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27B1" w:rsidRPr="00E225F9" w:rsidRDefault="001727B1" w:rsidP="001727B1">
      <w:pPr>
        <w:tabs>
          <w:tab w:val="left" w:pos="720"/>
        </w:tabs>
        <w:spacing w:after="0" w:line="276" w:lineRule="auto"/>
        <w:jc w:val="right"/>
        <w:rPr>
          <w:rFonts w:ascii="Calibri Light" w:eastAsia="Times New Roman" w:hAnsi="Calibri Light" w:cstheme="majorHAnsi"/>
          <w:bCs/>
          <w:sz w:val="24"/>
          <w:szCs w:val="24"/>
          <w:lang w:val="ru-RU"/>
        </w:rPr>
      </w:pPr>
      <w:bookmarkStart w:id="0" w:name="_GoBack"/>
      <w:bookmarkEnd w:id="0"/>
      <w:r w:rsidRPr="00E225F9">
        <w:rPr>
          <w:rFonts w:ascii="Calibri Light" w:eastAsia="Times New Roman" w:hAnsi="Calibri Light" w:cstheme="majorHAnsi"/>
          <w:bCs/>
          <w:sz w:val="24"/>
          <w:szCs w:val="24"/>
          <w:lang w:val="ru-RU"/>
        </w:rPr>
        <w:t>Перевод</w:t>
      </w:r>
    </w:p>
    <w:p w:rsidR="001727B1" w:rsidRPr="00E225F9" w:rsidRDefault="001727B1" w:rsidP="001727B1">
      <w:pPr>
        <w:tabs>
          <w:tab w:val="left" w:pos="720"/>
        </w:tabs>
        <w:spacing w:after="0" w:line="276" w:lineRule="auto"/>
        <w:jc w:val="right"/>
        <w:rPr>
          <w:rFonts w:ascii="Calibri Light" w:eastAsia="Times New Roman" w:hAnsi="Calibri Light" w:cstheme="majorHAnsi"/>
          <w:bCs/>
          <w:sz w:val="24"/>
          <w:szCs w:val="24"/>
          <w:lang w:val="ru-RU"/>
        </w:rPr>
      </w:pPr>
      <w:r w:rsidRPr="00E225F9">
        <w:rPr>
          <w:rFonts w:ascii="Calibri Light" w:eastAsia="Times New Roman" w:hAnsi="Calibri Light" w:cstheme="majorHAnsi"/>
          <w:bCs/>
          <w:sz w:val="24"/>
          <w:szCs w:val="24"/>
          <w:lang w:val="ru-RU"/>
        </w:rPr>
        <w:t xml:space="preserve">Приложение </w:t>
      </w:r>
    </w:p>
    <w:p w:rsidR="001727B1" w:rsidRPr="00E225F9" w:rsidRDefault="001727B1" w:rsidP="001727B1">
      <w:pPr>
        <w:tabs>
          <w:tab w:val="left" w:pos="720"/>
        </w:tabs>
        <w:spacing w:after="0" w:line="276" w:lineRule="auto"/>
        <w:jc w:val="right"/>
        <w:rPr>
          <w:rFonts w:ascii="Calibri Light" w:eastAsia="Times New Roman" w:hAnsi="Calibri Light" w:cstheme="majorHAnsi"/>
          <w:bCs/>
          <w:sz w:val="24"/>
          <w:szCs w:val="24"/>
          <w:lang w:val="ru-RU"/>
        </w:rPr>
      </w:pPr>
      <w:r w:rsidRPr="00E225F9">
        <w:rPr>
          <w:rFonts w:ascii="Calibri Light" w:eastAsia="Times New Roman" w:hAnsi="Calibri Light" w:cstheme="majorHAnsi"/>
          <w:bCs/>
          <w:sz w:val="24"/>
          <w:szCs w:val="24"/>
          <w:lang w:val="ru-RU"/>
        </w:rPr>
        <w:t>к Постановлению Счетной палаты</w:t>
      </w:r>
    </w:p>
    <w:p w:rsidR="001727B1" w:rsidRPr="00E225F9" w:rsidRDefault="001727B1" w:rsidP="001727B1">
      <w:pPr>
        <w:tabs>
          <w:tab w:val="left" w:pos="720"/>
        </w:tabs>
        <w:spacing w:after="0" w:line="276" w:lineRule="auto"/>
        <w:jc w:val="right"/>
        <w:rPr>
          <w:rFonts w:ascii="Calibri Light" w:eastAsia="Times New Roman" w:hAnsi="Calibri Light" w:cstheme="majorHAnsi"/>
          <w:bCs/>
          <w:sz w:val="24"/>
          <w:szCs w:val="28"/>
          <w:lang w:val="ru-RU"/>
        </w:rPr>
      </w:pPr>
      <w:r w:rsidRPr="00E225F9">
        <w:rPr>
          <w:rFonts w:ascii="Calibri Light" w:eastAsia="Times New Roman" w:hAnsi="Calibri Light" w:cstheme="majorHAnsi"/>
          <w:bCs/>
          <w:sz w:val="24"/>
          <w:szCs w:val="24"/>
          <w:lang w:val="ru-RU"/>
        </w:rPr>
        <w:t>№71 от 16 декабря 2021 года</w:t>
      </w:r>
      <w:r w:rsidRPr="00E225F9">
        <w:rPr>
          <w:rFonts w:ascii="Calibri Light" w:eastAsia="Times New Roman" w:hAnsi="Calibri Light" w:cstheme="majorHAnsi"/>
          <w:bCs/>
          <w:i/>
          <w:sz w:val="24"/>
          <w:szCs w:val="24"/>
          <w:lang w:val="ru-RU"/>
        </w:rPr>
        <w:t xml:space="preserve"> </w:t>
      </w:r>
    </w:p>
    <w:p w:rsidR="001727B1" w:rsidRPr="00E225F9" w:rsidRDefault="001727B1" w:rsidP="001727B1">
      <w:pPr>
        <w:tabs>
          <w:tab w:val="left" w:pos="7200"/>
        </w:tabs>
        <w:spacing w:after="0" w:line="276" w:lineRule="auto"/>
        <w:rPr>
          <w:rFonts w:ascii="Calibri Light" w:hAnsi="Calibri Light" w:cstheme="majorHAnsi"/>
          <w:sz w:val="20"/>
          <w:lang w:val="ru-RU"/>
        </w:rPr>
      </w:pPr>
    </w:p>
    <w:p w:rsidR="001727B1" w:rsidRPr="00E225F9" w:rsidRDefault="001727B1" w:rsidP="001727B1">
      <w:pPr>
        <w:spacing w:after="0" w:line="276" w:lineRule="auto"/>
        <w:jc w:val="center"/>
        <w:rPr>
          <w:rFonts w:ascii="Calibri Light" w:hAnsi="Calibri Light" w:cstheme="majorHAnsi"/>
          <w:b/>
          <w:sz w:val="28"/>
          <w:szCs w:val="28"/>
          <w:lang w:val="ru-RU"/>
        </w:rPr>
      </w:pPr>
    </w:p>
    <w:p w:rsidR="001727B1" w:rsidRPr="00E225F9" w:rsidRDefault="001727B1" w:rsidP="001727B1">
      <w:pPr>
        <w:spacing w:after="0" w:line="276" w:lineRule="auto"/>
        <w:jc w:val="center"/>
        <w:rPr>
          <w:rFonts w:ascii="Calibri Light" w:hAnsi="Calibri Light" w:cstheme="majorHAnsi"/>
          <w:b/>
          <w:sz w:val="28"/>
          <w:szCs w:val="28"/>
          <w:lang w:val="ru-RU"/>
        </w:rPr>
      </w:pPr>
      <w:r w:rsidRPr="00E225F9">
        <w:rPr>
          <w:rFonts w:ascii="Calibri Light" w:hAnsi="Calibri Light" w:cstheme="majorHAnsi"/>
          <w:b/>
          <w:noProof/>
          <w:sz w:val="28"/>
          <w:szCs w:val="28"/>
        </w:rPr>
        <w:drawing>
          <wp:inline distT="0" distB="0" distL="0" distR="0" wp14:anchorId="4360ECB6" wp14:editId="7865CB78">
            <wp:extent cx="1381125" cy="1387475"/>
            <wp:effectExtent l="0" t="0" r="952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81125" cy="1387475"/>
                    </a:xfrm>
                    <a:prstGeom prst="rect">
                      <a:avLst/>
                    </a:prstGeom>
                    <a:noFill/>
                    <a:ln>
                      <a:noFill/>
                    </a:ln>
                  </pic:spPr>
                </pic:pic>
              </a:graphicData>
            </a:graphic>
          </wp:inline>
        </w:drawing>
      </w:r>
    </w:p>
    <w:p w:rsidR="001727B1" w:rsidRPr="00E225F9" w:rsidRDefault="001727B1" w:rsidP="001727B1">
      <w:pPr>
        <w:spacing w:after="0" w:line="276" w:lineRule="auto"/>
        <w:rPr>
          <w:rFonts w:ascii="Calibri Light" w:hAnsi="Calibri Light" w:cstheme="majorHAnsi"/>
          <w:i/>
          <w:sz w:val="24"/>
          <w:szCs w:val="24"/>
          <w:lang w:val="ru-RU"/>
        </w:rPr>
      </w:pPr>
    </w:p>
    <w:p w:rsidR="001727B1" w:rsidRPr="00E225F9" w:rsidRDefault="001727B1" w:rsidP="001727B1">
      <w:pPr>
        <w:spacing w:after="0" w:line="276" w:lineRule="auto"/>
        <w:jc w:val="center"/>
        <w:rPr>
          <w:rFonts w:ascii="Calibri Light" w:hAnsi="Calibri Light" w:cstheme="majorHAnsi"/>
          <w:b/>
          <w:sz w:val="28"/>
          <w:szCs w:val="28"/>
          <w:lang w:val="ru-RU"/>
        </w:rPr>
      </w:pPr>
      <w:r w:rsidRPr="00E225F9">
        <w:rPr>
          <w:rFonts w:ascii="Calibri Light" w:hAnsi="Calibri Light" w:cstheme="majorHAnsi"/>
          <w:b/>
          <w:sz w:val="28"/>
          <w:szCs w:val="28"/>
          <w:lang w:val="ru-RU"/>
        </w:rPr>
        <w:t xml:space="preserve">СЧЕТНАЯ ПАЛАТА РЕСПУБЛИКИ МОЛДОВА </w:t>
      </w:r>
    </w:p>
    <w:p w:rsidR="001727B1" w:rsidRPr="00E225F9" w:rsidRDefault="001727B1" w:rsidP="001727B1">
      <w:pPr>
        <w:spacing w:after="0" w:line="276" w:lineRule="auto"/>
        <w:rPr>
          <w:rFonts w:ascii="Calibri Light" w:hAnsi="Calibri Light" w:cstheme="majorHAnsi"/>
          <w:sz w:val="24"/>
          <w:szCs w:val="24"/>
          <w:lang w:val="ru-RU"/>
        </w:rPr>
      </w:pPr>
    </w:p>
    <w:tbl>
      <w:tblPr>
        <w:tblW w:w="9350" w:type="dxa"/>
        <w:jc w:val="center"/>
        <w:tblBorders>
          <w:top w:val="thinThickSmallGap" w:sz="12" w:space="0" w:color="00000A"/>
          <w:bottom w:val="thickThinSmallGap" w:sz="12" w:space="0" w:color="00000A"/>
          <w:insideH w:val="thickThinSmallGap" w:sz="12" w:space="0" w:color="00000A"/>
        </w:tblBorders>
        <w:tblLook w:val="04A0" w:firstRow="1" w:lastRow="0" w:firstColumn="1" w:lastColumn="0" w:noHBand="0" w:noVBand="1"/>
      </w:tblPr>
      <w:tblGrid>
        <w:gridCol w:w="9350"/>
      </w:tblGrid>
      <w:tr w:rsidR="001727B1" w:rsidRPr="00E225F9" w:rsidTr="001727B1">
        <w:trPr>
          <w:trHeight w:val="396"/>
          <w:jc w:val="center"/>
        </w:trPr>
        <w:tc>
          <w:tcPr>
            <w:tcW w:w="9350" w:type="dxa"/>
            <w:tcBorders>
              <w:top w:val="thinThickSmallGap" w:sz="12" w:space="0" w:color="00000A"/>
              <w:left w:val="nil"/>
              <w:bottom w:val="thickThinSmallGap" w:sz="12" w:space="0" w:color="00000A"/>
              <w:right w:val="nil"/>
            </w:tcBorders>
            <w:hideMark/>
          </w:tcPr>
          <w:p w:rsidR="001727B1" w:rsidRPr="004F6FE5" w:rsidRDefault="001727B1">
            <w:pPr>
              <w:spacing w:after="0" w:line="276" w:lineRule="auto"/>
              <w:jc w:val="center"/>
              <w:rPr>
                <w:rFonts w:ascii="Calibri Light" w:hAnsi="Calibri Light" w:cstheme="majorHAnsi"/>
                <w:sz w:val="24"/>
                <w:szCs w:val="24"/>
              </w:rPr>
            </w:pPr>
            <w:r w:rsidRPr="004F6FE5">
              <w:rPr>
                <w:rFonts w:ascii="Calibri Light" w:hAnsi="Calibri Light" w:cstheme="majorHAnsi"/>
                <w:sz w:val="24"/>
                <w:szCs w:val="24"/>
              </w:rPr>
              <w:t>MD-2001, mun. Chișinău, bd. Ștefan cel Mare și Sfânt nr.69, tel.: (+373) 22 26 60 02,</w:t>
            </w:r>
          </w:p>
          <w:p w:rsidR="001727B1" w:rsidRPr="004F6FE5" w:rsidRDefault="001727B1">
            <w:pPr>
              <w:spacing w:after="0" w:line="276" w:lineRule="auto"/>
              <w:jc w:val="center"/>
              <w:rPr>
                <w:rFonts w:ascii="Calibri Light" w:hAnsi="Calibri Light" w:cstheme="majorHAnsi"/>
                <w:b/>
              </w:rPr>
            </w:pPr>
            <w:r w:rsidRPr="004F6FE5">
              <w:rPr>
                <w:rFonts w:ascii="Calibri Light" w:hAnsi="Calibri Light" w:cstheme="majorHAnsi"/>
                <w:sz w:val="24"/>
                <w:szCs w:val="24"/>
              </w:rPr>
              <w:t xml:space="preserve">fax: (+373) 22 26 61 00, </w:t>
            </w:r>
            <w:hyperlink r:id="rId9" w:history="1">
              <w:r w:rsidRPr="004F6FE5">
                <w:rPr>
                  <w:rStyle w:val="LegturInternet"/>
                  <w:rFonts w:ascii="Calibri Light" w:hAnsi="Calibri Light" w:cstheme="majorHAnsi"/>
                  <w:sz w:val="24"/>
                  <w:szCs w:val="24"/>
                </w:rPr>
                <w:t>www.ccrm.md</w:t>
              </w:r>
            </w:hyperlink>
            <w:r w:rsidRPr="004F6FE5">
              <w:rPr>
                <w:rFonts w:ascii="Calibri Light" w:hAnsi="Calibri Light" w:cstheme="majorHAnsi"/>
                <w:sz w:val="24"/>
                <w:szCs w:val="24"/>
                <w:u w:val="single"/>
              </w:rPr>
              <w:t>;</w:t>
            </w:r>
            <w:r w:rsidRPr="004F6FE5">
              <w:rPr>
                <w:rFonts w:ascii="Calibri Light" w:hAnsi="Calibri Light" w:cstheme="majorHAnsi"/>
                <w:sz w:val="24"/>
                <w:szCs w:val="24"/>
              </w:rPr>
              <w:t xml:space="preserve"> e-mail: </w:t>
            </w:r>
            <w:hyperlink r:id="rId10" w:history="1">
              <w:r w:rsidRPr="004F6FE5">
                <w:rPr>
                  <w:rStyle w:val="LegturInternet"/>
                  <w:rFonts w:ascii="Calibri Light" w:hAnsi="Calibri Light" w:cstheme="majorHAnsi"/>
                  <w:sz w:val="24"/>
                  <w:szCs w:val="24"/>
                </w:rPr>
                <w:t>ccrm@ccrm.md</w:t>
              </w:r>
            </w:hyperlink>
          </w:p>
        </w:tc>
      </w:tr>
    </w:tbl>
    <w:p w:rsidR="001727B1" w:rsidRPr="004F6FE5" w:rsidRDefault="001727B1" w:rsidP="001727B1">
      <w:pPr>
        <w:spacing w:after="0" w:line="276" w:lineRule="auto"/>
        <w:rPr>
          <w:rFonts w:ascii="Calibri Light" w:eastAsia="Times New Roman" w:hAnsi="Calibri Light" w:cstheme="majorHAnsi"/>
          <w:sz w:val="24"/>
          <w:szCs w:val="24"/>
        </w:rPr>
      </w:pPr>
      <w:r w:rsidRPr="004F6FE5">
        <w:rPr>
          <w:rFonts w:ascii="Calibri Light" w:eastAsia="Times New Roman" w:hAnsi="Calibri Light" w:cstheme="majorHAnsi"/>
          <w:sz w:val="24"/>
          <w:szCs w:val="24"/>
        </w:rPr>
        <w:br/>
      </w:r>
    </w:p>
    <w:p w:rsidR="001727B1" w:rsidRPr="00E225F9" w:rsidRDefault="001727B1" w:rsidP="001727B1">
      <w:pPr>
        <w:spacing w:after="0" w:line="276" w:lineRule="auto"/>
        <w:ind w:right="-1"/>
        <w:jc w:val="center"/>
        <w:rPr>
          <w:rFonts w:ascii="Calibri Light" w:hAnsi="Calibri Light" w:cstheme="majorHAnsi"/>
          <w:b/>
          <w:sz w:val="28"/>
          <w:szCs w:val="28"/>
          <w:lang w:val="ru-RU"/>
        </w:rPr>
      </w:pPr>
      <w:r w:rsidRPr="00E225F9">
        <w:rPr>
          <w:rFonts w:ascii="Calibri Light" w:hAnsi="Calibri Light" w:cstheme="majorHAnsi"/>
          <w:b/>
          <w:sz w:val="28"/>
          <w:szCs w:val="28"/>
          <w:lang w:val="ru-RU"/>
        </w:rPr>
        <w:t xml:space="preserve">ОТЧЕТ АУДИТА ЭФФЕКТИВНОСТИ </w:t>
      </w:r>
    </w:p>
    <w:p w:rsidR="001727B1" w:rsidRPr="00E225F9" w:rsidRDefault="001727B1" w:rsidP="001727B1">
      <w:pPr>
        <w:spacing w:after="0" w:line="276" w:lineRule="auto"/>
        <w:ind w:right="-1"/>
        <w:jc w:val="center"/>
        <w:rPr>
          <w:rFonts w:ascii="Calibri Light" w:hAnsi="Calibri Light" w:cstheme="majorHAnsi"/>
          <w:b/>
          <w:sz w:val="24"/>
          <w:szCs w:val="24"/>
          <w:lang w:val="ru-RU"/>
        </w:rPr>
      </w:pPr>
      <w:r w:rsidRPr="00E225F9">
        <w:rPr>
          <w:rFonts w:ascii="Calibri Light" w:hAnsi="Calibri Light" w:cstheme="majorHAnsi"/>
          <w:b/>
          <w:sz w:val="28"/>
          <w:szCs w:val="28"/>
          <w:lang w:val="ru-RU"/>
        </w:rPr>
        <w:t>„Компетентные органы предприняли достаточные меры с целью обеспечения граждан вакцинами и достижения коллективного иммунитета для борьбы с инфекцией COVID-19?”</w:t>
      </w:r>
    </w:p>
    <w:p w:rsidR="001727B1" w:rsidRPr="00E225F9" w:rsidRDefault="001727B1" w:rsidP="001727B1">
      <w:pPr>
        <w:tabs>
          <w:tab w:val="left" w:pos="720"/>
        </w:tabs>
        <w:spacing w:after="0" w:line="276" w:lineRule="auto"/>
        <w:jc w:val="center"/>
        <w:rPr>
          <w:rFonts w:ascii="Calibri Light" w:eastAsia="Times New Roman" w:hAnsi="Calibri Light" w:cstheme="majorHAnsi"/>
          <w:b/>
          <w:bCs/>
          <w:sz w:val="28"/>
          <w:szCs w:val="28"/>
          <w:lang w:val="ru-RU"/>
        </w:rPr>
      </w:pPr>
      <w:r w:rsidRPr="00E225F9">
        <w:rPr>
          <w:rFonts w:ascii="Calibri Light" w:eastAsia="Times New Roman" w:hAnsi="Calibri Light" w:cstheme="majorHAnsi"/>
          <w:b/>
          <w:bCs/>
          <w:sz w:val="28"/>
          <w:szCs w:val="28"/>
          <w:lang w:val="ru-RU"/>
        </w:rPr>
        <w:tab/>
        <w:t xml:space="preserve">    </w:t>
      </w:r>
    </w:p>
    <w:p w:rsidR="001727B1" w:rsidRPr="00E225F9" w:rsidRDefault="001727B1" w:rsidP="001727B1">
      <w:pPr>
        <w:spacing w:line="276" w:lineRule="auto"/>
        <w:jc w:val="center"/>
        <w:rPr>
          <w:rFonts w:ascii="Calibri Light" w:hAnsi="Calibri Light" w:cs="Times New Roman"/>
          <w:b/>
          <w:sz w:val="28"/>
          <w:szCs w:val="28"/>
          <w:lang w:val="ru-RU"/>
        </w:rPr>
      </w:pPr>
      <w:r w:rsidRPr="00E225F9">
        <w:rPr>
          <w:rFonts w:ascii="Calibri Light" w:hAnsi="Calibri Light" w:cs="Times New Roman"/>
          <w:b/>
          <w:noProof/>
          <w:sz w:val="28"/>
          <w:szCs w:val="28"/>
        </w:rPr>
        <w:lastRenderedPageBreak/>
        <w:drawing>
          <wp:inline distT="0" distB="0" distL="0" distR="0" wp14:anchorId="743BB420" wp14:editId="317A214B">
            <wp:extent cx="4496435" cy="2995295"/>
            <wp:effectExtent l="0" t="0" r="0" b="0"/>
            <wp:docPr id="2" name="Рисунок 2" descr="importanta vaccinarii grip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portanta vaccinarii gripa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96435" cy="2995295"/>
                    </a:xfrm>
                    <a:prstGeom prst="rect">
                      <a:avLst/>
                    </a:prstGeom>
                    <a:noFill/>
                    <a:ln>
                      <a:noFill/>
                    </a:ln>
                  </pic:spPr>
                </pic:pic>
              </a:graphicData>
            </a:graphic>
          </wp:inline>
        </w:drawing>
      </w:r>
    </w:p>
    <w:bookmarkStart w:id="1" w:name="_Toc83634196" w:displacedByCustomXml="next"/>
    <w:bookmarkStart w:id="2" w:name="_Toc526762926" w:displacedByCustomXml="next"/>
    <w:bookmarkStart w:id="3" w:name="_Toc436318261" w:displacedByCustomXml="next"/>
    <w:sdt>
      <w:sdtPr>
        <w:rPr>
          <w:rFonts w:ascii="Calibri Light" w:eastAsiaTheme="minorHAnsi" w:hAnsi="Calibri Light" w:cstheme="minorBidi"/>
          <w:sz w:val="22"/>
          <w:szCs w:val="22"/>
          <w:lang w:val="en-US"/>
        </w:rPr>
        <w:id w:val="-767461432"/>
        <w:docPartObj>
          <w:docPartGallery w:val="Table of Contents"/>
          <w:docPartUnique/>
        </w:docPartObj>
      </w:sdtPr>
      <w:sdtEndPr/>
      <w:sdtContent>
        <w:p w:rsidR="001727B1" w:rsidRPr="00E225F9" w:rsidRDefault="001727B1" w:rsidP="001727B1">
          <w:pPr>
            <w:pStyle w:val="NormalWeb"/>
            <w:jc w:val="both"/>
            <w:rPr>
              <w:rFonts w:ascii="Calibri Light" w:hAnsi="Calibri Light" w:cstheme="majorHAnsi"/>
              <w:bCs/>
              <w:color w:val="740000"/>
              <w:kern w:val="24"/>
            </w:rPr>
          </w:pPr>
          <w:r w:rsidRPr="00E225F9">
            <w:rPr>
              <w:rFonts w:ascii="Calibri Light" w:eastAsiaTheme="minorHAnsi" w:hAnsi="Calibri Light" w:cstheme="minorBidi"/>
              <w:b/>
              <w:sz w:val="22"/>
              <w:szCs w:val="22"/>
            </w:rPr>
            <w:t>СОДЕРЖАНИЕ</w:t>
          </w:r>
          <w:r w:rsidRPr="00E225F9">
            <w:rPr>
              <w:rFonts w:ascii="Calibri Light" w:eastAsiaTheme="minorHAnsi" w:hAnsi="Calibri Light" w:cstheme="minorBidi"/>
              <w:sz w:val="22"/>
              <w:szCs w:val="22"/>
            </w:rPr>
            <w:t xml:space="preserve"> </w:t>
          </w:r>
          <w:r w:rsidRPr="00E225F9">
            <w:rPr>
              <w:rFonts w:ascii="Calibri Light" w:hAnsi="Calibri Light" w:cstheme="majorHAnsi"/>
              <w:bCs/>
              <w:color w:val="740000"/>
              <w:kern w:val="24"/>
            </w:rPr>
            <w:t xml:space="preserve"> </w:t>
          </w:r>
        </w:p>
        <w:p w:rsidR="00361F44" w:rsidRPr="00E225F9" w:rsidRDefault="001727B1">
          <w:pPr>
            <w:pStyle w:val="TOC1"/>
            <w:tabs>
              <w:tab w:val="right" w:leader="dot" w:pos="9678"/>
            </w:tabs>
            <w:rPr>
              <w:rFonts w:eastAsiaTheme="minorEastAsia"/>
              <w:lang w:val="ru-RU" w:eastAsia="ru-RU"/>
            </w:rPr>
          </w:pPr>
          <w:r w:rsidRPr="00E225F9">
            <w:rPr>
              <w:rFonts w:ascii="Calibri Light" w:hAnsi="Calibri Light"/>
              <w:lang w:val="ru-RU"/>
            </w:rPr>
            <w:fldChar w:fldCharType="begin"/>
          </w:r>
          <w:r w:rsidRPr="00E225F9">
            <w:rPr>
              <w:rFonts w:ascii="Calibri Light" w:hAnsi="Calibri Light" w:cstheme="majorHAnsi"/>
              <w:lang w:val="ru-RU"/>
            </w:rPr>
            <w:instrText xml:space="preserve"> TOC \o "1-3" \h \z \u </w:instrText>
          </w:r>
          <w:r w:rsidRPr="00E225F9">
            <w:rPr>
              <w:rFonts w:ascii="Calibri Light" w:hAnsi="Calibri Light"/>
              <w:lang w:val="ru-RU"/>
            </w:rPr>
            <w:fldChar w:fldCharType="separate"/>
          </w:r>
          <w:hyperlink w:anchor="_Toc92355794" w:history="1">
            <w:r w:rsidR="00361F44" w:rsidRPr="00E225F9">
              <w:rPr>
                <w:rStyle w:val="Hyperlink"/>
                <w:rFonts w:ascii="Calibri Light" w:hAnsi="Calibri Light"/>
                <w:b/>
                <w:bCs/>
                <w:kern w:val="24"/>
                <w:lang w:val="ru-RU"/>
              </w:rPr>
              <w:t>СПИСОК АББРЕВИАТУР</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_Toc92355794 \h </w:instrText>
            </w:r>
            <w:r w:rsidR="00361F44" w:rsidRPr="00E225F9">
              <w:rPr>
                <w:webHidden/>
                <w:lang w:val="ru-RU"/>
              </w:rPr>
            </w:r>
            <w:r w:rsidR="00361F44" w:rsidRPr="00E225F9">
              <w:rPr>
                <w:webHidden/>
                <w:lang w:val="ru-RU"/>
              </w:rPr>
              <w:fldChar w:fldCharType="separate"/>
            </w:r>
            <w:r w:rsidR="00361F44" w:rsidRPr="00E225F9">
              <w:rPr>
                <w:webHidden/>
                <w:lang w:val="ru-RU"/>
              </w:rPr>
              <w:t>5</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795" w:history="1">
            <w:r w:rsidR="00361F44" w:rsidRPr="00E225F9">
              <w:rPr>
                <w:rStyle w:val="Hyperlink"/>
                <w:rFonts w:ascii="Calibri Light" w:eastAsia="Calibri" w:hAnsi="Calibri Light" w:cstheme="majorHAnsi"/>
                <w:b/>
                <w:lang w:val="ru-RU"/>
              </w:rPr>
              <w:t>ГЛОССАРИЙ</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_Toc92355795 \h </w:instrText>
            </w:r>
            <w:r w:rsidR="00361F44" w:rsidRPr="00E225F9">
              <w:rPr>
                <w:webHidden/>
                <w:lang w:val="ru-RU"/>
              </w:rPr>
            </w:r>
            <w:r w:rsidR="00361F44" w:rsidRPr="00E225F9">
              <w:rPr>
                <w:webHidden/>
                <w:lang w:val="ru-RU"/>
              </w:rPr>
              <w:fldChar w:fldCharType="separate"/>
            </w:r>
            <w:r w:rsidR="00361F44" w:rsidRPr="00E225F9">
              <w:rPr>
                <w:webHidden/>
                <w:lang w:val="ru-RU"/>
              </w:rPr>
              <w:t>6</w:t>
            </w:r>
            <w:r w:rsidR="00361F44" w:rsidRPr="00E225F9">
              <w:rPr>
                <w:webHidden/>
                <w:lang w:val="ru-RU"/>
              </w:rPr>
              <w:fldChar w:fldCharType="end"/>
            </w:r>
          </w:hyperlink>
        </w:p>
        <w:p w:rsidR="00361F44" w:rsidRPr="00E225F9" w:rsidRDefault="0055753C">
          <w:pPr>
            <w:pStyle w:val="TOC1"/>
            <w:tabs>
              <w:tab w:val="left" w:pos="440"/>
              <w:tab w:val="right" w:leader="dot" w:pos="9678"/>
            </w:tabs>
            <w:rPr>
              <w:rFonts w:eastAsiaTheme="minorEastAsia"/>
              <w:lang w:val="ru-RU" w:eastAsia="ru-RU"/>
            </w:rPr>
          </w:pPr>
          <w:hyperlink w:anchor="_Toc92355796" w:history="1">
            <w:r w:rsidR="00361F44" w:rsidRPr="00E225F9">
              <w:rPr>
                <w:rStyle w:val="Hyperlink"/>
                <w:rFonts w:ascii="Calibri Light" w:hAnsi="Calibri Light"/>
                <w:b/>
                <w:bCs/>
                <w:kern w:val="24"/>
                <w:lang w:val="ru-RU"/>
              </w:rPr>
              <w:t>I.</w:t>
            </w:r>
            <w:r w:rsidR="00361F44" w:rsidRPr="00E225F9">
              <w:rPr>
                <w:rFonts w:eastAsiaTheme="minorEastAsia"/>
                <w:lang w:val="ru-RU" w:eastAsia="ru-RU"/>
              </w:rPr>
              <w:tab/>
            </w:r>
            <w:r w:rsidR="00361F44" w:rsidRPr="00E225F9">
              <w:rPr>
                <w:rStyle w:val="Hyperlink"/>
                <w:rFonts w:ascii="Calibri Light" w:hAnsi="Calibri Light"/>
                <w:b/>
                <w:bCs/>
                <w:kern w:val="24"/>
                <w:lang w:val="ru-RU"/>
              </w:rPr>
              <w:t>ОБОБЩЕНИЕ</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_Toc92355796 \h </w:instrText>
            </w:r>
            <w:r w:rsidR="00361F44" w:rsidRPr="00E225F9">
              <w:rPr>
                <w:webHidden/>
                <w:lang w:val="ru-RU"/>
              </w:rPr>
            </w:r>
            <w:r w:rsidR="00361F44" w:rsidRPr="00E225F9">
              <w:rPr>
                <w:webHidden/>
                <w:lang w:val="ru-RU"/>
              </w:rPr>
              <w:fldChar w:fldCharType="separate"/>
            </w:r>
            <w:r w:rsidR="00361F44" w:rsidRPr="00E225F9">
              <w:rPr>
                <w:webHidden/>
                <w:lang w:val="ru-RU"/>
              </w:rPr>
              <w:t>7</w:t>
            </w:r>
            <w:r w:rsidR="00361F44" w:rsidRPr="00E225F9">
              <w:rPr>
                <w:webHidden/>
                <w:lang w:val="ru-RU"/>
              </w:rPr>
              <w:fldChar w:fldCharType="end"/>
            </w:r>
          </w:hyperlink>
        </w:p>
        <w:p w:rsidR="00361F44" w:rsidRPr="00E225F9" w:rsidRDefault="0055753C">
          <w:pPr>
            <w:pStyle w:val="TOC1"/>
            <w:tabs>
              <w:tab w:val="left" w:pos="440"/>
              <w:tab w:val="right" w:leader="dot" w:pos="9678"/>
            </w:tabs>
            <w:rPr>
              <w:rFonts w:eastAsiaTheme="minorEastAsia"/>
              <w:lang w:val="ru-RU" w:eastAsia="ru-RU"/>
            </w:rPr>
          </w:pPr>
          <w:hyperlink w:anchor="_Toc92355797" w:history="1">
            <w:r w:rsidR="00361F44" w:rsidRPr="00E225F9">
              <w:rPr>
                <w:rStyle w:val="Hyperlink"/>
                <w:rFonts w:ascii="Calibri Light" w:hAnsi="Calibri Light"/>
                <w:b/>
                <w:bCs/>
                <w:kern w:val="24"/>
                <w:lang w:val="ru-RU"/>
              </w:rPr>
              <w:t>II.</w:t>
            </w:r>
            <w:r w:rsidR="00361F44" w:rsidRPr="00E225F9">
              <w:rPr>
                <w:rFonts w:eastAsiaTheme="minorEastAsia"/>
                <w:lang w:val="ru-RU" w:eastAsia="ru-RU"/>
              </w:rPr>
              <w:tab/>
            </w:r>
            <w:r w:rsidR="00361F44" w:rsidRPr="00E225F9">
              <w:rPr>
                <w:rStyle w:val="Hyperlink"/>
                <w:rFonts w:ascii="Calibri Light" w:hAnsi="Calibri Light"/>
                <w:b/>
                <w:bCs/>
                <w:kern w:val="24"/>
                <w:lang w:val="ru-RU"/>
              </w:rPr>
              <w:t>ОБЩЕЕ ПРЕДСТАВЛЕНИЕ</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_Toc92355797 \h </w:instrText>
            </w:r>
            <w:r w:rsidR="00361F44" w:rsidRPr="00E225F9">
              <w:rPr>
                <w:webHidden/>
                <w:lang w:val="ru-RU"/>
              </w:rPr>
            </w:r>
            <w:r w:rsidR="00361F44" w:rsidRPr="00E225F9">
              <w:rPr>
                <w:webHidden/>
                <w:lang w:val="ru-RU"/>
              </w:rPr>
              <w:fldChar w:fldCharType="separate"/>
            </w:r>
            <w:r w:rsidR="00361F44" w:rsidRPr="00E225F9">
              <w:rPr>
                <w:webHidden/>
                <w:lang w:val="ru-RU"/>
              </w:rPr>
              <w:t>8</w:t>
            </w:r>
            <w:r w:rsidR="00361F44" w:rsidRPr="00E225F9">
              <w:rPr>
                <w:webHidden/>
                <w:lang w:val="ru-RU"/>
              </w:rPr>
              <w:fldChar w:fldCharType="end"/>
            </w:r>
          </w:hyperlink>
        </w:p>
        <w:p w:rsidR="00361F44" w:rsidRPr="00E225F9" w:rsidRDefault="0055753C">
          <w:pPr>
            <w:pStyle w:val="TOC1"/>
            <w:tabs>
              <w:tab w:val="left" w:pos="440"/>
              <w:tab w:val="right" w:leader="dot" w:pos="9678"/>
            </w:tabs>
            <w:rPr>
              <w:rFonts w:eastAsiaTheme="minorEastAsia"/>
              <w:lang w:val="ru-RU" w:eastAsia="ru-RU"/>
            </w:rPr>
          </w:pPr>
          <w:hyperlink w:anchor="_Toc92355798" w:history="1">
            <w:r w:rsidR="00361F44" w:rsidRPr="00E225F9">
              <w:rPr>
                <w:rStyle w:val="Hyperlink"/>
                <w:rFonts w:ascii="Calibri Light" w:hAnsi="Calibri Light" w:cstheme="majorBidi"/>
                <w:b/>
                <w:bCs/>
                <w:kern w:val="24"/>
                <w:lang w:val="ru-RU"/>
              </w:rPr>
              <w:t>III.</w:t>
            </w:r>
            <w:r w:rsidR="00361F44" w:rsidRPr="00E225F9">
              <w:rPr>
                <w:rFonts w:eastAsiaTheme="minorEastAsia"/>
                <w:lang w:val="ru-RU" w:eastAsia="ru-RU"/>
              </w:rPr>
              <w:tab/>
            </w:r>
            <w:r w:rsidR="00361F44" w:rsidRPr="00E225F9">
              <w:rPr>
                <w:rStyle w:val="Hyperlink"/>
                <w:rFonts w:ascii="Calibri Light" w:hAnsi="Calibri Light" w:cstheme="majorBidi"/>
                <w:b/>
                <w:bCs/>
                <w:kern w:val="24"/>
                <w:lang w:val="ru-RU"/>
              </w:rPr>
              <w:t>СФЕРА И ПОДХОД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_Toc92355798 \h </w:instrText>
            </w:r>
            <w:r w:rsidR="00361F44" w:rsidRPr="00E225F9">
              <w:rPr>
                <w:webHidden/>
                <w:lang w:val="ru-RU"/>
              </w:rPr>
            </w:r>
            <w:r w:rsidR="00361F44" w:rsidRPr="00E225F9">
              <w:rPr>
                <w:webHidden/>
                <w:lang w:val="ru-RU"/>
              </w:rPr>
              <w:fldChar w:fldCharType="separate"/>
            </w:r>
            <w:r w:rsidR="00361F44" w:rsidRPr="00E225F9">
              <w:rPr>
                <w:webHidden/>
                <w:lang w:val="ru-RU"/>
              </w:rPr>
              <w:t>18</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799" w:history="1">
            <w:r w:rsidR="00361F44" w:rsidRPr="00E225F9">
              <w:rPr>
                <w:rStyle w:val="Hyperlink"/>
                <w:rFonts w:ascii="Calibri Light" w:hAnsi="Calibri Light" w:cstheme="majorHAnsi"/>
                <w:b/>
                <w:bCs/>
                <w:kern w:val="24"/>
                <w:lang w:val="ru-RU"/>
              </w:rPr>
              <w:t>Субъект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_Toc92355799 \h </w:instrText>
            </w:r>
            <w:r w:rsidR="00361F44" w:rsidRPr="00E225F9">
              <w:rPr>
                <w:webHidden/>
                <w:lang w:val="ru-RU"/>
              </w:rPr>
            </w:r>
            <w:r w:rsidR="00361F44" w:rsidRPr="00E225F9">
              <w:rPr>
                <w:webHidden/>
                <w:lang w:val="ru-RU"/>
              </w:rPr>
              <w:fldChar w:fldCharType="separate"/>
            </w:r>
            <w:r w:rsidR="00361F44" w:rsidRPr="00E225F9">
              <w:rPr>
                <w:webHidden/>
                <w:lang w:val="ru-RU"/>
              </w:rPr>
              <w:t>18</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0" w:history="1">
            <w:r w:rsidR="00361F44" w:rsidRPr="00E225F9">
              <w:rPr>
                <w:rStyle w:val="Hyperlink"/>
                <w:rFonts w:ascii="Calibri Light" w:hAnsi="Calibri Light" w:cstheme="majorHAnsi"/>
                <w:b/>
                <w:bCs/>
                <w:kern w:val="24"/>
                <w:lang w:val="ru-RU"/>
              </w:rPr>
              <w:t>Мотивы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_Toc92355800 \h </w:instrText>
            </w:r>
            <w:r w:rsidR="00361F44" w:rsidRPr="00E225F9">
              <w:rPr>
                <w:webHidden/>
                <w:lang w:val="ru-RU"/>
              </w:rPr>
            </w:r>
            <w:r w:rsidR="00361F44" w:rsidRPr="00E225F9">
              <w:rPr>
                <w:webHidden/>
                <w:lang w:val="ru-RU"/>
              </w:rPr>
              <w:fldChar w:fldCharType="separate"/>
            </w:r>
            <w:r w:rsidR="00361F44" w:rsidRPr="00E225F9">
              <w:rPr>
                <w:webHidden/>
                <w:lang w:val="ru-RU"/>
              </w:rPr>
              <w:t>18</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1" w:history="1">
            <w:r w:rsidR="00361F44" w:rsidRPr="00E225F9">
              <w:rPr>
                <w:rStyle w:val="Hyperlink"/>
                <w:rFonts w:ascii="Calibri Light" w:hAnsi="Calibri Light" w:cstheme="majorHAnsi"/>
                <w:b/>
                <w:bCs/>
                <w:kern w:val="24"/>
                <w:lang w:val="ru-RU"/>
              </w:rPr>
              <w:t>Вопросы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_Toc92355801 \h </w:instrText>
            </w:r>
            <w:r w:rsidR="00361F44" w:rsidRPr="00E225F9">
              <w:rPr>
                <w:webHidden/>
                <w:lang w:val="ru-RU"/>
              </w:rPr>
            </w:r>
            <w:r w:rsidR="00361F44" w:rsidRPr="00E225F9">
              <w:rPr>
                <w:webHidden/>
                <w:lang w:val="ru-RU"/>
              </w:rPr>
              <w:fldChar w:fldCharType="separate"/>
            </w:r>
            <w:r w:rsidR="00361F44" w:rsidRPr="00E225F9">
              <w:rPr>
                <w:webHidden/>
                <w:lang w:val="ru-RU"/>
              </w:rPr>
              <w:t>18</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2" w:history="1">
            <w:r w:rsidR="00361F44" w:rsidRPr="00E225F9">
              <w:rPr>
                <w:rStyle w:val="Hyperlink"/>
                <w:rFonts w:ascii="Calibri Light" w:hAnsi="Calibri Light"/>
                <w:b/>
                <w:bCs/>
                <w:kern w:val="24"/>
                <w:lang w:val="ru-RU"/>
              </w:rPr>
              <w:t>Сфера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_Toc92355802 \h </w:instrText>
            </w:r>
            <w:r w:rsidR="00361F44" w:rsidRPr="00E225F9">
              <w:rPr>
                <w:webHidden/>
                <w:lang w:val="ru-RU"/>
              </w:rPr>
            </w:r>
            <w:r w:rsidR="00361F44" w:rsidRPr="00E225F9">
              <w:rPr>
                <w:webHidden/>
                <w:lang w:val="ru-RU"/>
              </w:rPr>
              <w:fldChar w:fldCharType="separate"/>
            </w:r>
            <w:r w:rsidR="00361F44" w:rsidRPr="00E225F9">
              <w:rPr>
                <w:webHidden/>
                <w:lang w:val="ru-RU"/>
              </w:rPr>
              <w:t>19</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3" w:history="1">
            <w:r w:rsidR="00361F44" w:rsidRPr="00E225F9">
              <w:rPr>
                <w:rStyle w:val="Hyperlink"/>
                <w:rFonts w:ascii="Calibri Light" w:hAnsi="Calibri Light"/>
                <w:b/>
                <w:bCs/>
                <w:kern w:val="24"/>
                <w:lang w:val="ru-RU"/>
              </w:rPr>
              <w:t>Критерии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_Toc92355803 \h </w:instrText>
            </w:r>
            <w:r w:rsidR="00361F44" w:rsidRPr="00E225F9">
              <w:rPr>
                <w:webHidden/>
                <w:lang w:val="ru-RU"/>
              </w:rPr>
            </w:r>
            <w:r w:rsidR="00361F44" w:rsidRPr="00E225F9">
              <w:rPr>
                <w:webHidden/>
                <w:lang w:val="ru-RU"/>
              </w:rPr>
              <w:fldChar w:fldCharType="separate"/>
            </w:r>
            <w:r w:rsidR="00361F44" w:rsidRPr="00E225F9">
              <w:rPr>
                <w:webHidden/>
                <w:lang w:val="ru-RU"/>
              </w:rPr>
              <w:t>20</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4" w:history="1">
            <w:r w:rsidR="00361F44" w:rsidRPr="00E225F9">
              <w:rPr>
                <w:rStyle w:val="Hyperlink"/>
                <w:rFonts w:ascii="Calibri Light" w:hAnsi="Calibri Light"/>
                <w:b/>
                <w:bCs/>
                <w:kern w:val="24"/>
                <w:lang w:val="ru-RU"/>
              </w:rPr>
              <w:t>Методология</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_Toc92355804 \h </w:instrText>
            </w:r>
            <w:r w:rsidR="00361F44" w:rsidRPr="00E225F9">
              <w:rPr>
                <w:webHidden/>
                <w:lang w:val="ru-RU"/>
              </w:rPr>
            </w:r>
            <w:r w:rsidR="00361F44" w:rsidRPr="00E225F9">
              <w:rPr>
                <w:webHidden/>
                <w:lang w:val="ru-RU"/>
              </w:rPr>
              <w:fldChar w:fldCharType="separate"/>
            </w:r>
            <w:r w:rsidR="00361F44" w:rsidRPr="00E225F9">
              <w:rPr>
                <w:webHidden/>
                <w:lang w:val="ru-RU"/>
              </w:rPr>
              <w:t>20</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5" w:history="1">
            <w:r w:rsidR="00361F44" w:rsidRPr="00E225F9">
              <w:rPr>
                <w:rStyle w:val="Hyperlink"/>
                <w:rFonts w:ascii="Calibri Light" w:hAnsi="Calibri Light"/>
                <w:b/>
                <w:bCs/>
                <w:kern w:val="24"/>
                <w:lang w:val="ru-RU"/>
              </w:rPr>
              <w:t>Подход аудита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_Toc92355805 \h </w:instrText>
            </w:r>
            <w:r w:rsidR="00361F44" w:rsidRPr="00E225F9">
              <w:rPr>
                <w:webHidden/>
                <w:lang w:val="ru-RU"/>
              </w:rPr>
            </w:r>
            <w:r w:rsidR="00361F44" w:rsidRPr="00E225F9">
              <w:rPr>
                <w:webHidden/>
                <w:lang w:val="ru-RU"/>
              </w:rPr>
              <w:fldChar w:fldCharType="separate"/>
            </w:r>
            <w:r w:rsidR="00361F44" w:rsidRPr="00E225F9">
              <w:rPr>
                <w:webHidden/>
                <w:lang w:val="ru-RU"/>
              </w:rPr>
              <w:t>20</w:t>
            </w:r>
            <w:r w:rsidR="00361F44" w:rsidRPr="00E225F9">
              <w:rPr>
                <w:webHidden/>
                <w:lang w:val="ru-RU"/>
              </w:rPr>
              <w:fldChar w:fldCharType="end"/>
            </w:r>
          </w:hyperlink>
        </w:p>
        <w:p w:rsidR="00361F44" w:rsidRPr="00E225F9" w:rsidRDefault="0055753C">
          <w:pPr>
            <w:pStyle w:val="TOC2"/>
            <w:tabs>
              <w:tab w:val="right" w:leader="dot" w:pos="9678"/>
            </w:tabs>
            <w:rPr>
              <w:rFonts w:eastAsiaTheme="minorEastAsia"/>
              <w:lang w:val="ru-RU" w:eastAsia="ru-RU"/>
            </w:rPr>
          </w:pPr>
          <w:hyperlink w:anchor="_Toc92355806" w:history="1">
            <w:r w:rsidR="00361F44" w:rsidRPr="00E225F9">
              <w:rPr>
                <w:rStyle w:val="Hyperlink"/>
                <w:rFonts w:ascii="Calibri Light" w:hAnsi="Calibri Light"/>
                <w:b/>
                <w:bCs/>
                <w:kern w:val="24"/>
                <w:lang w:val="ru-RU"/>
              </w:rPr>
              <w:t>Коммуникация с аудируемым субъектом</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_Toc92355806 \h </w:instrText>
            </w:r>
            <w:r w:rsidR="00361F44" w:rsidRPr="00E225F9">
              <w:rPr>
                <w:webHidden/>
                <w:lang w:val="ru-RU"/>
              </w:rPr>
            </w:r>
            <w:r w:rsidR="00361F44" w:rsidRPr="00E225F9">
              <w:rPr>
                <w:webHidden/>
                <w:lang w:val="ru-RU"/>
              </w:rPr>
              <w:fldChar w:fldCharType="separate"/>
            </w:r>
            <w:r w:rsidR="00361F44" w:rsidRPr="00E225F9">
              <w:rPr>
                <w:webHidden/>
                <w:lang w:val="ru-RU"/>
              </w:rPr>
              <w:t>20</w:t>
            </w:r>
            <w:r w:rsidR="00361F44" w:rsidRPr="00E225F9">
              <w:rPr>
                <w:webHidden/>
                <w:lang w:val="ru-RU"/>
              </w:rPr>
              <w:fldChar w:fldCharType="end"/>
            </w:r>
          </w:hyperlink>
        </w:p>
        <w:p w:rsidR="00361F44" w:rsidRPr="00E225F9" w:rsidRDefault="0055753C">
          <w:pPr>
            <w:pStyle w:val="TOC1"/>
            <w:tabs>
              <w:tab w:val="left" w:pos="660"/>
              <w:tab w:val="right" w:leader="dot" w:pos="9678"/>
            </w:tabs>
            <w:rPr>
              <w:rFonts w:eastAsiaTheme="minorEastAsia"/>
              <w:lang w:val="ru-RU" w:eastAsia="ru-RU"/>
            </w:rPr>
          </w:pPr>
          <w:hyperlink w:anchor="_Toc92355807" w:history="1">
            <w:r w:rsidR="00361F44" w:rsidRPr="00E225F9">
              <w:rPr>
                <w:rStyle w:val="Hyperlink"/>
                <w:rFonts w:ascii="Calibri Light" w:hAnsi="Calibri Light"/>
                <w:b/>
                <w:bCs/>
                <w:kern w:val="24"/>
                <w:lang w:val="ru-RU"/>
              </w:rPr>
              <w:t>IV.</w:t>
            </w:r>
            <w:r w:rsidR="00361F44" w:rsidRPr="00E225F9">
              <w:rPr>
                <w:rFonts w:eastAsiaTheme="minorEastAsia"/>
                <w:lang w:val="ru-RU" w:eastAsia="ru-RU"/>
              </w:rPr>
              <w:tab/>
            </w:r>
            <w:r w:rsidR="00361F44" w:rsidRPr="00E225F9">
              <w:rPr>
                <w:rStyle w:val="Hyperlink"/>
                <w:rFonts w:ascii="Calibri Light" w:hAnsi="Calibri Light"/>
                <w:b/>
                <w:bCs/>
                <w:kern w:val="24"/>
                <w:lang w:val="ru-RU"/>
              </w:rPr>
              <w:t>КОНСТАТАЦИИ</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_Toc92355807 \h </w:instrText>
            </w:r>
            <w:r w:rsidR="00361F44" w:rsidRPr="00E225F9">
              <w:rPr>
                <w:webHidden/>
                <w:lang w:val="ru-RU"/>
              </w:rPr>
            </w:r>
            <w:r w:rsidR="00361F44" w:rsidRPr="00E225F9">
              <w:rPr>
                <w:webHidden/>
                <w:lang w:val="ru-RU"/>
              </w:rPr>
              <w:fldChar w:fldCharType="separate"/>
            </w:r>
            <w:r w:rsidR="00361F44" w:rsidRPr="00E225F9">
              <w:rPr>
                <w:webHidden/>
                <w:lang w:val="ru-RU"/>
              </w:rPr>
              <w:t>21</w:t>
            </w:r>
            <w:r w:rsidR="00361F44" w:rsidRPr="00E225F9">
              <w:rPr>
                <w:webHidden/>
                <w:lang w:val="ru-RU"/>
              </w:rPr>
              <w:fldChar w:fldCharType="end"/>
            </w:r>
          </w:hyperlink>
        </w:p>
        <w:p w:rsidR="00361F44" w:rsidRPr="00E225F9" w:rsidRDefault="0055753C">
          <w:pPr>
            <w:pStyle w:val="TOC1"/>
            <w:tabs>
              <w:tab w:val="left" w:pos="660"/>
              <w:tab w:val="right" w:leader="dot" w:pos="9678"/>
            </w:tabs>
            <w:rPr>
              <w:rFonts w:eastAsiaTheme="minorEastAsia"/>
              <w:lang w:val="ru-RU" w:eastAsia="ru-RU"/>
            </w:rPr>
          </w:pPr>
          <w:hyperlink w:anchor="_Toc92355808" w:history="1">
            <w:r w:rsidR="00361F44" w:rsidRPr="00E225F9">
              <w:rPr>
                <w:rStyle w:val="Hyperlink"/>
                <w:rFonts w:ascii="Calibri Light" w:hAnsi="Calibri Light"/>
                <w:b/>
                <w:bCs/>
                <w:i/>
                <w:kern w:val="24"/>
                <w:lang w:val="ru-RU"/>
              </w:rPr>
              <w:t>4.1.</w:t>
            </w:r>
            <w:r w:rsidR="00361F44" w:rsidRPr="00E225F9">
              <w:rPr>
                <w:rFonts w:eastAsiaTheme="minorEastAsia"/>
                <w:lang w:val="ru-RU" w:eastAsia="ru-RU"/>
              </w:rPr>
              <w:tab/>
            </w:r>
            <w:r w:rsidR="00361F44" w:rsidRPr="00E225F9">
              <w:rPr>
                <w:rStyle w:val="Hyperlink"/>
                <w:rFonts w:ascii="Calibri Light" w:hAnsi="Calibri Light"/>
                <w:b/>
                <w:bCs/>
                <w:i/>
                <w:kern w:val="24"/>
                <w:lang w:val="ru-RU"/>
              </w:rPr>
              <w:t>Процедуры распределения, распространения и введения вакцины анти- COVID-19 были неэффективными, обусловленными отсутствием и первичностью практик по управлению пандемией.</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_Toc92355808 \h </w:instrText>
            </w:r>
            <w:r w:rsidR="00361F44" w:rsidRPr="00E225F9">
              <w:rPr>
                <w:webHidden/>
                <w:lang w:val="ru-RU"/>
              </w:rPr>
            </w:r>
            <w:r w:rsidR="00361F44" w:rsidRPr="00E225F9">
              <w:rPr>
                <w:webHidden/>
                <w:lang w:val="ru-RU"/>
              </w:rPr>
              <w:fldChar w:fldCharType="separate"/>
            </w:r>
            <w:r w:rsidR="00361F44" w:rsidRPr="00E225F9">
              <w:rPr>
                <w:webHidden/>
                <w:lang w:val="ru-RU"/>
              </w:rPr>
              <w:t>21</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09" w:history="1">
            <w:r w:rsidR="00361F44" w:rsidRPr="00E225F9">
              <w:rPr>
                <w:rStyle w:val="Hyperlink"/>
                <w:rFonts w:ascii="Calibri Light" w:hAnsi="Calibri Light" w:cstheme="majorHAnsi"/>
                <w:b/>
                <w:lang w:val="ru-RU"/>
              </w:rPr>
              <w:t>4.1.1.</w:t>
            </w:r>
            <w:r w:rsidR="00361F44" w:rsidRPr="00E225F9">
              <w:rPr>
                <w:rFonts w:eastAsiaTheme="minorEastAsia"/>
                <w:lang w:val="ru-RU" w:eastAsia="ru-RU"/>
              </w:rPr>
              <w:tab/>
            </w:r>
            <w:r w:rsidR="00361F44" w:rsidRPr="00E225F9">
              <w:rPr>
                <w:rStyle w:val="Hyperlink"/>
                <w:rFonts w:ascii="Calibri Light" w:hAnsi="Calibri Light" w:cstheme="majorHAnsi"/>
                <w:b/>
                <w:lang w:val="ru-RU"/>
              </w:rPr>
              <w:t>Руководящие лица не были достаточно заинтересованы в порядке организации учета доз вакцин анти-COVID-19 и не предоставили четкие и исчерпывающие процедуры, что не обеспечило достоверность данных о количестве использованных и уничтоженных доз в соотношении с фактическим количеством вакцинированных лиц.</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_Toc92355809 \h </w:instrText>
            </w:r>
            <w:r w:rsidR="00361F44" w:rsidRPr="00E225F9">
              <w:rPr>
                <w:webHidden/>
                <w:lang w:val="ru-RU"/>
              </w:rPr>
            </w:r>
            <w:r w:rsidR="00361F44" w:rsidRPr="00E225F9">
              <w:rPr>
                <w:webHidden/>
                <w:lang w:val="ru-RU"/>
              </w:rPr>
              <w:fldChar w:fldCharType="separate"/>
            </w:r>
            <w:r w:rsidR="00361F44" w:rsidRPr="00E225F9">
              <w:rPr>
                <w:webHidden/>
                <w:lang w:val="ru-RU"/>
              </w:rPr>
              <w:t>21</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0" w:history="1">
            <w:r w:rsidR="00361F44" w:rsidRPr="00E225F9">
              <w:rPr>
                <w:rStyle w:val="Hyperlink"/>
                <w:rFonts w:ascii="Calibri Light" w:hAnsi="Calibri Light" w:cstheme="majorHAnsi"/>
                <w:b/>
                <w:lang w:val="ru-RU"/>
              </w:rPr>
              <w:t>4.1.2.</w:t>
            </w:r>
            <w:r w:rsidR="00361F44" w:rsidRPr="00E225F9">
              <w:rPr>
                <w:rFonts w:eastAsiaTheme="minorEastAsia"/>
                <w:lang w:val="ru-RU" w:eastAsia="ru-RU"/>
              </w:rPr>
              <w:tab/>
            </w:r>
            <w:r w:rsidR="00361F44" w:rsidRPr="00E225F9">
              <w:rPr>
                <w:rStyle w:val="Hyperlink"/>
                <w:rFonts w:ascii="Calibri Light" w:hAnsi="Calibri Light" w:cstheme="majorHAnsi"/>
                <w:b/>
                <w:lang w:val="ru-RU"/>
              </w:rPr>
              <w:t>Получение из пожертвований партий вакцин было согласовано с более коротким сроком, чем предусмотрено в правовых нормах.</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_Toc92355810 \h </w:instrText>
            </w:r>
            <w:r w:rsidR="00361F44" w:rsidRPr="00E225F9">
              <w:rPr>
                <w:webHidden/>
                <w:lang w:val="ru-RU"/>
              </w:rPr>
            </w:r>
            <w:r w:rsidR="00361F44" w:rsidRPr="00E225F9">
              <w:rPr>
                <w:webHidden/>
                <w:lang w:val="ru-RU"/>
              </w:rPr>
              <w:fldChar w:fldCharType="separate"/>
            </w:r>
            <w:r w:rsidR="00361F44" w:rsidRPr="00E225F9">
              <w:rPr>
                <w:webHidden/>
                <w:lang w:val="ru-RU"/>
              </w:rPr>
              <w:t>24</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1" w:history="1">
            <w:r w:rsidR="00361F44" w:rsidRPr="00E225F9">
              <w:rPr>
                <w:rStyle w:val="Hyperlink"/>
                <w:rFonts w:ascii="Calibri Light" w:hAnsi="Calibri Light" w:cstheme="majorHAnsi"/>
                <w:b/>
                <w:bCs/>
                <w:kern w:val="24"/>
                <w:lang w:val="ru-RU"/>
              </w:rPr>
              <w:t>4.1.3.</w:t>
            </w:r>
            <w:r w:rsidR="00361F44" w:rsidRPr="00E225F9">
              <w:rPr>
                <w:rFonts w:eastAsiaTheme="minorEastAsia"/>
                <w:lang w:val="ru-RU" w:eastAsia="ru-RU"/>
              </w:rPr>
              <w:tab/>
            </w:r>
            <w:r w:rsidR="00361F44" w:rsidRPr="00E225F9">
              <w:rPr>
                <w:rStyle w:val="Hyperlink"/>
                <w:rFonts w:ascii="Calibri Light" w:hAnsi="Calibri Light" w:cstheme="majorHAnsi"/>
                <w:b/>
                <w:lang w:val="ru-RU"/>
              </w:rPr>
              <w:t>Регистрация в информационной системе АИС RVC-19 доз вакцин с истекшим сроком годности свидетельствует о рисках и вызывает подозрения относительно использования их в 6804 случаях.</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_Toc92355811 \h </w:instrText>
            </w:r>
            <w:r w:rsidR="00361F44" w:rsidRPr="00E225F9">
              <w:rPr>
                <w:webHidden/>
                <w:lang w:val="ru-RU"/>
              </w:rPr>
            </w:r>
            <w:r w:rsidR="00361F44" w:rsidRPr="00E225F9">
              <w:rPr>
                <w:webHidden/>
                <w:lang w:val="ru-RU"/>
              </w:rPr>
              <w:fldChar w:fldCharType="separate"/>
            </w:r>
            <w:r w:rsidR="00361F44" w:rsidRPr="00E225F9">
              <w:rPr>
                <w:webHidden/>
                <w:lang w:val="ru-RU"/>
              </w:rPr>
              <w:t>26</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2" w:history="1">
            <w:r w:rsidR="00361F44" w:rsidRPr="00E225F9">
              <w:rPr>
                <w:rStyle w:val="Hyperlink"/>
                <w:rFonts w:ascii="Calibri Light" w:hAnsi="Calibri Light" w:cstheme="majorHAnsi"/>
                <w:b/>
                <w:lang w:val="ru-RU"/>
              </w:rPr>
              <w:t>4.1.4.</w:t>
            </w:r>
            <w:r w:rsidR="00361F44" w:rsidRPr="00E225F9">
              <w:rPr>
                <w:rFonts w:eastAsiaTheme="minorEastAsia"/>
                <w:lang w:val="ru-RU" w:eastAsia="ru-RU"/>
              </w:rPr>
              <w:tab/>
            </w:r>
            <w:r w:rsidR="00361F44" w:rsidRPr="00E225F9">
              <w:rPr>
                <w:rStyle w:val="Hyperlink"/>
                <w:rFonts w:ascii="Calibri Light" w:hAnsi="Calibri Light" w:cstheme="majorHAnsi"/>
                <w:b/>
                <w:lang w:val="ru-RU"/>
              </w:rPr>
              <w:t>Введение в Регистр учета вакцин против COVID-19 свыше 277 тыс. информаций о вакцинации в другие периоды, порождает подозрения относительно достоверности сертификатов, выданных учреждениями, участвующими в процессе</w:t>
            </w:r>
            <w:r w:rsidR="00361F44" w:rsidRPr="00E225F9">
              <w:rPr>
                <w:rStyle w:val="Hyperlink"/>
                <w:rFonts w:ascii="Calibri Light" w:hAnsi="Calibri Light" w:cstheme="majorHAnsi"/>
                <w:lang w:val="ru-RU"/>
              </w:rPr>
              <w:t>.</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_Toc92355812 \h </w:instrText>
            </w:r>
            <w:r w:rsidR="00361F44" w:rsidRPr="00E225F9">
              <w:rPr>
                <w:webHidden/>
                <w:lang w:val="ru-RU"/>
              </w:rPr>
            </w:r>
            <w:r w:rsidR="00361F44" w:rsidRPr="00E225F9">
              <w:rPr>
                <w:webHidden/>
                <w:lang w:val="ru-RU"/>
              </w:rPr>
              <w:fldChar w:fldCharType="separate"/>
            </w:r>
            <w:r w:rsidR="00361F44" w:rsidRPr="00E225F9">
              <w:rPr>
                <w:webHidden/>
                <w:lang w:val="ru-RU"/>
              </w:rPr>
              <w:t>28</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3" w:history="1">
            <w:r w:rsidR="00361F44" w:rsidRPr="00E225F9">
              <w:rPr>
                <w:rStyle w:val="Hyperlink"/>
                <w:rFonts w:ascii="Calibri Light" w:eastAsia="Book Antiqua" w:hAnsi="Calibri Light" w:cstheme="majorHAnsi"/>
                <w:b/>
                <w:lang w:val="ru-RU" w:eastAsia="ro-RO" w:bidi="ro-RO"/>
              </w:rPr>
              <w:t>4.1.5.</w:t>
            </w:r>
            <w:r w:rsidR="00361F44" w:rsidRPr="00E225F9">
              <w:rPr>
                <w:rFonts w:eastAsiaTheme="minorEastAsia"/>
                <w:lang w:val="ru-RU" w:eastAsia="ru-RU"/>
              </w:rPr>
              <w:tab/>
            </w:r>
            <w:r w:rsidR="00361F44" w:rsidRPr="00E225F9">
              <w:rPr>
                <w:rStyle w:val="Hyperlink"/>
                <w:rFonts w:ascii="Calibri Light" w:eastAsia="Book Antiqua" w:hAnsi="Calibri Light" w:cstheme="majorHAnsi"/>
                <w:b/>
                <w:lang w:val="ru-RU" w:eastAsia="ro-RO" w:bidi="ro-RO"/>
              </w:rPr>
              <w:t>Меры по регистрации вакцин не были произведены в предусмотренных условиях</w:t>
            </w:r>
            <w:r w:rsidR="00361F44" w:rsidRPr="00E225F9">
              <w:rPr>
                <w:rStyle w:val="Hyperlink"/>
                <w:rFonts w:ascii="Calibri Light" w:eastAsia="Book Antiqua" w:hAnsi="Calibri Light" w:cstheme="majorHAnsi"/>
                <w:lang w:val="ru-RU" w:eastAsia="ro-RO" w:bidi="ro-RO"/>
              </w:rPr>
              <w:t>.</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_Toc92355813 \h </w:instrText>
            </w:r>
            <w:r w:rsidR="00361F44" w:rsidRPr="00E225F9">
              <w:rPr>
                <w:webHidden/>
                <w:lang w:val="ru-RU"/>
              </w:rPr>
            </w:r>
            <w:r w:rsidR="00361F44" w:rsidRPr="00E225F9">
              <w:rPr>
                <w:webHidden/>
                <w:lang w:val="ru-RU"/>
              </w:rPr>
              <w:fldChar w:fldCharType="separate"/>
            </w:r>
            <w:r w:rsidR="00361F44" w:rsidRPr="00E225F9">
              <w:rPr>
                <w:webHidden/>
                <w:lang w:val="ru-RU"/>
              </w:rPr>
              <w:t>30</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6" w:history="1">
            <w:r w:rsidR="00361F44" w:rsidRPr="00E225F9">
              <w:rPr>
                <w:rStyle w:val="Hyperlink"/>
                <w:rFonts w:ascii="Calibri Light" w:hAnsi="Calibri Light" w:cstheme="majorHAnsi"/>
                <w:b/>
                <w:lang w:val="ru-RU"/>
              </w:rPr>
              <w:t>4.1.6.</w:t>
            </w:r>
            <w:r w:rsidR="00361F44" w:rsidRPr="00E225F9">
              <w:rPr>
                <w:rFonts w:eastAsiaTheme="minorEastAsia"/>
                <w:lang w:val="ru-RU" w:eastAsia="ru-RU"/>
              </w:rPr>
              <w:tab/>
            </w:r>
            <w:r w:rsidR="00361F44" w:rsidRPr="00E225F9">
              <w:rPr>
                <w:rStyle w:val="Hyperlink"/>
                <w:rFonts w:ascii="Calibri Light" w:hAnsi="Calibri Light" w:cstheme="majorHAnsi"/>
                <w:b/>
                <w:lang w:val="ru-RU"/>
              </w:rPr>
              <w:t>Действия, предпринятые органами относительно кампании по продвижению вакцинации граждан, не имели ожидаемого результата.</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_Toc92355816 \h </w:instrText>
            </w:r>
            <w:r w:rsidR="00361F44" w:rsidRPr="00E225F9">
              <w:rPr>
                <w:webHidden/>
                <w:lang w:val="ru-RU"/>
              </w:rPr>
            </w:r>
            <w:r w:rsidR="00361F44" w:rsidRPr="00E225F9">
              <w:rPr>
                <w:webHidden/>
                <w:lang w:val="ru-RU"/>
              </w:rPr>
              <w:fldChar w:fldCharType="separate"/>
            </w:r>
            <w:r w:rsidR="00361F44" w:rsidRPr="00E225F9">
              <w:rPr>
                <w:webHidden/>
                <w:lang w:val="ru-RU"/>
              </w:rPr>
              <w:t>31</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7" w:history="1">
            <w:r w:rsidR="00361F44" w:rsidRPr="00E225F9">
              <w:rPr>
                <w:rStyle w:val="Hyperlink"/>
                <w:rFonts w:ascii="Calibri Light" w:hAnsi="Calibri Light" w:cstheme="majorHAnsi"/>
                <w:b/>
                <w:lang w:val="ru-RU"/>
              </w:rPr>
              <w:t>4.1.7.</w:t>
            </w:r>
            <w:r w:rsidR="00361F44" w:rsidRPr="00E225F9">
              <w:rPr>
                <w:rFonts w:eastAsiaTheme="minorEastAsia"/>
                <w:lang w:val="ru-RU" w:eastAsia="ru-RU"/>
              </w:rPr>
              <w:tab/>
            </w:r>
            <w:r w:rsidR="00361F44" w:rsidRPr="00E225F9">
              <w:rPr>
                <w:rStyle w:val="Hyperlink"/>
                <w:rFonts w:ascii="Calibri Light" w:hAnsi="Calibri Light" w:cstheme="majorHAnsi"/>
                <w:b/>
                <w:lang w:val="ru-RU"/>
              </w:rPr>
              <w:t>Меры по осуществлению мониторинга не являются достаточными для определения иммунного ответа на вакцину анти-COVID-19.</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_Toc92355817 \h </w:instrText>
            </w:r>
            <w:r w:rsidR="00361F44" w:rsidRPr="00E225F9">
              <w:rPr>
                <w:webHidden/>
                <w:lang w:val="ru-RU"/>
              </w:rPr>
            </w:r>
            <w:r w:rsidR="00361F44" w:rsidRPr="00E225F9">
              <w:rPr>
                <w:webHidden/>
                <w:lang w:val="ru-RU"/>
              </w:rPr>
              <w:fldChar w:fldCharType="separate"/>
            </w:r>
            <w:r w:rsidR="00361F44" w:rsidRPr="00E225F9">
              <w:rPr>
                <w:webHidden/>
                <w:lang w:val="ru-RU"/>
              </w:rPr>
              <w:t>32</w:t>
            </w:r>
            <w:r w:rsidR="00361F44" w:rsidRPr="00E225F9">
              <w:rPr>
                <w:webHidden/>
                <w:lang w:val="ru-RU"/>
              </w:rPr>
              <w:fldChar w:fldCharType="end"/>
            </w:r>
          </w:hyperlink>
        </w:p>
        <w:p w:rsidR="00361F44" w:rsidRPr="00E225F9" w:rsidRDefault="0055753C">
          <w:pPr>
            <w:pStyle w:val="TOC1"/>
            <w:tabs>
              <w:tab w:val="left" w:pos="660"/>
              <w:tab w:val="right" w:leader="dot" w:pos="9678"/>
            </w:tabs>
            <w:rPr>
              <w:rFonts w:eastAsiaTheme="minorEastAsia"/>
              <w:lang w:val="ru-RU" w:eastAsia="ru-RU"/>
            </w:rPr>
          </w:pPr>
          <w:hyperlink w:anchor="_Toc92355818" w:history="1">
            <w:r w:rsidR="00361F44" w:rsidRPr="00E225F9">
              <w:rPr>
                <w:rStyle w:val="Hyperlink"/>
                <w:rFonts w:ascii="Calibri Light" w:hAnsi="Calibri Light" w:cstheme="majorHAnsi"/>
                <w:b/>
                <w:bCs/>
                <w:i/>
                <w:kern w:val="24"/>
                <w:lang w:val="ru-RU"/>
              </w:rPr>
              <w:t>4.2.</w:t>
            </w:r>
            <w:r w:rsidR="00361F44" w:rsidRPr="00E225F9">
              <w:rPr>
                <w:rFonts w:eastAsiaTheme="minorEastAsia"/>
                <w:lang w:val="ru-RU" w:eastAsia="ru-RU"/>
              </w:rPr>
              <w:tab/>
            </w:r>
            <w:r w:rsidR="00361F44" w:rsidRPr="00E225F9">
              <w:rPr>
                <w:rStyle w:val="Hyperlink"/>
                <w:rFonts w:ascii="Calibri Light" w:hAnsi="Calibri Light" w:cstheme="majorHAnsi"/>
                <w:b/>
                <w:i/>
                <w:lang w:val="ru-RU"/>
              </w:rPr>
              <w:t>Процесс по систематизации, осуществлению мониторинга и управлению информацией по иммунизации анти-COVID-19 был разработан в чрезвычайных условиях и требует улучшения.</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_Toc92355818 \h </w:instrText>
            </w:r>
            <w:r w:rsidR="00361F44" w:rsidRPr="00E225F9">
              <w:rPr>
                <w:webHidden/>
                <w:lang w:val="ru-RU"/>
              </w:rPr>
            </w:r>
            <w:r w:rsidR="00361F44" w:rsidRPr="00E225F9">
              <w:rPr>
                <w:webHidden/>
                <w:lang w:val="ru-RU"/>
              </w:rPr>
              <w:fldChar w:fldCharType="separate"/>
            </w:r>
            <w:r w:rsidR="00361F44" w:rsidRPr="00E225F9">
              <w:rPr>
                <w:webHidden/>
                <w:lang w:val="ru-RU"/>
              </w:rPr>
              <w:t>34</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19" w:history="1">
            <w:r w:rsidR="00361F44" w:rsidRPr="00E225F9">
              <w:rPr>
                <w:rStyle w:val="Hyperlink"/>
                <w:rFonts w:ascii="Calibri Light" w:hAnsi="Calibri Light" w:cstheme="majorHAnsi"/>
                <w:b/>
                <w:lang w:val="ru-RU"/>
              </w:rPr>
              <w:t>4.2.1.</w:t>
            </w:r>
            <w:r w:rsidR="00361F44" w:rsidRPr="00E225F9">
              <w:rPr>
                <w:rFonts w:eastAsiaTheme="minorEastAsia"/>
                <w:lang w:val="ru-RU" w:eastAsia="ru-RU"/>
              </w:rPr>
              <w:tab/>
            </w:r>
            <w:r w:rsidR="00361F44" w:rsidRPr="00E225F9">
              <w:rPr>
                <w:rStyle w:val="Hyperlink"/>
                <w:rFonts w:ascii="Calibri Light" w:hAnsi="Calibri Light" w:cstheme="majorHAnsi"/>
                <w:b/>
                <w:lang w:val="ru-RU"/>
              </w:rPr>
              <w:t>Отсутствие контролей при вводе данных в АИС SIA RVC-19 и фильтров искусственного интеллекта не обеспечивает достоверность вводимой информации.</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_Toc92355819 \h </w:instrText>
            </w:r>
            <w:r w:rsidR="00361F44" w:rsidRPr="00E225F9">
              <w:rPr>
                <w:webHidden/>
                <w:lang w:val="ru-RU"/>
              </w:rPr>
            </w:r>
            <w:r w:rsidR="00361F44" w:rsidRPr="00E225F9">
              <w:rPr>
                <w:webHidden/>
                <w:lang w:val="ru-RU"/>
              </w:rPr>
              <w:fldChar w:fldCharType="separate"/>
            </w:r>
            <w:r w:rsidR="00361F44" w:rsidRPr="00E225F9">
              <w:rPr>
                <w:webHidden/>
                <w:lang w:val="ru-RU"/>
              </w:rPr>
              <w:t>34</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20" w:history="1">
            <w:r w:rsidR="00361F44" w:rsidRPr="00E225F9">
              <w:rPr>
                <w:rStyle w:val="Hyperlink"/>
                <w:rFonts w:ascii="Calibri Light" w:hAnsi="Calibri Light" w:cstheme="majorHAnsi"/>
                <w:b/>
                <w:lang w:val="ru-RU"/>
              </w:rPr>
              <w:t>4.2.2.</w:t>
            </w:r>
            <w:r w:rsidR="00361F44" w:rsidRPr="00E225F9">
              <w:rPr>
                <w:rFonts w:eastAsiaTheme="minorEastAsia"/>
                <w:lang w:val="ru-RU" w:eastAsia="ru-RU"/>
              </w:rPr>
              <w:tab/>
            </w:r>
            <w:r w:rsidR="00361F44" w:rsidRPr="00E225F9">
              <w:rPr>
                <w:rStyle w:val="Hyperlink"/>
                <w:rFonts w:ascii="Calibri Light" w:hAnsi="Calibri Light" w:cstheme="majorHAnsi"/>
                <w:b/>
                <w:shd w:val="clear" w:color="auto" w:fill="FFFFFF"/>
                <w:lang w:val="ru-RU"/>
              </w:rPr>
              <w:t xml:space="preserve">Процедуры по предоставлению и/или блокированию доступа к </w:t>
            </w:r>
            <w:r w:rsidR="00361F44" w:rsidRPr="00E225F9">
              <w:rPr>
                <w:rStyle w:val="Hyperlink"/>
                <w:rFonts w:ascii="Calibri Light" w:hAnsi="Calibri Light" w:cstheme="majorHAnsi"/>
                <w:b/>
                <w:lang w:val="ru-RU"/>
              </w:rPr>
              <w:t>информационным ресурсам, используемым в процессе вакцинации, не регламентированы</w:t>
            </w:r>
            <w:r w:rsidR="00361F44" w:rsidRPr="00E225F9">
              <w:rPr>
                <w:rStyle w:val="Hyperlink"/>
                <w:rFonts w:ascii="Calibri Light" w:hAnsi="Calibri Light" w:cstheme="majorHAnsi"/>
                <w:lang w:val="ru-RU"/>
              </w:rPr>
              <w:t>.</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_Toc92355820 \h </w:instrText>
            </w:r>
            <w:r w:rsidR="00361F44" w:rsidRPr="00E225F9">
              <w:rPr>
                <w:webHidden/>
                <w:lang w:val="ru-RU"/>
              </w:rPr>
            </w:r>
            <w:r w:rsidR="00361F44" w:rsidRPr="00E225F9">
              <w:rPr>
                <w:webHidden/>
                <w:lang w:val="ru-RU"/>
              </w:rPr>
              <w:fldChar w:fldCharType="separate"/>
            </w:r>
            <w:r w:rsidR="00361F44" w:rsidRPr="00E225F9">
              <w:rPr>
                <w:webHidden/>
                <w:lang w:val="ru-RU"/>
              </w:rPr>
              <w:t>35</w:t>
            </w:r>
            <w:r w:rsidR="00361F44" w:rsidRPr="00E225F9">
              <w:rPr>
                <w:webHidden/>
                <w:lang w:val="ru-RU"/>
              </w:rPr>
              <w:fldChar w:fldCharType="end"/>
            </w:r>
          </w:hyperlink>
        </w:p>
        <w:p w:rsidR="00361F44" w:rsidRPr="00E225F9" w:rsidRDefault="0055753C">
          <w:pPr>
            <w:pStyle w:val="TOC1"/>
            <w:tabs>
              <w:tab w:val="left" w:pos="660"/>
              <w:tab w:val="right" w:leader="dot" w:pos="9678"/>
            </w:tabs>
            <w:rPr>
              <w:rFonts w:eastAsiaTheme="minorEastAsia"/>
              <w:lang w:val="ru-RU" w:eastAsia="ru-RU"/>
            </w:rPr>
          </w:pPr>
          <w:hyperlink w:anchor="_Toc92355821" w:history="1">
            <w:r w:rsidR="00361F44" w:rsidRPr="00E225F9">
              <w:rPr>
                <w:rStyle w:val="Hyperlink"/>
                <w:rFonts w:ascii="Calibri Light" w:hAnsi="Calibri Light" w:cstheme="majorHAnsi"/>
                <w:b/>
                <w:bCs/>
                <w:kern w:val="24"/>
                <w:lang w:val="ru-RU"/>
              </w:rPr>
              <w:t>4.3.</w:t>
            </w:r>
            <w:r w:rsidR="00361F44" w:rsidRPr="00E225F9">
              <w:rPr>
                <w:rFonts w:eastAsiaTheme="minorEastAsia"/>
                <w:lang w:val="ru-RU" w:eastAsia="ru-RU"/>
              </w:rPr>
              <w:tab/>
            </w:r>
            <w:r w:rsidR="00361F44" w:rsidRPr="00E225F9">
              <w:rPr>
                <w:rStyle w:val="Hyperlink"/>
                <w:rFonts w:ascii="Calibri Light" w:hAnsi="Calibri Light" w:cstheme="majorHAnsi"/>
                <w:b/>
                <w:i/>
                <w:lang w:val="ru-RU"/>
              </w:rPr>
              <w:t>Процесс планирования потребностей в дозах вакцин не был эффективным.</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_Toc92355821 \h </w:instrText>
            </w:r>
            <w:r w:rsidR="00361F44" w:rsidRPr="00E225F9">
              <w:rPr>
                <w:webHidden/>
                <w:lang w:val="ru-RU"/>
              </w:rPr>
            </w:r>
            <w:r w:rsidR="00361F44" w:rsidRPr="00E225F9">
              <w:rPr>
                <w:webHidden/>
                <w:lang w:val="ru-RU"/>
              </w:rPr>
              <w:fldChar w:fldCharType="separate"/>
            </w:r>
            <w:r w:rsidR="00361F44" w:rsidRPr="00E225F9">
              <w:rPr>
                <w:webHidden/>
                <w:lang w:val="ru-RU"/>
              </w:rPr>
              <w:t>37</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22" w:history="1">
            <w:r w:rsidR="00361F44" w:rsidRPr="00E225F9">
              <w:rPr>
                <w:rStyle w:val="Hyperlink"/>
                <w:rFonts w:ascii="Calibri Light" w:hAnsi="Calibri Light" w:cstheme="majorHAnsi"/>
                <w:b/>
                <w:lang w:val="ru-RU"/>
              </w:rPr>
              <w:t>4.3.1.</w:t>
            </w:r>
            <w:r w:rsidR="00361F44" w:rsidRPr="00E225F9">
              <w:rPr>
                <w:rFonts w:eastAsiaTheme="minorEastAsia"/>
                <w:lang w:val="ru-RU" w:eastAsia="ru-RU"/>
              </w:rPr>
              <w:tab/>
            </w:r>
            <w:r w:rsidR="00361F44" w:rsidRPr="00E225F9">
              <w:rPr>
                <w:rStyle w:val="Hyperlink"/>
                <w:rFonts w:ascii="Calibri Light" w:hAnsi="Calibri Light" w:cstheme="majorHAnsi"/>
                <w:b/>
                <w:lang w:val="ru-RU"/>
              </w:rPr>
              <w:t>Планирование и актуализация потребности в дозах вакцин не основывались на реальных данных</w:t>
            </w:r>
            <w:r w:rsidR="00361F44" w:rsidRPr="00E225F9">
              <w:rPr>
                <w:rStyle w:val="Hyperlink"/>
                <w:rFonts w:ascii="Calibri Light" w:hAnsi="Calibri Light" w:cstheme="majorHAnsi"/>
                <w:lang w:val="ru-RU"/>
              </w:rPr>
              <w:t>.</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_Toc92355822 \h </w:instrText>
            </w:r>
            <w:r w:rsidR="00361F44" w:rsidRPr="00E225F9">
              <w:rPr>
                <w:webHidden/>
                <w:lang w:val="ru-RU"/>
              </w:rPr>
            </w:r>
            <w:r w:rsidR="00361F44" w:rsidRPr="00E225F9">
              <w:rPr>
                <w:webHidden/>
                <w:lang w:val="ru-RU"/>
              </w:rPr>
              <w:fldChar w:fldCharType="separate"/>
            </w:r>
            <w:r w:rsidR="00361F44" w:rsidRPr="00E225F9">
              <w:rPr>
                <w:webHidden/>
                <w:lang w:val="ru-RU"/>
              </w:rPr>
              <w:t>37</w:t>
            </w:r>
            <w:r w:rsidR="00361F44" w:rsidRPr="00E225F9">
              <w:rPr>
                <w:webHidden/>
                <w:lang w:val="ru-RU"/>
              </w:rPr>
              <w:fldChar w:fldCharType="end"/>
            </w:r>
          </w:hyperlink>
        </w:p>
        <w:p w:rsidR="00361F44" w:rsidRPr="00E225F9" w:rsidRDefault="0055753C">
          <w:pPr>
            <w:pStyle w:val="TOC2"/>
            <w:tabs>
              <w:tab w:val="left" w:pos="1100"/>
              <w:tab w:val="right" w:leader="dot" w:pos="9678"/>
            </w:tabs>
            <w:rPr>
              <w:rFonts w:eastAsiaTheme="minorEastAsia"/>
              <w:lang w:val="ru-RU" w:eastAsia="ru-RU"/>
            </w:rPr>
          </w:pPr>
          <w:hyperlink w:anchor="_Toc92355823" w:history="1">
            <w:r w:rsidR="00361F44" w:rsidRPr="00E225F9">
              <w:rPr>
                <w:rStyle w:val="Hyperlink"/>
                <w:rFonts w:ascii="Calibri Light" w:hAnsi="Calibri Light" w:cstheme="majorHAnsi"/>
                <w:b/>
                <w:bCs/>
                <w:kern w:val="24"/>
                <w:lang w:val="ru-RU"/>
              </w:rPr>
              <w:t>4.3.2.</w:t>
            </w:r>
            <w:r w:rsidR="00361F44" w:rsidRPr="00E225F9">
              <w:rPr>
                <w:rFonts w:eastAsiaTheme="minorEastAsia"/>
                <w:lang w:val="ru-RU" w:eastAsia="ru-RU"/>
              </w:rPr>
              <w:tab/>
            </w:r>
            <w:r w:rsidR="00361F44" w:rsidRPr="00E225F9">
              <w:rPr>
                <w:rStyle w:val="Hyperlink"/>
                <w:rFonts w:ascii="Calibri Light" w:eastAsia="Book Antiqua" w:hAnsi="Calibri Light" w:cstheme="majorHAnsi"/>
                <w:b/>
                <w:lang w:val="ru-RU" w:eastAsia="ro-RO" w:bidi="ro-RO"/>
              </w:rPr>
              <w:t>В рамках НАОЗ отсутствует менеджмент испорченных и/или истекших вакцин анти-COVID-19.</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_Toc92355823 \h </w:instrText>
            </w:r>
            <w:r w:rsidR="00361F44" w:rsidRPr="00E225F9">
              <w:rPr>
                <w:webHidden/>
                <w:lang w:val="ru-RU"/>
              </w:rPr>
            </w:r>
            <w:r w:rsidR="00361F44" w:rsidRPr="00E225F9">
              <w:rPr>
                <w:webHidden/>
                <w:lang w:val="ru-RU"/>
              </w:rPr>
              <w:fldChar w:fldCharType="separate"/>
            </w:r>
            <w:r w:rsidR="00361F44" w:rsidRPr="00E225F9">
              <w:rPr>
                <w:webHidden/>
                <w:lang w:val="ru-RU"/>
              </w:rPr>
              <w:t>40</w:t>
            </w:r>
            <w:r w:rsidR="00361F44" w:rsidRPr="00E225F9">
              <w:rPr>
                <w:webHidden/>
                <w:lang w:val="ru-RU"/>
              </w:rPr>
              <w:fldChar w:fldCharType="end"/>
            </w:r>
          </w:hyperlink>
        </w:p>
        <w:p w:rsidR="00361F44" w:rsidRPr="00E225F9" w:rsidRDefault="0055753C">
          <w:pPr>
            <w:pStyle w:val="TOC1"/>
            <w:tabs>
              <w:tab w:val="left" w:pos="440"/>
              <w:tab w:val="right" w:leader="dot" w:pos="9678"/>
            </w:tabs>
            <w:rPr>
              <w:rFonts w:eastAsiaTheme="minorEastAsia"/>
              <w:lang w:val="ru-RU" w:eastAsia="ru-RU"/>
            </w:rPr>
          </w:pPr>
          <w:hyperlink w:anchor="_Toc92355824" w:history="1">
            <w:r w:rsidR="00361F44" w:rsidRPr="00E225F9">
              <w:rPr>
                <w:rStyle w:val="Hyperlink"/>
                <w:rFonts w:ascii="Calibri Light" w:hAnsi="Calibri Light"/>
                <w:b/>
                <w:bCs/>
                <w:kern w:val="24"/>
                <w:lang w:val="ru-RU"/>
              </w:rPr>
              <w:t>V.</w:t>
            </w:r>
            <w:r w:rsidR="00361F44" w:rsidRPr="00E225F9">
              <w:rPr>
                <w:rFonts w:eastAsiaTheme="minorEastAsia"/>
                <w:lang w:val="ru-RU" w:eastAsia="ru-RU"/>
              </w:rPr>
              <w:tab/>
            </w:r>
            <w:r w:rsidR="00361F44" w:rsidRPr="00E225F9">
              <w:rPr>
                <w:rStyle w:val="Hyperlink"/>
                <w:rFonts w:ascii="Calibri Light" w:hAnsi="Calibri Light"/>
                <w:b/>
                <w:bCs/>
                <w:kern w:val="24"/>
                <w:lang w:val="ru-RU"/>
              </w:rPr>
              <w:t>ОБЩИЙ ВЫВОД</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_Toc92355824 \h </w:instrText>
            </w:r>
            <w:r w:rsidR="00361F44" w:rsidRPr="00E225F9">
              <w:rPr>
                <w:webHidden/>
                <w:lang w:val="ru-RU"/>
              </w:rPr>
            </w:r>
            <w:r w:rsidR="00361F44" w:rsidRPr="00E225F9">
              <w:rPr>
                <w:webHidden/>
                <w:lang w:val="ru-RU"/>
              </w:rPr>
              <w:fldChar w:fldCharType="separate"/>
            </w:r>
            <w:r w:rsidR="00361F44" w:rsidRPr="00E225F9">
              <w:rPr>
                <w:webHidden/>
                <w:lang w:val="ru-RU"/>
              </w:rPr>
              <w:t>41</w:t>
            </w:r>
            <w:r w:rsidR="00361F44" w:rsidRPr="00E225F9">
              <w:rPr>
                <w:webHidden/>
                <w:lang w:val="ru-RU"/>
              </w:rPr>
              <w:fldChar w:fldCharType="end"/>
            </w:r>
          </w:hyperlink>
        </w:p>
        <w:p w:rsidR="00361F44" w:rsidRPr="00E225F9" w:rsidRDefault="0055753C">
          <w:pPr>
            <w:pStyle w:val="TOC1"/>
            <w:tabs>
              <w:tab w:val="left" w:pos="660"/>
              <w:tab w:val="right" w:leader="dot" w:pos="9678"/>
            </w:tabs>
            <w:rPr>
              <w:rFonts w:eastAsiaTheme="minorEastAsia"/>
              <w:lang w:val="ru-RU" w:eastAsia="ru-RU"/>
            </w:rPr>
          </w:pPr>
          <w:hyperlink w:anchor="_Toc92355825" w:history="1">
            <w:r w:rsidR="00361F44" w:rsidRPr="00E225F9">
              <w:rPr>
                <w:rStyle w:val="Hyperlink"/>
                <w:rFonts w:ascii="Calibri Light" w:hAnsi="Calibri Light"/>
                <w:b/>
                <w:bCs/>
                <w:kern w:val="24"/>
                <w:lang w:val="ru-RU"/>
              </w:rPr>
              <w:t>VI.</w:t>
            </w:r>
            <w:r w:rsidR="00361F44" w:rsidRPr="00E225F9">
              <w:rPr>
                <w:rFonts w:eastAsiaTheme="minorEastAsia"/>
                <w:lang w:val="ru-RU" w:eastAsia="ru-RU"/>
              </w:rPr>
              <w:tab/>
            </w:r>
            <w:r w:rsidR="00361F44" w:rsidRPr="00E225F9">
              <w:rPr>
                <w:rStyle w:val="Hyperlink"/>
                <w:rFonts w:ascii="Calibri Light" w:hAnsi="Calibri Light"/>
                <w:b/>
                <w:bCs/>
                <w:kern w:val="24"/>
                <w:lang w:val="ru-RU"/>
              </w:rPr>
              <w:t>РЕКОМЕНДАЦИИ</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_Toc92355825 \h </w:instrText>
            </w:r>
            <w:r w:rsidR="00361F44" w:rsidRPr="00E225F9">
              <w:rPr>
                <w:webHidden/>
                <w:lang w:val="ru-RU"/>
              </w:rPr>
            </w:r>
            <w:r w:rsidR="00361F44" w:rsidRPr="00E225F9">
              <w:rPr>
                <w:webHidden/>
                <w:lang w:val="ru-RU"/>
              </w:rPr>
              <w:fldChar w:fldCharType="separate"/>
            </w:r>
            <w:r w:rsidR="00361F44" w:rsidRPr="00E225F9">
              <w:rPr>
                <w:webHidden/>
                <w:lang w:val="ru-RU"/>
              </w:rPr>
              <w:t>42</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26" w:history="1">
            <w:r w:rsidR="00361F44" w:rsidRPr="00E225F9">
              <w:rPr>
                <w:rStyle w:val="Hyperlink"/>
                <w:rFonts w:ascii="Calibri Light" w:hAnsi="Calibri Light"/>
                <w:b/>
                <w:bCs/>
                <w:kern w:val="24"/>
                <w:lang w:val="ru-RU"/>
              </w:rPr>
              <w:t>Приложение № 1</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_Toc92355826 \h </w:instrText>
            </w:r>
            <w:r w:rsidR="00361F44" w:rsidRPr="00E225F9">
              <w:rPr>
                <w:webHidden/>
                <w:lang w:val="ru-RU"/>
              </w:rPr>
            </w:r>
            <w:r w:rsidR="00361F44" w:rsidRPr="00E225F9">
              <w:rPr>
                <w:webHidden/>
                <w:lang w:val="ru-RU"/>
              </w:rPr>
              <w:fldChar w:fldCharType="separate"/>
            </w:r>
            <w:r w:rsidR="00361F44" w:rsidRPr="00E225F9">
              <w:rPr>
                <w:webHidden/>
                <w:lang w:val="ru-RU"/>
              </w:rPr>
              <w:t>44</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28" w:history="1">
            <w:r w:rsidR="00361F44" w:rsidRPr="00E225F9">
              <w:rPr>
                <w:rStyle w:val="Hyperlink"/>
                <w:rFonts w:ascii="Calibri Light" w:hAnsi="Calibri Light"/>
                <w:b/>
                <w:bCs/>
                <w:kern w:val="24"/>
                <w:lang w:val="ru-RU"/>
              </w:rPr>
              <w:t>Приложение №2</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_Toc92355828 \h </w:instrText>
            </w:r>
            <w:r w:rsidR="00361F44" w:rsidRPr="00E225F9">
              <w:rPr>
                <w:webHidden/>
                <w:lang w:val="ru-RU"/>
              </w:rPr>
            </w:r>
            <w:r w:rsidR="00361F44" w:rsidRPr="00E225F9">
              <w:rPr>
                <w:webHidden/>
                <w:lang w:val="ru-RU"/>
              </w:rPr>
              <w:fldChar w:fldCharType="separate"/>
            </w:r>
            <w:r w:rsidR="00361F44" w:rsidRPr="00E225F9">
              <w:rPr>
                <w:webHidden/>
                <w:lang w:val="ru-RU"/>
              </w:rPr>
              <w:t>45</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0" w:history="1">
            <w:r w:rsidR="00361F44" w:rsidRPr="00E225F9">
              <w:rPr>
                <w:rStyle w:val="Hyperlink"/>
                <w:rFonts w:ascii="Calibri Light" w:hAnsi="Calibri Light"/>
                <w:b/>
                <w:bCs/>
                <w:kern w:val="24"/>
                <w:lang w:val="ru-RU"/>
              </w:rPr>
              <w:t>Приложение №3</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_Toc92355830 \h </w:instrText>
            </w:r>
            <w:r w:rsidR="00361F44" w:rsidRPr="00E225F9">
              <w:rPr>
                <w:webHidden/>
                <w:lang w:val="ru-RU"/>
              </w:rPr>
            </w:r>
            <w:r w:rsidR="00361F44" w:rsidRPr="00E225F9">
              <w:rPr>
                <w:webHidden/>
                <w:lang w:val="ru-RU"/>
              </w:rPr>
              <w:fldChar w:fldCharType="separate"/>
            </w:r>
            <w:r w:rsidR="00361F44" w:rsidRPr="00E225F9">
              <w:rPr>
                <w:webHidden/>
                <w:lang w:val="ru-RU"/>
              </w:rPr>
              <w:t>47</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2" w:history="1">
            <w:r w:rsidR="00361F44" w:rsidRPr="00E225F9">
              <w:rPr>
                <w:rStyle w:val="Hyperlink"/>
                <w:rFonts w:ascii="Calibri Light" w:hAnsi="Calibri Light"/>
                <w:b/>
                <w:bCs/>
                <w:kern w:val="24"/>
                <w:lang w:val="ru-RU"/>
              </w:rPr>
              <w:t>Приложение №</w:t>
            </w:r>
            <w:r w:rsidR="00361F44" w:rsidRPr="00E225F9">
              <w:rPr>
                <w:rStyle w:val="Hyperlink"/>
                <w:rFonts w:ascii="Calibri Light" w:hAnsi="Calibri Light" w:cstheme="majorHAnsi"/>
                <w:b/>
                <w:bCs/>
                <w:kern w:val="24"/>
                <w:lang w:val="ru-RU"/>
              </w:rPr>
              <w:t>4</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_Toc92355832 \h </w:instrText>
            </w:r>
            <w:r w:rsidR="00361F44" w:rsidRPr="00E225F9">
              <w:rPr>
                <w:webHidden/>
                <w:lang w:val="ru-RU"/>
              </w:rPr>
            </w:r>
            <w:r w:rsidR="00361F44" w:rsidRPr="00E225F9">
              <w:rPr>
                <w:webHidden/>
                <w:lang w:val="ru-RU"/>
              </w:rPr>
              <w:fldChar w:fldCharType="separate"/>
            </w:r>
            <w:r w:rsidR="00361F44" w:rsidRPr="00E225F9">
              <w:rPr>
                <w:webHidden/>
                <w:lang w:val="ru-RU"/>
              </w:rPr>
              <w:t>50</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3" w:history="1">
            <w:r w:rsidR="00361F44" w:rsidRPr="00E225F9">
              <w:rPr>
                <w:rStyle w:val="Hyperlink"/>
                <w:rFonts w:ascii="Calibri Light" w:hAnsi="Calibri Light"/>
                <w:b/>
                <w:bCs/>
                <w:kern w:val="24"/>
                <w:lang w:val="ru-RU"/>
              </w:rPr>
              <w:t>Приложение №</w:t>
            </w:r>
            <w:r w:rsidR="00361F44" w:rsidRPr="00E225F9">
              <w:rPr>
                <w:rStyle w:val="Hyperlink"/>
                <w:rFonts w:ascii="Calibri Light" w:hAnsi="Calibri Light" w:cstheme="majorHAnsi"/>
                <w:b/>
                <w:bCs/>
                <w:kern w:val="24"/>
                <w:lang w:val="ru-RU"/>
              </w:rPr>
              <w:t>5</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_Toc92355833 \h </w:instrText>
            </w:r>
            <w:r w:rsidR="00361F44" w:rsidRPr="00E225F9">
              <w:rPr>
                <w:webHidden/>
                <w:lang w:val="ru-RU"/>
              </w:rPr>
            </w:r>
            <w:r w:rsidR="00361F44" w:rsidRPr="00E225F9">
              <w:rPr>
                <w:webHidden/>
                <w:lang w:val="ru-RU"/>
              </w:rPr>
              <w:fldChar w:fldCharType="separate"/>
            </w:r>
            <w:r w:rsidR="00361F44" w:rsidRPr="00E225F9">
              <w:rPr>
                <w:webHidden/>
                <w:lang w:val="ru-RU"/>
              </w:rPr>
              <w:t>51</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4" w:history="1">
            <w:r w:rsidR="00361F44" w:rsidRPr="00E225F9">
              <w:rPr>
                <w:rStyle w:val="Hyperlink"/>
                <w:rFonts w:ascii="Calibri Light" w:hAnsi="Calibri Light"/>
                <w:b/>
                <w:bCs/>
                <w:kern w:val="24"/>
                <w:lang w:val="ru-RU"/>
              </w:rPr>
              <w:t>Приложение №6</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_Toc92355834 \h </w:instrText>
            </w:r>
            <w:r w:rsidR="00361F44" w:rsidRPr="00E225F9">
              <w:rPr>
                <w:webHidden/>
                <w:lang w:val="ru-RU"/>
              </w:rPr>
            </w:r>
            <w:r w:rsidR="00361F44" w:rsidRPr="00E225F9">
              <w:rPr>
                <w:webHidden/>
                <w:lang w:val="ru-RU"/>
              </w:rPr>
              <w:fldChar w:fldCharType="separate"/>
            </w:r>
            <w:r w:rsidR="00361F44" w:rsidRPr="00E225F9">
              <w:rPr>
                <w:webHidden/>
                <w:lang w:val="ru-RU"/>
              </w:rPr>
              <w:t>52</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5" w:history="1">
            <w:r w:rsidR="00361F44" w:rsidRPr="00E225F9">
              <w:rPr>
                <w:rStyle w:val="Hyperlink"/>
                <w:rFonts w:ascii="Calibri Light" w:hAnsi="Calibri Light"/>
                <w:b/>
                <w:bCs/>
                <w:kern w:val="24"/>
                <w:lang w:val="ru-RU"/>
              </w:rPr>
              <w:t>Приложение №7</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_Toc92355835 \h </w:instrText>
            </w:r>
            <w:r w:rsidR="00361F44" w:rsidRPr="00E225F9">
              <w:rPr>
                <w:webHidden/>
                <w:lang w:val="ru-RU"/>
              </w:rPr>
            </w:r>
            <w:r w:rsidR="00361F44" w:rsidRPr="00E225F9">
              <w:rPr>
                <w:webHidden/>
                <w:lang w:val="ru-RU"/>
              </w:rPr>
              <w:fldChar w:fldCharType="separate"/>
            </w:r>
            <w:r w:rsidR="00361F44" w:rsidRPr="00E225F9">
              <w:rPr>
                <w:webHidden/>
                <w:lang w:val="ru-RU"/>
              </w:rPr>
              <w:t>53</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6" w:history="1">
            <w:r w:rsidR="00361F44" w:rsidRPr="00E225F9">
              <w:rPr>
                <w:rStyle w:val="Hyperlink"/>
                <w:rFonts w:ascii="Calibri Light" w:hAnsi="Calibri Light"/>
                <w:b/>
                <w:bCs/>
                <w:kern w:val="24"/>
                <w:lang w:val="ru-RU"/>
              </w:rPr>
              <w:t>Приложение №8</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_Toc92355836 \h </w:instrText>
            </w:r>
            <w:r w:rsidR="00361F44" w:rsidRPr="00E225F9">
              <w:rPr>
                <w:webHidden/>
                <w:lang w:val="ru-RU"/>
              </w:rPr>
            </w:r>
            <w:r w:rsidR="00361F44" w:rsidRPr="00E225F9">
              <w:rPr>
                <w:webHidden/>
                <w:lang w:val="ru-RU"/>
              </w:rPr>
              <w:fldChar w:fldCharType="separate"/>
            </w:r>
            <w:r w:rsidR="00361F44" w:rsidRPr="00E225F9">
              <w:rPr>
                <w:webHidden/>
                <w:lang w:val="ru-RU"/>
              </w:rPr>
              <w:t>54</w:t>
            </w:r>
            <w:r w:rsidR="00361F44" w:rsidRPr="00E225F9">
              <w:rPr>
                <w:webHidden/>
                <w:lang w:val="ru-RU"/>
              </w:rPr>
              <w:fldChar w:fldCharType="end"/>
            </w:r>
          </w:hyperlink>
        </w:p>
        <w:p w:rsidR="00361F44" w:rsidRPr="00E225F9" w:rsidRDefault="0055753C">
          <w:pPr>
            <w:pStyle w:val="TOC1"/>
            <w:tabs>
              <w:tab w:val="right" w:leader="dot" w:pos="9678"/>
            </w:tabs>
            <w:rPr>
              <w:rFonts w:eastAsiaTheme="minorEastAsia"/>
              <w:lang w:val="ru-RU" w:eastAsia="ru-RU"/>
            </w:rPr>
          </w:pPr>
          <w:hyperlink w:anchor="_Toc92355837" w:history="1">
            <w:r w:rsidR="00361F44" w:rsidRPr="00E225F9">
              <w:rPr>
                <w:rStyle w:val="Hyperlink"/>
                <w:rFonts w:ascii="Calibri Light" w:hAnsi="Calibri Light"/>
                <w:b/>
                <w:bCs/>
                <w:kern w:val="24"/>
                <w:lang w:val="ru-RU"/>
              </w:rPr>
              <w:t>Приложение №9</w:t>
            </w:r>
            <w:r w:rsidR="00361F44" w:rsidRPr="00E225F9">
              <w:rPr>
                <w:webHidden/>
                <w:lang w:val="ru-RU"/>
              </w:rPr>
              <w:tab/>
            </w:r>
            <w:r w:rsidR="00361F44" w:rsidRPr="00E225F9">
              <w:rPr>
                <w:webHidden/>
                <w:lang w:val="ru-RU"/>
              </w:rPr>
              <w:fldChar w:fldCharType="begin"/>
            </w:r>
            <w:r w:rsidR="00361F44" w:rsidRPr="00E225F9">
              <w:rPr>
                <w:webHidden/>
                <w:lang w:val="ru-RU"/>
              </w:rPr>
              <w:instrText xml:space="preserve"> PAGEREF _Toc92355837 \h </w:instrText>
            </w:r>
            <w:r w:rsidR="00361F44" w:rsidRPr="00E225F9">
              <w:rPr>
                <w:webHidden/>
                <w:lang w:val="ru-RU"/>
              </w:rPr>
            </w:r>
            <w:r w:rsidR="00361F44" w:rsidRPr="00E225F9">
              <w:rPr>
                <w:webHidden/>
                <w:lang w:val="ru-RU"/>
              </w:rPr>
              <w:fldChar w:fldCharType="separate"/>
            </w:r>
            <w:r w:rsidR="00361F44" w:rsidRPr="00E225F9">
              <w:rPr>
                <w:webHidden/>
                <w:lang w:val="ru-RU"/>
              </w:rPr>
              <w:t>55</w:t>
            </w:r>
            <w:r w:rsidR="00361F44" w:rsidRPr="00E225F9">
              <w:rPr>
                <w:webHidden/>
                <w:lang w:val="ru-RU"/>
              </w:rPr>
              <w:fldChar w:fldCharType="end"/>
            </w:r>
          </w:hyperlink>
        </w:p>
        <w:p w:rsidR="001727B1" w:rsidRPr="00E225F9" w:rsidRDefault="001727B1" w:rsidP="001727B1">
          <w:pPr>
            <w:jc w:val="both"/>
            <w:rPr>
              <w:rFonts w:ascii="Calibri Light" w:hAnsi="Calibri Light"/>
              <w:lang w:val="ru-RU"/>
            </w:rPr>
          </w:pPr>
          <w:r w:rsidRPr="00E225F9">
            <w:rPr>
              <w:rFonts w:ascii="Calibri Light" w:hAnsi="Calibri Light"/>
              <w:lang w:val="ru-RU"/>
            </w:rPr>
            <w:fldChar w:fldCharType="end"/>
          </w:r>
        </w:p>
      </w:sdtContent>
    </w:sdt>
    <w:p w:rsidR="001727B1" w:rsidRPr="00E225F9" w:rsidRDefault="001727B1" w:rsidP="001727B1">
      <w:pPr>
        <w:rPr>
          <w:rFonts w:ascii="Calibri Light" w:hAnsi="Calibri Light"/>
          <w:lang w:val="ru-RU"/>
        </w:rPr>
      </w:pPr>
    </w:p>
    <w:p w:rsidR="001727B1" w:rsidRPr="00E225F9" w:rsidRDefault="001727B1" w:rsidP="001727B1">
      <w:pPr>
        <w:pStyle w:val="Heading1"/>
        <w:rPr>
          <w:rFonts w:ascii="Calibri Light" w:eastAsiaTheme="minorEastAsia" w:hAnsi="Calibri Light" w:cstheme="minorBidi"/>
          <w:b/>
          <w:bCs/>
          <w:color w:val="9A0000"/>
          <w:kern w:val="24"/>
          <w:sz w:val="28"/>
          <w:szCs w:val="28"/>
          <w:lang w:val="ru-RU"/>
        </w:rPr>
      </w:pPr>
      <w:r w:rsidRPr="00E225F9">
        <w:rPr>
          <w:rFonts w:ascii="Calibri Light" w:eastAsiaTheme="minorEastAsia" w:hAnsi="Calibri Light"/>
          <w:b/>
          <w:bCs/>
          <w:color w:val="9A0000"/>
          <w:kern w:val="24"/>
          <w:sz w:val="28"/>
          <w:szCs w:val="28"/>
          <w:lang w:val="ru-RU"/>
        </w:rPr>
        <w:br w:type="page"/>
      </w:r>
    </w:p>
    <w:p w:rsidR="001727B1" w:rsidRPr="00E225F9" w:rsidRDefault="001727B1" w:rsidP="001727B1">
      <w:pPr>
        <w:pStyle w:val="Heading1"/>
        <w:rPr>
          <w:rFonts w:ascii="Calibri Light" w:eastAsia="Calibri" w:hAnsi="Calibri Light" w:cs="Times New Roman"/>
          <w:color w:val="auto"/>
          <w:sz w:val="28"/>
          <w:szCs w:val="28"/>
          <w:lang w:val="ru-RU"/>
        </w:rPr>
      </w:pPr>
      <w:bookmarkStart w:id="4" w:name="_Toc92355794"/>
      <w:r w:rsidRPr="00E225F9">
        <w:rPr>
          <w:rFonts w:ascii="Calibri Light" w:eastAsiaTheme="minorEastAsia" w:hAnsi="Calibri Light" w:cstheme="minorBidi"/>
          <w:b/>
          <w:bCs/>
          <w:color w:val="740000"/>
          <w:kern w:val="24"/>
          <w:sz w:val="28"/>
          <w:szCs w:val="28"/>
          <w:lang w:val="ru-RU"/>
        </w:rPr>
        <w:lastRenderedPageBreak/>
        <w:t>СПИСОК АББРЕВИАТУР</w:t>
      </w:r>
      <w:bookmarkEnd w:id="4"/>
      <w:r w:rsidRPr="00E225F9">
        <w:rPr>
          <w:rFonts w:ascii="Calibri Light" w:eastAsiaTheme="minorEastAsia" w:hAnsi="Calibri Light" w:cstheme="minorBidi"/>
          <w:b/>
          <w:bCs/>
          <w:color w:val="740000"/>
          <w:kern w:val="24"/>
          <w:sz w:val="28"/>
          <w:szCs w:val="28"/>
          <w:lang w:val="ru-RU"/>
        </w:rPr>
        <w:t xml:space="preserve"> </w:t>
      </w:r>
      <w:bookmarkEnd w:id="3"/>
      <w:bookmarkEnd w:id="2"/>
      <w:bookmarkEnd w:id="1"/>
    </w:p>
    <w:tbl>
      <w:tblPr>
        <w:tblW w:w="5000" w:type="pct"/>
        <w:tblLook w:val="04A0" w:firstRow="1" w:lastRow="0" w:firstColumn="1" w:lastColumn="0" w:noHBand="0" w:noVBand="1"/>
      </w:tblPr>
      <w:tblGrid>
        <w:gridCol w:w="2728"/>
        <w:gridCol w:w="7176"/>
      </w:tblGrid>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АЛМО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rPr>
                <w:rFonts w:ascii="Calibri Light" w:hAnsi="Calibri Light" w:cs="Times New Roman"/>
                <w:sz w:val="24"/>
                <w:szCs w:val="24"/>
                <w:lang w:val="ru-RU"/>
              </w:rPr>
            </w:pPr>
            <w:r w:rsidRPr="00E225F9">
              <w:rPr>
                <w:rFonts w:ascii="Calibri Light" w:hAnsi="Calibri Light"/>
                <w:sz w:val="24"/>
                <w:szCs w:val="24"/>
                <w:lang w:val="ru-RU"/>
              </w:rPr>
              <w:t xml:space="preserve">Агентство по лекарствам и медицинскому оборудованию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DE4042">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ПМП</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Первичная медицинская помощь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DE4042">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ТМО</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Территориальное медицинское объединение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НАОЗ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rPr>
                <w:rFonts w:ascii="Calibri Light" w:hAnsi="Calibri Light" w:cs="Times New Roman"/>
                <w:sz w:val="24"/>
                <w:szCs w:val="24"/>
                <w:lang w:val="ru-RU"/>
              </w:rPr>
            </w:pPr>
            <w:r w:rsidRPr="00E225F9">
              <w:rPr>
                <w:rFonts w:ascii="Calibri Light" w:hAnsi="Calibri Light"/>
                <w:sz w:val="24"/>
                <w:szCs w:val="24"/>
                <w:lang w:val="ru-RU"/>
              </w:rPr>
              <w:t xml:space="preserve">Национальное агентство общественного здоровья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ЦЦГЗЗ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DE4042" w:rsidP="00DE4042">
            <w:pPr>
              <w:spacing w:after="0" w:line="276" w:lineRule="auto"/>
              <w:contextualSpacing/>
              <w:rPr>
                <w:rFonts w:ascii="Calibri Light" w:hAnsi="Calibri Light" w:cs="Times New Roman"/>
                <w:sz w:val="24"/>
                <w:szCs w:val="24"/>
                <w:lang w:val="ru-RU"/>
              </w:rPr>
            </w:pPr>
            <w:r w:rsidRPr="00E225F9">
              <w:rPr>
                <w:rFonts w:ascii="Calibri Light" w:hAnsi="Calibri Light"/>
                <w:sz w:val="24"/>
                <w:szCs w:val="24"/>
                <w:lang w:val="ru-RU"/>
              </w:rPr>
              <w:t xml:space="preserve">Центр по централизованным государственным закупкам в здравоохранении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НКМС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Национальная компания медицинского страхования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НЧКОЗ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Национальная чрезвычайная комиссия по общественному здоровью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Комитет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Комитет по координации иммунизации анти-COVID-19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ЦЗ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Центр здоровья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ЦОЗ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Центр общественного здоровья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ЕАЛ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Европейское агентство по лекарствам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ПЭПИ</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Побочные эффекты после иммунизации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ГАВИ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Глобальный альянс по вакцинам и иммунизации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ПМСУ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Публичное медико-санитарное учреждение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МЗ</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heme="majorHAnsi"/>
                <w:sz w:val="24"/>
                <w:szCs w:val="24"/>
                <w:lang w:val="ru-RU"/>
              </w:rPr>
              <w:t>Министерство здравоохранения</w:t>
            </w:r>
            <w:r w:rsidRPr="00E225F9">
              <w:rPr>
                <w:rFonts w:ascii="Calibri Light" w:hAnsi="Calibri Light" w:cs="Times New Roman"/>
                <w:sz w:val="24"/>
                <w:szCs w:val="24"/>
                <w:lang w:val="ru-RU"/>
              </w:rPr>
              <w:t xml:space="preserve">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ОУПВП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sz w:val="24"/>
                <w:szCs w:val="24"/>
                <w:lang w:val="ru-RU"/>
              </w:rPr>
              <w:t xml:space="preserve">Офис по управлению программами внешней помощи </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9049F0">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ВОЗ</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9049F0" w:rsidP="009049F0">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Всемирная организация здравоохранения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НПИ анти</w:t>
            </w:r>
            <w:r w:rsidR="001727B1" w:rsidRPr="00E225F9">
              <w:rPr>
                <w:rFonts w:ascii="Calibri Light" w:hAnsi="Calibri Light" w:cs="Times New Roman"/>
                <w:b/>
                <w:sz w:val="24"/>
                <w:szCs w:val="24"/>
                <w:lang w:val="ru-RU"/>
              </w:rPr>
              <w:t>-COVID-19</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Национальный план по иммунизации анти-COVID-19</w:t>
            </w:r>
          </w:p>
        </w:tc>
      </w:tr>
      <w:tr w:rsidR="001727B1" w:rsidRPr="00E225F9"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СОРЗ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Синдром острого респираторного заболевания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 xml:space="preserve">СИТКБ </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Служба информационных технологий и кибернетической безопасности </w:t>
            </w:r>
          </w:p>
        </w:tc>
      </w:tr>
      <w:tr w:rsidR="001727B1" w:rsidRPr="00007B42" w:rsidTr="001727B1">
        <w:trPr>
          <w:trHeight w:val="20"/>
        </w:trPr>
        <w:tc>
          <w:tcPr>
            <w:tcW w:w="137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76" w:lineRule="auto"/>
              <w:contextualSpacing/>
              <w:jc w:val="center"/>
              <w:rPr>
                <w:rFonts w:ascii="Calibri Light" w:hAnsi="Calibri Light" w:cs="Times New Roman"/>
                <w:b/>
                <w:sz w:val="24"/>
                <w:szCs w:val="24"/>
                <w:lang w:val="ru-RU"/>
              </w:rPr>
            </w:pPr>
            <w:r w:rsidRPr="00E225F9">
              <w:rPr>
                <w:rFonts w:ascii="Calibri Light" w:hAnsi="Calibri Light" w:cs="Times New Roman"/>
                <w:b/>
                <w:sz w:val="24"/>
                <w:szCs w:val="24"/>
                <w:lang w:val="ru-RU"/>
              </w:rPr>
              <w:t>UNICEF</w:t>
            </w:r>
          </w:p>
        </w:tc>
        <w:tc>
          <w:tcPr>
            <w:tcW w:w="3623" w:type="pct"/>
            <w:tcBorders>
              <w:top w:val="single" w:sz="4" w:space="0" w:color="auto"/>
              <w:left w:val="single" w:sz="4" w:space="0" w:color="auto"/>
              <w:bottom w:val="single" w:sz="4" w:space="0" w:color="auto"/>
              <w:right w:val="single" w:sz="4" w:space="0" w:color="auto"/>
            </w:tcBorders>
            <w:hideMark/>
          </w:tcPr>
          <w:p w:rsidR="001727B1" w:rsidRPr="00E225F9" w:rsidRDefault="002B53C6" w:rsidP="002B53C6">
            <w:pPr>
              <w:spacing w:after="0" w:line="276" w:lineRule="auto"/>
              <w:contextualSpacing/>
              <w:rPr>
                <w:rFonts w:ascii="Calibri Light" w:hAnsi="Calibri Light" w:cs="Times New Roman"/>
                <w:sz w:val="24"/>
                <w:szCs w:val="24"/>
                <w:lang w:val="ru-RU"/>
              </w:rPr>
            </w:pPr>
            <w:r w:rsidRPr="00E225F9">
              <w:rPr>
                <w:rFonts w:ascii="Calibri Light" w:hAnsi="Calibri Light" w:cs="Times New Roman"/>
                <w:sz w:val="24"/>
                <w:szCs w:val="24"/>
                <w:lang w:val="ru-RU"/>
              </w:rPr>
              <w:t xml:space="preserve">Детский фонд Организации Объединенных Наций </w:t>
            </w:r>
          </w:p>
        </w:tc>
      </w:tr>
    </w:tbl>
    <w:p w:rsidR="001727B1" w:rsidRPr="00E225F9" w:rsidRDefault="001727B1" w:rsidP="001727B1">
      <w:pPr>
        <w:spacing w:line="276" w:lineRule="auto"/>
        <w:jc w:val="both"/>
        <w:rPr>
          <w:rFonts w:ascii="Calibri Light" w:eastAsia="Calibri" w:hAnsi="Calibri Light" w:cs="Times New Roman"/>
          <w:sz w:val="28"/>
          <w:szCs w:val="28"/>
          <w:lang w:val="ru-RU"/>
        </w:rPr>
      </w:pPr>
    </w:p>
    <w:p w:rsidR="001727B1" w:rsidRPr="00E225F9" w:rsidRDefault="001727B1" w:rsidP="001727B1">
      <w:pPr>
        <w:spacing w:line="276" w:lineRule="auto"/>
        <w:jc w:val="both"/>
        <w:rPr>
          <w:rFonts w:ascii="Calibri Light" w:eastAsia="Calibri" w:hAnsi="Calibri Light" w:cs="Times New Roman"/>
          <w:sz w:val="28"/>
          <w:szCs w:val="28"/>
          <w:lang w:val="ru-RU"/>
        </w:rPr>
      </w:pPr>
      <w:r w:rsidRPr="00E225F9">
        <w:rPr>
          <w:rFonts w:ascii="Calibri Light" w:eastAsia="Calibri" w:hAnsi="Calibri Light" w:cs="Times New Roman"/>
          <w:sz w:val="28"/>
          <w:szCs w:val="28"/>
          <w:lang w:val="ru-RU"/>
        </w:rPr>
        <w:br w:type="page"/>
      </w:r>
    </w:p>
    <w:p w:rsidR="001727B1" w:rsidRPr="00E225F9" w:rsidRDefault="0093217E" w:rsidP="001727B1">
      <w:pPr>
        <w:keepNext/>
        <w:keepLines/>
        <w:spacing w:line="240" w:lineRule="auto"/>
        <w:jc w:val="center"/>
        <w:outlineLvl w:val="0"/>
        <w:rPr>
          <w:rFonts w:ascii="Calibri Light" w:eastAsia="Calibri" w:hAnsi="Calibri Light" w:cstheme="majorHAnsi"/>
          <w:b/>
          <w:color w:val="740000"/>
          <w:sz w:val="24"/>
          <w:szCs w:val="24"/>
          <w:lang w:val="ru-RU"/>
        </w:rPr>
      </w:pPr>
      <w:bookmarkStart w:id="5" w:name="_Toc92355795"/>
      <w:bookmarkStart w:id="6" w:name="_Toc57891041"/>
      <w:r w:rsidRPr="00E225F9">
        <w:rPr>
          <w:rFonts w:ascii="Calibri Light" w:eastAsia="Calibri" w:hAnsi="Calibri Light" w:cstheme="majorHAnsi"/>
          <w:b/>
          <w:color w:val="740000"/>
          <w:sz w:val="24"/>
          <w:szCs w:val="24"/>
          <w:lang w:val="ru-RU"/>
        </w:rPr>
        <w:lastRenderedPageBreak/>
        <w:t>ГЛОССАРИЙ</w:t>
      </w:r>
      <w:bookmarkEnd w:id="5"/>
      <w:r w:rsidRPr="00E225F9">
        <w:rPr>
          <w:rFonts w:ascii="Calibri Light" w:eastAsia="Calibri" w:hAnsi="Calibri Light" w:cstheme="majorHAnsi"/>
          <w:b/>
          <w:color w:val="740000"/>
          <w:sz w:val="24"/>
          <w:szCs w:val="24"/>
          <w:lang w:val="ru-RU"/>
        </w:rPr>
        <w:t xml:space="preserve"> </w:t>
      </w:r>
      <w:bookmarkEnd w:id="6"/>
    </w:p>
    <w:p w:rsidR="001727B1" w:rsidRPr="00E225F9" w:rsidRDefault="0093217E" w:rsidP="001727B1">
      <w:pPr>
        <w:jc w:val="both"/>
        <w:rPr>
          <w:rFonts w:ascii="Calibri Light" w:eastAsia="Calibri" w:hAnsi="Calibri Light" w:cstheme="majorHAnsi"/>
          <w:sz w:val="24"/>
          <w:szCs w:val="24"/>
          <w:lang w:val="ru-RU"/>
        </w:rPr>
      </w:pPr>
      <w:r w:rsidRPr="00E225F9">
        <w:rPr>
          <w:rFonts w:ascii="Calibri Light" w:eastAsia="Calibri" w:hAnsi="Calibri Light" w:cstheme="majorHAnsi"/>
          <w:b/>
          <w:sz w:val="24"/>
          <w:szCs w:val="24"/>
          <w:lang w:val="ru-RU"/>
        </w:rPr>
        <w:t>Сертификат о вакцинации</w:t>
      </w:r>
      <w:r w:rsidR="000E44C8" w:rsidRPr="00E225F9">
        <w:rPr>
          <w:rFonts w:ascii="Calibri Light" w:eastAsia="Calibri" w:hAnsi="Calibri Light" w:cstheme="majorHAnsi"/>
          <w:b/>
          <w:sz w:val="24"/>
          <w:szCs w:val="24"/>
          <w:lang w:val="ru-RU"/>
        </w:rPr>
        <w:t xml:space="preserve"> </w:t>
      </w:r>
      <w:r w:rsidR="001727B1" w:rsidRPr="00E225F9">
        <w:rPr>
          <w:rFonts w:ascii="Calibri Light" w:eastAsia="Calibri" w:hAnsi="Calibri Light" w:cstheme="majorHAnsi"/>
          <w:b/>
          <w:sz w:val="24"/>
          <w:szCs w:val="24"/>
          <w:lang w:val="ru-RU"/>
        </w:rPr>
        <w:t>–</w:t>
      </w:r>
      <w:r w:rsidR="001727B1" w:rsidRPr="00E225F9">
        <w:rPr>
          <w:rFonts w:ascii="Calibri Light" w:eastAsia="Calibri" w:hAnsi="Calibri Light" w:cstheme="majorHAnsi"/>
          <w:sz w:val="24"/>
          <w:szCs w:val="24"/>
          <w:lang w:val="ru-RU"/>
        </w:rPr>
        <w:t xml:space="preserve"> </w:t>
      </w:r>
      <w:r w:rsidR="000E44C8" w:rsidRPr="00E225F9">
        <w:rPr>
          <w:rFonts w:ascii="Calibri Light" w:eastAsia="Calibri" w:hAnsi="Calibri Light" w:cstheme="majorHAnsi"/>
          <w:sz w:val="24"/>
          <w:szCs w:val="24"/>
          <w:lang w:val="ru-RU"/>
        </w:rPr>
        <w:t>медицинское доказательство того, что лицо было вакцинировано</w:t>
      </w:r>
      <w:r w:rsidR="001727B1" w:rsidRPr="00E225F9">
        <w:rPr>
          <w:rFonts w:ascii="Calibri Light" w:eastAsia="Calibri" w:hAnsi="Calibri Light" w:cstheme="majorHAnsi"/>
          <w:sz w:val="24"/>
          <w:szCs w:val="24"/>
          <w:lang w:val="ru-RU"/>
        </w:rPr>
        <w:t xml:space="preserve">. </w:t>
      </w:r>
    </w:p>
    <w:p w:rsidR="001727B1" w:rsidRPr="00D55C4D" w:rsidRDefault="000E44C8" w:rsidP="001727B1">
      <w:pPr>
        <w:jc w:val="both"/>
        <w:rPr>
          <w:rFonts w:ascii="Calibri Light" w:eastAsia="Calibri" w:hAnsi="Calibri Light" w:cstheme="majorHAnsi"/>
          <w:strike/>
          <w:sz w:val="24"/>
          <w:szCs w:val="24"/>
          <w:lang w:val="ru-RU"/>
        </w:rPr>
      </w:pPr>
      <w:r w:rsidRPr="00E225F9">
        <w:rPr>
          <w:rFonts w:ascii="Calibri Light" w:eastAsia="Calibri" w:hAnsi="Calibri Light" w:cstheme="majorHAnsi"/>
          <w:b/>
          <w:sz w:val="24"/>
          <w:szCs w:val="24"/>
          <w:lang w:val="ru-RU"/>
        </w:rPr>
        <w:t xml:space="preserve">Коронавирус </w:t>
      </w:r>
      <w:r w:rsidR="001727B1" w:rsidRPr="00E225F9">
        <w:rPr>
          <w:rFonts w:ascii="Calibri Light" w:eastAsia="Calibri" w:hAnsi="Calibri Light" w:cstheme="majorHAnsi"/>
          <w:b/>
          <w:sz w:val="24"/>
          <w:szCs w:val="24"/>
          <w:lang w:val="ru-RU"/>
        </w:rPr>
        <w:t xml:space="preserve">– </w:t>
      </w:r>
      <w:r w:rsidRPr="00E225F9">
        <w:rPr>
          <w:rFonts w:ascii="Calibri Light" w:eastAsia="Calibri" w:hAnsi="Calibri Light" w:cstheme="majorHAnsi"/>
          <w:sz w:val="24"/>
          <w:szCs w:val="24"/>
          <w:lang w:val="ru-RU"/>
        </w:rPr>
        <w:t>зоонозный вирус, вызывающий различные респираторные заболевания у человека</w:t>
      </w:r>
      <w:r w:rsidRPr="00E225F9">
        <w:rPr>
          <w:rFonts w:ascii="Calibri Light" w:eastAsia="Calibri" w:hAnsi="Calibri Light" w:cstheme="majorHAnsi"/>
          <w:b/>
          <w:sz w:val="24"/>
          <w:szCs w:val="24"/>
          <w:lang w:val="ru-RU"/>
        </w:rPr>
        <w:t>.</w:t>
      </w:r>
    </w:p>
    <w:p w:rsidR="000E44C8" w:rsidRPr="00E225F9" w:rsidRDefault="001727B1" w:rsidP="001727B1">
      <w:pPr>
        <w:jc w:val="both"/>
        <w:rPr>
          <w:rFonts w:ascii="Calibri Light" w:hAnsi="Calibri Light" w:cs="Times New Roman"/>
          <w:sz w:val="24"/>
          <w:szCs w:val="24"/>
          <w:lang w:val="ru-RU"/>
        </w:rPr>
      </w:pPr>
      <w:r w:rsidRPr="00E225F9">
        <w:rPr>
          <w:rFonts w:ascii="Calibri Light" w:hAnsi="Calibri Light" w:cstheme="majorHAnsi"/>
          <w:b/>
          <w:sz w:val="24"/>
          <w:szCs w:val="24"/>
          <w:lang w:val="ru-RU"/>
        </w:rPr>
        <w:t xml:space="preserve">COVAX </w:t>
      </w:r>
      <w:r w:rsidRPr="00E225F9">
        <w:rPr>
          <w:rFonts w:ascii="Calibri Light" w:eastAsia="Calibri" w:hAnsi="Calibri Light" w:cstheme="majorHAnsi"/>
          <w:b/>
          <w:sz w:val="24"/>
          <w:szCs w:val="24"/>
          <w:lang w:val="ru-RU"/>
        </w:rPr>
        <w:t>–</w:t>
      </w:r>
      <w:r w:rsidRPr="00E225F9">
        <w:rPr>
          <w:rFonts w:ascii="Calibri Light" w:hAnsi="Calibri Light" w:cstheme="majorHAnsi"/>
          <w:b/>
          <w:sz w:val="24"/>
          <w:szCs w:val="24"/>
          <w:lang w:val="ru-RU"/>
        </w:rPr>
        <w:t xml:space="preserve"> </w:t>
      </w:r>
      <w:r w:rsidR="000E44C8" w:rsidRPr="00E225F9">
        <w:rPr>
          <w:rFonts w:ascii="Calibri Light" w:hAnsi="Calibri Light" w:cstheme="majorHAnsi"/>
          <w:sz w:val="24"/>
          <w:szCs w:val="24"/>
          <w:lang w:val="ru-RU"/>
        </w:rPr>
        <w:t xml:space="preserve">глобальная инициатива, направленная на равный доступ к вакцинам COVID-19, руководимая Gavi Vaccine Alliance (бывшим </w:t>
      </w:r>
      <w:r w:rsidR="000E44C8" w:rsidRPr="00E225F9">
        <w:rPr>
          <w:rFonts w:ascii="Calibri Light" w:hAnsi="Calibri Light" w:cs="Times New Roman"/>
          <w:sz w:val="24"/>
          <w:szCs w:val="24"/>
          <w:lang w:val="ru-RU"/>
        </w:rPr>
        <w:t xml:space="preserve">Глобальным альянсом по вакцинам и иммунизации или ГАВИ), </w:t>
      </w:r>
      <w:r w:rsidR="000E44C8" w:rsidRPr="00E225F9">
        <w:rPr>
          <w:rFonts w:ascii="Calibri Light" w:hAnsi="Calibri Light" w:cstheme="majorHAnsi"/>
          <w:sz w:val="24"/>
          <w:szCs w:val="24"/>
          <w:lang w:val="ru-RU"/>
        </w:rPr>
        <w:t>Коалиция за инновации в противоэпидемической подготовке.</w:t>
      </w:r>
    </w:p>
    <w:p w:rsidR="000E44C8" w:rsidRPr="00E225F9" w:rsidRDefault="000E44C8" w:rsidP="001727B1">
      <w:pPr>
        <w:jc w:val="both"/>
        <w:rPr>
          <w:rFonts w:ascii="Calibri Light" w:eastAsia="Calibri" w:hAnsi="Calibri Light" w:cstheme="majorHAnsi"/>
          <w:color w:val="000000"/>
          <w:sz w:val="24"/>
          <w:szCs w:val="24"/>
          <w:lang w:val="ru-RU"/>
        </w:rPr>
      </w:pPr>
      <w:r w:rsidRPr="00E225F9">
        <w:rPr>
          <w:rFonts w:ascii="Calibri Light" w:eastAsia="Calibri" w:hAnsi="Calibri Light" w:cstheme="majorHAnsi"/>
          <w:b/>
          <w:color w:val="000000"/>
          <w:sz w:val="24"/>
          <w:szCs w:val="24"/>
          <w:lang w:val="ru-RU"/>
        </w:rPr>
        <w:t xml:space="preserve">Доходы от медицинской деятельности – </w:t>
      </w:r>
      <w:r w:rsidRPr="00E225F9">
        <w:rPr>
          <w:rFonts w:ascii="Calibri Light" w:eastAsia="Calibri" w:hAnsi="Calibri Light" w:cstheme="majorHAnsi"/>
          <w:color w:val="000000"/>
          <w:sz w:val="24"/>
          <w:szCs w:val="24"/>
          <w:lang w:val="ru-RU"/>
        </w:rPr>
        <w:t>все виды отходов, представляющие или не представляющие риск, генерируемые медицинской деятельностью.</w:t>
      </w:r>
    </w:p>
    <w:p w:rsidR="001727B1" w:rsidRPr="00E225F9" w:rsidRDefault="001727B1" w:rsidP="001727B1">
      <w:pPr>
        <w:jc w:val="both"/>
        <w:rPr>
          <w:rFonts w:ascii="Calibri Light" w:eastAsia="Calibri" w:hAnsi="Calibri Light" w:cstheme="majorHAnsi"/>
          <w:b/>
          <w:sz w:val="24"/>
          <w:szCs w:val="24"/>
          <w:lang w:val="ru-RU"/>
        </w:rPr>
      </w:pPr>
      <w:r w:rsidRPr="00E225F9">
        <w:rPr>
          <w:rFonts w:ascii="Calibri Light" w:eastAsia="Calibri" w:hAnsi="Calibri Light" w:cstheme="majorHAnsi"/>
          <w:b/>
          <w:bCs/>
          <w:sz w:val="24"/>
          <w:szCs w:val="24"/>
          <w:lang w:val="ru-RU"/>
        </w:rPr>
        <w:t xml:space="preserve">Drive-through </w:t>
      </w:r>
      <w:r w:rsidRPr="00E225F9">
        <w:rPr>
          <w:rFonts w:ascii="Calibri Light" w:eastAsia="Calibri" w:hAnsi="Calibri Light" w:cstheme="majorHAnsi"/>
          <w:b/>
          <w:sz w:val="24"/>
          <w:szCs w:val="24"/>
          <w:lang w:val="ru-RU"/>
        </w:rPr>
        <w:t>–</w:t>
      </w:r>
      <w:r w:rsidR="0035091A" w:rsidRPr="00E225F9">
        <w:rPr>
          <w:rFonts w:ascii="Calibri Light" w:eastAsia="Calibri" w:hAnsi="Calibri Light" w:cstheme="majorHAnsi"/>
          <w:bCs/>
          <w:sz w:val="24"/>
          <w:szCs w:val="24"/>
          <w:lang w:val="ru-RU"/>
        </w:rPr>
        <w:t xml:space="preserve"> фиксированные и мобильные центры вакцинации, мобильные группы, сеть семейной медицины.</w:t>
      </w:r>
    </w:p>
    <w:p w:rsidR="00D90D06" w:rsidRPr="00E225F9" w:rsidRDefault="00D90D06" w:rsidP="001727B1">
      <w:pPr>
        <w:jc w:val="both"/>
        <w:rPr>
          <w:rFonts w:ascii="Calibri Light" w:eastAsia="Calibri" w:hAnsi="Calibri Light" w:cstheme="majorHAnsi"/>
          <w:sz w:val="24"/>
          <w:szCs w:val="24"/>
          <w:lang w:val="ru-RU"/>
        </w:rPr>
      </w:pPr>
      <w:r w:rsidRPr="00E225F9">
        <w:rPr>
          <w:rFonts w:ascii="Calibri Light" w:eastAsia="Calibri" w:hAnsi="Calibri Light" w:cstheme="majorHAnsi"/>
          <w:b/>
          <w:sz w:val="24"/>
          <w:szCs w:val="24"/>
          <w:lang w:val="ru-RU"/>
        </w:rPr>
        <w:t xml:space="preserve">Неблагоприятное влияние </w:t>
      </w:r>
      <w:r w:rsidR="001727B1" w:rsidRPr="00E225F9">
        <w:rPr>
          <w:rFonts w:ascii="Calibri Light" w:eastAsia="Calibri" w:hAnsi="Calibri Light" w:cstheme="majorHAnsi"/>
          <w:b/>
          <w:sz w:val="24"/>
          <w:szCs w:val="24"/>
          <w:lang w:val="ru-RU"/>
        </w:rPr>
        <w:t xml:space="preserve">– </w:t>
      </w:r>
      <w:r w:rsidRPr="00E225F9">
        <w:rPr>
          <w:rFonts w:ascii="Calibri Light" w:eastAsia="Calibri" w:hAnsi="Calibri Light" w:cstheme="majorHAnsi"/>
          <w:sz w:val="24"/>
          <w:szCs w:val="24"/>
          <w:lang w:val="ru-RU"/>
        </w:rPr>
        <w:t>вредный и непреднамеренный ответ, котор</w:t>
      </w:r>
      <w:r w:rsidR="00A62A85" w:rsidRPr="00E225F9">
        <w:rPr>
          <w:rFonts w:ascii="Calibri Light" w:eastAsia="Calibri" w:hAnsi="Calibri Light" w:cstheme="majorHAnsi"/>
          <w:sz w:val="24"/>
          <w:szCs w:val="24"/>
          <w:lang w:val="ru-RU"/>
        </w:rPr>
        <w:t>ы</w:t>
      </w:r>
      <w:r w:rsidRPr="00E225F9">
        <w:rPr>
          <w:rFonts w:ascii="Calibri Light" w:eastAsia="Calibri" w:hAnsi="Calibri Light" w:cstheme="majorHAnsi"/>
          <w:sz w:val="24"/>
          <w:szCs w:val="24"/>
          <w:lang w:val="ru-RU"/>
        </w:rPr>
        <w:t xml:space="preserve">й появляется </w:t>
      </w:r>
      <w:r w:rsidR="00A62A85" w:rsidRPr="00E225F9">
        <w:rPr>
          <w:rFonts w:ascii="Calibri Light" w:eastAsia="Calibri" w:hAnsi="Calibri Light" w:cstheme="majorHAnsi"/>
          <w:sz w:val="24"/>
          <w:szCs w:val="24"/>
          <w:lang w:val="ru-RU"/>
        </w:rPr>
        <w:t xml:space="preserve">во время </w:t>
      </w:r>
      <w:r w:rsidR="00086B8E" w:rsidRPr="00E225F9">
        <w:rPr>
          <w:rFonts w:ascii="Calibri Light" w:eastAsia="Calibri" w:hAnsi="Calibri Light" w:cstheme="majorHAnsi"/>
          <w:sz w:val="24"/>
          <w:szCs w:val="24"/>
          <w:lang w:val="ru-RU"/>
        </w:rPr>
        <w:t xml:space="preserve">лечения лекарственным препаратом, используемым в дозе нормальным способом для профилактики, диагностики или лечения болезни или для изменения ряда физиологических функций.  </w:t>
      </w:r>
    </w:p>
    <w:p w:rsidR="00A71233" w:rsidRPr="00E225F9" w:rsidRDefault="00A71233" w:rsidP="001727B1">
      <w:pPr>
        <w:jc w:val="both"/>
        <w:rPr>
          <w:rFonts w:ascii="Calibri Light" w:eastAsia="Calibri" w:hAnsi="Calibri Light" w:cstheme="majorHAnsi"/>
          <w:sz w:val="24"/>
          <w:szCs w:val="24"/>
          <w:lang w:val="ru-RU"/>
        </w:rPr>
      </w:pPr>
      <w:r w:rsidRPr="00E225F9">
        <w:rPr>
          <w:rFonts w:ascii="Calibri Light" w:eastAsia="Calibri" w:hAnsi="Calibri Light" w:cstheme="majorHAnsi"/>
          <w:b/>
          <w:sz w:val="24"/>
          <w:szCs w:val="24"/>
          <w:lang w:val="ru-RU"/>
        </w:rPr>
        <w:t xml:space="preserve">Эпидемия </w:t>
      </w:r>
      <w:r w:rsidR="001727B1" w:rsidRPr="00E225F9">
        <w:rPr>
          <w:rFonts w:ascii="Calibri Light" w:eastAsia="Calibri" w:hAnsi="Calibri Light" w:cstheme="majorHAnsi"/>
          <w:b/>
          <w:sz w:val="24"/>
          <w:szCs w:val="24"/>
          <w:lang w:val="ru-RU"/>
        </w:rPr>
        <w:t xml:space="preserve">– </w:t>
      </w:r>
      <w:r w:rsidRPr="00E225F9">
        <w:rPr>
          <w:rFonts w:ascii="Calibri Light" w:eastAsia="Calibri" w:hAnsi="Calibri Light" w:cstheme="majorHAnsi"/>
          <w:sz w:val="24"/>
          <w:szCs w:val="24"/>
          <w:lang w:val="ru-RU"/>
        </w:rPr>
        <w:t xml:space="preserve">распространение заразной болезни за короткое время через заражение среди большого количества людей в </w:t>
      </w:r>
      <w:r w:rsidR="000D1470" w:rsidRPr="00E225F9">
        <w:rPr>
          <w:rFonts w:ascii="Calibri Light" w:eastAsia="Calibri" w:hAnsi="Calibri Light" w:cstheme="majorHAnsi"/>
          <w:sz w:val="24"/>
          <w:szCs w:val="24"/>
          <w:lang w:val="ru-RU"/>
        </w:rPr>
        <w:t>населенном пункте</w:t>
      </w:r>
      <w:r w:rsidRPr="00E225F9">
        <w:rPr>
          <w:rFonts w:ascii="Calibri Light" w:eastAsia="Calibri" w:hAnsi="Calibri Light" w:cstheme="majorHAnsi"/>
          <w:sz w:val="24"/>
          <w:szCs w:val="24"/>
          <w:lang w:val="ru-RU"/>
        </w:rPr>
        <w:t>, регионе.</w:t>
      </w:r>
    </w:p>
    <w:p w:rsidR="000D1470" w:rsidRPr="00E225F9" w:rsidRDefault="000D1470" w:rsidP="001727B1">
      <w:pPr>
        <w:jc w:val="both"/>
        <w:rPr>
          <w:rFonts w:ascii="Calibri Light" w:hAnsi="Calibri Light" w:cstheme="majorHAnsi"/>
          <w:sz w:val="24"/>
          <w:szCs w:val="24"/>
          <w:lang w:val="ru-RU"/>
        </w:rPr>
      </w:pPr>
      <w:r w:rsidRPr="00E225F9">
        <w:rPr>
          <w:rFonts w:ascii="Calibri Light" w:hAnsi="Calibri Light" w:cstheme="majorHAnsi"/>
          <w:b/>
          <w:sz w:val="24"/>
          <w:szCs w:val="24"/>
          <w:lang w:val="ru-RU"/>
        </w:rPr>
        <w:t xml:space="preserve">Фактор потерь </w:t>
      </w:r>
      <w:r w:rsidR="001727B1" w:rsidRPr="00E225F9">
        <w:rPr>
          <w:rFonts w:ascii="Calibri Light" w:eastAsia="Calibri" w:hAnsi="Calibri Light" w:cstheme="majorHAnsi"/>
          <w:b/>
          <w:sz w:val="24"/>
          <w:szCs w:val="24"/>
          <w:lang w:val="ru-RU"/>
        </w:rPr>
        <w:t>–</w:t>
      </w:r>
      <w:r w:rsidR="001727B1"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индекс, который характеризует объем неизбежной потери вакцины, которая происходит во время проведения иммунизации, представляя собой соотношение между общим количеством использованных доз и фактическим количеством иммунизированных лиц.</w:t>
      </w:r>
    </w:p>
    <w:p w:rsidR="001727B1" w:rsidRPr="00E225F9" w:rsidRDefault="000D1470" w:rsidP="001727B1">
      <w:pPr>
        <w:jc w:val="both"/>
        <w:rPr>
          <w:rFonts w:ascii="Calibri Light" w:eastAsia="Calibri" w:hAnsi="Calibri Light" w:cstheme="majorHAnsi"/>
          <w:b/>
          <w:sz w:val="24"/>
          <w:szCs w:val="24"/>
          <w:lang w:val="ru-RU"/>
        </w:rPr>
      </w:pPr>
      <w:r w:rsidRPr="00E225F9">
        <w:rPr>
          <w:rFonts w:ascii="Calibri Light" w:eastAsia="Calibri" w:hAnsi="Calibri Light" w:cstheme="majorHAnsi"/>
          <w:b/>
          <w:bCs/>
          <w:sz w:val="24"/>
          <w:szCs w:val="24"/>
          <w:lang w:val="ru-RU"/>
        </w:rPr>
        <w:t xml:space="preserve">Монодоза </w:t>
      </w:r>
      <w:r w:rsidR="001727B1" w:rsidRPr="00E225F9">
        <w:rPr>
          <w:rFonts w:ascii="Calibri Light" w:eastAsia="Calibri" w:hAnsi="Calibri Light" w:cstheme="majorHAnsi"/>
          <w:sz w:val="24"/>
          <w:szCs w:val="24"/>
          <w:lang w:val="ru-RU"/>
        </w:rPr>
        <w:t xml:space="preserve">– </w:t>
      </w:r>
      <w:r w:rsidRPr="00E225F9">
        <w:rPr>
          <w:rFonts w:ascii="Calibri Light" w:eastAsia="Calibri" w:hAnsi="Calibri Light" w:cstheme="majorHAnsi"/>
          <w:sz w:val="24"/>
          <w:szCs w:val="24"/>
          <w:lang w:val="ru-RU"/>
        </w:rPr>
        <w:t>разовая доза</w:t>
      </w:r>
      <w:r w:rsidR="001727B1" w:rsidRPr="00E225F9">
        <w:rPr>
          <w:rFonts w:ascii="Calibri Light" w:eastAsia="Calibri" w:hAnsi="Calibri Light" w:cstheme="majorHAnsi"/>
          <w:sz w:val="24"/>
          <w:szCs w:val="24"/>
          <w:lang w:val="ru-RU"/>
        </w:rPr>
        <w:t>.</w:t>
      </w:r>
    </w:p>
    <w:p w:rsidR="000D1470" w:rsidRPr="00E225F9" w:rsidRDefault="000D1470" w:rsidP="001727B1">
      <w:pPr>
        <w:jc w:val="both"/>
        <w:rPr>
          <w:rFonts w:ascii="Calibri Light" w:hAnsi="Calibri Light" w:cstheme="majorHAnsi"/>
          <w:sz w:val="24"/>
          <w:szCs w:val="24"/>
          <w:lang w:val="ru-RU"/>
        </w:rPr>
      </w:pPr>
      <w:r w:rsidRPr="00E225F9">
        <w:rPr>
          <w:rFonts w:ascii="Calibri Light" w:hAnsi="Calibri Light" w:cstheme="majorHAnsi"/>
          <w:b/>
          <w:sz w:val="24"/>
          <w:szCs w:val="24"/>
          <w:lang w:val="ru-RU"/>
        </w:rPr>
        <w:t xml:space="preserve">Заболеваемость </w:t>
      </w:r>
      <w:r w:rsidR="001727B1" w:rsidRPr="00E225F9">
        <w:rPr>
          <w:rFonts w:ascii="Calibri Light" w:eastAsia="Calibri" w:hAnsi="Calibri Light" w:cstheme="majorHAnsi"/>
          <w:b/>
          <w:sz w:val="24"/>
          <w:szCs w:val="24"/>
          <w:lang w:val="ru-RU"/>
        </w:rPr>
        <w:t>–</w:t>
      </w:r>
      <w:r w:rsidR="001727B1"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 xml:space="preserve">характер того, что является болезненным, предрасположенность к заболеванию, соотношение между количеством больных и всем населением данного </w:t>
      </w:r>
      <w:r w:rsidRPr="00E225F9">
        <w:rPr>
          <w:rFonts w:ascii="Calibri Light" w:eastAsia="Calibri" w:hAnsi="Calibri Light" w:cstheme="majorHAnsi"/>
          <w:sz w:val="24"/>
          <w:szCs w:val="24"/>
          <w:lang w:val="ru-RU"/>
        </w:rPr>
        <w:t>населенного пункта</w:t>
      </w:r>
      <w:r w:rsidRPr="00E225F9">
        <w:rPr>
          <w:rFonts w:ascii="Calibri Light" w:hAnsi="Calibri Light" w:cstheme="majorHAnsi"/>
          <w:sz w:val="24"/>
          <w:szCs w:val="24"/>
          <w:lang w:val="ru-RU"/>
        </w:rPr>
        <w:t xml:space="preserve"> в определенный период времени.</w:t>
      </w:r>
    </w:p>
    <w:p w:rsidR="001727B1" w:rsidRPr="00E225F9" w:rsidRDefault="0035091A" w:rsidP="001727B1">
      <w:pPr>
        <w:jc w:val="both"/>
        <w:rPr>
          <w:rFonts w:ascii="Calibri Light" w:eastAsia="Calibri" w:hAnsi="Calibri Light" w:cstheme="majorHAnsi"/>
          <w:color w:val="000000"/>
          <w:sz w:val="24"/>
          <w:szCs w:val="24"/>
          <w:lang w:val="ru-RU"/>
        </w:rPr>
      </w:pPr>
      <w:r w:rsidRPr="00E225F9">
        <w:rPr>
          <w:rFonts w:ascii="Calibri Light" w:eastAsia="Calibri" w:hAnsi="Calibri Light" w:cstheme="majorHAnsi"/>
          <w:b/>
          <w:iCs/>
          <w:color w:val="000000"/>
          <w:sz w:val="24"/>
          <w:szCs w:val="24"/>
          <w:lang w:val="ru-RU"/>
        </w:rPr>
        <w:t xml:space="preserve">Оферент </w:t>
      </w:r>
      <w:r w:rsidR="001727B1" w:rsidRPr="00E225F9">
        <w:rPr>
          <w:rFonts w:ascii="Calibri Light" w:eastAsia="Calibri" w:hAnsi="Calibri Light" w:cstheme="majorHAnsi"/>
          <w:color w:val="000000"/>
          <w:sz w:val="24"/>
          <w:szCs w:val="24"/>
          <w:lang w:val="ru-RU"/>
        </w:rPr>
        <w:t xml:space="preserve">– </w:t>
      </w:r>
      <w:r w:rsidRPr="00E225F9">
        <w:rPr>
          <w:rFonts w:ascii="Calibri Light" w:eastAsia="Calibri" w:hAnsi="Calibri Light" w:cstheme="majorHAnsi"/>
          <w:color w:val="000000"/>
          <w:sz w:val="24"/>
          <w:szCs w:val="24"/>
          <w:lang w:val="ru-RU"/>
        </w:rPr>
        <w:t xml:space="preserve">юридическое лицо частного права или физическое лицо и/или их объединение, которые направляют оферту с целью установления частно-государственного партнера. </w:t>
      </w:r>
    </w:p>
    <w:p w:rsidR="009D7B9D" w:rsidRPr="00E225F9" w:rsidRDefault="000D1470" w:rsidP="001727B1">
      <w:pPr>
        <w:jc w:val="both"/>
        <w:rPr>
          <w:rFonts w:ascii="Calibri Light" w:eastAsia="Calibri" w:hAnsi="Calibri Light" w:cstheme="majorHAnsi"/>
          <w:sz w:val="24"/>
          <w:szCs w:val="24"/>
          <w:lang w:val="ru-RU"/>
        </w:rPr>
      </w:pPr>
      <w:r w:rsidRPr="00E225F9">
        <w:rPr>
          <w:rFonts w:ascii="Calibri Light" w:eastAsia="Calibri" w:hAnsi="Calibri Light" w:cstheme="majorHAnsi"/>
          <w:b/>
          <w:sz w:val="24"/>
          <w:szCs w:val="24"/>
          <w:lang w:val="ru-RU"/>
        </w:rPr>
        <w:t xml:space="preserve">Население в </w:t>
      </w:r>
      <w:r w:rsidR="009D7B9D" w:rsidRPr="00E225F9">
        <w:rPr>
          <w:rFonts w:ascii="Calibri Light" w:eastAsia="Calibri" w:hAnsi="Calibri Light" w:cstheme="majorHAnsi"/>
          <w:b/>
          <w:sz w:val="24"/>
          <w:szCs w:val="24"/>
          <w:lang w:val="ru-RU"/>
        </w:rPr>
        <w:t>групп</w:t>
      </w:r>
      <w:r w:rsidRPr="00E225F9">
        <w:rPr>
          <w:rFonts w:ascii="Calibri Light" w:eastAsia="Calibri" w:hAnsi="Calibri Light" w:cstheme="majorHAnsi"/>
          <w:b/>
          <w:sz w:val="24"/>
          <w:szCs w:val="24"/>
          <w:lang w:val="ru-RU"/>
        </w:rPr>
        <w:t xml:space="preserve">е риска </w:t>
      </w:r>
      <w:r w:rsidR="001727B1" w:rsidRPr="00E225F9">
        <w:rPr>
          <w:rFonts w:ascii="Calibri Light" w:eastAsia="Calibri" w:hAnsi="Calibri Light" w:cstheme="majorHAnsi"/>
          <w:b/>
          <w:sz w:val="24"/>
          <w:szCs w:val="24"/>
          <w:lang w:val="ru-RU"/>
        </w:rPr>
        <w:t xml:space="preserve">– </w:t>
      </w:r>
      <w:r w:rsidR="009D7B9D" w:rsidRPr="00E225F9">
        <w:rPr>
          <w:rFonts w:ascii="Calibri Light" w:eastAsia="Calibri" w:hAnsi="Calibri Light" w:cstheme="majorHAnsi"/>
          <w:sz w:val="24"/>
          <w:szCs w:val="24"/>
          <w:lang w:val="ru-RU"/>
        </w:rPr>
        <w:t>население, входящее в группу риска, население, которое может заболеть определенным заболеванием.</w:t>
      </w:r>
    </w:p>
    <w:p w:rsidR="001727B1" w:rsidRPr="00E225F9" w:rsidRDefault="0035091A" w:rsidP="001727B1">
      <w:pPr>
        <w:jc w:val="both"/>
        <w:rPr>
          <w:rFonts w:ascii="Calibri Light" w:eastAsia="Calibri" w:hAnsi="Calibri Light" w:cstheme="majorHAnsi"/>
          <w:b/>
          <w:sz w:val="24"/>
          <w:szCs w:val="24"/>
          <w:lang w:val="ru-RU"/>
        </w:rPr>
      </w:pPr>
      <w:r w:rsidRPr="00E225F9">
        <w:rPr>
          <w:rFonts w:ascii="Calibri Light" w:eastAsia="Calibri" w:hAnsi="Calibri Light" w:cstheme="majorHAnsi"/>
          <w:b/>
          <w:bCs/>
          <w:sz w:val="24"/>
          <w:szCs w:val="24"/>
          <w:lang w:val="ru-RU"/>
        </w:rPr>
        <w:lastRenderedPageBreak/>
        <w:t xml:space="preserve">Иммунобиологические препараты </w:t>
      </w:r>
      <w:r w:rsidR="001727B1" w:rsidRPr="00E225F9">
        <w:rPr>
          <w:rFonts w:ascii="Calibri Light" w:eastAsia="Calibri" w:hAnsi="Calibri Light" w:cstheme="majorHAnsi"/>
          <w:b/>
          <w:sz w:val="24"/>
          <w:szCs w:val="24"/>
          <w:lang w:val="ru-RU"/>
        </w:rPr>
        <w:t>–</w:t>
      </w:r>
      <w:r w:rsidRPr="00E225F9">
        <w:rPr>
          <w:rFonts w:ascii="Calibri Light" w:eastAsia="Calibri" w:hAnsi="Calibri Light" w:cstheme="majorHAnsi"/>
          <w:bCs/>
          <w:sz w:val="24"/>
          <w:szCs w:val="24"/>
          <w:lang w:val="ru-RU"/>
        </w:rPr>
        <w:t xml:space="preserve"> модуляторы иммунной системы</w:t>
      </w:r>
      <w:r w:rsidR="001727B1" w:rsidRPr="00E225F9">
        <w:rPr>
          <w:rFonts w:ascii="Calibri Light" w:eastAsia="Calibri" w:hAnsi="Calibri Light" w:cstheme="majorHAnsi"/>
          <w:sz w:val="24"/>
          <w:szCs w:val="24"/>
          <w:lang w:val="ru-RU"/>
        </w:rPr>
        <w:t>.</w:t>
      </w:r>
    </w:p>
    <w:p w:rsidR="009D7B9D" w:rsidRPr="00E225F9" w:rsidRDefault="009D7B9D" w:rsidP="001727B1">
      <w:pPr>
        <w:jc w:val="both"/>
        <w:rPr>
          <w:rFonts w:ascii="Calibri Light" w:eastAsia="Calibri" w:hAnsi="Calibri Light" w:cstheme="majorHAnsi"/>
          <w:sz w:val="24"/>
          <w:szCs w:val="24"/>
          <w:lang w:val="ru-RU"/>
        </w:rPr>
      </w:pPr>
      <w:r w:rsidRPr="00E225F9">
        <w:rPr>
          <w:rFonts w:ascii="Calibri Light" w:eastAsia="Calibri" w:hAnsi="Calibri Light" w:cstheme="majorHAnsi"/>
          <w:b/>
          <w:sz w:val="24"/>
          <w:szCs w:val="24"/>
          <w:lang w:val="ru-RU"/>
        </w:rPr>
        <w:t xml:space="preserve">Повторная прививка </w:t>
      </w:r>
      <w:r w:rsidR="001727B1" w:rsidRPr="00E225F9">
        <w:rPr>
          <w:rFonts w:ascii="Calibri Light" w:eastAsia="Calibri" w:hAnsi="Calibri Light" w:cstheme="majorHAnsi"/>
          <w:b/>
          <w:sz w:val="24"/>
          <w:szCs w:val="24"/>
          <w:lang w:val="ru-RU"/>
        </w:rPr>
        <w:t xml:space="preserve">– </w:t>
      </w:r>
      <w:r w:rsidRPr="00E225F9">
        <w:rPr>
          <w:rFonts w:ascii="Calibri Light" w:eastAsia="Calibri" w:hAnsi="Calibri Light" w:cstheme="majorHAnsi"/>
          <w:sz w:val="24"/>
          <w:szCs w:val="24"/>
          <w:lang w:val="ru-RU"/>
        </w:rPr>
        <w:t>ревакцинация вакцинированного ранее лица</w:t>
      </w:r>
      <w:r w:rsidR="002A7AFD" w:rsidRPr="00E225F9">
        <w:rPr>
          <w:rFonts w:ascii="Calibri Light" w:eastAsia="Calibri" w:hAnsi="Calibri Light" w:cstheme="majorHAnsi"/>
          <w:sz w:val="24"/>
          <w:szCs w:val="24"/>
          <w:lang w:val="ru-RU"/>
        </w:rPr>
        <w:t xml:space="preserve"> </w:t>
      </w:r>
      <w:r w:rsidR="002A7AFD" w:rsidRPr="00E225F9">
        <w:rPr>
          <w:rFonts w:ascii="Calibri Light" w:eastAsia="Calibri" w:hAnsi="Calibri Light" w:cstheme="majorHAnsi"/>
          <w:iCs/>
          <w:sz w:val="24"/>
          <w:szCs w:val="24"/>
          <w:lang w:val="ru-RU"/>
        </w:rPr>
        <w:t xml:space="preserve">меньшим количеством вакцины, чтобы </w:t>
      </w:r>
      <w:r w:rsidR="00F82981" w:rsidRPr="00E225F9">
        <w:rPr>
          <w:rFonts w:ascii="Calibri Light" w:eastAsia="Calibri" w:hAnsi="Calibri Light" w:cstheme="majorHAnsi"/>
          <w:iCs/>
          <w:sz w:val="24"/>
          <w:szCs w:val="24"/>
          <w:lang w:val="ru-RU"/>
        </w:rPr>
        <w:t>укрепить и продлить его иммунитет от первоначальной вакцинации.</w:t>
      </w:r>
    </w:p>
    <w:p w:rsidR="0035091A" w:rsidRPr="00E225F9" w:rsidRDefault="0035091A" w:rsidP="0035091A">
      <w:pPr>
        <w:jc w:val="both"/>
        <w:rPr>
          <w:rFonts w:ascii="Calibri Light" w:eastAsia="Calibri" w:hAnsi="Calibri Light" w:cstheme="majorHAnsi"/>
          <w:sz w:val="24"/>
          <w:szCs w:val="24"/>
          <w:lang w:val="ru-RU"/>
        </w:rPr>
      </w:pPr>
      <w:r w:rsidRPr="00E225F9">
        <w:rPr>
          <w:rFonts w:ascii="Calibri Light" w:eastAsia="Calibri" w:hAnsi="Calibri Light" w:cstheme="majorHAnsi"/>
          <w:b/>
          <w:sz w:val="24"/>
          <w:szCs w:val="24"/>
          <w:lang w:val="ru-RU"/>
        </w:rPr>
        <w:t xml:space="preserve">Вакцинация </w:t>
      </w:r>
      <w:r w:rsidR="001727B1" w:rsidRPr="00E225F9">
        <w:rPr>
          <w:rFonts w:ascii="Calibri Light" w:eastAsia="Calibri" w:hAnsi="Calibri Light" w:cstheme="majorHAnsi"/>
          <w:b/>
          <w:sz w:val="24"/>
          <w:szCs w:val="24"/>
          <w:lang w:val="ru-RU"/>
        </w:rPr>
        <w:t>–</w:t>
      </w:r>
      <w:r w:rsidRPr="00E225F9">
        <w:rPr>
          <w:rFonts w:ascii="Calibri Light" w:eastAsia="Calibri" w:hAnsi="Calibri Light" w:cstheme="majorHAnsi"/>
          <w:sz w:val="24"/>
          <w:szCs w:val="24"/>
          <w:lang w:val="ru-RU"/>
        </w:rPr>
        <w:t xml:space="preserve"> чрезвычайно эффективный инструмент для профилактики, контроля и устранения инфекционных заболеваний, которые могут поставить под угрозу жизнь каждого человека</w:t>
      </w:r>
    </w:p>
    <w:p w:rsidR="001727B1" w:rsidRPr="00E225F9" w:rsidRDefault="0035091A" w:rsidP="0035091A">
      <w:pPr>
        <w:jc w:val="both"/>
        <w:rPr>
          <w:rFonts w:ascii="Calibri Light" w:eastAsia="Calibri" w:hAnsi="Calibri Light" w:cstheme="majorHAnsi"/>
          <w:sz w:val="24"/>
          <w:szCs w:val="24"/>
          <w:lang w:val="ru-RU"/>
        </w:rPr>
      </w:pPr>
      <w:r w:rsidRPr="00E225F9">
        <w:rPr>
          <w:rFonts w:ascii="Calibri Light" w:eastAsia="Calibri" w:hAnsi="Calibri Light" w:cs="Times New Roman"/>
          <w:sz w:val="28"/>
          <w:szCs w:val="28"/>
          <w:lang w:val="ru-RU"/>
        </w:rPr>
        <w:t xml:space="preserve"> </w:t>
      </w:r>
    </w:p>
    <w:p w:rsidR="001727B1" w:rsidRPr="00E225F9" w:rsidRDefault="00F82981" w:rsidP="001727B1">
      <w:pPr>
        <w:pStyle w:val="Heading1"/>
        <w:numPr>
          <w:ilvl w:val="0"/>
          <w:numId w:val="2"/>
        </w:numPr>
        <w:spacing w:after="160"/>
        <w:ind w:left="540" w:hanging="540"/>
        <w:rPr>
          <w:rFonts w:ascii="Calibri Light" w:eastAsiaTheme="minorEastAsia" w:hAnsi="Calibri Light" w:cstheme="minorBidi"/>
          <w:b/>
          <w:bCs/>
          <w:color w:val="740000"/>
          <w:kern w:val="24"/>
          <w:sz w:val="28"/>
          <w:szCs w:val="28"/>
          <w:lang w:val="ru-RU"/>
        </w:rPr>
      </w:pPr>
      <w:bookmarkStart w:id="7" w:name="_Toc92355796"/>
      <w:bookmarkStart w:id="8" w:name="_Toc83634197"/>
      <w:r w:rsidRPr="00E225F9">
        <w:rPr>
          <w:rFonts w:ascii="Calibri Light" w:eastAsiaTheme="minorEastAsia" w:hAnsi="Calibri Light" w:cstheme="minorBidi"/>
          <w:b/>
          <w:bCs/>
          <w:color w:val="740000"/>
          <w:kern w:val="24"/>
          <w:sz w:val="28"/>
          <w:szCs w:val="28"/>
          <w:lang w:val="ru-RU"/>
        </w:rPr>
        <w:t>ОБОБЩЕНИЕ</w:t>
      </w:r>
      <w:bookmarkEnd w:id="7"/>
      <w:r w:rsidRPr="00E225F9">
        <w:rPr>
          <w:rFonts w:ascii="Calibri Light" w:eastAsiaTheme="minorEastAsia" w:hAnsi="Calibri Light" w:cstheme="minorBidi"/>
          <w:b/>
          <w:bCs/>
          <w:color w:val="740000"/>
          <w:kern w:val="24"/>
          <w:sz w:val="28"/>
          <w:szCs w:val="28"/>
          <w:lang w:val="ru-RU"/>
        </w:rPr>
        <w:t xml:space="preserve"> </w:t>
      </w:r>
      <w:bookmarkEnd w:id="8"/>
    </w:p>
    <w:p w:rsidR="00F82981" w:rsidRPr="00E225F9" w:rsidRDefault="00F82981" w:rsidP="001727B1">
      <w:pPr>
        <w:spacing w:line="276" w:lineRule="auto"/>
        <w:jc w:val="both"/>
        <w:rPr>
          <w:rFonts w:ascii="Calibri Light" w:eastAsia="Times New Roman" w:hAnsi="Calibri Light" w:cstheme="majorHAnsi"/>
          <w:sz w:val="24"/>
          <w:szCs w:val="24"/>
          <w:lang w:val="ru-RU"/>
        </w:rPr>
      </w:pPr>
      <w:r w:rsidRPr="00E225F9">
        <w:rPr>
          <w:rFonts w:ascii="Calibri Light" w:hAnsi="Calibri Light" w:cstheme="majorHAnsi"/>
          <w:sz w:val="24"/>
          <w:szCs w:val="28"/>
          <w:lang w:val="ru-RU" w:eastAsia="ru-RU"/>
        </w:rPr>
        <w:t xml:space="preserve">Согласно положениям </w:t>
      </w:r>
      <w:r w:rsidRPr="00E225F9">
        <w:rPr>
          <w:rFonts w:ascii="Calibri Light" w:hAnsi="Calibri Light" w:cstheme="majorHAnsi"/>
          <w:sz w:val="24"/>
          <w:szCs w:val="24"/>
          <w:lang w:val="ru-RU"/>
        </w:rPr>
        <w:t>Конституции Республики Молдова</w:t>
      </w:r>
      <w:r w:rsidRPr="00E225F9">
        <w:rPr>
          <w:rFonts w:ascii="Calibri Light" w:eastAsia="Times New Roman" w:hAnsi="Calibri Light" w:cstheme="majorHAnsi"/>
          <w:sz w:val="24"/>
          <w:szCs w:val="28"/>
          <w:vertAlign w:val="superscript"/>
          <w:lang w:val="ru-RU"/>
        </w:rPr>
        <w:footnoteReference w:id="1"/>
      </w:r>
      <w:r w:rsidRPr="00E225F9">
        <w:rPr>
          <w:rFonts w:ascii="Calibri Light" w:eastAsia="Times New Roman" w:hAnsi="Calibri Light" w:cstheme="majorHAnsi"/>
          <w:sz w:val="24"/>
          <w:szCs w:val="28"/>
          <w:lang w:val="ru-RU"/>
        </w:rPr>
        <w:t xml:space="preserve">, государство гарантирует </w:t>
      </w:r>
      <w:r w:rsidR="001A74ED" w:rsidRPr="00E225F9">
        <w:rPr>
          <w:rFonts w:ascii="Calibri Light" w:eastAsia="Times New Roman" w:hAnsi="Calibri Light" w:cstheme="majorHAnsi"/>
          <w:sz w:val="24"/>
          <w:szCs w:val="28"/>
          <w:lang w:val="ru-RU"/>
        </w:rPr>
        <w:t>всем гражданам право на охрану здоровья, устанавливая, что м</w:t>
      </w:r>
      <w:r w:rsidR="001A74ED" w:rsidRPr="00E225F9">
        <w:rPr>
          <w:rFonts w:ascii="Calibri Light" w:eastAsia="Times New Roman" w:hAnsi="Calibri Light" w:cs="Helvetica"/>
          <w:color w:val="222222"/>
          <w:sz w:val="24"/>
          <w:szCs w:val="24"/>
          <w:bdr w:val="none" w:sz="0" w:space="0" w:color="auto" w:frame="1"/>
          <w:lang w:val="ru-RU" w:eastAsia="ru-RU"/>
        </w:rPr>
        <w:t xml:space="preserve">инимальный уровень государственного медицинского обеспечения является бесплатным. Вместе с тем, </w:t>
      </w:r>
      <w:r w:rsidR="00DA5585" w:rsidRPr="00E225F9">
        <w:rPr>
          <w:rFonts w:ascii="Calibri Light" w:eastAsia="Times New Roman" w:hAnsi="Calibri Light" w:cs="Helvetica"/>
          <w:color w:val="222222"/>
          <w:sz w:val="24"/>
          <w:szCs w:val="24"/>
          <w:bdr w:val="none" w:sz="0" w:space="0" w:color="auto" w:frame="1"/>
          <w:lang w:val="ru-RU" w:eastAsia="ru-RU"/>
        </w:rPr>
        <w:t xml:space="preserve">государство обязано предпринять действия, ориентированные на предотвращение и контроль за заболеваниями со значительным влиянием на общественное здоровье </w:t>
      </w:r>
      <w:r w:rsidR="008160A4" w:rsidRPr="00E225F9">
        <w:rPr>
          <w:rFonts w:ascii="Calibri Light" w:eastAsia="Times New Roman" w:hAnsi="Calibri Light" w:cs="Helvetica"/>
          <w:color w:val="222222"/>
          <w:sz w:val="24"/>
          <w:szCs w:val="24"/>
          <w:bdr w:val="none" w:sz="0" w:space="0" w:color="auto" w:frame="1"/>
          <w:lang w:val="ru-RU" w:eastAsia="ru-RU"/>
        </w:rPr>
        <w:t>п</w:t>
      </w:r>
      <w:r w:rsidR="00DA5585" w:rsidRPr="00E225F9">
        <w:rPr>
          <w:rFonts w:ascii="Calibri Light" w:eastAsia="Times New Roman" w:hAnsi="Calibri Light" w:cs="Helvetica"/>
          <w:color w:val="222222"/>
          <w:sz w:val="24"/>
          <w:szCs w:val="24"/>
          <w:bdr w:val="none" w:sz="0" w:space="0" w:color="auto" w:frame="1"/>
          <w:lang w:val="ru-RU" w:eastAsia="ru-RU"/>
        </w:rPr>
        <w:t xml:space="preserve">утем разработки и внедрения политик в данной области, а в соответствии с Законом о </w:t>
      </w:r>
      <w:r w:rsidR="00DA5585" w:rsidRPr="00E225F9">
        <w:rPr>
          <w:rFonts w:ascii="Calibri Light" w:eastAsiaTheme="minorEastAsia" w:hAnsi="Calibri Light" w:cstheme="majorHAnsi"/>
          <w:bCs/>
          <w:kern w:val="24"/>
          <w:sz w:val="24"/>
          <w:szCs w:val="24"/>
          <w:lang w:val="ru-RU"/>
        </w:rPr>
        <w:t>государственном надзоре за общественным здоровьем</w:t>
      </w:r>
      <w:r w:rsidR="00DA5585" w:rsidRPr="00E225F9">
        <w:rPr>
          <w:rFonts w:ascii="Calibri Light" w:hAnsi="Calibri Light" w:cstheme="majorHAnsi"/>
          <w:sz w:val="24"/>
          <w:szCs w:val="28"/>
          <w:vertAlign w:val="superscript"/>
          <w:lang w:val="ru-RU" w:eastAsia="ru-RU"/>
        </w:rPr>
        <w:footnoteReference w:id="2"/>
      </w:r>
      <w:r w:rsidR="00DA5585" w:rsidRPr="00E225F9">
        <w:rPr>
          <w:rFonts w:ascii="Calibri Light" w:hAnsi="Calibri Light" w:cstheme="majorHAnsi"/>
          <w:sz w:val="24"/>
          <w:szCs w:val="28"/>
          <w:lang w:val="ru-RU" w:eastAsia="ru-RU"/>
        </w:rPr>
        <w:t>,</w:t>
      </w:r>
      <w:r w:rsidR="00DA5585" w:rsidRPr="00E225F9">
        <w:rPr>
          <w:rFonts w:ascii="Calibri Light" w:eastAsia="Times New Roman" w:hAnsi="Calibri Light" w:cs="Helvetica"/>
          <w:color w:val="222222"/>
          <w:sz w:val="24"/>
          <w:szCs w:val="24"/>
          <w:bdr w:val="none" w:sz="0" w:space="0" w:color="auto" w:frame="1"/>
          <w:lang w:val="ru-RU" w:eastAsia="ru-RU"/>
        </w:rPr>
        <w:t xml:space="preserve"> на государство возложено </w:t>
      </w:r>
      <w:r w:rsidR="00DA5585" w:rsidRPr="00E225F9">
        <w:rPr>
          <w:rFonts w:ascii="Calibri Light" w:hAnsi="Calibri Light" w:cstheme="majorHAnsi"/>
          <w:sz w:val="24"/>
          <w:szCs w:val="28"/>
          <w:lang w:val="ru-RU" w:eastAsia="ru-RU"/>
        </w:rPr>
        <w:t>обеспечение оптимальных условий для максимальной реализации потенциала здоровья каждого гражданина на протяжении всей жизни посредством организованных усилий общества по предупреждению заболеваний, охране и продвижению здоровья населения и улучшению качества жизни.</w:t>
      </w:r>
    </w:p>
    <w:p w:rsidR="004B544D" w:rsidRPr="00E225F9" w:rsidRDefault="00DA5585" w:rsidP="004B544D">
      <w:pPr>
        <w:spacing w:after="120" w:line="276" w:lineRule="auto"/>
        <w:jc w:val="both"/>
        <w:rPr>
          <w:rFonts w:ascii="Calibri Light" w:hAnsi="Calibri Light" w:cstheme="majorHAnsi"/>
          <w:sz w:val="24"/>
          <w:szCs w:val="28"/>
          <w:lang w:val="ru-RU" w:eastAsia="ru-RU"/>
        </w:rPr>
      </w:pPr>
      <w:r w:rsidRPr="00E225F9">
        <w:rPr>
          <w:rFonts w:ascii="Calibri Light" w:hAnsi="Calibri Light" w:cstheme="majorHAnsi"/>
          <w:sz w:val="24"/>
          <w:szCs w:val="28"/>
          <w:lang w:val="ru-RU" w:eastAsia="ru-RU"/>
        </w:rPr>
        <w:t xml:space="preserve">В контексте пандемии, провоцированной инфекцией COVID-19, в Республике Молдова разработан и утвержден </w:t>
      </w:r>
      <w:r w:rsidRPr="00E225F9">
        <w:rPr>
          <w:rFonts w:ascii="Calibri Light" w:hAnsi="Calibri Light" w:cs="Times New Roman"/>
          <w:sz w:val="24"/>
          <w:szCs w:val="24"/>
          <w:lang w:val="ru-RU"/>
        </w:rPr>
        <w:t>Национальный план по иммунизации анти-COVID-19</w:t>
      </w:r>
      <w:r w:rsidRPr="00E225F9">
        <w:rPr>
          <w:rFonts w:ascii="Calibri Light" w:hAnsi="Calibri Light" w:cstheme="majorHAnsi"/>
          <w:sz w:val="24"/>
          <w:szCs w:val="28"/>
          <w:vertAlign w:val="superscript"/>
          <w:lang w:val="ru-RU" w:eastAsia="ru-RU"/>
        </w:rPr>
        <w:footnoteReference w:id="3"/>
      </w:r>
      <w:r w:rsidR="00292267" w:rsidRPr="00E225F9">
        <w:rPr>
          <w:rFonts w:ascii="Calibri Light" w:hAnsi="Calibri Light" w:cstheme="majorHAnsi"/>
          <w:sz w:val="24"/>
          <w:szCs w:val="28"/>
          <w:lang w:val="ru-RU" w:eastAsia="ru-RU"/>
        </w:rPr>
        <w:t xml:space="preserve"> для обеспечения безопасного и эффективного введения вакцины против COVID-19. Вакцинирование предусматривает использование механизмов и процедур, которые являются частью системы иммунизации, а также внедрение процедур в контексте новых требований. </w:t>
      </w:r>
    </w:p>
    <w:p w:rsidR="004B544D" w:rsidRPr="00E225F9" w:rsidRDefault="00292267" w:rsidP="004B544D">
      <w:pPr>
        <w:spacing w:after="120" w:line="276" w:lineRule="auto"/>
        <w:jc w:val="both"/>
        <w:rPr>
          <w:rFonts w:ascii="Calibri Light" w:hAnsi="Calibri Light" w:cstheme="majorHAnsi"/>
          <w:sz w:val="24"/>
          <w:szCs w:val="24"/>
          <w:lang w:val="ru-RU" w:eastAsia="ru-RU"/>
        </w:rPr>
      </w:pPr>
      <w:r w:rsidRPr="00E225F9">
        <w:rPr>
          <w:rFonts w:ascii="Calibri Light" w:hAnsi="Calibri Light" w:cstheme="majorHAnsi"/>
          <w:bCs/>
          <w:sz w:val="24"/>
          <w:szCs w:val="28"/>
          <w:lang w:val="ru-RU"/>
        </w:rPr>
        <w:lastRenderedPageBreak/>
        <w:t xml:space="preserve">Так, центральные отраслевые публичные органы организовали и реализовали системную деятельность по </w:t>
      </w:r>
      <w:r w:rsidRPr="00E225F9">
        <w:rPr>
          <w:rFonts w:ascii="Calibri Light" w:hAnsi="Calibri Light" w:cstheme="majorHAnsi"/>
          <w:bCs/>
          <w:sz w:val="24"/>
          <w:szCs w:val="24"/>
          <w:lang w:val="ru-RU"/>
        </w:rPr>
        <w:t xml:space="preserve">выявлению и </w:t>
      </w:r>
      <w:r w:rsidR="004B544D" w:rsidRPr="00E225F9">
        <w:rPr>
          <w:rFonts w:ascii="Calibri Light" w:hAnsi="Calibri Light" w:cstheme="majorHAnsi"/>
          <w:sz w:val="24"/>
          <w:szCs w:val="24"/>
          <w:lang w:val="ru-RU"/>
        </w:rPr>
        <w:t xml:space="preserve">по обеспечению вакцинами </w:t>
      </w:r>
      <w:r w:rsidR="004B544D" w:rsidRPr="00E225F9">
        <w:rPr>
          <w:rFonts w:ascii="Calibri Light" w:hAnsi="Calibri Light" w:cs="Times New Roman"/>
          <w:sz w:val="24"/>
          <w:szCs w:val="24"/>
          <w:lang w:val="ru-RU"/>
        </w:rPr>
        <w:t>анти-COVID-19</w:t>
      </w:r>
      <w:r w:rsidR="004B544D" w:rsidRPr="00E225F9">
        <w:rPr>
          <w:rFonts w:ascii="Calibri Light" w:hAnsi="Calibri Light" w:cstheme="majorHAnsi"/>
          <w:sz w:val="24"/>
          <w:szCs w:val="24"/>
          <w:lang w:val="ru-RU"/>
        </w:rPr>
        <w:t>, их соответствующему хранению, распределению и введению.</w:t>
      </w:r>
    </w:p>
    <w:p w:rsidR="001727B1" w:rsidRPr="00E225F9" w:rsidRDefault="004B544D" w:rsidP="001727B1">
      <w:pPr>
        <w:spacing w:after="120" w:line="276" w:lineRule="auto"/>
        <w:jc w:val="both"/>
        <w:rPr>
          <w:rFonts w:ascii="Calibri Light" w:hAnsi="Calibri Light" w:cstheme="majorHAnsi"/>
          <w:bCs/>
          <w:sz w:val="24"/>
          <w:szCs w:val="28"/>
          <w:lang w:val="ru-RU"/>
        </w:rPr>
      </w:pPr>
      <w:r w:rsidRPr="00E225F9">
        <w:rPr>
          <w:rFonts w:ascii="Calibri Light" w:hAnsi="Calibri Light" w:cstheme="majorHAnsi"/>
          <w:bCs/>
          <w:sz w:val="24"/>
          <w:szCs w:val="28"/>
          <w:lang w:val="ru-RU"/>
        </w:rPr>
        <w:t>В то же время, результаты аудита, связанного с процессом иммунизации, подчеркивают и некоторые недостатки в надлежащем управлении этими этапами.</w:t>
      </w:r>
    </w:p>
    <w:p w:rsidR="001727B1" w:rsidRPr="00E225F9" w:rsidRDefault="004B544D" w:rsidP="001727B1">
      <w:pPr>
        <w:jc w:val="both"/>
        <w:rPr>
          <w:rFonts w:ascii="Calibri Light" w:hAnsi="Calibri Light" w:cstheme="majorHAnsi"/>
          <w:sz w:val="24"/>
          <w:szCs w:val="28"/>
          <w:lang w:val="ru-RU" w:eastAsia="ru-RU"/>
        </w:rPr>
      </w:pPr>
      <w:r w:rsidRPr="00E225F9">
        <w:rPr>
          <w:rFonts w:ascii="Calibri Light" w:hAnsi="Calibri Light" w:cstheme="majorHAnsi"/>
          <w:sz w:val="24"/>
          <w:szCs w:val="28"/>
          <w:lang w:val="ru-RU" w:eastAsia="ru-RU"/>
        </w:rPr>
        <w:t>Наблюдения аудита отмечают, что основные уязвимости, связанные с управлением этим процессом, в значительной мере относятся к</w:t>
      </w:r>
      <w:r w:rsidR="00FA00CE" w:rsidRPr="00E225F9">
        <w:rPr>
          <w:rFonts w:ascii="Calibri Light" w:hAnsi="Calibri Light" w:cstheme="majorHAnsi"/>
          <w:sz w:val="24"/>
          <w:szCs w:val="28"/>
          <w:lang w:val="ru-RU" w:eastAsia="ru-RU"/>
        </w:rPr>
        <w:t xml:space="preserve"> следующему</w:t>
      </w:r>
      <w:r w:rsidRPr="00E225F9">
        <w:rPr>
          <w:rFonts w:ascii="Calibri Light" w:hAnsi="Calibri Light" w:cstheme="majorHAnsi"/>
          <w:sz w:val="24"/>
          <w:szCs w:val="28"/>
          <w:lang w:val="ru-RU" w:eastAsia="ru-RU"/>
        </w:rPr>
        <w:t>:</w:t>
      </w:r>
    </w:p>
    <w:p w:rsidR="004B1894" w:rsidRPr="00E225F9" w:rsidRDefault="004B1894" w:rsidP="004B1894">
      <w:pPr>
        <w:pStyle w:val="ListParagraph"/>
        <w:numPr>
          <w:ilvl w:val="0"/>
          <w:numId w:val="4"/>
        </w:numPr>
        <w:spacing w:line="254" w:lineRule="auto"/>
        <w:ind w:left="0" w:firstLine="360"/>
        <w:jc w:val="both"/>
        <w:rPr>
          <w:rFonts w:ascii="Calibri Light" w:hAnsi="Calibri Light" w:cstheme="majorHAnsi"/>
          <w:sz w:val="24"/>
          <w:szCs w:val="24"/>
        </w:rPr>
      </w:pPr>
      <w:r w:rsidRPr="00E225F9">
        <w:rPr>
          <w:rFonts w:ascii="Calibri Light" w:hAnsi="Calibri Light" w:cstheme="majorHAnsi"/>
          <w:sz w:val="24"/>
          <w:szCs w:val="24"/>
        </w:rPr>
        <w:t>недостаточн</w:t>
      </w:r>
      <w:r w:rsidR="00FA00CE" w:rsidRPr="00E225F9">
        <w:rPr>
          <w:rFonts w:ascii="Calibri Light" w:hAnsi="Calibri Light" w:cstheme="majorHAnsi"/>
          <w:sz w:val="24"/>
          <w:szCs w:val="24"/>
        </w:rPr>
        <w:t>ая</w:t>
      </w:r>
      <w:r w:rsidRPr="00E225F9">
        <w:rPr>
          <w:rFonts w:ascii="Calibri Light" w:hAnsi="Calibri Light" w:cstheme="majorHAnsi"/>
          <w:sz w:val="24"/>
          <w:szCs w:val="24"/>
        </w:rPr>
        <w:t xml:space="preserve"> заинтересованност</w:t>
      </w:r>
      <w:r w:rsidR="00FA00CE" w:rsidRPr="00E225F9">
        <w:rPr>
          <w:rFonts w:ascii="Calibri Light" w:hAnsi="Calibri Light" w:cstheme="majorHAnsi"/>
          <w:sz w:val="24"/>
          <w:szCs w:val="24"/>
        </w:rPr>
        <w:t>ь</w:t>
      </w:r>
      <w:r w:rsidRPr="00E225F9">
        <w:rPr>
          <w:rFonts w:ascii="Calibri Light" w:hAnsi="Calibri Light" w:cstheme="majorHAnsi"/>
          <w:sz w:val="24"/>
          <w:szCs w:val="24"/>
        </w:rPr>
        <w:t xml:space="preserve"> руководящих лиц относительно порядка организации учета доз вакцин анти-</w:t>
      </w:r>
      <w:r w:rsidRPr="00E225F9">
        <w:rPr>
          <w:rFonts w:ascii="Calibri Light" w:eastAsia="Calibri" w:hAnsi="Calibri Light" w:cstheme="majorHAnsi"/>
          <w:sz w:val="24"/>
          <w:szCs w:val="24"/>
        </w:rPr>
        <w:t xml:space="preserve">COVID-19, который должен устанавливать четкие и исчерпывающие процедуры для обеспечения предоставления достоверных данных о количестве использованных и уничтоженных доз в соотношении с фактическим </w:t>
      </w:r>
      <w:r w:rsidRPr="00E225F9">
        <w:rPr>
          <w:rFonts w:ascii="Calibri Light" w:hAnsi="Calibri Light" w:cstheme="majorHAnsi"/>
          <w:sz w:val="24"/>
          <w:szCs w:val="24"/>
        </w:rPr>
        <w:t>количеством вакцинированных лиц</w:t>
      </w:r>
      <w:r w:rsidR="00FA00CE" w:rsidRPr="00E225F9">
        <w:rPr>
          <w:rFonts w:ascii="Calibri Light" w:hAnsi="Calibri Light" w:cstheme="majorHAnsi"/>
          <w:sz w:val="24"/>
          <w:szCs w:val="24"/>
        </w:rPr>
        <w:t xml:space="preserve"> (4.1.1.);</w:t>
      </w:r>
    </w:p>
    <w:p w:rsidR="00FA00CE" w:rsidRPr="00E225F9" w:rsidRDefault="00B46981" w:rsidP="004B1894">
      <w:pPr>
        <w:pStyle w:val="ListParagraph"/>
        <w:numPr>
          <w:ilvl w:val="0"/>
          <w:numId w:val="4"/>
        </w:numPr>
        <w:spacing w:line="254" w:lineRule="auto"/>
        <w:ind w:left="0" w:firstLine="360"/>
        <w:jc w:val="both"/>
        <w:rPr>
          <w:rFonts w:ascii="Calibri Light" w:hAnsi="Calibri Light" w:cstheme="majorHAnsi"/>
          <w:sz w:val="24"/>
          <w:szCs w:val="24"/>
        </w:rPr>
      </w:pPr>
      <w:r w:rsidRPr="00E225F9">
        <w:rPr>
          <w:rFonts w:ascii="Calibri Light" w:hAnsi="Calibri Light" w:cstheme="majorHAnsi"/>
          <w:sz w:val="24"/>
          <w:szCs w:val="24"/>
        </w:rPr>
        <w:t xml:space="preserve">получение партий вакцины от пожертвований </w:t>
      </w:r>
      <w:r w:rsidR="00FA00CE" w:rsidRPr="000516D9">
        <w:rPr>
          <w:rFonts w:ascii="Calibri Light" w:hAnsi="Calibri Light" w:cstheme="majorHAnsi"/>
          <w:sz w:val="24"/>
          <w:szCs w:val="24"/>
        </w:rPr>
        <w:t>был</w:t>
      </w:r>
      <w:r w:rsidRPr="000516D9">
        <w:rPr>
          <w:rFonts w:ascii="Calibri Light" w:hAnsi="Calibri Light" w:cstheme="majorHAnsi"/>
          <w:sz w:val="24"/>
          <w:szCs w:val="24"/>
        </w:rPr>
        <w:t>о</w:t>
      </w:r>
      <w:r w:rsidR="000516D9" w:rsidRPr="000516D9">
        <w:rPr>
          <w:rFonts w:ascii="Calibri Light" w:hAnsi="Calibri Light" w:cstheme="majorHAnsi"/>
          <w:sz w:val="24"/>
          <w:szCs w:val="24"/>
        </w:rPr>
        <w:t xml:space="preserve"> </w:t>
      </w:r>
      <w:r w:rsidR="000516D9" w:rsidRPr="00007B42">
        <w:rPr>
          <w:rFonts w:ascii="Calibri Light" w:hAnsi="Calibri Light" w:cstheme="majorHAnsi"/>
          <w:sz w:val="24"/>
          <w:szCs w:val="24"/>
        </w:rPr>
        <w:t>од</w:t>
      </w:r>
      <w:r w:rsidR="00007B42" w:rsidRPr="00007B42">
        <w:rPr>
          <w:rFonts w:ascii="Calibri Light" w:hAnsi="Calibri Light" w:cstheme="majorHAnsi"/>
          <w:sz w:val="24"/>
          <w:szCs w:val="24"/>
        </w:rPr>
        <w:t>обрено с низким сроком годности</w:t>
      </w:r>
      <w:r w:rsidRPr="00007B42">
        <w:rPr>
          <w:rFonts w:ascii="Calibri Light" w:hAnsi="Calibri Light" w:cstheme="majorHAnsi"/>
          <w:sz w:val="24"/>
          <w:szCs w:val="24"/>
        </w:rPr>
        <w:t xml:space="preserve">, </w:t>
      </w:r>
      <w:r w:rsidR="000516D9" w:rsidRPr="00007B42">
        <w:rPr>
          <w:rFonts w:ascii="Calibri Light" w:hAnsi="Calibri Light" w:cstheme="majorHAnsi"/>
          <w:sz w:val="24"/>
          <w:szCs w:val="24"/>
        </w:rPr>
        <w:t xml:space="preserve">нежели </w:t>
      </w:r>
      <w:r w:rsidRPr="00007B42">
        <w:rPr>
          <w:rFonts w:ascii="Calibri Light" w:hAnsi="Calibri Light" w:cstheme="majorHAnsi"/>
          <w:sz w:val="24"/>
          <w:szCs w:val="24"/>
        </w:rPr>
        <w:t>п</w:t>
      </w:r>
      <w:r w:rsidRPr="00E225F9">
        <w:rPr>
          <w:rFonts w:ascii="Calibri Light" w:hAnsi="Calibri Light" w:cstheme="majorHAnsi"/>
          <w:sz w:val="24"/>
          <w:szCs w:val="24"/>
        </w:rPr>
        <w:t>редусмотренны</w:t>
      </w:r>
      <w:r w:rsidR="00007B42">
        <w:rPr>
          <w:rFonts w:ascii="Calibri Light" w:hAnsi="Calibri Light" w:cstheme="majorHAnsi"/>
          <w:sz w:val="24"/>
          <w:szCs w:val="24"/>
        </w:rPr>
        <w:t>м</w:t>
      </w:r>
      <w:r w:rsidRPr="00E225F9">
        <w:rPr>
          <w:rFonts w:ascii="Calibri Light" w:hAnsi="Calibri Light" w:cstheme="majorHAnsi"/>
          <w:sz w:val="24"/>
          <w:szCs w:val="24"/>
        </w:rPr>
        <w:t xml:space="preserve"> в законодательных нормах (4.1.2.);</w:t>
      </w:r>
    </w:p>
    <w:p w:rsidR="004B1894" w:rsidRPr="00E225F9" w:rsidRDefault="004B1894" w:rsidP="004B1894">
      <w:pPr>
        <w:pStyle w:val="ListParagraph"/>
        <w:numPr>
          <w:ilvl w:val="0"/>
          <w:numId w:val="4"/>
        </w:numPr>
        <w:spacing w:line="254" w:lineRule="auto"/>
        <w:ind w:left="0" w:firstLine="360"/>
        <w:jc w:val="both"/>
        <w:rPr>
          <w:rFonts w:ascii="Calibri Light" w:hAnsi="Calibri Light" w:cstheme="majorHAnsi"/>
          <w:sz w:val="24"/>
          <w:szCs w:val="24"/>
        </w:rPr>
      </w:pPr>
      <w:r w:rsidRPr="00E225F9">
        <w:rPr>
          <w:rFonts w:ascii="Calibri Light" w:hAnsi="Calibri Light" w:cstheme="majorHAnsi"/>
          <w:sz w:val="24"/>
          <w:szCs w:val="24"/>
        </w:rPr>
        <w:t xml:space="preserve">регистрация в информационной системе АИС RVC-19 доз вакцин с истекшим сроком </w:t>
      </w:r>
      <w:r w:rsidR="00343EAD" w:rsidRPr="00007B42">
        <w:rPr>
          <w:rFonts w:ascii="Calibri Light" w:hAnsi="Calibri Light" w:cstheme="majorHAnsi"/>
          <w:sz w:val="24"/>
          <w:szCs w:val="24"/>
        </w:rPr>
        <w:t>годности</w:t>
      </w:r>
      <w:r w:rsidRPr="00007B42">
        <w:rPr>
          <w:rFonts w:ascii="Calibri Light" w:hAnsi="Calibri Light" w:cstheme="majorHAnsi"/>
          <w:sz w:val="24"/>
          <w:szCs w:val="24"/>
        </w:rPr>
        <w:t>,</w:t>
      </w:r>
      <w:r w:rsidRPr="00E225F9">
        <w:rPr>
          <w:rFonts w:ascii="Calibri Light" w:hAnsi="Calibri Light" w:cstheme="majorHAnsi"/>
          <w:sz w:val="24"/>
          <w:szCs w:val="24"/>
        </w:rPr>
        <w:t xml:space="preserve"> что свидетельствуют о рисках и вызывает подозрения относительно их использования</w:t>
      </w:r>
      <w:r w:rsidR="00B46981" w:rsidRPr="00E225F9">
        <w:rPr>
          <w:rFonts w:ascii="Calibri Light" w:hAnsi="Calibri Light" w:cstheme="majorHAnsi"/>
          <w:sz w:val="24"/>
          <w:szCs w:val="24"/>
        </w:rPr>
        <w:t xml:space="preserve"> в 6 804 случаях (4.1.3.)</w:t>
      </w:r>
      <w:r w:rsidRPr="00E225F9">
        <w:rPr>
          <w:rFonts w:ascii="Calibri Light" w:hAnsi="Calibri Light" w:cstheme="majorHAnsi"/>
          <w:sz w:val="24"/>
          <w:szCs w:val="24"/>
        </w:rPr>
        <w:t>;</w:t>
      </w:r>
    </w:p>
    <w:p w:rsidR="00B46981" w:rsidRPr="00E225F9" w:rsidRDefault="00B46981" w:rsidP="00B46981">
      <w:pPr>
        <w:pStyle w:val="ListParagraph"/>
        <w:numPr>
          <w:ilvl w:val="0"/>
          <w:numId w:val="4"/>
        </w:numPr>
        <w:spacing w:line="254" w:lineRule="auto"/>
        <w:ind w:left="0" w:firstLine="360"/>
        <w:jc w:val="both"/>
        <w:rPr>
          <w:rFonts w:ascii="Calibri Light" w:hAnsi="Calibri Light" w:cstheme="majorHAnsi"/>
          <w:sz w:val="24"/>
          <w:szCs w:val="24"/>
        </w:rPr>
      </w:pPr>
      <w:r w:rsidRPr="00E225F9">
        <w:rPr>
          <w:rFonts w:ascii="Calibri Light" w:hAnsi="Calibri Light" w:cstheme="majorHAnsi"/>
          <w:sz w:val="24"/>
          <w:szCs w:val="24"/>
        </w:rPr>
        <w:t>введение в Регистр учета вакцин против COVID-19 свыше 277 тыс. информаций о вакцинах в другие периоды, что порождает подозрения относительно достоверности сертификатов, выданных учреждениями, участвующими в процессе (4.1.4.);</w:t>
      </w:r>
    </w:p>
    <w:p w:rsidR="00B46981" w:rsidRPr="00E225F9" w:rsidRDefault="00B46981" w:rsidP="001727B1">
      <w:pPr>
        <w:pStyle w:val="ListParagraph"/>
        <w:numPr>
          <w:ilvl w:val="0"/>
          <w:numId w:val="4"/>
        </w:numPr>
        <w:ind w:left="0" w:firstLine="360"/>
        <w:jc w:val="both"/>
        <w:rPr>
          <w:rFonts w:ascii="Calibri Light" w:hAnsi="Calibri Light" w:cstheme="majorHAnsi"/>
          <w:sz w:val="24"/>
          <w:szCs w:val="24"/>
        </w:rPr>
      </w:pPr>
      <w:r w:rsidRPr="00E225F9">
        <w:rPr>
          <w:rFonts w:ascii="Calibri Light" w:hAnsi="Calibri Light" w:cstheme="majorHAnsi"/>
          <w:sz w:val="24"/>
          <w:szCs w:val="24"/>
        </w:rPr>
        <w:t xml:space="preserve"> действия, предпринятые органами касательно кампании по продвижению вакцинации граждан, не имели ожидаемого результата (4.1.5.);</w:t>
      </w:r>
    </w:p>
    <w:p w:rsidR="00B46981" w:rsidRPr="00E225F9" w:rsidRDefault="00B46981" w:rsidP="001727B1">
      <w:pPr>
        <w:pStyle w:val="ListParagraph"/>
        <w:numPr>
          <w:ilvl w:val="0"/>
          <w:numId w:val="4"/>
        </w:numPr>
        <w:ind w:left="0" w:firstLine="360"/>
        <w:rPr>
          <w:rFonts w:ascii="Calibri Light" w:hAnsi="Calibri Light" w:cstheme="majorHAnsi"/>
          <w:sz w:val="24"/>
          <w:szCs w:val="24"/>
        </w:rPr>
      </w:pPr>
      <w:r w:rsidRPr="00E225F9">
        <w:rPr>
          <w:rFonts w:ascii="Calibri Light" w:hAnsi="Calibri Light" w:cstheme="majorHAnsi"/>
          <w:sz w:val="24"/>
          <w:szCs w:val="24"/>
        </w:rPr>
        <w:t xml:space="preserve">неэффективность мер по осуществлению мониторинга для оценки </w:t>
      </w:r>
      <w:r w:rsidR="00A06CAD" w:rsidRPr="00E225F9">
        <w:rPr>
          <w:rFonts w:ascii="Calibri Light" w:hAnsi="Calibri Light" w:cstheme="majorHAnsi"/>
          <w:sz w:val="24"/>
          <w:szCs w:val="24"/>
        </w:rPr>
        <w:t>иммунного ответа на вакцину анти-COVID-19 (4.1.6.);</w:t>
      </w:r>
    </w:p>
    <w:p w:rsidR="00A06CAD" w:rsidRPr="00E225F9" w:rsidRDefault="00A06CAD" w:rsidP="001727B1">
      <w:pPr>
        <w:pStyle w:val="ListParagraph"/>
        <w:numPr>
          <w:ilvl w:val="0"/>
          <w:numId w:val="4"/>
        </w:numPr>
        <w:ind w:left="0" w:firstLine="360"/>
        <w:jc w:val="both"/>
        <w:rPr>
          <w:rFonts w:ascii="Calibri Light" w:hAnsi="Calibri Light" w:cstheme="majorHAnsi"/>
          <w:sz w:val="24"/>
          <w:szCs w:val="24"/>
        </w:rPr>
      </w:pPr>
      <w:r w:rsidRPr="00E225F9">
        <w:rPr>
          <w:rFonts w:ascii="Calibri Light" w:hAnsi="Calibri Light" w:cstheme="majorHAnsi"/>
          <w:sz w:val="24"/>
          <w:szCs w:val="24"/>
        </w:rPr>
        <w:t>на достоверность информации, введенной в Автоматизированную информационную систему, повлияло отсутствие контролей и фильтров искусственного интеллекта (4.2.1.);</w:t>
      </w:r>
    </w:p>
    <w:p w:rsidR="001727B1" w:rsidRPr="00E225F9" w:rsidRDefault="00A06CAD" w:rsidP="001727B1">
      <w:pPr>
        <w:pStyle w:val="ListParagraph"/>
        <w:numPr>
          <w:ilvl w:val="0"/>
          <w:numId w:val="4"/>
        </w:numPr>
        <w:ind w:left="0" w:firstLine="360"/>
        <w:jc w:val="both"/>
        <w:rPr>
          <w:rFonts w:ascii="Calibri Light" w:hAnsi="Calibri Light" w:cstheme="majorHAnsi"/>
          <w:sz w:val="24"/>
          <w:szCs w:val="24"/>
        </w:rPr>
      </w:pPr>
      <w:r w:rsidRPr="00E225F9">
        <w:rPr>
          <w:rFonts w:ascii="Calibri Light" w:hAnsi="Calibri Light" w:cstheme="majorHAnsi"/>
          <w:sz w:val="24"/>
          <w:szCs w:val="24"/>
        </w:rPr>
        <w:t xml:space="preserve">процедуры по предоставлению и/или блокированию доступа к информационным ресурсам, используемым в процессе </w:t>
      </w:r>
      <w:r w:rsidRPr="00E225F9">
        <w:rPr>
          <w:rFonts w:ascii="Calibri Light" w:hAnsi="Calibri Light" w:cstheme="majorHAnsi"/>
          <w:sz w:val="24"/>
          <w:szCs w:val="28"/>
          <w:lang w:eastAsia="ru-RU"/>
        </w:rPr>
        <w:t xml:space="preserve">вакцинации, не регламентированы </w:t>
      </w:r>
      <w:r w:rsidRPr="00E225F9">
        <w:rPr>
          <w:rFonts w:ascii="Calibri Light" w:hAnsi="Calibri Light" w:cstheme="majorHAnsi"/>
          <w:color w:val="212121"/>
          <w:sz w:val="24"/>
          <w:szCs w:val="24"/>
          <w:shd w:val="clear" w:color="auto" w:fill="FFFFFF"/>
        </w:rPr>
        <w:t>(4.2.2.);</w:t>
      </w:r>
    </w:p>
    <w:p w:rsidR="001727B1" w:rsidRPr="00E225F9" w:rsidRDefault="00A06CAD" w:rsidP="001727B1">
      <w:pPr>
        <w:pStyle w:val="ListParagraph"/>
        <w:numPr>
          <w:ilvl w:val="0"/>
          <w:numId w:val="4"/>
        </w:numPr>
        <w:ind w:left="0" w:firstLine="360"/>
        <w:jc w:val="both"/>
        <w:rPr>
          <w:rFonts w:ascii="Calibri Light" w:hAnsi="Calibri Light" w:cstheme="majorHAnsi"/>
          <w:color w:val="212121"/>
          <w:sz w:val="24"/>
          <w:szCs w:val="24"/>
          <w:shd w:val="clear" w:color="auto" w:fill="FFFFFF"/>
        </w:rPr>
      </w:pPr>
      <w:r w:rsidRPr="00E225F9">
        <w:rPr>
          <w:rFonts w:ascii="Calibri Light" w:hAnsi="Calibri Light" w:cstheme="majorHAnsi"/>
          <w:color w:val="212121"/>
          <w:sz w:val="24"/>
          <w:szCs w:val="24"/>
          <w:shd w:val="clear" w:color="auto" w:fill="FFFFFF"/>
        </w:rPr>
        <w:t xml:space="preserve">планирование и актуализация потребности в дозах вакцины не основывались на откорректированных данных </w:t>
      </w:r>
      <w:r w:rsidRPr="00E225F9">
        <w:rPr>
          <w:rFonts w:ascii="Calibri Light" w:hAnsi="Calibri Light" w:cstheme="majorHAnsi"/>
          <w:color w:val="000000" w:themeColor="text1"/>
          <w:sz w:val="24"/>
          <w:szCs w:val="24"/>
        </w:rPr>
        <w:t>(4.3.1);</w:t>
      </w:r>
    </w:p>
    <w:p w:rsidR="00A06CAD" w:rsidRPr="00E225F9" w:rsidRDefault="006F112B" w:rsidP="00014AAB">
      <w:pPr>
        <w:pStyle w:val="ListParagraph"/>
        <w:numPr>
          <w:ilvl w:val="0"/>
          <w:numId w:val="4"/>
        </w:numPr>
        <w:spacing w:after="120" w:line="257" w:lineRule="auto"/>
        <w:ind w:left="0" w:firstLine="357"/>
        <w:jc w:val="both"/>
        <w:rPr>
          <w:rStyle w:val="Bodytext2"/>
          <w:rFonts w:ascii="Calibri Light" w:eastAsiaTheme="minorEastAsia" w:hAnsi="Calibri Light" w:cstheme="majorHAnsi"/>
          <w:bCs/>
          <w:color w:val="auto"/>
          <w:kern w:val="24"/>
          <w:sz w:val="24"/>
          <w:szCs w:val="24"/>
          <w:lang w:val="ru-RU" w:eastAsia="en-US" w:bidi="ar-SA"/>
        </w:rPr>
      </w:pPr>
      <w:r w:rsidRPr="00E225F9">
        <w:rPr>
          <w:rStyle w:val="Bodytext2"/>
          <w:rFonts w:ascii="Calibri Light" w:eastAsiaTheme="minorEastAsia" w:hAnsi="Calibri Light" w:cstheme="majorHAnsi"/>
          <w:bCs/>
          <w:color w:val="auto"/>
          <w:kern w:val="24"/>
          <w:sz w:val="24"/>
          <w:szCs w:val="24"/>
          <w:lang w:val="ru-RU" w:eastAsia="en-US" w:bidi="ar-SA"/>
        </w:rPr>
        <w:lastRenderedPageBreak/>
        <w:t xml:space="preserve">в рамках </w:t>
      </w:r>
      <w:r w:rsidR="00A06CAD" w:rsidRPr="00E225F9">
        <w:rPr>
          <w:rStyle w:val="Bodytext2"/>
          <w:rFonts w:ascii="Calibri Light" w:eastAsiaTheme="minorEastAsia" w:hAnsi="Calibri Light" w:cstheme="majorHAnsi"/>
          <w:bCs/>
          <w:color w:val="auto"/>
          <w:kern w:val="24"/>
          <w:sz w:val="24"/>
          <w:szCs w:val="24"/>
          <w:lang w:val="ru-RU" w:eastAsia="en-US" w:bidi="ar-SA"/>
        </w:rPr>
        <w:t xml:space="preserve">НАОЗ отсутствует менеджмент </w:t>
      </w:r>
      <w:r w:rsidR="00A06CAD" w:rsidRPr="00E225F9">
        <w:rPr>
          <w:rStyle w:val="Bodytext2"/>
          <w:rFonts w:ascii="Calibri Light" w:hAnsi="Calibri Light" w:cstheme="majorHAnsi"/>
          <w:sz w:val="24"/>
          <w:szCs w:val="24"/>
          <w:lang w:val="ru-RU"/>
        </w:rPr>
        <w:t>поврежден</w:t>
      </w:r>
      <w:r w:rsidRPr="00E225F9">
        <w:rPr>
          <w:rStyle w:val="Bodytext2"/>
          <w:rFonts w:ascii="Calibri Light" w:hAnsi="Calibri Light" w:cstheme="majorHAnsi"/>
          <w:sz w:val="24"/>
          <w:szCs w:val="24"/>
          <w:lang w:val="ru-RU"/>
        </w:rPr>
        <w:t>ных</w:t>
      </w:r>
      <w:r w:rsidR="00A06CAD" w:rsidRPr="00E225F9">
        <w:rPr>
          <w:rStyle w:val="Bodytext2"/>
          <w:rFonts w:ascii="Calibri Light" w:hAnsi="Calibri Light" w:cstheme="majorHAnsi"/>
          <w:sz w:val="24"/>
          <w:szCs w:val="24"/>
          <w:lang w:val="ru-RU"/>
        </w:rPr>
        <w:t xml:space="preserve"> и/или </w:t>
      </w:r>
      <w:r w:rsidR="00343EAD" w:rsidRPr="00007B42">
        <w:rPr>
          <w:rStyle w:val="Bodytext2"/>
          <w:rFonts w:ascii="Calibri Light" w:hAnsi="Calibri Light" w:cstheme="majorHAnsi"/>
          <w:sz w:val="24"/>
          <w:szCs w:val="24"/>
          <w:lang w:val="ru-RU"/>
        </w:rPr>
        <w:t xml:space="preserve">с </w:t>
      </w:r>
      <w:r w:rsidR="00A06CAD" w:rsidRPr="00007B42">
        <w:rPr>
          <w:rStyle w:val="Bodytext2"/>
          <w:rFonts w:ascii="Calibri Light" w:hAnsi="Calibri Light" w:cstheme="majorHAnsi"/>
          <w:sz w:val="24"/>
          <w:szCs w:val="24"/>
          <w:lang w:val="ru-RU"/>
        </w:rPr>
        <w:t>и</w:t>
      </w:r>
      <w:r w:rsidR="00A06CAD" w:rsidRPr="00E225F9">
        <w:rPr>
          <w:rStyle w:val="Bodytext2"/>
          <w:rFonts w:ascii="Calibri Light" w:hAnsi="Calibri Light" w:cstheme="majorHAnsi"/>
          <w:sz w:val="24"/>
          <w:szCs w:val="24"/>
          <w:lang w:val="ru-RU"/>
        </w:rPr>
        <w:t>сте</w:t>
      </w:r>
      <w:r w:rsidRPr="00E225F9">
        <w:rPr>
          <w:rStyle w:val="Bodytext2"/>
          <w:rFonts w:ascii="Calibri Light" w:hAnsi="Calibri Light" w:cstheme="majorHAnsi"/>
          <w:sz w:val="24"/>
          <w:szCs w:val="24"/>
          <w:lang w:val="ru-RU"/>
        </w:rPr>
        <w:t xml:space="preserve">кшим </w:t>
      </w:r>
      <w:r w:rsidR="00A06CAD" w:rsidRPr="00E225F9">
        <w:rPr>
          <w:rStyle w:val="Bodytext2"/>
          <w:rFonts w:ascii="Calibri Light" w:hAnsi="Calibri Light" w:cstheme="majorHAnsi"/>
          <w:sz w:val="24"/>
          <w:szCs w:val="24"/>
          <w:lang w:val="ru-RU"/>
        </w:rPr>
        <w:t>срок</w:t>
      </w:r>
      <w:r w:rsidRPr="00E225F9">
        <w:rPr>
          <w:rStyle w:val="Bodytext2"/>
          <w:rFonts w:ascii="Calibri Light" w:hAnsi="Calibri Light" w:cstheme="majorHAnsi"/>
          <w:sz w:val="24"/>
          <w:szCs w:val="24"/>
          <w:lang w:val="ru-RU"/>
        </w:rPr>
        <w:t>ом</w:t>
      </w:r>
      <w:r w:rsidR="00A06CAD" w:rsidRPr="00E225F9">
        <w:rPr>
          <w:rStyle w:val="Bodytext2"/>
          <w:rFonts w:ascii="Calibri Light" w:hAnsi="Calibri Light" w:cstheme="majorHAnsi"/>
          <w:sz w:val="24"/>
          <w:szCs w:val="24"/>
          <w:lang w:val="ru-RU"/>
        </w:rPr>
        <w:t xml:space="preserve"> </w:t>
      </w:r>
      <w:r w:rsidR="008160A4" w:rsidRPr="00E225F9">
        <w:rPr>
          <w:rStyle w:val="Bodytext2"/>
          <w:rFonts w:ascii="Calibri Light" w:hAnsi="Calibri Light" w:cstheme="majorHAnsi"/>
          <w:sz w:val="24"/>
          <w:szCs w:val="24"/>
          <w:lang w:val="ru-RU"/>
        </w:rPr>
        <w:t>годности</w:t>
      </w:r>
      <w:r w:rsidR="00A06CAD" w:rsidRPr="00E225F9">
        <w:rPr>
          <w:rStyle w:val="Bodytext2"/>
          <w:rFonts w:ascii="Calibri Light" w:eastAsiaTheme="minorEastAsia" w:hAnsi="Calibri Light" w:cstheme="majorHAnsi"/>
          <w:bCs/>
          <w:color w:val="auto"/>
          <w:kern w:val="24"/>
          <w:sz w:val="24"/>
          <w:szCs w:val="24"/>
          <w:lang w:val="ru-RU" w:eastAsia="en-US" w:bidi="ar-SA"/>
        </w:rPr>
        <w:t xml:space="preserve"> вакцин анти-</w:t>
      </w:r>
      <w:r w:rsidR="00A06CAD" w:rsidRPr="00E225F9">
        <w:rPr>
          <w:rStyle w:val="Bodytext2"/>
          <w:rFonts w:ascii="Calibri Light" w:hAnsi="Calibri Light" w:cstheme="majorHAnsi"/>
          <w:sz w:val="24"/>
          <w:szCs w:val="24"/>
          <w:lang w:val="ru-RU"/>
        </w:rPr>
        <w:t xml:space="preserve"> COVID-19</w:t>
      </w:r>
      <w:r w:rsidRPr="00E225F9">
        <w:rPr>
          <w:rStyle w:val="Bodytext2"/>
          <w:rFonts w:ascii="Calibri Light" w:hAnsi="Calibri Light" w:cstheme="majorHAnsi"/>
          <w:sz w:val="24"/>
          <w:szCs w:val="24"/>
          <w:lang w:val="ru-RU"/>
        </w:rPr>
        <w:t xml:space="preserve"> </w:t>
      </w:r>
      <w:r w:rsidRPr="00E225F9">
        <w:rPr>
          <w:rFonts w:ascii="Calibri Light" w:hAnsi="Calibri Light" w:cstheme="majorHAnsi"/>
          <w:color w:val="000000" w:themeColor="text1"/>
          <w:sz w:val="24"/>
          <w:szCs w:val="24"/>
        </w:rPr>
        <w:t>(4.3.2).</w:t>
      </w:r>
    </w:p>
    <w:p w:rsidR="006F112B" w:rsidRPr="00E225F9" w:rsidRDefault="006F112B" w:rsidP="00292267">
      <w:pPr>
        <w:jc w:val="both"/>
        <w:rPr>
          <w:rFonts w:ascii="Calibri Light" w:hAnsi="Calibri Light" w:cstheme="majorHAnsi"/>
          <w:sz w:val="24"/>
          <w:szCs w:val="28"/>
          <w:lang w:val="ru-RU" w:eastAsia="ru-RU"/>
        </w:rPr>
      </w:pPr>
      <w:r w:rsidRPr="00E225F9">
        <w:rPr>
          <w:rFonts w:ascii="Calibri Light" w:hAnsi="Calibri Light" w:cstheme="majorHAnsi"/>
          <w:sz w:val="24"/>
          <w:szCs w:val="28"/>
          <w:lang w:val="ru-RU" w:eastAsia="ru-RU"/>
        </w:rPr>
        <w:t>Отчет аудита предоставляет получателям соответствующую информацию о системных процессах управления деятельностью в пандемическом периоде, которая была ориентирована приоритетно на вакцинацию граждан. С целью поддержания аудируемых субъектов, были направлены рекомендации, ориентированные на улучшение и укрепление институционального менеджмента</w:t>
      </w:r>
      <w:r w:rsidR="002D3AEF">
        <w:rPr>
          <w:rFonts w:ascii="Calibri Light" w:hAnsi="Calibri Light" w:cstheme="majorHAnsi"/>
          <w:sz w:val="24"/>
          <w:szCs w:val="28"/>
          <w:lang w:val="ru-RU" w:eastAsia="ru-RU"/>
        </w:rPr>
        <w:t>, а также</w:t>
      </w:r>
      <w:r w:rsidRPr="00E225F9">
        <w:rPr>
          <w:rFonts w:ascii="Calibri Light" w:hAnsi="Calibri Light" w:cstheme="majorHAnsi"/>
          <w:sz w:val="24"/>
          <w:szCs w:val="28"/>
          <w:lang w:val="ru-RU" w:eastAsia="ru-RU"/>
        </w:rPr>
        <w:t xml:space="preserve"> устранение недостатков, установленных аудитом.</w:t>
      </w:r>
    </w:p>
    <w:p w:rsidR="001727B1" w:rsidRPr="00E225F9" w:rsidRDefault="00E30557" w:rsidP="001727B1">
      <w:pPr>
        <w:pStyle w:val="ListParagraph"/>
        <w:numPr>
          <w:ilvl w:val="0"/>
          <w:numId w:val="2"/>
        </w:numPr>
        <w:spacing w:after="0" w:line="276" w:lineRule="auto"/>
        <w:ind w:left="540" w:hanging="540"/>
        <w:jc w:val="both"/>
        <w:outlineLvl w:val="0"/>
        <w:rPr>
          <w:rFonts w:ascii="Calibri Light" w:eastAsiaTheme="minorEastAsia" w:hAnsi="Calibri Light"/>
          <w:b/>
          <w:bCs/>
          <w:color w:val="740000"/>
          <w:kern w:val="24"/>
          <w:sz w:val="28"/>
          <w:szCs w:val="28"/>
        </w:rPr>
      </w:pPr>
      <w:bookmarkStart w:id="9" w:name="_Toc92355797"/>
      <w:r w:rsidRPr="00E225F9">
        <w:rPr>
          <w:rFonts w:ascii="Calibri Light" w:eastAsiaTheme="minorEastAsia" w:hAnsi="Calibri Light"/>
          <w:b/>
          <w:bCs/>
          <w:color w:val="740000"/>
          <w:kern w:val="24"/>
          <w:sz w:val="28"/>
          <w:szCs w:val="28"/>
        </w:rPr>
        <w:t>ОБЩЕЕ ПРЕДСТАВЛЕНИЕ</w:t>
      </w:r>
      <w:bookmarkEnd w:id="9"/>
      <w:r w:rsidRPr="00E225F9">
        <w:rPr>
          <w:rFonts w:ascii="Calibri Light" w:eastAsiaTheme="minorEastAsia" w:hAnsi="Calibri Light"/>
          <w:b/>
          <w:bCs/>
          <w:color w:val="740000"/>
          <w:kern w:val="24"/>
          <w:sz w:val="28"/>
          <w:szCs w:val="28"/>
        </w:rPr>
        <w:t xml:space="preserve"> </w:t>
      </w:r>
    </w:p>
    <w:p w:rsidR="00E30557" w:rsidRPr="00E225F9" w:rsidRDefault="00E30557" w:rsidP="001727B1">
      <w:pPr>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Инфекция COVID-19 представляет собой глобальный вызов, обусловленный новым вирусом SARS-CoV-2, который приводит к серьезным последствиям с медицинским, социальным и экономическим влиянием.</w:t>
      </w:r>
    </w:p>
    <w:p w:rsidR="00E30557" w:rsidRPr="00E225F9" w:rsidRDefault="00E30557" w:rsidP="00E30557">
      <w:pPr>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На ухудшение эпидемиологической ситуации путем инфекции COVID-19 повлиял быстрый рост количества инфицированных лиц и количество смертей.</w:t>
      </w:r>
      <w:r w:rsidR="005228A2" w:rsidRPr="00E225F9">
        <w:rPr>
          <w:rFonts w:ascii="Calibri Light" w:hAnsi="Calibri Light" w:cstheme="majorHAnsi"/>
          <w:sz w:val="24"/>
          <w:szCs w:val="24"/>
          <w:lang w:val="ru-RU"/>
        </w:rPr>
        <w:t xml:space="preserve"> Так, в короткое время от подтверждения первого случая инфекции, Всемирная организация здравоохранения объявила состояние пандемии инфекцией COVID-19. В Республике Молдова первый случай импорта инфекции COVID-19 был подтвержден 7 марта 2020 года, а до настоящего времени существовало несколько валов пандемии, которые </w:t>
      </w:r>
      <w:r w:rsidR="00FA24B6" w:rsidRPr="00E225F9">
        <w:rPr>
          <w:rFonts w:ascii="Calibri Light" w:hAnsi="Calibri Light" w:cstheme="majorHAnsi"/>
          <w:sz w:val="24"/>
          <w:szCs w:val="24"/>
          <w:lang w:val="ru-RU"/>
        </w:rPr>
        <w:t>отметили беспрецедентные ситуации. Эволюция распространения инфекции COVID-19 в Республике Молдова показана ниже.</w:t>
      </w:r>
    </w:p>
    <w:p w:rsidR="001727B1" w:rsidRPr="00E225F9" w:rsidRDefault="001727B1" w:rsidP="001727B1">
      <w:pPr>
        <w:spacing w:after="0" w:line="276" w:lineRule="auto"/>
        <w:jc w:val="center"/>
        <w:rPr>
          <w:rFonts w:ascii="Calibri Light" w:hAnsi="Calibri Light" w:cstheme="majorHAnsi"/>
          <w:i/>
          <w:sz w:val="12"/>
          <w:szCs w:val="12"/>
          <w:lang w:val="ru-RU"/>
        </w:rPr>
      </w:pPr>
      <w:r w:rsidRPr="00E225F9">
        <w:rPr>
          <w:rFonts w:ascii="Calibri Light" w:hAnsi="Calibri Light"/>
          <w:noProof/>
        </w:rPr>
        <w:drawing>
          <wp:inline distT="0" distB="0" distL="0" distR="0" wp14:anchorId="355C02DA" wp14:editId="25E63F69">
            <wp:extent cx="5593606" cy="2011680"/>
            <wp:effectExtent l="133350" t="114300" r="140970" b="160020"/>
            <wp:docPr id="1" name="Рисунок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2"/>
                    <a:srcRect l="11147" t="54366" r="45364" b="15231"/>
                    <a:stretch/>
                  </pic:blipFill>
                  <pic:spPr bwMode="auto">
                    <a:xfrm>
                      <a:off x="0" y="0"/>
                      <a:ext cx="5394960" cy="19402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727B1" w:rsidRPr="00E225F9" w:rsidRDefault="00FA24B6" w:rsidP="001727B1">
      <w:pPr>
        <w:spacing w:after="0" w:line="240" w:lineRule="auto"/>
        <w:ind w:firstLine="540"/>
        <w:jc w:val="both"/>
        <w:rPr>
          <w:rFonts w:ascii="Calibri Light" w:hAnsi="Calibri Light" w:cstheme="majorHAnsi"/>
          <w:b/>
          <w:i/>
          <w:sz w:val="24"/>
          <w:szCs w:val="24"/>
          <w:lang w:val="ru-RU"/>
        </w:rPr>
      </w:pPr>
      <w:r w:rsidRPr="00E225F9">
        <w:rPr>
          <w:rFonts w:ascii="Calibri Light" w:hAnsi="Calibri Light" w:cstheme="majorHAnsi"/>
          <w:b/>
          <w:i/>
          <w:sz w:val="24"/>
          <w:szCs w:val="24"/>
          <w:lang w:val="ru-RU"/>
        </w:rPr>
        <w:t>Рисунок №</w:t>
      </w:r>
      <w:r w:rsidR="001727B1" w:rsidRPr="00E225F9">
        <w:rPr>
          <w:rFonts w:ascii="Calibri Light" w:hAnsi="Calibri Light" w:cstheme="majorHAnsi"/>
          <w:b/>
          <w:i/>
          <w:sz w:val="24"/>
          <w:szCs w:val="24"/>
          <w:lang w:val="ru-RU"/>
        </w:rPr>
        <w:t xml:space="preserve">1 </w:t>
      </w:r>
      <w:r w:rsidRPr="00E225F9">
        <w:rPr>
          <w:rFonts w:ascii="Calibri Light" w:hAnsi="Calibri Light" w:cstheme="majorHAnsi"/>
          <w:b/>
          <w:i/>
          <w:sz w:val="24"/>
          <w:szCs w:val="24"/>
          <w:lang w:val="ru-RU"/>
        </w:rPr>
        <w:t xml:space="preserve">Количество подтвержденных случаев </w:t>
      </w:r>
      <w:r w:rsidR="001727B1" w:rsidRPr="00E225F9">
        <w:rPr>
          <w:rFonts w:ascii="Calibri Light" w:hAnsi="Calibri Light" w:cstheme="majorHAnsi"/>
          <w:b/>
          <w:i/>
          <w:sz w:val="24"/>
          <w:szCs w:val="24"/>
          <w:lang w:val="ru-RU"/>
        </w:rPr>
        <w:t>COVID-19</w:t>
      </w:r>
      <w:r w:rsidRPr="00E225F9">
        <w:rPr>
          <w:rFonts w:ascii="Calibri Light" w:hAnsi="Calibri Light" w:cstheme="majorHAnsi"/>
          <w:b/>
          <w:i/>
          <w:sz w:val="24"/>
          <w:szCs w:val="24"/>
          <w:lang w:val="ru-RU"/>
        </w:rPr>
        <w:t xml:space="preserve"> в</w:t>
      </w:r>
      <w:r w:rsidRPr="00E225F9">
        <w:rPr>
          <w:rFonts w:ascii="Calibri Light" w:hAnsi="Calibri Light" w:cstheme="majorHAnsi"/>
          <w:sz w:val="24"/>
          <w:szCs w:val="24"/>
          <w:lang w:val="ru-RU"/>
        </w:rPr>
        <w:t xml:space="preserve"> </w:t>
      </w:r>
      <w:r w:rsidRPr="00E225F9">
        <w:rPr>
          <w:rFonts w:ascii="Calibri Light" w:hAnsi="Calibri Light" w:cstheme="majorHAnsi"/>
          <w:b/>
          <w:i/>
          <w:sz w:val="24"/>
          <w:szCs w:val="24"/>
          <w:lang w:val="ru-RU"/>
        </w:rPr>
        <w:t>Республике Молдова</w:t>
      </w:r>
      <w:r w:rsidRPr="00E225F9">
        <w:rPr>
          <w:rFonts w:ascii="Calibri Light" w:hAnsi="Calibri Light" w:cstheme="majorHAnsi"/>
          <w:sz w:val="24"/>
          <w:szCs w:val="24"/>
          <w:lang w:val="ru-RU"/>
        </w:rPr>
        <w:t xml:space="preserve"> </w:t>
      </w:r>
    </w:p>
    <w:p w:rsidR="001727B1" w:rsidRPr="00E225F9" w:rsidRDefault="00FA24B6" w:rsidP="001727B1">
      <w:pPr>
        <w:spacing w:after="0" w:line="240" w:lineRule="auto"/>
        <w:ind w:firstLine="540"/>
        <w:jc w:val="both"/>
        <w:rPr>
          <w:rFonts w:ascii="Calibri Light" w:hAnsi="Calibri Light" w:cstheme="majorHAnsi"/>
          <w:i/>
          <w:sz w:val="24"/>
          <w:szCs w:val="24"/>
          <w:lang w:val="ru-RU"/>
        </w:rPr>
      </w:pPr>
      <w:r w:rsidRPr="00E225F9">
        <w:rPr>
          <w:rFonts w:ascii="Calibri Light" w:hAnsi="Calibri Light" w:cstheme="majorHAnsi"/>
          <w:i/>
          <w:sz w:val="24"/>
          <w:szCs w:val="24"/>
          <w:lang w:val="ru-RU"/>
        </w:rPr>
        <w:lastRenderedPageBreak/>
        <w:t>Источник</w:t>
      </w:r>
      <w:r w:rsidR="001727B1" w:rsidRPr="00E225F9">
        <w:rPr>
          <w:rFonts w:ascii="Calibri Light" w:hAnsi="Calibri Light" w:cstheme="majorHAnsi"/>
          <w:i/>
          <w:sz w:val="24"/>
          <w:szCs w:val="24"/>
          <w:lang w:val="ru-RU"/>
        </w:rPr>
        <w:t xml:space="preserve">: </w:t>
      </w:r>
      <w:hyperlink r:id="rId13" w:history="1">
        <w:r w:rsidR="001727B1" w:rsidRPr="00E225F9">
          <w:rPr>
            <w:rStyle w:val="Hyperlink"/>
            <w:rFonts w:ascii="Calibri Light" w:hAnsi="Calibri Light" w:cstheme="majorHAnsi"/>
            <w:i/>
            <w:sz w:val="24"/>
            <w:szCs w:val="24"/>
            <w:lang w:val="ru-RU"/>
          </w:rPr>
          <w:t>www.msmps.gov.md</w:t>
        </w:r>
      </w:hyperlink>
    </w:p>
    <w:p w:rsidR="001727B1" w:rsidRPr="00E225F9" w:rsidRDefault="002428A8" w:rsidP="001727B1">
      <w:pPr>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Глобальная пандемия, провоцированная новым </w:t>
      </w:r>
      <w:r w:rsidRPr="00007B42">
        <w:rPr>
          <w:rFonts w:ascii="Calibri Light" w:hAnsi="Calibri Light" w:cstheme="majorHAnsi"/>
          <w:sz w:val="24"/>
          <w:szCs w:val="24"/>
          <w:lang w:val="ru-RU"/>
        </w:rPr>
        <w:t>ко</w:t>
      </w:r>
      <w:r w:rsidR="00343EAD" w:rsidRPr="00007B42">
        <w:rPr>
          <w:rFonts w:ascii="Calibri Light" w:hAnsi="Calibri Light" w:cstheme="majorHAnsi"/>
          <w:sz w:val="24"/>
          <w:szCs w:val="24"/>
          <w:lang w:val="ru-RU"/>
        </w:rPr>
        <w:t>р</w:t>
      </w:r>
      <w:r w:rsidRPr="00007B42">
        <w:rPr>
          <w:rFonts w:ascii="Calibri Light" w:hAnsi="Calibri Light" w:cstheme="majorHAnsi"/>
          <w:sz w:val="24"/>
          <w:szCs w:val="24"/>
          <w:lang w:val="ru-RU"/>
        </w:rPr>
        <w:t>онавирусом, поставила общество в ситуацию полной неопределенности. Отсутствие контроля и проверенных инструме</w:t>
      </w:r>
      <w:r w:rsidR="005D2D08" w:rsidRPr="00007B42">
        <w:rPr>
          <w:rFonts w:ascii="Calibri Light" w:hAnsi="Calibri Light" w:cstheme="majorHAnsi"/>
          <w:sz w:val="24"/>
          <w:szCs w:val="24"/>
          <w:lang w:val="ru-RU"/>
        </w:rPr>
        <w:t>н</w:t>
      </w:r>
      <w:r w:rsidRPr="00007B42">
        <w:rPr>
          <w:rFonts w:ascii="Calibri Light" w:hAnsi="Calibri Light" w:cstheme="majorHAnsi"/>
          <w:sz w:val="24"/>
          <w:szCs w:val="24"/>
          <w:lang w:val="ru-RU"/>
        </w:rPr>
        <w:t xml:space="preserve">тов </w:t>
      </w:r>
      <w:r w:rsidR="005D2D08" w:rsidRPr="00007B42">
        <w:rPr>
          <w:rFonts w:ascii="Calibri Light" w:hAnsi="Calibri Light" w:cstheme="majorHAnsi"/>
          <w:sz w:val="24"/>
          <w:szCs w:val="24"/>
          <w:lang w:val="ru-RU"/>
        </w:rPr>
        <w:t>ответа потребовало принятия срочных мер по борьбе с пандемией</w:t>
      </w:r>
      <w:r w:rsidR="00343EAD" w:rsidRPr="00007B42">
        <w:rPr>
          <w:rFonts w:ascii="Calibri Light" w:hAnsi="Calibri Light" w:cstheme="majorHAnsi"/>
          <w:sz w:val="24"/>
          <w:szCs w:val="24"/>
          <w:lang w:val="ru-RU"/>
        </w:rPr>
        <w:t>.</w:t>
      </w:r>
    </w:p>
    <w:p w:rsidR="001727B1" w:rsidRPr="00E225F9" w:rsidRDefault="005D2D08" w:rsidP="001727B1">
      <w:pPr>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Граждане всех стран</w:t>
      </w:r>
      <w:r w:rsidR="001727B1" w:rsidRPr="00E225F9">
        <w:rPr>
          <w:rFonts w:ascii="Calibri Light" w:hAnsi="Calibri Light"/>
          <w:sz w:val="24"/>
          <w:szCs w:val="24"/>
          <w:lang w:val="ru-RU"/>
        </w:rPr>
        <w:t xml:space="preserve"> </w:t>
      </w:r>
      <w:r w:rsidR="003F34A8" w:rsidRPr="00E225F9">
        <w:rPr>
          <w:rFonts w:ascii="Calibri Light" w:hAnsi="Calibri Light" w:cstheme="majorHAnsi"/>
          <w:sz w:val="24"/>
          <w:szCs w:val="24"/>
          <w:lang w:val="ru-RU"/>
        </w:rPr>
        <w:t>более чем когда-либо ожидали последовательный и безопасный ответ со стороны публичных органов, считающихся центральным элементом в управлении чрезвычайной ситуацией.</w:t>
      </w:r>
    </w:p>
    <w:p w:rsidR="00B47A35" w:rsidRPr="00E225F9" w:rsidRDefault="003F34A8" w:rsidP="002428A8">
      <w:pPr>
        <w:jc w:val="both"/>
        <w:rPr>
          <w:rFonts w:ascii="Calibri Light" w:hAnsi="Calibri Light" w:cstheme="majorHAnsi"/>
          <w:sz w:val="24"/>
          <w:szCs w:val="24"/>
          <w:lang w:val="ru-RU"/>
        </w:rPr>
      </w:pPr>
      <w:r w:rsidRPr="00E225F9">
        <w:rPr>
          <w:rFonts w:ascii="Calibri Light" w:hAnsi="Calibri Light" w:cstheme="majorHAnsi"/>
          <w:sz w:val="24"/>
          <w:szCs w:val="24"/>
          <w:lang w:val="ru-RU"/>
        </w:rPr>
        <w:t>Решением для кризиса, провоцированного этой пандемией</w:t>
      </w:r>
      <w:r w:rsidR="005D2D08" w:rsidRPr="00E225F9">
        <w:rPr>
          <w:rFonts w:ascii="Calibri Light" w:hAnsi="Calibri Light" w:cstheme="majorHAnsi"/>
          <w:sz w:val="24"/>
          <w:szCs w:val="24"/>
          <w:lang w:val="ru-RU"/>
        </w:rPr>
        <w:t>,</w:t>
      </w:r>
      <w:r w:rsidRPr="00E225F9">
        <w:rPr>
          <w:rFonts w:ascii="Calibri Light" w:hAnsi="Calibri Light" w:cstheme="majorHAnsi"/>
          <w:sz w:val="24"/>
          <w:szCs w:val="24"/>
          <w:lang w:val="ru-RU"/>
        </w:rPr>
        <w:t xml:space="preserve"> было развитие и предоставление в распоряжение населения эффективной и безопасной вакцины против вируса. В </w:t>
      </w:r>
      <w:r w:rsidR="003C6926" w:rsidRPr="00E225F9">
        <w:rPr>
          <w:rFonts w:ascii="Calibri Light" w:hAnsi="Calibri Light" w:cstheme="majorHAnsi"/>
          <w:sz w:val="24"/>
          <w:szCs w:val="24"/>
          <w:lang w:val="ru-RU"/>
        </w:rPr>
        <w:t>Р</w:t>
      </w:r>
      <w:r w:rsidRPr="00E225F9">
        <w:rPr>
          <w:rFonts w:ascii="Calibri Light" w:hAnsi="Calibri Light" w:cstheme="majorHAnsi"/>
          <w:sz w:val="24"/>
          <w:szCs w:val="24"/>
          <w:lang w:val="ru-RU"/>
        </w:rPr>
        <w:t xml:space="preserve">еспублике </w:t>
      </w:r>
      <w:r w:rsidR="003C6926" w:rsidRPr="00E225F9">
        <w:rPr>
          <w:rFonts w:ascii="Calibri Light" w:hAnsi="Calibri Light" w:cstheme="majorHAnsi"/>
          <w:sz w:val="24"/>
          <w:szCs w:val="24"/>
          <w:lang w:val="ru-RU"/>
        </w:rPr>
        <w:t xml:space="preserve">Молдова процесс иммунизации признан в качестве приоритета </w:t>
      </w:r>
      <w:r w:rsidR="00BC5FC7" w:rsidRPr="00E225F9">
        <w:rPr>
          <w:rFonts w:ascii="Calibri Light" w:hAnsi="Calibri Light" w:cstheme="majorHAnsi"/>
          <w:sz w:val="24"/>
          <w:szCs w:val="24"/>
          <w:lang w:val="ru-RU"/>
        </w:rPr>
        <w:t xml:space="preserve">для </w:t>
      </w:r>
      <w:r w:rsidR="003C6926" w:rsidRPr="00E225F9">
        <w:rPr>
          <w:rFonts w:ascii="Calibri Light" w:hAnsi="Calibri Light" w:cstheme="majorHAnsi"/>
          <w:sz w:val="24"/>
          <w:szCs w:val="24"/>
          <w:lang w:val="ru-RU"/>
        </w:rPr>
        <w:t>общественного здоровья, а вакцинация является чрезвычайно эффективным инструментом для профилактики, контроля и устранения инфекционных заболеваний</w:t>
      </w:r>
      <w:r w:rsidR="00BC5FC7" w:rsidRPr="00E225F9">
        <w:rPr>
          <w:rFonts w:ascii="Calibri Light" w:hAnsi="Calibri Light" w:cstheme="majorHAnsi"/>
          <w:sz w:val="24"/>
          <w:szCs w:val="24"/>
          <w:lang w:val="ru-RU"/>
        </w:rPr>
        <w:t>, ставящих под угрозу жизнь каждого</w:t>
      </w:r>
      <w:r w:rsidR="00343EAD">
        <w:rPr>
          <w:rFonts w:ascii="Calibri Light" w:hAnsi="Calibri Light" w:cstheme="majorHAnsi"/>
          <w:sz w:val="24"/>
          <w:szCs w:val="24"/>
          <w:lang w:val="ru-RU"/>
        </w:rPr>
        <w:t xml:space="preserve"> </w:t>
      </w:r>
      <w:r w:rsidR="00343EAD" w:rsidRPr="00007B42">
        <w:rPr>
          <w:rFonts w:ascii="Calibri Light" w:hAnsi="Calibri Light" w:cstheme="majorHAnsi"/>
          <w:sz w:val="24"/>
          <w:szCs w:val="24"/>
          <w:lang w:val="ru-RU"/>
        </w:rPr>
        <w:t>человека</w:t>
      </w:r>
      <w:r w:rsidR="00BC5FC7" w:rsidRPr="00007B42">
        <w:rPr>
          <w:rFonts w:ascii="Calibri Light" w:hAnsi="Calibri Light" w:cstheme="majorHAnsi"/>
          <w:sz w:val="24"/>
          <w:szCs w:val="24"/>
          <w:lang w:val="ru-RU"/>
        </w:rPr>
        <w:t>,</w:t>
      </w:r>
      <w:r w:rsidR="00BC5FC7" w:rsidRPr="00E225F9">
        <w:rPr>
          <w:rFonts w:ascii="Calibri Light" w:hAnsi="Calibri Light" w:cstheme="majorHAnsi"/>
          <w:sz w:val="24"/>
          <w:szCs w:val="24"/>
          <w:lang w:val="ru-RU"/>
        </w:rPr>
        <w:t xml:space="preserve"> в том числе вируса</w:t>
      </w:r>
      <w:r w:rsidR="003C6926" w:rsidRPr="00E225F9">
        <w:rPr>
          <w:rFonts w:ascii="Calibri Light" w:hAnsi="Calibri Light" w:cstheme="majorHAnsi"/>
          <w:sz w:val="24"/>
          <w:szCs w:val="24"/>
          <w:lang w:val="ru-RU"/>
        </w:rPr>
        <w:t xml:space="preserve"> </w:t>
      </w:r>
      <w:r w:rsidR="00BC5FC7" w:rsidRPr="00E225F9">
        <w:rPr>
          <w:rFonts w:ascii="Calibri Light" w:hAnsi="Calibri Light" w:cstheme="majorHAnsi"/>
          <w:sz w:val="24"/>
          <w:szCs w:val="24"/>
          <w:lang w:val="ru-RU"/>
        </w:rPr>
        <w:t xml:space="preserve">COVID-19. С этой целью был утвержден Национальный план по иммунизации анти-COVID-19, разработанный для обеспечения безопасного и эффективного </w:t>
      </w:r>
      <w:r w:rsidR="00B47A35" w:rsidRPr="00E225F9">
        <w:rPr>
          <w:rFonts w:ascii="Calibri Light" w:hAnsi="Calibri Light" w:cstheme="majorHAnsi"/>
          <w:sz w:val="24"/>
          <w:szCs w:val="24"/>
          <w:lang w:val="ru-RU"/>
        </w:rPr>
        <w:t>введения вакцины анти-COVID-19 лицам, для которых она показана и желают ее получить.</w:t>
      </w:r>
    </w:p>
    <w:p w:rsidR="00B47A35" w:rsidRPr="00E225F9" w:rsidRDefault="00B47A35" w:rsidP="002428A8">
      <w:pPr>
        <w:jc w:val="both"/>
        <w:rPr>
          <w:rFonts w:ascii="Calibri Light" w:hAnsi="Calibri Light" w:cstheme="majorHAnsi"/>
          <w:sz w:val="24"/>
          <w:szCs w:val="24"/>
          <w:lang w:val="ru-RU"/>
        </w:rPr>
      </w:pPr>
      <w:r w:rsidRPr="00E225F9">
        <w:rPr>
          <w:noProof/>
        </w:rPr>
        <w:drawing>
          <wp:inline distT="0" distB="0" distL="0" distR="0" wp14:anchorId="0D1B6D4C" wp14:editId="703CC164">
            <wp:extent cx="3749040" cy="2302510"/>
            <wp:effectExtent l="0" t="0" r="3810" b="2540"/>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49040" cy="2302510"/>
                    </a:xfrm>
                    <a:prstGeom prst="rect">
                      <a:avLst/>
                    </a:prstGeom>
                    <a:noFill/>
                    <a:ln>
                      <a:noFill/>
                    </a:ln>
                  </pic:spPr>
                </pic:pic>
              </a:graphicData>
            </a:graphic>
          </wp:inline>
        </w:drawing>
      </w:r>
    </w:p>
    <w:p w:rsidR="001727B1" w:rsidRPr="00E225F9" w:rsidRDefault="00B47A35" w:rsidP="002428A8">
      <w:pPr>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Учитывая глобальный дефицит вакцин, с самого начала </w:t>
      </w:r>
      <w:r w:rsidR="00410980" w:rsidRPr="00E225F9">
        <w:rPr>
          <w:rFonts w:ascii="Calibri Light" w:hAnsi="Calibri Light" w:cstheme="majorHAnsi"/>
          <w:sz w:val="24"/>
          <w:szCs w:val="24"/>
          <w:lang w:val="ru-RU"/>
        </w:rPr>
        <w:t xml:space="preserve">было доступно ограниченное количество разрешенных вакцин. Так, согласно международным рекомендациям, МЗ и НАОЗ </w:t>
      </w:r>
      <w:r w:rsidR="008160A4" w:rsidRPr="00E225F9">
        <w:rPr>
          <w:rFonts w:ascii="Calibri Light" w:hAnsi="Calibri Light" w:cstheme="majorHAnsi"/>
          <w:sz w:val="24"/>
          <w:szCs w:val="24"/>
          <w:lang w:val="ru-RU"/>
        </w:rPr>
        <w:t xml:space="preserve">сделали </w:t>
      </w:r>
      <w:r w:rsidR="00410980" w:rsidRPr="00E225F9">
        <w:rPr>
          <w:rFonts w:ascii="Calibri Light" w:hAnsi="Calibri Light" w:cstheme="majorHAnsi"/>
          <w:sz w:val="24"/>
          <w:szCs w:val="24"/>
          <w:lang w:val="ru-RU"/>
        </w:rPr>
        <w:t>приорит</w:t>
      </w:r>
      <w:r w:rsidR="008160A4" w:rsidRPr="00E225F9">
        <w:rPr>
          <w:rFonts w:ascii="Calibri Light" w:hAnsi="Calibri Light" w:cstheme="majorHAnsi"/>
          <w:sz w:val="24"/>
          <w:szCs w:val="24"/>
          <w:lang w:val="ru-RU"/>
        </w:rPr>
        <w:t xml:space="preserve">етным </w:t>
      </w:r>
      <w:r w:rsidR="00410980" w:rsidRPr="00E225F9">
        <w:rPr>
          <w:rFonts w:ascii="Calibri Light" w:hAnsi="Calibri Light" w:cstheme="majorHAnsi"/>
          <w:sz w:val="24"/>
          <w:szCs w:val="24"/>
          <w:lang w:val="ru-RU"/>
        </w:rPr>
        <w:t xml:space="preserve">доступ к вакцинированию для определенных групп населения с </w:t>
      </w:r>
      <w:r w:rsidR="00430673" w:rsidRPr="00E225F9">
        <w:rPr>
          <w:rFonts w:ascii="Calibri Light" w:hAnsi="Calibri Light" w:cstheme="majorHAnsi"/>
          <w:sz w:val="24"/>
          <w:szCs w:val="24"/>
          <w:lang w:val="ru-RU"/>
        </w:rPr>
        <w:t>повышенным риском, учи</w:t>
      </w:r>
      <w:r w:rsidR="00430673" w:rsidRPr="00E225F9">
        <w:rPr>
          <w:rFonts w:ascii="Calibri Light" w:hAnsi="Calibri Light" w:cstheme="majorHAnsi"/>
          <w:sz w:val="24"/>
          <w:szCs w:val="24"/>
          <w:lang w:val="ru-RU"/>
        </w:rPr>
        <w:lastRenderedPageBreak/>
        <w:t>тывая ценности и принципы справедливости, взаимности, законности, охраны, укрепления здоровья и благополучия. В этой связи были утверждены 3 этапа вакцинации, показанные ниже на рисунке.</w:t>
      </w:r>
    </w:p>
    <w:p w:rsidR="001727B1" w:rsidRPr="00E225F9" w:rsidRDefault="001727B1" w:rsidP="001727B1">
      <w:pPr>
        <w:spacing w:after="0" w:line="276" w:lineRule="auto"/>
        <w:ind w:hanging="720"/>
        <w:jc w:val="both"/>
        <w:rPr>
          <w:rFonts w:ascii="Calibri Light" w:hAnsi="Calibri Light" w:cstheme="majorHAnsi"/>
          <w:sz w:val="28"/>
          <w:szCs w:val="24"/>
          <w:lang w:val="ru-RU"/>
        </w:rPr>
      </w:pPr>
      <w:r w:rsidRPr="00E225F9">
        <w:rPr>
          <w:rFonts w:ascii="Calibri Light" w:hAnsi="Calibri Light" w:cstheme="majorHAnsi"/>
          <w:noProof/>
          <w:sz w:val="28"/>
          <w:szCs w:val="24"/>
        </w:rPr>
        <w:drawing>
          <wp:inline distT="0" distB="0" distL="0" distR="0" wp14:anchorId="65D40FCA" wp14:editId="136E98F8">
            <wp:extent cx="6974840" cy="2698750"/>
            <wp:effectExtent l="0" t="38100" r="0" b="12065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1727B1" w:rsidRPr="00E225F9" w:rsidRDefault="00A644C1" w:rsidP="001727B1">
      <w:pPr>
        <w:spacing w:after="0" w:line="276" w:lineRule="auto"/>
        <w:jc w:val="both"/>
        <w:rPr>
          <w:rFonts w:ascii="Calibri Light" w:hAnsi="Calibri Light" w:cstheme="majorHAnsi"/>
          <w:b/>
          <w:i/>
          <w:sz w:val="24"/>
          <w:szCs w:val="24"/>
          <w:lang w:val="ru-RU"/>
        </w:rPr>
      </w:pPr>
      <w:r w:rsidRPr="00E225F9">
        <w:rPr>
          <w:rFonts w:ascii="Calibri Light" w:hAnsi="Calibri Light" w:cstheme="majorHAnsi"/>
          <w:b/>
          <w:i/>
          <w:sz w:val="24"/>
          <w:szCs w:val="24"/>
          <w:lang w:val="ru-RU"/>
        </w:rPr>
        <w:t>Рисунок №</w:t>
      </w:r>
      <w:r w:rsidR="001727B1" w:rsidRPr="00E225F9">
        <w:rPr>
          <w:rFonts w:ascii="Calibri Light" w:hAnsi="Calibri Light" w:cstheme="majorHAnsi"/>
          <w:b/>
          <w:i/>
          <w:sz w:val="24"/>
          <w:szCs w:val="24"/>
          <w:lang w:val="ru-RU"/>
        </w:rPr>
        <w:t xml:space="preserve">2 </w:t>
      </w:r>
      <w:r w:rsidRPr="00E225F9">
        <w:rPr>
          <w:rFonts w:ascii="Calibri Light" w:hAnsi="Calibri Light" w:cstheme="majorHAnsi"/>
          <w:b/>
          <w:i/>
          <w:sz w:val="24"/>
          <w:szCs w:val="24"/>
          <w:lang w:val="ru-RU"/>
        </w:rPr>
        <w:t>Этапы процесса вакцинации, утвержденные Приказом МЗТСЗ №</w:t>
      </w:r>
      <w:r w:rsidR="001727B1" w:rsidRPr="00E225F9">
        <w:rPr>
          <w:rFonts w:ascii="Calibri Light" w:hAnsi="Calibri Light" w:cstheme="majorHAnsi"/>
          <w:b/>
          <w:i/>
          <w:sz w:val="24"/>
          <w:szCs w:val="24"/>
          <w:lang w:val="ru-RU"/>
        </w:rPr>
        <w:t xml:space="preserve">93 </w:t>
      </w:r>
      <w:r w:rsidRPr="00E225F9">
        <w:rPr>
          <w:rFonts w:ascii="Calibri Light" w:hAnsi="Calibri Light" w:cstheme="majorHAnsi"/>
          <w:b/>
          <w:i/>
          <w:sz w:val="24"/>
          <w:szCs w:val="24"/>
          <w:lang w:val="ru-RU"/>
        </w:rPr>
        <w:t xml:space="preserve">от </w:t>
      </w:r>
      <w:r w:rsidR="001727B1" w:rsidRPr="00E225F9">
        <w:rPr>
          <w:rFonts w:ascii="Calibri Light" w:hAnsi="Calibri Light" w:cstheme="majorHAnsi"/>
          <w:b/>
          <w:i/>
          <w:sz w:val="24"/>
          <w:szCs w:val="24"/>
          <w:lang w:val="ru-RU"/>
        </w:rPr>
        <w:t>05.02.2021</w:t>
      </w:r>
    </w:p>
    <w:p w:rsidR="001727B1" w:rsidRPr="00E225F9" w:rsidRDefault="001727B1" w:rsidP="001727B1">
      <w:pPr>
        <w:spacing w:after="0" w:line="276" w:lineRule="auto"/>
        <w:jc w:val="both"/>
        <w:rPr>
          <w:rFonts w:ascii="Calibri Light" w:hAnsi="Calibri Light" w:cstheme="majorHAnsi"/>
          <w:sz w:val="16"/>
          <w:szCs w:val="16"/>
          <w:lang w:val="ru-RU"/>
        </w:rPr>
      </w:pPr>
    </w:p>
    <w:p w:rsidR="00F210B4" w:rsidRPr="00E225F9" w:rsidRDefault="00A644C1"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Учитывая цель Национального плана по иммунизации, а именно, снижение заболеваемости и смертности, вызванных инфекцией COVID-19, путем обеспечения и </w:t>
      </w:r>
      <w:r w:rsidR="00F210B4" w:rsidRPr="00E225F9">
        <w:rPr>
          <w:rFonts w:ascii="Calibri Light" w:hAnsi="Calibri Light" w:cstheme="majorHAnsi"/>
          <w:sz w:val="24"/>
          <w:szCs w:val="24"/>
          <w:lang w:val="ru-RU"/>
        </w:rPr>
        <w:t xml:space="preserve">своевременного введения безопасных и эффективных вакцин, </w:t>
      </w:r>
      <w:r w:rsidR="00F210B4" w:rsidRPr="00E225F9">
        <w:rPr>
          <w:rFonts w:ascii="Calibri Light" w:hAnsi="Calibri Light" w:cstheme="majorHAnsi"/>
          <w:bCs/>
          <w:sz w:val="24"/>
          <w:szCs w:val="28"/>
          <w:lang w:val="ru-RU"/>
        </w:rPr>
        <w:t>иммунизация предусматривает использование механизмов и процедур, являющихся частью системы иммунизации, а также внедрение/ корректировку процессов в контексте новых требований.</w:t>
      </w:r>
    </w:p>
    <w:p w:rsidR="00F210B4" w:rsidRPr="00E225F9" w:rsidRDefault="00F210B4" w:rsidP="00F210B4">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Для достижения цели покрытия вакциной 70% населения и профилактики распространения вируса, в рамках Национального плана по иммунизации анти-COVID-19 были установлены следующие </w:t>
      </w:r>
      <w:r w:rsidRPr="00E225F9">
        <w:rPr>
          <w:rFonts w:ascii="Calibri Light" w:hAnsi="Calibri Light" w:cstheme="majorHAnsi"/>
          <w:b/>
          <w:sz w:val="24"/>
          <w:szCs w:val="24"/>
          <w:lang w:val="ru-RU"/>
        </w:rPr>
        <w:t>специфические цели</w:t>
      </w:r>
      <w:r w:rsidRPr="00E225F9">
        <w:rPr>
          <w:rFonts w:ascii="Calibri Light" w:hAnsi="Calibri Light" w:cstheme="majorHAnsi"/>
          <w:sz w:val="24"/>
          <w:szCs w:val="24"/>
          <w:lang w:val="ru-RU"/>
        </w:rPr>
        <w:t>:</w:t>
      </w:r>
    </w:p>
    <w:p w:rsidR="001727B1" w:rsidRPr="00E225F9" w:rsidRDefault="001727B1" w:rsidP="00F210B4">
      <w:pPr>
        <w:spacing w:line="276" w:lineRule="auto"/>
        <w:jc w:val="both"/>
        <w:rPr>
          <w:rFonts w:ascii="Calibri Light" w:hAnsi="Calibri Light" w:cstheme="majorHAnsi"/>
          <w:sz w:val="24"/>
          <w:szCs w:val="24"/>
          <w:lang w:val="ru-RU"/>
        </w:rPr>
      </w:pPr>
      <w:r w:rsidRPr="00E225F9">
        <w:rPr>
          <w:rFonts w:ascii="Calibri Light" w:hAnsi="Calibri Light"/>
          <w:noProof/>
        </w:rPr>
        <mc:AlternateContent>
          <mc:Choice Requires="wps">
            <w:drawing>
              <wp:anchor distT="0" distB="0" distL="114300" distR="114300" simplePos="0" relativeHeight="251654656" behindDoc="0" locked="0" layoutInCell="1" allowOverlap="1" wp14:anchorId="14EF1ABE" wp14:editId="33E1AACA">
                <wp:simplePos x="0" y="0"/>
                <wp:positionH relativeFrom="column">
                  <wp:posOffset>24765</wp:posOffset>
                </wp:positionH>
                <wp:positionV relativeFrom="paragraph">
                  <wp:posOffset>100965</wp:posOffset>
                </wp:positionV>
                <wp:extent cx="6118860" cy="3383280"/>
                <wp:effectExtent l="0" t="0" r="15240" b="26670"/>
                <wp:wrapNone/>
                <wp:docPr id="20" name="Прямоугольник 20"/>
                <wp:cNvGraphicFramePr/>
                <a:graphic xmlns:a="http://schemas.openxmlformats.org/drawingml/2006/main">
                  <a:graphicData uri="http://schemas.microsoft.com/office/word/2010/wordprocessingShape">
                    <wps:wsp>
                      <wps:cNvSpPr/>
                      <wps:spPr>
                        <a:xfrm>
                          <a:off x="0" y="0"/>
                          <a:ext cx="6118860" cy="3383280"/>
                        </a:xfrm>
                        <a:prstGeom prst="rect">
                          <a:avLst/>
                        </a:prstGeom>
                        <a:solidFill>
                          <a:schemeClr val="bg1">
                            <a:lumMod val="95000"/>
                          </a:schemeClr>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4958B2" w:rsidRDefault="00007B42" w:rsidP="001727B1">
                            <w:pPr>
                              <w:spacing w:after="120" w:line="276" w:lineRule="auto"/>
                              <w:jc w:val="both"/>
                              <w:rPr>
                                <w:rFonts w:ascii="Calibri Light" w:hAnsi="Calibri Light" w:cstheme="majorHAnsi"/>
                                <w:b/>
                                <w:sz w:val="24"/>
                                <w:szCs w:val="24"/>
                                <w:lang w:val="ro-RO"/>
                              </w:rPr>
                            </w:pPr>
                            <w:r w:rsidRPr="004958B2">
                              <w:rPr>
                                <w:rFonts w:ascii="Calibri Light" w:hAnsi="Calibri Light" w:cstheme="majorHAnsi"/>
                                <w:b/>
                                <w:sz w:val="24"/>
                                <w:szCs w:val="24"/>
                                <w:lang w:val="ro-RO"/>
                              </w:rPr>
                              <w:t xml:space="preserve">1. </w:t>
                            </w:r>
                            <w:r w:rsidRPr="004958B2">
                              <w:rPr>
                                <w:rFonts w:ascii="Calibri Light" w:hAnsi="Calibri Light" w:cstheme="majorHAnsi"/>
                                <w:b/>
                                <w:sz w:val="24"/>
                                <w:szCs w:val="24"/>
                                <w:lang w:val="ru-RU"/>
                              </w:rPr>
                              <w:t xml:space="preserve">Обеспечение </w:t>
                            </w:r>
                            <w:r>
                              <w:rPr>
                                <w:rFonts w:ascii="Calibri Light" w:hAnsi="Calibri Light" w:cstheme="majorHAnsi"/>
                                <w:b/>
                                <w:sz w:val="24"/>
                                <w:szCs w:val="24"/>
                                <w:lang w:val="ru-RU"/>
                              </w:rPr>
                              <w:t>основополагающих аспектов, связанных с логистикой, распределением и введением имеющихся вакцин</w:t>
                            </w:r>
                            <w:r w:rsidRPr="004958B2">
                              <w:rPr>
                                <w:rFonts w:ascii="Calibri Light" w:hAnsi="Calibri Light" w:cstheme="majorHAnsi"/>
                                <w:b/>
                                <w:sz w:val="24"/>
                                <w:szCs w:val="24"/>
                                <w:lang w:val="ro-RO"/>
                              </w:rPr>
                              <w:t xml:space="preserve">. </w:t>
                            </w:r>
                          </w:p>
                          <w:p w:rsidR="00007B42" w:rsidRPr="004958B2" w:rsidRDefault="00007B42" w:rsidP="004958B2">
                            <w:pPr>
                              <w:spacing w:after="120" w:line="276" w:lineRule="auto"/>
                              <w:jc w:val="both"/>
                              <w:rPr>
                                <w:rFonts w:ascii="Calibri Light" w:hAnsi="Calibri Light" w:cstheme="majorHAnsi"/>
                                <w:b/>
                                <w:sz w:val="24"/>
                                <w:szCs w:val="24"/>
                                <w:lang w:val="ro-RO"/>
                              </w:rPr>
                            </w:pPr>
                            <w:r w:rsidRPr="004958B2">
                              <w:rPr>
                                <w:rFonts w:ascii="Calibri Light" w:hAnsi="Calibri Light" w:cstheme="majorHAnsi"/>
                                <w:b/>
                                <w:sz w:val="24"/>
                                <w:szCs w:val="24"/>
                                <w:lang w:val="ro-RO"/>
                              </w:rPr>
                              <w:t xml:space="preserve">2. Установление групп населения, которое должно быть вакцинировано, учитывая научные эпидемиологические, этические, законные и экономические критерии в контексте прогрессивной доступности доз вакцины. </w:t>
                            </w:r>
                          </w:p>
                          <w:p w:rsidR="00007B42" w:rsidRPr="004C7ACF" w:rsidRDefault="00007B42" w:rsidP="001727B1">
                            <w:pPr>
                              <w:spacing w:after="120" w:line="276" w:lineRule="auto"/>
                              <w:jc w:val="both"/>
                              <w:rPr>
                                <w:rFonts w:ascii="Calibri Light" w:hAnsi="Calibri Light" w:cstheme="majorHAnsi"/>
                                <w:b/>
                                <w:sz w:val="24"/>
                                <w:szCs w:val="24"/>
                                <w:lang w:val="ru-RU"/>
                              </w:rPr>
                            </w:pPr>
                            <w:r w:rsidRPr="004958B2">
                              <w:rPr>
                                <w:rFonts w:ascii="Calibri Light" w:hAnsi="Calibri Light" w:cstheme="majorHAnsi"/>
                                <w:b/>
                                <w:sz w:val="24"/>
                                <w:szCs w:val="24"/>
                                <w:lang w:val="ro-RO"/>
                              </w:rPr>
                              <w:t xml:space="preserve">3. </w:t>
                            </w:r>
                            <w:r>
                              <w:rPr>
                                <w:rFonts w:ascii="Calibri Light" w:hAnsi="Calibri Light" w:cstheme="majorHAnsi"/>
                                <w:b/>
                                <w:sz w:val="24"/>
                                <w:szCs w:val="24"/>
                                <w:lang w:val="ru-RU"/>
                              </w:rPr>
                              <w:t>Обучение человеческих ресурсов с целью предоставления услуг по иммунизации с этапа распределения, хранения введения вакцин анти-</w:t>
                            </w:r>
                            <w:r w:rsidRPr="004958B2">
                              <w:rPr>
                                <w:rFonts w:ascii="Calibri Light" w:hAnsi="Calibri Light" w:cstheme="majorHAnsi"/>
                                <w:b/>
                                <w:sz w:val="24"/>
                                <w:szCs w:val="24"/>
                                <w:lang w:val="ro-RO"/>
                              </w:rPr>
                              <w:t>COVID-19</w:t>
                            </w:r>
                            <w:r>
                              <w:rPr>
                                <w:rFonts w:ascii="Calibri Light" w:hAnsi="Calibri Light" w:cstheme="majorHAnsi"/>
                                <w:b/>
                                <w:sz w:val="24"/>
                                <w:szCs w:val="24"/>
                                <w:lang w:val="ru-RU"/>
                              </w:rPr>
                              <w:t xml:space="preserve"> и </w:t>
                            </w:r>
                            <w:r>
                              <w:rPr>
                                <w:rFonts w:ascii="Calibri Light" w:hAnsi="Calibri Light" w:cstheme="majorHAnsi"/>
                                <w:b/>
                                <w:sz w:val="24"/>
                                <w:szCs w:val="24"/>
                                <w:lang w:val="ro-RO"/>
                              </w:rPr>
                              <w:t>лечени</w:t>
                            </w:r>
                            <w:r>
                              <w:rPr>
                                <w:rFonts w:ascii="Calibri Light" w:hAnsi="Calibri Light" w:cstheme="majorHAnsi"/>
                                <w:b/>
                                <w:sz w:val="24"/>
                                <w:szCs w:val="24"/>
                                <w:lang w:val="ru-RU"/>
                              </w:rPr>
                              <w:t>я</w:t>
                            </w:r>
                            <w:r w:rsidRPr="004C7ACF">
                              <w:rPr>
                                <w:rFonts w:ascii="Calibri Light" w:hAnsi="Calibri Light" w:cstheme="majorHAnsi"/>
                                <w:b/>
                                <w:sz w:val="24"/>
                                <w:szCs w:val="24"/>
                                <w:lang w:val="ro-RO"/>
                              </w:rPr>
                              <w:t xml:space="preserve"> побочных эффектов после иммунизации</w:t>
                            </w:r>
                            <w:r>
                              <w:rPr>
                                <w:rFonts w:ascii="Calibri Light" w:hAnsi="Calibri Light" w:cstheme="majorHAnsi"/>
                                <w:b/>
                                <w:sz w:val="24"/>
                                <w:szCs w:val="24"/>
                                <w:lang w:val="ru-RU"/>
                              </w:rPr>
                              <w:t>.</w:t>
                            </w:r>
                          </w:p>
                          <w:p w:rsidR="00007B42" w:rsidRPr="00765124" w:rsidRDefault="00007B42" w:rsidP="001727B1">
                            <w:pPr>
                              <w:spacing w:after="120" w:line="276" w:lineRule="auto"/>
                              <w:jc w:val="both"/>
                              <w:rPr>
                                <w:rFonts w:ascii="Calibri Light" w:hAnsi="Calibri Light" w:cstheme="majorHAnsi"/>
                                <w:b/>
                                <w:sz w:val="24"/>
                                <w:szCs w:val="24"/>
                                <w:lang w:val="ru-RU"/>
                              </w:rPr>
                            </w:pPr>
                            <w:r w:rsidRPr="004958B2">
                              <w:rPr>
                                <w:rFonts w:ascii="Calibri Light" w:hAnsi="Calibri Light" w:cstheme="majorHAnsi"/>
                                <w:b/>
                                <w:sz w:val="24"/>
                                <w:szCs w:val="24"/>
                                <w:lang w:val="ro-RO"/>
                              </w:rPr>
                              <w:t xml:space="preserve">4. </w:t>
                            </w:r>
                            <w:r>
                              <w:rPr>
                                <w:rFonts w:ascii="Calibri Light" w:hAnsi="Calibri Light" w:cstheme="majorHAnsi"/>
                                <w:b/>
                                <w:sz w:val="24"/>
                                <w:szCs w:val="24"/>
                                <w:lang w:val="ru-RU"/>
                              </w:rPr>
                              <w:t xml:space="preserve">Осуществление мониторинга и оценка вакцинации, </w:t>
                            </w:r>
                            <w:r w:rsidRPr="004C7ACF">
                              <w:rPr>
                                <w:rFonts w:ascii="Calibri Light" w:hAnsi="Calibri Light" w:cstheme="majorHAnsi"/>
                                <w:b/>
                                <w:sz w:val="24"/>
                                <w:szCs w:val="24"/>
                                <w:lang w:val="ro-RO"/>
                              </w:rPr>
                              <w:t>включая охват вакцинами, безопасность и эффективность вакцин</w:t>
                            </w:r>
                            <w:r>
                              <w:rPr>
                                <w:rFonts w:ascii="Calibri Light" w:hAnsi="Calibri Light" w:cstheme="majorHAnsi"/>
                                <w:b/>
                                <w:sz w:val="24"/>
                                <w:szCs w:val="24"/>
                                <w:lang w:val="ru-RU"/>
                              </w:rPr>
                              <w:t xml:space="preserve">, а также их влияние на </w:t>
                            </w:r>
                            <w:r w:rsidRPr="004958B2">
                              <w:rPr>
                                <w:rFonts w:ascii="Calibri Light" w:hAnsi="Calibri Light" w:cstheme="majorHAnsi"/>
                                <w:b/>
                                <w:sz w:val="24"/>
                                <w:szCs w:val="24"/>
                                <w:lang w:val="ro-RO"/>
                              </w:rPr>
                              <w:t>эпидемиологическ</w:t>
                            </w:r>
                            <w:r>
                              <w:rPr>
                                <w:rFonts w:ascii="Calibri Light" w:hAnsi="Calibri Light" w:cstheme="majorHAnsi"/>
                                <w:b/>
                                <w:sz w:val="24"/>
                                <w:szCs w:val="24"/>
                                <w:lang w:val="ru-RU"/>
                              </w:rPr>
                              <w:t xml:space="preserve">ую ситуацию через </w:t>
                            </w:r>
                            <w:r w:rsidRPr="004958B2">
                              <w:rPr>
                                <w:rFonts w:ascii="Calibri Light" w:hAnsi="Calibri Light" w:cstheme="majorHAnsi"/>
                                <w:b/>
                                <w:sz w:val="24"/>
                                <w:szCs w:val="24"/>
                                <w:lang w:val="ro-RO"/>
                              </w:rPr>
                              <w:t>COVID-19</w:t>
                            </w:r>
                            <w:r>
                              <w:rPr>
                                <w:rFonts w:ascii="Calibri Light" w:hAnsi="Calibri Light" w:cstheme="majorHAnsi"/>
                                <w:b/>
                                <w:sz w:val="24"/>
                                <w:szCs w:val="24"/>
                                <w:lang w:val="ru-RU"/>
                              </w:rPr>
                              <w:t xml:space="preserve"> на национальном уровне.</w:t>
                            </w:r>
                          </w:p>
                          <w:p w:rsidR="00007B42" w:rsidRPr="00765124" w:rsidRDefault="00007B42" w:rsidP="00765124">
                            <w:pPr>
                              <w:spacing w:after="120" w:line="276" w:lineRule="auto"/>
                              <w:jc w:val="both"/>
                              <w:rPr>
                                <w:rFonts w:ascii="Calibri Light" w:eastAsia="Times New Roman" w:hAnsi="Calibri Light" w:cs="Courier New"/>
                                <w:color w:val="202124"/>
                                <w:sz w:val="24"/>
                                <w:szCs w:val="24"/>
                                <w:lang w:val="ru-RU" w:eastAsia="ru-RU"/>
                              </w:rPr>
                            </w:pPr>
                            <w:r w:rsidRPr="004958B2">
                              <w:rPr>
                                <w:rFonts w:ascii="Calibri Light" w:hAnsi="Calibri Light" w:cstheme="majorHAnsi"/>
                                <w:b/>
                                <w:sz w:val="24"/>
                                <w:szCs w:val="24"/>
                                <w:lang w:val="ro-RO"/>
                              </w:rPr>
                              <w:t xml:space="preserve">5. </w:t>
                            </w:r>
                            <w:r>
                              <w:rPr>
                                <w:rFonts w:ascii="Calibri Light" w:hAnsi="Calibri Light" w:cstheme="majorHAnsi"/>
                                <w:b/>
                                <w:sz w:val="24"/>
                                <w:szCs w:val="24"/>
                                <w:lang w:val="ru-RU"/>
                              </w:rPr>
                              <w:t xml:space="preserve">Коммуникация для повышения уровня </w:t>
                            </w:r>
                            <w:r>
                              <w:rPr>
                                <w:rFonts w:ascii="Calibri Light" w:eastAsia="Times New Roman" w:hAnsi="Calibri Light" w:cs="Courier New"/>
                                <w:b/>
                                <w:color w:val="202124"/>
                                <w:sz w:val="24"/>
                                <w:szCs w:val="24"/>
                                <w:lang w:val="ru-RU" w:eastAsia="ru-RU"/>
                              </w:rPr>
                              <w:t>приемлемости</w:t>
                            </w:r>
                            <w:r w:rsidRPr="00765124">
                              <w:rPr>
                                <w:rFonts w:ascii="Calibri Light" w:eastAsia="Times New Roman" w:hAnsi="Calibri Light" w:cs="Courier New"/>
                                <w:b/>
                                <w:color w:val="202124"/>
                                <w:sz w:val="24"/>
                                <w:szCs w:val="24"/>
                                <w:lang w:val="ru-RU" w:eastAsia="ru-RU"/>
                              </w:rPr>
                              <w:t xml:space="preserve"> и осведомленност</w:t>
                            </w:r>
                            <w:r>
                              <w:rPr>
                                <w:rFonts w:ascii="Calibri Light" w:eastAsia="Times New Roman" w:hAnsi="Calibri Light" w:cs="Courier New"/>
                                <w:b/>
                                <w:color w:val="202124"/>
                                <w:sz w:val="24"/>
                                <w:szCs w:val="24"/>
                                <w:lang w:val="ru-RU" w:eastAsia="ru-RU"/>
                              </w:rPr>
                              <w:t>и</w:t>
                            </w:r>
                            <w:r w:rsidRPr="00765124">
                              <w:rPr>
                                <w:rFonts w:ascii="Calibri Light" w:eastAsia="Times New Roman" w:hAnsi="Calibri Light" w:cs="Courier New"/>
                                <w:b/>
                                <w:color w:val="202124"/>
                                <w:sz w:val="24"/>
                                <w:szCs w:val="24"/>
                                <w:lang w:val="ru-RU" w:eastAsia="ru-RU"/>
                              </w:rPr>
                              <w:t xml:space="preserve"> о важности</w:t>
                            </w:r>
                            <w:r>
                              <w:rPr>
                                <w:rFonts w:ascii="Calibri Light" w:eastAsia="Times New Roman" w:hAnsi="Calibri Light" w:cs="Courier New"/>
                                <w:b/>
                                <w:color w:val="202124"/>
                                <w:sz w:val="24"/>
                                <w:szCs w:val="24"/>
                                <w:lang w:val="ru-RU" w:eastAsia="ru-RU"/>
                              </w:rPr>
                              <w:t xml:space="preserve"> </w:t>
                            </w:r>
                            <w:r w:rsidRPr="00765124">
                              <w:rPr>
                                <w:rFonts w:ascii="Calibri Light" w:eastAsia="Times New Roman" w:hAnsi="Calibri Light" w:cs="Courier New"/>
                                <w:b/>
                                <w:color w:val="202124"/>
                                <w:sz w:val="24"/>
                                <w:szCs w:val="24"/>
                                <w:lang w:val="ru-RU" w:eastAsia="ru-RU"/>
                              </w:rPr>
                              <w:t>вакцинации против COVID-19</w:t>
                            </w:r>
                            <w:r w:rsidRPr="00765124">
                              <w:rPr>
                                <w:rFonts w:ascii="Calibri Light" w:eastAsia="Times New Roman" w:hAnsi="Calibri Light" w:cs="Courier New"/>
                                <w:color w:val="202124"/>
                                <w:sz w:val="24"/>
                                <w:szCs w:val="24"/>
                                <w:lang w:val="ru-RU" w:eastAsia="ru-RU"/>
                              </w:rPr>
                              <w:t>.</w:t>
                            </w:r>
                          </w:p>
                          <w:p w:rsidR="00007B42" w:rsidRDefault="00007B42" w:rsidP="001727B1">
                            <w:pPr>
                              <w:spacing w:after="240"/>
                              <w:jc w:val="center"/>
                              <w:rPr>
                                <w:lang w:val="ru-RU"/>
                              </w:rPr>
                            </w:pPr>
                          </w:p>
                          <w:p w:rsidR="00007B42" w:rsidRPr="00765124" w:rsidRDefault="00007B42" w:rsidP="001727B1">
                            <w:pPr>
                              <w:spacing w:after="240"/>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F1ABE" id="Прямоугольник 20" o:spid="_x0000_s1026" style="position:absolute;left:0;text-align:left;margin-left:1.95pt;margin-top:7.95pt;width:481.8pt;height:266.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" fillcolor="#f2f2f2 [3052]" strokecolor="#c00000" strokeweight="2pt">
                <v:textbox>
                  <w:txbxContent>
                    <w:p w:rsidR="00007B42" w:rsidRPr="004958B2" w:rsidRDefault="00007B42" w:rsidP="001727B1">
                      <w:pPr>
                        <w:spacing w:after="120" w:line="276" w:lineRule="auto"/>
                        <w:jc w:val="both"/>
                        <w:rPr>
                          <w:rFonts w:ascii="Calibri Light" w:hAnsi="Calibri Light" w:cstheme="majorHAnsi"/>
                          <w:b/>
                          <w:sz w:val="24"/>
                          <w:szCs w:val="24"/>
                          <w:lang w:val="ro-RO"/>
                        </w:rPr>
                      </w:pPr>
                      <w:r w:rsidRPr="004958B2">
                        <w:rPr>
                          <w:rFonts w:ascii="Calibri Light" w:hAnsi="Calibri Light" w:cstheme="majorHAnsi"/>
                          <w:b/>
                          <w:sz w:val="24"/>
                          <w:szCs w:val="24"/>
                          <w:lang w:val="ro-RO"/>
                        </w:rPr>
                        <w:t xml:space="preserve">1. </w:t>
                      </w:r>
                      <w:r w:rsidRPr="004958B2">
                        <w:rPr>
                          <w:rFonts w:ascii="Calibri Light" w:hAnsi="Calibri Light" w:cstheme="majorHAnsi"/>
                          <w:b/>
                          <w:sz w:val="24"/>
                          <w:szCs w:val="24"/>
                          <w:lang w:val="ru-RU"/>
                        </w:rPr>
                        <w:t xml:space="preserve">Обеспечение </w:t>
                      </w:r>
                      <w:r>
                        <w:rPr>
                          <w:rFonts w:ascii="Calibri Light" w:hAnsi="Calibri Light" w:cstheme="majorHAnsi"/>
                          <w:b/>
                          <w:sz w:val="24"/>
                          <w:szCs w:val="24"/>
                          <w:lang w:val="ru-RU"/>
                        </w:rPr>
                        <w:t>основополагающих аспектов, связанных с логистикой, распределением и введением имеющихся вакцин</w:t>
                      </w:r>
                      <w:r w:rsidRPr="004958B2">
                        <w:rPr>
                          <w:rFonts w:ascii="Calibri Light" w:hAnsi="Calibri Light" w:cstheme="majorHAnsi"/>
                          <w:b/>
                          <w:sz w:val="24"/>
                          <w:szCs w:val="24"/>
                          <w:lang w:val="ro-RO"/>
                        </w:rPr>
                        <w:t xml:space="preserve">. </w:t>
                      </w:r>
                    </w:p>
                    <w:p w:rsidR="00007B42" w:rsidRPr="004958B2" w:rsidRDefault="00007B42" w:rsidP="004958B2">
                      <w:pPr>
                        <w:spacing w:after="120" w:line="276" w:lineRule="auto"/>
                        <w:jc w:val="both"/>
                        <w:rPr>
                          <w:rFonts w:ascii="Calibri Light" w:hAnsi="Calibri Light" w:cstheme="majorHAnsi"/>
                          <w:b/>
                          <w:sz w:val="24"/>
                          <w:szCs w:val="24"/>
                          <w:lang w:val="ro-RO"/>
                        </w:rPr>
                      </w:pPr>
                      <w:r w:rsidRPr="004958B2">
                        <w:rPr>
                          <w:rFonts w:ascii="Calibri Light" w:hAnsi="Calibri Light" w:cstheme="majorHAnsi"/>
                          <w:b/>
                          <w:sz w:val="24"/>
                          <w:szCs w:val="24"/>
                          <w:lang w:val="ro-RO"/>
                        </w:rPr>
                        <w:t xml:space="preserve">2. Установление групп населения, которое должно быть вакцинировано, учитывая научные эпидемиологические, этические, законные и экономические критерии в контексте прогрессивной доступности доз вакцины. </w:t>
                      </w:r>
                    </w:p>
                    <w:p w:rsidR="00007B42" w:rsidRPr="004C7ACF" w:rsidRDefault="00007B42" w:rsidP="001727B1">
                      <w:pPr>
                        <w:spacing w:after="120" w:line="276" w:lineRule="auto"/>
                        <w:jc w:val="both"/>
                        <w:rPr>
                          <w:rFonts w:ascii="Calibri Light" w:hAnsi="Calibri Light" w:cstheme="majorHAnsi"/>
                          <w:b/>
                          <w:sz w:val="24"/>
                          <w:szCs w:val="24"/>
                          <w:lang w:val="ru-RU"/>
                        </w:rPr>
                      </w:pPr>
                      <w:r w:rsidRPr="004958B2">
                        <w:rPr>
                          <w:rFonts w:ascii="Calibri Light" w:hAnsi="Calibri Light" w:cstheme="majorHAnsi"/>
                          <w:b/>
                          <w:sz w:val="24"/>
                          <w:szCs w:val="24"/>
                          <w:lang w:val="ro-RO"/>
                        </w:rPr>
                        <w:t xml:space="preserve">3. </w:t>
                      </w:r>
                      <w:r>
                        <w:rPr>
                          <w:rFonts w:ascii="Calibri Light" w:hAnsi="Calibri Light" w:cstheme="majorHAnsi"/>
                          <w:b/>
                          <w:sz w:val="24"/>
                          <w:szCs w:val="24"/>
                          <w:lang w:val="ru-RU"/>
                        </w:rPr>
                        <w:t>Обучение человеческих ресурсов с целью предоставления услуг по иммунизации с этапа распределения, хранения введения вакцин анти-</w:t>
                      </w:r>
                      <w:r w:rsidRPr="004958B2">
                        <w:rPr>
                          <w:rFonts w:ascii="Calibri Light" w:hAnsi="Calibri Light" w:cstheme="majorHAnsi"/>
                          <w:b/>
                          <w:sz w:val="24"/>
                          <w:szCs w:val="24"/>
                          <w:lang w:val="ro-RO"/>
                        </w:rPr>
                        <w:t>COVID-19</w:t>
                      </w:r>
                      <w:r>
                        <w:rPr>
                          <w:rFonts w:ascii="Calibri Light" w:hAnsi="Calibri Light" w:cstheme="majorHAnsi"/>
                          <w:b/>
                          <w:sz w:val="24"/>
                          <w:szCs w:val="24"/>
                          <w:lang w:val="ru-RU"/>
                        </w:rPr>
                        <w:t xml:space="preserve"> и </w:t>
                      </w:r>
                      <w:r>
                        <w:rPr>
                          <w:rFonts w:ascii="Calibri Light" w:hAnsi="Calibri Light" w:cstheme="majorHAnsi"/>
                          <w:b/>
                          <w:sz w:val="24"/>
                          <w:szCs w:val="24"/>
                          <w:lang w:val="ro-RO"/>
                        </w:rPr>
                        <w:t>лечени</w:t>
                      </w:r>
                      <w:r>
                        <w:rPr>
                          <w:rFonts w:ascii="Calibri Light" w:hAnsi="Calibri Light" w:cstheme="majorHAnsi"/>
                          <w:b/>
                          <w:sz w:val="24"/>
                          <w:szCs w:val="24"/>
                          <w:lang w:val="ru-RU"/>
                        </w:rPr>
                        <w:t>я</w:t>
                      </w:r>
                      <w:r w:rsidRPr="004C7ACF">
                        <w:rPr>
                          <w:rFonts w:ascii="Calibri Light" w:hAnsi="Calibri Light" w:cstheme="majorHAnsi"/>
                          <w:b/>
                          <w:sz w:val="24"/>
                          <w:szCs w:val="24"/>
                          <w:lang w:val="ro-RO"/>
                        </w:rPr>
                        <w:t xml:space="preserve"> побочных эффектов после иммунизации</w:t>
                      </w:r>
                      <w:r>
                        <w:rPr>
                          <w:rFonts w:ascii="Calibri Light" w:hAnsi="Calibri Light" w:cstheme="majorHAnsi"/>
                          <w:b/>
                          <w:sz w:val="24"/>
                          <w:szCs w:val="24"/>
                          <w:lang w:val="ru-RU"/>
                        </w:rPr>
                        <w:t>.</w:t>
                      </w:r>
                    </w:p>
                    <w:p w:rsidR="00007B42" w:rsidRPr="00765124" w:rsidRDefault="00007B42" w:rsidP="001727B1">
                      <w:pPr>
                        <w:spacing w:after="120" w:line="276" w:lineRule="auto"/>
                        <w:jc w:val="both"/>
                        <w:rPr>
                          <w:rFonts w:ascii="Calibri Light" w:hAnsi="Calibri Light" w:cstheme="majorHAnsi"/>
                          <w:b/>
                          <w:sz w:val="24"/>
                          <w:szCs w:val="24"/>
                          <w:lang w:val="ru-RU"/>
                        </w:rPr>
                      </w:pPr>
                      <w:r w:rsidRPr="004958B2">
                        <w:rPr>
                          <w:rFonts w:ascii="Calibri Light" w:hAnsi="Calibri Light" w:cstheme="majorHAnsi"/>
                          <w:b/>
                          <w:sz w:val="24"/>
                          <w:szCs w:val="24"/>
                          <w:lang w:val="ro-RO"/>
                        </w:rPr>
                        <w:t xml:space="preserve">4. </w:t>
                      </w:r>
                      <w:r>
                        <w:rPr>
                          <w:rFonts w:ascii="Calibri Light" w:hAnsi="Calibri Light" w:cstheme="majorHAnsi"/>
                          <w:b/>
                          <w:sz w:val="24"/>
                          <w:szCs w:val="24"/>
                          <w:lang w:val="ru-RU"/>
                        </w:rPr>
                        <w:t xml:space="preserve">Осуществление мониторинга и оценка вакцинации, </w:t>
                      </w:r>
                      <w:r w:rsidRPr="004C7ACF">
                        <w:rPr>
                          <w:rFonts w:ascii="Calibri Light" w:hAnsi="Calibri Light" w:cstheme="majorHAnsi"/>
                          <w:b/>
                          <w:sz w:val="24"/>
                          <w:szCs w:val="24"/>
                          <w:lang w:val="ro-RO"/>
                        </w:rPr>
                        <w:t>включая охват вакцинами, безопасность и эффективность вакцин</w:t>
                      </w:r>
                      <w:r>
                        <w:rPr>
                          <w:rFonts w:ascii="Calibri Light" w:hAnsi="Calibri Light" w:cstheme="majorHAnsi"/>
                          <w:b/>
                          <w:sz w:val="24"/>
                          <w:szCs w:val="24"/>
                          <w:lang w:val="ru-RU"/>
                        </w:rPr>
                        <w:t xml:space="preserve">, а также их влияние на </w:t>
                      </w:r>
                      <w:r w:rsidRPr="004958B2">
                        <w:rPr>
                          <w:rFonts w:ascii="Calibri Light" w:hAnsi="Calibri Light" w:cstheme="majorHAnsi"/>
                          <w:b/>
                          <w:sz w:val="24"/>
                          <w:szCs w:val="24"/>
                          <w:lang w:val="ro-RO"/>
                        </w:rPr>
                        <w:t>эпидемиологическ</w:t>
                      </w:r>
                      <w:r>
                        <w:rPr>
                          <w:rFonts w:ascii="Calibri Light" w:hAnsi="Calibri Light" w:cstheme="majorHAnsi"/>
                          <w:b/>
                          <w:sz w:val="24"/>
                          <w:szCs w:val="24"/>
                          <w:lang w:val="ru-RU"/>
                        </w:rPr>
                        <w:t xml:space="preserve">ую ситуацию через </w:t>
                      </w:r>
                      <w:r w:rsidRPr="004958B2">
                        <w:rPr>
                          <w:rFonts w:ascii="Calibri Light" w:hAnsi="Calibri Light" w:cstheme="majorHAnsi"/>
                          <w:b/>
                          <w:sz w:val="24"/>
                          <w:szCs w:val="24"/>
                          <w:lang w:val="ro-RO"/>
                        </w:rPr>
                        <w:t>COVID-19</w:t>
                      </w:r>
                      <w:r>
                        <w:rPr>
                          <w:rFonts w:ascii="Calibri Light" w:hAnsi="Calibri Light" w:cstheme="majorHAnsi"/>
                          <w:b/>
                          <w:sz w:val="24"/>
                          <w:szCs w:val="24"/>
                          <w:lang w:val="ru-RU"/>
                        </w:rPr>
                        <w:t xml:space="preserve"> на национальном уровне.</w:t>
                      </w:r>
                    </w:p>
                    <w:p w:rsidR="00007B42" w:rsidRPr="00765124" w:rsidRDefault="00007B42" w:rsidP="00765124">
                      <w:pPr>
                        <w:spacing w:after="120" w:line="276" w:lineRule="auto"/>
                        <w:jc w:val="both"/>
                        <w:rPr>
                          <w:rFonts w:ascii="Calibri Light" w:eastAsia="Times New Roman" w:hAnsi="Calibri Light" w:cs="Courier New"/>
                          <w:color w:val="202124"/>
                          <w:sz w:val="24"/>
                          <w:szCs w:val="24"/>
                          <w:lang w:val="ru-RU" w:eastAsia="ru-RU"/>
                        </w:rPr>
                      </w:pPr>
                      <w:r w:rsidRPr="004958B2">
                        <w:rPr>
                          <w:rFonts w:ascii="Calibri Light" w:hAnsi="Calibri Light" w:cstheme="majorHAnsi"/>
                          <w:b/>
                          <w:sz w:val="24"/>
                          <w:szCs w:val="24"/>
                          <w:lang w:val="ro-RO"/>
                        </w:rPr>
                        <w:t xml:space="preserve">5. </w:t>
                      </w:r>
                      <w:r>
                        <w:rPr>
                          <w:rFonts w:ascii="Calibri Light" w:hAnsi="Calibri Light" w:cstheme="majorHAnsi"/>
                          <w:b/>
                          <w:sz w:val="24"/>
                          <w:szCs w:val="24"/>
                          <w:lang w:val="ru-RU"/>
                        </w:rPr>
                        <w:t xml:space="preserve">Коммуникация для повышения уровня </w:t>
                      </w:r>
                      <w:r>
                        <w:rPr>
                          <w:rFonts w:ascii="Calibri Light" w:eastAsia="Times New Roman" w:hAnsi="Calibri Light" w:cs="Courier New"/>
                          <w:b/>
                          <w:color w:val="202124"/>
                          <w:sz w:val="24"/>
                          <w:szCs w:val="24"/>
                          <w:lang w:val="ru-RU" w:eastAsia="ru-RU"/>
                        </w:rPr>
                        <w:t>приемлемости</w:t>
                      </w:r>
                      <w:r w:rsidRPr="00765124">
                        <w:rPr>
                          <w:rFonts w:ascii="Calibri Light" w:eastAsia="Times New Roman" w:hAnsi="Calibri Light" w:cs="Courier New"/>
                          <w:b/>
                          <w:color w:val="202124"/>
                          <w:sz w:val="24"/>
                          <w:szCs w:val="24"/>
                          <w:lang w:val="ru-RU" w:eastAsia="ru-RU"/>
                        </w:rPr>
                        <w:t xml:space="preserve"> и осведомленност</w:t>
                      </w:r>
                      <w:r>
                        <w:rPr>
                          <w:rFonts w:ascii="Calibri Light" w:eastAsia="Times New Roman" w:hAnsi="Calibri Light" w:cs="Courier New"/>
                          <w:b/>
                          <w:color w:val="202124"/>
                          <w:sz w:val="24"/>
                          <w:szCs w:val="24"/>
                          <w:lang w:val="ru-RU" w:eastAsia="ru-RU"/>
                        </w:rPr>
                        <w:t>и</w:t>
                      </w:r>
                      <w:r w:rsidRPr="00765124">
                        <w:rPr>
                          <w:rFonts w:ascii="Calibri Light" w:eastAsia="Times New Roman" w:hAnsi="Calibri Light" w:cs="Courier New"/>
                          <w:b/>
                          <w:color w:val="202124"/>
                          <w:sz w:val="24"/>
                          <w:szCs w:val="24"/>
                          <w:lang w:val="ru-RU" w:eastAsia="ru-RU"/>
                        </w:rPr>
                        <w:t xml:space="preserve"> о важности</w:t>
                      </w:r>
                      <w:r>
                        <w:rPr>
                          <w:rFonts w:ascii="Calibri Light" w:eastAsia="Times New Roman" w:hAnsi="Calibri Light" w:cs="Courier New"/>
                          <w:b/>
                          <w:color w:val="202124"/>
                          <w:sz w:val="24"/>
                          <w:szCs w:val="24"/>
                          <w:lang w:val="ru-RU" w:eastAsia="ru-RU"/>
                        </w:rPr>
                        <w:t xml:space="preserve"> </w:t>
                      </w:r>
                      <w:r w:rsidRPr="00765124">
                        <w:rPr>
                          <w:rFonts w:ascii="Calibri Light" w:eastAsia="Times New Roman" w:hAnsi="Calibri Light" w:cs="Courier New"/>
                          <w:b/>
                          <w:color w:val="202124"/>
                          <w:sz w:val="24"/>
                          <w:szCs w:val="24"/>
                          <w:lang w:val="ru-RU" w:eastAsia="ru-RU"/>
                        </w:rPr>
                        <w:t>вакцинации против COVID-19</w:t>
                      </w:r>
                      <w:r w:rsidRPr="00765124">
                        <w:rPr>
                          <w:rFonts w:ascii="Calibri Light" w:eastAsia="Times New Roman" w:hAnsi="Calibri Light" w:cs="Courier New"/>
                          <w:color w:val="202124"/>
                          <w:sz w:val="24"/>
                          <w:szCs w:val="24"/>
                          <w:lang w:val="ru-RU" w:eastAsia="ru-RU"/>
                        </w:rPr>
                        <w:t>.</w:t>
                      </w:r>
                    </w:p>
                    <w:p w:rsidR="00007B42" w:rsidRDefault="00007B42" w:rsidP="001727B1">
                      <w:pPr>
                        <w:spacing w:after="240"/>
                        <w:jc w:val="center"/>
                        <w:rPr>
                          <w:lang w:val="ru-RU"/>
                        </w:rPr>
                      </w:pPr>
                    </w:p>
                    <w:p w:rsidR="00007B42" w:rsidRPr="00765124" w:rsidRDefault="00007B42" w:rsidP="001727B1">
                      <w:pPr>
                        <w:spacing w:after="240"/>
                        <w:jc w:val="center"/>
                        <w:rPr>
                          <w:lang w:val="ru-RU"/>
                        </w:rPr>
                      </w:pPr>
                    </w:p>
                  </w:txbxContent>
                </v:textbox>
              </v:rect>
            </w:pict>
          </mc:Fallback>
        </mc:AlternateContent>
      </w:r>
    </w:p>
    <w:p w:rsidR="001727B1" w:rsidRPr="00E225F9" w:rsidRDefault="001727B1" w:rsidP="001727B1">
      <w:pPr>
        <w:spacing w:line="276" w:lineRule="auto"/>
        <w:ind w:firstLine="720"/>
        <w:jc w:val="both"/>
        <w:rPr>
          <w:rFonts w:ascii="Calibri Light" w:hAnsi="Calibri Light" w:cstheme="majorHAnsi"/>
          <w:sz w:val="24"/>
          <w:szCs w:val="24"/>
          <w:lang w:val="ru-RU"/>
        </w:rPr>
      </w:pPr>
    </w:p>
    <w:p w:rsidR="001727B1" w:rsidRPr="00E225F9" w:rsidRDefault="001727B1" w:rsidP="001727B1">
      <w:pPr>
        <w:spacing w:line="276" w:lineRule="auto"/>
        <w:ind w:firstLine="720"/>
        <w:jc w:val="both"/>
        <w:rPr>
          <w:rFonts w:ascii="Calibri Light" w:hAnsi="Calibri Light" w:cstheme="majorHAnsi"/>
          <w:sz w:val="24"/>
          <w:szCs w:val="24"/>
          <w:lang w:val="ru-RU"/>
        </w:rPr>
      </w:pPr>
    </w:p>
    <w:p w:rsidR="001727B1" w:rsidRPr="00E225F9" w:rsidRDefault="001727B1" w:rsidP="001727B1">
      <w:pPr>
        <w:spacing w:line="276" w:lineRule="auto"/>
        <w:ind w:firstLine="720"/>
        <w:jc w:val="both"/>
        <w:rPr>
          <w:rFonts w:ascii="Calibri Light" w:hAnsi="Calibri Light" w:cstheme="majorHAnsi"/>
          <w:sz w:val="24"/>
          <w:szCs w:val="24"/>
          <w:lang w:val="ru-RU"/>
        </w:rPr>
      </w:pPr>
    </w:p>
    <w:p w:rsidR="001727B1" w:rsidRPr="00E225F9" w:rsidRDefault="001727B1" w:rsidP="001727B1">
      <w:pPr>
        <w:spacing w:after="0" w:line="276" w:lineRule="auto"/>
        <w:ind w:firstLine="720"/>
        <w:jc w:val="both"/>
        <w:rPr>
          <w:rFonts w:ascii="Calibri Light" w:hAnsi="Calibri Light" w:cstheme="majorHAnsi"/>
          <w:sz w:val="24"/>
          <w:szCs w:val="24"/>
          <w:lang w:val="ru-RU"/>
        </w:rPr>
      </w:pPr>
    </w:p>
    <w:p w:rsidR="001727B1" w:rsidRPr="00E225F9" w:rsidRDefault="001727B1" w:rsidP="001727B1">
      <w:pPr>
        <w:spacing w:after="0" w:line="276" w:lineRule="auto"/>
        <w:ind w:firstLine="720"/>
        <w:jc w:val="both"/>
        <w:rPr>
          <w:rFonts w:ascii="Calibri Light" w:hAnsi="Calibri Light" w:cstheme="majorHAnsi"/>
          <w:sz w:val="24"/>
          <w:szCs w:val="24"/>
          <w:lang w:val="ru-RU"/>
        </w:rPr>
      </w:pPr>
    </w:p>
    <w:p w:rsidR="001727B1" w:rsidRPr="00E225F9" w:rsidRDefault="001727B1" w:rsidP="001727B1">
      <w:pPr>
        <w:spacing w:after="0" w:line="276" w:lineRule="auto"/>
        <w:jc w:val="both"/>
        <w:rPr>
          <w:rFonts w:ascii="Calibri Light" w:hAnsi="Calibri Light"/>
          <w:sz w:val="20"/>
          <w:lang w:val="ru-RU"/>
        </w:rPr>
      </w:pPr>
    </w:p>
    <w:p w:rsidR="001727B1" w:rsidRPr="00E225F9" w:rsidRDefault="001727B1" w:rsidP="001727B1">
      <w:pPr>
        <w:spacing w:after="0" w:line="276" w:lineRule="auto"/>
        <w:jc w:val="both"/>
        <w:rPr>
          <w:rFonts w:ascii="Calibri Light" w:hAnsi="Calibri Light"/>
          <w:sz w:val="20"/>
          <w:lang w:val="ru-RU"/>
        </w:rPr>
      </w:pPr>
    </w:p>
    <w:p w:rsidR="001727B1" w:rsidRPr="00E225F9" w:rsidRDefault="001727B1" w:rsidP="001727B1">
      <w:pPr>
        <w:spacing w:after="0" w:line="276" w:lineRule="auto"/>
        <w:jc w:val="both"/>
        <w:rPr>
          <w:rFonts w:ascii="Calibri Light" w:hAnsi="Calibri Light"/>
          <w:sz w:val="20"/>
          <w:lang w:val="ru-RU"/>
        </w:rPr>
      </w:pPr>
    </w:p>
    <w:p w:rsidR="001727B1" w:rsidRPr="00E225F9" w:rsidRDefault="001727B1" w:rsidP="001727B1">
      <w:pPr>
        <w:spacing w:after="0" w:line="276" w:lineRule="auto"/>
        <w:jc w:val="both"/>
        <w:rPr>
          <w:rFonts w:ascii="Calibri Light" w:hAnsi="Calibri Light"/>
          <w:sz w:val="20"/>
          <w:lang w:val="ru-RU"/>
        </w:rPr>
      </w:pPr>
    </w:p>
    <w:p w:rsidR="001727B1" w:rsidRPr="00E225F9" w:rsidRDefault="001727B1" w:rsidP="001727B1">
      <w:pPr>
        <w:spacing w:after="0" w:line="276" w:lineRule="auto"/>
        <w:jc w:val="both"/>
        <w:rPr>
          <w:rFonts w:ascii="Calibri Light" w:hAnsi="Calibri Light"/>
          <w:sz w:val="20"/>
          <w:lang w:val="ru-RU"/>
        </w:rPr>
      </w:pPr>
    </w:p>
    <w:p w:rsidR="00306CCA" w:rsidRPr="00E225F9" w:rsidRDefault="00306CCA" w:rsidP="00306CCA">
      <w:pPr>
        <w:spacing w:after="0" w:line="276" w:lineRule="auto"/>
        <w:jc w:val="both"/>
        <w:rPr>
          <w:rFonts w:ascii="Calibri Light" w:hAnsi="Calibri Light" w:cstheme="majorHAnsi"/>
          <w:sz w:val="24"/>
          <w:szCs w:val="24"/>
          <w:lang w:val="ru-RU"/>
        </w:rPr>
      </w:pPr>
      <w:r w:rsidRPr="00351CD9">
        <w:rPr>
          <w:rFonts w:ascii="Calibri Light" w:hAnsi="Calibri Light" w:cstheme="majorHAnsi"/>
          <w:sz w:val="24"/>
          <w:szCs w:val="24"/>
          <w:highlight w:val="yellow"/>
          <w:lang w:val="ru-RU"/>
        </w:rPr>
        <w:t>Для</w:t>
      </w:r>
      <w:r w:rsidRPr="00E225F9">
        <w:rPr>
          <w:rFonts w:ascii="Calibri Light" w:hAnsi="Calibri Light" w:cstheme="majorHAnsi"/>
          <w:sz w:val="24"/>
          <w:szCs w:val="24"/>
          <w:lang w:val="ru-RU"/>
        </w:rPr>
        <w:t xml:space="preserve"> </w:t>
      </w:r>
    </w:p>
    <w:p w:rsidR="00306CCA" w:rsidRPr="00E225F9" w:rsidRDefault="00306CCA" w:rsidP="00306CCA">
      <w:pPr>
        <w:spacing w:after="0" w:line="276" w:lineRule="auto"/>
        <w:jc w:val="both"/>
        <w:rPr>
          <w:rFonts w:ascii="Calibri Light" w:hAnsi="Calibri Light" w:cstheme="majorHAnsi"/>
          <w:sz w:val="24"/>
          <w:szCs w:val="24"/>
          <w:lang w:val="ru-RU"/>
        </w:rPr>
      </w:pPr>
    </w:p>
    <w:p w:rsidR="00306CCA" w:rsidRPr="00E225F9" w:rsidRDefault="00306CCA" w:rsidP="00306CCA">
      <w:pPr>
        <w:spacing w:after="0" w:line="276" w:lineRule="auto"/>
        <w:jc w:val="both"/>
        <w:rPr>
          <w:rFonts w:ascii="Calibri Light" w:hAnsi="Calibri Light" w:cstheme="majorHAnsi"/>
          <w:sz w:val="24"/>
          <w:szCs w:val="24"/>
          <w:lang w:val="ru-RU"/>
        </w:rPr>
      </w:pPr>
    </w:p>
    <w:p w:rsidR="00306CCA" w:rsidRPr="00E225F9" w:rsidRDefault="00306CCA" w:rsidP="00306CCA">
      <w:pPr>
        <w:spacing w:after="0" w:line="276" w:lineRule="auto"/>
        <w:jc w:val="both"/>
        <w:rPr>
          <w:rFonts w:ascii="Calibri Light" w:hAnsi="Calibri Light" w:cstheme="majorHAnsi"/>
          <w:sz w:val="24"/>
          <w:szCs w:val="24"/>
          <w:lang w:val="ru-RU"/>
        </w:rPr>
      </w:pPr>
    </w:p>
    <w:p w:rsidR="001727B1" w:rsidRPr="00E225F9" w:rsidRDefault="00306CCA" w:rsidP="00306CCA">
      <w:pPr>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 xml:space="preserve">Для реализации задач Национального плана по иммунизации анти-COVID-19 </w:t>
      </w:r>
      <w:r w:rsidRPr="00007B42">
        <w:rPr>
          <w:rFonts w:ascii="Calibri Light" w:hAnsi="Calibri Light" w:cstheme="majorHAnsi"/>
          <w:sz w:val="24"/>
          <w:szCs w:val="24"/>
          <w:lang w:val="ru-RU"/>
        </w:rPr>
        <w:t>был</w:t>
      </w:r>
      <w:r w:rsidR="00351CD9" w:rsidRPr="00007B42">
        <w:rPr>
          <w:rFonts w:ascii="Calibri Light" w:hAnsi="Calibri Light" w:cstheme="majorHAnsi"/>
          <w:sz w:val="24"/>
          <w:szCs w:val="24"/>
          <w:lang w:val="ru-RU"/>
        </w:rPr>
        <w:t>и</w:t>
      </w:r>
      <w:r w:rsidRPr="00007B42">
        <w:rPr>
          <w:rFonts w:ascii="Calibri Light" w:hAnsi="Calibri Light" w:cstheme="majorHAnsi"/>
          <w:sz w:val="24"/>
          <w:szCs w:val="24"/>
          <w:lang w:val="ru-RU"/>
        </w:rPr>
        <w:t xml:space="preserve"> установлен</w:t>
      </w:r>
      <w:r w:rsidR="00351CD9" w:rsidRPr="00007B42">
        <w:rPr>
          <w:rFonts w:ascii="Calibri Light" w:hAnsi="Calibri Light" w:cstheme="majorHAnsi"/>
          <w:sz w:val="24"/>
          <w:szCs w:val="24"/>
          <w:lang w:val="ru-RU"/>
        </w:rPr>
        <w:t>ы</w:t>
      </w:r>
      <w:r w:rsidRPr="00007B42">
        <w:rPr>
          <w:rFonts w:ascii="Calibri Light" w:hAnsi="Calibri Light" w:cstheme="majorHAnsi"/>
          <w:sz w:val="24"/>
          <w:szCs w:val="24"/>
          <w:lang w:val="ru-RU"/>
        </w:rPr>
        <w:t xml:space="preserve"> </w:t>
      </w:r>
      <w:r w:rsidR="00351CD9" w:rsidRPr="00007B42">
        <w:rPr>
          <w:rFonts w:ascii="Calibri Light" w:hAnsi="Calibri Light" w:cstheme="majorHAnsi"/>
          <w:sz w:val="24"/>
          <w:szCs w:val="24"/>
          <w:lang w:val="ru-RU"/>
        </w:rPr>
        <w:t xml:space="preserve">обязательства </w:t>
      </w:r>
      <w:r w:rsidRPr="00007B42">
        <w:rPr>
          <w:rFonts w:ascii="Calibri Light" w:hAnsi="Calibri Light" w:cstheme="majorHAnsi"/>
          <w:sz w:val="24"/>
          <w:szCs w:val="24"/>
          <w:lang w:val="ru-RU"/>
        </w:rPr>
        <w:t>субъектов, вовлеченных в этот процесс, как показ</w:t>
      </w:r>
      <w:r w:rsidRPr="00E225F9">
        <w:rPr>
          <w:rFonts w:ascii="Calibri Light" w:hAnsi="Calibri Light" w:cstheme="majorHAnsi"/>
          <w:sz w:val="24"/>
          <w:szCs w:val="24"/>
          <w:lang w:val="ru-RU"/>
        </w:rPr>
        <w:t xml:space="preserve">ано на рисунке. </w:t>
      </w:r>
      <w:r w:rsidR="001727B1" w:rsidRPr="00E225F9">
        <w:rPr>
          <w:rFonts w:ascii="Calibri Light" w:hAnsi="Calibri Light" w:cs="Times New Roman"/>
          <w:noProof/>
          <w:sz w:val="24"/>
        </w:rPr>
        <w:drawing>
          <wp:inline distT="0" distB="0" distL="0" distR="0" wp14:anchorId="7361D0F6" wp14:editId="0A9A5572">
            <wp:extent cx="5637530" cy="4250690"/>
            <wp:effectExtent l="0" t="57150" r="0" b="11176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1727B1" w:rsidRPr="00E225F9" w:rsidRDefault="00E8091C" w:rsidP="001727B1">
      <w:pPr>
        <w:jc w:val="center"/>
        <w:rPr>
          <w:rFonts w:ascii="Calibri Light" w:hAnsi="Calibri Light" w:cstheme="majorHAnsi"/>
          <w:b/>
          <w:i/>
          <w:sz w:val="24"/>
          <w:szCs w:val="28"/>
          <w:lang w:val="ru-RU"/>
        </w:rPr>
      </w:pPr>
      <w:r w:rsidRPr="00E225F9">
        <w:rPr>
          <w:rFonts w:ascii="Calibri Light" w:hAnsi="Calibri Light" w:cstheme="majorHAnsi"/>
          <w:b/>
          <w:i/>
          <w:sz w:val="24"/>
          <w:szCs w:val="28"/>
          <w:lang w:val="ru-RU"/>
        </w:rPr>
        <w:t>Рисунок №</w:t>
      </w:r>
      <w:r w:rsidR="001727B1" w:rsidRPr="00E225F9">
        <w:rPr>
          <w:rFonts w:ascii="Calibri Light" w:hAnsi="Calibri Light" w:cstheme="majorHAnsi"/>
          <w:b/>
          <w:i/>
          <w:sz w:val="24"/>
          <w:szCs w:val="28"/>
          <w:lang w:val="ru-RU"/>
        </w:rPr>
        <w:t xml:space="preserve">3. </w:t>
      </w:r>
      <w:r w:rsidRPr="00E225F9">
        <w:rPr>
          <w:rFonts w:ascii="Calibri Light" w:hAnsi="Calibri Light" w:cstheme="majorHAnsi"/>
          <w:b/>
          <w:i/>
          <w:sz w:val="24"/>
          <w:szCs w:val="28"/>
          <w:lang w:val="ru-RU"/>
        </w:rPr>
        <w:t>Институциональная база</w:t>
      </w:r>
      <w:r w:rsidR="001727B1" w:rsidRPr="00E225F9">
        <w:rPr>
          <w:rFonts w:ascii="Calibri Light" w:hAnsi="Calibri Light" w:cstheme="majorHAnsi"/>
          <w:b/>
          <w:i/>
          <w:sz w:val="24"/>
          <w:szCs w:val="28"/>
          <w:lang w:val="ru-RU"/>
        </w:rPr>
        <w:t xml:space="preserve">, </w:t>
      </w:r>
      <w:r w:rsidRPr="00E225F9">
        <w:rPr>
          <w:rFonts w:ascii="Calibri Light" w:hAnsi="Calibri Light" w:cstheme="majorHAnsi"/>
          <w:b/>
          <w:i/>
          <w:sz w:val="24"/>
          <w:szCs w:val="28"/>
          <w:lang w:val="ru-RU"/>
        </w:rPr>
        <w:t xml:space="preserve">ответственная за проведение процесса вакцинации против </w:t>
      </w:r>
      <w:r w:rsidR="001727B1" w:rsidRPr="00E225F9">
        <w:rPr>
          <w:rFonts w:ascii="Calibri Light" w:hAnsi="Calibri Light" w:cstheme="majorHAnsi"/>
          <w:b/>
          <w:i/>
          <w:sz w:val="24"/>
          <w:szCs w:val="28"/>
          <w:lang w:val="ru-RU"/>
        </w:rPr>
        <w:t>COVID-19</w:t>
      </w:r>
    </w:p>
    <w:p w:rsidR="00306CCA" w:rsidRPr="00E225F9" w:rsidRDefault="00306CCA" w:rsidP="001727B1">
      <w:pPr>
        <w:jc w:val="both"/>
        <w:rPr>
          <w:rFonts w:ascii="Calibri Light" w:hAnsi="Calibri Light" w:cstheme="majorHAnsi"/>
          <w:sz w:val="24"/>
          <w:szCs w:val="28"/>
          <w:lang w:val="ru-RU"/>
        </w:rPr>
      </w:pPr>
      <w:r w:rsidRPr="00E225F9">
        <w:rPr>
          <w:rFonts w:ascii="Calibri Light" w:hAnsi="Calibri Light" w:cstheme="majorHAnsi"/>
          <w:sz w:val="24"/>
          <w:szCs w:val="28"/>
          <w:lang w:val="ru-RU"/>
        </w:rPr>
        <w:t xml:space="preserve">Подробное описание полномочий и компетенций учреждений, </w:t>
      </w:r>
      <w:r w:rsidRPr="00E225F9">
        <w:rPr>
          <w:rFonts w:ascii="Calibri Light" w:hAnsi="Calibri Light" w:cstheme="majorHAnsi"/>
          <w:sz w:val="24"/>
          <w:szCs w:val="24"/>
          <w:lang w:val="ru-RU"/>
        </w:rPr>
        <w:t>вовлеченных в процесс вакцинации, указано в приложении №1 к настоящему Отчету аудита.</w:t>
      </w:r>
    </w:p>
    <w:p w:rsidR="001727B1" w:rsidRPr="00E225F9" w:rsidRDefault="004A5638" w:rsidP="00141C71">
      <w:pPr>
        <w:spacing w:after="0" w:line="257" w:lineRule="auto"/>
        <w:jc w:val="both"/>
        <w:rPr>
          <w:rFonts w:ascii="Calibri Light" w:hAnsi="Calibri Light" w:cstheme="majorHAnsi"/>
          <w:sz w:val="24"/>
          <w:szCs w:val="28"/>
          <w:lang w:val="ru-RU"/>
        </w:rPr>
      </w:pPr>
      <w:r w:rsidRPr="00E225F9">
        <w:rPr>
          <w:rFonts w:ascii="Calibri Light" w:hAnsi="Calibri Light" w:cstheme="majorHAnsi"/>
          <w:sz w:val="24"/>
          <w:szCs w:val="28"/>
          <w:lang w:val="ru-RU"/>
        </w:rPr>
        <w:t xml:space="preserve">Вакцины были закуплены различными способами: </w:t>
      </w:r>
      <w:r w:rsidR="00141C71" w:rsidRPr="00E225F9">
        <w:rPr>
          <w:rFonts w:ascii="Calibri Light" w:hAnsi="Calibri Light" w:cstheme="majorHAnsi"/>
          <w:sz w:val="24"/>
          <w:szCs w:val="28"/>
          <w:lang w:val="ru-RU"/>
        </w:rPr>
        <w:t xml:space="preserve">через </w:t>
      </w:r>
      <w:r w:rsidRPr="00E225F9">
        <w:rPr>
          <w:rFonts w:ascii="Calibri Light" w:hAnsi="Calibri Light" w:cstheme="majorHAnsi"/>
          <w:sz w:val="24"/>
          <w:szCs w:val="24"/>
          <w:lang w:val="ru-RU"/>
        </w:rPr>
        <w:t xml:space="preserve">COVAX, двусторонние соглашения или из пожертвований. До настоящего времени </w:t>
      </w:r>
      <w:r w:rsidR="00141C71" w:rsidRPr="00E225F9">
        <w:rPr>
          <w:rFonts w:ascii="Calibri Light" w:hAnsi="Calibri Light" w:cstheme="majorHAnsi"/>
          <w:sz w:val="24"/>
          <w:szCs w:val="24"/>
          <w:lang w:val="ru-RU"/>
        </w:rPr>
        <w:t xml:space="preserve">наша страна получила безвозмездно (пожертвование) около </w:t>
      </w:r>
      <w:r w:rsidR="00141C71" w:rsidRPr="00E225F9">
        <w:rPr>
          <w:rFonts w:ascii="Calibri Light" w:hAnsi="Calibri Light" w:cstheme="majorHAnsi"/>
          <w:sz w:val="24"/>
          <w:szCs w:val="28"/>
          <w:lang w:val="ru-RU"/>
        </w:rPr>
        <w:t xml:space="preserve">74,8% из имеющихся вакцин, а посредством закупок – 25,2%. Вакцины были закуплены из </w:t>
      </w:r>
      <w:r w:rsidR="00141C71" w:rsidRPr="00E225F9">
        <w:rPr>
          <w:rFonts w:ascii="Calibri Light" w:hAnsi="Calibri Light" w:cstheme="majorHAnsi"/>
          <w:sz w:val="24"/>
          <w:szCs w:val="28"/>
          <w:lang w:val="ru-RU"/>
        </w:rPr>
        <w:lastRenderedPageBreak/>
        <w:t>имеющихся средств государственно</w:t>
      </w:r>
      <w:r w:rsidR="008160A4" w:rsidRPr="00E225F9">
        <w:rPr>
          <w:rFonts w:ascii="Calibri Light" w:hAnsi="Calibri Light" w:cstheme="majorHAnsi"/>
          <w:sz w:val="24"/>
          <w:szCs w:val="28"/>
          <w:lang w:val="ru-RU"/>
        </w:rPr>
        <w:t>г</w:t>
      </w:r>
      <w:r w:rsidR="00141C71" w:rsidRPr="00E225F9">
        <w:rPr>
          <w:rFonts w:ascii="Calibri Light" w:hAnsi="Calibri Light" w:cstheme="majorHAnsi"/>
          <w:sz w:val="24"/>
          <w:szCs w:val="28"/>
          <w:lang w:val="ru-RU"/>
        </w:rPr>
        <w:t xml:space="preserve">о бюджета, из чрезвычайного фонда Правительства, фондов обязательного медицинского страхования путем двусторонних соглашений с производителями или международными партнерами. Данные о получении доз вакцин представлены ниже. </w:t>
      </w:r>
    </w:p>
    <w:p w:rsidR="001727B1" w:rsidRPr="00E225F9" w:rsidRDefault="00141C71" w:rsidP="001727B1">
      <w:pPr>
        <w:spacing w:after="0" w:line="276" w:lineRule="auto"/>
        <w:ind w:firstLine="567"/>
        <w:jc w:val="right"/>
        <w:rPr>
          <w:rFonts w:ascii="Calibri Light" w:hAnsi="Calibri Light" w:cstheme="majorHAnsi"/>
          <w:b/>
          <w:i/>
          <w:sz w:val="24"/>
          <w:szCs w:val="28"/>
          <w:lang w:val="ru-RU"/>
        </w:rPr>
      </w:pPr>
      <w:r w:rsidRPr="00E225F9">
        <w:rPr>
          <w:rFonts w:ascii="Calibri Light" w:hAnsi="Calibri Light" w:cstheme="majorHAnsi"/>
          <w:b/>
          <w:i/>
          <w:sz w:val="24"/>
          <w:szCs w:val="28"/>
          <w:lang w:val="ru-RU"/>
        </w:rPr>
        <w:t>Таблица №</w:t>
      </w:r>
      <w:r w:rsidR="001727B1" w:rsidRPr="00E225F9">
        <w:rPr>
          <w:rFonts w:ascii="Calibri Light" w:hAnsi="Calibri Light" w:cstheme="majorHAnsi"/>
          <w:b/>
          <w:i/>
          <w:sz w:val="24"/>
          <w:szCs w:val="28"/>
          <w:lang w:val="ru-RU"/>
        </w:rPr>
        <w:t>1</w:t>
      </w:r>
    </w:p>
    <w:p w:rsidR="001727B1" w:rsidRPr="00E225F9" w:rsidRDefault="00141C71" w:rsidP="001727B1">
      <w:pPr>
        <w:spacing w:after="0" w:line="276" w:lineRule="auto"/>
        <w:ind w:firstLine="567"/>
        <w:jc w:val="center"/>
        <w:rPr>
          <w:rFonts w:ascii="Calibri Light" w:hAnsi="Calibri Light" w:cstheme="majorHAnsi"/>
          <w:sz w:val="24"/>
          <w:szCs w:val="28"/>
          <w:lang w:val="ru-RU"/>
        </w:rPr>
      </w:pPr>
      <w:r w:rsidRPr="00E225F9">
        <w:rPr>
          <w:rFonts w:ascii="Calibri Light" w:hAnsi="Calibri Light" w:cstheme="majorHAnsi"/>
          <w:b/>
          <w:i/>
          <w:sz w:val="24"/>
          <w:szCs w:val="28"/>
          <w:lang w:val="ru-RU"/>
        </w:rPr>
        <w:t>Информация о получении доз вакцин анти</w:t>
      </w:r>
      <w:r w:rsidR="001727B1" w:rsidRPr="00E225F9">
        <w:rPr>
          <w:rFonts w:ascii="Calibri Light" w:hAnsi="Calibri Light" w:cstheme="majorHAnsi"/>
          <w:b/>
          <w:i/>
          <w:sz w:val="24"/>
          <w:szCs w:val="28"/>
          <w:lang w:val="ru-RU"/>
        </w:rPr>
        <w:t xml:space="preserve">-COVID-19, </w:t>
      </w:r>
      <w:r w:rsidRPr="00E225F9">
        <w:rPr>
          <w:rFonts w:ascii="Calibri Light" w:hAnsi="Calibri Light" w:cstheme="majorHAnsi"/>
          <w:b/>
          <w:i/>
          <w:sz w:val="24"/>
          <w:szCs w:val="28"/>
          <w:lang w:val="ru-RU"/>
        </w:rPr>
        <w:t xml:space="preserve">по состоянию на </w:t>
      </w:r>
      <w:r w:rsidR="001727B1" w:rsidRPr="00E225F9">
        <w:rPr>
          <w:rFonts w:ascii="Calibri Light" w:hAnsi="Calibri Light" w:cstheme="majorHAnsi"/>
          <w:b/>
          <w:i/>
          <w:sz w:val="24"/>
          <w:szCs w:val="28"/>
          <w:lang w:val="ru-RU"/>
        </w:rPr>
        <w:t xml:space="preserve">30.11.2021 </w:t>
      </w:r>
    </w:p>
    <w:tbl>
      <w:tblPr>
        <w:tblW w:w="10001" w:type="dxa"/>
        <w:tblLook w:val="04A0" w:firstRow="1" w:lastRow="0" w:firstColumn="1" w:lastColumn="0" w:noHBand="0" w:noVBand="1"/>
      </w:tblPr>
      <w:tblGrid>
        <w:gridCol w:w="2554"/>
        <w:gridCol w:w="2230"/>
        <w:gridCol w:w="1303"/>
        <w:gridCol w:w="2027"/>
        <w:gridCol w:w="1880"/>
        <w:gridCol w:w="7"/>
      </w:tblGrid>
      <w:tr w:rsidR="00561277" w:rsidRPr="00E225F9" w:rsidTr="001727B1">
        <w:trPr>
          <w:gridAfter w:val="1"/>
          <w:wAfter w:w="7" w:type="dxa"/>
          <w:trHeight w:val="20"/>
        </w:trPr>
        <w:tc>
          <w:tcPr>
            <w:tcW w:w="2631"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141C71" w:rsidP="00141C71">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 xml:space="preserve">Доноры </w:t>
            </w:r>
          </w:p>
        </w:tc>
        <w:tc>
          <w:tcPr>
            <w:tcW w:w="2341"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2950D4" w:rsidP="002950D4">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 xml:space="preserve">Название вакцины </w:t>
            </w:r>
          </w:p>
        </w:tc>
        <w:tc>
          <w:tcPr>
            <w:tcW w:w="1307"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2950D4" w:rsidP="002950D4">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 xml:space="preserve">Количество доз </w:t>
            </w:r>
          </w:p>
        </w:tc>
        <w:tc>
          <w:tcPr>
            <w:tcW w:w="1726"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2950D4" w:rsidP="002950D4">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Сумма</w:t>
            </w:r>
            <w:r w:rsidR="001727B1" w:rsidRPr="00E225F9">
              <w:rPr>
                <w:rFonts w:ascii="Calibri Light" w:eastAsia="Times New Roman" w:hAnsi="Calibri Light" w:cs="Times New Roman"/>
                <w:b/>
                <w:bCs/>
                <w:color w:val="FFFFFF"/>
                <w:lang w:val="ru-RU"/>
              </w:rPr>
              <w:t xml:space="preserve">, </w:t>
            </w:r>
            <w:r w:rsidRPr="00E225F9">
              <w:rPr>
                <w:rFonts w:ascii="Calibri Light" w:eastAsia="Times New Roman" w:hAnsi="Calibri Light" w:cs="Times New Roman"/>
                <w:b/>
                <w:bCs/>
                <w:color w:val="FFFFFF"/>
                <w:lang w:val="ru-RU"/>
              </w:rPr>
              <w:t xml:space="preserve">тыс. леев </w:t>
            </w:r>
          </w:p>
        </w:tc>
        <w:tc>
          <w:tcPr>
            <w:tcW w:w="1989"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1727B1">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w:t>
            </w:r>
          </w:p>
        </w:tc>
      </w:tr>
      <w:tr w:rsidR="00561277" w:rsidRPr="00E225F9" w:rsidTr="001727B1">
        <w:trPr>
          <w:gridAfter w:val="1"/>
          <w:wAfter w:w="7" w:type="dxa"/>
          <w:trHeight w:val="20"/>
        </w:trPr>
        <w:tc>
          <w:tcPr>
            <w:tcW w:w="8005" w:type="dxa"/>
            <w:gridSpan w:val="4"/>
            <w:tcBorders>
              <w:top w:val="single" w:sz="4" w:space="0" w:color="auto"/>
              <w:left w:val="single" w:sz="4" w:space="0" w:color="auto"/>
              <w:bottom w:val="single" w:sz="4" w:space="0" w:color="auto"/>
              <w:right w:val="single" w:sz="4" w:space="0" w:color="auto"/>
            </w:tcBorders>
            <w:shd w:val="clear" w:color="auto" w:fill="FFF2CC"/>
            <w:vAlign w:val="center"/>
            <w:hideMark/>
          </w:tcPr>
          <w:p w:rsidR="001727B1" w:rsidRPr="00E225F9" w:rsidRDefault="002950D4" w:rsidP="002950D4">
            <w:pPr>
              <w:spacing w:after="0" w:line="240" w:lineRule="auto"/>
              <w:jc w:val="center"/>
              <w:rPr>
                <w:rFonts w:ascii="Calibri Light" w:eastAsia="Times New Roman" w:hAnsi="Calibri Light" w:cs="Times New Roman"/>
                <w:b/>
                <w:bCs/>
                <w:color w:val="000000"/>
                <w:lang w:val="ru-RU"/>
              </w:rPr>
            </w:pPr>
            <w:r w:rsidRPr="00E225F9">
              <w:rPr>
                <w:rFonts w:ascii="Calibri Light" w:hAnsi="Calibri Light" w:cstheme="majorHAnsi"/>
                <w:b/>
                <w:lang w:val="ru-RU"/>
              </w:rPr>
              <w:t>Пожертвование</w:t>
            </w:r>
            <w:r w:rsidRPr="00E225F9">
              <w:rPr>
                <w:rFonts w:ascii="Calibri Light" w:eastAsia="Times New Roman" w:hAnsi="Calibri Light" w:cs="Times New Roman"/>
                <w:b/>
                <w:bCs/>
                <w:color w:val="000000"/>
                <w:lang w:val="ru-RU"/>
              </w:rPr>
              <w:t xml:space="preserve"> </w:t>
            </w:r>
          </w:p>
        </w:tc>
        <w:tc>
          <w:tcPr>
            <w:tcW w:w="1989" w:type="dxa"/>
            <w:tcBorders>
              <w:top w:val="nil"/>
              <w:left w:val="nil"/>
              <w:bottom w:val="single" w:sz="4" w:space="0" w:color="auto"/>
              <w:right w:val="single" w:sz="4" w:space="0" w:color="auto"/>
            </w:tcBorders>
            <w:shd w:val="clear" w:color="auto" w:fill="FFF2CC"/>
            <w:vAlign w:val="center"/>
            <w:hideMark/>
          </w:tcPr>
          <w:p w:rsidR="001727B1" w:rsidRPr="00E225F9" w:rsidRDefault="001727B1">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 </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Министерство здраво</w:t>
            </w:r>
            <w:r w:rsidR="00361F44" w:rsidRPr="00E225F9">
              <w:rPr>
                <w:rFonts w:ascii="Calibri Light" w:eastAsia="Times New Roman" w:hAnsi="Calibri Light" w:cs="Times New Roman"/>
                <w:color w:val="000000"/>
                <w:lang w:val="ru-RU"/>
              </w:rPr>
              <w:t>-</w:t>
            </w:r>
            <w:r w:rsidRPr="00E225F9">
              <w:rPr>
                <w:rFonts w:ascii="Calibri Light" w:eastAsia="Times New Roman" w:hAnsi="Calibri Light" w:cs="Times New Roman"/>
                <w:color w:val="000000"/>
                <w:lang w:val="ru-RU"/>
              </w:rPr>
              <w:t xml:space="preserve">охранения Румынии  </w:t>
            </w:r>
          </w:p>
        </w:tc>
        <w:tc>
          <w:tcPr>
            <w:tcW w:w="2341" w:type="dxa"/>
            <w:vMerge w:val="restart"/>
            <w:tcBorders>
              <w:top w:val="nil"/>
              <w:left w:val="single" w:sz="4" w:space="0" w:color="auto"/>
              <w:bottom w:val="single" w:sz="4" w:space="0" w:color="auto"/>
              <w:right w:val="single" w:sz="4" w:space="0" w:color="auto"/>
            </w:tcBorders>
            <w:vAlign w:val="center"/>
            <w:hideMark/>
          </w:tcPr>
          <w:p w:rsidR="001727B1" w:rsidRPr="00E225F9" w:rsidRDefault="00DA1D54" w:rsidP="00DA1D54">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Астра</w:t>
            </w:r>
            <w:r w:rsidR="001727B1" w:rsidRPr="00E225F9">
              <w:rPr>
                <w:rFonts w:ascii="Calibri Light" w:eastAsia="Times New Roman" w:hAnsi="Calibri Light" w:cs="Times New Roman"/>
                <w:b/>
                <w:bCs/>
                <w:color w:val="000000"/>
                <w:lang w:val="ru-RU"/>
              </w:rPr>
              <w:t xml:space="preserve"> </w:t>
            </w:r>
            <w:r w:rsidRPr="00E225F9">
              <w:rPr>
                <w:rFonts w:ascii="Calibri Light" w:eastAsia="Times New Roman" w:hAnsi="Calibri Light" w:cs="Times New Roman"/>
                <w:b/>
                <w:bCs/>
                <w:color w:val="000000"/>
                <w:lang w:val="ru-RU"/>
              </w:rPr>
              <w:t>Зенека</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405 600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15 335,6</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20,31%</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UNICEF</w:t>
            </w:r>
          </w:p>
        </w:tc>
        <w:tc>
          <w:tcPr>
            <w:tcW w:w="0" w:type="auto"/>
            <w:vMerge/>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b/>
                <w:bCs/>
                <w:color w:val="000000"/>
                <w:lang w:val="ru-RU"/>
              </w:rPr>
            </w:pP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108 000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7 943,5</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5,41%</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Министерство здравоохранения Латвии </w:t>
            </w:r>
          </w:p>
        </w:tc>
        <w:tc>
          <w:tcPr>
            <w:tcW w:w="0" w:type="auto"/>
            <w:vMerge/>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b/>
                <w:bCs/>
                <w:color w:val="000000"/>
                <w:lang w:val="ru-RU"/>
              </w:rPr>
            </w:pP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30 000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1 839,0</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1,50%</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4F6FE5" w:rsidRDefault="001727B1" w:rsidP="00DA1D54">
            <w:pPr>
              <w:spacing w:after="0" w:line="240" w:lineRule="auto"/>
              <w:rPr>
                <w:rFonts w:ascii="Calibri Light" w:eastAsia="Times New Roman" w:hAnsi="Calibri Light" w:cs="Times New Roman"/>
                <w:color w:val="000000"/>
              </w:rPr>
            </w:pPr>
            <w:r w:rsidRPr="004F6FE5">
              <w:rPr>
                <w:rFonts w:ascii="Calibri Light" w:eastAsia="Times New Roman" w:hAnsi="Calibri Light" w:cs="Times New Roman"/>
                <w:color w:val="000000"/>
              </w:rPr>
              <w:t xml:space="preserve">Health Emergency Situationn Centre of the Ministry of Health, </w:t>
            </w:r>
            <w:r w:rsidR="00DA1D54" w:rsidRPr="00E225F9">
              <w:rPr>
                <w:rFonts w:ascii="Calibri Light" w:eastAsia="Times New Roman" w:hAnsi="Calibri Light" w:cs="Times New Roman"/>
                <w:color w:val="000000"/>
                <w:lang w:val="ru-RU"/>
              </w:rPr>
              <w:t>Литовская</w:t>
            </w:r>
            <w:r w:rsidR="00DA1D54" w:rsidRPr="004F6FE5">
              <w:rPr>
                <w:rFonts w:ascii="Calibri Light" w:eastAsia="Times New Roman" w:hAnsi="Calibri Light" w:cs="Times New Roman"/>
                <w:color w:val="000000"/>
              </w:rPr>
              <w:t xml:space="preserve"> </w:t>
            </w:r>
            <w:r w:rsidR="00DA1D54" w:rsidRPr="00E225F9">
              <w:rPr>
                <w:rFonts w:ascii="Calibri Light" w:eastAsia="Times New Roman" w:hAnsi="Calibri Light" w:cs="Times New Roman"/>
                <w:color w:val="000000"/>
                <w:lang w:val="ru-RU"/>
              </w:rPr>
              <w:t>Республика</w:t>
            </w:r>
            <w:r w:rsidR="00DA1D54" w:rsidRPr="004F6FE5">
              <w:rPr>
                <w:rFonts w:ascii="Calibri Light" w:eastAsia="Times New Roman" w:hAnsi="Calibri Light" w:cs="Times New Roman"/>
                <w:color w:val="000000"/>
              </w:rPr>
              <w:t xml:space="preserve"> </w:t>
            </w:r>
          </w:p>
        </w:tc>
        <w:tc>
          <w:tcPr>
            <w:tcW w:w="0" w:type="auto"/>
            <w:vMerge/>
            <w:tcBorders>
              <w:top w:val="nil"/>
              <w:left w:val="single" w:sz="4" w:space="0" w:color="auto"/>
              <w:bottom w:val="single" w:sz="4" w:space="0" w:color="auto"/>
              <w:right w:val="single" w:sz="4" w:space="0" w:color="auto"/>
            </w:tcBorders>
            <w:vAlign w:val="center"/>
            <w:hideMark/>
          </w:tcPr>
          <w:p w:rsidR="001727B1" w:rsidRPr="004F6FE5" w:rsidRDefault="001727B1">
            <w:pPr>
              <w:spacing w:after="0" w:line="240" w:lineRule="auto"/>
              <w:rPr>
                <w:rFonts w:ascii="Calibri Light" w:eastAsia="Times New Roman" w:hAnsi="Calibri Light" w:cs="Times New Roman"/>
                <w:b/>
                <w:bCs/>
                <w:color w:val="000000"/>
              </w:rPr>
            </w:pP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26 500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1 611,7</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1,33%</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Министерство здравоохранения Румынии  </w:t>
            </w:r>
          </w:p>
        </w:tc>
        <w:tc>
          <w:tcPr>
            <w:tcW w:w="2341" w:type="dxa"/>
            <w:vMerge w:val="restart"/>
            <w:tcBorders>
              <w:top w:val="nil"/>
              <w:left w:val="single" w:sz="4" w:space="0" w:color="auto"/>
              <w:bottom w:val="single" w:sz="4" w:space="0" w:color="auto"/>
              <w:right w:val="single" w:sz="4" w:space="0" w:color="auto"/>
            </w:tcBorders>
            <w:vAlign w:val="center"/>
            <w:hideMark/>
          </w:tcPr>
          <w:p w:rsidR="001727B1" w:rsidRPr="00E225F9" w:rsidRDefault="00561277" w:rsidP="00561277">
            <w:pPr>
              <w:spacing w:after="0" w:line="240" w:lineRule="auto"/>
              <w:jc w:val="center"/>
              <w:rPr>
                <w:rFonts w:ascii="Calibri Light" w:eastAsia="Times New Roman" w:hAnsi="Calibri Light" w:cs="Times New Roman"/>
                <w:b/>
                <w:color w:val="000000"/>
                <w:lang w:val="ru-RU"/>
              </w:rPr>
            </w:pPr>
            <w:r w:rsidRPr="00E225F9">
              <w:rPr>
                <w:rFonts w:ascii="Calibri Light" w:eastAsia="Times New Roman" w:hAnsi="Calibri Light" w:cs="Times New Roman"/>
                <w:b/>
                <w:color w:val="000000"/>
                <w:lang w:val="ru-RU"/>
              </w:rPr>
              <w:t xml:space="preserve">Файзер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100 620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32 884,1</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5,04%</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UNICEF</w:t>
            </w:r>
          </w:p>
        </w:tc>
        <w:tc>
          <w:tcPr>
            <w:tcW w:w="0" w:type="auto"/>
            <w:vMerge/>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color w:val="000000"/>
                <w:lang w:val="ru-RU"/>
              </w:rPr>
            </w:pP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125 190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15 741,1</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6,27%</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1727B1" w:rsidP="00DA1D5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Human vaccine LLC, </w:t>
            </w:r>
            <w:r w:rsidR="00DA1D54" w:rsidRPr="00E225F9">
              <w:rPr>
                <w:rFonts w:ascii="Calibri Light" w:eastAsia="Times New Roman" w:hAnsi="Calibri Light" w:cs="Times New Roman"/>
                <w:color w:val="000000"/>
                <w:lang w:val="ru-RU"/>
              </w:rPr>
              <w:t xml:space="preserve">Российская Федерация </w:t>
            </w:r>
          </w:p>
        </w:tc>
        <w:tc>
          <w:tcPr>
            <w:tcW w:w="2341" w:type="dxa"/>
            <w:tcBorders>
              <w:top w:val="nil"/>
              <w:left w:val="nil"/>
              <w:bottom w:val="single" w:sz="4" w:space="0" w:color="auto"/>
              <w:right w:val="single" w:sz="4" w:space="0" w:color="auto"/>
            </w:tcBorders>
            <w:vAlign w:val="center"/>
            <w:hideMark/>
          </w:tcPr>
          <w:p w:rsidR="001727B1" w:rsidRPr="00E225F9" w:rsidRDefault="002950D4" w:rsidP="002950D4">
            <w:pPr>
              <w:spacing w:after="0" w:line="240" w:lineRule="auto"/>
              <w:jc w:val="center"/>
              <w:rPr>
                <w:rFonts w:ascii="Calibri Light" w:eastAsia="Times New Roman" w:hAnsi="Calibri Light" w:cs="Times New Roman"/>
                <w:b/>
                <w:color w:val="000000"/>
                <w:lang w:val="ru-RU"/>
              </w:rPr>
            </w:pPr>
            <w:r w:rsidRPr="00E225F9">
              <w:rPr>
                <w:rFonts w:ascii="Calibri Light" w:eastAsia="Times New Roman" w:hAnsi="Calibri Light" w:cs="Times New Roman"/>
                <w:b/>
                <w:color w:val="000000"/>
                <w:lang w:val="ru-RU"/>
              </w:rPr>
              <w:t xml:space="preserve">Спутник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124 000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22 262,6</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6,21%</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UNICEF</w:t>
            </w:r>
          </w:p>
        </w:tc>
        <w:tc>
          <w:tcPr>
            <w:tcW w:w="2341" w:type="dxa"/>
            <w:tcBorders>
              <w:top w:val="nil"/>
              <w:left w:val="nil"/>
              <w:bottom w:val="single" w:sz="4" w:space="0" w:color="auto"/>
              <w:right w:val="single" w:sz="4" w:space="0" w:color="auto"/>
            </w:tcBorders>
            <w:vAlign w:val="center"/>
            <w:hideMark/>
          </w:tcPr>
          <w:p w:rsidR="001727B1" w:rsidRPr="00E225F9" w:rsidRDefault="000475DA" w:rsidP="000475DA">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Дж</w:t>
            </w:r>
            <w:r w:rsidR="00561277" w:rsidRPr="00E225F9">
              <w:rPr>
                <w:rFonts w:ascii="Calibri Light" w:eastAsia="Times New Roman" w:hAnsi="Calibri Light" w:cs="Times New Roman"/>
                <w:b/>
                <w:bCs/>
                <w:color w:val="000000"/>
                <w:lang w:val="ru-RU"/>
              </w:rPr>
              <w:t>онсон</w:t>
            </w:r>
            <w:r w:rsidR="001727B1" w:rsidRPr="00E225F9">
              <w:rPr>
                <w:rFonts w:ascii="Calibri Light" w:eastAsia="Times New Roman" w:hAnsi="Calibri Light" w:cs="Times New Roman"/>
                <w:b/>
                <w:bCs/>
                <w:color w:val="000000"/>
                <w:lang w:val="ru-RU"/>
              </w:rPr>
              <w:t>&amp;</w:t>
            </w:r>
            <w:r w:rsidR="00561277" w:rsidRPr="00E225F9">
              <w:rPr>
                <w:rFonts w:ascii="Calibri Light" w:eastAsia="Times New Roman" w:hAnsi="Calibri Light" w:cs="Times New Roman"/>
                <w:b/>
                <w:bCs/>
                <w:color w:val="000000"/>
                <w:lang w:val="ru-RU"/>
              </w:rPr>
              <w:t xml:space="preserve"> </w:t>
            </w:r>
            <w:r w:rsidRPr="00E225F9">
              <w:rPr>
                <w:rFonts w:ascii="Calibri Light" w:eastAsia="Times New Roman" w:hAnsi="Calibri Light" w:cs="Times New Roman"/>
                <w:b/>
                <w:bCs/>
                <w:color w:val="000000"/>
                <w:lang w:val="ru-RU"/>
              </w:rPr>
              <w:t>Дж</w:t>
            </w:r>
            <w:r w:rsidR="00561277" w:rsidRPr="00E225F9">
              <w:rPr>
                <w:rFonts w:ascii="Calibri Light" w:eastAsia="Times New Roman" w:hAnsi="Calibri Light" w:cs="Times New Roman"/>
                <w:b/>
                <w:bCs/>
                <w:color w:val="000000"/>
                <w:lang w:val="ru-RU"/>
              </w:rPr>
              <w:t xml:space="preserve">онсон </w:t>
            </w:r>
            <w:r w:rsidRPr="00E225F9">
              <w:rPr>
                <w:rFonts w:ascii="Calibri Light" w:eastAsia="Times New Roman" w:hAnsi="Calibri Light" w:cs="Times New Roman"/>
                <w:b/>
                <w:bCs/>
                <w:color w:val="000000"/>
                <w:lang w:val="ru-RU"/>
              </w:rPr>
              <w:t>Дж</w:t>
            </w:r>
            <w:r w:rsidR="00561277" w:rsidRPr="00E225F9">
              <w:rPr>
                <w:rFonts w:ascii="Calibri Light" w:eastAsia="Times New Roman" w:hAnsi="Calibri Light" w:cs="Times New Roman"/>
                <w:b/>
                <w:bCs/>
                <w:color w:val="000000"/>
                <w:lang w:val="ru-RU"/>
              </w:rPr>
              <w:t xml:space="preserve">ансен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302 400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41 332,2</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15,14%</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DA1D54" w:rsidP="00DA1D5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Народное Правительство Китая </w:t>
            </w:r>
          </w:p>
        </w:tc>
        <w:tc>
          <w:tcPr>
            <w:tcW w:w="2341" w:type="dxa"/>
            <w:vMerge w:val="restart"/>
            <w:tcBorders>
              <w:top w:val="nil"/>
              <w:left w:val="single" w:sz="4" w:space="0" w:color="auto"/>
              <w:bottom w:val="single" w:sz="4" w:space="0" w:color="auto"/>
              <w:right w:val="single" w:sz="4" w:space="0" w:color="auto"/>
            </w:tcBorders>
            <w:vAlign w:val="center"/>
            <w:hideMark/>
          </w:tcPr>
          <w:p w:rsidR="001727B1" w:rsidRPr="00E225F9" w:rsidRDefault="00561277" w:rsidP="00AC5715">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 xml:space="preserve">Синофарм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150 000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40 257,5</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7,51%</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8160A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Посольство Объединенных Арабских </w:t>
            </w:r>
            <w:r w:rsidR="008160A4" w:rsidRPr="00E225F9">
              <w:rPr>
                <w:rFonts w:ascii="Calibri Light" w:eastAsia="Times New Roman" w:hAnsi="Calibri Light" w:cs="Times New Roman"/>
                <w:color w:val="000000"/>
                <w:lang w:val="ru-RU"/>
              </w:rPr>
              <w:t>Э</w:t>
            </w:r>
            <w:r w:rsidRPr="00E225F9">
              <w:rPr>
                <w:rFonts w:ascii="Calibri Light" w:eastAsia="Times New Roman" w:hAnsi="Calibri Light" w:cs="Times New Roman"/>
                <w:color w:val="000000"/>
                <w:lang w:val="ru-RU"/>
              </w:rPr>
              <w:t xml:space="preserve">миратов  </w:t>
            </w:r>
          </w:p>
        </w:tc>
        <w:tc>
          <w:tcPr>
            <w:tcW w:w="0" w:type="auto"/>
            <w:vMerge/>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b/>
                <w:bCs/>
                <w:color w:val="000000"/>
                <w:lang w:val="ru-RU"/>
              </w:rPr>
            </w:pP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2 000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21,0</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0,10%</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Республика Турция </w:t>
            </w:r>
          </w:p>
        </w:tc>
        <w:tc>
          <w:tcPr>
            <w:tcW w:w="2341" w:type="dxa"/>
            <w:tcBorders>
              <w:top w:val="nil"/>
              <w:left w:val="nil"/>
              <w:bottom w:val="single" w:sz="4" w:space="0" w:color="auto"/>
              <w:right w:val="single" w:sz="4" w:space="0" w:color="auto"/>
            </w:tcBorders>
            <w:vAlign w:val="center"/>
            <w:hideMark/>
          </w:tcPr>
          <w:p w:rsidR="001727B1" w:rsidRPr="00E225F9" w:rsidRDefault="00561277" w:rsidP="000475DA">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Синовак-Корона</w:t>
            </w:r>
            <w:r w:rsidR="000475DA" w:rsidRPr="00E225F9">
              <w:rPr>
                <w:rFonts w:ascii="Calibri Light" w:eastAsia="Times New Roman" w:hAnsi="Calibri Light" w:cs="Times New Roman"/>
                <w:b/>
                <w:bCs/>
                <w:color w:val="000000"/>
                <w:lang w:val="ru-RU"/>
              </w:rPr>
              <w:t>В</w:t>
            </w:r>
            <w:r w:rsidRPr="00E225F9">
              <w:rPr>
                <w:rFonts w:ascii="Calibri Light" w:eastAsia="Times New Roman" w:hAnsi="Calibri Light" w:cs="Times New Roman"/>
                <w:b/>
                <w:bCs/>
                <w:color w:val="000000"/>
                <w:lang w:val="ru-RU"/>
              </w:rPr>
              <w:t xml:space="preserve">ак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70 000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73,6</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3,50%</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COVAX</w:t>
            </w:r>
          </w:p>
        </w:tc>
        <w:tc>
          <w:tcPr>
            <w:tcW w:w="2341" w:type="dxa"/>
            <w:tcBorders>
              <w:top w:val="nil"/>
              <w:left w:val="nil"/>
              <w:bottom w:val="single" w:sz="4" w:space="0" w:color="auto"/>
              <w:right w:val="single" w:sz="4" w:space="0" w:color="auto"/>
            </w:tcBorders>
            <w:vAlign w:val="center"/>
            <w:hideMark/>
          </w:tcPr>
          <w:p w:rsidR="001727B1" w:rsidRPr="00E225F9" w:rsidRDefault="00561277" w:rsidP="00561277">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 xml:space="preserve">Модерна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50 400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color w:val="000000"/>
                <w:lang w:val="ru-RU"/>
              </w:rPr>
            </w:pPr>
            <w:r w:rsidRPr="00E225F9">
              <w:rPr>
                <w:rFonts w:ascii="Calibri Light" w:hAnsi="Calibri Light" w:cstheme="majorHAnsi"/>
                <w:lang w:val="ru-RU"/>
              </w:rPr>
              <w:t>9 081,1</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2,52%</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contextualSpacing/>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 xml:space="preserve">Всего </w:t>
            </w:r>
            <w:r w:rsidRPr="00E225F9">
              <w:rPr>
                <w:rFonts w:ascii="Calibri Light" w:hAnsi="Calibri Light" w:cstheme="majorHAnsi"/>
                <w:b/>
                <w:lang w:val="ru-RU"/>
              </w:rPr>
              <w:t xml:space="preserve">пожертвований </w:t>
            </w:r>
          </w:p>
        </w:tc>
        <w:tc>
          <w:tcPr>
            <w:tcW w:w="2341"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contextualSpacing/>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X</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contextualSpacing/>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1 494 710</w:t>
            </w:r>
          </w:p>
        </w:tc>
        <w:tc>
          <w:tcPr>
            <w:tcW w:w="1726" w:type="dxa"/>
            <w:tcBorders>
              <w:top w:val="nil"/>
              <w:left w:val="nil"/>
              <w:bottom w:val="single" w:sz="4" w:space="0" w:color="auto"/>
              <w:right w:val="single" w:sz="4" w:space="0" w:color="auto"/>
            </w:tcBorders>
            <w:vAlign w:val="center"/>
            <w:hideMark/>
          </w:tcPr>
          <w:p w:rsidR="001727B1" w:rsidRPr="00E225F9" w:rsidRDefault="001727B1">
            <w:pPr>
              <w:jc w:val="center"/>
              <w:rPr>
                <w:rFonts w:ascii="Calibri Light" w:eastAsia="Times New Roman" w:hAnsi="Calibri Light" w:cstheme="majorHAnsi"/>
                <w:b/>
                <w:bCs/>
                <w:color w:val="000000"/>
                <w:lang w:val="ru-RU"/>
              </w:rPr>
            </w:pPr>
            <w:r w:rsidRPr="00E225F9">
              <w:rPr>
                <w:rFonts w:ascii="Calibri Light" w:eastAsia="Times New Roman" w:hAnsi="Calibri Light" w:cstheme="majorHAnsi"/>
                <w:b/>
                <w:bCs/>
                <w:color w:val="000000"/>
                <w:lang w:val="ru-RU"/>
              </w:rPr>
              <w:t>188 383,0</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contextualSpacing/>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74,84%</w:t>
            </w:r>
          </w:p>
        </w:tc>
      </w:tr>
      <w:tr w:rsidR="001727B1" w:rsidRPr="00E225F9" w:rsidTr="001727B1">
        <w:trPr>
          <w:trHeight w:val="20"/>
        </w:trPr>
        <w:tc>
          <w:tcPr>
            <w:tcW w:w="10001" w:type="dxa"/>
            <w:gridSpan w:val="6"/>
            <w:tcBorders>
              <w:top w:val="single" w:sz="4" w:space="0" w:color="auto"/>
              <w:left w:val="single" w:sz="4" w:space="0" w:color="auto"/>
              <w:bottom w:val="single" w:sz="4" w:space="0" w:color="auto"/>
              <w:right w:val="single" w:sz="4" w:space="0" w:color="auto"/>
            </w:tcBorders>
            <w:shd w:val="clear" w:color="auto" w:fill="FFF2CC"/>
            <w:vAlign w:val="center"/>
            <w:hideMark/>
          </w:tcPr>
          <w:p w:rsidR="001727B1" w:rsidRPr="00E225F9" w:rsidRDefault="002950D4">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 xml:space="preserve">Закупки </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ЦЦГЗЗ</w:t>
            </w:r>
          </w:p>
        </w:tc>
        <w:tc>
          <w:tcPr>
            <w:tcW w:w="2341" w:type="dxa"/>
            <w:tcBorders>
              <w:top w:val="nil"/>
              <w:left w:val="nil"/>
              <w:bottom w:val="single" w:sz="4" w:space="0" w:color="auto"/>
              <w:right w:val="single" w:sz="4" w:space="0" w:color="auto"/>
            </w:tcBorders>
            <w:vAlign w:val="center"/>
            <w:hideMark/>
          </w:tcPr>
          <w:p w:rsidR="001727B1" w:rsidRPr="00E225F9" w:rsidRDefault="000475DA" w:rsidP="000475DA">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Синовак-КоронаВ</w:t>
            </w:r>
            <w:r w:rsidR="00561277" w:rsidRPr="00E225F9">
              <w:rPr>
                <w:rFonts w:ascii="Calibri Light" w:eastAsia="Times New Roman" w:hAnsi="Calibri Light" w:cs="Times New Roman"/>
                <w:b/>
                <w:bCs/>
                <w:color w:val="000000"/>
                <w:lang w:val="ru-RU"/>
              </w:rPr>
              <w:t xml:space="preserve">ак </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100 000</w:t>
            </w:r>
          </w:p>
        </w:tc>
        <w:tc>
          <w:tcPr>
            <w:tcW w:w="1726" w:type="dxa"/>
            <w:tcBorders>
              <w:top w:val="nil"/>
              <w:left w:val="nil"/>
              <w:bottom w:val="single" w:sz="4" w:space="0" w:color="auto"/>
              <w:right w:val="single" w:sz="4" w:space="0" w:color="auto"/>
            </w:tcBorders>
            <w:vAlign w:val="center"/>
            <w:hideMark/>
          </w:tcPr>
          <w:p w:rsidR="001727B1" w:rsidRPr="00E225F9" w:rsidRDefault="002950D4" w:rsidP="002950D4">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Конфиденциальная цена </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5,01%</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Pfizer service company</w:t>
            </w:r>
          </w:p>
        </w:tc>
        <w:tc>
          <w:tcPr>
            <w:tcW w:w="2341" w:type="dxa"/>
            <w:tcBorders>
              <w:top w:val="nil"/>
              <w:left w:val="nil"/>
              <w:bottom w:val="single" w:sz="4" w:space="0" w:color="auto"/>
              <w:right w:val="single" w:sz="4" w:space="0" w:color="auto"/>
            </w:tcBorders>
            <w:vAlign w:val="center"/>
            <w:hideMark/>
          </w:tcPr>
          <w:p w:rsidR="001727B1" w:rsidRPr="00E225F9" w:rsidRDefault="00561277">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color w:val="000000"/>
                <w:lang w:val="ru-RU"/>
              </w:rPr>
              <w:t>Файзер</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402 480</w:t>
            </w:r>
          </w:p>
        </w:tc>
        <w:tc>
          <w:tcPr>
            <w:tcW w:w="1726" w:type="dxa"/>
            <w:tcBorders>
              <w:top w:val="nil"/>
              <w:left w:val="nil"/>
              <w:bottom w:val="single" w:sz="4" w:space="0" w:color="auto"/>
              <w:right w:val="single" w:sz="4" w:space="0" w:color="auto"/>
            </w:tcBorders>
            <w:vAlign w:val="center"/>
            <w:hideMark/>
          </w:tcPr>
          <w:p w:rsidR="001727B1" w:rsidRPr="00E225F9" w:rsidRDefault="002950D4" w:rsidP="002950D4">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 xml:space="preserve">Конфиденциальная цена </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lang w:val="ru-RU"/>
              </w:rPr>
            </w:pPr>
            <w:r w:rsidRPr="00E225F9">
              <w:rPr>
                <w:rFonts w:ascii="Calibri Light" w:eastAsia="Times New Roman" w:hAnsi="Calibri Light" w:cs="Times New Roman"/>
                <w:color w:val="000000"/>
                <w:lang w:val="ru-RU"/>
              </w:rPr>
              <w:t>20,15%</w:t>
            </w:r>
          </w:p>
        </w:tc>
      </w:tr>
      <w:tr w:rsidR="00561277" w:rsidRPr="00E225F9" w:rsidTr="001727B1">
        <w:trPr>
          <w:gridAfter w:val="1"/>
          <w:wAfter w:w="7" w:type="dxa"/>
          <w:trHeight w:val="20"/>
        </w:trPr>
        <w:tc>
          <w:tcPr>
            <w:tcW w:w="2631" w:type="dxa"/>
            <w:tcBorders>
              <w:top w:val="nil"/>
              <w:left w:val="single" w:sz="4" w:space="0" w:color="auto"/>
              <w:bottom w:val="single" w:sz="4" w:space="0" w:color="auto"/>
              <w:right w:val="single" w:sz="4" w:space="0" w:color="auto"/>
            </w:tcBorders>
            <w:vAlign w:val="center"/>
            <w:hideMark/>
          </w:tcPr>
          <w:p w:rsidR="001727B1" w:rsidRPr="00E225F9" w:rsidRDefault="002950D4" w:rsidP="002950D4">
            <w:pPr>
              <w:spacing w:after="0" w:line="240" w:lineRule="auto"/>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 xml:space="preserve">Всего закупки </w:t>
            </w:r>
          </w:p>
        </w:tc>
        <w:tc>
          <w:tcPr>
            <w:tcW w:w="2341"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X</w:t>
            </w:r>
          </w:p>
        </w:tc>
        <w:tc>
          <w:tcPr>
            <w:tcW w:w="1307"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502 480</w:t>
            </w:r>
          </w:p>
        </w:tc>
        <w:tc>
          <w:tcPr>
            <w:tcW w:w="1726"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X</w:t>
            </w:r>
          </w:p>
        </w:tc>
        <w:tc>
          <w:tcPr>
            <w:tcW w:w="1989"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b/>
                <w:bCs/>
                <w:color w:val="000000"/>
                <w:lang w:val="ru-RU"/>
              </w:rPr>
            </w:pPr>
            <w:r w:rsidRPr="00E225F9">
              <w:rPr>
                <w:rFonts w:ascii="Calibri Light" w:eastAsia="Times New Roman" w:hAnsi="Calibri Light" w:cs="Times New Roman"/>
                <w:b/>
                <w:bCs/>
                <w:color w:val="000000"/>
                <w:lang w:val="ru-RU"/>
              </w:rPr>
              <w:t>25,16%</w:t>
            </w:r>
          </w:p>
        </w:tc>
      </w:tr>
      <w:tr w:rsidR="00561277" w:rsidRPr="00E225F9" w:rsidTr="001727B1">
        <w:trPr>
          <w:gridAfter w:val="1"/>
          <w:wAfter w:w="7" w:type="dxa"/>
          <w:trHeight w:val="368"/>
        </w:trPr>
        <w:tc>
          <w:tcPr>
            <w:tcW w:w="4972"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2950D4">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ИТОГО</w:t>
            </w:r>
          </w:p>
        </w:tc>
        <w:tc>
          <w:tcPr>
            <w:tcW w:w="1307" w:type="dxa"/>
            <w:tcBorders>
              <w:top w:val="nil"/>
              <w:left w:val="nil"/>
              <w:bottom w:val="single" w:sz="4" w:space="0" w:color="auto"/>
              <w:right w:val="single" w:sz="4" w:space="0" w:color="auto"/>
            </w:tcBorders>
            <w:shd w:val="clear" w:color="auto" w:fill="C00000"/>
            <w:vAlign w:val="center"/>
            <w:hideMark/>
          </w:tcPr>
          <w:p w:rsidR="001727B1" w:rsidRPr="00E225F9" w:rsidRDefault="001727B1">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1 997 190</w:t>
            </w:r>
          </w:p>
        </w:tc>
        <w:tc>
          <w:tcPr>
            <w:tcW w:w="1726" w:type="dxa"/>
            <w:tcBorders>
              <w:top w:val="nil"/>
              <w:left w:val="nil"/>
              <w:bottom w:val="single" w:sz="4" w:space="0" w:color="auto"/>
              <w:right w:val="single" w:sz="4" w:space="0" w:color="auto"/>
            </w:tcBorders>
            <w:shd w:val="clear" w:color="auto" w:fill="C00000"/>
            <w:vAlign w:val="center"/>
            <w:hideMark/>
          </w:tcPr>
          <w:p w:rsidR="001727B1" w:rsidRPr="00E225F9" w:rsidRDefault="001727B1">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X</w:t>
            </w:r>
          </w:p>
        </w:tc>
        <w:tc>
          <w:tcPr>
            <w:tcW w:w="1989" w:type="dxa"/>
            <w:tcBorders>
              <w:top w:val="nil"/>
              <w:left w:val="nil"/>
              <w:bottom w:val="single" w:sz="4" w:space="0" w:color="auto"/>
              <w:right w:val="single" w:sz="4" w:space="0" w:color="auto"/>
            </w:tcBorders>
            <w:shd w:val="clear" w:color="auto" w:fill="C00000"/>
            <w:vAlign w:val="center"/>
            <w:hideMark/>
          </w:tcPr>
          <w:p w:rsidR="001727B1" w:rsidRPr="00E225F9" w:rsidRDefault="001727B1">
            <w:pPr>
              <w:spacing w:after="0" w:line="240" w:lineRule="auto"/>
              <w:jc w:val="center"/>
              <w:rPr>
                <w:rFonts w:ascii="Calibri Light" w:eastAsia="Times New Roman" w:hAnsi="Calibri Light" w:cs="Times New Roman"/>
                <w:b/>
                <w:bCs/>
                <w:color w:val="FFFFFF"/>
                <w:lang w:val="ru-RU"/>
              </w:rPr>
            </w:pPr>
            <w:r w:rsidRPr="00E225F9">
              <w:rPr>
                <w:rFonts w:ascii="Calibri Light" w:eastAsia="Times New Roman" w:hAnsi="Calibri Light" w:cs="Times New Roman"/>
                <w:b/>
                <w:bCs/>
                <w:color w:val="FFFFFF"/>
                <w:lang w:val="ru-RU"/>
              </w:rPr>
              <w:t>100%</w:t>
            </w:r>
          </w:p>
        </w:tc>
      </w:tr>
    </w:tbl>
    <w:p w:rsidR="001727B1" w:rsidRPr="00E225F9" w:rsidRDefault="00561277" w:rsidP="00361F44">
      <w:pPr>
        <w:spacing w:before="120" w:after="0" w:line="276" w:lineRule="auto"/>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b/>
          <w:i/>
          <w:sz w:val="20"/>
          <w:szCs w:val="20"/>
          <w:lang w:val="ru-RU"/>
        </w:rPr>
        <w:t>:</w:t>
      </w:r>
      <w:r w:rsidR="001727B1" w:rsidRPr="00E225F9">
        <w:rPr>
          <w:rFonts w:ascii="Calibri Light" w:hAnsi="Calibri Light" w:cstheme="majorHAnsi"/>
          <w:i/>
          <w:sz w:val="20"/>
          <w:szCs w:val="20"/>
          <w:lang w:val="ru-RU"/>
        </w:rPr>
        <w:t xml:space="preserve"> </w:t>
      </w:r>
      <w:r w:rsidRPr="00E225F9">
        <w:rPr>
          <w:rFonts w:ascii="Calibri Light" w:hAnsi="Calibri Light" w:cstheme="majorHAnsi"/>
          <w:i/>
          <w:sz w:val="20"/>
          <w:szCs w:val="20"/>
          <w:lang w:val="ru-RU"/>
        </w:rPr>
        <w:t xml:space="preserve">Данные собраны аудитом </w:t>
      </w:r>
    </w:p>
    <w:p w:rsidR="001727B1" w:rsidRPr="00E225F9" w:rsidRDefault="001727B1" w:rsidP="001727B1">
      <w:pPr>
        <w:spacing w:after="0" w:line="276" w:lineRule="auto"/>
        <w:ind w:firstLine="578"/>
        <w:jc w:val="both"/>
        <w:rPr>
          <w:rFonts w:ascii="Calibri Light" w:hAnsi="Calibri Light"/>
          <w:lang w:val="ru-RU"/>
        </w:rPr>
      </w:pPr>
    </w:p>
    <w:p w:rsidR="00E74E37" w:rsidRPr="00E225F9" w:rsidRDefault="00E74E37" w:rsidP="001727B1">
      <w:pPr>
        <w:spacing w:after="0" w:line="276" w:lineRule="auto"/>
        <w:jc w:val="both"/>
        <w:rPr>
          <w:rFonts w:ascii="Calibri Light" w:hAnsi="Calibri Light" w:cs="Times New Roman"/>
          <w:sz w:val="24"/>
          <w:szCs w:val="28"/>
          <w:lang w:val="ru-RU"/>
        </w:rPr>
      </w:pPr>
      <w:r w:rsidRPr="00E225F9">
        <w:rPr>
          <w:rFonts w:ascii="Calibri Light" w:hAnsi="Calibri Light" w:cs="Times New Roman"/>
          <w:sz w:val="24"/>
          <w:szCs w:val="28"/>
          <w:lang w:val="ru-RU"/>
        </w:rPr>
        <w:lastRenderedPageBreak/>
        <w:t xml:space="preserve">Данные из таблицы показывают, что до 30 ноября текущего года наша страна получила </w:t>
      </w:r>
      <w:r w:rsidRPr="00E225F9">
        <w:rPr>
          <w:rFonts w:ascii="Calibri Light" w:hAnsi="Calibri Light" w:cs="Times New Roman"/>
          <w:b/>
          <w:sz w:val="24"/>
          <w:szCs w:val="28"/>
          <w:lang w:val="ru-RU"/>
        </w:rPr>
        <w:t xml:space="preserve">1997190 </w:t>
      </w:r>
      <w:r w:rsidRPr="00E225F9">
        <w:rPr>
          <w:rFonts w:ascii="Calibri Light" w:hAnsi="Calibri Light" w:cs="Times New Roman"/>
          <w:sz w:val="24"/>
          <w:szCs w:val="28"/>
          <w:lang w:val="ru-RU"/>
        </w:rPr>
        <w:t xml:space="preserve">доз вакцин против COVID-19. Вакцина против COVID-19 является бесплатной и рекомендована всем учреждениям здравоохранения на национальном и международном уровне, будучи единственным решением для остановки пандемии. Так, согласно данным, предоставленным </w:t>
      </w:r>
      <w:r w:rsidR="00611606" w:rsidRPr="00E225F9">
        <w:rPr>
          <w:rFonts w:ascii="Calibri Light" w:hAnsi="Calibri Light" w:cs="Times New Roman"/>
          <w:sz w:val="24"/>
          <w:szCs w:val="28"/>
          <w:lang w:val="ru-RU"/>
        </w:rPr>
        <w:t>МЗ, было поставлено свыше 1,6 тыс. доз вакцин, охват вакцинированием будучи на уровне 27,3 % из национального населения.</w:t>
      </w:r>
    </w:p>
    <w:p w:rsidR="001727B1" w:rsidRPr="00E225F9" w:rsidRDefault="001727B1" w:rsidP="001727B1">
      <w:pPr>
        <w:spacing w:after="0" w:line="276" w:lineRule="auto"/>
        <w:jc w:val="both"/>
        <w:rPr>
          <w:rFonts w:ascii="Calibri Light" w:hAnsi="Calibri Light" w:cs="Times New Roman"/>
          <w:sz w:val="24"/>
          <w:szCs w:val="28"/>
          <w:lang w:val="ru-RU"/>
        </w:rPr>
      </w:pPr>
    </w:p>
    <w:p w:rsidR="001001D3" w:rsidRPr="00E225F9" w:rsidRDefault="001001D3" w:rsidP="00504ED9">
      <w:pPr>
        <w:spacing w:after="0" w:line="276" w:lineRule="auto"/>
        <w:jc w:val="both"/>
        <w:rPr>
          <w:rFonts w:ascii="Calibri Light" w:hAnsi="Calibri Light" w:cs="Times New Roman"/>
          <w:sz w:val="24"/>
          <w:szCs w:val="28"/>
          <w:lang w:val="ru-RU"/>
        </w:rPr>
      </w:pPr>
    </w:p>
    <w:p w:rsidR="00361F44" w:rsidRPr="00E225F9" w:rsidRDefault="00361F44" w:rsidP="00504ED9">
      <w:pPr>
        <w:spacing w:after="0" w:line="276" w:lineRule="auto"/>
        <w:jc w:val="both"/>
        <w:rPr>
          <w:rFonts w:ascii="Calibri Light" w:hAnsi="Calibri Light" w:cs="Times New Roman"/>
          <w:sz w:val="24"/>
          <w:szCs w:val="28"/>
          <w:lang w:val="ru-RU"/>
        </w:rPr>
      </w:pPr>
    </w:p>
    <w:p w:rsidR="00361F44" w:rsidRPr="00E225F9" w:rsidRDefault="00361F44" w:rsidP="00504ED9">
      <w:pPr>
        <w:spacing w:after="0" w:line="276" w:lineRule="auto"/>
        <w:jc w:val="both"/>
        <w:rPr>
          <w:rFonts w:ascii="Calibri Light" w:hAnsi="Calibri Light" w:cs="Times New Roman"/>
          <w:sz w:val="24"/>
          <w:szCs w:val="28"/>
          <w:lang w:val="ru-RU"/>
        </w:rPr>
      </w:pPr>
    </w:p>
    <w:p w:rsidR="00361F44" w:rsidRPr="00E225F9" w:rsidRDefault="00361F44" w:rsidP="00504ED9">
      <w:pPr>
        <w:spacing w:after="0" w:line="276" w:lineRule="auto"/>
        <w:jc w:val="both"/>
        <w:rPr>
          <w:rFonts w:ascii="Calibri Light" w:hAnsi="Calibri Light" w:cs="Times New Roman"/>
          <w:sz w:val="24"/>
          <w:szCs w:val="28"/>
          <w:lang w:val="ru-RU"/>
        </w:rPr>
      </w:pPr>
    </w:p>
    <w:p w:rsidR="00361F44" w:rsidRPr="00E225F9" w:rsidRDefault="00361F44" w:rsidP="00504ED9">
      <w:pPr>
        <w:spacing w:after="0" w:line="276" w:lineRule="auto"/>
        <w:jc w:val="both"/>
        <w:rPr>
          <w:rFonts w:ascii="Calibri Light" w:hAnsi="Calibri Light" w:cs="Times New Roman"/>
          <w:sz w:val="24"/>
          <w:szCs w:val="28"/>
          <w:lang w:val="ru-RU"/>
        </w:rPr>
      </w:pPr>
    </w:p>
    <w:p w:rsidR="00361F44" w:rsidRPr="00E225F9" w:rsidRDefault="00361F44" w:rsidP="00504ED9">
      <w:pPr>
        <w:spacing w:after="0" w:line="276" w:lineRule="auto"/>
        <w:jc w:val="both"/>
        <w:rPr>
          <w:rFonts w:ascii="Calibri Light" w:hAnsi="Calibri Light" w:cs="Times New Roman"/>
          <w:sz w:val="24"/>
          <w:szCs w:val="28"/>
          <w:lang w:val="ru-RU"/>
        </w:rPr>
      </w:pPr>
    </w:p>
    <w:p w:rsidR="001727B1" w:rsidRPr="00E225F9" w:rsidRDefault="001001D3" w:rsidP="00561277">
      <w:pPr>
        <w:jc w:val="both"/>
        <w:rPr>
          <w:rFonts w:ascii="Calibri Light" w:hAnsi="Calibri Light"/>
          <w:b/>
          <w:sz w:val="24"/>
          <w:szCs w:val="28"/>
          <w:lang w:val="ru-RU"/>
        </w:rPr>
      </w:pPr>
      <w:r w:rsidRPr="00E225F9">
        <w:rPr>
          <w:rFonts w:ascii="Calibri Light" w:hAnsi="Calibri Light"/>
          <w:noProof/>
        </w:rPr>
        <mc:AlternateContent>
          <mc:Choice Requires="wpg">
            <w:drawing>
              <wp:anchor distT="0" distB="0" distL="114300" distR="114300" simplePos="0" relativeHeight="251655680" behindDoc="0" locked="0" layoutInCell="1" allowOverlap="1" wp14:anchorId="5DCCB56D" wp14:editId="11590D96">
                <wp:simplePos x="0" y="0"/>
                <wp:positionH relativeFrom="margin">
                  <wp:align>left</wp:align>
                </wp:positionH>
                <wp:positionV relativeFrom="paragraph">
                  <wp:posOffset>247650</wp:posOffset>
                </wp:positionV>
                <wp:extent cx="6278880" cy="7279005"/>
                <wp:effectExtent l="0" t="0" r="26670" b="17145"/>
                <wp:wrapNone/>
                <wp:docPr id="19" name="Группа 19"/>
                <wp:cNvGraphicFramePr/>
                <a:graphic xmlns:a="http://schemas.openxmlformats.org/drawingml/2006/main">
                  <a:graphicData uri="http://schemas.microsoft.com/office/word/2010/wordprocessingGroup">
                    <wpg:wgp>
                      <wpg:cNvGrpSpPr/>
                      <wpg:grpSpPr>
                        <a:xfrm>
                          <a:off x="0" y="0"/>
                          <a:ext cx="6278880" cy="7279005"/>
                          <a:chOff x="0" y="0"/>
                          <a:chExt cx="6316980" cy="7908613"/>
                        </a:xfrm>
                      </wpg:grpSpPr>
                      <wps:wsp>
                        <wps:cNvPr id="23" name="Rectangle 23"/>
                        <wps:cNvSpPr/>
                        <wps:spPr>
                          <a:xfrm>
                            <a:off x="0" y="3810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Default="00007B42" w:rsidP="001727B1">
                              <w:pPr>
                                <w:jc w:val="center"/>
                                <w:rPr>
                                  <w:rFonts w:asciiTheme="majorHAnsi" w:hAnsiTheme="majorHAnsi" w:cstheme="majorHAnsi"/>
                                  <w:b/>
                                </w:rPr>
                              </w:pPr>
                            </w:p>
                            <w:p w:rsidR="00007B42" w:rsidRPr="00504ED9" w:rsidRDefault="00007B42" w:rsidP="001727B1">
                              <w:pPr>
                                <w:jc w:val="center"/>
                                <w:rPr>
                                  <w:rFonts w:ascii="Calibri Light" w:hAnsi="Calibri Light" w:cstheme="majorHAnsi"/>
                                  <w:b/>
                                  <w:lang w:val="ru-RU"/>
                                </w:rPr>
                              </w:pPr>
                              <w:r w:rsidRPr="00504ED9">
                                <w:rPr>
                                  <w:rFonts w:ascii="Calibri Light" w:hAnsi="Calibri Light" w:cstheme="majorHAnsi"/>
                                  <w:b/>
                                  <w:lang w:val="ru-RU"/>
                                </w:rPr>
                                <w:t xml:space="preserve">24 </w:t>
                              </w:r>
                              <w:r>
                                <w:rPr>
                                  <w:rFonts w:ascii="Calibri Light" w:hAnsi="Calibri Light" w:cstheme="majorHAnsi"/>
                                  <w:b/>
                                  <w:lang w:val="ru-RU"/>
                                </w:rPr>
                                <w:t>февраля</w:t>
                              </w:r>
                              <w:r w:rsidRPr="00504ED9">
                                <w:rPr>
                                  <w:rFonts w:ascii="Calibri Light" w:hAnsi="Calibri Light" w:cstheme="majorHAnsi"/>
                                  <w:b/>
                                  <w:lang w:val="ru-RU"/>
                                </w:rPr>
                                <w:t xml:space="preserve"> 2020 </w:t>
                              </w:r>
                              <w:r>
                                <w:rPr>
                                  <w:rFonts w:ascii="Calibri Light" w:hAnsi="Calibri Light" w:cstheme="majorHAnsi"/>
                                  <w:b/>
                                  <w:lang w:val="ru-RU"/>
                                </w:rPr>
                                <w:t>года</w:t>
                              </w:r>
                              <w:r w:rsidRPr="00504ED9">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объявлен</w:t>
                              </w:r>
                              <w:r w:rsidRPr="00504ED9">
                                <w:rPr>
                                  <w:rFonts w:ascii="Calibri Light" w:hAnsi="Calibri Light" w:cstheme="majorHAnsi"/>
                                  <w:b/>
                                  <w:lang w:val="ru-RU"/>
                                </w:rPr>
                                <w:t xml:space="preserve"> </w:t>
                              </w:r>
                              <w:r>
                                <w:rPr>
                                  <w:rFonts w:ascii="Calibri Light" w:hAnsi="Calibri Light" w:cstheme="majorHAnsi"/>
                                  <w:b/>
                                  <w:lang w:val="ru-RU"/>
                                </w:rPr>
                                <w:t>желтый</w:t>
                              </w:r>
                              <w:r w:rsidRPr="00504ED9">
                                <w:rPr>
                                  <w:rFonts w:ascii="Calibri Light" w:hAnsi="Calibri Light" w:cstheme="majorHAnsi"/>
                                  <w:b/>
                                  <w:lang w:val="ru-RU"/>
                                </w:rPr>
                                <w:t xml:space="preserve"> </w:t>
                              </w:r>
                              <w:r>
                                <w:rPr>
                                  <w:rFonts w:ascii="Calibri Light" w:hAnsi="Calibri Light" w:cstheme="majorHAnsi"/>
                                  <w:b/>
                                  <w:lang w:val="ru-RU"/>
                                </w:rPr>
                                <w:t>код</w:t>
                              </w:r>
                              <w:r w:rsidRPr="00504ED9">
                                <w:rPr>
                                  <w:rFonts w:ascii="Calibri Light" w:hAnsi="Calibri Light" w:cstheme="majorHAnsi"/>
                                  <w:b/>
                                  <w:lang w:val="ru-RU"/>
                                </w:rPr>
                                <w:t xml:space="preserve"> </w:t>
                              </w:r>
                              <w:r>
                                <w:rPr>
                                  <w:rFonts w:ascii="Calibri Light" w:hAnsi="Calibri Light" w:cstheme="majorHAnsi"/>
                                  <w:b/>
                                  <w:lang w:val="ru-RU"/>
                                </w:rPr>
                                <w:t>на</w:t>
                              </w:r>
                              <w:r w:rsidRPr="00504ED9">
                                <w:rPr>
                                  <w:rFonts w:ascii="Calibri Light" w:hAnsi="Calibri Light" w:cstheme="majorHAnsi"/>
                                  <w:b/>
                                  <w:lang w:val="ru-RU"/>
                                </w:rPr>
                                <w:t xml:space="preserve"> </w:t>
                              </w:r>
                              <w:r>
                                <w:rPr>
                                  <w:rFonts w:ascii="Calibri Light" w:hAnsi="Calibri Light" w:cstheme="majorHAnsi"/>
                                  <w:b/>
                                  <w:lang w:val="ru-RU"/>
                                </w:rPr>
                                <w:t>международном</w:t>
                              </w:r>
                              <w:r w:rsidRPr="00504ED9">
                                <w:rPr>
                                  <w:rFonts w:ascii="Calibri Light" w:hAnsi="Calibri Light" w:cstheme="majorHAnsi"/>
                                  <w:b/>
                                  <w:lang w:val="ru-RU"/>
                                </w:rPr>
                                <w:t xml:space="preserve"> </w:t>
                              </w:r>
                              <w:r>
                                <w:rPr>
                                  <w:rFonts w:ascii="Calibri Light" w:hAnsi="Calibri Light" w:cstheme="majorHAnsi"/>
                                  <w:b/>
                                  <w:lang w:val="ru-RU"/>
                                </w:rPr>
                                <w:t>уровне</w:t>
                              </w:r>
                              <w:r w:rsidRPr="00504ED9">
                                <w:rPr>
                                  <w:rFonts w:ascii="Calibri Light" w:hAnsi="Calibri Light" w:cstheme="majorHAnsi"/>
                                  <w:b/>
                                  <w:lang w:val="ru-RU"/>
                                </w:rPr>
                                <w:t>.</w:t>
                              </w:r>
                            </w:p>
                            <w:p w:rsidR="00007B42" w:rsidRPr="00504ED9" w:rsidRDefault="00007B42" w:rsidP="001727B1">
                              <w:pPr>
                                <w:jc w:val="center"/>
                                <w:rPr>
                                  <w:rFonts w:asciiTheme="majorHAnsi" w:hAnsiTheme="majorHAnsi" w:cstheme="majorHAnsi"/>
                                  <w:b/>
                                  <w:lang w:val="ru-R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Rectangle 25"/>
                        <wps:cNvSpPr/>
                        <wps:spPr>
                          <a:xfrm>
                            <a:off x="4549140" y="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Default="00007B42" w:rsidP="001727B1">
                              <w:pPr>
                                <w:jc w:val="center"/>
                                <w:rPr>
                                  <w:rFonts w:asciiTheme="majorHAnsi" w:hAnsiTheme="majorHAnsi" w:cstheme="majorHAnsi"/>
                                  <w:b/>
                                </w:rPr>
                              </w:pPr>
                            </w:p>
                            <w:p w:rsidR="00007B42" w:rsidRPr="00504ED9" w:rsidRDefault="00007B42" w:rsidP="001727B1">
                              <w:pPr>
                                <w:jc w:val="center"/>
                                <w:rPr>
                                  <w:rFonts w:ascii="Calibri Light" w:hAnsi="Calibri Light" w:cstheme="majorHAnsi"/>
                                  <w:b/>
                                  <w:lang w:val="ru-RU"/>
                                </w:rPr>
                              </w:pPr>
                              <w:r w:rsidRPr="00504ED9">
                                <w:rPr>
                                  <w:rFonts w:ascii="Calibri Light" w:hAnsi="Calibri Light" w:cstheme="majorHAnsi"/>
                                  <w:b/>
                                  <w:lang w:val="ru-RU"/>
                                </w:rPr>
                                <w:t xml:space="preserve">8 </w:t>
                              </w:r>
                              <w:r>
                                <w:rPr>
                                  <w:rFonts w:ascii="Calibri Light" w:hAnsi="Calibri Light" w:cstheme="majorHAnsi"/>
                                  <w:b/>
                                  <w:lang w:val="ru-RU"/>
                                </w:rPr>
                                <w:t>марта</w:t>
                              </w:r>
                              <w:r w:rsidRPr="00504ED9">
                                <w:rPr>
                                  <w:rFonts w:ascii="Calibri Light" w:hAnsi="Calibri Light" w:cstheme="majorHAnsi"/>
                                  <w:b/>
                                  <w:lang w:val="ru-RU"/>
                                </w:rPr>
                                <w:t xml:space="preserve"> 2020 </w:t>
                              </w:r>
                              <w:r>
                                <w:rPr>
                                  <w:rFonts w:ascii="Calibri Light" w:hAnsi="Calibri Light" w:cstheme="majorHAnsi"/>
                                  <w:b/>
                                  <w:lang w:val="ru-RU"/>
                                </w:rPr>
                                <w:t>года</w:t>
                              </w:r>
                              <w:r w:rsidRPr="00504ED9">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объявлен</w:t>
                              </w:r>
                              <w:r w:rsidRPr="00504ED9">
                                <w:rPr>
                                  <w:rFonts w:ascii="Calibri Light" w:hAnsi="Calibri Light" w:cstheme="majorHAnsi"/>
                                  <w:b/>
                                  <w:lang w:val="ru-RU"/>
                                </w:rPr>
                                <w:t xml:space="preserve"> </w:t>
                              </w:r>
                              <w:r>
                                <w:rPr>
                                  <w:rFonts w:ascii="Calibri Light" w:hAnsi="Calibri Light" w:cstheme="majorHAnsi"/>
                                  <w:b/>
                                  <w:lang w:val="ru-RU"/>
                                </w:rPr>
                                <w:t>оранжевый код на национальном уровне</w:t>
                              </w:r>
                              <w:r w:rsidRPr="00504ED9">
                                <w:rPr>
                                  <w:rFonts w:ascii="Calibri Light" w:hAnsi="Calibri Light" w:cstheme="majorHAnsi"/>
                                  <w:b/>
                                  <w:lang w:val="ru-RU"/>
                                </w:rPr>
                                <w:t>.</w:t>
                              </w:r>
                            </w:p>
                            <w:p w:rsidR="00007B42" w:rsidRPr="00504ED9" w:rsidRDefault="00007B42" w:rsidP="001727B1">
                              <w:pPr>
                                <w:jc w:val="center"/>
                                <w:rPr>
                                  <w:rFonts w:asciiTheme="majorHAnsi" w:hAnsiTheme="majorHAnsi" w:cstheme="majorHAnsi"/>
                                  <w:lang w:val="ru-R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Rectangle 33"/>
                        <wps:cNvSpPr/>
                        <wps:spPr>
                          <a:xfrm>
                            <a:off x="2194560" y="7620"/>
                            <a:ext cx="1729740" cy="141732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Default="00007B42" w:rsidP="001727B1">
                              <w:pPr>
                                <w:jc w:val="center"/>
                                <w:rPr>
                                  <w:rFonts w:asciiTheme="majorHAnsi" w:hAnsiTheme="majorHAnsi" w:cstheme="majorHAnsi"/>
                                  <w:b/>
                                </w:rPr>
                              </w:pPr>
                            </w:p>
                            <w:p w:rsidR="00007B42" w:rsidRPr="00504ED9" w:rsidRDefault="00007B42" w:rsidP="001727B1">
                              <w:pPr>
                                <w:jc w:val="center"/>
                                <w:rPr>
                                  <w:rFonts w:ascii="Calibri Light" w:hAnsi="Calibri Light" w:cstheme="majorHAnsi"/>
                                  <w:b/>
                                  <w:lang w:val="ru-RU"/>
                                </w:rPr>
                              </w:pPr>
                              <w:r w:rsidRPr="00504ED9">
                                <w:rPr>
                                  <w:rFonts w:ascii="Calibri Light" w:hAnsi="Calibri Light" w:cstheme="majorHAnsi"/>
                                  <w:b/>
                                  <w:lang w:val="ru-RU"/>
                                </w:rPr>
                                <w:t xml:space="preserve">7 </w:t>
                              </w:r>
                              <w:r>
                                <w:rPr>
                                  <w:rFonts w:ascii="Calibri Light" w:hAnsi="Calibri Light" w:cstheme="majorHAnsi"/>
                                  <w:b/>
                                  <w:lang w:val="ru-RU"/>
                                </w:rPr>
                                <w:t>марта</w:t>
                              </w:r>
                              <w:r w:rsidRPr="00504ED9">
                                <w:rPr>
                                  <w:rFonts w:ascii="Calibri Light" w:hAnsi="Calibri Light" w:cstheme="majorHAnsi"/>
                                  <w:b/>
                                  <w:lang w:val="ru-RU"/>
                                </w:rPr>
                                <w:t xml:space="preserve"> 2020 </w:t>
                              </w:r>
                              <w:r>
                                <w:rPr>
                                  <w:rFonts w:ascii="Calibri Light" w:hAnsi="Calibri Light" w:cstheme="majorHAnsi"/>
                                  <w:b/>
                                  <w:lang w:val="ru-RU"/>
                                </w:rPr>
                                <w:t>года</w:t>
                              </w:r>
                              <w:r w:rsidRPr="00504ED9">
                                <w:rPr>
                                  <w:rFonts w:ascii="Calibri Light" w:hAnsi="Calibri Light" w:cstheme="majorHAnsi"/>
                                  <w:b/>
                                  <w:lang w:val="ru-RU"/>
                                </w:rPr>
                                <w:t xml:space="preserve"> </w:t>
                              </w:r>
                              <w:r>
                                <w:rPr>
                                  <w:rFonts w:ascii="Calibri Light" w:hAnsi="Calibri Light" w:cstheme="majorHAnsi"/>
                                  <w:b/>
                                  <w:lang w:val="ru-RU"/>
                                </w:rPr>
                                <w:t>в</w:t>
                              </w:r>
                              <w:r w:rsidRPr="00504ED9">
                                <w:rPr>
                                  <w:rFonts w:ascii="Calibri Light" w:hAnsi="Calibri Light" w:cstheme="majorHAnsi"/>
                                  <w:b/>
                                  <w:lang w:val="ru-RU"/>
                                </w:rPr>
                                <w:t xml:space="preserve"> </w:t>
                              </w:r>
                              <w:r>
                                <w:rPr>
                                  <w:rFonts w:ascii="Calibri Light" w:hAnsi="Calibri Light" w:cstheme="majorHAnsi"/>
                                  <w:b/>
                                  <w:lang w:val="ru-RU"/>
                                </w:rPr>
                                <w:t>Республике</w:t>
                              </w:r>
                              <w:r w:rsidRPr="00504ED9">
                                <w:rPr>
                                  <w:rFonts w:ascii="Calibri Light" w:hAnsi="Calibri Light" w:cstheme="majorHAnsi"/>
                                  <w:b/>
                                  <w:lang w:val="ru-RU"/>
                                </w:rPr>
                                <w:t xml:space="preserve"> </w:t>
                              </w:r>
                              <w:r>
                                <w:rPr>
                                  <w:rFonts w:ascii="Calibri Light" w:hAnsi="Calibri Light" w:cstheme="majorHAnsi"/>
                                  <w:b/>
                                  <w:lang w:val="ru-RU"/>
                                </w:rPr>
                                <w:t>Молдова</w:t>
                              </w:r>
                              <w:r w:rsidRPr="00504ED9">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подтвержден</w:t>
                              </w:r>
                              <w:r w:rsidRPr="00504ED9">
                                <w:rPr>
                                  <w:rFonts w:ascii="Calibri Light" w:hAnsi="Calibri Light" w:cstheme="majorHAnsi"/>
                                  <w:b/>
                                  <w:lang w:val="ru-RU"/>
                                </w:rPr>
                                <w:t xml:space="preserve"> </w:t>
                              </w:r>
                              <w:r>
                                <w:rPr>
                                  <w:rFonts w:ascii="Calibri Light" w:hAnsi="Calibri Light" w:cstheme="majorHAnsi"/>
                                  <w:b/>
                                  <w:lang w:val="ru-RU"/>
                                </w:rPr>
                                <w:t xml:space="preserve">первый случай импорта инфекции </w:t>
                              </w:r>
                              <w:r w:rsidRPr="00504ED9">
                                <w:rPr>
                                  <w:rFonts w:ascii="Calibri Light" w:hAnsi="Calibri Light" w:cstheme="majorHAnsi"/>
                                  <w:b/>
                                </w:rPr>
                                <w:t>Covid</w:t>
                              </w:r>
                              <w:r w:rsidRPr="00504ED9">
                                <w:rPr>
                                  <w:rFonts w:ascii="Calibri Light" w:hAnsi="Calibri Light" w:cstheme="majorHAnsi"/>
                                  <w:b/>
                                  <w:lang w:val="ru-RU"/>
                                </w:rPr>
                                <w:t>-19.</w:t>
                              </w:r>
                            </w:p>
                            <w:p w:rsidR="00007B42" w:rsidRPr="00504ED9" w:rsidRDefault="00007B42" w:rsidP="001727B1">
                              <w:pPr>
                                <w:rPr>
                                  <w:rFonts w:asciiTheme="majorHAnsi" w:hAnsiTheme="majorHAnsi" w:cstheme="majorHAnsi"/>
                                  <w:lang w:val="ru-R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35"/>
                        <wps:cNvSpPr/>
                        <wps:spPr>
                          <a:xfrm>
                            <a:off x="22860" y="2293621"/>
                            <a:ext cx="1729740" cy="1448015"/>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1001D3" w:rsidRDefault="00007B42" w:rsidP="001727B1">
                              <w:pPr>
                                <w:jc w:val="center"/>
                                <w:rPr>
                                  <w:rFonts w:ascii="Calibri Light" w:hAnsi="Calibri Light" w:cstheme="majorHAnsi"/>
                                  <w:b/>
                                  <w:lang w:val="ru-RU"/>
                                </w:rPr>
                              </w:pPr>
                              <w:r w:rsidRPr="001001D3">
                                <w:rPr>
                                  <w:rFonts w:ascii="Calibri Light" w:hAnsi="Calibri Light" w:cstheme="majorHAnsi"/>
                                  <w:b/>
                                  <w:lang w:val="ru-RU"/>
                                </w:rPr>
                                <w:t xml:space="preserve">13 </w:t>
                              </w:r>
                              <w:r>
                                <w:rPr>
                                  <w:rFonts w:ascii="Calibri Light" w:hAnsi="Calibri Light" w:cstheme="majorHAnsi"/>
                                  <w:b/>
                                  <w:lang w:val="ru-RU"/>
                                </w:rPr>
                                <w:t>марта</w:t>
                              </w:r>
                              <w:r w:rsidRPr="001001D3">
                                <w:rPr>
                                  <w:rFonts w:ascii="Calibri Light" w:hAnsi="Calibri Light" w:cstheme="majorHAnsi"/>
                                  <w:b/>
                                  <w:lang w:val="ru-RU"/>
                                </w:rPr>
                                <w:t xml:space="preserve"> 2020 </w:t>
                              </w:r>
                              <w:r>
                                <w:rPr>
                                  <w:rFonts w:ascii="Calibri Light" w:hAnsi="Calibri Light" w:cstheme="majorHAnsi"/>
                                  <w:b/>
                                  <w:lang w:val="ru-RU"/>
                                </w:rPr>
                                <w:t>года</w:t>
                              </w:r>
                              <w:r w:rsidRPr="001001D3">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объявлен</w:t>
                              </w:r>
                              <w:r w:rsidRPr="00504ED9">
                                <w:rPr>
                                  <w:rFonts w:ascii="Calibri Light" w:hAnsi="Calibri Light" w:cstheme="majorHAnsi"/>
                                  <w:b/>
                                  <w:lang w:val="ru-RU"/>
                                </w:rPr>
                                <w:t xml:space="preserve"> </w:t>
                              </w:r>
                              <w:r>
                                <w:rPr>
                                  <w:rFonts w:ascii="Calibri Light" w:hAnsi="Calibri Light" w:cstheme="majorHAnsi"/>
                                  <w:b/>
                                  <w:lang w:val="ru-RU"/>
                                </w:rPr>
                                <w:t>красный код на национальном уровне</w:t>
                              </w:r>
                              <w:r w:rsidRPr="001001D3">
                                <w:rPr>
                                  <w:rFonts w:ascii="Calibri Light" w:hAnsi="Calibri Light" w:cstheme="majorHAnsi"/>
                                  <w:b/>
                                  <w:lang w:val="ru-RU"/>
                                </w:rPr>
                                <w:t xml:space="preserve">, </w:t>
                              </w:r>
                              <w:r>
                                <w:rPr>
                                  <w:rFonts w:ascii="Calibri Light" w:hAnsi="Calibri Light" w:cstheme="majorHAnsi"/>
                                  <w:b/>
                                  <w:lang w:val="ru-RU"/>
                                </w:rPr>
                                <w:t xml:space="preserve">а между </w:t>
                              </w:r>
                              <w:r w:rsidRPr="001001D3">
                                <w:rPr>
                                  <w:rFonts w:ascii="Calibri Light" w:hAnsi="Calibri Light" w:cstheme="majorHAnsi"/>
                                  <w:b/>
                                  <w:lang w:val="ru-RU"/>
                                </w:rPr>
                                <w:t xml:space="preserve">17.03 </w:t>
                              </w:r>
                              <w:r>
                                <w:rPr>
                                  <w:rFonts w:ascii="Calibri Light" w:hAnsi="Calibri Light" w:cstheme="majorHAnsi"/>
                                  <w:b/>
                                  <w:lang w:val="ru-RU"/>
                                </w:rPr>
                                <w:t>и</w:t>
                              </w:r>
                              <w:r w:rsidRPr="001001D3">
                                <w:rPr>
                                  <w:rFonts w:ascii="Calibri Light" w:hAnsi="Calibri Light" w:cstheme="majorHAnsi"/>
                                  <w:b/>
                                  <w:lang w:val="ru-RU"/>
                                </w:rPr>
                                <w:t xml:space="preserve"> 15.05.2020 </w:t>
                              </w:r>
                              <w:r>
                                <w:rPr>
                                  <w:rFonts w:ascii="Calibri Light" w:hAnsi="Calibri Light" w:cstheme="majorHAnsi"/>
                                  <w:b/>
                                  <w:lang w:val="ru-RU"/>
                                </w:rPr>
                                <w:t>было объявлено чрезвычайное положение</w:t>
                              </w:r>
                              <w:r w:rsidRPr="001001D3">
                                <w:rPr>
                                  <w:rFonts w:ascii="Calibri Light" w:hAnsi="Calibri Light" w:cstheme="majorHAnsi"/>
                                  <w:b/>
                                  <w:lang w:val="ru-RU"/>
                                </w:rPr>
                                <w:t>.</w:t>
                              </w:r>
                            </w:p>
                            <w:p w:rsidR="00007B42" w:rsidRPr="001001D3" w:rsidRDefault="00007B42" w:rsidP="001727B1">
                              <w:pPr>
                                <w:jc w:val="center"/>
                                <w:rPr>
                                  <w:rFonts w:asciiTheme="majorHAnsi" w:hAnsiTheme="majorHAnsi" w:cstheme="majorHAnsi"/>
                                  <w:lang w:val="ru-R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36"/>
                        <wps:cNvSpPr/>
                        <wps:spPr>
                          <a:xfrm>
                            <a:off x="2225040" y="232410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1001D3" w:rsidRDefault="00007B42" w:rsidP="001727B1">
                              <w:pPr>
                                <w:jc w:val="center"/>
                                <w:rPr>
                                  <w:rFonts w:ascii="Calibri Light" w:hAnsi="Calibri Light" w:cstheme="majorHAnsi"/>
                                  <w:b/>
                                  <w:lang w:val="ru-RU"/>
                                </w:rPr>
                              </w:pPr>
                              <w:r w:rsidRPr="001001D3">
                                <w:rPr>
                                  <w:rFonts w:ascii="Calibri Light" w:hAnsi="Calibri Light" w:cstheme="majorHAnsi"/>
                                  <w:b/>
                                  <w:lang w:val="ru-RU"/>
                                </w:rPr>
                                <w:t xml:space="preserve">12 </w:t>
                              </w:r>
                              <w:r>
                                <w:rPr>
                                  <w:rFonts w:ascii="Calibri Light" w:hAnsi="Calibri Light" w:cstheme="majorHAnsi"/>
                                  <w:b/>
                                  <w:lang w:val="ru-RU"/>
                                </w:rPr>
                                <w:t>января</w:t>
                              </w:r>
                              <w:r w:rsidRPr="001001D3">
                                <w:rPr>
                                  <w:rFonts w:ascii="Calibri Light" w:hAnsi="Calibri Light" w:cstheme="majorHAnsi"/>
                                  <w:b/>
                                  <w:lang w:val="ru-RU"/>
                                </w:rPr>
                                <w:t xml:space="preserve"> 2021 </w:t>
                              </w:r>
                              <w:r>
                                <w:rPr>
                                  <w:rFonts w:ascii="Calibri Light" w:hAnsi="Calibri Light" w:cstheme="majorHAnsi"/>
                                  <w:b/>
                                  <w:lang w:val="ru-RU"/>
                                </w:rPr>
                                <w:t>года</w:t>
                              </w:r>
                              <w:r w:rsidRPr="001001D3">
                                <w:rPr>
                                  <w:rFonts w:ascii="Calibri Light" w:hAnsi="Calibri Light" w:cstheme="majorHAnsi"/>
                                  <w:b/>
                                  <w:lang w:val="ru-RU"/>
                                </w:rPr>
                                <w:t xml:space="preserve"> </w:t>
                              </w:r>
                              <w:r>
                                <w:rPr>
                                  <w:rFonts w:ascii="Calibri Light" w:hAnsi="Calibri Light" w:cstheme="majorHAnsi"/>
                                  <w:b/>
                                  <w:lang w:val="ru-RU"/>
                                </w:rPr>
                                <w:t>НЧКОЗ</w:t>
                              </w:r>
                              <w:r w:rsidRPr="001001D3">
                                <w:rPr>
                                  <w:rFonts w:ascii="Calibri Light" w:hAnsi="Calibri Light" w:cstheme="majorHAnsi"/>
                                  <w:b/>
                                  <w:lang w:val="ru-RU"/>
                                </w:rPr>
                                <w:t xml:space="preserve"> </w:t>
                              </w:r>
                              <w:r>
                                <w:rPr>
                                  <w:rFonts w:ascii="Calibri Light" w:hAnsi="Calibri Light" w:cstheme="majorHAnsi"/>
                                  <w:b/>
                                  <w:lang w:val="ru-RU"/>
                                </w:rPr>
                                <w:t>Постановлением</w:t>
                              </w:r>
                              <w:r w:rsidRPr="001001D3">
                                <w:rPr>
                                  <w:rFonts w:ascii="Calibri Light" w:hAnsi="Calibri Light" w:cstheme="majorHAnsi"/>
                                  <w:b/>
                                  <w:lang w:val="ru-RU"/>
                                </w:rPr>
                                <w:t xml:space="preserve"> №41 </w:t>
                              </w:r>
                              <w:r>
                                <w:rPr>
                                  <w:rFonts w:ascii="Calibri Light" w:hAnsi="Calibri Light" w:cstheme="majorHAnsi"/>
                                  <w:b/>
                                  <w:lang w:val="ru-RU"/>
                                </w:rPr>
                                <w:t>от</w:t>
                              </w:r>
                              <w:r w:rsidRPr="001001D3">
                                <w:rPr>
                                  <w:rFonts w:ascii="Calibri Light" w:hAnsi="Calibri Light" w:cstheme="majorHAnsi"/>
                                  <w:b/>
                                  <w:lang w:val="ru-RU"/>
                                </w:rPr>
                                <w:t xml:space="preserve"> 13.01.2021</w:t>
                              </w:r>
                              <w:r>
                                <w:rPr>
                                  <w:rFonts w:ascii="Calibri Light" w:hAnsi="Calibri Light" w:cstheme="majorHAnsi"/>
                                  <w:b/>
                                  <w:lang w:val="ru-RU"/>
                                </w:rPr>
                                <w:t xml:space="preserve"> утвердила Национальный план по иммунизации анти</w:t>
                              </w:r>
                              <w:r w:rsidRPr="001001D3">
                                <w:rPr>
                                  <w:rFonts w:ascii="Calibri Light" w:hAnsi="Calibri Light" w:cstheme="majorHAnsi"/>
                                  <w:b/>
                                  <w:lang w:val="ru-RU"/>
                                </w:rPr>
                                <w:t>-</w:t>
                              </w:r>
                              <w:r w:rsidRPr="00504ED9">
                                <w:rPr>
                                  <w:rFonts w:ascii="Calibri Light" w:hAnsi="Calibri Light" w:cstheme="majorHAnsi"/>
                                  <w:b/>
                                </w:rPr>
                                <w:t>COVID</w:t>
                              </w:r>
                              <w:r w:rsidRPr="001001D3">
                                <w:rPr>
                                  <w:rFonts w:ascii="Calibri Light" w:hAnsi="Calibri Light" w:cstheme="majorHAnsi"/>
                                  <w:b/>
                                  <w:lang w:val="ru-RU"/>
                                </w:rPr>
                                <w:t>-19.</w:t>
                              </w:r>
                            </w:p>
                            <w:p w:rsidR="00007B42" w:rsidRPr="001001D3" w:rsidRDefault="00007B42" w:rsidP="001727B1">
                              <w:pPr>
                                <w:jc w:val="center"/>
                                <w:rPr>
                                  <w:rFonts w:asciiTheme="majorHAnsi" w:hAnsiTheme="majorHAnsi" w:cstheme="majorHAnsi"/>
                                  <w:b/>
                                  <w:lang w:val="ru-R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Rectangle 37"/>
                        <wps:cNvSpPr/>
                        <wps:spPr>
                          <a:xfrm>
                            <a:off x="4526280" y="2324315"/>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1001D3" w:rsidRDefault="00007B42" w:rsidP="001727B1">
                              <w:pPr>
                                <w:jc w:val="center"/>
                                <w:rPr>
                                  <w:rFonts w:ascii="Calibri Light" w:hAnsi="Calibri Light" w:cstheme="majorHAnsi"/>
                                  <w:b/>
                                  <w:lang w:val="ru-RU"/>
                                </w:rPr>
                              </w:pPr>
                              <w:r w:rsidRPr="001001D3">
                                <w:rPr>
                                  <w:rFonts w:ascii="Calibri Light" w:hAnsi="Calibri Light" w:cstheme="majorHAnsi"/>
                                  <w:b/>
                                  <w:lang w:val="ru-RU"/>
                                </w:rPr>
                                <w:t xml:space="preserve">02 </w:t>
                              </w:r>
                              <w:r>
                                <w:rPr>
                                  <w:rFonts w:ascii="Calibri Light" w:hAnsi="Calibri Light" w:cstheme="majorHAnsi"/>
                                  <w:b/>
                                  <w:lang w:val="ru-RU"/>
                                </w:rPr>
                                <w:t xml:space="preserve">марта </w:t>
                              </w:r>
                              <w:r w:rsidRPr="001001D3">
                                <w:rPr>
                                  <w:rFonts w:ascii="Calibri Light" w:hAnsi="Calibri Light" w:cstheme="majorHAnsi"/>
                                  <w:b/>
                                  <w:lang w:val="ru-RU"/>
                                </w:rPr>
                                <w:t>2021</w:t>
                              </w:r>
                              <w:r>
                                <w:rPr>
                                  <w:rFonts w:ascii="Calibri Light" w:hAnsi="Calibri Light" w:cstheme="majorHAnsi"/>
                                  <w:b/>
                                  <w:lang w:val="ru-RU"/>
                                </w:rPr>
                                <w:t xml:space="preserve"> года была инициирована вакцинация против </w:t>
                              </w:r>
                              <w:r w:rsidRPr="00504ED9">
                                <w:rPr>
                                  <w:rFonts w:ascii="Calibri Light" w:hAnsi="Calibri Light" w:cstheme="majorHAnsi"/>
                                  <w:b/>
                                </w:rPr>
                                <w:t>COVID</w:t>
                              </w:r>
                              <w:r w:rsidRPr="001001D3">
                                <w:rPr>
                                  <w:rFonts w:ascii="Calibri Light" w:hAnsi="Calibri Light" w:cstheme="majorHAnsi"/>
                                  <w:b/>
                                  <w:lang w:val="ru-RU"/>
                                </w:rPr>
                                <w:t>-19.</w:t>
                              </w:r>
                            </w:p>
                            <w:p w:rsidR="00007B42" w:rsidRPr="001001D3" w:rsidRDefault="00007B42" w:rsidP="001727B1">
                              <w:pPr>
                                <w:jc w:val="center"/>
                                <w:rPr>
                                  <w:rFonts w:asciiTheme="majorHAnsi" w:hAnsiTheme="majorHAnsi" w:cstheme="majorHAnsi"/>
                                  <w:lang w:val="ru-R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8"/>
                        <wps:cNvSpPr/>
                        <wps:spPr>
                          <a:xfrm>
                            <a:off x="45720" y="451104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1001D3" w:rsidRDefault="00007B42" w:rsidP="001727B1">
                              <w:pPr>
                                <w:spacing w:after="0"/>
                                <w:jc w:val="center"/>
                                <w:rPr>
                                  <w:rFonts w:asciiTheme="majorHAnsi" w:hAnsiTheme="majorHAnsi" w:cstheme="majorHAnsi"/>
                                  <w:sz w:val="24"/>
                                  <w:lang w:val="ru-RU"/>
                                </w:rPr>
                              </w:pPr>
                              <w:r>
                                <w:rPr>
                                  <w:rFonts w:asciiTheme="majorHAnsi" w:hAnsiTheme="majorHAnsi" w:cstheme="majorHAnsi"/>
                                  <w:b/>
                                  <w:bCs/>
                                  <w:sz w:val="24"/>
                                  <w:lang w:val="ro-RO"/>
                                </w:rPr>
                                <w:t>1</w:t>
                              </w:r>
                              <w:r>
                                <w:rPr>
                                  <w:rFonts w:asciiTheme="majorHAnsi" w:hAnsiTheme="majorHAnsi" w:cstheme="majorHAnsi"/>
                                  <w:b/>
                                  <w:bCs/>
                                  <w:sz w:val="24"/>
                                  <w:lang w:val="ru-RU"/>
                                </w:rPr>
                                <w:t xml:space="preserve"> этап</w:t>
                              </w:r>
                            </w:p>
                            <w:p w:rsidR="00007B42" w:rsidRPr="001001D3" w:rsidRDefault="00007B42" w:rsidP="001001D3">
                              <w:pPr>
                                <w:spacing w:after="0"/>
                                <w:ind w:right="-179"/>
                                <w:rPr>
                                  <w:rFonts w:ascii="Calibri Light" w:hAnsi="Calibri Light" w:cstheme="majorHAnsi"/>
                                  <w:sz w:val="20"/>
                                  <w:lang w:val="ru-RU"/>
                                </w:rPr>
                              </w:pPr>
                              <w:r w:rsidRPr="001001D3">
                                <w:rPr>
                                  <w:rFonts w:ascii="Calibri Light" w:hAnsi="Calibri Light" w:cstheme="majorHAnsi"/>
                                  <w:bCs/>
                                  <w:sz w:val="20"/>
                                  <w:lang w:val="ru-RU"/>
                                </w:rPr>
                                <w:t>Работники из медико-сани-тарных учреждений, персо</w:t>
                              </w:r>
                              <w:r>
                                <w:rPr>
                                  <w:rFonts w:ascii="Calibri Light" w:hAnsi="Calibri Light" w:cstheme="majorHAnsi"/>
                                  <w:bCs/>
                                  <w:sz w:val="20"/>
                                  <w:lang w:val="ru-RU"/>
                                </w:rPr>
                                <w:t>-</w:t>
                              </w:r>
                              <w:r w:rsidRPr="001001D3">
                                <w:rPr>
                                  <w:rFonts w:ascii="Calibri Light" w:hAnsi="Calibri Light" w:cstheme="majorHAnsi"/>
                                  <w:bCs/>
                                  <w:sz w:val="20"/>
                                  <w:lang w:val="ru-RU"/>
                                </w:rPr>
                                <w:t>нал и бенефициары в рамках домов для престарелых и центров временного или длительного размещения</w:t>
                              </w:r>
                              <w:r w:rsidRPr="001001D3">
                                <w:rPr>
                                  <w:rFonts w:ascii="Calibri Light" w:hAnsi="Calibri Light" w:cstheme="majorHAnsi"/>
                                  <w:b/>
                                  <w:bCs/>
                                  <w:sz w:val="20"/>
                                  <w:lang w:val="ro-RO"/>
                                </w:rPr>
                                <w:t>.</w:t>
                              </w:r>
                            </w:p>
                            <w:p w:rsidR="00007B42" w:rsidRPr="00504ED9" w:rsidRDefault="00007B42" w:rsidP="001001D3">
                              <w:pPr>
                                <w:spacing w:after="0"/>
                                <w:jc w:val="center"/>
                                <w:rPr>
                                  <w:rFonts w:ascii="Calibri Light" w:hAnsi="Calibri Light" w:cstheme="majorHAnsi"/>
                                  <w:sz w:val="20"/>
                                </w:rPr>
                              </w:pPr>
                              <w:r w:rsidRPr="001001D3">
                                <w:rPr>
                                  <w:rFonts w:ascii="Calibri Light" w:hAnsi="Calibri Light" w:cstheme="majorHAnsi"/>
                                  <w:sz w:val="20"/>
                                  <w:lang w:val="ro-RO"/>
                                </w:rPr>
                                <w:t xml:space="preserve"> </w:t>
                              </w:r>
                              <w:r w:rsidRPr="00504ED9">
                                <w:rPr>
                                  <w:rFonts w:ascii="Calibri Light" w:hAnsi="Calibri Light" w:cstheme="majorHAnsi"/>
                                  <w:sz w:val="20"/>
                                  <w:lang w:val="ro-RO"/>
                                </w:rPr>
                                <w:t>Lucrătorii din instituțiile medico-sanitare, personalul și beneficiarii azilurilor și centrelor de plasament temporar sau de lungă durată.</w:t>
                              </w:r>
                            </w:p>
                            <w:p w:rsidR="00007B42" w:rsidRDefault="00007B42" w:rsidP="001727B1">
                              <w:pPr>
                                <w:rPr>
                                  <w:rFonts w:asciiTheme="majorHAnsi" w:hAnsiTheme="majorHAnsi" w:cstheme="majorHAns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9"/>
                        <wps:cNvSpPr/>
                        <wps:spPr>
                          <a:xfrm>
                            <a:off x="2293620" y="4275444"/>
                            <a:ext cx="1729740" cy="1934857"/>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1001D3" w:rsidRDefault="00007B42" w:rsidP="001727B1">
                              <w:pPr>
                                <w:spacing w:after="0"/>
                                <w:jc w:val="center"/>
                                <w:rPr>
                                  <w:rFonts w:asciiTheme="majorHAnsi" w:hAnsiTheme="majorHAnsi" w:cstheme="majorHAnsi"/>
                                  <w:sz w:val="24"/>
                                  <w:lang w:val="ru-RU"/>
                                </w:rPr>
                              </w:pPr>
                              <w:r>
                                <w:rPr>
                                  <w:rFonts w:asciiTheme="majorHAnsi" w:hAnsiTheme="majorHAnsi" w:cstheme="majorHAnsi"/>
                                  <w:b/>
                                  <w:bCs/>
                                  <w:sz w:val="24"/>
                                  <w:lang w:val="ro-RO"/>
                                </w:rPr>
                                <w:t>2</w:t>
                              </w:r>
                              <w:r>
                                <w:rPr>
                                  <w:rFonts w:asciiTheme="majorHAnsi" w:hAnsiTheme="majorHAnsi" w:cstheme="majorHAnsi"/>
                                  <w:b/>
                                  <w:bCs/>
                                  <w:sz w:val="24"/>
                                  <w:lang w:val="ru-RU"/>
                                </w:rPr>
                                <w:t xml:space="preserve"> этап</w:t>
                              </w:r>
                            </w:p>
                            <w:p w:rsidR="00007B42" w:rsidRPr="00223AD0" w:rsidRDefault="00007B42" w:rsidP="00223AD0">
                              <w:pPr>
                                <w:spacing w:after="0"/>
                                <w:ind w:right="-168"/>
                                <w:rPr>
                                  <w:rFonts w:ascii="Calibri Light" w:hAnsi="Calibri Light" w:cstheme="majorHAnsi"/>
                                  <w:sz w:val="20"/>
                                  <w:lang w:val="ru-RU"/>
                                </w:rPr>
                              </w:pPr>
                              <w:r w:rsidRPr="00223AD0">
                                <w:rPr>
                                  <w:rFonts w:ascii="Calibri Light" w:hAnsi="Calibri Light" w:cstheme="majorHAnsi"/>
                                  <w:bCs/>
                                  <w:sz w:val="20"/>
                                  <w:lang w:val="ru-RU"/>
                                </w:rPr>
                                <w:t>Взрослое население в воз</w:t>
                              </w:r>
                              <w:r>
                                <w:rPr>
                                  <w:rFonts w:ascii="Calibri Light" w:hAnsi="Calibri Light" w:cstheme="majorHAnsi"/>
                                  <w:bCs/>
                                  <w:sz w:val="20"/>
                                  <w:lang w:val="ru-RU"/>
                                </w:rPr>
                                <w:t>-</w:t>
                              </w:r>
                              <w:r w:rsidRPr="00223AD0">
                                <w:rPr>
                                  <w:rFonts w:ascii="Calibri Light" w:hAnsi="Calibri Light" w:cstheme="majorHAnsi"/>
                                  <w:bCs/>
                                  <w:sz w:val="20"/>
                                  <w:lang w:val="ru-RU"/>
                                </w:rPr>
                                <w:t xml:space="preserve">расте свыше </w:t>
                              </w:r>
                              <w:r w:rsidRPr="00223AD0">
                                <w:rPr>
                                  <w:rFonts w:ascii="Calibri Light" w:hAnsi="Calibri Light" w:cstheme="majorHAnsi"/>
                                  <w:bCs/>
                                  <w:sz w:val="20"/>
                                  <w:lang w:val="ro-RO"/>
                                </w:rPr>
                                <w:t xml:space="preserve">60 </w:t>
                              </w:r>
                              <w:r w:rsidRPr="00223AD0">
                                <w:rPr>
                                  <w:rFonts w:ascii="Calibri Light" w:hAnsi="Calibri Light" w:cstheme="majorHAnsi"/>
                                  <w:bCs/>
                                  <w:sz w:val="20"/>
                                  <w:lang w:val="ru-RU"/>
                                </w:rPr>
                                <w:t>лет и с сопут</w:t>
                              </w:r>
                              <w:r>
                                <w:rPr>
                                  <w:rFonts w:ascii="Calibri Light" w:hAnsi="Calibri Light" w:cstheme="majorHAnsi"/>
                                  <w:bCs/>
                                  <w:sz w:val="20"/>
                                  <w:lang w:val="ru-RU"/>
                                </w:rPr>
                                <w:t>-</w:t>
                              </w:r>
                              <w:r w:rsidRPr="00223AD0">
                                <w:rPr>
                                  <w:rFonts w:ascii="Calibri Light" w:hAnsi="Calibri Light" w:cstheme="majorHAnsi"/>
                                  <w:bCs/>
                                  <w:sz w:val="20"/>
                                  <w:lang w:val="ru-RU"/>
                                </w:rPr>
                                <w:t>ствующими заболеваниями</w:t>
                              </w:r>
                              <w:r w:rsidRPr="00223AD0">
                                <w:rPr>
                                  <w:rFonts w:ascii="Calibri Light" w:hAnsi="Calibri Light" w:cstheme="majorHAnsi"/>
                                  <w:bCs/>
                                  <w:sz w:val="20"/>
                                  <w:lang w:val="ro-RO"/>
                                </w:rPr>
                                <w:t xml:space="preserve">, </w:t>
                              </w:r>
                              <w:r w:rsidRPr="00223AD0">
                                <w:rPr>
                                  <w:rFonts w:ascii="Calibri Light" w:hAnsi="Calibri Light" w:cstheme="majorHAnsi"/>
                                  <w:bCs/>
                                  <w:sz w:val="20"/>
                                  <w:lang w:val="ru-RU"/>
                                </w:rPr>
                                <w:t>работники образовательной системы и структур по под</w:t>
                              </w:r>
                              <w:r>
                                <w:rPr>
                                  <w:rFonts w:ascii="Calibri Light" w:hAnsi="Calibri Light" w:cstheme="majorHAnsi"/>
                                  <w:bCs/>
                                  <w:sz w:val="20"/>
                                  <w:lang w:val="ru-RU"/>
                                </w:rPr>
                                <w:t>-</w:t>
                              </w:r>
                              <w:r w:rsidRPr="00223AD0">
                                <w:rPr>
                                  <w:rFonts w:ascii="Calibri Light" w:hAnsi="Calibri Light" w:cstheme="majorHAnsi"/>
                                  <w:bCs/>
                                  <w:sz w:val="20"/>
                                  <w:lang w:val="ru-RU"/>
                                </w:rPr>
                                <w:t>держанию и обеспечению общественного</w:t>
                              </w:r>
                              <w:r w:rsidRPr="00223AD0">
                                <w:rPr>
                                  <w:rFonts w:ascii="Calibri Light" w:hAnsi="Calibri Light" w:cstheme="majorHAnsi"/>
                                  <w:b/>
                                  <w:bCs/>
                                  <w:sz w:val="20"/>
                                  <w:lang w:val="ru-RU"/>
                                </w:rPr>
                                <w:t xml:space="preserve"> </w:t>
                              </w:r>
                              <w:r w:rsidRPr="00223AD0">
                                <w:rPr>
                                  <w:rFonts w:ascii="Calibri Light" w:hAnsi="Calibri Light" w:cstheme="majorHAnsi"/>
                                  <w:bCs/>
                                  <w:sz w:val="20"/>
                                  <w:lang w:val="ru-RU"/>
                                </w:rPr>
                                <w:t>порядка</w:t>
                              </w:r>
                              <w:r w:rsidRPr="00223AD0">
                                <w:rPr>
                                  <w:rFonts w:ascii="Calibri Light" w:hAnsi="Calibri Light" w:cstheme="majorHAnsi"/>
                                  <w:bCs/>
                                  <w:sz w:val="20"/>
                                  <w:lang w:val="ro-RO"/>
                                </w:rPr>
                                <w:t>,</w:t>
                              </w:r>
                              <w:r w:rsidRPr="00223AD0">
                                <w:rPr>
                                  <w:rFonts w:ascii="Calibri Light" w:hAnsi="Calibri Light" w:cstheme="majorHAnsi"/>
                                  <w:b/>
                                  <w:bCs/>
                                  <w:sz w:val="20"/>
                                  <w:lang w:val="ru-RU"/>
                                </w:rPr>
                                <w:t xml:space="preserve"> </w:t>
                              </w:r>
                              <w:r w:rsidRPr="00223AD0">
                                <w:rPr>
                                  <w:rFonts w:ascii="Calibri Light" w:hAnsi="Calibri Light" w:cstheme="majorHAnsi"/>
                                  <w:bCs/>
                                  <w:sz w:val="20"/>
                                  <w:lang w:val="ru-RU"/>
                                </w:rPr>
                                <w:t>обо</w:t>
                              </w:r>
                              <w:r>
                                <w:rPr>
                                  <w:rFonts w:ascii="Calibri Light" w:hAnsi="Calibri Light" w:cstheme="majorHAnsi"/>
                                  <w:bCs/>
                                  <w:sz w:val="20"/>
                                  <w:lang w:val="ru-RU"/>
                                </w:rPr>
                                <w:t>-</w:t>
                              </w:r>
                              <w:r w:rsidRPr="00223AD0">
                                <w:rPr>
                                  <w:rFonts w:ascii="Calibri Light" w:hAnsi="Calibri Light" w:cstheme="majorHAnsi"/>
                                  <w:bCs/>
                                  <w:sz w:val="20"/>
                                  <w:lang w:val="ru-RU"/>
                                </w:rPr>
                                <w:t>роны и безопасности</w:t>
                              </w:r>
                              <w:r w:rsidRPr="00223AD0">
                                <w:rPr>
                                  <w:rFonts w:ascii="Calibri Light" w:hAnsi="Calibri Light" w:cstheme="majorHAnsi"/>
                                  <w:b/>
                                  <w:bCs/>
                                  <w:sz w:val="20"/>
                                  <w:lang w:val="ru-RU"/>
                                </w:rPr>
                                <w:t xml:space="preserve"> </w:t>
                              </w:r>
                              <w:r w:rsidRPr="00223AD0">
                                <w:rPr>
                                  <w:rFonts w:ascii="Calibri Light" w:hAnsi="Calibri Light" w:cstheme="majorHAnsi"/>
                                  <w:bCs/>
                                  <w:sz w:val="20"/>
                                  <w:lang w:val="ru-RU"/>
                                </w:rPr>
                                <w:t>государства</w:t>
                              </w:r>
                              <w:r w:rsidRPr="00223AD0">
                                <w:rPr>
                                  <w:rFonts w:ascii="Calibri Light" w:hAnsi="Calibri Light" w:cstheme="majorHAnsi"/>
                                  <w:bCs/>
                                  <w:sz w:val="20"/>
                                  <w:lang w:val="ro-RO"/>
                                </w:rPr>
                                <w:t>.</w:t>
                              </w:r>
                            </w:p>
                            <w:p w:rsidR="00007B42" w:rsidRPr="00504ED9" w:rsidRDefault="00007B42" w:rsidP="001727B1">
                              <w:pPr>
                                <w:spacing w:after="0"/>
                                <w:jc w:val="center"/>
                                <w:rPr>
                                  <w:rFonts w:ascii="Calibri Light" w:hAnsi="Calibri Light" w:cstheme="majorHAnsi"/>
                                  <w:sz w:val="20"/>
                                  <w:lang w:val="ro-RO"/>
                                </w:rPr>
                              </w:pPr>
                              <w:r w:rsidRPr="00504ED9">
                                <w:rPr>
                                  <w:rFonts w:ascii="Calibri Light" w:hAnsi="Calibri Light" w:cstheme="majorHAnsi"/>
                                  <w:sz w:val="20"/>
                                  <w:lang w:val="ro-RO"/>
                                </w:rPr>
                                <w:t>.</w:t>
                              </w:r>
                            </w:p>
                            <w:p w:rsidR="00007B42" w:rsidRDefault="00007B42" w:rsidP="001727B1">
                              <w:pPr>
                                <w:rPr>
                                  <w:rFonts w:asciiTheme="majorHAnsi" w:hAnsiTheme="majorHAnsi" w:cstheme="majorHAns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Right Arrow 40"/>
                        <wps:cNvSpPr/>
                        <wps:spPr>
                          <a:xfrm>
                            <a:off x="1775460" y="556260"/>
                            <a:ext cx="373380" cy="266700"/>
                          </a:xfrm>
                          <a:prstGeom prst="rightArrow">
                            <a:avLst/>
                          </a:prstGeom>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 name="Right Arrow 41"/>
                        <wps:cNvSpPr/>
                        <wps:spPr>
                          <a:xfrm>
                            <a:off x="4030980" y="563880"/>
                            <a:ext cx="419100" cy="274320"/>
                          </a:xfrm>
                          <a:prstGeom prst="rightArrow">
                            <a:avLst/>
                          </a:prstGeom>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Bent-Up Arrow 42"/>
                        <wps:cNvSpPr/>
                        <wps:spPr>
                          <a:xfrm rot="10800000">
                            <a:off x="716280" y="1760220"/>
                            <a:ext cx="4846320" cy="464820"/>
                          </a:xfrm>
                          <a:prstGeom prst="bentUpArrow">
                            <a:avLst/>
                          </a:prstGeom>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 name="Right Arrow 43"/>
                        <wps:cNvSpPr/>
                        <wps:spPr>
                          <a:xfrm>
                            <a:off x="4038600" y="2887980"/>
                            <a:ext cx="388620" cy="28194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Right Arrow 44"/>
                        <wps:cNvSpPr/>
                        <wps:spPr>
                          <a:xfrm>
                            <a:off x="1813560" y="2895600"/>
                            <a:ext cx="388620" cy="25908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Right Arrow 45"/>
                        <wps:cNvSpPr/>
                        <wps:spPr>
                          <a:xfrm>
                            <a:off x="1828800" y="5128260"/>
                            <a:ext cx="388620" cy="25908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Bent-Up Arrow 46"/>
                        <wps:cNvSpPr/>
                        <wps:spPr>
                          <a:xfrm rot="10800000">
                            <a:off x="670560" y="4000500"/>
                            <a:ext cx="4899660" cy="464820"/>
                          </a:xfrm>
                          <a:prstGeom prst="bentUp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Rectangle 47"/>
                        <wps:cNvSpPr/>
                        <wps:spPr>
                          <a:xfrm>
                            <a:off x="4587240" y="4465320"/>
                            <a:ext cx="1729740" cy="1417320"/>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1001D3" w:rsidRDefault="00007B42" w:rsidP="001727B1">
                              <w:pPr>
                                <w:spacing w:after="0"/>
                                <w:jc w:val="center"/>
                                <w:rPr>
                                  <w:rFonts w:asciiTheme="majorHAnsi" w:hAnsiTheme="majorHAnsi" w:cstheme="majorHAnsi"/>
                                  <w:lang w:val="ru-RU"/>
                                </w:rPr>
                              </w:pPr>
                              <w:r>
                                <w:rPr>
                                  <w:rFonts w:asciiTheme="majorHAnsi" w:hAnsiTheme="majorHAnsi" w:cstheme="majorHAnsi"/>
                                  <w:b/>
                                  <w:bCs/>
                                  <w:lang w:val="ro-RO"/>
                                </w:rPr>
                                <w:t>3</w:t>
                              </w:r>
                              <w:r>
                                <w:rPr>
                                  <w:rFonts w:asciiTheme="majorHAnsi" w:hAnsiTheme="majorHAnsi" w:cstheme="majorHAnsi"/>
                                  <w:b/>
                                  <w:bCs/>
                                  <w:lang w:val="ru-RU"/>
                                </w:rPr>
                                <w:t xml:space="preserve"> этап</w:t>
                              </w:r>
                            </w:p>
                            <w:p w:rsidR="00007B42" w:rsidRPr="00223AD0" w:rsidRDefault="00007B42" w:rsidP="00223AD0">
                              <w:pPr>
                                <w:spacing w:after="0"/>
                                <w:rPr>
                                  <w:rFonts w:ascii="Calibri Light" w:hAnsi="Calibri Light" w:cstheme="majorHAnsi"/>
                                  <w:bCs/>
                                  <w:sz w:val="24"/>
                                  <w:lang w:val="ru-RU"/>
                                </w:rPr>
                              </w:pPr>
                              <w:r w:rsidRPr="00223AD0">
                                <w:rPr>
                                  <w:rFonts w:ascii="Calibri Light" w:hAnsi="Calibri Light" w:cstheme="majorHAnsi"/>
                                  <w:bCs/>
                                  <w:sz w:val="24"/>
                                  <w:lang w:val="ru-RU"/>
                                </w:rPr>
                                <w:t>О</w:t>
                              </w:r>
                              <w:r>
                                <w:rPr>
                                  <w:rFonts w:ascii="Calibri Light" w:hAnsi="Calibri Light" w:cstheme="majorHAnsi"/>
                                  <w:bCs/>
                                  <w:sz w:val="24"/>
                                  <w:lang w:val="ru-RU"/>
                                </w:rPr>
                                <w:t xml:space="preserve">сновное </w:t>
                              </w:r>
                              <w:r w:rsidRPr="00223AD0">
                                <w:rPr>
                                  <w:rFonts w:ascii="Calibri Light" w:hAnsi="Calibri Light" w:cstheme="majorHAnsi"/>
                                  <w:bCs/>
                                  <w:sz w:val="24"/>
                                  <w:lang w:val="ru-RU"/>
                                </w:rPr>
                                <w:t>население, независимо от возраста, которое не было включено в первые этапы</w:t>
                              </w:r>
                              <w:r w:rsidRPr="00223AD0">
                                <w:rPr>
                                  <w:rFonts w:ascii="Calibri Light" w:hAnsi="Calibri Light" w:cstheme="majorHAnsi"/>
                                  <w:bCs/>
                                  <w:sz w:val="24"/>
                                  <w:lang w:val="ro-RO"/>
                                </w:rPr>
                                <w:t>.</w:t>
                              </w:r>
                            </w:p>
                            <w:p w:rsidR="00007B42" w:rsidRPr="00504ED9" w:rsidRDefault="00007B42" w:rsidP="00223AD0">
                              <w:pPr>
                                <w:spacing w:after="0"/>
                                <w:jc w:val="center"/>
                                <w:rPr>
                                  <w:rFonts w:ascii="Calibri Light" w:hAnsi="Calibri Light" w:cstheme="majorHAnsi"/>
                                  <w:bCs/>
                                  <w:sz w:val="24"/>
                                  <w:lang w:val="ro-RO"/>
                                </w:rPr>
                              </w:pPr>
                              <w:r w:rsidRPr="00223AD0">
                                <w:rPr>
                                  <w:rFonts w:ascii="Calibri Light" w:hAnsi="Calibri Light" w:cstheme="majorHAnsi"/>
                                  <w:bCs/>
                                  <w:sz w:val="24"/>
                                  <w:lang w:val="ro-RO"/>
                                </w:rPr>
                                <w:t xml:space="preserve"> </w:t>
                              </w:r>
                              <w:r w:rsidRPr="00504ED9">
                                <w:rPr>
                                  <w:rFonts w:ascii="Calibri Light" w:hAnsi="Calibri Light" w:cstheme="majorHAnsi"/>
                                  <w:bCs/>
                                  <w:sz w:val="24"/>
                                  <w:lang w:val="ro-RO"/>
                                </w:rPr>
                                <w:t>Populația generală, indiferent de vârstă, care nu a fost inclusă  în primele etape.</w:t>
                              </w:r>
                            </w:p>
                            <w:p w:rsidR="00007B42" w:rsidRPr="00504ED9" w:rsidRDefault="00007B42" w:rsidP="001727B1">
                              <w:pPr>
                                <w:spacing w:after="0"/>
                                <w:jc w:val="center"/>
                                <w:rPr>
                                  <w:rFonts w:ascii="Calibri Light" w:hAnsi="Calibri Light" w:cstheme="majorHAns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Right Arrow 48"/>
                        <wps:cNvSpPr/>
                        <wps:spPr>
                          <a:xfrm>
                            <a:off x="4160520" y="5006340"/>
                            <a:ext cx="388620" cy="28194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49"/>
                        <wps:cNvSpPr/>
                        <wps:spPr>
                          <a:xfrm>
                            <a:off x="5562600" y="1424819"/>
                            <a:ext cx="179412" cy="449580"/>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Rectangle 50"/>
                        <wps:cNvSpPr/>
                        <wps:spPr>
                          <a:xfrm>
                            <a:off x="5539740" y="3741316"/>
                            <a:ext cx="152400" cy="380752"/>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 name="Bent-Up Arrow 51"/>
                        <wps:cNvSpPr/>
                        <wps:spPr>
                          <a:xfrm rot="10800000">
                            <a:off x="640080" y="6210300"/>
                            <a:ext cx="4899660" cy="464820"/>
                          </a:xfrm>
                          <a:prstGeom prst="bentUp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 name="Rectangle 52"/>
                        <wps:cNvSpPr/>
                        <wps:spPr>
                          <a:xfrm>
                            <a:off x="5516880" y="5920740"/>
                            <a:ext cx="137160" cy="411480"/>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 name="Rectangle 53"/>
                        <wps:cNvSpPr/>
                        <wps:spPr>
                          <a:xfrm>
                            <a:off x="22860" y="6750744"/>
                            <a:ext cx="1729740" cy="1157869"/>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223AD0" w:rsidRDefault="00007B42" w:rsidP="001727B1">
                              <w:pPr>
                                <w:spacing w:after="0" w:line="240" w:lineRule="auto"/>
                                <w:jc w:val="center"/>
                                <w:rPr>
                                  <w:rFonts w:ascii="Calibri Light" w:hAnsi="Calibri Light" w:cstheme="majorHAnsi"/>
                                  <w:b/>
                                  <w:lang w:val="ru-RU"/>
                                </w:rPr>
                              </w:pPr>
                              <w:r w:rsidRPr="00223AD0">
                                <w:rPr>
                                  <w:rFonts w:ascii="Calibri Light" w:hAnsi="Calibri Light" w:cstheme="majorHAnsi"/>
                                  <w:b/>
                                  <w:lang w:val="ru-RU"/>
                                </w:rPr>
                                <w:t xml:space="preserve">24 </w:t>
                              </w:r>
                              <w:r>
                                <w:rPr>
                                  <w:rFonts w:ascii="Calibri Light" w:hAnsi="Calibri Light" w:cstheme="majorHAnsi"/>
                                  <w:b/>
                                  <w:lang w:val="ru-RU"/>
                                </w:rPr>
                                <w:t>сентября 202</w:t>
                              </w:r>
                              <w:r w:rsidRPr="00223AD0">
                                <w:rPr>
                                  <w:rFonts w:ascii="Calibri Light" w:hAnsi="Calibri Light" w:cstheme="majorHAnsi"/>
                                  <w:b/>
                                  <w:lang w:val="ru-RU"/>
                                </w:rPr>
                                <w:t>1</w:t>
                              </w:r>
                              <w:r>
                                <w:rPr>
                                  <w:rFonts w:ascii="Calibri Light" w:hAnsi="Calibri Light" w:cstheme="majorHAnsi"/>
                                  <w:b/>
                                  <w:lang w:val="ru-RU"/>
                                </w:rPr>
                                <w:t xml:space="preserve"> года было введено </w:t>
                              </w:r>
                            </w:p>
                            <w:p w:rsidR="00007B42" w:rsidRPr="00C62AC8" w:rsidRDefault="00007B42" w:rsidP="001727B1">
                              <w:pPr>
                                <w:spacing w:after="0" w:line="240" w:lineRule="auto"/>
                                <w:jc w:val="center"/>
                                <w:rPr>
                                  <w:rFonts w:ascii="Calibri Light" w:hAnsi="Calibri Light" w:cstheme="majorHAnsi"/>
                                  <w:b/>
                                  <w:lang w:val="ru-RU"/>
                                </w:rPr>
                              </w:pPr>
                              <w:r w:rsidRPr="00C62AC8">
                                <w:rPr>
                                  <w:rFonts w:ascii="Calibri Light" w:hAnsi="Calibri Light" w:cstheme="majorHAnsi"/>
                                  <w:b/>
                                  <w:lang w:val="ru-RU"/>
                                </w:rPr>
                                <w:t xml:space="preserve">1 381 402 </w:t>
                              </w:r>
                              <w:r>
                                <w:rPr>
                                  <w:rFonts w:ascii="Calibri Light" w:hAnsi="Calibri Light" w:cstheme="majorHAnsi"/>
                                  <w:b/>
                                  <w:lang w:val="ru-RU"/>
                                </w:rPr>
                                <w:t>дозы вакцин</w:t>
                              </w:r>
                              <w:r w:rsidRPr="00C62AC8">
                                <w:rPr>
                                  <w:rFonts w:ascii="Calibri Light" w:hAnsi="Calibri Light" w:cstheme="majorHAnsi"/>
                                  <w:b/>
                                  <w:lang w:val="ru-RU"/>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Rectangle 54"/>
                        <wps:cNvSpPr/>
                        <wps:spPr>
                          <a:xfrm>
                            <a:off x="4587240" y="6751034"/>
                            <a:ext cx="1729740" cy="1031988"/>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223AD0" w:rsidRDefault="00007B42" w:rsidP="001727B1">
                              <w:pPr>
                                <w:jc w:val="center"/>
                                <w:rPr>
                                  <w:rFonts w:ascii="Calibri Light" w:hAnsi="Calibri Light" w:cstheme="majorHAnsi"/>
                                  <w:b/>
                                  <w:lang w:val="ru-RU"/>
                                </w:rPr>
                              </w:pPr>
                              <w:r>
                                <w:rPr>
                                  <w:rFonts w:ascii="Calibri Light" w:hAnsi="Calibri Light" w:cstheme="majorHAnsi"/>
                                  <w:b/>
                                  <w:lang w:val="ru-RU"/>
                                </w:rPr>
                                <w:t xml:space="preserve">Охват вакцинированием на национальном уровне </w:t>
                              </w:r>
                              <w:r w:rsidRPr="00223AD0">
                                <w:rPr>
                                  <w:rFonts w:ascii="Calibri Light" w:hAnsi="Calibri Light" w:cstheme="majorHAnsi"/>
                                  <w:b/>
                                  <w:lang w:val="ru-RU"/>
                                </w:rPr>
                                <w:t>– 27,3 %.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Rectangle 55"/>
                        <wps:cNvSpPr/>
                        <wps:spPr>
                          <a:xfrm>
                            <a:off x="2316480" y="6751320"/>
                            <a:ext cx="1729740" cy="1032032"/>
                          </a:xfrm>
                          <a:prstGeom prst="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223AD0" w:rsidRDefault="00007B42" w:rsidP="001727B1">
                              <w:pPr>
                                <w:spacing w:after="0" w:line="240" w:lineRule="auto"/>
                                <w:jc w:val="center"/>
                                <w:rPr>
                                  <w:rFonts w:ascii="Calibri Light" w:hAnsi="Calibri Light" w:cstheme="majorHAnsi"/>
                                  <w:b/>
                                  <w:lang w:val="ru-RU"/>
                                </w:rPr>
                              </w:pPr>
                              <w:r>
                                <w:rPr>
                                  <w:rFonts w:ascii="Calibri Light" w:hAnsi="Calibri Light" w:cstheme="majorHAnsi"/>
                                  <w:b/>
                                  <w:lang w:val="ru-RU"/>
                                </w:rPr>
                                <w:t xml:space="preserve">По состоянию на </w:t>
                              </w:r>
                              <w:r w:rsidRPr="00223AD0">
                                <w:rPr>
                                  <w:rFonts w:ascii="Calibri Light" w:hAnsi="Calibri Light" w:cstheme="majorHAnsi"/>
                                  <w:b/>
                                  <w:lang w:val="ru-RU"/>
                                </w:rPr>
                                <w:t xml:space="preserve">30 </w:t>
                              </w:r>
                              <w:r>
                                <w:rPr>
                                  <w:rFonts w:ascii="Calibri Light" w:hAnsi="Calibri Light" w:cstheme="majorHAnsi"/>
                                  <w:b/>
                                  <w:lang w:val="ru-RU"/>
                                </w:rPr>
                                <w:t xml:space="preserve">ноября </w:t>
                              </w:r>
                              <w:r w:rsidRPr="00223AD0">
                                <w:rPr>
                                  <w:rFonts w:ascii="Calibri Light" w:hAnsi="Calibri Light" w:cstheme="majorHAnsi"/>
                                  <w:b/>
                                  <w:lang w:val="ru-RU"/>
                                </w:rPr>
                                <w:t xml:space="preserve">2021 </w:t>
                              </w:r>
                              <w:r>
                                <w:rPr>
                                  <w:rFonts w:ascii="Calibri Light" w:hAnsi="Calibri Light" w:cstheme="majorHAnsi"/>
                                  <w:b/>
                                  <w:lang w:val="ru-RU"/>
                                </w:rPr>
                                <w:t>года</w:t>
                              </w:r>
                            </w:p>
                            <w:p w:rsidR="00007B42" w:rsidRPr="00223AD0" w:rsidRDefault="00007B42" w:rsidP="001727B1">
                              <w:pPr>
                                <w:spacing w:after="0" w:line="240" w:lineRule="auto"/>
                                <w:jc w:val="center"/>
                                <w:rPr>
                                  <w:rFonts w:ascii="Calibri Light" w:hAnsi="Calibri Light" w:cstheme="majorHAnsi"/>
                                  <w:b/>
                                  <w:lang w:val="ru-RU"/>
                                </w:rPr>
                              </w:pPr>
                              <w:r w:rsidRPr="00223AD0">
                                <w:rPr>
                                  <w:rFonts w:ascii="Calibri Light" w:hAnsi="Calibri Light" w:cstheme="majorHAnsi"/>
                                  <w:b/>
                                  <w:lang w:val="ru-RU"/>
                                </w:rPr>
                                <w:t xml:space="preserve">937 115 </w:t>
                              </w:r>
                              <w:r>
                                <w:rPr>
                                  <w:rFonts w:ascii="Calibri Light" w:hAnsi="Calibri Light" w:cstheme="majorHAnsi"/>
                                  <w:b/>
                                  <w:lang w:val="ru-RU"/>
                                </w:rPr>
                                <w:t xml:space="preserve">лиц были вакцинированы двумя дозами.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Right Arrow 56"/>
                        <wps:cNvSpPr/>
                        <wps:spPr>
                          <a:xfrm>
                            <a:off x="1813560" y="7284720"/>
                            <a:ext cx="388620" cy="25908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Right Arrow 57"/>
                        <wps:cNvSpPr/>
                        <wps:spPr>
                          <a:xfrm>
                            <a:off x="4145280" y="7162800"/>
                            <a:ext cx="388620" cy="281940"/>
                          </a:xfrm>
                          <a:prstGeom prst="rightArrow">
                            <a:avLst/>
                          </a:prstGeom>
                          <a:ln/>
                        </wps:spPr>
                        <wps:style>
                          <a:lnRef idx="0">
                            <a:schemeClr val="accent3"/>
                          </a:lnRef>
                          <a:fillRef idx="3">
                            <a:schemeClr val="accent3"/>
                          </a:fillRef>
                          <a:effectRef idx="3">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CCB56D" id="Группа 19" o:spid="_x0000_s1027" style="position:absolute;left:0;text-align:left;margin-left:0;margin-top:19.5pt;width:494.4pt;height:573.15pt;z-index:251655680;mso-position-horizontal:left;mso-position-horizontal-relative:margin;mso-width-relative:margin;mso-height-relative:margin" coordsize="63169,79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">
                <v:rect id="Rectangle 23" o:spid="_x0000_s1028" style="position:absolute;top:381;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" fillcolor="white [3201]" strokecolor="#c00000" strokeweight="2pt">
                  <v:textbox>
                    <w:txbxContent>
                      <w:p w:rsidR="00007B42" w:rsidRDefault="00007B42" w:rsidP="001727B1">
                        <w:pPr>
                          <w:jc w:val="center"/>
                          <w:rPr>
                            <w:rFonts w:asciiTheme="majorHAnsi" w:hAnsiTheme="majorHAnsi" w:cstheme="majorHAnsi"/>
                            <w:b/>
                          </w:rPr>
                        </w:pPr>
                      </w:p>
                      <w:p w:rsidR="00007B42" w:rsidRPr="00504ED9" w:rsidRDefault="00007B42" w:rsidP="001727B1">
                        <w:pPr>
                          <w:jc w:val="center"/>
                          <w:rPr>
                            <w:rFonts w:ascii="Calibri Light" w:hAnsi="Calibri Light" w:cstheme="majorHAnsi"/>
                            <w:b/>
                            <w:lang w:val="ru-RU"/>
                          </w:rPr>
                        </w:pPr>
                        <w:r w:rsidRPr="00504ED9">
                          <w:rPr>
                            <w:rFonts w:ascii="Calibri Light" w:hAnsi="Calibri Light" w:cstheme="majorHAnsi"/>
                            <w:b/>
                            <w:lang w:val="ru-RU"/>
                          </w:rPr>
                          <w:t xml:space="preserve">24 </w:t>
                        </w:r>
                        <w:r>
                          <w:rPr>
                            <w:rFonts w:ascii="Calibri Light" w:hAnsi="Calibri Light" w:cstheme="majorHAnsi"/>
                            <w:b/>
                            <w:lang w:val="ru-RU"/>
                          </w:rPr>
                          <w:t>февраля</w:t>
                        </w:r>
                        <w:r w:rsidRPr="00504ED9">
                          <w:rPr>
                            <w:rFonts w:ascii="Calibri Light" w:hAnsi="Calibri Light" w:cstheme="majorHAnsi"/>
                            <w:b/>
                            <w:lang w:val="ru-RU"/>
                          </w:rPr>
                          <w:t xml:space="preserve"> 2020 </w:t>
                        </w:r>
                        <w:r>
                          <w:rPr>
                            <w:rFonts w:ascii="Calibri Light" w:hAnsi="Calibri Light" w:cstheme="majorHAnsi"/>
                            <w:b/>
                            <w:lang w:val="ru-RU"/>
                          </w:rPr>
                          <w:t>года</w:t>
                        </w:r>
                        <w:r w:rsidRPr="00504ED9">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объявлен</w:t>
                        </w:r>
                        <w:r w:rsidRPr="00504ED9">
                          <w:rPr>
                            <w:rFonts w:ascii="Calibri Light" w:hAnsi="Calibri Light" w:cstheme="majorHAnsi"/>
                            <w:b/>
                            <w:lang w:val="ru-RU"/>
                          </w:rPr>
                          <w:t xml:space="preserve"> </w:t>
                        </w:r>
                        <w:r>
                          <w:rPr>
                            <w:rFonts w:ascii="Calibri Light" w:hAnsi="Calibri Light" w:cstheme="majorHAnsi"/>
                            <w:b/>
                            <w:lang w:val="ru-RU"/>
                          </w:rPr>
                          <w:t>желтый</w:t>
                        </w:r>
                        <w:r w:rsidRPr="00504ED9">
                          <w:rPr>
                            <w:rFonts w:ascii="Calibri Light" w:hAnsi="Calibri Light" w:cstheme="majorHAnsi"/>
                            <w:b/>
                            <w:lang w:val="ru-RU"/>
                          </w:rPr>
                          <w:t xml:space="preserve"> </w:t>
                        </w:r>
                        <w:r>
                          <w:rPr>
                            <w:rFonts w:ascii="Calibri Light" w:hAnsi="Calibri Light" w:cstheme="majorHAnsi"/>
                            <w:b/>
                            <w:lang w:val="ru-RU"/>
                          </w:rPr>
                          <w:t>код</w:t>
                        </w:r>
                        <w:r w:rsidRPr="00504ED9">
                          <w:rPr>
                            <w:rFonts w:ascii="Calibri Light" w:hAnsi="Calibri Light" w:cstheme="majorHAnsi"/>
                            <w:b/>
                            <w:lang w:val="ru-RU"/>
                          </w:rPr>
                          <w:t xml:space="preserve"> </w:t>
                        </w:r>
                        <w:r>
                          <w:rPr>
                            <w:rFonts w:ascii="Calibri Light" w:hAnsi="Calibri Light" w:cstheme="majorHAnsi"/>
                            <w:b/>
                            <w:lang w:val="ru-RU"/>
                          </w:rPr>
                          <w:t>на</w:t>
                        </w:r>
                        <w:r w:rsidRPr="00504ED9">
                          <w:rPr>
                            <w:rFonts w:ascii="Calibri Light" w:hAnsi="Calibri Light" w:cstheme="majorHAnsi"/>
                            <w:b/>
                            <w:lang w:val="ru-RU"/>
                          </w:rPr>
                          <w:t xml:space="preserve"> </w:t>
                        </w:r>
                        <w:r>
                          <w:rPr>
                            <w:rFonts w:ascii="Calibri Light" w:hAnsi="Calibri Light" w:cstheme="majorHAnsi"/>
                            <w:b/>
                            <w:lang w:val="ru-RU"/>
                          </w:rPr>
                          <w:t>международном</w:t>
                        </w:r>
                        <w:r w:rsidRPr="00504ED9">
                          <w:rPr>
                            <w:rFonts w:ascii="Calibri Light" w:hAnsi="Calibri Light" w:cstheme="majorHAnsi"/>
                            <w:b/>
                            <w:lang w:val="ru-RU"/>
                          </w:rPr>
                          <w:t xml:space="preserve"> </w:t>
                        </w:r>
                        <w:r>
                          <w:rPr>
                            <w:rFonts w:ascii="Calibri Light" w:hAnsi="Calibri Light" w:cstheme="majorHAnsi"/>
                            <w:b/>
                            <w:lang w:val="ru-RU"/>
                          </w:rPr>
                          <w:t>уровне</w:t>
                        </w:r>
                        <w:r w:rsidRPr="00504ED9">
                          <w:rPr>
                            <w:rFonts w:ascii="Calibri Light" w:hAnsi="Calibri Light" w:cstheme="majorHAnsi"/>
                            <w:b/>
                            <w:lang w:val="ru-RU"/>
                          </w:rPr>
                          <w:t>.</w:t>
                        </w:r>
                      </w:p>
                      <w:p w:rsidR="00007B42" w:rsidRPr="00504ED9" w:rsidRDefault="00007B42" w:rsidP="001727B1">
                        <w:pPr>
                          <w:jc w:val="center"/>
                          <w:rPr>
                            <w:rFonts w:asciiTheme="majorHAnsi" w:hAnsiTheme="majorHAnsi" w:cstheme="majorHAnsi"/>
                            <w:b/>
                            <w:lang w:val="ru-RU"/>
                          </w:rPr>
                        </w:pPr>
                      </w:p>
                    </w:txbxContent>
                  </v:textbox>
                </v:rect>
                <v:rect id="Rectangle 25" o:spid="_x0000_s1029" style="position:absolute;left:45491;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" fillcolor="white [3201]" strokecolor="#c00000" strokeweight="2pt">
                  <v:textbox>
                    <w:txbxContent>
                      <w:p w:rsidR="00007B42" w:rsidRDefault="00007B42" w:rsidP="001727B1">
                        <w:pPr>
                          <w:jc w:val="center"/>
                          <w:rPr>
                            <w:rFonts w:asciiTheme="majorHAnsi" w:hAnsiTheme="majorHAnsi" w:cstheme="majorHAnsi"/>
                            <w:b/>
                          </w:rPr>
                        </w:pPr>
                      </w:p>
                      <w:p w:rsidR="00007B42" w:rsidRPr="00504ED9" w:rsidRDefault="00007B42" w:rsidP="001727B1">
                        <w:pPr>
                          <w:jc w:val="center"/>
                          <w:rPr>
                            <w:rFonts w:ascii="Calibri Light" w:hAnsi="Calibri Light" w:cstheme="majorHAnsi"/>
                            <w:b/>
                            <w:lang w:val="ru-RU"/>
                          </w:rPr>
                        </w:pPr>
                        <w:r w:rsidRPr="00504ED9">
                          <w:rPr>
                            <w:rFonts w:ascii="Calibri Light" w:hAnsi="Calibri Light" w:cstheme="majorHAnsi"/>
                            <w:b/>
                            <w:lang w:val="ru-RU"/>
                          </w:rPr>
                          <w:t xml:space="preserve">8 </w:t>
                        </w:r>
                        <w:r>
                          <w:rPr>
                            <w:rFonts w:ascii="Calibri Light" w:hAnsi="Calibri Light" w:cstheme="majorHAnsi"/>
                            <w:b/>
                            <w:lang w:val="ru-RU"/>
                          </w:rPr>
                          <w:t>марта</w:t>
                        </w:r>
                        <w:r w:rsidRPr="00504ED9">
                          <w:rPr>
                            <w:rFonts w:ascii="Calibri Light" w:hAnsi="Calibri Light" w:cstheme="majorHAnsi"/>
                            <w:b/>
                            <w:lang w:val="ru-RU"/>
                          </w:rPr>
                          <w:t xml:space="preserve"> 2020 </w:t>
                        </w:r>
                        <w:r>
                          <w:rPr>
                            <w:rFonts w:ascii="Calibri Light" w:hAnsi="Calibri Light" w:cstheme="majorHAnsi"/>
                            <w:b/>
                            <w:lang w:val="ru-RU"/>
                          </w:rPr>
                          <w:t>года</w:t>
                        </w:r>
                        <w:r w:rsidRPr="00504ED9">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объявлен</w:t>
                        </w:r>
                        <w:r w:rsidRPr="00504ED9">
                          <w:rPr>
                            <w:rFonts w:ascii="Calibri Light" w:hAnsi="Calibri Light" w:cstheme="majorHAnsi"/>
                            <w:b/>
                            <w:lang w:val="ru-RU"/>
                          </w:rPr>
                          <w:t xml:space="preserve"> </w:t>
                        </w:r>
                        <w:r>
                          <w:rPr>
                            <w:rFonts w:ascii="Calibri Light" w:hAnsi="Calibri Light" w:cstheme="majorHAnsi"/>
                            <w:b/>
                            <w:lang w:val="ru-RU"/>
                          </w:rPr>
                          <w:t>оранжевый код на национальном уровне</w:t>
                        </w:r>
                        <w:r w:rsidRPr="00504ED9">
                          <w:rPr>
                            <w:rFonts w:ascii="Calibri Light" w:hAnsi="Calibri Light" w:cstheme="majorHAnsi"/>
                            <w:b/>
                            <w:lang w:val="ru-RU"/>
                          </w:rPr>
                          <w:t>.</w:t>
                        </w:r>
                      </w:p>
                      <w:p w:rsidR="00007B42" w:rsidRPr="00504ED9" w:rsidRDefault="00007B42" w:rsidP="001727B1">
                        <w:pPr>
                          <w:jc w:val="center"/>
                          <w:rPr>
                            <w:rFonts w:asciiTheme="majorHAnsi" w:hAnsiTheme="majorHAnsi" w:cstheme="majorHAnsi"/>
                            <w:lang w:val="ru-RU"/>
                          </w:rPr>
                        </w:pPr>
                      </w:p>
                    </w:txbxContent>
                  </v:textbox>
                </v:rect>
                <v:rect id="Rectangle 33" o:spid="_x0000_s1030" style="position:absolute;left:21945;top:76;width:17298;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" filled="f" strokecolor="#c00000" strokeweight="2pt">
                  <v:textbox>
                    <w:txbxContent>
                      <w:p w:rsidR="00007B42" w:rsidRDefault="00007B42" w:rsidP="001727B1">
                        <w:pPr>
                          <w:jc w:val="center"/>
                          <w:rPr>
                            <w:rFonts w:asciiTheme="majorHAnsi" w:hAnsiTheme="majorHAnsi" w:cstheme="majorHAnsi"/>
                            <w:b/>
                          </w:rPr>
                        </w:pPr>
                      </w:p>
                      <w:p w:rsidR="00007B42" w:rsidRPr="00504ED9" w:rsidRDefault="00007B42" w:rsidP="001727B1">
                        <w:pPr>
                          <w:jc w:val="center"/>
                          <w:rPr>
                            <w:rFonts w:ascii="Calibri Light" w:hAnsi="Calibri Light" w:cstheme="majorHAnsi"/>
                            <w:b/>
                            <w:lang w:val="ru-RU"/>
                          </w:rPr>
                        </w:pPr>
                        <w:r w:rsidRPr="00504ED9">
                          <w:rPr>
                            <w:rFonts w:ascii="Calibri Light" w:hAnsi="Calibri Light" w:cstheme="majorHAnsi"/>
                            <w:b/>
                            <w:lang w:val="ru-RU"/>
                          </w:rPr>
                          <w:t xml:space="preserve">7 </w:t>
                        </w:r>
                        <w:r>
                          <w:rPr>
                            <w:rFonts w:ascii="Calibri Light" w:hAnsi="Calibri Light" w:cstheme="majorHAnsi"/>
                            <w:b/>
                            <w:lang w:val="ru-RU"/>
                          </w:rPr>
                          <w:t>марта</w:t>
                        </w:r>
                        <w:r w:rsidRPr="00504ED9">
                          <w:rPr>
                            <w:rFonts w:ascii="Calibri Light" w:hAnsi="Calibri Light" w:cstheme="majorHAnsi"/>
                            <w:b/>
                            <w:lang w:val="ru-RU"/>
                          </w:rPr>
                          <w:t xml:space="preserve"> 2020 </w:t>
                        </w:r>
                        <w:r>
                          <w:rPr>
                            <w:rFonts w:ascii="Calibri Light" w:hAnsi="Calibri Light" w:cstheme="majorHAnsi"/>
                            <w:b/>
                            <w:lang w:val="ru-RU"/>
                          </w:rPr>
                          <w:t>года</w:t>
                        </w:r>
                        <w:r w:rsidRPr="00504ED9">
                          <w:rPr>
                            <w:rFonts w:ascii="Calibri Light" w:hAnsi="Calibri Light" w:cstheme="majorHAnsi"/>
                            <w:b/>
                            <w:lang w:val="ru-RU"/>
                          </w:rPr>
                          <w:t xml:space="preserve"> </w:t>
                        </w:r>
                        <w:r>
                          <w:rPr>
                            <w:rFonts w:ascii="Calibri Light" w:hAnsi="Calibri Light" w:cstheme="majorHAnsi"/>
                            <w:b/>
                            <w:lang w:val="ru-RU"/>
                          </w:rPr>
                          <w:t>в</w:t>
                        </w:r>
                        <w:r w:rsidRPr="00504ED9">
                          <w:rPr>
                            <w:rFonts w:ascii="Calibri Light" w:hAnsi="Calibri Light" w:cstheme="majorHAnsi"/>
                            <w:b/>
                            <w:lang w:val="ru-RU"/>
                          </w:rPr>
                          <w:t xml:space="preserve"> </w:t>
                        </w:r>
                        <w:r>
                          <w:rPr>
                            <w:rFonts w:ascii="Calibri Light" w:hAnsi="Calibri Light" w:cstheme="majorHAnsi"/>
                            <w:b/>
                            <w:lang w:val="ru-RU"/>
                          </w:rPr>
                          <w:t>Республике</w:t>
                        </w:r>
                        <w:r w:rsidRPr="00504ED9">
                          <w:rPr>
                            <w:rFonts w:ascii="Calibri Light" w:hAnsi="Calibri Light" w:cstheme="majorHAnsi"/>
                            <w:b/>
                            <w:lang w:val="ru-RU"/>
                          </w:rPr>
                          <w:t xml:space="preserve"> </w:t>
                        </w:r>
                        <w:r>
                          <w:rPr>
                            <w:rFonts w:ascii="Calibri Light" w:hAnsi="Calibri Light" w:cstheme="majorHAnsi"/>
                            <w:b/>
                            <w:lang w:val="ru-RU"/>
                          </w:rPr>
                          <w:t>Молдова</w:t>
                        </w:r>
                        <w:r w:rsidRPr="00504ED9">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подтвержден</w:t>
                        </w:r>
                        <w:r w:rsidRPr="00504ED9">
                          <w:rPr>
                            <w:rFonts w:ascii="Calibri Light" w:hAnsi="Calibri Light" w:cstheme="majorHAnsi"/>
                            <w:b/>
                            <w:lang w:val="ru-RU"/>
                          </w:rPr>
                          <w:t xml:space="preserve"> </w:t>
                        </w:r>
                        <w:r>
                          <w:rPr>
                            <w:rFonts w:ascii="Calibri Light" w:hAnsi="Calibri Light" w:cstheme="majorHAnsi"/>
                            <w:b/>
                            <w:lang w:val="ru-RU"/>
                          </w:rPr>
                          <w:t xml:space="preserve">первый случай импорта инфекции </w:t>
                        </w:r>
                        <w:r w:rsidRPr="00504ED9">
                          <w:rPr>
                            <w:rFonts w:ascii="Calibri Light" w:hAnsi="Calibri Light" w:cstheme="majorHAnsi"/>
                            <w:b/>
                          </w:rPr>
                          <w:t>Covid</w:t>
                        </w:r>
                        <w:r w:rsidRPr="00504ED9">
                          <w:rPr>
                            <w:rFonts w:ascii="Calibri Light" w:hAnsi="Calibri Light" w:cstheme="majorHAnsi"/>
                            <w:b/>
                            <w:lang w:val="ru-RU"/>
                          </w:rPr>
                          <w:t>-19.</w:t>
                        </w:r>
                      </w:p>
                      <w:p w:rsidR="00007B42" w:rsidRPr="00504ED9" w:rsidRDefault="00007B42" w:rsidP="001727B1">
                        <w:pPr>
                          <w:rPr>
                            <w:rFonts w:asciiTheme="majorHAnsi" w:hAnsiTheme="majorHAnsi" w:cstheme="majorHAnsi"/>
                            <w:lang w:val="ru-RU"/>
                          </w:rPr>
                        </w:pPr>
                      </w:p>
                    </w:txbxContent>
                  </v:textbox>
                </v:rect>
                <v:rect id="Rectangle 35" o:spid="_x0000_s1031" style="position:absolute;left:228;top:22936;width:17298;height:14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" fillcolor="white [3201]" strokecolor="#c00000" strokeweight="2pt">
                  <v:textbox>
                    <w:txbxContent>
                      <w:p w:rsidR="00007B42" w:rsidRPr="001001D3" w:rsidRDefault="00007B42" w:rsidP="001727B1">
                        <w:pPr>
                          <w:jc w:val="center"/>
                          <w:rPr>
                            <w:rFonts w:ascii="Calibri Light" w:hAnsi="Calibri Light" w:cstheme="majorHAnsi"/>
                            <w:b/>
                            <w:lang w:val="ru-RU"/>
                          </w:rPr>
                        </w:pPr>
                        <w:r w:rsidRPr="001001D3">
                          <w:rPr>
                            <w:rFonts w:ascii="Calibri Light" w:hAnsi="Calibri Light" w:cstheme="majorHAnsi"/>
                            <w:b/>
                            <w:lang w:val="ru-RU"/>
                          </w:rPr>
                          <w:t xml:space="preserve">13 </w:t>
                        </w:r>
                        <w:r>
                          <w:rPr>
                            <w:rFonts w:ascii="Calibri Light" w:hAnsi="Calibri Light" w:cstheme="majorHAnsi"/>
                            <w:b/>
                            <w:lang w:val="ru-RU"/>
                          </w:rPr>
                          <w:t>марта</w:t>
                        </w:r>
                        <w:r w:rsidRPr="001001D3">
                          <w:rPr>
                            <w:rFonts w:ascii="Calibri Light" w:hAnsi="Calibri Light" w:cstheme="majorHAnsi"/>
                            <w:b/>
                            <w:lang w:val="ru-RU"/>
                          </w:rPr>
                          <w:t xml:space="preserve"> 2020 </w:t>
                        </w:r>
                        <w:r>
                          <w:rPr>
                            <w:rFonts w:ascii="Calibri Light" w:hAnsi="Calibri Light" w:cstheme="majorHAnsi"/>
                            <w:b/>
                            <w:lang w:val="ru-RU"/>
                          </w:rPr>
                          <w:t>года</w:t>
                        </w:r>
                        <w:r w:rsidRPr="001001D3">
                          <w:rPr>
                            <w:rFonts w:ascii="Calibri Light" w:hAnsi="Calibri Light" w:cstheme="majorHAnsi"/>
                            <w:b/>
                            <w:lang w:val="ru-RU"/>
                          </w:rPr>
                          <w:t xml:space="preserve"> </w:t>
                        </w:r>
                        <w:r>
                          <w:rPr>
                            <w:rFonts w:ascii="Calibri Light" w:hAnsi="Calibri Light" w:cstheme="majorHAnsi"/>
                            <w:b/>
                            <w:lang w:val="ru-RU"/>
                          </w:rPr>
                          <w:t>был</w:t>
                        </w:r>
                        <w:r w:rsidRPr="00504ED9">
                          <w:rPr>
                            <w:rFonts w:ascii="Calibri Light" w:hAnsi="Calibri Light" w:cstheme="majorHAnsi"/>
                            <w:b/>
                            <w:lang w:val="ru-RU"/>
                          </w:rPr>
                          <w:t xml:space="preserve"> </w:t>
                        </w:r>
                        <w:r>
                          <w:rPr>
                            <w:rFonts w:ascii="Calibri Light" w:hAnsi="Calibri Light" w:cstheme="majorHAnsi"/>
                            <w:b/>
                            <w:lang w:val="ru-RU"/>
                          </w:rPr>
                          <w:t>объявлен</w:t>
                        </w:r>
                        <w:r w:rsidRPr="00504ED9">
                          <w:rPr>
                            <w:rFonts w:ascii="Calibri Light" w:hAnsi="Calibri Light" w:cstheme="majorHAnsi"/>
                            <w:b/>
                            <w:lang w:val="ru-RU"/>
                          </w:rPr>
                          <w:t xml:space="preserve"> </w:t>
                        </w:r>
                        <w:r>
                          <w:rPr>
                            <w:rFonts w:ascii="Calibri Light" w:hAnsi="Calibri Light" w:cstheme="majorHAnsi"/>
                            <w:b/>
                            <w:lang w:val="ru-RU"/>
                          </w:rPr>
                          <w:t>красный код на национальном уровне</w:t>
                        </w:r>
                        <w:r w:rsidRPr="001001D3">
                          <w:rPr>
                            <w:rFonts w:ascii="Calibri Light" w:hAnsi="Calibri Light" w:cstheme="majorHAnsi"/>
                            <w:b/>
                            <w:lang w:val="ru-RU"/>
                          </w:rPr>
                          <w:t xml:space="preserve">, </w:t>
                        </w:r>
                        <w:r>
                          <w:rPr>
                            <w:rFonts w:ascii="Calibri Light" w:hAnsi="Calibri Light" w:cstheme="majorHAnsi"/>
                            <w:b/>
                            <w:lang w:val="ru-RU"/>
                          </w:rPr>
                          <w:t xml:space="preserve">а между </w:t>
                        </w:r>
                        <w:r w:rsidRPr="001001D3">
                          <w:rPr>
                            <w:rFonts w:ascii="Calibri Light" w:hAnsi="Calibri Light" w:cstheme="majorHAnsi"/>
                            <w:b/>
                            <w:lang w:val="ru-RU"/>
                          </w:rPr>
                          <w:t xml:space="preserve">17.03 </w:t>
                        </w:r>
                        <w:r>
                          <w:rPr>
                            <w:rFonts w:ascii="Calibri Light" w:hAnsi="Calibri Light" w:cstheme="majorHAnsi"/>
                            <w:b/>
                            <w:lang w:val="ru-RU"/>
                          </w:rPr>
                          <w:t>и</w:t>
                        </w:r>
                        <w:r w:rsidRPr="001001D3">
                          <w:rPr>
                            <w:rFonts w:ascii="Calibri Light" w:hAnsi="Calibri Light" w:cstheme="majorHAnsi"/>
                            <w:b/>
                            <w:lang w:val="ru-RU"/>
                          </w:rPr>
                          <w:t xml:space="preserve"> 15.05.2020 </w:t>
                        </w:r>
                        <w:r>
                          <w:rPr>
                            <w:rFonts w:ascii="Calibri Light" w:hAnsi="Calibri Light" w:cstheme="majorHAnsi"/>
                            <w:b/>
                            <w:lang w:val="ru-RU"/>
                          </w:rPr>
                          <w:t>было объявлено чрезвычайное положение</w:t>
                        </w:r>
                        <w:r w:rsidRPr="001001D3">
                          <w:rPr>
                            <w:rFonts w:ascii="Calibri Light" w:hAnsi="Calibri Light" w:cstheme="majorHAnsi"/>
                            <w:b/>
                            <w:lang w:val="ru-RU"/>
                          </w:rPr>
                          <w:t>.</w:t>
                        </w:r>
                      </w:p>
                      <w:p w:rsidR="00007B42" w:rsidRPr="001001D3" w:rsidRDefault="00007B42" w:rsidP="001727B1">
                        <w:pPr>
                          <w:jc w:val="center"/>
                          <w:rPr>
                            <w:rFonts w:asciiTheme="majorHAnsi" w:hAnsiTheme="majorHAnsi" w:cstheme="majorHAnsi"/>
                            <w:lang w:val="ru-RU"/>
                          </w:rPr>
                        </w:pPr>
                      </w:p>
                    </w:txbxContent>
                  </v:textbox>
                </v:rect>
                <v:rect id="Rectangle 36" o:spid="_x0000_s1032" style="position:absolute;left:22250;top:23241;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" fillcolor="white [3201]" strokecolor="#c00000" strokeweight="2pt">
                  <v:textbox>
                    <w:txbxContent>
                      <w:p w:rsidR="00007B42" w:rsidRPr="001001D3" w:rsidRDefault="00007B42" w:rsidP="001727B1">
                        <w:pPr>
                          <w:jc w:val="center"/>
                          <w:rPr>
                            <w:rFonts w:ascii="Calibri Light" w:hAnsi="Calibri Light" w:cstheme="majorHAnsi"/>
                            <w:b/>
                            <w:lang w:val="ru-RU"/>
                          </w:rPr>
                        </w:pPr>
                        <w:r w:rsidRPr="001001D3">
                          <w:rPr>
                            <w:rFonts w:ascii="Calibri Light" w:hAnsi="Calibri Light" w:cstheme="majorHAnsi"/>
                            <w:b/>
                            <w:lang w:val="ru-RU"/>
                          </w:rPr>
                          <w:t xml:space="preserve">12 </w:t>
                        </w:r>
                        <w:r>
                          <w:rPr>
                            <w:rFonts w:ascii="Calibri Light" w:hAnsi="Calibri Light" w:cstheme="majorHAnsi"/>
                            <w:b/>
                            <w:lang w:val="ru-RU"/>
                          </w:rPr>
                          <w:t>января</w:t>
                        </w:r>
                        <w:r w:rsidRPr="001001D3">
                          <w:rPr>
                            <w:rFonts w:ascii="Calibri Light" w:hAnsi="Calibri Light" w:cstheme="majorHAnsi"/>
                            <w:b/>
                            <w:lang w:val="ru-RU"/>
                          </w:rPr>
                          <w:t xml:space="preserve"> 2021 </w:t>
                        </w:r>
                        <w:r>
                          <w:rPr>
                            <w:rFonts w:ascii="Calibri Light" w:hAnsi="Calibri Light" w:cstheme="majorHAnsi"/>
                            <w:b/>
                            <w:lang w:val="ru-RU"/>
                          </w:rPr>
                          <w:t>года</w:t>
                        </w:r>
                        <w:r w:rsidRPr="001001D3">
                          <w:rPr>
                            <w:rFonts w:ascii="Calibri Light" w:hAnsi="Calibri Light" w:cstheme="majorHAnsi"/>
                            <w:b/>
                            <w:lang w:val="ru-RU"/>
                          </w:rPr>
                          <w:t xml:space="preserve"> </w:t>
                        </w:r>
                        <w:r>
                          <w:rPr>
                            <w:rFonts w:ascii="Calibri Light" w:hAnsi="Calibri Light" w:cstheme="majorHAnsi"/>
                            <w:b/>
                            <w:lang w:val="ru-RU"/>
                          </w:rPr>
                          <w:t>НЧКОЗ</w:t>
                        </w:r>
                        <w:r w:rsidRPr="001001D3">
                          <w:rPr>
                            <w:rFonts w:ascii="Calibri Light" w:hAnsi="Calibri Light" w:cstheme="majorHAnsi"/>
                            <w:b/>
                            <w:lang w:val="ru-RU"/>
                          </w:rPr>
                          <w:t xml:space="preserve"> </w:t>
                        </w:r>
                        <w:r>
                          <w:rPr>
                            <w:rFonts w:ascii="Calibri Light" w:hAnsi="Calibri Light" w:cstheme="majorHAnsi"/>
                            <w:b/>
                            <w:lang w:val="ru-RU"/>
                          </w:rPr>
                          <w:t>Постановлением</w:t>
                        </w:r>
                        <w:r w:rsidRPr="001001D3">
                          <w:rPr>
                            <w:rFonts w:ascii="Calibri Light" w:hAnsi="Calibri Light" w:cstheme="majorHAnsi"/>
                            <w:b/>
                            <w:lang w:val="ru-RU"/>
                          </w:rPr>
                          <w:t xml:space="preserve"> №41 </w:t>
                        </w:r>
                        <w:r>
                          <w:rPr>
                            <w:rFonts w:ascii="Calibri Light" w:hAnsi="Calibri Light" w:cstheme="majorHAnsi"/>
                            <w:b/>
                            <w:lang w:val="ru-RU"/>
                          </w:rPr>
                          <w:t>от</w:t>
                        </w:r>
                        <w:r w:rsidRPr="001001D3">
                          <w:rPr>
                            <w:rFonts w:ascii="Calibri Light" w:hAnsi="Calibri Light" w:cstheme="majorHAnsi"/>
                            <w:b/>
                            <w:lang w:val="ru-RU"/>
                          </w:rPr>
                          <w:t xml:space="preserve"> 13.01.2021</w:t>
                        </w:r>
                        <w:r>
                          <w:rPr>
                            <w:rFonts w:ascii="Calibri Light" w:hAnsi="Calibri Light" w:cstheme="majorHAnsi"/>
                            <w:b/>
                            <w:lang w:val="ru-RU"/>
                          </w:rPr>
                          <w:t xml:space="preserve"> утвердила Национальный план по иммунизации анти</w:t>
                        </w:r>
                        <w:r w:rsidRPr="001001D3">
                          <w:rPr>
                            <w:rFonts w:ascii="Calibri Light" w:hAnsi="Calibri Light" w:cstheme="majorHAnsi"/>
                            <w:b/>
                            <w:lang w:val="ru-RU"/>
                          </w:rPr>
                          <w:t>-</w:t>
                        </w:r>
                        <w:r w:rsidRPr="00504ED9">
                          <w:rPr>
                            <w:rFonts w:ascii="Calibri Light" w:hAnsi="Calibri Light" w:cstheme="majorHAnsi"/>
                            <w:b/>
                          </w:rPr>
                          <w:t>COVID</w:t>
                        </w:r>
                        <w:r w:rsidRPr="001001D3">
                          <w:rPr>
                            <w:rFonts w:ascii="Calibri Light" w:hAnsi="Calibri Light" w:cstheme="majorHAnsi"/>
                            <w:b/>
                            <w:lang w:val="ru-RU"/>
                          </w:rPr>
                          <w:t>-19.</w:t>
                        </w:r>
                      </w:p>
                      <w:p w:rsidR="00007B42" w:rsidRPr="001001D3" w:rsidRDefault="00007B42" w:rsidP="001727B1">
                        <w:pPr>
                          <w:jc w:val="center"/>
                          <w:rPr>
                            <w:rFonts w:asciiTheme="majorHAnsi" w:hAnsiTheme="majorHAnsi" w:cstheme="majorHAnsi"/>
                            <w:b/>
                            <w:lang w:val="ru-RU"/>
                          </w:rPr>
                        </w:pPr>
                      </w:p>
                    </w:txbxContent>
                  </v:textbox>
                </v:rect>
                <v:rect id="Rectangle 37" o:spid="_x0000_s1033" style="position:absolute;left:45262;top:23243;width:17298;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" fillcolor="white [3201]" strokecolor="#c00000" strokeweight="2pt">
                  <v:textbox>
                    <w:txbxContent>
                      <w:p w:rsidR="00007B42" w:rsidRPr="001001D3" w:rsidRDefault="00007B42" w:rsidP="001727B1">
                        <w:pPr>
                          <w:jc w:val="center"/>
                          <w:rPr>
                            <w:rFonts w:ascii="Calibri Light" w:hAnsi="Calibri Light" w:cstheme="majorHAnsi"/>
                            <w:b/>
                            <w:lang w:val="ru-RU"/>
                          </w:rPr>
                        </w:pPr>
                        <w:r w:rsidRPr="001001D3">
                          <w:rPr>
                            <w:rFonts w:ascii="Calibri Light" w:hAnsi="Calibri Light" w:cstheme="majorHAnsi"/>
                            <w:b/>
                            <w:lang w:val="ru-RU"/>
                          </w:rPr>
                          <w:t xml:space="preserve">02 </w:t>
                        </w:r>
                        <w:r>
                          <w:rPr>
                            <w:rFonts w:ascii="Calibri Light" w:hAnsi="Calibri Light" w:cstheme="majorHAnsi"/>
                            <w:b/>
                            <w:lang w:val="ru-RU"/>
                          </w:rPr>
                          <w:t xml:space="preserve">марта </w:t>
                        </w:r>
                        <w:r w:rsidRPr="001001D3">
                          <w:rPr>
                            <w:rFonts w:ascii="Calibri Light" w:hAnsi="Calibri Light" w:cstheme="majorHAnsi"/>
                            <w:b/>
                            <w:lang w:val="ru-RU"/>
                          </w:rPr>
                          <w:t>2021</w:t>
                        </w:r>
                        <w:r>
                          <w:rPr>
                            <w:rFonts w:ascii="Calibri Light" w:hAnsi="Calibri Light" w:cstheme="majorHAnsi"/>
                            <w:b/>
                            <w:lang w:val="ru-RU"/>
                          </w:rPr>
                          <w:t xml:space="preserve"> года была инициирована вакцинация против </w:t>
                        </w:r>
                        <w:r w:rsidRPr="00504ED9">
                          <w:rPr>
                            <w:rFonts w:ascii="Calibri Light" w:hAnsi="Calibri Light" w:cstheme="majorHAnsi"/>
                            <w:b/>
                          </w:rPr>
                          <w:t>COVID</w:t>
                        </w:r>
                        <w:r w:rsidRPr="001001D3">
                          <w:rPr>
                            <w:rFonts w:ascii="Calibri Light" w:hAnsi="Calibri Light" w:cstheme="majorHAnsi"/>
                            <w:b/>
                            <w:lang w:val="ru-RU"/>
                          </w:rPr>
                          <w:t>-19.</w:t>
                        </w:r>
                      </w:p>
                      <w:p w:rsidR="00007B42" w:rsidRPr="001001D3" w:rsidRDefault="00007B42" w:rsidP="001727B1">
                        <w:pPr>
                          <w:jc w:val="center"/>
                          <w:rPr>
                            <w:rFonts w:asciiTheme="majorHAnsi" w:hAnsiTheme="majorHAnsi" w:cstheme="majorHAnsi"/>
                            <w:lang w:val="ru-RU"/>
                          </w:rPr>
                        </w:pPr>
                      </w:p>
                    </w:txbxContent>
                  </v:textbox>
                </v:rect>
                <v:rect id="Rectangle 38" o:spid="_x0000_s1034" style="position:absolute;left:457;top:45110;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" fillcolor="white [3201]" strokecolor="#c00000" strokeweight="2pt">
                  <v:textbox>
                    <w:txbxContent>
                      <w:p w:rsidR="00007B42" w:rsidRPr="001001D3" w:rsidRDefault="00007B42" w:rsidP="001727B1">
                        <w:pPr>
                          <w:spacing w:after="0"/>
                          <w:jc w:val="center"/>
                          <w:rPr>
                            <w:rFonts w:asciiTheme="majorHAnsi" w:hAnsiTheme="majorHAnsi" w:cstheme="majorHAnsi"/>
                            <w:sz w:val="24"/>
                            <w:lang w:val="ru-RU"/>
                          </w:rPr>
                        </w:pPr>
                        <w:r>
                          <w:rPr>
                            <w:rFonts w:asciiTheme="majorHAnsi" w:hAnsiTheme="majorHAnsi" w:cstheme="majorHAnsi"/>
                            <w:b/>
                            <w:bCs/>
                            <w:sz w:val="24"/>
                            <w:lang w:val="ro-RO"/>
                          </w:rPr>
                          <w:t>1</w:t>
                        </w:r>
                        <w:r>
                          <w:rPr>
                            <w:rFonts w:asciiTheme="majorHAnsi" w:hAnsiTheme="majorHAnsi" w:cstheme="majorHAnsi"/>
                            <w:b/>
                            <w:bCs/>
                            <w:sz w:val="24"/>
                            <w:lang w:val="ru-RU"/>
                          </w:rPr>
                          <w:t xml:space="preserve"> этап</w:t>
                        </w:r>
                      </w:p>
                      <w:p w:rsidR="00007B42" w:rsidRPr="001001D3" w:rsidRDefault="00007B42" w:rsidP="001001D3">
                        <w:pPr>
                          <w:spacing w:after="0"/>
                          <w:ind w:right="-179"/>
                          <w:rPr>
                            <w:rFonts w:ascii="Calibri Light" w:hAnsi="Calibri Light" w:cstheme="majorHAnsi"/>
                            <w:sz w:val="20"/>
                            <w:lang w:val="ru-RU"/>
                          </w:rPr>
                        </w:pPr>
                        <w:r w:rsidRPr="001001D3">
                          <w:rPr>
                            <w:rFonts w:ascii="Calibri Light" w:hAnsi="Calibri Light" w:cstheme="majorHAnsi"/>
                            <w:bCs/>
                            <w:sz w:val="20"/>
                            <w:lang w:val="ru-RU"/>
                          </w:rPr>
                          <w:t>Работники из медико-сани-тарных учреждений, персо</w:t>
                        </w:r>
                        <w:r>
                          <w:rPr>
                            <w:rFonts w:ascii="Calibri Light" w:hAnsi="Calibri Light" w:cstheme="majorHAnsi"/>
                            <w:bCs/>
                            <w:sz w:val="20"/>
                            <w:lang w:val="ru-RU"/>
                          </w:rPr>
                          <w:t>-</w:t>
                        </w:r>
                        <w:r w:rsidRPr="001001D3">
                          <w:rPr>
                            <w:rFonts w:ascii="Calibri Light" w:hAnsi="Calibri Light" w:cstheme="majorHAnsi"/>
                            <w:bCs/>
                            <w:sz w:val="20"/>
                            <w:lang w:val="ru-RU"/>
                          </w:rPr>
                          <w:t>нал и бенефициары в рамках домов для престарелых и центров временного или длительного размещения</w:t>
                        </w:r>
                        <w:r w:rsidRPr="001001D3">
                          <w:rPr>
                            <w:rFonts w:ascii="Calibri Light" w:hAnsi="Calibri Light" w:cstheme="majorHAnsi"/>
                            <w:b/>
                            <w:bCs/>
                            <w:sz w:val="20"/>
                            <w:lang w:val="ro-RO"/>
                          </w:rPr>
                          <w:t>.</w:t>
                        </w:r>
                      </w:p>
                      <w:p w:rsidR="00007B42" w:rsidRPr="00504ED9" w:rsidRDefault="00007B42" w:rsidP="001001D3">
                        <w:pPr>
                          <w:spacing w:after="0"/>
                          <w:jc w:val="center"/>
                          <w:rPr>
                            <w:rFonts w:ascii="Calibri Light" w:hAnsi="Calibri Light" w:cstheme="majorHAnsi"/>
                            <w:sz w:val="20"/>
                          </w:rPr>
                        </w:pPr>
                        <w:r w:rsidRPr="001001D3">
                          <w:rPr>
                            <w:rFonts w:ascii="Calibri Light" w:hAnsi="Calibri Light" w:cstheme="majorHAnsi"/>
                            <w:sz w:val="20"/>
                            <w:lang w:val="ro-RO"/>
                          </w:rPr>
                          <w:t xml:space="preserve"> </w:t>
                        </w:r>
                        <w:r w:rsidRPr="00504ED9">
                          <w:rPr>
                            <w:rFonts w:ascii="Calibri Light" w:hAnsi="Calibri Light" w:cstheme="majorHAnsi"/>
                            <w:sz w:val="20"/>
                            <w:lang w:val="ro-RO"/>
                          </w:rPr>
                          <w:t>Lucrătorii din instituțiile medico-sanitare, personalul și beneficiarii azilurilor și centrelor de plasament temporar sau de lungă durată.</w:t>
                        </w:r>
                      </w:p>
                      <w:p w:rsidR="00007B42" w:rsidRDefault="00007B42" w:rsidP="001727B1">
                        <w:pPr>
                          <w:rPr>
                            <w:rFonts w:asciiTheme="majorHAnsi" w:hAnsiTheme="majorHAnsi" w:cstheme="majorHAnsi"/>
                          </w:rPr>
                        </w:pPr>
                      </w:p>
                    </w:txbxContent>
                  </v:textbox>
                </v:rect>
                <v:rect id="Rectangle 39" o:spid="_x0000_s1035" style="position:absolute;left:22936;top:42754;width:17297;height:19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" fillcolor="white [3201]" strokecolor="#c00000" strokeweight="2pt">
                  <v:textbox>
                    <w:txbxContent>
                      <w:p w:rsidR="00007B42" w:rsidRPr="001001D3" w:rsidRDefault="00007B42" w:rsidP="001727B1">
                        <w:pPr>
                          <w:spacing w:after="0"/>
                          <w:jc w:val="center"/>
                          <w:rPr>
                            <w:rFonts w:asciiTheme="majorHAnsi" w:hAnsiTheme="majorHAnsi" w:cstheme="majorHAnsi"/>
                            <w:sz w:val="24"/>
                            <w:lang w:val="ru-RU"/>
                          </w:rPr>
                        </w:pPr>
                        <w:r>
                          <w:rPr>
                            <w:rFonts w:asciiTheme="majorHAnsi" w:hAnsiTheme="majorHAnsi" w:cstheme="majorHAnsi"/>
                            <w:b/>
                            <w:bCs/>
                            <w:sz w:val="24"/>
                            <w:lang w:val="ro-RO"/>
                          </w:rPr>
                          <w:t>2</w:t>
                        </w:r>
                        <w:r>
                          <w:rPr>
                            <w:rFonts w:asciiTheme="majorHAnsi" w:hAnsiTheme="majorHAnsi" w:cstheme="majorHAnsi"/>
                            <w:b/>
                            <w:bCs/>
                            <w:sz w:val="24"/>
                            <w:lang w:val="ru-RU"/>
                          </w:rPr>
                          <w:t xml:space="preserve"> этап</w:t>
                        </w:r>
                      </w:p>
                      <w:p w:rsidR="00007B42" w:rsidRPr="00223AD0" w:rsidRDefault="00007B42" w:rsidP="00223AD0">
                        <w:pPr>
                          <w:spacing w:after="0"/>
                          <w:ind w:right="-168"/>
                          <w:rPr>
                            <w:rFonts w:ascii="Calibri Light" w:hAnsi="Calibri Light" w:cstheme="majorHAnsi"/>
                            <w:sz w:val="20"/>
                            <w:lang w:val="ru-RU"/>
                          </w:rPr>
                        </w:pPr>
                        <w:r w:rsidRPr="00223AD0">
                          <w:rPr>
                            <w:rFonts w:ascii="Calibri Light" w:hAnsi="Calibri Light" w:cstheme="majorHAnsi"/>
                            <w:bCs/>
                            <w:sz w:val="20"/>
                            <w:lang w:val="ru-RU"/>
                          </w:rPr>
                          <w:t>Взрослое население в воз</w:t>
                        </w:r>
                        <w:r>
                          <w:rPr>
                            <w:rFonts w:ascii="Calibri Light" w:hAnsi="Calibri Light" w:cstheme="majorHAnsi"/>
                            <w:bCs/>
                            <w:sz w:val="20"/>
                            <w:lang w:val="ru-RU"/>
                          </w:rPr>
                          <w:t>-</w:t>
                        </w:r>
                        <w:r w:rsidRPr="00223AD0">
                          <w:rPr>
                            <w:rFonts w:ascii="Calibri Light" w:hAnsi="Calibri Light" w:cstheme="majorHAnsi"/>
                            <w:bCs/>
                            <w:sz w:val="20"/>
                            <w:lang w:val="ru-RU"/>
                          </w:rPr>
                          <w:t xml:space="preserve">расте свыше </w:t>
                        </w:r>
                        <w:r w:rsidRPr="00223AD0">
                          <w:rPr>
                            <w:rFonts w:ascii="Calibri Light" w:hAnsi="Calibri Light" w:cstheme="majorHAnsi"/>
                            <w:bCs/>
                            <w:sz w:val="20"/>
                            <w:lang w:val="ro-RO"/>
                          </w:rPr>
                          <w:t xml:space="preserve">60 </w:t>
                        </w:r>
                        <w:r w:rsidRPr="00223AD0">
                          <w:rPr>
                            <w:rFonts w:ascii="Calibri Light" w:hAnsi="Calibri Light" w:cstheme="majorHAnsi"/>
                            <w:bCs/>
                            <w:sz w:val="20"/>
                            <w:lang w:val="ru-RU"/>
                          </w:rPr>
                          <w:t>лет и с сопут</w:t>
                        </w:r>
                        <w:r>
                          <w:rPr>
                            <w:rFonts w:ascii="Calibri Light" w:hAnsi="Calibri Light" w:cstheme="majorHAnsi"/>
                            <w:bCs/>
                            <w:sz w:val="20"/>
                            <w:lang w:val="ru-RU"/>
                          </w:rPr>
                          <w:t>-</w:t>
                        </w:r>
                        <w:r w:rsidRPr="00223AD0">
                          <w:rPr>
                            <w:rFonts w:ascii="Calibri Light" w:hAnsi="Calibri Light" w:cstheme="majorHAnsi"/>
                            <w:bCs/>
                            <w:sz w:val="20"/>
                            <w:lang w:val="ru-RU"/>
                          </w:rPr>
                          <w:t>ствующими заболеваниями</w:t>
                        </w:r>
                        <w:r w:rsidRPr="00223AD0">
                          <w:rPr>
                            <w:rFonts w:ascii="Calibri Light" w:hAnsi="Calibri Light" w:cstheme="majorHAnsi"/>
                            <w:bCs/>
                            <w:sz w:val="20"/>
                            <w:lang w:val="ro-RO"/>
                          </w:rPr>
                          <w:t xml:space="preserve">, </w:t>
                        </w:r>
                        <w:r w:rsidRPr="00223AD0">
                          <w:rPr>
                            <w:rFonts w:ascii="Calibri Light" w:hAnsi="Calibri Light" w:cstheme="majorHAnsi"/>
                            <w:bCs/>
                            <w:sz w:val="20"/>
                            <w:lang w:val="ru-RU"/>
                          </w:rPr>
                          <w:t>работники образовательной системы и структур по под</w:t>
                        </w:r>
                        <w:r>
                          <w:rPr>
                            <w:rFonts w:ascii="Calibri Light" w:hAnsi="Calibri Light" w:cstheme="majorHAnsi"/>
                            <w:bCs/>
                            <w:sz w:val="20"/>
                            <w:lang w:val="ru-RU"/>
                          </w:rPr>
                          <w:t>-</w:t>
                        </w:r>
                        <w:r w:rsidRPr="00223AD0">
                          <w:rPr>
                            <w:rFonts w:ascii="Calibri Light" w:hAnsi="Calibri Light" w:cstheme="majorHAnsi"/>
                            <w:bCs/>
                            <w:sz w:val="20"/>
                            <w:lang w:val="ru-RU"/>
                          </w:rPr>
                          <w:t>держанию и обеспечению общественного</w:t>
                        </w:r>
                        <w:r w:rsidRPr="00223AD0">
                          <w:rPr>
                            <w:rFonts w:ascii="Calibri Light" w:hAnsi="Calibri Light" w:cstheme="majorHAnsi"/>
                            <w:b/>
                            <w:bCs/>
                            <w:sz w:val="20"/>
                            <w:lang w:val="ru-RU"/>
                          </w:rPr>
                          <w:t xml:space="preserve"> </w:t>
                        </w:r>
                        <w:r w:rsidRPr="00223AD0">
                          <w:rPr>
                            <w:rFonts w:ascii="Calibri Light" w:hAnsi="Calibri Light" w:cstheme="majorHAnsi"/>
                            <w:bCs/>
                            <w:sz w:val="20"/>
                            <w:lang w:val="ru-RU"/>
                          </w:rPr>
                          <w:t>порядка</w:t>
                        </w:r>
                        <w:r w:rsidRPr="00223AD0">
                          <w:rPr>
                            <w:rFonts w:ascii="Calibri Light" w:hAnsi="Calibri Light" w:cstheme="majorHAnsi"/>
                            <w:bCs/>
                            <w:sz w:val="20"/>
                            <w:lang w:val="ro-RO"/>
                          </w:rPr>
                          <w:t>,</w:t>
                        </w:r>
                        <w:r w:rsidRPr="00223AD0">
                          <w:rPr>
                            <w:rFonts w:ascii="Calibri Light" w:hAnsi="Calibri Light" w:cstheme="majorHAnsi"/>
                            <w:b/>
                            <w:bCs/>
                            <w:sz w:val="20"/>
                            <w:lang w:val="ru-RU"/>
                          </w:rPr>
                          <w:t xml:space="preserve"> </w:t>
                        </w:r>
                        <w:r w:rsidRPr="00223AD0">
                          <w:rPr>
                            <w:rFonts w:ascii="Calibri Light" w:hAnsi="Calibri Light" w:cstheme="majorHAnsi"/>
                            <w:bCs/>
                            <w:sz w:val="20"/>
                            <w:lang w:val="ru-RU"/>
                          </w:rPr>
                          <w:t>обо</w:t>
                        </w:r>
                        <w:r>
                          <w:rPr>
                            <w:rFonts w:ascii="Calibri Light" w:hAnsi="Calibri Light" w:cstheme="majorHAnsi"/>
                            <w:bCs/>
                            <w:sz w:val="20"/>
                            <w:lang w:val="ru-RU"/>
                          </w:rPr>
                          <w:t>-</w:t>
                        </w:r>
                        <w:r w:rsidRPr="00223AD0">
                          <w:rPr>
                            <w:rFonts w:ascii="Calibri Light" w:hAnsi="Calibri Light" w:cstheme="majorHAnsi"/>
                            <w:bCs/>
                            <w:sz w:val="20"/>
                            <w:lang w:val="ru-RU"/>
                          </w:rPr>
                          <w:t>роны и безопасности</w:t>
                        </w:r>
                        <w:r w:rsidRPr="00223AD0">
                          <w:rPr>
                            <w:rFonts w:ascii="Calibri Light" w:hAnsi="Calibri Light" w:cstheme="majorHAnsi"/>
                            <w:b/>
                            <w:bCs/>
                            <w:sz w:val="20"/>
                            <w:lang w:val="ru-RU"/>
                          </w:rPr>
                          <w:t xml:space="preserve"> </w:t>
                        </w:r>
                        <w:r w:rsidRPr="00223AD0">
                          <w:rPr>
                            <w:rFonts w:ascii="Calibri Light" w:hAnsi="Calibri Light" w:cstheme="majorHAnsi"/>
                            <w:bCs/>
                            <w:sz w:val="20"/>
                            <w:lang w:val="ru-RU"/>
                          </w:rPr>
                          <w:t>государства</w:t>
                        </w:r>
                        <w:r w:rsidRPr="00223AD0">
                          <w:rPr>
                            <w:rFonts w:ascii="Calibri Light" w:hAnsi="Calibri Light" w:cstheme="majorHAnsi"/>
                            <w:bCs/>
                            <w:sz w:val="20"/>
                            <w:lang w:val="ro-RO"/>
                          </w:rPr>
                          <w:t>.</w:t>
                        </w:r>
                      </w:p>
                      <w:p w:rsidR="00007B42" w:rsidRPr="00504ED9" w:rsidRDefault="00007B42" w:rsidP="001727B1">
                        <w:pPr>
                          <w:spacing w:after="0"/>
                          <w:jc w:val="center"/>
                          <w:rPr>
                            <w:rFonts w:ascii="Calibri Light" w:hAnsi="Calibri Light" w:cstheme="majorHAnsi"/>
                            <w:sz w:val="20"/>
                            <w:lang w:val="ro-RO"/>
                          </w:rPr>
                        </w:pPr>
                        <w:r w:rsidRPr="00504ED9">
                          <w:rPr>
                            <w:rFonts w:ascii="Calibri Light" w:hAnsi="Calibri Light" w:cstheme="majorHAnsi"/>
                            <w:sz w:val="20"/>
                            <w:lang w:val="ro-RO"/>
                          </w:rPr>
                          <w:t>.</w:t>
                        </w:r>
                      </w:p>
                      <w:p w:rsidR="00007B42" w:rsidRDefault="00007B42" w:rsidP="001727B1">
                        <w:pPr>
                          <w:rPr>
                            <w:rFonts w:asciiTheme="majorHAnsi" w:hAnsiTheme="majorHAnsi" w:cstheme="majorHAnsi"/>
                          </w:rP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36" type="#_x0000_t13" style="position:absolute;left:17754;top:5562;width:373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" adj="13886" fillcolor="#506329 [1638]" stroked="f">
                  <v:fill color2="#93b64c [3014]" rotate="t" angle="180" colors="0 #769535;52429f #9bc348;1 #9cc746" focus="100%" type="gradient">
                    <o:fill v:ext="view" type="gradientUnscaled"/>
                  </v:fill>
                  <v:shadow on="t" color="black" opacity="22937f" origin=",.5" offset="0,.63889mm"/>
                </v:shape>
                <v:shape id="Right Arrow 41" o:spid="_x0000_s1037" type="#_x0000_t13" style="position:absolute;left:40309;top:5638;width:4191;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" adj="14531" fillcolor="#506329 [1638]" stroked="f">
                  <v:fill color2="#93b64c [3014]" rotate="t" angle="180" colors="0 #769535;52429f #9bc348;1 #9cc746" focus="100%" type="gradient">
                    <o:fill v:ext="view" type="gradientUnscaled"/>
                  </v:fill>
                  <v:shadow on="t" color="black" opacity="22937f" origin=",.5" offset="0,.63889mm"/>
                </v:shape>
                <v:shape id="Bent-Up Arrow 42" o:spid="_x0000_s1038" style="position:absolute;left:7162;top:17602;width:48464;height:4648;rotation:180;visibility:visible;mso-wrap-style:square;v-text-anchor:middle" coordsize="48463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" path="m,348615r4672013,l4672013,116205r-58103,l4730115,r116205,116205l4788218,116205r,348615l,464820,,348615xe" fillcolor="#506329 [1638]" stroked="f">
                  <v:fill color2="#93b64c [3014]" rotate="t" angle="180" colors="0 #769535;52429f #9bc348;1 #9cc746" focus="100%" type="gradient">
                    <o:fill v:ext="view" type="gradientUnscaled"/>
                  </v:fill>
                  <v:shadow on="t" color="black" opacity="22937f" origin=",.5" offset="0,.63889mm"/>
                  <v:path arrowok="t" o:connecttype="custom" o:connectlocs="0,348615;4672013,348615;4672013,116205;4613910,116205;4730115,0;4846320,116205;4788218,116205;4788218,464820;0,464820;0,348615" o:connectangles="0,0,0,0,0,0,0,0,0,0"/>
                </v:shape>
                <v:shape id="Right Arrow 43" o:spid="_x0000_s1039" type="#_x0000_t13" style="position:absolute;left:40386;top:28879;width:3886;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" adj="13765" fillcolor="#506329 [1638]" stroked="f">
                  <v:fill color2="#93b64c [3014]" rotate="t" angle="180" colors="0 #769535;52429f #9bc348;1 #9cc746" focus="100%" type="gradient">
                    <o:fill v:ext="view" type="gradientUnscaled"/>
                  </v:fill>
                  <v:shadow on="t" color="black" opacity="22937f" origin=",.5" offset="0,.63889mm"/>
                </v:shape>
                <v:shape id="Right Arrow 44" o:spid="_x0000_s1040" type="#_x0000_t13" style="position:absolute;left:18135;top:28956;width:3886;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" adj="14400" fillcolor="#506329 [1638]" stroked="f">
                  <v:fill color2="#93b64c [3014]" rotate="t" angle="180" colors="0 #769535;52429f #9bc348;1 #9cc746" focus="100%" type="gradient">
                    <o:fill v:ext="view" type="gradientUnscaled"/>
                  </v:fill>
                  <v:shadow on="t" color="black" opacity="22937f" origin=",.5" offset="0,.63889mm"/>
                </v:shape>
                <v:shape id="Right Arrow 45" o:spid="_x0000_s1041" type="#_x0000_t13" style="position:absolute;left:18288;top:51282;width:3886;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" adj="14400" fillcolor="#506329 [1638]" stroked="f">
                  <v:fill color2="#93b64c [3014]" rotate="t" angle="180" colors="0 #769535;52429f #9bc348;1 #9cc746" focus="100%" type="gradient">
                    <o:fill v:ext="view" type="gradientUnscaled"/>
                  </v:fill>
                  <v:shadow on="t" color="black" opacity="22937f" origin=",.5" offset="0,.63889mm"/>
                </v:shape>
                <v:shape id="Bent-Up Arrow 46" o:spid="_x0000_s1042" style="position:absolute;left:6705;top:40005;width:48997;height:4648;rotation:180;visibility:visible;mso-wrap-style:square;v-text-anchor:middle" coordsize="489966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" path="m,348615r4725353,l4725353,116205r-58103,l4783455,r116205,116205l4841558,116205r,348615l,464820,,348615xe" fillcolor="#506329 [1638]" stroked="f">
                  <v:fill color2="#93b64c [3014]" rotate="t" angle="180" colors="0 #769535;52429f #9bc348;1 #9cc746" focus="100%" type="gradient">
                    <o:fill v:ext="view" type="gradientUnscaled"/>
                  </v:fill>
                  <v:shadow on="t" color="black" opacity="22937f" origin=",.5" offset="0,.63889mm"/>
                  <v:path arrowok="t" o:connecttype="custom" o:connectlocs="0,348615;4725353,348615;4725353,116205;4667250,116205;4783455,0;4899660,116205;4841558,116205;4841558,464820;0,464820;0,348615" o:connectangles="0,0,0,0,0,0,0,0,0,0"/>
                </v:shape>
                <v:rect id="Rectangle 47" o:spid="_x0000_s1043" style="position:absolute;left:45872;top:44653;width:17297;height:1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" fillcolor="white [3201]" strokecolor="#c00000" strokeweight="2pt">
                  <v:textbox>
                    <w:txbxContent>
                      <w:p w:rsidR="00007B42" w:rsidRPr="001001D3" w:rsidRDefault="00007B42" w:rsidP="001727B1">
                        <w:pPr>
                          <w:spacing w:after="0"/>
                          <w:jc w:val="center"/>
                          <w:rPr>
                            <w:rFonts w:asciiTheme="majorHAnsi" w:hAnsiTheme="majorHAnsi" w:cstheme="majorHAnsi"/>
                            <w:lang w:val="ru-RU"/>
                          </w:rPr>
                        </w:pPr>
                        <w:r>
                          <w:rPr>
                            <w:rFonts w:asciiTheme="majorHAnsi" w:hAnsiTheme="majorHAnsi" w:cstheme="majorHAnsi"/>
                            <w:b/>
                            <w:bCs/>
                            <w:lang w:val="ro-RO"/>
                          </w:rPr>
                          <w:t>3</w:t>
                        </w:r>
                        <w:r>
                          <w:rPr>
                            <w:rFonts w:asciiTheme="majorHAnsi" w:hAnsiTheme="majorHAnsi" w:cstheme="majorHAnsi"/>
                            <w:b/>
                            <w:bCs/>
                            <w:lang w:val="ru-RU"/>
                          </w:rPr>
                          <w:t xml:space="preserve"> этап</w:t>
                        </w:r>
                      </w:p>
                      <w:p w:rsidR="00007B42" w:rsidRPr="00223AD0" w:rsidRDefault="00007B42" w:rsidP="00223AD0">
                        <w:pPr>
                          <w:spacing w:after="0"/>
                          <w:rPr>
                            <w:rFonts w:ascii="Calibri Light" w:hAnsi="Calibri Light" w:cstheme="majorHAnsi"/>
                            <w:bCs/>
                            <w:sz w:val="24"/>
                            <w:lang w:val="ru-RU"/>
                          </w:rPr>
                        </w:pPr>
                        <w:r w:rsidRPr="00223AD0">
                          <w:rPr>
                            <w:rFonts w:ascii="Calibri Light" w:hAnsi="Calibri Light" w:cstheme="majorHAnsi"/>
                            <w:bCs/>
                            <w:sz w:val="24"/>
                            <w:lang w:val="ru-RU"/>
                          </w:rPr>
                          <w:t>О</w:t>
                        </w:r>
                        <w:r>
                          <w:rPr>
                            <w:rFonts w:ascii="Calibri Light" w:hAnsi="Calibri Light" w:cstheme="majorHAnsi"/>
                            <w:bCs/>
                            <w:sz w:val="24"/>
                            <w:lang w:val="ru-RU"/>
                          </w:rPr>
                          <w:t xml:space="preserve">сновное </w:t>
                        </w:r>
                        <w:r w:rsidRPr="00223AD0">
                          <w:rPr>
                            <w:rFonts w:ascii="Calibri Light" w:hAnsi="Calibri Light" w:cstheme="majorHAnsi"/>
                            <w:bCs/>
                            <w:sz w:val="24"/>
                            <w:lang w:val="ru-RU"/>
                          </w:rPr>
                          <w:t>население, независимо от возраста, которое не было включено в первые этапы</w:t>
                        </w:r>
                        <w:r w:rsidRPr="00223AD0">
                          <w:rPr>
                            <w:rFonts w:ascii="Calibri Light" w:hAnsi="Calibri Light" w:cstheme="majorHAnsi"/>
                            <w:bCs/>
                            <w:sz w:val="24"/>
                            <w:lang w:val="ro-RO"/>
                          </w:rPr>
                          <w:t>.</w:t>
                        </w:r>
                      </w:p>
                      <w:p w:rsidR="00007B42" w:rsidRPr="00504ED9" w:rsidRDefault="00007B42" w:rsidP="00223AD0">
                        <w:pPr>
                          <w:spacing w:after="0"/>
                          <w:jc w:val="center"/>
                          <w:rPr>
                            <w:rFonts w:ascii="Calibri Light" w:hAnsi="Calibri Light" w:cstheme="majorHAnsi"/>
                            <w:bCs/>
                            <w:sz w:val="24"/>
                            <w:lang w:val="ro-RO"/>
                          </w:rPr>
                        </w:pPr>
                        <w:r w:rsidRPr="00223AD0">
                          <w:rPr>
                            <w:rFonts w:ascii="Calibri Light" w:hAnsi="Calibri Light" w:cstheme="majorHAnsi"/>
                            <w:bCs/>
                            <w:sz w:val="24"/>
                            <w:lang w:val="ro-RO"/>
                          </w:rPr>
                          <w:t xml:space="preserve"> </w:t>
                        </w:r>
                        <w:r w:rsidRPr="00504ED9">
                          <w:rPr>
                            <w:rFonts w:ascii="Calibri Light" w:hAnsi="Calibri Light" w:cstheme="majorHAnsi"/>
                            <w:bCs/>
                            <w:sz w:val="24"/>
                            <w:lang w:val="ro-RO"/>
                          </w:rPr>
                          <w:t>Populația generală, indiferent de vârstă, care nu a fost inclusă  în primele etape.</w:t>
                        </w:r>
                      </w:p>
                      <w:p w:rsidR="00007B42" w:rsidRPr="00504ED9" w:rsidRDefault="00007B42" w:rsidP="001727B1">
                        <w:pPr>
                          <w:spacing w:after="0"/>
                          <w:jc w:val="center"/>
                          <w:rPr>
                            <w:rFonts w:ascii="Calibri Light" w:hAnsi="Calibri Light" w:cstheme="majorHAnsi"/>
                          </w:rPr>
                        </w:pPr>
                      </w:p>
                    </w:txbxContent>
                  </v:textbox>
                </v:rect>
                <v:shape id="Right Arrow 48" o:spid="_x0000_s1044" type="#_x0000_t13" style="position:absolute;left:41605;top:50063;width:3886;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" adj="13765" fillcolor="#506329 [1638]" stroked="f">
                  <v:fill color2="#93b64c [3014]" rotate="t" angle="180" colors="0 #769535;52429f #9bc348;1 #9cc746" focus="100%" type="gradient">
                    <o:fill v:ext="view" type="gradientUnscaled"/>
                  </v:fill>
                  <v:shadow on="t" color="black" opacity="22937f" origin=",.5" offset="0,.63889mm"/>
                </v:shape>
                <v:rect id="Rectangle 49" o:spid="_x0000_s1045" style="position:absolute;left:55626;top:14248;width:1794;height:4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" fillcolor="#506329 [1638]" stroked="f">
                  <v:fill color2="#93b64c [3014]" rotate="t" angle="180" colors="0 #769535;52429f #9bc348;1 #9cc746" focus="100%" type="gradient">
                    <o:fill v:ext="view" type="gradientUnscaled"/>
                  </v:fill>
                  <v:shadow on="t" color="black" opacity="22937f" origin=",.5" offset="0,.63889mm"/>
                </v:rect>
                <v:rect id="Rectangle 50" o:spid="_x0000_s1046" style="position:absolute;left:55397;top:37413;width:1524;height:3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" fillcolor="#506329 [1638]" stroked="f">
                  <v:fill color2="#93b64c [3014]" rotate="t" angle="180" colors="0 #769535;52429f #9bc348;1 #9cc746" focus="100%" type="gradient">
                    <o:fill v:ext="view" type="gradientUnscaled"/>
                  </v:fill>
                  <v:shadow on="t" color="black" opacity="22937f" origin=",.5" offset="0,.63889mm"/>
                </v:rect>
                <v:shape id="Bent-Up Arrow 51" o:spid="_x0000_s1047" style="position:absolute;left:6400;top:62103;width:48997;height:4648;rotation:180;visibility:visible;mso-wrap-style:square;v-text-anchor:middle" coordsize="489966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" path="m,348615r4725353,l4725353,116205r-58103,l4783455,r116205,116205l4841558,116205r,348615l,464820,,348615xe" fillcolor="#506329 [1638]" stroked="f">
                  <v:fill color2="#93b64c [3014]" rotate="t" angle="180" colors="0 #769535;52429f #9bc348;1 #9cc746" focus="100%" type="gradient">
                    <o:fill v:ext="view" type="gradientUnscaled"/>
                  </v:fill>
                  <v:shadow on="t" color="black" opacity="22937f" origin=",.5" offset="0,.63889mm"/>
                  <v:path arrowok="t" o:connecttype="custom" o:connectlocs="0,348615;4725353,348615;4725353,116205;4667250,116205;4783455,0;4899660,116205;4841558,116205;4841558,464820;0,464820;0,348615" o:connectangles="0,0,0,0,0,0,0,0,0,0"/>
                </v:shape>
                <v:rect id="Rectangle 52" o:spid="_x0000_s1048" style="position:absolute;left:55168;top:59207;width:1372;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" fillcolor="#506329 [1638]" stroked="f">
                  <v:fill color2="#93b64c [3014]" rotate="t" angle="180" colors="0 #769535;52429f #9bc348;1 #9cc746" focus="100%" type="gradient">
                    <o:fill v:ext="view" type="gradientUnscaled"/>
                  </v:fill>
                  <v:shadow on="t" color="black" opacity="22937f" origin=",.5" offset="0,.63889mm"/>
                </v:rect>
                <v:rect id="Rectangle 53" o:spid="_x0000_s1049" style="position:absolute;left:228;top:67507;width:17298;height:11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" fillcolor="white [3201]" strokecolor="#c00000" strokeweight="2pt">
                  <v:textbox>
                    <w:txbxContent>
                      <w:p w:rsidR="00007B42" w:rsidRPr="00223AD0" w:rsidRDefault="00007B42" w:rsidP="001727B1">
                        <w:pPr>
                          <w:spacing w:after="0" w:line="240" w:lineRule="auto"/>
                          <w:jc w:val="center"/>
                          <w:rPr>
                            <w:rFonts w:ascii="Calibri Light" w:hAnsi="Calibri Light" w:cstheme="majorHAnsi"/>
                            <w:b/>
                            <w:lang w:val="ru-RU"/>
                          </w:rPr>
                        </w:pPr>
                        <w:r w:rsidRPr="00223AD0">
                          <w:rPr>
                            <w:rFonts w:ascii="Calibri Light" w:hAnsi="Calibri Light" w:cstheme="majorHAnsi"/>
                            <w:b/>
                            <w:lang w:val="ru-RU"/>
                          </w:rPr>
                          <w:t xml:space="preserve">24 </w:t>
                        </w:r>
                        <w:r>
                          <w:rPr>
                            <w:rFonts w:ascii="Calibri Light" w:hAnsi="Calibri Light" w:cstheme="majorHAnsi"/>
                            <w:b/>
                            <w:lang w:val="ru-RU"/>
                          </w:rPr>
                          <w:t>сентября 202</w:t>
                        </w:r>
                        <w:r w:rsidRPr="00223AD0">
                          <w:rPr>
                            <w:rFonts w:ascii="Calibri Light" w:hAnsi="Calibri Light" w:cstheme="majorHAnsi"/>
                            <w:b/>
                            <w:lang w:val="ru-RU"/>
                          </w:rPr>
                          <w:t>1</w:t>
                        </w:r>
                        <w:r>
                          <w:rPr>
                            <w:rFonts w:ascii="Calibri Light" w:hAnsi="Calibri Light" w:cstheme="majorHAnsi"/>
                            <w:b/>
                            <w:lang w:val="ru-RU"/>
                          </w:rPr>
                          <w:t xml:space="preserve"> года было введено </w:t>
                        </w:r>
                      </w:p>
                      <w:p w:rsidR="00007B42" w:rsidRPr="00C62AC8" w:rsidRDefault="00007B42" w:rsidP="001727B1">
                        <w:pPr>
                          <w:spacing w:after="0" w:line="240" w:lineRule="auto"/>
                          <w:jc w:val="center"/>
                          <w:rPr>
                            <w:rFonts w:ascii="Calibri Light" w:hAnsi="Calibri Light" w:cstheme="majorHAnsi"/>
                            <w:b/>
                            <w:lang w:val="ru-RU"/>
                          </w:rPr>
                        </w:pPr>
                        <w:r w:rsidRPr="00C62AC8">
                          <w:rPr>
                            <w:rFonts w:ascii="Calibri Light" w:hAnsi="Calibri Light" w:cstheme="majorHAnsi"/>
                            <w:b/>
                            <w:lang w:val="ru-RU"/>
                          </w:rPr>
                          <w:t xml:space="preserve">1 381 402 </w:t>
                        </w:r>
                        <w:r>
                          <w:rPr>
                            <w:rFonts w:ascii="Calibri Light" w:hAnsi="Calibri Light" w:cstheme="majorHAnsi"/>
                            <w:b/>
                            <w:lang w:val="ru-RU"/>
                          </w:rPr>
                          <w:t>дозы вакцин</w:t>
                        </w:r>
                        <w:r w:rsidRPr="00C62AC8">
                          <w:rPr>
                            <w:rFonts w:ascii="Calibri Light" w:hAnsi="Calibri Light" w:cstheme="majorHAnsi"/>
                            <w:b/>
                            <w:lang w:val="ru-RU"/>
                          </w:rPr>
                          <w:t>.</w:t>
                        </w:r>
                      </w:p>
                    </w:txbxContent>
                  </v:textbox>
                </v:rect>
                <v:rect id="Rectangle 54" o:spid="_x0000_s1050" style="position:absolute;left:45872;top:67510;width:17297;height:10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" fillcolor="white [3201]" strokecolor="#c00000" strokeweight="2pt">
                  <v:textbox>
                    <w:txbxContent>
                      <w:p w:rsidR="00007B42" w:rsidRPr="00223AD0" w:rsidRDefault="00007B42" w:rsidP="001727B1">
                        <w:pPr>
                          <w:jc w:val="center"/>
                          <w:rPr>
                            <w:rFonts w:ascii="Calibri Light" w:hAnsi="Calibri Light" w:cstheme="majorHAnsi"/>
                            <w:b/>
                            <w:lang w:val="ru-RU"/>
                          </w:rPr>
                        </w:pPr>
                        <w:r>
                          <w:rPr>
                            <w:rFonts w:ascii="Calibri Light" w:hAnsi="Calibri Light" w:cstheme="majorHAnsi"/>
                            <w:b/>
                            <w:lang w:val="ru-RU"/>
                          </w:rPr>
                          <w:t xml:space="preserve">Охват вакцинированием на национальном уровне </w:t>
                        </w:r>
                        <w:r w:rsidRPr="00223AD0">
                          <w:rPr>
                            <w:rFonts w:ascii="Calibri Light" w:hAnsi="Calibri Light" w:cstheme="majorHAnsi"/>
                            <w:b/>
                            <w:lang w:val="ru-RU"/>
                          </w:rPr>
                          <w:t>– 27,3 %.</w:t>
                        </w:r>
                      </w:p>
                    </w:txbxContent>
                  </v:textbox>
                </v:rect>
                <v:rect id="Rectangle 55" o:spid="_x0000_s1051" style="position:absolute;left:23164;top:67513;width:17298;height:10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" fillcolor="white [3201]" strokecolor="#c00000" strokeweight="2pt">
                  <v:textbox>
                    <w:txbxContent>
                      <w:p w:rsidR="00007B42" w:rsidRPr="00223AD0" w:rsidRDefault="00007B42" w:rsidP="001727B1">
                        <w:pPr>
                          <w:spacing w:after="0" w:line="240" w:lineRule="auto"/>
                          <w:jc w:val="center"/>
                          <w:rPr>
                            <w:rFonts w:ascii="Calibri Light" w:hAnsi="Calibri Light" w:cstheme="majorHAnsi"/>
                            <w:b/>
                            <w:lang w:val="ru-RU"/>
                          </w:rPr>
                        </w:pPr>
                        <w:r>
                          <w:rPr>
                            <w:rFonts w:ascii="Calibri Light" w:hAnsi="Calibri Light" w:cstheme="majorHAnsi"/>
                            <w:b/>
                            <w:lang w:val="ru-RU"/>
                          </w:rPr>
                          <w:t xml:space="preserve">По состоянию на </w:t>
                        </w:r>
                        <w:r w:rsidRPr="00223AD0">
                          <w:rPr>
                            <w:rFonts w:ascii="Calibri Light" w:hAnsi="Calibri Light" w:cstheme="majorHAnsi"/>
                            <w:b/>
                            <w:lang w:val="ru-RU"/>
                          </w:rPr>
                          <w:t xml:space="preserve">30 </w:t>
                        </w:r>
                        <w:r>
                          <w:rPr>
                            <w:rFonts w:ascii="Calibri Light" w:hAnsi="Calibri Light" w:cstheme="majorHAnsi"/>
                            <w:b/>
                            <w:lang w:val="ru-RU"/>
                          </w:rPr>
                          <w:t xml:space="preserve">ноября </w:t>
                        </w:r>
                        <w:r w:rsidRPr="00223AD0">
                          <w:rPr>
                            <w:rFonts w:ascii="Calibri Light" w:hAnsi="Calibri Light" w:cstheme="majorHAnsi"/>
                            <w:b/>
                            <w:lang w:val="ru-RU"/>
                          </w:rPr>
                          <w:t xml:space="preserve">2021 </w:t>
                        </w:r>
                        <w:r>
                          <w:rPr>
                            <w:rFonts w:ascii="Calibri Light" w:hAnsi="Calibri Light" w:cstheme="majorHAnsi"/>
                            <w:b/>
                            <w:lang w:val="ru-RU"/>
                          </w:rPr>
                          <w:t>года</w:t>
                        </w:r>
                      </w:p>
                      <w:p w:rsidR="00007B42" w:rsidRPr="00223AD0" w:rsidRDefault="00007B42" w:rsidP="001727B1">
                        <w:pPr>
                          <w:spacing w:after="0" w:line="240" w:lineRule="auto"/>
                          <w:jc w:val="center"/>
                          <w:rPr>
                            <w:rFonts w:ascii="Calibri Light" w:hAnsi="Calibri Light" w:cstheme="majorHAnsi"/>
                            <w:b/>
                            <w:lang w:val="ru-RU"/>
                          </w:rPr>
                        </w:pPr>
                        <w:r w:rsidRPr="00223AD0">
                          <w:rPr>
                            <w:rFonts w:ascii="Calibri Light" w:hAnsi="Calibri Light" w:cstheme="majorHAnsi"/>
                            <w:b/>
                            <w:lang w:val="ru-RU"/>
                          </w:rPr>
                          <w:t xml:space="preserve">937 115 </w:t>
                        </w:r>
                        <w:r>
                          <w:rPr>
                            <w:rFonts w:ascii="Calibri Light" w:hAnsi="Calibri Light" w:cstheme="majorHAnsi"/>
                            <w:b/>
                            <w:lang w:val="ru-RU"/>
                          </w:rPr>
                          <w:t xml:space="preserve">лиц были вакцинированы двумя дозами. </w:t>
                        </w:r>
                      </w:p>
                    </w:txbxContent>
                  </v:textbox>
                </v:rect>
                <v:shape id="Right Arrow 56" o:spid="_x0000_s1052" type="#_x0000_t13" style="position:absolute;left:18135;top:72847;width:3886;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" adj="14400" fillcolor="#506329 [1638]" stroked="f">
                  <v:fill color2="#93b64c [3014]" rotate="t" angle="180" colors="0 #769535;52429f #9bc348;1 #9cc746" focus="100%" type="gradient">
                    <o:fill v:ext="view" type="gradientUnscaled"/>
                  </v:fill>
                  <v:shadow on="t" color="black" opacity="22937f" origin=",.5" offset="0,.63889mm"/>
                </v:shape>
                <v:shape id="Right Arrow 57" o:spid="_x0000_s1053" type="#_x0000_t13" style="position:absolute;left:41452;top:71628;width:3887;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" adj="13765" fillcolor="#506329 [1638]" stroked="f">
                  <v:fill color2="#93b64c [3014]" rotate="t" angle="180" colors="0 #769535;52429f #9bc348;1 #9cc746" focus="100%" type="gradient">
                    <o:fill v:ext="view" type="gradientUnscaled"/>
                  </v:fill>
                  <v:shadow on="t" color="black" opacity="22937f" origin=",.5" offset="0,.63889mm"/>
                </v:shape>
                <w10:wrap anchorx="margin"/>
              </v:group>
            </w:pict>
          </mc:Fallback>
        </mc:AlternateContent>
      </w:r>
      <w:r w:rsidR="00504ED9" w:rsidRPr="00E225F9">
        <w:rPr>
          <w:rFonts w:ascii="Calibri Light" w:hAnsi="Calibri Light"/>
          <w:b/>
          <w:sz w:val="24"/>
          <w:szCs w:val="28"/>
          <w:lang w:val="ru-RU"/>
        </w:rPr>
        <w:t>Хронология действий, предпринятых для иммунизации населения вакциной анти</w:t>
      </w:r>
      <w:r w:rsidR="00561277" w:rsidRPr="00E225F9">
        <w:rPr>
          <w:rFonts w:ascii="Calibri Light" w:hAnsi="Calibri Light"/>
          <w:b/>
          <w:sz w:val="24"/>
          <w:szCs w:val="28"/>
          <w:lang w:val="ru-RU"/>
        </w:rPr>
        <w:t>-COVID-19</w:t>
      </w: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spacing w:after="0"/>
        <w:jc w:val="center"/>
        <w:rPr>
          <w:rFonts w:ascii="Calibri Light" w:hAnsi="Calibri Light"/>
          <w:b/>
          <w:i/>
          <w:sz w:val="24"/>
          <w:szCs w:val="24"/>
          <w:lang w:val="ru-RU"/>
        </w:rPr>
      </w:pPr>
    </w:p>
    <w:p w:rsidR="001727B1" w:rsidRPr="00E225F9" w:rsidRDefault="00611606" w:rsidP="001727B1">
      <w:pPr>
        <w:spacing w:after="0"/>
        <w:jc w:val="center"/>
        <w:rPr>
          <w:rFonts w:ascii="Calibri Light" w:hAnsi="Calibri Light"/>
          <w:b/>
          <w:i/>
          <w:sz w:val="24"/>
          <w:szCs w:val="24"/>
          <w:lang w:val="ru-RU"/>
        </w:rPr>
      </w:pPr>
      <w:r w:rsidRPr="00E225F9">
        <w:rPr>
          <w:rFonts w:ascii="Calibri Light" w:hAnsi="Calibri Light"/>
          <w:b/>
          <w:i/>
          <w:sz w:val="24"/>
          <w:szCs w:val="24"/>
          <w:lang w:val="ru-RU"/>
        </w:rPr>
        <w:t xml:space="preserve">Рисунок </w:t>
      </w:r>
      <w:r w:rsidR="001727B1" w:rsidRPr="00E225F9">
        <w:rPr>
          <w:rFonts w:ascii="Calibri Light" w:hAnsi="Calibri Light"/>
          <w:b/>
          <w:i/>
          <w:sz w:val="24"/>
          <w:szCs w:val="24"/>
          <w:lang w:val="ru-RU"/>
        </w:rPr>
        <w:t>4</w:t>
      </w:r>
      <w:r w:rsidRPr="00E225F9">
        <w:rPr>
          <w:rFonts w:ascii="Calibri Light" w:hAnsi="Calibri Light"/>
          <w:b/>
          <w:i/>
          <w:sz w:val="24"/>
          <w:szCs w:val="24"/>
          <w:lang w:val="ru-RU"/>
        </w:rPr>
        <w:t>. Хронология действий по иммунизации анти</w:t>
      </w:r>
      <w:r w:rsidR="001727B1" w:rsidRPr="00E225F9">
        <w:rPr>
          <w:rFonts w:ascii="Calibri Light" w:hAnsi="Calibri Light"/>
          <w:b/>
          <w:i/>
          <w:sz w:val="24"/>
          <w:szCs w:val="24"/>
          <w:lang w:val="ru-RU"/>
        </w:rPr>
        <w:t>-COVID-19</w:t>
      </w:r>
    </w:p>
    <w:p w:rsidR="001727B1" w:rsidRPr="00E225F9" w:rsidRDefault="00611606" w:rsidP="001727B1">
      <w:pPr>
        <w:spacing w:after="0"/>
        <w:jc w:val="center"/>
        <w:rPr>
          <w:rFonts w:ascii="Calibri Light" w:hAnsi="Calibri Light"/>
          <w:i/>
          <w:sz w:val="20"/>
          <w:szCs w:val="20"/>
          <w:lang w:val="ru-RU"/>
        </w:rPr>
      </w:pPr>
      <w:r w:rsidRPr="00E225F9">
        <w:rPr>
          <w:rFonts w:ascii="Calibri Light" w:hAnsi="Calibri Light"/>
          <w:b/>
          <w:i/>
          <w:sz w:val="20"/>
          <w:szCs w:val="20"/>
          <w:lang w:val="ru-RU"/>
        </w:rPr>
        <w:t>Источник</w:t>
      </w:r>
      <w:r w:rsidR="001727B1" w:rsidRPr="00E225F9">
        <w:rPr>
          <w:rFonts w:ascii="Calibri Light" w:hAnsi="Calibri Light"/>
          <w:b/>
          <w:i/>
          <w:sz w:val="20"/>
          <w:szCs w:val="20"/>
          <w:lang w:val="ru-RU"/>
        </w:rPr>
        <w:t>:</w:t>
      </w:r>
      <w:r w:rsidR="001727B1" w:rsidRPr="00E225F9">
        <w:rPr>
          <w:rFonts w:ascii="Calibri Light" w:hAnsi="Calibri Light"/>
          <w:i/>
          <w:sz w:val="20"/>
          <w:szCs w:val="20"/>
          <w:lang w:val="ru-RU"/>
        </w:rPr>
        <w:t xml:space="preserve"> </w:t>
      </w:r>
      <w:r w:rsidRPr="00E225F9">
        <w:rPr>
          <w:rFonts w:ascii="Calibri Light" w:hAnsi="Calibri Light"/>
          <w:i/>
          <w:sz w:val="20"/>
          <w:szCs w:val="20"/>
          <w:lang w:val="ru-RU"/>
        </w:rPr>
        <w:t xml:space="preserve">Разработано аудитом </w:t>
      </w:r>
    </w:p>
    <w:p w:rsidR="00743AF4" w:rsidRPr="00E225F9" w:rsidRDefault="00743AF4" w:rsidP="00611606">
      <w:pPr>
        <w:spacing w:after="0" w:line="276" w:lineRule="auto"/>
        <w:jc w:val="both"/>
        <w:rPr>
          <w:rFonts w:ascii="Calibri Light" w:hAnsi="Calibri Light" w:cstheme="majorHAnsi"/>
          <w:sz w:val="24"/>
          <w:szCs w:val="28"/>
          <w:lang w:val="ru-RU" w:eastAsia="ru-RU"/>
        </w:rPr>
      </w:pPr>
      <w:r w:rsidRPr="00E225F9">
        <w:rPr>
          <w:rFonts w:ascii="Calibri Light" w:hAnsi="Calibri Light" w:cstheme="majorHAnsi"/>
          <w:sz w:val="24"/>
          <w:szCs w:val="28"/>
          <w:lang w:val="ru-RU" w:eastAsia="ru-RU"/>
        </w:rPr>
        <w:t xml:space="preserve">В последнее время отмечается снижающаяся тенденция количества вводимых доз и, соответственно, вакцинированного населения, самый высокий уровень был достигнут в период июня и июля, в котором было введено свыше: </w:t>
      </w:r>
      <w:r w:rsidRPr="00E225F9">
        <w:rPr>
          <w:rFonts w:ascii="Calibri Light" w:hAnsi="Calibri Light" w:cstheme="majorHAnsi"/>
          <w:color w:val="282828"/>
          <w:sz w:val="24"/>
          <w:szCs w:val="24"/>
          <w:shd w:val="clear" w:color="auto" w:fill="FFFFFF"/>
          <w:lang w:val="ru-RU"/>
        </w:rPr>
        <w:t xml:space="preserve">307 тыс. и, </w:t>
      </w:r>
      <w:r w:rsidRPr="00E225F9">
        <w:rPr>
          <w:rFonts w:ascii="Calibri Light" w:hAnsi="Calibri Light" w:cstheme="majorHAnsi"/>
          <w:sz w:val="24"/>
          <w:szCs w:val="28"/>
          <w:lang w:val="ru-RU" w:eastAsia="ru-RU"/>
        </w:rPr>
        <w:t>соответственно,</w:t>
      </w:r>
      <w:r w:rsidRPr="00E225F9">
        <w:rPr>
          <w:rFonts w:ascii="Calibri Light" w:hAnsi="Calibri Light" w:cstheme="majorHAnsi"/>
          <w:color w:val="282828"/>
          <w:sz w:val="24"/>
          <w:szCs w:val="24"/>
          <w:shd w:val="clear" w:color="auto" w:fill="FFFFFF"/>
          <w:lang w:val="ru-RU"/>
        </w:rPr>
        <w:t xml:space="preserve"> 314 </w:t>
      </w:r>
      <w:r w:rsidR="0015433C" w:rsidRPr="00007B42">
        <w:rPr>
          <w:rFonts w:ascii="Calibri Light" w:hAnsi="Calibri Light" w:cstheme="majorHAnsi"/>
          <w:color w:val="282828"/>
          <w:sz w:val="24"/>
          <w:szCs w:val="24"/>
          <w:shd w:val="clear" w:color="auto" w:fill="FFFFFF"/>
          <w:lang w:val="ru-RU"/>
        </w:rPr>
        <w:t>тысяч</w:t>
      </w:r>
      <w:r w:rsidR="0015433C">
        <w:rPr>
          <w:rFonts w:ascii="Calibri Light" w:hAnsi="Calibri Light" w:cstheme="majorHAnsi"/>
          <w:color w:val="282828"/>
          <w:sz w:val="24"/>
          <w:szCs w:val="24"/>
          <w:shd w:val="clear" w:color="auto" w:fill="FFFFFF"/>
          <w:lang w:val="ru-RU"/>
        </w:rPr>
        <w:t xml:space="preserve"> </w:t>
      </w:r>
      <w:r w:rsidRPr="00E225F9">
        <w:rPr>
          <w:rFonts w:ascii="Calibri Light" w:hAnsi="Calibri Light" w:cstheme="majorHAnsi"/>
          <w:color w:val="282828"/>
          <w:sz w:val="24"/>
          <w:szCs w:val="24"/>
          <w:shd w:val="clear" w:color="auto" w:fill="FFFFFF"/>
          <w:lang w:val="ru-RU"/>
        </w:rPr>
        <w:t xml:space="preserve">доз вакцин. В последующие месяцы наблюдается существенное снижение, так, в октябре было введено 121,5 тыс. доз, а в ноябре – лишь 98,1 тыс. доз вакцин анти-COVID-19, что показывает снижение на 30,8% доли </w:t>
      </w:r>
      <w:r w:rsidRPr="00E225F9">
        <w:rPr>
          <w:rFonts w:ascii="Calibri Light" w:hAnsi="Calibri Light" w:cstheme="majorHAnsi"/>
          <w:sz w:val="24"/>
          <w:szCs w:val="28"/>
          <w:lang w:val="ru-RU" w:eastAsia="ru-RU"/>
        </w:rPr>
        <w:t>вакцинирования.</w:t>
      </w:r>
    </w:p>
    <w:p w:rsidR="00743AF4" w:rsidRPr="00E225F9" w:rsidRDefault="00743AF4" w:rsidP="00611606">
      <w:pPr>
        <w:spacing w:after="0" w:line="276" w:lineRule="auto"/>
        <w:jc w:val="both"/>
        <w:rPr>
          <w:rFonts w:ascii="Calibri Light" w:hAnsi="Calibri Light" w:cstheme="majorHAnsi"/>
          <w:sz w:val="12"/>
          <w:szCs w:val="12"/>
          <w:lang w:val="ru-RU" w:eastAsia="ru-RU"/>
        </w:rPr>
      </w:pPr>
    </w:p>
    <w:p w:rsidR="001727B1" w:rsidRPr="00E225F9" w:rsidRDefault="001727B1" w:rsidP="001727B1">
      <w:pPr>
        <w:jc w:val="center"/>
        <w:rPr>
          <w:rFonts w:ascii="Calibri Light" w:hAnsi="Calibri Light" w:cstheme="majorHAnsi"/>
          <w:color w:val="282828"/>
          <w:sz w:val="24"/>
          <w:szCs w:val="24"/>
          <w:shd w:val="clear" w:color="auto" w:fill="FFFFFF"/>
          <w:lang w:val="ru-RU"/>
        </w:rPr>
      </w:pPr>
      <w:r w:rsidRPr="00E225F9">
        <w:rPr>
          <w:rFonts w:ascii="Calibri Light" w:hAnsi="Calibri Light"/>
          <w:noProof/>
        </w:rPr>
        <w:lastRenderedPageBreak/>
        <w:drawing>
          <wp:inline distT="0" distB="0" distL="0" distR="0" wp14:anchorId="206AF80E" wp14:editId="42BAEC48">
            <wp:extent cx="5927725" cy="2717800"/>
            <wp:effectExtent l="0" t="0" r="15875" b="2540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727B1" w:rsidRPr="00E225F9" w:rsidRDefault="00CA1EB5" w:rsidP="001727B1">
      <w:pPr>
        <w:spacing w:after="0"/>
        <w:jc w:val="center"/>
        <w:rPr>
          <w:rFonts w:ascii="Calibri Light" w:hAnsi="Calibri Light" w:cstheme="majorHAnsi"/>
          <w:b/>
          <w:color w:val="282828"/>
          <w:sz w:val="24"/>
          <w:szCs w:val="24"/>
          <w:shd w:val="clear" w:color="auto" w:fill="FFFFFF"/>
          <w:lang w:val="ru-RU"/>
        </w:rPr>
      </w:pPr>
      <w:r w:rsidRPr="00E225F9">
        <w:rPr>
          <w:rFonts w:ascii="Calibri Light" w:hAnsi="Calibri Light" w:cstheme="majorHAnsi"/>
          <w:b/>
          <w:color w:val="282828"/>
          <w:sz w:val="24"/>
          <w:szCs w:val="24"/>
          <w:shd w:val="clear" w:color="auto" w:fill="FFFFFF"/>
          <w:lang w:val="ru-RU"/>
        </w:rPr>
        <w:t>Рисунок №</w:t>
      </w:r>
      <w:r w:rsidR="001727B1" w:rsidRPr="00E225F9">
        <w:rPr>
          <w:rFonts w:ascii="Calibri Light" w:hAnsi="Calibri Light" w:cstheme="majorHAnsi"/>
          <w:b/>
          <w:color w:val="282828"/>
          <w:sz w:val="24"/>
          <w:szCs w:val="24"/>
          <w:shd w:val="clear" w:color="auto" w:fill="FFFFFF"/>
          <w:lang w:val="ru-RU"/>
        </w:rPr>
        <w:t xml:space="preserve">5. </w:t>
      </w:r>
      <w:r w:rsidRPr="00E225F9">
        <w:rPr>
          <w:rFonts w:ascii="Calibri Light" w:hAnsi="Calibri Light" w:cstheme="majorHAnsi"/>
          <w:b/>
          <w:color w:val="282828"/>
          <w:sz w:val="24"/>
          <w:szCs w:val="24"/>
          <w:shd w:val="clear" w:color="auto" w:fill="FFFFFF"/>
          <w:lang w:val="ru-RU"/>
        </w:rPr>
        <w:t>Данные о</w:t>
      </w:r>
      <w:r w:rsidR="008160A4" w:rsidRPr="00E225F9">
        <w:rPr>
          <w:rFonts w:ascii="Calibri Light" w:hAnsi="Calibri Light" w:cstheme="majorHAnsi"/>
          <w:b/>
          <w:color w:val="282828"/>
          <w:sz w:val="24"/>
          <w:szCs w:val="24"/>
          <w:shd w:val="clear" w:color="auto" w:fill="FFFFFF"/>
          <w:lang w:val="ru-RU"/>
        </w:rPr>
        <w:t xml:space="preserve"> </w:t>
      </w:r>
      <w:r w:rsidRPr="00E225F9">
        <w:rPr>
          <w:rFonts w:ascii="Calibri Light" w:hAnsi="Calibri Light" w:cstheme="majorHAnsi"/>
          <w:b/>
          <w:color w:val="282828"/>
          <w:sz w:val="24"/>
          <w:szCs w:val="24"/>
          <w:shd w:val="clear" w:color="auto" w:fill="FFFFFF"/>
          <w:lang w:val="ru-RU"/>
        </w:rPr>
        <w:t xml:space="preserve">количестве введенных доз в кампании по </w:t>
      </w:r>
      <w:r w:rsidRPr="00E225F9">
        <w:rPr>
          <w:rFonts w:ascii="Calibri Light" w:hAnsi="Calibri Light" w:cstheme="majorHAnsi"/>
          <w:b/>
          <w:sz w:val="24"/>
          <w:szCs w:val="28"/>
          <w:lang w:val="ru-RU" w:eastAsia="ru-RU"/>
        </w:rPr>
        <w:t>вакцинированию</w:t>
      </w:r>
      <w:r w:rsidRPr="00E225F9">
        <w:rPr>
          <w:rFonts w:ascii="Calibri Light" w:hAnsi="Calibri Light" w:cstheme="majorHAnsi"/>
          <w:b/>
          <w:color w:val="282828"/>
          <w:sz w:val="24"/>
          <w:szCs w:val="24"/>
          <w:shd w:val="clear" w:color="auto" w:fill="FFFFFF"/>
          <w:lang w:val="ru-RU"/>
        </w:rPr>
        <w:t xml:space="preserve"> </w:t>
      </w:r>
    </w:p>
    <w:p w:rsidR="001727B1" w:rsidRPr="00E225F9" w:rsidRDefault="00CA1EB5" w:rsidP="001727B1">
      <w:pPr>
        <w:spacing w:after="0"/>
        <w:jc w:val="center"/>
        <w:rPr>
          <w:rFonts w:ascii="Calibri Light" w:hAnsi="Calibri Light" w:cstheme="majorHAnsi"/>
          <w:i/>
          <w:color w:val="282828"/>
          <w:sz w:val="20"/>
          <w:szCs w:val="20"/>
          <w:shd w:val="clear" w:color="auto" w:fill="FFFFFF"/>
          <w:lang w:val="ru-RU"/>
        </w:rPr>
      </w:pPr>
      <w:r w:rsidRPr="00E225F9">
        <w:rPr>
          <w:rFonts w:ascii="Calibri Light" w:hAnsi="Calibri Light" w:cstheme="majorHAnsi"/>
          <w:b/>
          <w:i/>
          <w:color w:val="282828"/>
          <w:sz w:val="20"/>
          <w:szCs w:val="20"/>
          <w:shd w:val="clear" w:color="auto" w:fill="FFFFFF"/>
          <w:lang w:val="ru-RU"/>
        </w:rPr>
        <w:t>Источник</w:t>
      </w:r>
      <w:r w:rsidR="001727B1" w:rsidRPr="00E225F9">
        <w:rPr>
          <w:rFonts w:ascii="Calibri Light" w:hAnsi="Calibri Light" w:cstheme="majorHAnsi"/>
          <w:b/>
          <w:i/>
          <w:color w:val="282828"/>
          <w:sz w:val="20"/>
          <w:szCs w:val="20"/>
          <w:shd w:val="clear" w:color="auto" w:fill="FFFFFF"/>
          <w:lang w:val="ru-RU"/>
        </w:rPr>
        <w:t>:</w:t>
      </w:r>
      <w:r w:rsidR="001727B1" w:rsidRPr="00E225F9">
        <w:rPr>
          <w:rFonts w:ascii="Calibri Light" w:hAnsi="Calibri Light" w:cstheme="majorHAnsi"/>
          <w:i/>
          <w:color w:val="282828"/>
          <w:sz w:val="20"/>
          <w:szCs w:val="20"/>
          <w:shd w:val="clear" w:color="auto" w:fill="FFFFFF"/>
          <w:lang w:val="ru-RU"/>
        </w:rPr>
        <w:t xml:space="preserve"> </w:t>
      </w:r>
      <w:hyperlink r:id="rId26" w:history="1">
        <w:r w:rsidR="001727B1" w:rsidRPr="00E225F9">
          <w:rPr>
            <w:rStyle w:val="Hyperlink"/>
            <w:rFonts w:ascii="Calibri Light" w:hAnsi="Calibri Light" w:cstheme="majorHAnsi"/>
            <w:i/>
            <w:sz w:val="20"/>
            <w:szCs w:val="20"/>
            <w:shd w:val="clear" w:color="auto" w:fill="FFFFFF"/>
            <w:lang w:val="ru-RU"/>
          </w:rPr>
          <w:t>www.msmps.gov.md</w:t>
        </w:r>
      </w:hyperlink>
      <w:r w:rsidR="001727B1" w:rsidRPr="00E225F9">
        <w:rPr>
          <w:rFonts w:ascii="Calibri Light" w:hAnsi="Calibri Light" w:cstheme="majorHAnsi"/>
          <w:i/>
          <w:color w:val="282828"/>
          <w:sz w:val="20"/>
          <w:szCs w:val="20"/>
          <w:shd w:val="clear" w:color="auto" w:fill="FFFFFF"/>
          <w:lang w:val="ru-RU"/>
        </w:rPr>
        <w:t xml:space="preserve"> </w:t>
      </w:r>
    </w:p>
    <w:p w:rsidR="001727B1" w:rsidRPr="00E225F9" w:rsidRDefault="001727B1" w:rsidP="001727B1">
      <w:pPr>
        <w:spacing w:after="0"/>
        <w:jc w:val="center"/>
        <w:rPr>
          <w:rFonts w:ascii="Calibri Light" w:hAnsi="Calibri Light" w:cstheme="majorHAnsi"/>
          <w:i/>
          <w:color w:val="282828"/>
          <w:sz w:val="24"/>
          <w:szCs w:val="24"/>
          <w:shd w:val="clear" w:color="auto" w:fill="FFFFFF"/>
          <w:lang w:val="ru-RU"/>
        </w:rPr>
      </w:pPr>
    </w:p>
    <w:p w:rsidR="00CA1EB5" w:rsidRPr="00E225F9" w:rsidRDefault="00CA1EB5" w:rsidP="001727B1">
      <w:pPr>
        <w:spacing w:after="0" w:line="276"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Ссылаясь на охват </w:t>
      </w:r>
      <w:r w:rsidRPr="00E225F9">
        <w:rPr>
          <w:rFonts w:ascii="Calibri Light" w:hAnsi="Calibri Light" w:cstheme="majorHAnsi"/>
          <w:sz w:val="24"/>
          <w:szCs w:val="28"/>
          <w:lang w:val="ru-RU" w:eastAsia="ru-RU"/>
        </w:rPr>
        <w:t xml:space="preserve">вакцинированием по возрасту, отмечается, что самое активное население содержится между возрастом </w:t>
      </w:r>
      <w:r w:rsidRPr="00E225F9">
        <w:rPr>
          <w:rFonts w:ascii="Calibri Light" w:hAnsi="Calibri Light" w:cstheme="majorHAnsi"/>
          <w:color w:val="282828"/>
          <w:sz w:val="24"/>
          <w:szCs w:val="24"/>
          <w:shd w:val="clear" w:color="auto" w:fill="FFFFFF"/>
          <w:lang w:val="ru-RU"/>
        </w:rPr>
        <w:t xml:space="preserve">70 и 79 лет, далее следует категория 60-69 лет, которые имеют долю </w:t>
      </w:r>
      <w:r w:rsidRPr="00E225F9">
        <w:rPr>
          <w:rFonts w:ascii="Calibri Light" w:hAnsi="Calibri Light" w:cstheme="majorHAnsi"/>
          <w:sz w:val="24"/>
          <w:szCs w:val="28"/>
          <w:lang w:val="ru-RU" w:eastAsia="ru-RU"/>
        </w:rPr>
        <w:t xml:space="preserve">вакцинирования </w:t>
      </w:r>
      <w:r w:rsidRPr="00E225F9">
        <w:rPr>
          <w:rFonts w:ascii="Calibri Light" w:hAnsi="Calibri Light" w:cstheme="majorHAnsi"/>
          <w:color w:val="282828"/>
          <w:sz w:val="24"/>
          <w:szCs w:val="24"/>
          <w:shd w:val="clear" w:color="auto" w:fill="FFFFFF"/>
          <w:lang w:val="ru-RU"/>
        </w:rPr>
        <w:t xml:space="preserve">61% и, </w:t>
      </w:r>
      <w:r w:rsidRPr="00E225F9">
        <w:rPr>
          <w:rFonts w:ascii="Calibri Light" w:hAnsi="Calibri Light" w:cstheme="majorHAnsi"/>
          <w:sz w:val="24"/>
          <w:szCs w:val="28"/>
          <w:lang w:val="ru-RU" w:eastAsia="ru-RU"/>
        </w:rPr>
        <w:t>соответственно,</w:t>
      </w:r>
      <w:r w:rsidRPr="00E225F9">
        <w:rPr>
          <w:rFonts w:ascii="Calibri Light" w:hAnsi="Calibri Light" w:cstheme="majorHAnsi"/>
          <w:color w:val="282828"/>
          <w:sz w:val="24"/>
          <w:szCs w:val="24"/>
          <w:shd w:val="clear" w:color="auto" w:fill="FFFFFF"/>
          <w:lang w:val="ru-RU"/>
        </w:rPr>
        <w:t xml:space="preserve"> 55% с полной схемой. Наиболее низкая доля зарегистрирована в категории возраста 80+ и 18-29 лет, которая составляет менее 30% (смотреть рисунок №6).</w:t>
      </w:r>
    </w:p>
    <w:p w:rsidR="001727B1" w:rsidRPr="00E225F9" w:rsidRDefault="001727B1" w:rsidP="001727B1">
      <w:pPr>
        <w:spacing w:after="0"/>
        <w:rPr>
          <w:rFonts w:ascii="Calibri Light" w:hAnsi="Calibri Light" w:cstheme="majorHAnsi"/>
          <w:i/>
          <w:color w:val="282828"/>
          <w:sz w:val="24"/>
          <w:szCs w:val="24"/>
          <w:shd w:val="clear" w:color="auto" w:fill="FFFFFF"/>
          <w:lang w:val="ru-RU"/>
        </w:rPr>
      </w:pPr>
      <w:r w:rsidRPr="00E225F9">
        <w:rPr>
          <w:rFonts w:ascii="Calibri Light" w:hAnsi="Calibri Light"/>
          <w:noProof/>
        </w:rPr>
        <w:lastRenderedPageBreak/>
        <w:drawing>
          <wp:inline distT="0" distB="0" distL="0" distR="0" wp14:anchorId="18074CAB" wp14:editId="6B14ECAC">
            <wp:extent cx="6041390" cy="2547620"/>
            <wp:effectExtent l="0" t="0" r="16510" b="2413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727B1" w:rsidRPr="00E225F9" w:rsidRDefault="00CF5BAC" w:rsidP="001727B1">
      <w:pPr>
        <w:spacing w:after="0"/>
        <w:jc w:val="center"/>
        <w:rPr>
          <w:rFonts w:ascii="Calibri Light" w:hAnsi="Calibri Light" w:cstheme="majorHAnsi"/>
          <w:b/>
          <w:color w:val="282828"/>
          <w:sz w:val="24"/>
          <w:szCs w:val="24"/>
          <w:shd w:val="clear" w:color="auto" w:fill="FFFFFF"/>
          <w:lang w:val="ru-RU"/>
        </w:rPr>
      </w:pPr>
      <w:r w:rsidRPr="00E225F9">
        <w:rPr>
          <w:rFonts w:ascii="Calibri Light" w:hAnsi="Calibri Light" w:cstheme="majorHAnsi"/>
          <w:b/>
          <w:color w:val="282828"/>
          <w:sz w:val="24"/>
          <w:szCs w:val="24"/>
          <w:shd w:val="clear" w:color="auto" w:fill="FFFFFF"/>
          <w:lang w:val="ru-RU"/>
        </w:rPr>
        <w:t>Рисунок №</w:t>
      </w:r>
      <w:r w:rsidR="001727B1" w:rsidRPr="00E225F9">
        <w:rPr>
          <w:rFonts w:ascii="Calibri Light" w:hAnsi="Calibri Light" w:cstheme="majorHAnsi"/>
          <w:b/>
          <w:color w:val="282828"/>
          <w:sz w:val="24"/>
          <w:szCs w:val="24"/>
          <w:shd w:val="clear" w:color="auto" w:fill="FFFFFF"/>
          <w:lang w:val="ru-RU"/>
        </w:rPr>
        <w:t xml:space="preserve">6 </w:t>
      </w:r>
      <w:r w:rsidRPr="00E225F9">
        <w:rPr>
          <w:rFonts w:ascii="Calibri Light" w:hAnsi="Calibri Light" w:cstheme="majorHAnsi"/>
          <w:b/>
          <w:color w:val="282828"/>
          <w:sz w:val="24"/>
          <w:szCs w:val="24"/>
          <w:shd w:val="clear" w:color="auto" w:fill="FFFFFF"/>
          <w:lang w:val="ru-RU"/>
        </w:rPr>
        <w:t>Доля вакцинирования по категориям возраста</w:t>
      </w:r>
    </w:p>
    <w:p w:rsidR="001727B1" w:rsidRPr="00E225F9" w:rsidRDefault="00CF5BAC" w:rsidP="001727B1">
      <w:pPr>
        <w:spacing w:after="0"/>
        <w:jc w:val="center"/>
        <w:rPr>
          <w:rFonts w:ascii="Calibri Light" w:hAnsi="Calibri Light" w:cstheme="majorHAnsi"/>
          <w:i/>
          <w:color w:val="282828"/>
          <w:sz w:val="20"/>
          <w:szCs w:val="20"/>
          <w:shd w:val="clear" w:color="auto" w:fill="FFFFFF"/>
          <w:lang w:val="ru-RU"/>
        </w:rPr>
      </w:pPr>
      <w:r w:rsidRPr="00E225F9">
        <w:rPr>
          <w:rFonts w:ascii="Calibri Light" w:hAnsi="Calibri Light" w:cstheme="majorHAnsi"/>
          <w:b/>
          <w:i/>
          <w:color w:val="282828"/>
          <w:sz w:val="20"/>
          <w:szCs w:val="20"/>
          <w:shd w:val="clear" w:color="auto" w:fill="FFFFFF"/>
          <w:lang w:val="ru-RU"/>
        </w:rPr>
        <w:t>Источник</w:t>
      </w:r>
      <w:r w:rsidR="001727B1" w:rsidRPr="00E225F9">
        <w:rPr>
          <w:rFonts w:ascii="Calibri Light" w:hAnsi="Calibri Light" w:cstheme="majorHAnsi"/>
          <w:i/>
          <w:color w:val="282828"/>
          <w:sz w:val="20"/>
          <w:szCs w:val="20"/>
          <w:shd w:val="clear" w:color="auto" w:fill="FFFFFF"/>
          <w:lang w:val="ru-RU"/>
        </w:rPr>
        <w:t xml:space="preserve">: </w:t>
      </w:r>
      <w:hyperlink r:id="rId28" w:history="1">
        <w:r w:rsidR="001727B1" w:rsidRPr="00E225F9">
          <w:rPr>
            <w:rStyle w:val="Hyperlink"/>
            <w:rFonts w:ascii="Calibri Light" w:hAnsi="Calibri Light" w:cstheme="majorHAnsi"/>
            <w:i/>
            <w:sz w:val="20"/>
            <w:szCs w:val="20"/>
            <w:shd w:val="clear" w:color="auto" w:fill="FFFFFF"/>
            <w:lang w:val="ru-RU"/>
          </w:rPr>
          <w:t>www.msmps.gov.md</w:t>
        </w:r>
      </w:hyperlink>
      <w:r w:rsidR="001727B1" w:rsidRPr="00E225F9">
        <w:rPr>
          <w:rFonts w:ascii="Calibri Light" w:hAnsi="Calibri Light" w:cstheme="majorHAnsi"/>
          <w:i/>
          <w:color w:val="282828"/>
          <w:sz w:val="20"/>
          <w:szCs w:val="20"/>
          <w:shd w:val="clear" w:color="auto" w:fill="FFFFFF"/>
          <w:lang w:val="ru-RU"/>
        </w:rPr>
        <w:t xml:space="preserve"> </w:t>
      </w:r>
    </w:p>
    <w:p w:rsidR="001727B1" w:rsidRPr="00E225F9" w:rsidRDefault="001727B1" w:rsidP="001727B1">
      <w:pPr>
        <w:spacing w:after="0" w:line="276" w:lineRule="auto"/>
        <w:jc w:val="both"/>
        <w:rPr>
          <w:rFonts w:ascii="Calibri Light" w:hAnsi="Calibri Light" w:cstheme="majorHAnsi"/>
          <w:color w:val="282828"/>
          <w:sz w:val="12"/>
          <w:szCs w:val="12"/>
          <w:shd w:val="clear" w:color="auto" w:fill="FFFFFF"/>
          <w:lang w:val="ru-RU"/>
        </w:rPr>
      </w:pPr>
    </w:p>
    <w:p w:rsidR="00CF5BAC" w:rsidRPr="00E225F9" w:rsidRDefault="00CF5BAC" w:rsidP="001727B1">
      <w:pPr>
        <w:spacing w:after="0" w:line="276"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Относительно охвата </w:t>
      </w:r>
      <w:r w:rsidRPr="00E225F9">
        <w:rPr>
          <w:rFonts w:ascii="Calibri Light" w:hAnsi="Calibri Light" w:cstheme="majorHAnsi"/>
          <w:sz w:val="24"/>
          <w:szCs w:val="28"/>
          <w:lang w:val="ru-RU" w:eastAsia="ru-RU"/>
        </w:rPr>
        <w:t xml:space="preserve">вакцинированием по территории/районам, установлено, что наибольший удельный вес занимает мун. Кишинэу </w:t>
      </w:r>
      <w:r w:rsidRPr="00E225F9">
        <w:rPr>
          <w:rFonts w:ascii="Calibri Light" w:hAnsi="Calibri Light" w:cstheme="majorHAnsi"/>
          <w:color w:val="282828"/>
          <w:sz w:val="24"/>
          <w:szCs w:val="24"/>
          <w:shd w:val="clear" w:color="auto" w:fill="FFFFFF"/>
          <w:lang w:val="ru-RU"/>
        </w:rPr>
        <w:t>– 34%, далее следует регион Приднестровья – 26,7% и район Сорока –24,7%. На противоположном полюсе находится АТО Гагаузия с абсолютной долей вакцинированного населения 14,5%, за ним следуют районы Леова и Сынжерей, в каждом по 16,7%.</w:t>
      </w:r>
    </w:p>
    <w:p w:rsidR="001727B1" w:rsidRPr="00E225F9" w:rsidRDefault="001727B1" w:rsidP="001727B1">
      <w:pPr>
        <w:jc w:val="both"/>
        <w:rPr>
          <w:rFonts w:ascii="Calibri Light" w:hAnsi="Calibri Light"/>
          <w:sz w:val="12"/>
          <w:szCs w:val="12"/>
          <w:lang w:val="ru-RU"/>
        </w:rPr>
      </w:pPr>
    </w:p>
    <w:p w:rsidR="001727B1" w:rsidRPr="00E225F9" w:rsidRDefault="001727B1" w:rsidP="001727B1">
      <w:pPr>
        <w:jc w:val="both"/>
        <w:rPr>
          <w:rFonts w:ascii="Calibri Light" w:hAnsi="Calibri Light"/>
          <w:lang w:val="ru-RU"/>
        </w:rPr>
      </w:pPr>
      <w:r w:rsidRPr="00E225F9">
        <w:rPr>
          <w:rFonts w:ascii="Calibri Light" w:hAnsi="Calibri Light"/>
          <w:noProof/>
        </w:rPr>
        <w:lastRenderedPageBreak/>
        <w:drawing>
          <wp:inline distT="0" distB="0" distL="0" distR="0" wp14:anchorId="1CC8774D" wp14:editId="51957F57">
            <wp:extent cx="6167755" cy="2881630"/>
            <wp:effectExtent l="0" t="0" r="23495" b="1397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727B1" w:rsidRPr="00E225F9" w:rsidRDefault="00CF5BAC" w:rsidP="001727B1">
      <w:pPr>
        <w:spacing w:after="0"/>
        <w:jc w:val="center"/>
        <w:rPr>
          <w:rFonts w:ascii="Calibri Light" w:hAnsi="Calibri Light" w:cstheme="majorHAnsi"/>
          <w:b/>
          <w:color w:val="282828"/>
          <w:sz w:val="24"/>
          <w:szCs w:val="24"/>
          <w:shd w:val="clear" w:color="auto" w:fill="FFFFFF"/>
          <w:lang w:val="ru-RU"/>
        </w:rPr>
      </w:pPr>
      <w:r w:rsidRPr="00E225F9">
        <w:rPr>
          <w:rFonts w:ascii="Calibri Light" w:hAnsi="Calibri Light" w:cstheme="majorHAnsi"/>
          <w:b/>
          <w:color w:val="282828"/>
          <w:sz w:val="24"/>
          <w:szCs w:val="24"/>
          <w:shd w:val="clear" w:color="auto" w:fill="FFFFFF"/>
          <w:lang w:val="ru-RU"/>
        </w:rPr>
        <w:t>Рисунок №</w:t>
      </w:r>
      <w:r w:rsidR="001727B1" w:rsidRPr="00E225F9">
        <w:rPr>
          <w:rFonts w:ascii="Calibri Light" w:hAnsi="Calibri Light" w:cstheme="majorHAnsi"/>
          <w:b/>
          <w:color w:val="282828"/>
          <w:sz w:val="24"/>
          <w:szCs w:val="24"/>
          <w:shd w:val="clear" w:color="auto" w:fill="FFFFFF"/>
          <w:lang w:val="ru-RU"/>
        </w:rPr>
        <w:t xml:space="preserve">7 </w:t>
      </w:r>
      <w:r w:rsidR="003D27D7" w:rsidRPr="00E225F9">
        <w:rPr>
          <w:rFonts w:ascii="Calibri Light" w:hAnsi="Calibri Light" w:cstheme="majorHAnsi"/>
          <w:b/>
          <w:color w:val="282828"/>
          <w:sz w:val="24"/>
          <w:szCs w:val="24"/>
          <w:shd w:val="clear" w:color="auto" w:fill="FFFFFF"/>
          <w:lang w:val="ru-RU"/>
        </w:rPr>
        <w:t xml:space="preserve">Абсолютная доля вакцинирования по территории Республики Молдова </w:t>
      </w:r>
    </w:p>
    <w:p w:rsidR="001727B1" w:rsidRPr="00E225F9" w:rsidRDefault="003D27D7" w:rsidP="001727B1">
      <w:pPr>
        <w:spacing w:after="0"/>
        <w:jc w:val="center"/>
        <w:rPr>
          <w:rFonts w:ascii="Calibri Light" w:hAnsi="Calibri Light" w:cstheme="majorHAnsi"/>
          <w:i/>
          <w:color w:val="282828"/>
          <w:sz w:val="20"/>
          <w:szCs w:val="20"/>
          <w:shd w:val="clear" w:color="auto" w:fill="FFFFFF"/>
          <w:lang w:val="ru-RU"/>
        </w:rPr>
      </w:pPr>
      <w:r w:rsidRPr="00E225F9">
        <w:rPr>
          <w:rFonts w:ascii="Calibri Light" w:hAnsi="Calibri Light" w:cstheme="majorHAnsi"/>
          <w:b/>
          <w:i/>
          <w:color w:val="282828"/>
          <w:sz w:val="20"/>
          <w:szCs w:val="20"/>
          <w:shd w:val="clear" w:color="auto" w:fill="FFFFFF"/>
          <w:lang w:val="ru-RU"/>
        </w:rPr>
        <w:t>Источник</w:t>
      </w:r>
      <w:r w:rsidR="001727B1" w:rsidRPr="00E225F9">
        <w:rPr>
          <w:rFonts w:ascii="Calibri Light" w:hAnsi="Calibri Light" w:cstheme="majorHAnsi"/>
          <w:b/>
          <w:i/>
          <w:color w:val="282828"/>
          <w:sz w:val="20"/>
          <w:szCs w:val="20"/>
          <w:shd w:val="clear" w:color="auto" w:fill="FFFFFF"/>
          <w:lang w:val="ru-RU"/>
        </w:rPr>
        <w:t>:</w:t>
      </w:r>
      <w:r w:rsidR="001727B1" w:rsidRPr="00E225F9">
        <w:rPr>
          <w:rFonts w:ascii="Calibri Light" w:hAnsi="Calibri Light" w:cstheme="majorHAnsi"/>
          <w:i/>
          <w:color w:val="282828"/>
          <w:sz w:val="20"/>
          <w:szCs w:val="20"/>
          <w:shd w:val="clear" w:color="auto" w:fill="FFFFFF"/>
          <w:lang w:val="ru-RU"/>
        </w:rPr>
        <w:t xml:space="preserve"> </w:t>
      </w:r>
      <w:hyperlink r:id="rId30" w:history="1">
        <w:r w:rsidR="001727B1" w:rsidRPr="00E225F9">
          <w:rPr>
            <w:rStyle w:val="Hyperlink"/>
            <w:rFonts w:ascii="Calibri Light" w:hAnsi="Calibri Light" w:cstheme="majorHAnsi"/>
            <w:i/>
            <w:sz w:val="20"/>
            <w:szCs w:val="20"/>
            <w:shd w:val="clear" w:color="auto" w:fill="FFFFFF"/>
            <w:lang w:val="ru-RU"/>
          </w:rPr>
          <w:t>www.msmps.gov.md</w:t>
        </w:r>
      </w:hyperlink>
      <w:r w:rsidR="001727B1" w:rsidRPr="00E225F9">
        <w:rPr>
          <w:rFonts w:ascii="Calibri Light" w:hAnsi="Calibri Light" w:cstheme="majorHAnsi"/>
          <w:i/>
          <w:color w:val="282828"/>
          <w:sz w:val="20"/>
          <w:szCs w:val="20"/>
          <w:shd w:val="clear" w:color="auto" w:fill="FFFFFF"/>
          <w:lang w:val="ru-RU"/>
        </w:rPr>
        <w:t xml:space="preserve">  </w:t>
      </w:r>
    </w:p>
    <w:p w:rsidR="001727B1" w:rsidRPr="00E225F9" w:rsidRDefault="001727B1" w:rsidP="001727B1">
      <w:pPr>
        <w:spacing w:after="0"/>
        <w:jc w:val="center"/>
        <w:rPr>
          <w:rFonts w:ascii="Calibri Light" w:hAnsi="Calibri Light" w:cstheme="majorHAnsi"/>
          <w:i/>
          <w:color w:val="282828"/>
          <w:sz w:val="24"/>
          <w:szCs w:val="24"/>
          <w:shd w:val="clear" w:color="auto" w:fill="FFFFFF"/>
          <w:lang w:val="ru-RU"/>
        </w:rPr>
      </w:pPr>
    </w:p>
    <w:p w:rsidR="00CF5BAC" w:rsidRPr="00E225F9" w:rsidRDefault="006F25B0" w:rsidP="001727B1">
      <w:pPr>
        <w:spacing w:after="0"/>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Относительно распределения в зависимости от вводимых вакцин, отмечается, что наибольший удельный вес зарегистрировала вакцина Астра Зенека </w:t>
      </w:r>
      <w:r w:rsidR="00D51346" w:rsidRPr="00E225F9">
        <w:rPr>
          <w:rFonts w:ascii="Calibri Light" w:hAnsi="Calibri Light" w:cstheme="majorHAnsi"/>
          <w:color w:val="282828"/>
          <w:sz w:val="24"/>
          <w:szCs w:val="24"/>
          <w:shd w:val="clear" w:color="auto" w:fill="FFFFFF"/>
          <w:lang w:val="ru-RU"/>
        </w:rPr>
        <w:t>– 36</w:t>
      </w:r>
      <w:r w:rsidRPr="00E225F9">
        <w:rPr>
          <w:rFonts w:ascii="Calibri Light" w:hAnsi="Calibri Light" w:cstheme="majorHAnsi"/>
          <w:color w:val="282828"/>
          <w:sz w:val="24"/>
          <w:szCs w:val="24"/>
          <w:shd w:val="clear" w:color="auto" w:fill="FFFFFF"/>
          <w:lang w:val="ru-RU"/>
        </w:rPr>
        <w:t>%, далее следует Файзер – 22%, ситуация показана ниже на рисунке.</w:t>
      </w:r>
    </w:p>
    <w:p w:rsidR="001727B1" w:rsidRPr="00E225F9" w:rsidRDefault="001727B1" w:rsidP="001727B1">
      <w:pPr>
        <w:spacing w:after="0"/>
        <w:jc w:val="center"/>
        <w:rPr>
          <w:rFonts w:ascii="Calibri Light" w:hAnsi="Calibri Light" w:cstheme="majorHAnsi"/>
          <w:i/>
          <w:color w:val="282828"/>
          <w:sz w:val="24"/>
          <w:szCs w:val="24"/>
          <w:shd w:val="clear" w:color="auto" w:fill="FFFFFF"/>
          <w:lang w:val="ru-RU"/>
        </w:rPr>
      </w:pPr>
      <w:r w:rsidRPr="00E225F9">
        <w:rPr>
          <w:rFonts w:ascii="Calibri Light" w:hAnsi="Calibri Light"/>
          <w:noProof/>
        </w:rPr>
        <w:lastRenderedPageBreak/>
        <w:drawing>
          <wp:inline distT="0" distB="0" distL="0" distR="0" wp14:anchorId="6F43198C" wp14:editId="7C38141B">
            <wp:extent cx="5441950" cy="2743200"/>
            <wp:effectExtent l="0" t="0" r="2540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727B1" w:rsidRPr="00E225F9" w:rsidRDefault="00CF5BAC" w:rsidP="001727B1">
      <w:pPr>
        <w:spacing w:after="0"/>
        <w:jc w:val="center"/>
        <w:rPr>
          <w:rFonts w:ascii="Calibri Light" w:hAnsi="Calibri Light" w:cstheme="majorHAnsi"/>
          <w:b/>
          <w:bCs/>
          <w:color w:val="282828"/>
          <w:sz w:val="24"/>
          <w:szCs w:val="24"/>
          <w:shd w:val="clear" w:color="auto" w:fill="FFFFFF"/>
          <w:lang w:val="ru-RU"/>
        </w:rPr>
      </w:pPr>
      <w:r w:rsidRPr="00E225F9">
        <w:rPr>
          <w:rFonts w:ascii="Calibri Light" w:hAnsi="Calibri Light" w:cstheme="majorHAnsi"/>
          <w:b/>
          <w:color w:val="282828"/>
          <w:sz w:val="24"/>
          <w:szCs w:val="24"/>
          <w:shd w:val="clear" w:color="auto" w:fill="FFFFFF"/>
          <w:lang w:val="ru-RU"/>
        </w:rPr>
        <w:t>Рисунок №</w:t>
      </w:r>
      <w:r w:rsidR="001727B1" w:rsidRPr="00E225F9">
        <w:rPr>
          <w:rFonts w:ascii="Calibri Light" w:hAnsi="Calibri Light" w:cstheme="majorHAnsi"/>
          <w:b/>
          <w:color w:val="282828"/>
          <w:sz w:val="24"/>
          <w:szCs w:val="24"/>
          <w:shd w:val="clear" w:color="auto" w:fill="FFFFFF"/>
          <w:lang w:val="ru-RU"/>
        </w:rPr>
        <w:t xml:space="preserve">8 </w:t>
      </w:r>
      <w:r w:rsidR="006F25B0" w:rsidRPr="00E225F9">
        <w:rPr>
          <w:rFonts w:ascii="Calibri Light" w:hAnsi="Calibri Light" w:cstheme="majorHAnsi"/>
          <w:b/>
          <w:color w:val="282828"/>
          <w:sz w:val="24"/>
          <w:szCs w:val="24"/>
          <w:shd w:val="clear" w:color="auto" w:fill="FFFFFF"/>
          <w:lang w:val="ru-RU"/>
        </w:rPr>
        <w:t xml:space="preserve">Удельный вес иммунизации по видам вакцин  </w:t>
      </w:r>
    </w:p>
    <w:p w:rsidR="001727B1" w:rsidRPr="00E225F9" w:rsidRDefault="006F25B0" w:rsidP="001727B1">
      <w:pPr>
        <w:spacing w:after="0"/>
        <w:jc w:val="center"/>
        <w:rPr>
          <w:rFonts w:ascii="Calibri Light" w:hAnsi="Calibri Light" w:cstheme="majorHAnsi"/>
          <w:i/>
          <w:color w:val="282828"/>
          <w:sz w:val="20"/>
          <w:szCs w:val="20"/>
          <w:shd w:val="clear" w:color="auto" w:fill="FFFFFF"/>
          <w:lang w:val="ru-RU"/>
        </w:rPr>
      </w:pPr>
      <w:r w:rsidRPr="00E225F9">
        <w:rPr>
          <w:rFonts w:ascii="Calibri Light" w:hAnsi="Calibri Light" w:cstheme="majorHAnsi"/>
          <w:b/>
          <w:i/>
          <w:color w:val="282828"/>
          <w:sz w:val="20"/>
          <w:szCs w:val="20"/>
          <w:shd w:val="clear" w:color="auto" w:fill="FFFFFF"/>
          <w:lang w:val="ru-RU"/>
        </w:rPr>
        <w:t>Источник</w:t>
      </w:r>
      <w:r w:rsidR="001727B1" w:rsidRPr="00E225F9">
        <w:rPr>
          <w:rFonts w:ascii="Calibri Light" w:hAnsi="Calibri Light" w:cstheme="majorHAnsi"/>
          <w:b/>
          <w:i/>
          <w:color w:val="282828"/>
          <w:sz w:val="20"/>
          <w:szCs w:val="20"/>
          <w:shd w:val="clear" w:color="auto" w:fill="FFFFFF"/>
          <w:lang w:val="ru-RU"/>
        </w:rPr>
        <w:t>:</w:t>
      </w:r>
      <w:r w:rsidR="001727B1" w:rsidRPr="00E225F9">
        <w:rPr>
          <w:rFonts w:ascii="Calibri Light" w:hAnsi="Calibri Light" w:cstheme="majorHAnsi"/>
          <w:i/>
          <w:color w:val="282828"/>
          <w:sz w:val="20"/>
          <w:szCs w:val="20"/>
          <w:shd w:val="clear" w:color="auto" w:fill="FFFFFF"/>
          <w:lang w:val="ru-RU"/>
        </w:rPr>
        <w:t xml:space="preserve"> </w:t>
      </w:r>
      <w:hyperlink r:id="rId32" w:history="1">
        <w:r w:rsidR="001727B1" w:rsidRPr="00E225F9">
          <w:rPr>
            <w:rStyle w:val="Hyperlink"/>
            <w:rFonts w:ascii="Calibri Light" w:hAnsi="Calibri Light" w:cstheme="majorHAnsi"/>
            <w:i/>
            <w:sz w:val="20"/>
            <w:szCs w:val="20"/>
            <w:shd w:val="clear" w:color="auto" w:fill="FFFFFF"/>
            <w:lang w:val="ru-RU"/>
          </w:rPr>
          <w:t>www.msmps.gov.md</w:t>
        </w:r>
      </w:hyperlink>
      <w:r w:rsidR="001727B1" w:rsidRPr="00E225F9">
        <w:rPr>
          <w:rFonts w:ascii="Calibri Light" w:hAnsi="Calibri Light" w:cstheme="majorHAnsi"/>
          <w:i/>
          <w:color w:val="282828"/>
          <w:sz w:val="20"/>
          <w:szCs w:val="20"/>
          <w:shd w:val="clear" w:color="auto" w:fill="FFFFFF"/>
          <w:lang w:val="ru-RU"/>
        </w:rPr>
        <w:t xml:space="preserve"> </w:t>
      </w:r>
    </w:p>
    <w:p w:rsidR="001727B1" w:rsidRPr="00E225F9" w:rsidRDefault="001727B1" w:rsidP="001727B1">
      <w:pPr>
        <w:jc w:val="both"/>
        <w:rPr>
          <w:rFonts w:ascii="Calibri Light" w:hAnsi="Calibri Light" w:cstheme="majorHAnsi"/>
          <w:color w:val="282828"/>
          <w:sz w:val="24"/>
          <w:szCs w:val="24"/>
          <w:shd w:val="clear" w:color="auto" w:fill="FFFFFF"/>
          <w:lang w:val="ru-RU"/>
        </w:rPr>
      </w:pPr>
      <w:r w:rsidRPr="00E225F9">
        <w:rPr>
          <w:rFonts w:ascii="Calibri Light" w:hAnsi="Calibri Light"/>
          <w:noProof/>
        </w:rPr>
        <w:drawing>
          <wp:inline distT="0" distB="0" distL="0" distR="0" wp14:anchorId="0E684094" wp14:editId="50822F7A">
            <wp:extent cx="6148705" cy="1204595"/>
            <wp:effectExtent l="133350" t="114300" r="137795" b="0"/>
            <wp:docPr id="5" name="Рисунок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13853" t="51875" r="14467" b="26617"/>
                    <a:stretch/>
                  </pic:blipFill>
                  <pic:spPr bwMode="auto">
                    <a:xfrm>
                      <a:off x="0" y="0"/>
                      <a:ext cx="5951220" cy="1003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51346" w:rsidRPr="00E225F9" w:rsidRDefault="00D51346" w:rsidP="008160A4">
      <w:pPr>
        <w:spacing w:line="276"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На глобальном уровне, до ноября текущего года было введено 8,07 миллиардов доз вакцин, каждый день вводилось около 32,8 миллионов доз. Также, 54,6% населения мира получило минимум одну дозу вакцины анти-COVID-19, а 6% населения стран с низкими доходами получили минимум одну дозу. Так, согласно самой последней информации от правительств и министерств </w:t>
      </w:r>
      <w:r w:rsidRPr="00E225F9">
        <w:rPr>
          <w:rFonts w:ascii="Calibri Light" w:hAnsi="Calibri Light" w:cs="Times New Roman"/>
          <w:sz w:val="24"/>
          <w:szCs w:val="28"/>
          <w:lang w:val="ru-RU"/>
        </w:rPr>
        <w:t>здравоохранения некоторых стран, ситуация представлена следующим образом:</w:t>
      </w:r>
    </w:p>
    <w:p w:rsidR="001727B1" w:rsidRPr="00E225F9" w:rsidRDefault="006F25B0" w:rsidP="001727B1">
      <w:pPr>
        <w:spacing w:after="0"/>
        <w:jc w:val="right"/>
        <w:rPr>
          <w:rFonts w:ascii="Calibri Light" w:hAnsi="Calibri Light" w:cstheme="majorHAnsi"/>
          <w:b/>
          <w:i/>
          <w:color w:val="282828"/>
          <w:sz w:val="24"/>
          <w:szCs w:val="24"/>
          <w:shd w:val="clear" w:color="auto" w:fill="FFFFFF"/>
          <w:lang w:val="ru-RU"/>
        </w:rPr>
      </w:pPr>
      <w:r w:rsidRPr="00E225F9">
        <w:rPr>
          <w:rFonts w:ascii="Calibri Light" w:hAnsi="Calibri Light" w:cstheme="majorHAnsi"/>
          <w:b/>
          <w:i/>
          <w:color w:val="282828"/>
          <w:sz w:val="24"/>
          <w:szCs w:val="24"/>
          <w:shd w:val="clear" w:color="auto" w:fill="FFFFFF"/>
          <w:lang w:val="ru-RU"/>
        </w:rPr>
        <w:t>Таблица №</w:t>
      </w:r>
      <w:r w:rsidR="001727B1" w:rsidRPr="00E225F9">
        <w:rPr>
          <w:rFonts w:ascii="Calibri Light" w:hAnsi="Calibri Light" w:cstheme="majorHAnsi"/>
          <w:b/>
          <w:i/>
          <w:color w:val="282828"/>
          <w:sz w:val="24"/>
          <w:szCs w:val="24"/>
          <w:shd w:val="clear" w:color="auto" w:fill="FFFFFF"/>
          <w:lang w:val="ru-RU"/>
        </w:rPr>
        <w:t>2</w:t>
      </w:r>
    </w:p>
    <w:p w:rsidR="001727B1" w:rsidRPr="00E225F9" w:rsidRDefault="006F25B0" w:rsidP="001727B1">
      <w:pPr>
        <w:spacing w:after="0"/>
        <w:jc w:val="center"/>
        <w:rPr>
          <w:rFonts w:ascii="Calibri Light" w:hAnsi="Calibri Light" w:cstheme="majorHAnsi"/>
          <w:b/>
          <w:i/>
          <w:color w:val="282828"/>
          <w:sz w:val="24"/>
          <w:szCs w:val="24"/>
          <w:shd w:val="clear" w:color="auto" w:fill="FFFFFF"/>
          <w:lang w:val="ru-RU"/>
        </w:rPr>
      </w:pPr>
      <w:r w:rsidRPr="00E225F9">
        <w:rPr>
          <w:rFonts w:ascii="Calibri Light" w:hAnsi="Calibri Light" w:cstheme="majorHAnsi"/>
          <w:b/>
          <w:i/>
          <w:color w:val="282828"/>
          <w:sz w:val="24"/>
          <w:szCs w:val="24"/>
          <w:shd w:val="clear" w:color="auto" w:fill="FFFFFF"/>
          <w:lang w:val="ru-RU"/>
        </w:rPr>
        <w:t>Данные о доле вакцинирования анти</w:t>
      </w:r>
      <w:r w:rsidR="001727B1" w:rsidRPr="00E225F9">
        <w:rPr>
          <w:rFonts w:ascii="Calibri Light" w:hAnsi="Calibri Light" w:cstheme="majorHAnsi"/>
          <w:b/>
          <w:i/>
          <w:color w:val="282828"/>
          <w:sz w:val="24"/>
          <w:szCs w:val="24"/>
          <w:shd w:val="clear" w:color="auto" w:fill="FFFFFF"/>
          <w:lang w:val="ru-RU"/>
        </w:rPr>
        <w:t xml:space="preserve">-COVID-19 </w:t>
      </w:r>
      <w:r w:rsidRPr="00E225F9">
        <w:rPr>
          <w:rFonts w:ascii="Calibri Light" w:hAnsi="Calibri Light" w:cstheme="majorHAnsi"/>
          <w:b/>
          <w:i/>
          <w:color w:val="282828"/>
          <w:sz w:val="24"/>
          <w:szCs w:val="24"/>
          <w:shd w:val="clear" w:color="auto" w:fill="FFFFFF"/>
          <w:lang w:val="ru-RU"/>
        </w:rPr>
        <w:t xml:space="preserve">в некоторых странах </w:t>
      </w:r>
    </w:p>
    <w:tbl>
      <w:tblPr>
        <w:tblStyle w:val="16"/>
        <w:tblW w:w="5000" w:type="pct"/>
        <w:jc w:val="center"/>
        <w:tblInd w:w="0" w:type="dxa"/>
        <w:tblLook w:val="04A0" w:firstRow="1" w:lastRow="0" w:firstColumn="1" w:lastColumn="0" w:noHBand="0" w:noVBand="1"/>
      </w:tblPr>
      <w:tblGrid>
        <w:gridCol w:w="724"/>
        <w:gridCol w:w="3237"/>
        <w:gridCol w:w="3134"/>
        <w:gridCol w:w="2809"/>
      </w:tblGrid>
      <w:tr w:rsidR="001727B1" w:rsidRPr="00007B42" w:rsidTr="006F25B0">
        <w:trPr>
          <w:trHeight w:val="584"/>
          <w:jc w:val="center"/>
        </w:trPr>
        <w:tc>
          <w:tcPr>
            <w:tcW w:w="366"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6F25B0">
            <w:pPr>
              <w:spacing w:after="0" w:line="240" w:lineRule="auto"/>
              <w:jc w:val="center"/>
              <w:rPr>
                <w:rFonts w:ascii="Calibri Light" w:hAnsi="Calibri Light" w:cstheme="majorHAnsi"/>
                <w:b/>
                <w:color w:val="FFFFFF" w:themeColor="background1"/>
                <w:sz w:val="24"/>
                <w:szCs w:val="24"/>
                <w:shd w:val="clear" w:color="auto" w:fill="FFFFFF"/>
                <w:lang w:val="ru-RU"/>
              </w:rPr>
            </w:pPr>
            <w:r w:rsidRPr="00E225F9">
              <w:rPr>
                <w:rFonts w:ascii="Calibri Light" w:hAnsi="Calibri Light" w:cstheme="majorHAnsi"/>
                <w:b/>
                <w:color w:val="FFFFFF" w:themeColor="background1"/>
                <w:sz w:val="24"/>
                <w:szCs w:val="24"/>
                <w:shd w:val="clear" w:color="auto" w:fill="C00000"/>
                <w:lang w:val="ru-RU"/>
              </w:rPr>
              <w:lastRenderedPageBreak/>
              <w:t>№</w:t>
            </w:r>
            <w:r w:rsidR="001727B1" w:rsidRPr="00E225F9">
              <w:rPr>
                <w:rFonts w:ascii="Calibri Light" w:hAnsi="Calibri Light" w:cstheme="majorHAnsi"/>
                <w:b/>
                <w:color w:val="FFFFFF" w:themeColor="background1"/>
                <w:sz w:val="24"/>
                <w:szCs w:val="24"/>
                <w:shd w:val="clear" w:color="auto" w:fill="C00000"/>
                <w:lang w:val="ru-RU"/>
              </w:rPr>
              <w:t>.</w:t>
            </w:r>
          </w:p>
        </w:tc>
        <w:tc>
          <w:tcPr>
            <w:tcW w:w="1634" w:type="pct"/>
            <w:tcBorders>
              <w:top w:val="single" w:sz="4" w:space="0" w:color="auto"/>
              <w:left w:val="single" w:sz="4" w:space="0" w:color="auto"/>
              <w:bottom w:val="single" w:sz="4" w:space="0" w:color="auto"/>
              <w:right w:val="single" w:sz="4" w:space="0" w:color="auto"/>
            </w:tcBorders>
            <w:shd w:val="clear" w:color="auto" w:fill="C0504D" w:themeFill="accent2"/>
            <w:vAlign w:val="center"/>
            <w:hideMark/>
          </w:tcPr>
          <w:p w:rsidR="001727B1" w:rsidRPr="00E225F9" w:rsidRDefault="006F25B0">
            <w:pPr>
              <w:spacing w:after="0" w:line="240" w:lineRule="auto"/>
              <w:jc w:val="center"/>
              <w:rPr>
                <w:rFonts w:ascii="Calibri Light" w:hAnsi="Calibri Light" w:cstheme="majorHAnsi"/>
                <w:b/>
                <w:color w:val="FFFFFF" w:themeColor="background1"/>
                <w:sz w:val="24"/>
                <w:szCs w:val="24"/>
                <w:shd w:val="clear" w:color="auto" w:fill="FFFFFF"/>
                <w:lang w:val="ru-RU"/>
              </w:rPr>
            </w:pPr>
            <w:r w:rsidRPr="00E225F9">
              <w:rPr>
                <w:rFonts w:ascii="Calibri Light" w:hAnsi="Calibri Light" w:cstheme="majorHAnsi"/>
                <w:b/>
                <w:color w:val="FFFFFF" w:themeColor="background1"/>
                <w:sz w:val="24"/>
                <w:szCs w:val="24"/>
                <w:highlight w:val="red"/>
                <w:shd w:val="clear" w:color="auto" w:fill="FFFFFF"/>
                <w:lang w:val="ru-RU"/>
              </w:rPr>
              <w:t>Страна</w:t>
            </w:r>
          </w:p>
        </w:tc>
        <w:tc>
          <w:tcPr>
            <w:tcW w:w="1582"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6F25B0" w:rsidP="006F25B0">
            <w:pPr>
              <w:spacing w:after="0" w:line="240" w:lineRule="auto"/>
              <w:jc w:val="center"/>
              <w:rPr>
                <w:rFonts w:ascii="Calibri Light" w:hAnsi="Calibri Light" w:cstheme="majorHAnsi"/>
                <w:b/>
                <w:color w:val="FFFFFF" w:themeColor="background1"/>
                <w:sz w:val="24"/>
                <w:szCs w:val="24"/>
                <w:shd w:val="clear" w:color="auto" w:fill="FFFFFF"/>
                <w:lang w:val="ru-RU"/>
              </w:rPr>
            </w:pPr>
            <w:r w:rsidRPr="00E225F9">
              <w:rPr>
                <w:rFonts w:ascii="Calibri Light" w:hAnsi="Calibri Light" w:cstheme="majorHAnsi"/>
                <w:b/>
                <w:color w:val="FFFFFF" w:themeColor="background1"/>
                <w:sz w:val="24"/>
                <w:szCs w:val="24"/>
                <w:shd w:val="clear" w:color="auto" w:fill="C00000"/>
                <w:lang w:val="ru-RU"/>
              </w:rPr>
              <w:t xml:space="preserve">Удельный вес полностью вакцинированных лиц против </w:t>
            </w:r>
            <w:r w:rsidR="001727B1" w:rsidRPr="00E225F9">
              <w:rPr>
                <w:rFonts w:ascii="Calibri Light" w:hAnsi="Calibri Light" w:cstheme="majorHAnsi"/>
                <w:b/>
                <w:color w:val="FFFFFF" w:themeColor="background1"/>
                <w:sz w:val="24"/>
                <w:szCs w:val="24"/>
                <w:shd w:val="clear" w:color="auto" w:fill="C00000"/>
                <w:lang w:val="ru-RU"/>
              </w:rPr>
              <w:t>COVID-19</w:t>
            </w:r>
          </w:p>
        </w:tc>
        <w:tc>
          <w:tcPr>
            <w:tcW w:w="1418"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6F25B0" w:rsidP="006F25B0">
            <w:pPr>
              <w:spacing w:after="0" w:line="240" w:lineRule="auto"/>
              <w:jc w:val="center"/>
              <w:rPr>
                <w:rFonts w:ascii="Calibri Light" w:hAnsi="Calibri Light" w:cstheme="majorHAnsi"/>
                <w:b/>
                <w:color w:val="FFFFFF" w:themeColor="background1"/>
                <w:sz w:val="24"/>
                <w:szCs w:val="24"/>
                <w:shd w:val="clear" w:color="auto" w:fill="FFFFFF"/>
                <w:lang w:val="ru-RU"/>
              </w:rPr>
            </w:pPr>
            <w:r w:rsidRPr="00E225F9">
              <w:rPr>
                <w:rFonts w:ascii="Calibri Light" w:hAnsi="Calibri Light" w:cstheme="majorHAnsi"/>
                <w:b/>
                <w:color w:val="FFFFFF" w:themeColor="background1"/>
                <w:sz w:val="24"/>
                <w:szCs w:val="24"/>
                <w:shd w:val="clear" w:color="auto" w:fill="C00000"/>
                <w:lang w:val="ru-RU"/>
              </w:rPr>
              <w:t xml:space="preserve">Удельный вес вакцинированных лиц первой дозой </w:t>
            </w:r>
          </w:p>
        </w:tc>
      </w:tr>
      <w:tr w:rsidR="001727B1" w:rsidRPr="00E225F9" w:rsidTr="001727B1">
        <w:trPr>
          <w:jc w:val="center"/>
        </w:trPr>
        <w:tc>
          <w:tcPr>
            <w:tcW w:w="366"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1.</w:t>
            </w:r>
          </w:p>
        </w:tc>
        <w:tc>
          <w:tcPr>
            <w:tcW w:w="1634" w:type="pct"/>
            <w:tcBorders>
              <w:top w:val="single" w:sz="4" w:space="0" w:color="auto"/>
              <w:left w:val="single" w:sz="4" w:space="0" w:color="auto"/>
              <w:bottom w:val="single" w:sz="4" w:space="0" w:color="auto"/>
              <w:right w:val="single" w:sz="4" w:space="0" w:color="auto"/>
            </w:tcBorders>
            <w:hideMark/>
          </w:tcPr>
          <w:p w:rsidR="001727B1" w:rsidRPr="00E225F9" w:rsidRDefault="00D51346" w:rsidP="00D51346">
            <w:pPr>
              <w:spacing w:after="0" w:line="240"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Сингапур </w:t>
            </w:r>
          </w:p>
        </w:tc>
        <w:tc>
          <w:tcPr>
            <w:tcW w:w="158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91,91%</w:t>
            </w:r>
          </w:p>
        </w:tc>
        <w:tc>
          <w:tcPr>
            <w:tcW w:w="141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1,08%</w:t>
            </w:r>
          </w:p>
        </w:tc>
      </w:tr>
      <w:tr w:rsidR="001727B1" w:rsidRPr="00E225F9" w:rsidTr="001727B1">
        <w:trPr>
          <w:jc w:val="center"/>
        </w:trPr>
        <w:tc>
          <w:tcPr>
            <w:tcW w:w="366"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2.</w:t>
            </w:r>
          </w:p>
        </w:tc>
        <w:tc>
          <w:tcPr>
            <w:tcW w:w="1634" w:type="pct"/>
            <w:tcBorders>
              <w:top w:val="single" w:sz="4" w:space="0" w:color="auto"/>
              <w:left w:val="single" w:sz="4" w:space="0" w:color="auto"/>
              <w:bottom w:val="single" w:sz="4" w:space="0" w:color="auto"/>
              <w:right w:val="single" w:sz="4" w:space="0" w:color="auto"/>
            </w:tcBorders>
            <w:hideMark/>
          </w:tcPr>
          <w:p w:rsidR="001727B1" w:rsidRPr="00E225F9" w:rsidRDefault="00D51346" w:rsidP="00D51346">
            <w:pPr>
              <w:spacing w:after="0" w:line="240"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Объединенные Арабские Эмираты </w:t>
            </w:r>
          </w:p>
        </w:tc>
        <w:tc>
          <w:tcPr>
            <w:tcW w:w="158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88,40%</w:t>
            </w:r>
          </w:p>
        </w:tc>
        <w:tc>
          <w:tcPr>
            <w:tcW w:w="141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9,70%</w:t>
            </w:r>
          </w:p>
        </w:tc>
      </w:tr>
      <w:tr w:rsidR="001727B1" w:rsidRPr="00E225F9" w:rsidTr="001727B1">
        <w:trPr>
          <w:jc w:val="center"/>
        </w:trPr>
        <w:tc>
          <w:tcPr>
            <w:tcW w:w="366"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3.</w:t>
            </w:r>
          </w:p>
        </w:tc>
        <w:tc>
          <w:tcPr>
            <w:tcW w:w="1634" w:type="pct"/>
            <w:tcBorders>
              <w:top w:val="single" w:sz="4" w:space="0" w:color="auto"/>
              <w:left w:val="single" w:sz="4" w:space="0" w:color="auto"/>
              <w:bottom w:val="single" w:sz="4" w:space="0" w:color="auto"/>
              <w:right w:val="single" w:sz="4" w:space="0" w:color="auto"/>
            </w:tcBorders>
            <w:hideMark/>
          </w:tcPr>
          <w:p w:rsidR="001727B1" w:rsidRPr="00E225F9" w:rsidRDefault="00D51346" w:rsidP="00D51346">
            <w:pPr>
              <w:spacing w:after="0" w:line="240"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Португалия </w:t>
            </w:r>
          </w:p>
        </w:tc>
        <w:tc>
          <w:tcPr>
            <w:tcW w:w="158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87,78%</w:t>
            </w:r>
          </w:p>
        </w:tc>
        <w:tc>
          <w:tcPr>
            <w:tcW w:w="141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1,26%</w:t>
            </w:r>
          </w:p>
        </w:tc>
      </w:tr>
      <w:tr w:rsidR="001727B1" w:rsidRPr="00E225F9" w:rsidTr="001727B1">
        <w:trPr>
          <w:jc w:val="center"/>
        </w:trPr>
        <w:tc>
          <w:tcPr>
            <w:tcW w:w="366"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4.</w:t>
            </w:r>
          </w:p>
        </w:tc>
        <w:tc>
          <w:tcPr>
            <w:tcW w:w="1634" w:type="pct"/>
            <w:tcBorders>
              <w:top w:val="single" w:sz="4" w:space="0" w:color="auto"/>
              <w:left w:val="single" w:sz="4" w:space="0" w:color="auto"/>
              <w:bottom w:val="single" w:sz="4" w:space="0" w:color="auto"/>
              <w:right w:val="single" w:sz="4" w:space="0" w:color="auto"/>
            </w:tcBorders>
            <w:hideMark/>
          </w:tcPr>
          <w:p w:rsidR="001727B1" w:rsidRPr="00E225F9" w:rsidRDefault="00D51346" w:rsidP="00D51346">
            <w:pPr>
              <w:spacing w:after="0" w:line="240"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Испания </w:t>
            </w:r>
          </w:p>
        </w:tc>
        <w:tc>
          <w:tcPr>
            <w:tcW w:w="158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80,49%</w:t>
            </w:r>
          </w:p>
        </w:tc>
        <w:tc>
          <w:tcPr>
            <w:tcW w:w="141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1,57%</w:t>
            </w:r>
          </w:p>
        </w:tc>
      </w:tr>
      <w:tr w:rsidR="001727B1" w:rsidRPr="00E225F9" w:rsidTr="001727B1">
        <w:trPr>
          <w:jc w:val="center"/>
        </w:trPr>
        <w:tc>
          <w:tcPr>
            <w:tcW w:w="366"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5.</w:t>
            </w:r>
          </w:p>
        </w:tc>
        <w:tc>
          <w:tcPr>
            <w:tcW w:w="1634" w:type="pct"/>
            <w:tcBorders>
              <w:top w:val="single" w:sz="4" w:space="0" w:color="auto"/>
              <w:left w:val="single" w:sz="4" w:space="0" w:color="auto"/>
              <w:bottom w:val="single" w:sz="4" w:space="0" w:color="auto"/>
              <w:right w:val="single" w:sz="4" w:space="0" w:color="auto"/>
            </w:tcBorders>
            <w:hideMark/>
          </w:tcPr>
          <w:p w:rsidR="001727B1" w:rsidRPr="00E225F9" w:rsidRDefault="00D51346" w:rsidP="00D51346">
            <w:pPr>
              <w:spacing w:after="0" w:line="240"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 xml:space="preserve">Украина </w:t>
            </w:r>
          </w:p>
        </w:tc>
        <w:tc>
          <w:tcPr>
            <w:tcW w:w="158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26,31%</w:t>
            </w:r>
          </w:p>
        </w:tc>
        <w:tc>
          <w:tcPr>
            <w:tcW w:w="141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4,84%</w:t>
            </w:r>
          </w:p>
        </w:tc>
      </w:tr>
      <w:tr w:rsidR="00237838" w:rsidRPr="00E225F9" w:rsidTr="00237838">
        <w:trPr>
          <w:jc w:val="center"/>
        </w:trPr>
        <w:tc>
          <w:tcPr>
            <w:tcW w:w="366"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center"/>
              <w:rPr>
                <w:rFonts w:ascii="Calibri Light" w:hAnsi="Calibri Light" w:cstheme="majorHAnsi"/>
                <w:color w:val="282828"/>
                <w:sz w:val="24"/>
                <w:szCs w:val="24"/>
                <w:shd w:val="clear" w:color="auto" w:fill="FFFFFF"/>
              </w:rPr>
            </w:pPr>
            <w:r w:rsidRPr="000869DA">
              <w:rPr>
                <w:rFonts w:ascii="Calibri Light" w:hAnsi="Calibri Light" w:cstheme="majorHAnsi"/>
                <w:color w:val="282828"/>
                <w:sz w:val="24"/>
                <w:szCs w:val="24"/>
                <w:shd w:val="clear" w:color="auto" w:fill="FFFFFF"/>
              </w:rPr>
              <w:t>6.</w:t>
            </w:r>
          </w:p>
        </w:tc>
        <w:tc>
          <w:tcPr>
            <w:tcW w:w="1634"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both"/>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 xml:space="preserve">Республика Молдова </w:t>
            </w:r>
          </w:p>
        </w:tc>
        <w:tc>
          <w:tcPr>
            <w:tcW w:w="1582"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center"/>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27,27%</w:t>
            </w:r>
          </w:p>
        </w:tc>
        <w:tc>
          <w:tcPr>
            <w:tcW w:w="1418"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center"/>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28,52%</w:t>
            </w:r>
          </w:p>
        </w:tc>
      </w:tr>
      <w:tr w:rsidR="00237838" w:rsidRPr="00E225F9" w:rsidTr="001727B1">
        <w:trPr>
          <w:jc w:val="center"/>
        </w:trPr>
        <w:tc>
          <w:tcPr>
            <w:tcW w:w="366"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center"/>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7.</w:t>
            </w:r>
          </w:p>
        </w:tc>
        <w:tc>
          <w:tcPr>
            <w:tcW w:w="1634"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both"/>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 xml:space="preserve">Беларусь </w:t>
            </w:r>
          </w:p>
        </w:tc>
        <w:tc>
          <w:tcPr>
            <w:tcW w:w="1582"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center"/>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27,12%</w:t>
            </w:r>
          </w:p>
        </w:tc>
        <w:tc>
          <w:tcPr>
            <w:tcW w:w="1418" w:type="pct"/>
            <w:tcBorders>
              <w:top w:val="single" w:sz="4" w:space="0" w:color="auto"/>
              <w:left w:val="single" w:sz="4" w:space="0" w:color="auto"/>
              <w:bottom w:val="single" w:sz="4" w:space="0" w:color="auto"/>
              <w:right w:val="single" w:sz="4" w:space="0" w:color="auto"/>
            </w:tcBorders>
          </w:tcPr>
          <w:p w:rsidR="00237838" w:rsidRPr="000869DA" w:rsidRDefault="00237838" w:rsidP="00237838">
            <w:pPr>
              <w:spacing w:after="0" w:line="240" w:lineRule="auto"/>
              <w:jc w:val="center"/>
              <w:rPr>
                <w:rFonts w:ascii="Calibri Light" w:hAnsi="Calibri Light" w:cstheme="majorHAnsi"/>
                <w:color w:val="282828"/>
                <w:sz w:val="24"/>
                <w:szCs w:val="24"/>
                <w:shd w:val="clear" w:color="auto" w:fill="FFFFFF"/>
                <w:lang w:val="ru-RU"/>
              </w:rPr>
            </w:pPr>
            <w:r w:rsidRPr="000869DA">
              <w:rPr>
                <w:rFonts w:ascii="Calibri Light" w:hAnsi="Calibri Light" w:cstheme="majorHAnsi"/>
                <w:color w:val="282828"/>
                <w:sz w:val="24"/>
                <w:szCs w:val="24"/>
                <w:shd w:val="clear" w:color="auto" w:fill="FFFFFF"/>
                <w:lang w:val="ru-RU"/>
              </w:rPr>
              <w:t>9,05%</w:t>
            </w:r>
          </w:p>
        </w:tc>
      </w:tr>
    </w:tbl>
    <w:p w:rsidR="001727B1" w:rsidRDefault="00CF5BAC" w:rsidP="001727B1">
      <w:pPr>
        <w:jc w:val="both"/>
        <w:rPr>
          <w:rFonts w:ascii="Calibri Light" w:hAnsi="Calibri Light" w:cstheme="majorHAnsi"/>
          <w:i/>
          <w:color w:val="282828"/>
          <w:sz w:val="20"/>
          <w:szCs w:val="20"/>
          <w:shd w:val="clear" w:color="auto" w:fill="FFFFFF"/>
          <w:lang w:val="ru-RU"/>
        </w:rPr>
      </w:pPr>
      <w:r w:rsidRPr="00E225F9">
        <w:rPr>
          <w:rFonts w:ascii="Calibri Light" w:hAnsi="Calibri Light" w:cstheme="majorHAnsi"/>
          <w:b/>
          <w:i/>
          <w:color w:val="282828"/>
          <w:sz w:val="20"/>
          <w:szCs w:val="20"/>
          <w:shd w:val="clear" w:color="auto" w:fill="FFFFFF"/>
          <w:lang w:val="ru-RU"/>
        </w:rPr>
        <w:t>Источник</w:t>
      </w:r>
      <w:r w:rsidR="001727B1" w:rsidRPr="00E225F9">
        <w:rPr>
          <w:rFonts w:ascii="Calibri Light" w:hAnsi="Calibri Light" w:cstheme="majorHAnsi"/>
          <w:b/>
          <w:i/>
          <w:color w:val="282828"/>
          <w:sz w:val="20"/>
          <w:szCs w:val="20"/>
          <w:shd w:val="clear" w:color="auto" w:fill="FFFFFF"/>
          <w:lang w:val="ru-RU"/>
        </w:rPr>
        <w:t>:</w:t>
      </w:r>
      <w:r w:rsidR="001727B1" w:rsidRPr="00E225F9">
        <w:rPr>
          <w:rFonts w:ascii="Calibri Light" w:hAnsi="Calibri Light" w:cstheme="majorHAnsi"/>
          <w:i/>
          <w:color w:val="282828"/>
          <w:sz w:val="20"/>
          <w:szCs w:val="20"/>
          <w:shd w:val="clear" w:color="auto" w:fill="FFFFFF"/>
          <w:lang w:val="ru-RU"/>
        </w:rPr>
        <w:t xml:space="preserve"> </w:t>
      </w:r>
      <w:hyperlink r:id="rId35" w:history="1">
        <w:r w:rsidR="001727B1" w:rsidRPr="00E225F9">
          <w:rPr>
            <w:rStyle w:val="Hyperlink"/>
            <w:rFonts w:ascii="Calibri Light" w:hAnsi="Calibri Light" w:cstheme="majorHAnsi"/>
            <w:i/>
            <w:sz w:val="20"/>
            <w:szCs w:val="20"/>
            <w:shd w:val="clear" w:color="auto" w:fill="FFFFFF"/>
            <w:lang w:val="ru-RU"/>
          </w:rPr>
          <w:t>www.ourworldindata.org</w:t>
        </w:r>
      </w:hyperlink>
      <w:r w:rsidR="001727B1" w:rsidRPr="00E225F9">
        <w:rPr>
          <w:rFonts w:ascii="Calibri Light" w:hAnsi="Calibri Light" w:cstheme="majorHAnsi"/>
          <w:i/>
          <w:color w:val="282828"/>
          <w:sz w:val="20"/>
          <w:szCs w:val="20"/>
          <w:shd w:val="clear" w:color="auto" w:fill="FFFFFF"/>
          <w:lang w:val="ru-RU"/>
        </w:rPr>
        <w:t xml:space="preserve"> </w:t>
      </w:r>
    </w:p>
    <w:p w:rsidR="00B83E66" w:rsidRPr="00E225F9" w:rsidRDefault="00B83E66" w:rsidP="001727B1">
      <w:pPr>
        <w:spacing w:line="276"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Исследования, проведенные на международном уровне, показывают, что страны, которые были наиболее открыты для вакцинации, являются с наибольшим уровнем инф</w:t>
      </w:r>
      <w:r w:rsidR="008C1B86" w:rsidRPr="00E225F9">
        <w:rPr>
          <w:rFonts w:ascii="Calibri Light" w:hAnsi="Calibri Light" w:cstheme="majorHAnsi"/>
          <w:color w:val="282828"/>
          <w:sz w:val="24"/>
          <w:szCs w:val="24"/>
          <w:shd w:val="clear" w:color="auto" w:fill="FFFFFF"/>
          <w:lang w:val="ru-RU"/>
        </w:rPr>
        <w:t>и</w:t>
      </w:r>
      <w:r w:rsidRPr="00E225F9">
        <w:rPr>
          <w:rFonts w:ascii="Calibri Light" w:hAnsi="Calibri Light" w:cstheme="majorHAnsi"/>
          <w:color w:val="282828"/>
          <w:sz w:val="24"/>
          <w:szCs w:val="24"/>
          <w:shd w:val="clear" w:color="auto" w:fill="FFFFFF"/>
          <w:lang w:val="ru-RU"/>
        </w:rPr>
        <w:t>цирования (свыше 8 000 случаев на 1 миллион жителей) и ускоренным темпом роста случаев. Идет речь о Бразилии (где 88% взрослого населения хотело бы вакцинироваться) и Индия (87%).</w:t>
      </w:r>
      <w:r w:rsidR="008C1B86" w:rsidRPr="00E225F9">
        <w:rPr>
          <w:rFonts w:ascii="Calibri Light" w:hAnsi="Calibri Light" w:cstheme="majorHAnsi"/>
          <w:color w:val="282828"/>
          <w:sz w:val="24"/>
          <w:szCs w:val="24"/>
          <w:shd w:val="clear" w:color="auto" w:fill="FFFFFF"/>
          <w:lang w:val="ru-RU"/>
        </w:rPr>
        <w:t xml:space="preserve"> Индия занимает 2 место в мире с более 7 миллионов инфицированных людей, далее следует Бразилия – с 5 миллионами случаев. В топе стран с повышенным интересом к вакцинации находится и Австралия (88% собираются вакцинироваться), страна, которая в настоящее время не сталкивается с высоким уровнем случаев коронавируса, однако является одной из стран за вакцинацию в целом.</w:t>
      </w:r>
    </w:p>
    <w:p w:rsidR="00BA4291" w:rsidRPr="00E225F9" w:rsidRDefault="009B4A0B" w:rsidP="00BA4291">
      <w:pPr>
        <w:spacing w:line="276"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color w:val="282828"/>
          <w:sz w:val="24"/>
          <w:szCs w:val="24"/>
          <w:shd w:val="clear" w:color="auto" w:fill="FFFFFF"/>
          <w:lang w:val="ru-RU"/>
        </w:rPr>
        <w:t>Среди стран</w:t>
      </w:r>
      <w:r w:rsidR="008C6B03" w:rsidRPr="00E225F9">
        <w:rPr>
          <w:rFonts w:ascii="Calibri Light" w:hAnsi="Calibri Light" w:cstheme="majorHAnsi"/>
          <w:color w:val="282828"/>
          <w:sz w:val="24"/>
          <w:szCs w:val="24"/>
          <w:shd w:val="clear" w:color="auto" w:fill="FFFFFF"/>
          <w:lang w:val="ru-RU"/>
        </w:rPr>
        <w:t>, в которых население наиболее скептически относится к вакц</w:t>
      </w:r>
      <w:r w:rsidR="00BA4291" w:rsidRPr="00E225F9">
        <w:rPr>
          <w:rFonts w:ascii="Calibri Light" w:hAnsi="Calibri Light" w:cstheme="majorHAnsi"/>
          <w:color w:val="282828"/>
          <w:sz w:val="24"/>
          <w:szCs w:val="24"/>
          <w:shd w:val="clear" w:color="auto" w:fill="FFFFFF"/>
          <w:lang w:val="ru-RU"/>
        </w:rPr>
        <w:t>и</w:t>
      </w:r>
      <w:r w:rsidR="008C6B03" w:rsidRPr="00E225F9">
        <w:rPr>
          <w:rFonts w:ascii="Calibri Light" w:hAnsi="Calibri Light" w:cstheme="majorHAnsi"/>
          <w:color w:val="282828"/>
          <w:sz w:val="24"/>
          <w:szCs w:val="24"/>
          <w:shd w:val="clear" w:color="auto" w:fill="FFFFFF"/>
          <w:lang w:val="ru-RU"/>
        </w:rPr>
        <w:t>нации анти-COVID</w:t>
      </w:r>
      <w:r w:rsidR="00BA4291" w:rsidRPr="00E225F9">
        <w:rPr>
          <w:rFonts w:ascii="Calibri Light" w:hAnsi="Calibri Light" w:cstheme="majorHAnsi"/>
          <w:color w:val="282828"/>
          <w:sz w:val="24"/>
          <w:szCs w:val="24"/>
          <w:shd w:val="clear" w:color="auto" w:fill="FFFFFF"/>
          <w:lang w:val="ru-RU"/>
        </w:rPr>
        <w:t>, находится и Республика Молдова (по сравнению с Румынией (57% хотят вакцинироваться), Венгрия и Польша (по 56% каждая), а также и Россия (с 54%)). Россия, хотя является первой страной, которая утвердила вакцину анти-COVID-19, наибольшее сопротивление вакцинации среди населения. Как в Республике Молдова</w:t>
      </w:r>
      <w:r w:rsidR="00B7535B" w:rsidRPr="00E225F9">
        <w:rPr>
          <w:rFonts w:ascii="Calibri Light" w:hAnsi="Calibri Light" w:cstheme="majorHAnsi"/>
          <w:color w:val="282828"/>
          <w:sz w:val="24"/>
          <w:szCs w:val="24"/>
          <w:shd w:val="clear" w:color="auto" w:fill="FFFFFF"/>
          <w:lang w:val="ru-RU"/>
        </w:rPr>
        <w:t>, так и в других странах основным мотивом против вакцинации является один и тот же – боязнь побочных эффектов.</w:t>
      </w:r>
    </w:p>
    <w:p w:rsidR="001727B1" w:rsidRPr="00E225F9" w:rsidRDefault="00B7535B" w:rsidP="001727B1">
      <w:pPr>
        <w:spacing w:line="276" w:lineRule="auto"/>
        <w:jc w:val="both"/>
        <w:rPr>
          <w:rFonts w:ascii="Calibri Light" w:hAnsi="Calibri Light" w:cstheme="majorHAnsi"/>
          <w:color w:val="282828"/>
          <w:sz w:val="24"/>
          <w:szCs w:val="24"/>
          <w:shd w:val="clear" w:color="auto" w:fill="FFFFFF"/>
          <w:lang w:val="ru-RU"/>
        </w:rPr>
      </w:pPr>
      <w:r w:rsidRPr="00E225F9">
        <w:rPr>
          <w:rFonts w:ascii="Calibri Light" w:hAnsi="Calibri Light" w:cstheme="majorHAnsi"/>
          <w:b/>
          <w:color w:val="282828"/>
          <w:sz w:val="24"/>
          <w:szCs w:val="24"/>
          <w:shd w:val="clear" w:color="auto" w:fill="FFFFFF"/>
          <w:lang w:val="ru-RU"/>
        </w:rPr>
        <w:t>Израиль</w:t>
      </w:r>
      <w:r w:rsidRPr="00E225F9">
        <w:rPr>
          <w:rFonts w:ascii="Calibri Light" w:hAnsi="Calibri Light" w:cstheme="majorHAnsi"/>
          <w:color w:val="282828"/>
          <w:sz w:val="24"/>
          <w:szCs w:val="24"/>
          <w:shd w:val="clear" w:color="auto" w:fill="FFFFFF"/>
          <w:lang w:val="ru-RU"/>
        </w:rPr>
        <w:t xml:space="preserve"> был одним из хороших примеров в борьбе с пандемией в </w:t>
      </w:r>
      <w:r w:rsidRPr="00E225F9">
        <w:rPr>
          <w:rFonts w:ascii="Calibri Light" w:hAnsi="Calibri Light" w:cstheme="majorHAnsi"/>
          <w:spacing w:val="-3"/>
          <w:sz w:val="24"/>
          <w:szCs w:val="24"/>
          <w:shd w:val="clear" w:color="auto" w:fill="FFFFFF"/>
          <w:lang w:val="ru-RU"/>
        </w:rPr>
        <w:t xml:space="preserve">2021 году благодаря </w:t>
      </w:r>
      <w:r w:rsidR="007C48B1" w:rsidRPr="00E225F9">
        <w:rPr>
          <w:rFonts w:ascii="Calibri Light" w:hAnsi="Calibri Light" w:cstheme="majorHAnsi"/>
          <w:spacing w:val="-3"/>
          <w:sz w:val="24"/>
          <w:szCs w:val="24"/>
          <w:shd w:val="clear" w:color="auto" w:fill="FFFFFF"/>
          <w:lang w:val="ru-RU"/>
        </w:rPr>
        <w:t>быстрот</w:t>
      </w:r>
      <w:r w:rsidR="002D3AEF">
        <w:rPr>
          <w:rFonts w:ascii="Calibri Light" w:hAnsi="Calibri Light" w:cstheme="majorHAnsi"/>
          <w:spacing w:val="-3"/>
          <w:sz w:val="24"/>
          <w:szCs w:val="24"/>
          <w:shd w:val="clear" w:color="auto" w:fill="FFFFFF"/>
          <w:lang w:val="ru-RU"/>
        </w:rPr>
        <w:t>е</w:t>
      </w:r>
      <w:r w:rsidR="007C48B1" w:rsidRPr="00E225F9">
        <w:rPr>
          <w:rFonts w:ascii="Calibri Light" w:hAnsi="Calibri Light" w:cstheme="majorHAnsi"/>
          <w:spacing w:val="-3"/>
          <w:sz w:val="24"/>
          <w:szCs w:val="24"/>
          <w:shd w:val="clear" w:color="auto" w:fill="FFFFFF"/>
          <w:lang w:val="ru-RU"/>
        </w:rPr>
        <w:t xml:space="preserve">, с которой органы организовали и ввели гражданам вакцины против COVID-19. В феврале 50% населения получило уже минимум одну дозу вакцины – большинство вакцины Файзер. Удельный вес населения, которое получило 1 дозу, возросло с </w:t>
      </w:r>
      <w:r w:rsidR="007C48B1" w:rsidRPr="00E225F9">
        <w:rPr>
          <w:rFonts w:ascii="Calibri Light" w:hAnsi="Calibri Light" w:cstheme="majorHAnsi"/>
          <w:sz w:val="24"/>
          <w:szCs w:val="24"/>
          <w:lang w:val="ru-RU"/>
        </w:rPr>
        <w:t xml:space="preserve">50% в феврале до 68% в сентябре. Дети в возрасте от 12 до 15 лет были охвачены кампанией по вакцинации с июня месяца, однако, несмотря на это, в настоящее время лишь 65% населения получило обе дозы. Израиль имеет некоторые естественные </w:t>
      </w:r>
      <w:r w:rsidR="007C48B1" w:rsidRPr="00E225F9">
        <w:rPr>
          <w:rFonts w:ascii="Calibri Light" w:hAnsi="Calibri Light" w:cstheme="majorHAnsi"/>
          <w:sz w:val="24"/>
          <w:szCs w:val="24"/>
          <w:lang w:val="ru-RU"/>
        </w:rPr>
        <w:lastRenderedPageBreak/>
        <w:t>преимущества, будучи страной относительно небольшой как с географической точки зрения, так и населения. Тем не менее, многие другие страны</w:t>
      </w:r>
      <w:r w:rsidR="00E779AD" w:rsidRPr="00E225F9">
        <w:rPr>
          <w:rFonts w:ascii="Calibri Light" w:hAnsi="Calibri Light" w:cstheme="majorHAnsi"/>
          <w:sz w:val="24"/>
          <w:szCs w:val="24"/>
          <w:lang w:val="ru-RU"/>
        </w:rPr>
        <w:t>,</w:t>
      </w:r>
      <w:r w:rsidR="007C48B1" w:rsidRPr="00E225F9">
        <w:rPr>
          <w:rFonts w:ascii="Calibri Light" w:hAnsi="Calibri Light" w:cstheme="majorHAnsi"/>
          <w:sz w:val="24"/>
          <w:szCs w:val="24"/>
          <w:lang w:val="ru-RU"/>
        </w:rPr>
        <w:t xml:space="preserve"> имея такую же характеристику, не достигли такой же эффективности</w:t>
      </w:r>
      <w:r w:rsidR="00E779AD" w:rsidRPr="00E225F9">
        <w:rPr>
          <w:rFonts w:ascii="Calibri Light" w:hAnsi="Calibri Light" w:cstheme="majorHAnsi"/>
          <w:sz w:val="24"/>
          <w:szCs w:val="24"/>
          <w:lang w:val="ru-RU"/>
        </w:rPr>
        <w:t xml:space="preserve"> в отношении вакцинирования против COVID-19. Первоначальный успех Израиля также связан с собственной системой </w:t>
      </w:r>
      <w:r w:rsidR="00E779AD" w:rsidRPr="00E225F9">
        <w:rPr>
          <w:rFonts w:ascii="Calibri Light" w:hAnsi="Calibri Light" w:cs="Times New Roman"/>
          <w:sz w:val="24"/>
          <w:szCs w:val="28"/>
          <w:lang w:val="ru-RU"/>
        </w:rPr>
        <w:t xml:space="preserve">здравоохранения, которая </w:t>
      </w:r>
      <w:r w:rsidR="00E779AD" w:rsidRPr="00E225F9">
        <w:rPr>
          <w:rFonts w:ascii="Calibri Light" w:hAnsi="Calibri Light" w:cstheme="majorHAnsi"/>
          <w:sz w:val="24"/>
          <w:szCs w:val="24"/>
          <w:lang w:val="ru-RU"/>
        </w:rPr>
        <w:t>возникла еще до создания государства и почти полностью оцифрована. В тандеме,</w:t>
      </w:r>
      <w:r w:rsidR="00361F44" w:rsidRPr="00E225F9">
        <w:rPr>
          <w:rFonts w:ascii="Calibri Light" w:hAnsi="Calibri Light" w:cstheme="majorHAnsi"/>
          <w:sz w:val="24"/>
          <w:szCs w:val="24"/>
          <w:lang w:val="ru-RU"/>
        </w:rPr>
        <w:t xml:space="preserve"> П</w:t>
      </w:r>
      <w:r w:rsidR="00E779AD" w:rsidRPr="00E225F9">
        <w:rPr>
          <w:rFonts w:ascii="Calibri Light" w:hAnsi="Calibri Light" w:cstheme="majorHAnsi"/>
          <w:sz w:val="24"/>
          <w:szCs w:val="24"/>
          <w:lang w:val="ru-RU"/>
        </w:rPr>
        <w:t>равительство начало решительную кампанию против дезинформации, направленной против вакцины</w:t>
      </w:r>
      <w:r w:rsidR="00E779AD" w:rsidRPr="00E225F9">
        <w:rPr>
          <w:rStyle w:val="FootnoteReference"/>
          <w:rFonts w:ascii="Calibri Light" w:hAnsi="Calibri Light" w:cstheme="majorHAnsi"/>
          <w:sz w:val="24"/>
          <w:szCs w:val="24"/>
          <w:lang w:val="ru-RU"/>
        </w:rPr>
        <w:footnoteReference w:id="4"/>
      </w:r>
      <w:r w:rsidR="00E779AD" w:rsidRPr="00E225F9">
        <w:rPr>
          <w:rFonts w:ascii="Calibri Light" w:hAnsi="Calibri Light" w:cstheme="majorHAnsi"/>
          <w:sz w:val="24"/>
          <w:szCs w:val="24"/>
          <w:lang w:val="ru-RU"/>
        </w:rPr>
        <w:t>.</w:t>
      </w:r>
    </w:p>
    <w:p w:rsidR="00E779AD" w:rsidRPr="00E225F9" w:rsidRDefault="00E779AD"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 </w:t>
      </w:r>
      <w:r w:rsidRPr="00E225F9">
        <w:rPr>
          <w:rFonts w:ascii="Calibri Light" w:hAnsi="Calibri Light" w:cstheme="majorHAnsi"/>
          <w:b/>
          <w:sz w:val="24"/>
          <w:szCs w:val="24"/>
          <w:lang w:val="ru-RU"/>
        </w:rPr>
        <w:t>Румынии</w:t>
      </w:r>
      <w:r w:rsidRPr="00E225F9">
        <w:rPr>
          <w:rFonts w:ascii="Calibri Light" w:hAnsi="Calibri Light" w:cstheme="majorHAnsi"/>
          <w:sz w:val="24"/>
          <w:szCs w:val="24"/>
          <w:lang w:val="ru-RU"/>
        </w:rPr>
        <w:t xml:space="preserve"> для повышения эффективности </w:t>
      </w:r>
      <w:r w:rsidR="00BA46FA" w:rsidRPr="00E225F9">
        <w:rPr>
          <w:rFonts w:ascii="Calibri Light" w:hAnsi="Calibri Light" w:cstheme="majorHAnsi"/>
          <w:sz w:val="24"/>
          <w:szCs w:val="24"/>
          <w:lang w:val="ru-RU"/>
        </w:rPr>
        <w:t>п</w:t>
      </w:r>
      <w:r w:rsidRPr="00E225F9">
        <w:rPr>
          <w:rFonts w:ascii="Calibri Light" w:hAnsi="Calibri Light" w:cstheme="majorHAnsi"/>
          <w:sz w:val="24"/>
          <w:szCs w:val="24"/>
          <w:lang w:val="ru-RU"/>
        </w:rPr>
        <w:t xml:space="preserve">роцесса вакцинации, уклонения от </w:t>
      </w:r>
      <w:r w:rsidR="00BA46FA" w:rsidRPr="00E225F9">
        <w:rPr>
          <w:rFonts w:ascii="Calibri Light" w:hAnsi="Calibri Light" w:cstheme="majorHAnsi"/>
          <w:sz w:val="24"/>
          <w:szCs w:val="24"/>
          <w:lang w:val="ru-RU"/>
        </w:rPr>
        <w:t xml:space="preserve">излишнего скопления </w:t>
      </w:r>
      <w:r w:rsidRPr="00E225F9">
        <w:rPr>
          <w:rFonts w:ascii="Calibri Light" w:hAnsi="Calibri Light" w:cstheme="majorHAnsi"/>
          <w:sz w:val="24"/>
          <w:szCs w:val="24"/>
          <w:lang w:val="ru-RU"/>
        </w:rPr>
        <w:t>или уничтожения доз вакцин, вакцинирование осуществлялось путем электронных, телефонных программ или посредством семейных врачей, данные будучи собранными в единую платформу.</w:t>
      </w:r>
      <w:r w:rsidR="00BA46FA" w:rsidRPr="00E225F9">
        <w:rPr>
          <w:rFonts w:ascii="Calibri Light" w:hAnsi="Calibri Light" w:cstheme="majorHAnsi"/>
          <w:sz w:val="24"/>
          <w:szCs w:val="24"/>
          <w:lang w:val="ru-RU"/>
        </w:rPr>
        <w:t xml:space="preserve"> Фиксированный центр вакцинации располагает одним или несколькими кабинетами по вакцинации с программой, адаптированной к потребностям. Деятельность фиксированных/мобильных центров вакцинации организуется на основании ряда специфических процедур работы: осуществляется пометка о доказательстве вакцинации </w:t>
      </w:r>
      <w:r w:rsidR="004B57AD" w:rsidRPr="00E225F9">
        <w:rPr>
          <w:rFonts w:ascii="Calibri Light" w:hAnsi="Calibri Light" w:cstheme="majorHAnsi"/>
          <w:sz w:val="24"/>
          <w:szCs w:val="24"/>
          <w:lang w:val="ru-RU"/>
        </w:rPr>
        <w:t>и дате ревакцинации и из НЭРВ (Национального электронного регистра вакцинации), производится уведомление вакцинированного лица за 24 часа заранее путем СМС и/или e-mailа. Для II и III этапов вакцинирование организуется путем фиксированных и мобильных центров вакцинации, мобильных групп, сети семейных врачей, центров drive-through</w:t>
      </w:r>
      <w:r w:rsidR="004B57AD" w:rsidRPr="00E225F9">
        <w:rPr>
          <w:rStyle w:val="FootnoteReference"/>
          <w:rFonts w:ascii="Calibri Light" w:hAnsi="Calibri Light" w:cstheme="majorHAnsi"/>
          <w:sz w:val="24"/>
          <w:szCs w:val="24"/>
          <w:lang w:val="ru-RU"/>
        </w:rPr>
        <w:footnoteReference w:id="5"/>
      </w:r>
      <w:r w:rsidR="004B57AD" w:rsidRPr="00E225F9">
        <w:rPr>
          <w:rFonts w:ascii="Calibri Light" w:hAnsi="Calibri Light" w:cstheme="majorHAnsi"/>
          <w:sz w:val="24"/>
          <w:szCs w:val="24"/>
          <w:lang w:val="ru-RU"/>
        </w:rPr>
        <w:t>.</w:t>
      </w:r>
    </w:p>
    <w:p w:rsidR="00D51346" w:rsidRPr="00E225F9" w:rsidRDefault="00BE3570"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 </w:t>
      </w:r>
      <w:r w:rsidRPr="00E225F9">
        <w:rPr>
          <w:rFonts w:ascii="Calibri Light" w:hAnsi="Calibri Light" w:cstheme="majorHAnsi"/>
          <w:b/>
          <w:sz w:val="24"/>
          <w:szCs w:val="24"/>
          <w:lang w:val="ru-RU"/>
        </w:rPr>
        <w:t>Эстонии, Латвии</w:t>
      </w:r>
      <w:r w:rsidRPr="00E225F9">
        <w:rPr>
          <w:rFonts w:ascii="Calibri Light" w:hAnsi="Calibri Light" w:cstheme="majorHAnsi"/>
          <w:sz w:val="24"/>
          <w:szCs w:val="24"/>
          <w:lang w:val="ru-RU"/>
        </w:rPr>
        <w:t xml:space="preserve"> и </w:t>
      </w:r>
      <w:r w:rsidRPr="00E225F9">
        <w:rPr>
          <w:rFonts w:ascii="Calibri Light" w:hAnsi="Calibri Light" w:cstheme="majorHAnsi"/>
          <w:b/>
          <w:sz w:val="24"/>
          <w:szCs w:val="24"/>
          <w:lang w:val="ru-RU"/>
        </w:rPr>
        <w:t>Литве</w:t>
      </w:r>
      <w:r w:rsidRPr="00E225F9">
        <w:rPr>
          <w:rFonts w:ascii="Calibri Light" w:hAnsi="Calibri Light" w:cstheme="majorHAnsi"/>
          <w:sz w:val="24"/>
          <w:szCs w:val="24"/>
          <w:lang w:val="ru-RU"/>
        </w:rPr>
        <w:t xml:space="preserve"> была установлена юридическая база для поддержки программ иммунизации и для обеспечения того, что иммунизация является приоритетной. Каждая из балтийских стран реформировала системы </w:t>
      </w:r>
      <w:r w:rsidRPr="00E225F9">
        <w:rPr>
          <w:rFonts w:ascii="Calibri Light" w:hAnsi="Calibri Light" w:cs="Times New Roman"/>
          <w:sz w:val="24"/>
          <w:szCs w:val="28"/>
          <w:lang w:val="ru-RU"/>
        </w:rPr>
        <w:t xml:space="preserve">здравоохранения и </w:t>
      </w:r>
      <w:r w:rsidR="00EE4451" w:rsidRPr="00E225F9">
        <w:rPr>
          <w:rFonts w:ascii="Calibri Light" w:hAnsi="Calibri Light" w:cs="Times New Roman"/>
          <w:sz w:val="24"/>
          <w:szCs w:val="28"/>
          <w:lang w:val="ru-RU"/>
        </w:rPr>
        <w:t>НПИ</w:t>
      </w:r>
      <w:r w:rsidRPr="00E225F9">
        <w:rPr>
          <w:rFonts w:ascii="Calibri Light" w:hAnsi="Calibri Light" w:cstheme="majorHAnsi"/>
          <w:sz w:val="24"/>
          <w:szCs w:val="24"/>
          <w:lang w:val="ru-RU"/>
        </w:rPr>
        <w:t xml:space="preserve"> для гарантирования финансирования вакцин, для улучшения систем сбора и мониторинга данных и проведения более эффективных закупок. Все эти три страны регистрируют в настоящее время относительно высокий уровень охвата и каждая развивает способы </w:t>
      </w:r>
      <w:r w:rsidR="006D5AF2" w:rsidRPr="00E225F9">
        <w:rPr>
          <w:rFonts w:ascii="Calibri Light" w:hAnsi="Calibri Light" w:cstheme="majorHAnsi"/>
          <w:sz w:val="24"/>
          <w:szCs w:val="24"/>
          <w:lang w:val="ru-RU"/>
        </w:rPr>
        <w:t>подхода к нереш</w:t>
      </w:r>
      <w:r w:rsidR="00870804">
        <w:rPr>
          <w:rFonts w:ascii="Calibri Light" w:hAnsi="Calibri Light" w:cstheme="majorHAnsi"/>
          <w:sz w:val="24"/>
          <w:szCs w:val="24"/>
          <w:lang w:val="ru-RU"/>
        </w:rPr>
        <w:t>и</w:t>
      </w:r>
      <w:r w:rsidR="006D5AF2" w:rsidRPr="00E225F9">
        <w:rPr>
          <w:rFonts w:ascii="Calibri Light" w:hAnsi="Calibri Light" w:cstheme="majorHAnsi"/>
          <w:sz w:val="24"/>
          <w:szCs w:val="24"/>
          <w:lang w:val="ru-RU"/>
        </w:rPr>
        <w:t>тельности перед вакцинированием. Изучение случаев иллюстрирует факт, что ни один законодательный подход не приводит к высокому охвату иммунизацией. Кроме того, он усиливает концепцию, согласно которой законодательные подходы к имму</w:t>
      </w:r>
      <w:r w:rsidR="006D5AF2" w:rsidRPr="00E225F9">
        <w:rPr>
          <w:rFonts w:ascii="Calibri Light" w:hAnsi="Calibri Light" w:cstheme="majorHAnsi"/>
          <w:sz w:val="24"/>
          <w:szCs w:val="24"/>
          <w:lang w:val="ru-RU"/>
        </w:rPr>
        <w:lastRenderedPageBreak/>
        <w:t>низации должны быть адаптированы к конкретным потребностям каждой страны, включая политический контекст и силу программ реализации. Успех иммунизации в каждой стране зависит от комплексного подхода к системе иммунизации</w:t>
      </w:r>
      <w:r w:rsidR="006D5AF2" w:rsidRPr="00E225F9">
        <w:rPr>
          <w:rStyle w:val="FootnoteReference"/>
          <w:rFonts w:ascii="Calibri Light" w:hAnsi="Calibri Light" w:cstheme="majorHAnsi"/>
          <w:sz w:val="24"/>
          <w:szCs w:val="24"/>
          <w:lang w:val="ru-RU"/>
        </w:rPr>
        <w:footnoteReference w:id="6"/>
      </w:r>
      <w:r w:rsidR="006D5AF2" w:rsidRPr="00E225F9">
        <w:rPr>
          <w:rFonts w:ascii="Calibri Light" w:hAnsi="Calibri Light" w:cstheme="majorHAnsi"/>
          <w:sz w:val="24"/>
          <w:szCs w:val="24"/>
          <w:lang w:val="ru-RU"/>
        </w:rPr>
        <w:t>.</w:t>
      </w:r>
    </w:p>
    <w:p w:rsidR="001727B1" w:rsidRPr="00E225F9" w:rsidRDefault="00A427E9" w:rsidP="001727B1">
      <w:pPr>
        <w:pStyle w:val="ListParagraph"/>
        <w:numPr>
          <w:ilvl w:val="0"/>
          <w:numId w:val="2"/>
        </w:numPr>
        <w:spacing w:before="120" w:line="276" w:lineRule="auto"/>
        <w:ind w:left="540" w:hanging="540"/>
        <w:jc w:val="both"/>
        <w:outlineLvl w:val="0"/>
        <w:rPr>
          <w:rFonts w:ascii="Calibri Light" w:eastAsiaTheme="minorEastAsia" w:hAnsi="Calibri Light" w:cstheme="majorBidi"/>
          <w:b/>
          <w:bCs/>
          <w:color w:val="740000"/>
          <w:kern w:val="24"/>
          <w:sz w:val="28"/>
          <w:szCs w:val="28"/>
        </w:rPr>
      </w:pPr>
      <w:bookmarkStart w:id="10" w:name="_Toc92355798"/>
      <w:bookmarkStart w:id="11" w:name="_Toc83634202"/>
      <w:r w:rsidRPr="00E225F9">
        <w:rPr>
          <w:rFonts w:ascii="Calibri Light" w:eastAsiaTheme="minorEastAsia" w:hAnsi="Calibri Light" w:cstheme="majorBidi"/>
          <w:b/>
          <w:bCs/>
          <w:color w:val="740000"/>
          <w:kern w:val="24"/>
          <w:sz w:val="28"/>
          <w:szCs w:val="28"/>
        </w:rPr>
        <w:t>СФЕРА И ПОДХОД АУДИТА</w:t>
      </w:r>
      <w:bookmarkEnd w:id="10"/>
      <w:r w:rsidRPr="00E225F9">
        <w:rPr>
          <w:rFonts w:ascii="Calibri Light" w:eastAsiaTheme="minorEastAsia" w:hAnsi="Calibri Light" w:cstheme="majorBidi"/>
          <w:b/>
          <w:bCs/>
          <w:color w:val="740000"/>
          <w:kern w:val="24"/>
          <w:sz w:val="28"/>
          <w:szCs w:val="28"/>
        </w:rPr>
        <w:t xml:space="preserve"> </w:t>
      </w:r>
    </w:p>
    <w:p w:rsidR="001727B1" w:rsidRPr="00E225F9" w:rsidRDefault="00A427E9" w:rsidP="001727B1">
      <w:pPr>
        <w:pStyle w:val="Heading2"/>
        <w:spacing w:before="0" w:line="276" w:lineRule="auto"/>
        <w:rPr>
          <w:rFonts w:ascii="Calibri Light" w:eastAsiaTheme="minorEastAsia" w:hAnsi="Calibri Light" w:cstheme="majorHAnsi"/>
          <w:b/>
          <w:bCs/>
          <w:color w:val="740000"/>
          <w:kern w:val="24"/>
          <w:sz w:val="24"/>
          <w:szCs w:val="28"/>
          <w:lang w:val="ru-RU"/>
        </w:rPr>
      </w:pPr>
      <w:bookmarkStart w:id="12" w:name="_Toc92355799"/>
      <w:r w:rsidRPr="00E225F9">
        <w:rPr>
          <w:rFonts w:ascii="Calibri Light" w:eastAsiaTheme="minorEastAsia" w:hAnsi="Calibri Light" w:cstheme="majorHAnsi"/>
          <w:b/>
          <w:bCs/>
          <w:color w:val="740000"/>
          <w:kern w:val="24"/>
          <w:sz w:val="24"/>
          <w:szCs w:val="28"/>
          <w:lang w:val="ru-RU"/>
        </w:rPr>
        <w:t>Субъект аудита</w:t>
      </w:r>
      <w:bookmarkEnd w:id="12"/>
      <w:r w:rsidRPr="00E225F9">
        <w:rPr>
          <w:rFonts w:ascii="Calibri Light" w:eastAsiaTheme="minorEastAsia" w:hAnsi="Calibri Light" w:cstheme="majorHAnsi"/>
          <w:b/>
          <w:bCs/>
          <w:color w:val="740000"/>
          <w:kern w:val="24"/>
          <w:sz w:val="24"/>
          <w:szCs w:val="28"/>
          <w:lang w:val="ru-RU"/>
        </w:rPr>
        <w:t xml:space="preserve"> </w:t>
      </w:r>
    </w:p>
    <w:p w:rsidR="00F9540E" w:rsidRPr="00E225F9" w:rsidRDefault="00F9540E" w:rsidP="001727B1">
      <w:pPr>
        <w:pStyle w:val="NormalWeb"/>
        <w:keepLines w:val="0"/>
        <w:shd w:val="clear" w:color="auto" w:fill="FEFEFE"/>
        <w:spacing w:before="0" w:after="100" w:afterAutospacing="1" w:line="276" w:lineRule="auto"/>
        <w:jc w:val="both"/>
        <w:rPr>
          <w:rFonts w:ascii="Calibri Light" w:eastAsiaTheme="minorHAnsi" w:hAnsi="Calibri Light" w:cstheme="majorHAnsi"/>
        </w:rPr>
      </w:pPr>
      <w:r w:rsidRPr="00E225F9">
        <w:rPr>
          <w:rFonts w:ascii="Calibri Light" w:hAnsi="Calibri Light" w:cstheme="majorHAnsi"/>
        </w:rPr>
        <w:t>Пандемия коронавируса представляет собой глобальный кризис в области здравоохранения, определяющий для нашего времени, и один из самых больших вызовов в последние десятилетия.</w:t>
      </w:r>
      <w:r w:rsidR="001727B1" w:rsidRPr="00E225F9">
        <w:rPr>
          <w:rFonts w:ascii="Calibri Light" w:eastAsiaTheme="minorHAnsi" w:hAnsi="Calibri Light" w:cstheme="majorHAnsi"/>
        </w:rPr>
        <w:t xml:space="preserve"> </w:t>
      </w:r>
      <w:r w:rsidRPr="00E225F9">
        <w:rPr>
          <w:rFonts w:ascii="Calibri Light" w:hAnsi="Calibri Light" w:cstheme="majorHAnsi"/>
        </w:rPr>
        <w:t xml:space="preserve">С момента своего появления в конце 2019 года вирус SARS CoV-2 распространился </w:t>
      </w:r>
      <w:r w:rsidRPr="00E225F9">
        <w:rPr>
          <w:rFonts w:ascii="Calibri Light" w:hAnsi="Calibri Light" w:cstheme="majorHAnsi"/>
          <w:u w:val="single"/>
        </w:rPr>
        <w:t>на все континенты</w:t>
      </w:r>
      <w:r w:rsidRPr="00E225F9">
        <w:rPr>
          <w:rFonts w:ascii="Calibri Light" w:hAnsi="Calibri Light" w:cstheme="majorHAnsi"/>
        </w:rPr>
        <w:t>, а человечество испытывает тяжелое бремя, вызванное потерей человеческих жизней.</w:t>
      </w:r>
      <w:r w:rsidR="001727B1" w:rsidRPr="00E225F9">
        <w:rPr>
          <w:rFonts w:ascii="Calibri Light" w:eastAsiaTheme="minorHAnsi" w:hAnsi="Calibri Light" w:cstheme="majorHAnsi"/>
        </w:rPr>
        <w:t xml:space="preserve"> </w:t>
      </w:r>
      <w:r w:rsidRPr="00E225F9">
        <w:rPr>
          <w:rFonts w:ascii="Calibri Light" w:eastAsiaTheme="minorHAnsi" w:hAnsi="Calibri Light" w:cstheme="majorHAnsi"/>
        </w:rPr>
        <w:t xml:space="preserve">Создание </w:t>
      </w:r>
      <w:r w:rsidRPr="00E225F9">
        <w:rPr>
          <w:rFonts w:ascii="Calibri Light" w:hAnsi="Calibri Light" w:cstheme="majorHAnsi"/>
        </w:rPr>
        <w:t>безопасных и эффективных вакцин</w:t>
      </w:r>
      <w:r w:rsidRPr="00E225F9">
        <w:rPr>
          <w:rFonts w:ascii="Calibri Light" w:eastAsiaTheme="minorHAnsi" w:hAnsi="Calibri Light" w:cstheme="majorHAnsi"/>
        </w:rPr>
        <w:t xml:space="preserve"> против COVID-19</w:t>
      </w:r>
      <w:r w:rsidRPr="00E225F9">
        <w:rPr>
          <w:rFonts w:ascii="Calibri Light" w:hAnsi="Calibri Light" w:cstheme="majorHAnsi"/>
        </w:rPr>
        <w:t xml:space="preserve"> представляет собой важный шаг глобальных усилий поставить конец пандемии и вернуться к нормальной жизни, а усилия всех органов были сконцентрированы на обеспечении граждан вакцинами анти-</w:t>
      </w:r>
      <w:r w:rsidRPr="00E225F9">
        <w:rPr>
          <w:rFonts w:ascii="Calibri Light" w:eastAsiaTheme="minorHAnsi" w:hAnsi="Calibri Light" w:cstheme="majorHAnsi"/>
        </w:rPr>
        <w:t xml:space="preserve">COVID-19 в </w:t>
      </w:r>
      <w:r w:rsidR="00491725" w:rsidRPr="00E225F9">
        <w:rPr>
          <w:rFonts w:ascii="Calibri Light" w:eastAsiaTheme="minorHAnsi" w:hAnsi="Calibri Light" w:cstheme="majorHAnsi"/>
        </w:rPr>
        <w:t>ближайшие сроки. Порядок управления кампанией по вакцинации был осуществлен со множеством недостатков, обусловленных отсутствием практик, первенством процесса, а также пандемическим кризисом, который сохраняется до сих пор.</w:t>
      </w:r>
    </w:p>
    <w:p w:rsidR="001727B1" w:rsidRPr="00E225F9" w:rsidRDefault="0054484A" w:rsidP="001727B1">
      <w:pPr>
        <w:pStyle w:val="Heading2"/>
        <w:spacing w:before="0"/>
        <w:rPr>
          <w:rFonts w:ascii="Calibri Light" w:eastAsiaTheme="minorEastAsia" w:hAnsi="Calibri Light" w:cstheme="majorHAnsi"/>
          <w:b/>
          <w:bCs/>
          <w:color w:val="740000"/>
          <w:kern w:val="24"/>
          <w:sz w:val="24"/>
          <w:szCs w:val="28"/>
          <w:lang w:val="ru-RU"/>
        </w:rPr>
      </w:pPr>
      <w:bookmarkStart w:id="13" w:name="_Toc92355800"/>
      <w:r w:rsidRPr="00E225F9">
        <w:rPr>
          <w:rFonts w:ascii="Calibri Light" w:eastAsiaTheme="minorEastAsia" w:hAnsi="Calibri Light" w:cstheme="majorHAnsi"/>
          <w:b/>
          <w:bCs/>
          <w:color w:val="740000"/>
          <w:kern w:val="24"/>
          <w:sz w:val="24"/>
          <w:szCs w:val="28"/>
          <w:lang w:val="ru-RU"/>
        </w:rPr>
        <w:t>Мотивы аудита</w:t>
      </w:r>
      <w:bookmarkEnd w:id="13"/>
    </w:p>
    <w:p w:rsidR="0054484A" w:rsidRPr="00E225F9" w:rsidRDefault="0054484A"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Пандемическая ситуация на мировом уровне генерирует большое количество заболеваний и смертности, связанных с инфекцией COVID. Так, требуется необходимость принятия неотложных мер в обеспечении  жизни граждан путем вакцинации. Проведение аудита управления процессом вакцинирования против COVID-19 является способом поддержать аудируемые субъекты путем раскрытия недостатков из системы и по</w:t>
      </w:r>
      <w:r w:rsidR="0041764C" w:rsidRPr="00E225F9">
        <w:rPr>
          <w:rFonts w:ascii="Calibri Light" w:hAnsi="Calibri Light" w:cstheme="majorHAnsi"/>
          <w:sz w:val="24"/>
          <w:szCs w:val="24"/>
          <w:lang w:val="ru-RU"/>
        </w:rPr>
        <w:t>д</w:t>
      </w:r>
      <w:r w:rsidRPr="00E225F9">
        <w:rPr>
          <w:rFonts w:ascii="Calibri Light" w:hAnsi="Calibri Light" w:cstheme="majorHAnsi"/>
          <w:sz w:val="24"/>
          <w:szCs w:val="24"/>
          <w:lang w:val="ru-RU"/>
        </w:rPr>
        <w:t xml:space="preserve">хода к слабым пунктам, выявления зон по улучшению и укреплению институционального менеджмента, устранения недостатков, установленных аудитом, и </w:t>
      </w:r>
      <w:r w:rsidR="0041764C" w:rsidRPr="00E225F9">
        <w:rPr>
          <w:rFonts w:ascii="Calibri Light" w:hAnsi="Calibri Light" w:cstheme="majorHAnsi"/>
          <w:sz w:val="24"/>
          <w:szCs w:val="24"/>
          <w:lang w:val="ru-RU"/>
        </w:rPr>
        <w:t xml:space="preserve">двусмысленности </w:t>
      </w:r>
      <w:r w:rsidRPr="00E225F9">
        <w:rPr>
          <w:rFonts w:ascii="Calibri Light" w:hAnsi="Calibri Light" w:cstheme="majorHAnsi"/>
          <w:sz w:val="24"/>
          <w:szCs w:val="24"/>
          <w:lang w:val="ru-RU"/>
        </w:rPr>
        <w:t xml:space="preserve">нормативной базы. </w:t>
      </w:r>
    </w:p>
    <w:p w:rsidR="00491725" w:rsidRPr="00E225F9" w:rsidRDefault="001727B1" w:rsidP="003E0A8C">
      <w:pPr>
        <w:spacing w:line="276" w:lineRule="auto"/>
        <w:jc w:val="both"/>
        <w:rPr>
          <w:rFonts w:ascii="Calibri Light" w:hAnsi="Calibri Light" w:cstheme="majorHAnsi"/>
          <w:sz w:val="24"/>
          <w:szCs w:val="24"/>
          <w:lang w:val="ru-RU"/>
        </w:rPr>
      </w:pPr>
      <w:r w:rsidRPr="00E225F9">
        <w:rPr>
          <w:rFonts w:ascii="Calibri Light" w:hAnsi="Calibri Light"/>
          <w:noProof/>
        </w:rPr>
        <w:lastRenderedPageBreak/>
        <mc:AlternateContent>
          <mc:Choice Requires="wps">
            <w:drawing>
              <wp:anchor distT="0" distB="0" distL="114300" distR="114300" simplePos="0" relativeHeight="251656704" behindDoc="0" locked="0" layoutInCell="1" allowOverlap="1" wp14:anchorId="2D6440A0" wp14:editId="7A1003C7">
                <wp:simplePos x="0" y="0"/>
                <wp:positionH relativeFrom="margin">
                  <wp:posOffset>-89535</wp:posOffset>
                </wp:positionH>
                <wp:positionV relativeFrom="margin">
                  <wp:posOffset>1565910</wp:posOffset>
                </wp:positionV>
                <wp:extent cx="3230880" cy="2103120"/>
                <wp:effectExtent l="0" t="0" r="7620" b="0"/>
                <wp:wrapSquare wrapText="bothSides"/>
                <wp:docPr id="17" name="Поле 17"/>
                <wp:cNvGraphicFramePr/>
                <a:graphic xmlns:a="http://schemas.openxmlformats.org/drawingml/2006/main">
                  <a:graphicData uri="http://schemas.microsoft.com/office/word/2010/wordprocessingShape">
                    <wps:wsp>
                      <wps:cNvSpPr txBox="1"/>
                      <wps:spPr>
                        <a:xfrm>
                          <a:off x="0" y="0"/>
                          <a:ext cx="3230880" cy="2103120"/>
                        </a:xfrm>
                        <a:prstGeom prst="rect">
                          <a:avLst/>
                        </a:prstGeom>
                        <a:solidFill>
                          <a:sysClr val="window" lastClr="FFFFFF"/>
                        </a:solidFill>
                        <a:ln w="12700" cap="flat" cmpd="sng" algn="ctr">
                          <a:noFill/>
                          <a:prstDash val="solid"/>
                          <a:miter lim="800000"/>
                        </a:ln>
                        <a:effectLst/>
                      </wps:spPr>
                      <wps:txbx>
                        <w:txbxContent>
                          <w:p w:rsidR="00007B42" w:rsidRDefault="00007B42" w:rsidP="001727B1">
                            <w:pPr>
                              <w:jc w:val="center"/>
                              <w:rPr>
                                <w:rFonts w:ascii="Ebrima" w:hAnsi="Ebrima"/>
                                <w:color w:val="404040" w:themeColor="text1" w:themeTint="BF"/>
                                <w:sz w:val="20"/>
                                <w:szCs w:val="20"/>
                                <w:lang w:val="ro-RO"/>
                              </w:rPr>
                            </w:pPr>
                            <w:r>
                              <w:rPr>
                                <w:noProof/>
                                <w:sz w:val="20"/>
                                <w:szCs w:val="20"/>
                              </w:rPr>
                              <w:drawing>
                                <wp:inline distT="0" distB="0" distL="0" distR="0" wp14:anchorId="3268DC16" wp14:editId="7BD00D8F">
                                  <wp:extent cx="3033395" cy="197358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3395" cy="1973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6440A0" id="_x0000_t202" coordsize="21600,21600" o:spt="202" path="m,l,21600r21600,l21600,xe">
                <v:stroke joinstyle="miter"/>
                <v:path gradientshapeok="t" o:connecttype="rect"/>
              </v:shapetype>
              <v:shape id="Поле 17" o:spid="_x0000_s1054" type="#_x0000_t202" style="position:absolute;left:0;text-align:left;margin-left:-7.05pt;margin-top:123.3pt;width:254.4pt;height:165.6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" fillcolor="window" stroked="f" strokeweight="1pt">
                <v:textbox>
                  <w:txbxContent>
                    <w:p w:rsidR="00007B42" w:rsidRDefault="00007B42" w:rsidP="001727B1">
                      <w:pPr>
                        <w:jc w:val="center"/>
                        <w:rPr>
                          <w:rFonts w:ascii="Ebrima" w:hAnsi="Ebrima"/>
                          <w:color w:val="404040" w:themeColor="text1" w:themeTint="BF"/>
                          <w:sz w:val="20"/>
                          <w:szCs w:val="20"/>
                          <w:lang w:val="ro-RO"/>
                        </w:rPr>
                      </w:pPr>
                      <w:r>
                        <w:rPr>
                          <w:noProof/>
                          <w:sz w:val="20"/>
                          <w:szCs w:val="20"/>
                        </w:rPr>
                        <w:drawing>
                          <wp:inline distT="0" distB="0" distL="0" distR="0" wp14:anchorId="3268DC16" wp14:editId="7BD00D8F">
                            <wp:extent cx="3033395" cy="197358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3395" cy="1973580"/>
                                    </a:xfrm>
                                    <a:prstGeom prst="rect">
                                      <a:avLst/>
                                    </a:prstGeom>
                                    <a:noFill/>
                                    <a:ln>
                                      <a:noFill/>
                                    </a:ln>
                                  </pic:spPr>
                                </pic:pic>
                              </a:graphicData>
                            </a:graphic>
                          </wp:inline>
                        </w:drawing>
                      </w:r>
                    </w:p>
                  </w:txbxContent>
                </v:textbox>
                <w10:wrap type="square" anchorx="margin" anchory="margin"/>
              </v:shape>
            </w:pict>
          </mc:Fallback>
        </mc:AlternateContent>
      </w:r>
      <w:r w:rsidR="0054484A" w:rsidRPr="00E225F9">
        <w:rPr>
          <w:rFonts w:ascii="Calibri Light" w:hAnsi="Calibri Light" w:cstheme="majorHAnsi"/>
          <w:sz w:val="24"/>
          <w:szCs w:val="24"/>
          <w:lang w:val="ru-RU"/>
        </w:rPr>
        <w:t>Счетная палата путем настоящей аудиторской миссии оценила реализацию политик государства в данной области и деятельность ответственных органов с целью обеспечения граждан вакцинами и достижения коллективного иммунитета</w:t>
      </w:r>
      <w:r w:rsidR="003E0A8C" w:rsidRPr="00E225F9">
        <w:rPr>
          <w:rFonts w:ascii="Calibri Light" w:hAnsi="Calibri Light" w:cstheme="majorHAnsi"/>
          <w:sz w:val="24"/>
          <w:szCs w:val="24"/>
          <w:lang w:val="ru-RU"/>
        </w:rPr>
        <w:t xml:space="preserve"> для борьбы с инфекцией COVID-19.</w:t>
      </w:r>
    </w:p>
    <w:p w:rsidR="001727B1" w:rsidRPr="00E225F9" w:rsidRDefault="003E0A8C" w:rsidP="001727B1">
      <w:pPr>
        <w:pStyle w:val="Heading2"/>
        <w:rPr>
          <w:rFonts w:ascii="Calibri Light" w:eastAsiaTheme="minorEastAsia" w:hAnsi="Calibri Light" w:cstheme="majorHAnsi"/>
          <w:b/>
          <w:bCs/>
          <w:color w:val="740000"/>
          <w:kern w:val="24"/>
          <w:sz w:val="24"/>
          <w:szCs w:val="28"/>
          <w:lang w:val="ru-RU"/>
        </w:rPr>
      </w:pPr>
      <w:bookmarkStart w:id="14" w:name="_Toc92355801"/>
      <w:r w:rsidRPr="00E225F9">
        <w:rPr>
          <w:rFonts w:ascii="Calibri Light" w:eastAsiaTheme="minorEastAsia" w:hAnsi="Calibri Light" w:cstheme="majorHAnsi"/>
          <w:b/>
          <w:bCs/>
          <w:color w:val="740000"/>
          <w:kern w:val="24"/>
          <w:sz w:val="24"/>
          <w:szCs w:val="28"/>
          <w:lang w:val="ru-RU"/>
        </w:rPr>
        <w:t>Вопросы аудита</w:t>
      </w:r>
      <w:bookmarkEnd w:id="14"/>
      <w:r w:rsidRPr="00E225F9">
        <w:rPr>
          <w:rFonts w:ascii="Calibri Light" w:eastAsiaTheme="minorEastAsia" w:hAnsi="Calibri Light" w:cstheme="majorHAnsi"/>
          <w:b/>
          <w:bCs/>
          <w:color w:val="740000"/>
          <w:kern w:val="24"/>
          <w:sz w:val="24"/>
          <w:szCs w:val="28"/>
          <w:lang w:val="ru-RU"/>
        </w:rPr>
        <w:t xml:space="preserve"> </w:t>
      </w:r>
    </w:p>
    <w:p w:rsidR="003E0A8C" w:rsidRPr="00E225F9" w:rsidRDefault="001727B1" w:rsidP="003E0A8C">
      <w:pPr>
        <w:spacing w:line="276" w:lineRule="auto"/>
        <w:jc w:val="both"/>
        <w:rPr>
          <w:rFonts w:ascii="Calibri Light" w:hAnsi="Calibri Light" w:cstheme="majorHAnsi"/>
          <w:sz w:val="24"/>
          <w:szCs w:val="24"/>
          <w:lang w:val="ru-RU"/>
        </w:rPr>
      </w:pPr>
      <w:r w:rsidRPr="00E225F9">
        <w:rPr>
          <w:rFonts w:ascii="Calibri Light" w:hAnsi="Calibri Light"/>
          <w:noProof/>
        </w:rPr>
        <mc:AlternateContent>
          <mc:Choice Requires="wps">
            <w:drawing>
              <wp:anchor distT="0" distB="0" distL="114300" distR="114300" simplePos="0" relativeHeight="251657728" behindDoc="0" locked="0" layoutInCell="1" allowOverlap="1" wp14:anchorId="536DD856" wp14:editId="38113C6D">
                <wp:simplePos x="0" y="0"/>
                <wp:positionH relativeFrom="margin">
                  <wp:posOffset>2583180</wp:posOffset>
                </wp:positionH>
                <wp:positionV relativeFrom="margin">
                  <wp:posOffset>4440555</wp:posOffset>
                </wp:positionV>
                <wp:extent cx="3543300" cy="2103120"/>
                <wp:effectExtent l="0" t="0" r="0" b="0"/>
                <wp:wrapSquare wrapText="bothSides"/>
                <wp:docPr id="28" name="Поле 28"/>
                <wp:cNvGraphicFramePr/>
                <a:graphic xmlns:a="http://schemas.openxmlformats.org/drawingml/2006/main">
                  <a:graphicData uri="http://schemas.microsoft.com/office/word/2010/wordprocessingShape">
                    <wps:wsp>
                      <wps:cNvSpPr txBox="1"/>
                      <wps:spPr>
                        <a:xfrm>
                          <a:off x="0" y="0"/>
                          <a:ext cx="3543300" cy="2103120"/>
                        </a:xfrm>
                        <a:prstGeom prst="rect">
                          <a:avLst/>
                        </a:prstGeom>
                        <a:solidFill>
                          <a:sysClr val="window" lastClr="FFFFFF"/>
                        </a:solidFill>
                        <a:ln w="12700" cap="flat" cmpd="sng" algn="ctr">
                          <a:noFill/>
                          <a:prstDash val="solid"/>
                          <a:miter lim="800000"/>
                        </a:ln>
                        <a:effectLst/>
                      </wps:spPr>
                      <wps:txbx>
                        <w:txbxContent>
                          <w:p w:rsidR="00007B42" w:rsidRDefault="00007B42" w:rsidP="001727B1">
                            <w:pPr>
                              <w:jc w:val="center"/>
                              <w:rPr>
                                <w:rFonts w:ascii="Ebrima" w:hAnsi="Ebrima"/>
                                <w:color w:val="404040" w:themeColor="text1" w:themeTint="BF"/>
                                <w:sz w:val="20"/>
                                <w:szCs w:val="20"/>
                                <w:lang w:val="ro-RO"/>
                              </w:rPr>
                            </w:pPr>
                            <w:r>
                              <w:rPr>
                                <w:noProof/>
                                <w:sz w:val="20"/>
                                <w:szCs w:val="20"/>
                              </w:rPr>
                              <w:drawing>
                                <wp:inline distT="0" distB="0" distL="0" distR="0" wp14:anchorId="41C00126" wp14:editId="7DF8E651">
                                  <wp:extent cx="3345180" cy="223266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5180" cy="22326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DD856" id="Поле 28" o:spid="_x0000_s1055" type="#_x0000_t202" style="position:absolute;left:0;text-align:left;margin-left:203.4pt;margin-top:349.65pt;width:279pt;height:165.6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" fillcolor="window" stroked="f" strokeweight="1pt">
                <v:textbox>
                  <w:txbxContent>
                    <w:p w:rsidR="00007B42" w:rsidRDefault="00007B42" w:rsidP="001727B1">
                      <w:pPr>
                        <w:jc w:val="center"/>
                        <w:rPr>
                          <w:rFonts w:ascii="Ebrima" w:hAnsi="Ebrima"/>
                          <w:color w:val="404040" w:themeColor="text1" w:themeTint="BF"/>
                          <w:sz w:val="20"/>
                          <w:szCs w:val="20"/>
                          <w:lang w:val="ro-RO"/>
                        </w:rPr>
                      </w:pPr>
                      <w:r>
                        <w:rPr>
                          <w:noProof/>
                          <w:sz w:val="20"/>
                          <w:szCs w:val="20"/>
                        </w:rPr>
                        <w:drawing>
                          <wp:inline distT="0" distB="0" distL="0" distR="0" wp14:anchorId="41C00126" wp14:editId="7DF8E651">
                            <wp:extent cx="3345180" cy="223266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5180" cy="2232660"/>
                                    </a:xfrm>
                                    <a:prstGeom prst="rect">
                                      <a:avLst/>
                                    </a:prstGeom>
                                    <a:noFill/>
                                    <a:ln>
                                      <a:noFill/>
                                    </a:ln>
                                  </pic:spPr>
                                </pic:pic>
                              </a:graphicData>
                            </a:graphic>
                          </wp:inline>
                        </w:drawing>
                      </w:r>
                    </w:p>
                  </w:txbxContent>
                </v:textbox>
                <w10:wrap type="square" anchorx="margin" anchory="margin"/>
              </v:shape>
            </w:pict>
          </mc:Fallback>
        </mc:AlternateContent>
      </w:r>
      <w:r w:rsidR="003E0A8C" w:rsidRPr="00E225F9">
        <w:rPr>
          <w:rFonts w:ascii="Calibri Light" w:hAnsi="Calibri Light" w:cstheme="majorHAnsi"/>
          <w:b/>
          <w:sz w:val="24"/>
          <w:szCs w:val="24"/>
          <w:lang w:val="ru-RU"/>
        </w:rPr>
        <w:t xml:space="preserve">Основная цель аудита </w:t>
      </w:r>
      <w:r w:rsidR="003E0A8C" w:rsidRPr="00E225F9">
        <w:rPr>
          <w:rFonts w:ascii="Calibri Light" w:hAnsi="Calibri Light" w:cstheme="majorHAnsi"/>
          <w:sz w:val="24"/>
          <w:szCs w:val="24"/>
          <w:lang w:val="ru-RU"/>
        </w:rPr>
        <w:t>заключалась в определении факта, если компетентные органы приняли достаточные меры с целью обеспечения граждан вакцинами и достижения коллективного иммунитета для борьбы с инфекцией COVID-19.</w:t>
      </w:r>
    </w:p>
    <w:p w:rsidR="001727B1" w:rsidRPr="00E225F9" w:rsidRDefault="003E0A8C" w:rsidP="001727B1">
      <w:pPr>
        <w:jc w:val="both"/>
        <w:rPr>
          <w:rFonts w:ascii="Calibri Light" w:hAnsi="Calibri Light" w:cstheme="majorHAnsi"/>
          <w:sz w:val="24"/>
          <w:szCs w:val="24"/>
          <w:lang w:val="ru-RU"/>
        </w:rPr>
      </w:pPr>
      <w:r w:rsidRPr="00E225F9">
        <w:rPr>
          <w:rFonts w:ascii="Calibri Light" w:hAnsi="Calibri Light" w:cstheme="majorHAnsi"/>
          <w:sz w:val="24"/>
          <w:szCs w:val="24"/>
          <w:lang w:val="ru-RU"/>
        </w:rPr>
        <w:t>В этом смысле, исходя из основной цели аудита, аудиторская группа определила следующие 3 специфических вопроса</w:t>
      </w:r>
    </w:p>
    <w:p w:rsidR="001727B1" w:rsidRPr="00E225F9" w:rsidRDefault="001727B1" w:rsidP="001727B1">
      <w:pPr>
        <w:spacing w:before="120"/>
        <w:jc w:val="both"/>
        <w:rPr>
          <w:rFonts w:ascii="Calibri Light" w:eastAsiaTheme="minorEastAsia" w:hAnsi="Calibri Light" w:cstheme="majorBidi"/>
          <w:b/>
          <w:bCs/>
          <w:color w:val="9A0000"/>
          <w:kern w:val="24"/>
          <w:sz w:val="24"/>
          <w:szCs w:val="28"/>
          <w:lang w:val="ru-RU"/>
        </w:rPr>
      </w:pPr>
      <w:r w:rsidRPr="00E225F9">
        <w:rPr>
          <w:rFonts w:ascii="Calibri Light" w:hAnsi="Calibri Light"/>
          <w:noProof/>
        </w:rPr>
        <mc:AlternateContent>
          <mc:Choice Requires="wps">
            <w:drawing>
              <wp:anchor distT="0" distB="0" distL="114300" distR="114300" simplePos="0" relativeHeight="251658752" behindDoc="0" locked="0" layoutInCell="1" allowOverlap="1" wp14:anchorId="0847EBA1" wp14:editId="4A2744A6">
                <wp:simplePos x="0" y="0"/>
                <wp:positionH relativeFrom="column">
                  <wp:posOffset>-5715</wp:posOffset>
                </wp:positionH>
                <wp:positionV relativeFrom="paragraph">
                  <wp:posOffset>23495</wp:posOffset>
                </wp:positionV>
                <wp:extent cx="6149340" cy="3177540"/>
                <wp:effectExtent l="0" t="0" r="22860" b="22860"/>
                <wp:wrapNone/>
                <wp:docPr id="14" name="Прямоугольник 14"/>
                <wp:cNvGraphicFramePr/>
                <a:graphic xmlns:a="http://schemas.openxmlformats.org/drawingml/2006/main">
                  <a:graphicData uri="http://schemas.microsoft.com/office/word/2010/wordprocessingShape">
                    <wps:wsp>
                      <wps:cNvSpPr/>
                      <wps:spPr>
                        <a:xfrm>
                          <a:off x="0" y="0"/>
                          <a:ext cx="6149340" cy="3177540"/>
                        </a:xfrm>
                        <a:prstGeom prst="rect">
                          <a:avLst/>
                        </a:prstGeom>
                        <a:solidFill>
                          <a:schemeClr val="bg1">
                            <a:lumMod val="95000"/>
                          </a:schemeClr>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007B42" w:rsidRPr="0041764C" w:rsidRDefault="00007B42" w:rsidP="001727B1">
                            <w:pPr>
                              <w:jc w:val="both"/>
                              <w:rPr>
                                <w:rFonts w:ascii="Calibri Light" w:hAnsi="Calibri Light" w:cstheme="majorHAnsi"/>
                                <w:i/>
                                <w:noProof/>
                                <w:sz w:val="24"/>
                                <w:szCs w:val="28"/>
                                <w:lang w:val="ru-RU"/>
                              </w:rPr>
                            </w:pPr>
                            <w:r w:rsidRPr="004E55F4">
                              <w:rPr>
                                <w:rFonts w:ascii="Calibri Light" w:hAnsi="Calibri Light" w:cstheme="majorHAnsi"/>
                                <w:b/>
                                <w:noProof/>
                                <w:sz w:val="24"/>
                                <w:szCs w:val="28"/>
                                <w:lang w:val="ru-RU"/>
                              </w:rPr>
                              <w:t>Вопрос аудита №</w:t>
                            </w:r>
                            <w:r w:rsidRPr="004E55F4">
                              <w:rPr>
                                <w:rFonts w:ascii="Calibri Light" w:hAnsi="Calibri Light" w:cstheme="majorHAnsi"/>
                                <w:b/>
                                <w:noProof/>
                                <w:sz w:val="24"/>
                                <w:szCs w:val="28"/>
                                <w:lang w:val="ro-RO"/>
                              </w:rPr>
                              <w:t xml:space="preserve">1: </w:t>
                            </w:r>
                            <w:r>
                              <w:rPr>
                                <w:rFonts w:ascii="Calibri Light" w:hAnsi="Calibri Light" w:cstheme="majorHAnsi"/>
                                <w:i/>
                                <w:noProof/>
                                <w:sz w:val="24"/>
                                <w:szCs w:val="28"/>
                                <w:lang w:val="ru-RU"/>
                              </w:rPr>
                              <w:t>Были</w:t>
                            </w:r>
                            <w:r w:rsidRPr="004E55F4">
                              <w:rPr>
                                <w:rFonts w:ascii="Calibri Light" w:hAnsi="Calibri Light" w:cstheme="majorHAnsi"/>
                                <w:i/>
                                <w:noProof/>
                                <w:sz w:val="24"/>
                                <w:szCs w:val="28"/>
                                <w:lang w:val="ru-RU"/>
                              </w:rPr>
                              <w:t xml:space="preserve"> </w:t>
                            </w:r>
                            <w:r>
                              <w:rPr>
                                <w:rFonts w:ascii="Calibri Light" w:hAnsi="Calibri Light" w:cstheme="majorHAnsi"/>
                                <w:i/>
                                <w:noProof/>
                                <w:sz w:val="24"/>
                                <w:szCs w:val="28"/>
                                <w:lang w:val="ru-RU"/>
                              </w:rPr>
                              <w:t>созданы</w:t>
                            </w:r>
                            <w:r w:rsidRPr="004E55F4">
                              <w:rPr>
                                <w:rFonts w:ascii="Calibri Light" w:hAnsi="Calibri Light" w:cstheme="majorHAnsi"/>
                                <w:i/>
                                <w:noProof/>
                                <w:sz w:val="24"/>
                                <w:szCs w:val="28"/>
                                <w:lang w:val="ru-RU"/>
                              </w:rPr>
                              <w:t xml:space="preserve"> </w:t>
                            </w:r>
                            <w:r>
                              <w:rPr>
                                <w:rFonts w:ascii="Calibri Light" w:hAnsi="Calibri Light" w:cstheme="majorHAnsi"/>
                                <w:i/>
                                <w:noProof/>
                                <w:sz w:val="24"/>
                                <w:szCs w:val="28"/>
                                <w:lang w:val="ru-RU"/>
                              </w:rPr>
                              <w:t>эффективные процессы и процедуры контроля, которые обеспечат распределение, распространение и введение вакцины анти-</w:t>
                            </w:r>
                            <w:r w:rsidRPr="004E55F4">
                              <w:rPr>
                                <w:rFonts w:ascii="Calibri Light" w:hAnsi="Calibri Light" w:cstheme="majorHAnsi"/>
                                <w:i/>
                                <w:noProof/>
                                <w:sz w:val="24"/>
                                <w:szCs w:val="28"/>
                                <w:lang w:val="ro-RO"/>
                              </w:rPr>
                              <w:t>COVID-19</w:t>
                            </w:r>
                            <w:r>
                              <w:rPr>
                                <w:rFonts w:ascii="Calibri Light" w:hAnsi="Calibri Light" w:cstheme="majorHAnsi"/>
                                <w:i/>
                                <w:noProof/>
                                <w:sz w:val="24"/>
                                <w:szCs w:val="28"/>
                                <w:lang w:val="ru-RU"/>
                              </w:rPr>
                              <w:t xml:space="preserve"> в условиях безопасности для граждан, в приемлемые сроки и с соблюдением последовательности этапов по вакцинации</w:t>
                            </w:r>
                            <w:r w:rsidRPr="004E55F4">
                              <w:rPr>
                                <w:rFonts w:ascii="Calibri Light" w:hAnsi="Calibri Light" w:cstheme="majorHAnsi"/>
                                <w:i/>
                                <w:noProof/>
                                <w:sz w:val="24"/>
                                <w:szCs w:val="28"/>
                                <w:lang w:val="ro-RO"/>
                              </w:rPr>
                              <w:t>?</w:t>
                            </w:r>
                            <w:r>
                              <w:rPr>
                                <w:rFonts w:ascii="Calibri Light" w:hAnsi="Calibri Light" w:cstheme="majorHAnsi"/>
                                <w:i/>
                                <w:noProof/>
                                <w:sz w:val="24"/>
                                <w:szCs w:val="28"/>
                                <w:lang w:val="ru-RU"/>
                              </w:rPr>
                              <w:t xml:space="preserve"> Была обеспечена широкая передача информации и повышение уровня доступности к вакцине среди населения</w:t>
                            </w:r>
                            <w:r w:rsidRPr="004E55F4">
                              <w:rPr>
                                <w:rFonts w:ascii="Calibri Light" w:hAnsi="Calibri Light" w:cstheme="majorHAnsi"/>
                                <w:i/>
                                <w:noProof/>
                                <w:sz w:val="24"/>
                                <w:szCs w:val="28"/>
                                <w:lang w:val="ro-RO"/>
                              </w:rPr>
                              <w:t>?</w:t>
                            </w:r>
                          </w:p>
                          <w:p w:rsidR="00007B42" w:rsidRDefault="00007B42" w:rsidP="001727B1">
                            <w:pPr>
                              <w:jc w:val="both"/>
                              <w:rPr>
                                <w:rFonts w:ascii="Calibri Light" w:hAnsi="Calibri Light" w:cstheme="majorHAnsi"/>
                                <w:i/>
                                <w:noProof/>
                                <w:sz w:val="24"/>
                                <w:szCs w:val="28"/>
                                <w:lang w:val="ru-RU"/>
                              </w:rPr>
                            </w:pPr>
                            <w:r w:rsidRPr="004E55F4">
                              <w:rPr>
                                <w:rFonts w:ascii="Calibri Light" w:hAnsi="Calibri Light" w:cstheme="majorHAnsi"/>
                                <w:b/>
                                <w:noProof/>
                                <w:sz w:val="24"/>
                                <w:szCs w:val="28"/>
                                <w:lang w:val="ru-RU"/>
                              </w:rPr>
                              <w:t>Вопрос</w:t>
                            </w:r>
                            <w:r w:rsidRPr="003A231A">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u-RU"/>
                              </w:rPr>
                              <w:t>аудита</w:t>
                            </w:r>
                            <w:r w:rsidRPr="003A231A">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o-RO"/>
                              </w:rPr>
                              <w:t xml:space="preserve">2: </w:t>
                            </w:r>
                            <w:r>
                              <w:rPr>
                                <w:rFonts w:ascii="Calibri Light" w:hAnsi="Calibri Light" w:cstheme="majorHAnsi"/>
                                <w:i/>
                                <w:noProof/>
                                <w:sz w:val="24"/>
                                <w:szCs w:val="28"/>
                                <w:lang w:val="ru-RU"/>
                              </w:rPr>
                              <w:t>Процесс осуществления мониторинга и отчетности по иммунизации анти-</w:t>
                            </w:r>
                            <w:r w:rsidRPr="003A231A">
                              <w:rPr>
                                <w:rFonts w:ascii="Calibri Light" w:hAnsi="Calibri Light" w:cstheme="majorHAnsi"/>
                                <w:i/>
                                <w:noProof/>
                                <w:sz w:val="24"/>
                                <w:szCs w:val="28"/>
                                <w:lang w:val="ro-RO"/>
                              </w:rPr>
                              <w:t xml:space="preserve"> </w:t>
                            </w:r>
                            <w:r w:rsidRPr="004E55F4">
                              <w:rPr>
                                <w:rFonts w:ascii="Calibri Light" w:hAnsi="Calibri Light" w:cstheme="majorHAnsi"/>
                                <w:i/>
                                <w:noProof/>
                                <w:sz w:val="24"/>
                                <w:szCs w:val="28"/>
                                <w:lang w:val="ro-RO"/>
                              </w:rPr>
                              <w:t>COVID-1</w:t>
                            </w:r>
                            <w:r>
                              <w:rPr>
                                <w:rFonts w:ascii="Calibri Light" w:hAnsi="Calibri Light" w:cstheme="majorHAnsi"/>
                                <w:i/>
                                <w:noProof/>
                                <w:sz w:val="24"/>
                                <w:szCs w:val="28"/>
                                <w:lang w:val="ru-RU"/>
                              </w:rPr>
                              <w:t>9 является эффективным и предусмотрен для приоритета здоровья граждан</w:t>
                            </w:r>
                            <w:r w:rsidRPr="004E55F4">
                              <w:rPr>
                                <w:rFonts w:ascii="Calibri Light" w:hAnsi="Calibri Light" w:cstheme="majorHAnsi"/>
                                <w:i/>
                                <w:noProof/>
                                <w:sz w:val="24"/>
                                <w:szCs w:val="28"/>
                                <w:lang w:val="ro-RO"/>
                              </w:rPr>
                              <w:t>?</w:t>
                            </w:r>
                          </w:p>
                          <w:p w:rsidR="00007B42" w:rsidRPr="00F40048" w:rsidRDefault="00007B42" w:rsidP="001727B1">
                            <w:pPr>
                              <w:jc w:val="both"/>
                              <w:rPr>
                                <w:rFonts w:ascii="Calibri Light" w:hAnsi="Calibri Light" w:cstheme="majorHAnsi"/>
                                <w:i/>
                                <w:noProof/>
                                <w:sz w:val="24"/>
                                <w:szCs w:val="28"/>
                                <w:lang w:val="ru-RU"/>
                              </w:rPr>
                            </w:pPr>
                            <w:r>
                              <w:rPr>
                                <w:rFonts w:ascii="Calibri Light" w:hAnsi="Calibri Light" w:cstheme="majorHAnsi"/>
                                <w:b/>
                                <w:noProof/>
                                <w:sz w:val="24"/>
                                <w:szCs w:val="28"/>
                                <w:lang w:val="ru-RU"/>
                              </w:rPr>
                              <w:t>В</w:t>
                            </w:r>
                            <w:r w:rsidRPr="004E55F4">
                              <w:rPr>
                                <w:rFonts w:ascii="Calibri Light" w:hAnsi="Calibri Light" w:cstheme="majorHAnsi"/>
                                <w:b/>
                                <w:noProof/>
                                <w:sz w:val="24"/>
                                <w:szCs w:val="28"/>
                                <w:lang w:val="ru-RU"/>
                              </w:rPr>
                              <w:t>опрос</w:t>
                            </w:r>
                            <w:r w:rsidRPr="00F40048">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u-RU"/>
                              </w:rPr>
                              <w:t>аудита</w:t>
                            </w:r>
                            <w:r w:rsidRPr="00F40048">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o-RO"/>
                              </w:rPr>
                              <w:t xml:space="preserve">3: </w:t>
                            </w:r>
                            <w:r>
                              <w:rPr>
                                <w:rFonts w:ascii="Calibri Light" w:hAnsi="Calibri Light" w:cstheme="majorHAnsi"/>
                                <w:i/>
                                <w:noProof/>
                                <w:sz w:val="24"/>
                                <w:szCs w:val="28"/>
                                <w:lang w:val="ru-RU"/>
                              </w:rPr>
                              <w:t>Компетентные органы приняли достаточные меры по планированию процесса вакцинации, с выявлением потребностей, их закупки/получения в условиях экономичности</w:t>
                            </w:r>
                            <w:r w:rsidRPr="004E55F4">
                              <w:rPr>
                                <w:rFonts w:ascii="Calibri Light" w:hAnsi="Calibri Light" w:cstheme="majorHAnsi"/>
                                <w:i/>
                                <w:noProof/>
                                <w:sz w:val="24"/>
                                <w:szCs w:val="28"/>
                                <w:lang w:val="ro-RO"/>
                              </w:rPr>
                              <w:t>?</w:t>
                            </w:r>
                          </w:p>
                          <w:p w:rsidR="00007B42" w:rsidRPr="00F40048" w:rsidRDefault="00007B42" w:rsidP="001727B1">
                            <w:pPr>
                              <w:spacing w:after="240"/>
                              <w:jc w:val="center"/>
                              <w:rPr>
                                <w:rFonts w:ascii="Calibri Light" w:hAnsi="Calibri Light"/>
                                <w:sz w:val="20"/>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7EBA1" id="Прямоугольник 14" o:spid="_x0000_s1056" style="position:absolute;left:0;text-align:left;margin-left:-.45pt;margin-top:1.85pt;width:484.2pt;height:250.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" fillcolor="#f2f2f2 [3052]" strokecolor="#c00000" strokeweight="2pt">
                <v:textbox>
                  <w:txbxContent>
                    <w:p w:rsidR="00007B42" w:rsidRPr="0041764C" w:rsidRDefault="00007B42" w:rsidP="001727B1">
                      <w:pPr>
                        <w:jc w:val="both"/>
                        <w:rPr>
                          <w:rFonts w:ascii="Calibri Light" w:hAnsi="Calibri Light" w:cstheme="majorHAnsi"/>
                          <w:i/>
                          <w:noProof/>
                          <w:sz w:val="24"/>
                          <w:szCs w:val="28"/>
                          <w:lang w:val="ru-RU"/>
                        </w:rPr>
                      </w:pPr>
                      <w:r w:rsidRPr="004E55F4">
                        <w:rPr>
                          <w:rFonts w:ascii="Calibri Light" w:hAnsi="Calibri Light" w:cstheme="majorHAnsi"/>
                          <w:b/>
                          <w:noProof/>
                          <w:sz w:val="24"/>
                          <w:szCs w:val="28"/>
                          <w:lang w:val="ru-RU"/>
                        </w:rPr>
                        <w:t>Вопрос аудита №</w:t>
                      </w:r>
                      <w:r w:rsidRPr="004E55F4">
                        <w:rPr>
                          <w:rFonts w:ascii="Calibri Light" w:hAnsi="Calibri Light" w:cstheme="majorHAnsi"/>
                          <w:b/>
                          <w:noProof/>
                          <w:sz w:val="24"/>
                          <w:szCs w:val="28"/>
                          <w:lang w:val="ro-RO"/>
                        </w:rPr>
                        <w:t xml:space="preserve">1: </w:t>
                      </w:r>
                      <w:r>
                        <w:rPr>
                          <w:rFonts w:ascii="Calibri Light" w:hAnsi="Calibri Light" w:cstheme="majorHAnsi"/>
                          <w:i/>
                          <w:noProof/>
                          <w:sz w:val="24"/>
                          <w:szCs w:val="28"/>
                          <w:lang w:val="ru-RU"/>
                        </w:rPr>
                        <w:t>Были</w:t>
                      </w:r>
                      <w:r w:rsidRPr="004E55F4">
                        <w:rPr>
                          <w:rFonts w:ascii="Calibri Light" w:hAnsi="Calibri Light" w:cstheme="majorHAnsi"/>
                          <w:i/>
                          <w:noProof/>
                          <w:sz w:val="24"/>
                          <w:szCs w:val="28"/>
                          <w:lang w:val="ru-RU"/>
                        </w:rPr>
                        <w:t xml:space="preserve"> </w:t>
                      </w:r>
                      <w:r>
                        <w:rPr>
                          <w:rFonts w:ascii="Calibri Light" w:hAnsi="Calibri Light" w:cstheme="majorHAnsi"/>
                          <w:i/>
                          <w:noProof/>
                          <w:sz w:val="24"/>
                          <w:szCs w:val="28"/>
                          <w:lang w:val="ru-RU"/>
                        </w:rPr>
                        <w:t>созданы</w:t>
                      </w:r>
                      <w:r w:rsidRPr="004E55F4">
                        <w:rPr>
                          <w:rFonts w:ascii="Calibri Light" w:hAnsi="Calibri Light" w:cstheme="majorHAnsi"/>
                          <w:i/>
                          <w:noProof/>
                          <w:sz w:val="24"/>
                          <w:szCs w:val="28"/>
                          <w:lang w:val="ru-RU"/>
                        </w:rPr>
                        <w:t xml:space="preserve"> </w:t>
                      </w:r>
                      <w:r>
                        <w:rPr>
                          <w:rFonts w:ascii="Calibri Light" w:hAnsi="Calibri Light" w:cstheme="majorHAnsi"/>
                          <w:i/>
                          <w:noProof/>
                          <w:sz w:val="24"/>
                          <w:szCs w:val="28"/>
                          <w:lang w:val="ru-RU"/>
                        </w:rPr>
                        <w:t>эффективные процессы и процедуры контроля, которые обеспечат распределение, распространение и введение вакцины анти-</w:t>
                      </w:r>
                      <w:r w:rsidRPr="004E55F4">
                        <w:rPr>
                          <w:rFonts w:ascii="Calibri Light" w:hAnsi="Calibri Light" w:cstheme="majorHAnsi"/>
                          <w:i/>
                          <w:noProof/>
                          <w:sz w:val="24"/>
                          <w:szCs w:val="28"/>
                          <w:lang w:val="ro-RO"/>
                        </w:rPr>
                        <w:t>COVID-19</w:t>
                      </w:r>
                      <w:r>
                        <w:rPr>
                          <w:rFonts w:ascii="Calibri Light" w:hAnsi="Calibri Light" w:cstheme="majorHAnsi"/>
                          <w:i/>
                          <w:noProof/>
                          <w:sz w:val="24"/>
                          <w:szCs w:val="28"/>
                          <w:lang w:val="ru-RU"/>
                        </w:rPr>
                        <w:t xml:space="preserve"> в условиях безопасности для граждан, в приемлемые сроки и с соблюдением последовательности этапов по вакцинации</w:t>
                      </w:r>
                      <w:r w:rsidRPr="004E55F4">
                        <w:rPr>
                          <w:rFonts w:ascii="Calibri Light" w:hAnsi="Calibri Light" w:cstheme="majorHAnsi"/>
                          <w:i/>
                          <w:noProof/>
                          <w:sz w:val="24"/>
                          <w:szCs w:val="28"/>
                          <w:lang w:val="ro-RO"/>
                        </w:rPr>
                        <w:t>?</w:t>
                      </w:r>
                      <w:r>
                        <w:rPr>
                          <w:rFonts w:ascii="Calibri Light" w:hAnsi="Calibri Light" w:cstheme="majorHAnsi"/>
                          <w:i/>
                          <w:noProof/>
                          <w:sz w:val="24"/>
                          <w:szCs w:val="28"/>
                          <w:lang w:val="ru-RU"/>
                        </w:rPr>
                        <w:t xml:space="preserve"> Была обеспечена широкая передача информации и повышение уровня доступности к вакцине среди населения</w:t>
                      </w:r>
                      <w:r w:rsidRPr="004E55F4">
                        <w:rPr>
                          <w:rFonts w:ascii="Calibri Light" w:hAnsi="Calibri Light" w:cstheme="majorHAnsi"/>
                          <w:i/>
                          <w:noProof/>
                          <w:sz w:val="24"/>
                          <w:szCs w:val="28"/>
                          <w:lang w:val="ro-RO"/>
                        </w:rPr>
                        <w:t>?</w:t>
                      </w:r>
                    </w:p>
                    <w:p w:rsidR="00007B42" w:rsidRDefault="00007B42" w:rsidP="001727B1">
                      <w:pPr>
                        <w:jc w:val="both"/>
                        <w:rPr>
                          <w:rFonts w:ascii="Calibri Light" w:hAnsi="Calibri Light" w:cstheme="majorHAnsi"/>
                          <w:i/>
                          <w:noProof/>
                          <w:sz w:val="24"/>
                          <w:szCs w:val="28"/>
                          <w:lang w:val="ru-RU"/>
                        </w:rPr>
                      </w:pPr>
                      <w:r w:rsidRPr="004E55F4">
                        <w:rPr>
                          <w:rFonts w:ascii="Calibri Light" w:hAnsi="Calibri Light" w:cstheme="majorHAnsi"/>
                          <w:b/>
                          <w:noProof/>
                          <w:sz w:val="24"/>
                          <w:szCs w:val="28"/>
                          <w:lang w:val="ru-RU"/>
                        </w:rPr>
                        <w:t>Вопрос</w:t>
                      </w:r>
                      <w:r w:rsidRPr="003A231A">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u-RU"/>
                        </w:rPr>
                        <w:t>аудита</w:t>
                      </w:r>
                      <w:r w:rsidRPr="003A231A">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o-RO"/>
                        </w:rPr>
                        <w:t xml:space="preserve">2: </w:t>
                      </w:r>
                      <w:r>
                        <w:rPr>
                          <w:rFonts w:ascii="Calibri Light" w:hAnsi="Calibri Light" w:cstheme="majorHAnsi"/>
                          <w:i/>
                          <w:noProof/>
                          <w:sz w:val="24"/>
                          <w:szCs w:val="28"/>
                          <w:lang w:val="ru-RU"/>
                        </w:rPr>
                        <w:t>Процесс осуществления мониторинга и отчетности по иммунизации анти-</w:t>
                      </w:r>
                      <w:r w:rsidRPr="003A231A">
                        <w:rPr>
                          <w:rFonts w:ascii="Calibri Light" w:hAnsi="Calibri Light" w:cstheme="majorHAnsi"/>
                          <w:i/>
                          <w:noProof/>
                          <w:sz w:val="24"/>
                          <w:szCs w:val="28"/>
                          <w:lang w:val="ro-RO"/>
                        </w:rPr>
                        <w:t xml:space="preserve"> </w:t>
                      </w:r>
                      <w:r w:rsidRPr="004E55F4">
                        <w:rPr>
                          <w:rFonts w:ascii="Calibri Light" w:hAnsi="Calibri Light" w:cstheme="majorHAnsi"/>
                          <w:i/>
                          <w:noProof/>
                          <w:sz w:val="24"/>
                          <w:szCs w:val="28"/>
                          <w:lang w:val="ro-RO"/>
                        </w:rPr>
                        <w:t>COVID-1</w:t>
                      </w:r>
                      <w:r>
                        <w:rPr>
                          <w:rFonts w:ascii="Calibri Light" w:hAnsi="Calibri Light" w:cstheme="majorHAnsi"/>
                          <w:i/>
                          <w:noProof/>
                          <w:sz w:val="24"/>
                          <w:szCs w:val="28"/>
                          <w:lang w:val="ru-RU"/>
                        </w:rPr>
                        <w:t>9 является эффективным и предусмотрен для приоритета здоровья граждан</w:t>
                      </w:r>
                      <w:r w:rsidRPr="004E55F4">
                        <w:rPr>
                          <w:rFonts w:ascii="Calibri Light" w:hAnsi="Calibri Light" w:cstheme="majorHAnsi"/>
                          <w:i/>
                          <w:noProof/>
                          <w:sz w:val="24"/>
                          <w:szCs w:val="28"/>
                          <w:lang w:val="ro-RO"/>
                        </w:rPr>
                        <w:t>?</w:t>
                      </w:r>
                    </w:p>
                    <w:p w:rsidR="00007B42" w:rsidRPr="00F40048" w:rsidRDefault="00007B42" w:rsidP="001727B1">
                      <w:pPr>
                        <w:jc w:val="both"/>
                        <w:rPr>
                          <w:rFonts w:ascii="Calibri Light" w:hAnsi="Calibri Light" w:cstheme="majorHAnsi"/>
                          <w:i/>
                          <w:noProof/>
                          <w:sz w:val="24"/>
                          <w:szCs w:val="28"/>
                          <w:lang w:val="ru-RU"/>
                        </w:rPr>
                      </w:pPr>
                      <w:r>
                        <w:rPr>
                          <w:rFonts w:ascii="Calibri Light" w:hAnsi="Calibri Light" w:cstheme="majorHAnsi"/>
                          <w:b/>
                          <w:noProof/>
                          <w:sz w:val="24"/>
                          <w:szCs w:val="28"/>
                          <w:lang w:val="ru-RU"/>
                        </w:rPr>
                        <w:t>В</w:t>
                      </w:r>
                      <w:r w:rsidRPr="004E55F4">
                        <w:rPr>
                          <w:rFonts w:ascii="Calibri Light" w:hAnsi="Calibri Light" w:cstheme="majorHAnsi"/>
                          <w:b/>
                          <w:noProof/>
                          <w:sz w:val="24"/>
                          <w:szCs w:val="28"/>
                          <w:lang w:val="ru-RU"/>
                        </w:rPr>
                        <w:t>опрос</w:t>
                      </w:r>
                      <w:r w:rsidRPr="00F40048">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u-RU"/>
                        </w:rPr>
                        <w:t>аудита</w:t>
                      </w:r>
                      <w:r w:rsidRPr="00F40048">
                        <w:rPr>
                          <w:rFonts w:ascii="Calibri Light" w:hAnsi="Calibri Light" w:cstheme="majorHAnsi"/>
                          <w:b/>
                          <w:noProof/>
                          <w:sz w:val="24"/>
                          <w:szCs w:val="28"/>
                          <w:lang w:val="ru-RU"/>
                        </w:rPr>
                        <w:t xml:space="preserve"> №</w:t>
                      </w:r>
                      <w:r w:rsidRPr="004E55F4">
                        <w:rPr>
                          <w:rFonts w:ascii="Calibri Light" w:hAnsi="Calibri Light" w:cstheme="majorHAnsi"/>
                          <w:b/>
                          <w:noProof/>
                          <w:sz w:val="24"/>
                          <w:szCs w:val="28"/>
                          <w:lang w:val="ro-RO"/>
                        </w:rPr>
                        <w:t xml:space="preserve">3: </w:t>
                      </w:r>
                      <w:r>
                        <w:rPr>
                          <w:rFonts w:ascii="Calibri Light" w:hAnsi="Calibri Light" w:cstheme="majorHAnsi"/>
                          <w:i/>
                          <w:noProof/>
                          <w:sz w:val="24"/>
                          <w:szCs w:val="28"/>
                          <w:lang w:val="ru-RU"/>
                        </w:rPr>
                        <w:t>Компетентные органы приняли достаточные меры по планированию процесса вакцинации, с выявлением потребностей, их закупки/получения в условиях экономичности</w:t>
                      </w:r>
                      <w:r w:rsidRPr="004E55F4">
                        <w:rPr>
                          <w:rFonts w:ascii="Calibri Light" w:hAnsi="Calibri Light" w:cstheme="majorHAnsi"/>
                          <w:i/>
                          <w:noProof/>
                          <w:sz w:val="24"/>
                          <w:szCs w:val="28"/>
                          <w:lang w:val="ro-RO"/>
                        </w:rPr>
                        <w:t>?</w:t>
                      </w:r>
                    </w:p>
                    <w:p w:rsidR="00007B42" w:rsidRPr="00F40048" w:rsidRDefault="00007B42" w:rsidP="001727B1">
                      <w:pPr>
                        <w:spacing w:after="240"/>
                        <w:jc w:val="center"/>
                        <w:rPr>
                          <w:rFonts w:ascii="Calibri Light" w:hAnsi="Calibri Light"/>
                          <w:sz w:val="20"/>
                          <w:lang w:val="ru-RU"/>
                        </w:rPr>
                      </w:pPr>
                    </w:p>
                  </w:txbxContent>
                </v:textbox>
              </v:rect>
            </w:pict>
          </mc:Fallback>
        </mc:AlternateContent>
      </w:r>
    </w:p>
    <w:p w:rsidR="001727B1" w:rsidRPr="00E225F9" w:rsidRDefault="001727B1" w:rsidP="001727B1">
      <w:pPr>
        <w:spacing w:before="120"/>
        <w:jc w:val="both"/>
        <w:rPr>
          <w:rFonts w:ascii="Calibri Light" w:eastAsiaTheme="minorEastAsia" w:hAnsi="Calibri Light" w:cstheme="majorBidi"/>
          <w:b/>
          <w:bCs/>
          <w:color w:val="9A0000"/>
          <w:kern w:val="24"/>
          <w:sz w:val="24"/>
          <w:szCs w:val="28"/>
          <w:lang w:val="ru-RU"/>
        </w:rPr>
      </w:pPr>
    </w:p>
    <w:p w:rsidR="001727B1" w:rsidRPr="00E225F9" w:rsidRDefault="001727B1" w:rsidP="001727B1">
      <w:pPr>
        <w:spacing w:before="120"/>
        <w:jc w:val="both"/>
        <w:rPr>
          <w:rFonts w:ascii="Calibri Light" w:eastAsiaTheme="minorEastAsia" w:hAnsi="Calibri Light" w:cstheme="majorBidi"/>
          <w:b/>
          <w:bCs/>
          <w:color w:val="9A0000"/>
          <w:kern w:val="24"/>
          <w:sz w:val="24"/>
          <w:szCs w:val="28"/>
          <w:lang w:val="ru-RU"/>
        </w:rPr>
      </w:pPr>
    </w:p>
    <w:p w:rsidR="001727B1" w:rsidRPr="00E225F9" w:rsidRDefault="001727B1" w:rsidP="001727B1">
      <w:pPr>
        <w:spacing w:before="120"/>
        <w:jc w:val="both"/>
        <w:rPr>
          <w:rFonts w:ascii="Calibri Light" w:eastAsiaTheme="minorEastAsia" w:hAnsi="Calibri Light" w:cstheme="majorBidi"/>
          <w:b/>
          <w:bCs/>
          <w:color w:val="9A0000"/>
          <w:kern w:val="24"/>
          <w:sz w:val="24"/>
          <w:szCs w:val="28"/>
          <w:lang w:val="ru-RU"/>
        </w:rPr>
      </w:pPr>
    </w:p>
    <w:p w:rsidR="001727B1" w:rsidRPr="00E225F9" w:rsidRDefault="001727B1" w:rsidP="001727B1">
      <w:pPr>
        <w:spacing w:before="120"/>
        <w:jc w:val="both"/>
        <w:rPr>
          <w:rFonts w:ascii="Calibri Light" w:eastAsiaTheme="minorEastAsia" w:hAnsi="Calibri Light" w:cstheme="majorBidi"/>
          <w:b/>
          <w:bCs/>
          <w:color w:val="9A0000"/>
          <w:kern w:val="24"/>
          <w:sz w:val="24"/>
          <w:szCs w:val="28"/>
          <w:lang w:val="ru-RU"/>
        </w:rPr>
      </w:pPr>
    </w:p>
    <w:p w:rsidR="001727B1" w:rsidRPr="00E225F9" w:rsidRDefault="00CB4C99" w:rsidP="001727B1">
      <w:pPr>
        <w:spacing w:before="120"/>
        <w:jc w:val="both"/>
        <w:rPr>
          <w:rFonts w:ascii="Calibri Light" w:eastAsiaTheme="minorEastAsia" w:hAnsi="Calibri Light" w:cstheme="majorBidi"/>
          <w:b/>
          <w:bCs/>
          <w:color w:val="9A0000"/>
          <w:kern w:val="24"/>
          <w:sz w:val="24"/>
          <w:szCs w:val="28"/>
          <w:lang w:val="ru-RU"/>
        </w:rPr>
      </w:pPr>
      <w:r w:rsidRPr="00E225F9">
        <w:rPr>
          <w:rFonts w:ascii="Calibri Light" w:hAnsi="Calibri Light"/>
          <w:noProof/>
        </w:rPr>
        <mc:AlternateContent>
          <mc:Choice Requires="wps">
            <w:drawing>
              <wp:anchor distT="0" distB="0" distL="114300" distR="114300" simplePos="0" relativeHeight="251659776" behindDoc="0" locked="0" layoutInCell="1" allowOverlap="1" wp14:anchorId="5F8160E1" wp14:editId="016E8A02">
                <wp:simplePos x="0" y="0"/>
                <wp:positionH relativeFrom="margin">
                  <wp:posOffset>3422015</wp:posOffset>
                </wp:positionH>
                <wp:positionV relativeFrom="margin">
                  <wp:posOffset>2769870</wp:posOffset>
                </wp:positionV>
                <wp:extent cx="2796540" cy="1116965"/>
                <wp:effectExtent l="0" t="0" r="3810" b="6985"/>
                <wp:wrapSquare wrapText="bothSides"/>
                <wp:docPr id="32" name="Поле 32"/>
                <wp:cNvGraphicFramePr/>
                <a:graphic xmlns:a="http://schemas.openxmlformats.org/drawingml/2006/main">
                  <a:graphicData uri="http://schemas.microsoft.com/office/word/2010/wordprocessingShape">
                    <wps:wsp>
                      <wps:cNvSpPr txBox="1"/>
                      <wps:spPr>
                        <a:xfrm>
                          <a:off x="0" y="0"/>
                          <a:ext cx="2796540" cy="111696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007B42" w:rsidRDefault="00007B42" w:rsidP="001727B1">
                            <w:pPr>
                              <w:jc w:val="center"/>
                              <w:rPr>
                                <w:rFonts w:ascii="Ebrima" w:hAnsi="Ebrima"/>
                                <w:color w:val="404040" w:themeColor="text1" w:themeTint="BF"/>
                                <w:sz w:val="20"/>
                                <w:szCs w:val="20"/>
                                <w:lang w:val="ro-RO"/>
                              </w:rPr>
                            </w:pPr>
                            <w:r>
                              <w:rPr>
                                <w:noProof/>
                              </w:rPr>
                              <w:drawing>
                                <wp:inline distT="0" distB="0" distL="0" distR="0" wp14:anchorId="1012389E" wp14:editId="2612CF81">
                                  <wp:extent cx="2407104" cy="1393672"/>
                                  <wp:effectExtent l="0" t="0" r="0" b="0"/>
                                  <wp:docPr id="54"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06773" cy="13934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160E1" id="Поле 32" o:spid="_x0000_s1057" type="#_x0000_t202" style="position:absolute;left:0;text-align:left;margin-left:269.45pt;margin-top:218.1pt;width:220.2pt;height:87.9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" fillcolor="white [3201]" stroked="f" strokeweight="2pt">
                <v:textbox>
                  <w:txbxContent>
                    <w:p w:rsidR="00007B42" w:rsidRDefault="00007B42" w:rsidP="001727B1">
                      <w:pPr>
                        <w:jc w:val="center"/>
                        <w:rPr>
                          <w:rFonts w:ascii="Ebrima" w:hAnsi="Ebrima"/>
                          <w:color w:val="404040" w:themeColor="text1" w:themeTint="BF"/>
                          <w:sz w:val="20"/>
                          <w:szCs w:val="20"/>
                          <w:lang w:val="ro-RO"/>
                        </w:rPr>
                      </w:pPr>
                      <w:r>
                        <w:rPr>
                          <w:noProof/>
                        </w:rPr>
                        <w:drawing>
                          <wp:inline distT="0" distB="0" distL="0" distR="0" wp14:anchorId="1012389E" wp14:editId="2612CF81">
                            <wp:extent cx="2407104" cy="1393672"/>
                            <wp:effectExtent l="0" t="0" r="0" b="0"/>
                            <wp:docPr id="54"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06773" cy="1393480"/>
                                    </a:xfrm>
                                    <a:prstGeom prst="rect">
                                      <a:avLst/>
                                    </a:prstGeom>
                                    <a:noFill/>
                                    <a:ln>
                                      <a:noFill/>
                                    </a:ln>
                                  </pic:spPr>
                                </pic:pic>
                              </a:graphicData>
                            </a:graphic>
                          </wp:inline>
                        </w:drawing>
                      </w:r>
                    </w:p>
                  </w:txbxContent>
                </v:textbox>
                <w10:wrap type="square" anchorx="margin" anchory="margin"/>
              </v:shape>
            </w:pict>
          </mc:Fallback>
        </mc:AlternateContent>
      </w:r>
    </w:p>
    <w:p w:rsidR="003E0A8C" w:rsidRPr="00E225F9" w:rsidRDefault="003E0A8C" w:rsidP="001727B1">
      <w:pPr>
        <w:tabs>
          <w:tab w:val="left" w:pos="0"/>
          <w:tab w:val="left" w:pos="709"/>
        </w:tabs>
        <w:spacing w:before="160" w:line="276" w:lineRule="auto"/>
        <w:jc w:val="both"/>
        <w:rPr>
          <w:rFonts w:ascii="Calibri Light" w:eastAsia="Calibri" w:hAnsi="Calibri Light" w:cstheme="majorHAnsi"/>
          <w:sz w:val="24"/>
          <w:szCs w:val="24"/>
          <w:lang w:val="ru-RU"/>
        </w:rPr>
      </w:pPr>
    </w:p>
    <w:p w:rsidR="003E0A8C" w:rsidRPr="00E225F9" w:rsidRDefault="003E0A8C" w:rsidP="001727B1">
      <w:pPr>
        <w:tabs>
          <w:tab w:val="left" w:pos="0"/>
          <w:tab w:val="left" w:pos="709"/>
        </w:tabs>
        <w:spacing w:before="160" w:line="276" w:lineRule="auto"/>
        <w:jc w:val="both"/>
        <w:rPr>
          <w:rFonts w:ascii="Calibri Light" w:eastAsia="Calibri" w:hAnsi="Calibri Light" w:cstheme="majorHAnsi"/>
          <w:sz w:val="24"/>
          <w:szCs w:val="24"/>
          <w:lang w:val="ru-RU"/>
        </w:rPr>
      </w:pPr>
    </w:p>
    <w:p w:rsidR="003E0A8C" w:rsidRPr="00E225F9" w:rsidRDefault="003E0A8C" w:rsidP="001727B1">
      <w:pPr>
        <w:tabs>
          <w:tab w:val="left" w:pos="0"/>
          <w:tab w:val="left" w:pos="709"/>
        </w:tabs>
        <w:spacing w:before="160" w:line="276" w:lineRule="auto"/>
        <w:jc w:val="both"/>
        <w:rPr>
          <w:rFonts w:ascii="Calibri Light" w:eastAsia="Calibri" w:hAnsi="Calibri Light" w:cstheme="majorHAnsi"/>
          <w:sz w:val="24"/>
          <w:szCs w:val="24"/>
          <w:lang w:val="ru-RU"/>
        </w:rPr>
      </w:pPr>
    </w:p>
    <w:p w:rsidR="00F40048" w:rsidRDefault="00F40048" w:rsidP="001727B1">
      <w:pPr>
        <w:tabs>
          <w:tab w:val="left" w:pos="0"/>
          <w:tab w:val="left" w:pos="709"/>
        </w:tabs>
        <w:spacing w:before="160" w:line="276" w:lineRule="auto"/>
        <w:jc w:val="both"/>
        <w:rPr>
          <w:rFonts w:ascii="Calibri Light" w:eastAsia="Calibri" w:hAnsi="Calibri Light" w:cstheme="majorHAnsi"/>
          <w:sz w:val="24"/>
          <w:szCs w:val="24"/>
          <w:lang w:val="ru-RU"/>
        </w:rPr>
      </w:pPr>
    </w:p>
    <w:p w:rsidR="00E467B7" w:rsidRDefault="00E467B7" w:rsidP="001727B1">
      <w:pPr>
        <w:tabs>
          <w:tab w:val="left" w:pos="0"/>
          <w:tab w:val="left" w:pos="709"/>
        </w:tabs>
        <w:spacing w:before="160" w:line="276" w:lineRule="auto"/>
        <w:jc w:val="both"/>
        <w:rPr>
          <w:rFonts w:ascii="Calibri Light" w:eastAsia="Calibri" w:hAnsi="Calibri Light" w:cstheme="majorHAnsi"/>
          <w:sz w:val="24"/>
          <w:szCs w:val="24"/>
          <w:lang w:val="ru-RU"/>
        </w:rPr>
      </w:pPr>
    </w:p>
    <w:p w:rsidR="00F40048" w:rsidRPr="00E225F9" w:rsidRDefault="00F40048" w:rsidP="001727B1">
      <w:pPr>
        <w:tabs>
          <w:tab w:val="left" w:pos="0"/>
          <w:tab w:val="left" w:pos="709"/>
        </w:tabs>
        <w:spacing w:before="160" w:line="276" w:lineRule="auto"/>
        <w:jc w:val="both"/>
        <w:rPr>
          <w:rFonts w:ascii="Calibri Light" w:eastAsia="Calibri" w:hAnsi="Calibri Light" w:cstheme="majorHAnsi"/>
          <w:sz w:val="24"/>
          <w:szCs w:val="24"/>
          <w:lang w:val="ru-RU"/>
        </w:rPr>
      </w:pPr>
      <w:r w:rsidRPr="00E225F9">
        <w:rPr>
          <w:rFonts w:ascii="Calibri Light" w:eastAsia="Calibri" w:hAnsi="Calibri Light" w:cstheme="majorHAnsi"/>
          <w:sz w:val="24"/>
          <w:szCs w:val="24"/>
          <w:lang w:val="ru-RU"/>
        </w:rPr>
        <w:lastRenderedPageBreak/>
        <w:t>Получив ответы на эти 3 специфичных вопроса аудита, аудит представляет констатации вниманию всех заинтересованных сторон (Парламента, Правительства, медицинских учреждений, гражданского общества</w:t>
      </w:r>
      <w:r w:rsidR="00281324" w:rsidRPr="00E225F9">
        <w:rPr>
          <w:rFonts w:ascii="Calibri Light" w:eastAsia="Calibri" w:hAnsi="Calibri Light" w:cstheme="majorHAnsi"/>
          <w:sz w:val="24"/>
          <w:szCs w:val="24"/>
          <w:lang w:val="ru-RU"/>
        </w:rPr>
        <w:t xml:space="preserve">, внешних доноров, публичных органов и др.). Аудиторская миссия была ориентирована на подтверждение того, что органы, на которые возложено управление в области вакцинирования анти-COVID-19, демонстрируют соответствующую ответственность в отношении эффективного внедрения </w:t>
      </w:r>
      <w:r w:rsidR="00281324" w:rsidRPr="00E225F9">
        <w:rPr>
          <w:rFonts w:ascii="Calibri Light" w:hAnsi="Calibri Light" w:cstheme="majorHAnsi"/>
          <w:sz w:val="24"/>
          <w:szCs w:val="24"/>
          <w:lang w:val="ru-RU"/>
        </w:rPr>
        <w:t>Национального плана по иммунизации анти-COVID-19, а предоставленные рекомендации будут способствовать улучшению процесса иммунизации</w:t>
      </w:r>
      <w:r w:rsidR="001455CE" w:rsidRPr="00E225F9">
        <w:rPr>
          <w:rFonts w:ascii="Calibri Light" w:hAnsi="Calibri Light" w:cstheme="majorHAnsi"/>
          <w:sz w:val="24"/>
          <w:szCs w:val="24"/>
          <w:lang w:val="ru-RU"/>
        </w:rPr>
        <w:t>, устранению установленных недостатков, а также продвижению духа ответственности по внедрению принципов надлежащего управления в среде сторон, участвующих в этом процессе.</w:t>
      </w:r>
    </w:p>
    <w:p w:rsidR="001727B1" w:rsidRPr="00E225F9" w:rsidRDefault="001455CE" w:rsidP="001727B1">
      <w:pPr>
        <w:pStyle w:val="Heading2"/>
        <w:rPr>
          <w:rFonts w:ascii="Calibri Light" w:eastAsiaTheme="minorEastAsia" w:hAnsi="Calibri Light"/>
          <w:b/>
          <w:bCs/>
          <w:color w:val="740000"/>
          <w:kern w:val="24"/>
          <w:sz w:val="24"/>
          <w:szCs w:val="28"/>
          <w:lang w:val="ru-RU"/>
        </w:rPr>
      </w:pPr>
      <w:bookmarkStart w:id="15" w:name="_Toc92355802"/>
      <w:r w:rsidRPr="00E225F9">
        <w:rPr>
          <w:rFonts w:ascii="Calibri Light" w:eastAsiaTheme="minorEastAsia" w:hAnsi="Calibri Light"/>
          <w:b/>
          <w:bCs/>
          <w:color w:val="740000"/>
          <w:kern w:val="24"/>
          <w:sz w:val="24"/>
          <w:szCs w:val="28"/>
          <w:lang w:val="ru-RU"/>
        </w:rPr>
        <w:t>Сфера аудита</w:t>
      </w:r>
      <w:bookmarkEnd w:id="15"/>
      <w:r w:rsidRPr="00E225F9">
        <w:rPr>
          <w:rFonts w:ascii="Calibri Light" w:eastAsiaTheme="minorEastAsia" w:hAnsi="Calibri Light"/>
          <w:b/>
          <w:bCs/>
          <w:color w:val="740000"/>
          <w:kern w:val="24"/>
          <w:sz w:val="24"/>
          <w:szCs w:val="28"/>
          <w:lang w:val="ru-RU"/>
        </w:rPr>
        <w:t xml:space="preserve"> </w:t>
      </w:r>
      <w:r w:rsidR="001727B1" w:rsidRPr="00E225F9">
        <w:rPr>
          <w:rFonts w:ascii="Calibri Light" w:eastAsiaTheme="minorEastAsia" w:hAnsi="Calibri Light"/>
          <w:b/>
          <w:bCs/>
          <w:color w:val="740000"/>
          <w:kern w:val="24"/>
          <w:sz w:val="24"/>
          <w:szCs w:val="28"/>
          <w:lang w:val="ru-RU"/>
        </w:rPr>
        <w:t xml:space="preserve"> </w:t>
      </w:r>
    </w:p>
    <w:p w:rsidR="001455CE" w:rsidRPr="00E225F9" w:rsidRDefault="001455CE" w:rsidP="001455CE">
      <w:pPr>
        <w:jc w:val="both"/>
        <w:rPr>
          <w:sz w:val="24"/>
          <w:szCs w:val="24"/>
          <w:lang w:val="ru-RU"/>
        </w:rPr>
      </w:pPr>
      <w:r w:rsidRPr="00E225F9">
        <w:rPr>
          <w:rFonts w:ascii="Calibri Light" w:eastAsia="Calibri" w:hAnsi="Calibri Light" w:cstheme="majorHAnsi"/>
          <w:bCs/>
          <w:sz w:val="24"/>
          <w:szCs w:val="24"/>
          <w:lang w:val="ru-RU" w:eastAsia="ru-RU"/>
        </w:rPr>
        <w:t xml:space="preserve">Сфера аудита содержала рассмотрение деятельности, осуществляемой органами и учреждениями из области сквозь призму их ответственности, а также оценку уровня реализации </w:t>
      </w:r>
      <w:r w:rsidRPr="00E225F9">
        <w:rPr>
          <w:rFonts w:ascii="Calibri Light" w:hAnsi="Calibri Light" w:cstheme="majorHAnsi"/>
          <w:sz w:val="24"/>
          <w:szCs w:val="24"/>
          <w:lang w:val="ru-RU"/>
        </w:rPr>
        <w:t>Национального плана по иммунизации анти-COVID-19 согласно поставленным целям, ориентированным в пользу граждан</w:t>
      </w:r>
      <w:r w:rsidR="005927C7" w:rsidRPr="00E225F9">
        <w:rPr>
          <w:rFonts w:ascii="Calibri Light" w:hAnsi="Calibri Light" w:cstheme="majorHAnsi"/>
          <w:sz w:val="24"/>
          <w:szCs w:val="24"/>
          <w:lang w:val="ru-RU"/>
        </w:rPr>
        <w:t xml:space="preserve">, на достижение коллективного иммунитета и борьбу с пандемией. Область применения аудита охватила период кампании по вакцинации между мартом-октябрем 2021 года. Для анализа и оценки достижения целей и показателей Национального плана по иммунизации анти-COVID-19, ориентированного на снижение заболеваемости и смертности, провоцируемых инфекцией </w:t>
      </w:r>
      <w:r w:rsidR="005927C7" w:rsidRPr="00E225F9">
        <w:rPr>
          <w:rFonts w:ascii="Calibri Light" w:eastAsia="Times New Roman" w:hAnsi="Calibri Light" w:cs="Calibri Light"/>
          <w:sz w:val="24"/>
          <w:lang w:val="ru-RU"/>
        </w:rPr>
        <w:t xml:space="preserve">COVID-19, путем обеспечения и введения в приемлемые сроки безопасных и эффективных вакцин, аудиторы собрали доказательства от учреждений всех уровней и связанных с проводимыми процессами в рамках 17 субъектов. Так, аудиторские мероприятия были проведены в Министерстве здравоохранения, </w:t>
      </w:r>
      <w:r w:rsidR="005927C7" w:rsidRPr="00E225F9">
        <w:rPr>
          <w:rFonts w:ascii="Calibri Light" w:hAnsi="Calibri Light"/>
          <w:sz w:val="24"/>
          <w:szCs w:val="24"/>
          <w:lang w:val="ru-RU"/>
        </w:rPr>
        <w:t xml:space="preserve">Национальном агентстве общественного здоровья, </w:t>
      </w:r>
      <w:r w:rsidR="005927C7" w:rsidRPr="00E225F9">
        <w:rPr>
          <w:rStyle w:val="Heading1Char"/>
          <w:rFonts w:ascii="Calibri Light" w:hAnsi="Calibri Light"/>
          <w:color w:val="auto"/>
          <w:sz w:val="24"/>
          <w:szCs w:val="24"/>
          <w:lang w:val="ru-RU"/>
        </w:rPr>
        <w:t>Центре по централизованным государственным закупкам в здравоохранении</w:t>
      </w:r>
      <w:r w:rsidR="00996250" w:rsidRPr="00E225F9">
        <w:rPr>
          <w:rStyle w:val="Heading1Char"/>
          <w:rFonts w:ascii="Calibri Light" w:hAnsi="Calibri Light"/>
          <w:color w:val="auto"/>
          <w:sz w:val="24"/>
          <w:szCs w:val="24"/>
          <w:lang w:val="ru-RU"/>
        </w:rPr>
        <w:t xml:space="preserve">, </w:t>
      </w:r>
      <w:r w:rsidR="00996250" w:rsidRPr="00E225F9">
        <w:rPr>
          <w:rFonts w:ascii="Calibri Light" w:hAnsi="Calibri Light"/>
          <w:sz w:val="24"/>
          <w:szCs w:val="24"/>
          <w:lang w:val="ru-RU"/>
        </w:rPr>
        <w:t xml:space="preserve">Офисе по управлению программами внешней помощи, ПМСУ: ТМО Центра, ТМО Чокана, ТМО Рышкань, ЦСВ Бэлць, КЭМ </w:t>
      </w:r>
      <w:r w:rsidR="00996250" w:rsidRPr="00E225F9">
        <w:rPr>
          <w:rFonts w:ascii="Calibri Light" w:eastAsia="Times New Roman" w:hAnsi="Calibri Light" w:cs="Calibri Light"/>
          <w:sz w:val="24"/>
          <w:lang w:val="ru-RU"/>
        </w:rPr>
        <w:t>„Sancos”, ЦЗ Кахул, ЦЗ Окница, ЦЗ Дондушень, ЦЗ Ниспорень, ЦЗ Криулень, ЦЗ Штефан Водэ, ЦЗ Бэчой и ЦЗ Талмаза.</w:t>
      </w:r>
    </w:p>
    <w:p w:rsidR="001727B1" w:rsidRPr="00E225F9" w:rsidRDefault="00996250" w:rsidP="001727B1">
      <w:pPr>
        <w:pStyle w:val="Heading2"/>
        <w:spacing w:after="240"/>
        <w:rPr>
          <w:rFonts w:ascii="Calibri Light" w:eastAsiaTheme="minorEastAsia" w:hAnsi="Calibri Light"/>
          <w:b/>
          <w:bCs/>
          <w:color w:val="740000"/>
          <w:kern w:val="24"/>
          <w:sz w:val="24"/>
          <w:szCs w:val="28"/>
          <w:lang w:val="ru-RU"/>
        </w:rPr>
      </w:pPr>
      <w:bookmarkStart w:id="16" w:name="_Toc92355803"/>
      <w:r w:rsidRPr="00E225F9">
        <w:rPr>
          <w:rFonts w:ascii="Calibri Light" w:eastAsiaTheme="minorEastAsia" w:hAnsi="Calibri Light"/>
          <w:b/>
          <w:bCs/>
          <w:color w:val="740000"/>
          <w:kern w:val="24"/>
          <w:sz w:val="24"/>
          <w:szCs w:val="28"/>
          <w:lang w:val="ru-RU"/>
        </w:rPr>
        <w:t>Критерии аудита</w:t>
      </w:r>
      <w:bookmarkEnd w:id="16"/>
      <w:r w:rsidRPr="00E225F9">
        <w:rPr>
          <w:rFonts w:ascii="Calibri Light" w:eastAsiaTheme="minorEastAsia" w:hAnsi="Calibri Light"/>
          <w:b/>
          <w:bCs/>
          <w:color w:val="740000"/>
          <w:kern w:val="24"/>
          <w:sz w:val="24"/>
          <w:szCs w:val="28"/>
          <w:lang w:val="ru-RU"/>
        </w:rPr>
        <w:t xml:space="preserve"> </w:t>
      </w:r>
    </w:p>
    <w:p w:rsidR="00996250" w:rsidRPr="00E225F9" w:rsidRDefault="00996250" w:rsidP="001727B1">
      <w:pPr>
        <w:spacing w:after="0" w:line="276" w:lineRule="auto"/>
        <w:contextualSpacing/>
        <w:jc w:val="both"/>
        <w:rPr>
          <w:rFonts w:ascii="Calibri Light" w:hAnsi="Calibri Light" w:cstheme="majorHAnsi"/>
          <w:sz w:val="24"/>
          <w:szCs w:val="24"/>
          <w:lang w:val="ru-RU"/>
        </w:rPr>
      </w:pPr>
      <w:r w:rsidRPr="00E225F9">
        <w:rPr>
          <w:rFonts w:ascii="Calibri Light" w:hAnsi="Calibri Light" w:cstheme="majorHAnsi"/>
          <w:sz w:val="24"/>
          <w:szCs w:val="24"/>
          <w:lang w:val="ru-RU"/>
        </w:rPr>
        <w:t>Аудиторская группа использовала различные документы и информацию для определения критериев аудита, а именно: Национальный план по иммунизации анти-COVID-19,</w:t>
      </w:r>
      <w:r w:rsidR="008115B9" w:rsidRPr="00E225F9">
        <w:rPr>
          <w:rFonts w:ascii="Calibri Light" w:hAnsi="Calibri Light" w:cstheme="majorHAnsi"/>
          <w:sz w:val="24"/>
          <w:szCs w:val="24"/>
          <w:lang w:val="ru-RU"/>
        </w:rPr>
        <w:t xml:space="preserve"> План действий Стратегии по коммуникации Национальной кампании по вакцинации против COVID-19, законодательно-нормативную базу, которая регламентирует и устанавливает полномочия и ответственность </w:t>
      </w:r>
      <w:r w:rsidR="008115B9" w:rsidRPr="00E225F9">
        <w:rPr>
          <w:rFonts w:ascii="Calibri Light" w:hAnsi="Calibri Light" w:cstheme="majorHAnsi"/>
          <w:sz w:val="24"/>
          <w:szCs w:val="24"/>
          <w:lang w:val="ru-RU"/>
        </w:rPr>
        <w:lastRenderedPageBreak/>
        <w:t xml:space="preserve">учреждений, вовлеченных во внедрение Национального плана по иммунизации анти-COVID-19. Представление источников, области и ответственности вовлеченных сторон отражены в приложении №2 к настоящему Отчету аудита. </w:t>
      </w:r>
    </w:p>
    <w:p w:rsidR="001727B1" w:rsidRPr="00E225F9" w:rsidRDefault="001727B1" w:rsidP="001727B1">
      <w:pPr>
        <w:spacing w:after="0" w:line="276" w:lineRule="auto"/>
        <w:contextualSpacing/>
        <w:jc w:val="both"/>
        <w:rPr>
          <w:rFonts w:ascii="Calibri Light" w:hAnsi="Calibri Light" w:cstheme="majorHAnsi"/>
          <w:sz w:val="16"/>
          <w:szCs w:val="16"/>
          <w:lang w:val="ru-RU"/>
        </w:rPr>
      </w:pPr>
      <w:r w:rsidRPr="00E225F9">
        <w:rPr>
          <w:rFonts w:ascii="Calibri Light" w:hAnsi="Calibri Light"/>
          <w:noProof/>
        </w:rPr>
        <mc:AlternateContent>
          <mc:Choice Requires="wps">
            <w:drawing>
              <wp:anchor distT="0" distB="0" distL="114300" distR="114300" simplePos="0" relativeHeight="251660800" behindDoc="0" locked="0" layoutInCell="1" allowOverlap="1" wp14:anchorId="08B12248" wp14:editId="0E7CD670">
                <wp:simplePos x="0" y="0"/>
                <wp:positionH relativeFrom="margin">
                  <wp:align>left</wp:align>
                </wp:positionH>
                <wp:positionV relativeFrom="margin">
                  <wp:posOffset>6678930</wp:posOffset>
                </wp:positionV>
                <wp:extent cx="3002280" cy="1851660"/>
                <wp:effectExtent l="0" t="0" r="7620" b="0"/>
                <wp:wrapSquare wrapText="bothSides"/>
                <wp:docPr id="22" name="Поле 22"/>
                <wp:cNvGraphicFramePr/>
                <a:graphic xmlns:a="http://schemas.openxmlformats.org/drawingml/2006/main">
                  <a:graphicData uri="http://schemas.microsoft.com/office/word/2010/wordprocessingShape">
                    <wps:wsp>
                      <wps:cNvSpPr txBox="1"/>
                      <wps:spPr>
                        <a:xfrm>
                          <a:off x="0" y="0"/>
                          <a:ext cx="3002280" cy="185166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007B42" w:rsidRDefault="00007B42" w:rsidP="001727B1">
                            <w:pPr>
                              <w:jc w:val="center"/>
                              <w:rPr>
                                <w:rFonts w:ascii="Ebrima" w:hAnsi="Ebrima"/>
                                <w:color w:val="404040" w:themeColor="text1" w:themeTint="BF"/>
                                <w:sz w:val="20"/>
                                <w:szCs w:val="20"/>
                                <w:lang w:val="ro-RO"/>
                              </w:rPr>
                            </w:pPr>
                            <w:r>
                              <w:rPr>
                                <w:noProof/>
                                <w:sz w:val="20"/>
                                <w:szCs w:val="20"/>
                              </w:rPr>
                              <w:drawing>
                                <wp:inline distT="0" distB="0" distL="0" distR="0" wp14:anchorId="79A07535" wp14:editId="1BBD6F03">
                                  <wp:extent cx="2812415" cy="1690370"/>
                                  <wp:effectExtent l="0" t="0" r="6985"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2415" cy="16903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12248" id="Поле 22" o:spid="_x0000_s1058" type="#_x0000_t202" style="position:absolute;left:0;text-align:left;margin-left:0;margin-top:525.9pt;width:236.4pt;height:145.8pt;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" fillcolor="white [3201]" stroked="f" strokeweight="2pt">
                <v:textbox>
                  <w:txbxContent>
                    <w:p w:rsidR="00007B42" w:rsidRDefault="00007B42" w:rsidP="001727B1">
                      <w:pPr>
                        <w:jc w:val="center"/>
                        <w:rPr>
                          <w:rFonts w:ascii="Ebrima" w:hAnsi="Ebrima"/>
                          <w:color w:val="404040" w:themeColor="text1" w:themeTint="BF"/>
                          <w:sz w:val="20"/>
                          <w:szCs w:val="20"/>
                          <w:lang w:val="ro-RO"/>
                        </w:rPr>
                      </w:pPr>
                      <w:r>
                        <w:rPr>
                          <w:noProof/>
                          <w:sz w:val="20"/>
                          <w:szCs w:val="20"/>
                        </w:rPr>
                        <w:drawing>
                          <wp:inline distT="0" distB="0" distL="0" distR="0" wp14:anchorId="79A07535" wp14:editId="1BBD6F03">
                            <wp:extent cx="2812415" cy="1690370"/>
                            <wp:effectExtent l="0" t="0" r="6985"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2415" cy="1690370"/>
                                    </a:xfrm>
                                    <a:prstGeom prst="rect">
                                      <a:avLst/>
                                    </a:prstGeom>
                                    <a:noFill/>
                                    <a:ln>
                                      <a:noFill/>
                                    </a:ln>
                                  </pic:spPr>
                                </pic:pic>
                              </a:graphicData>
                            </a:graphic>
                          </wp:inline>
                        </w:drawing>
                      </w:r>
                    </w:p>
                  </w:txbxContent>
                </v:textbox>
                <w10:wrap type="square" anchorx="margin" anchory="margin"/>
              </v:shape>
            </w:pict>
          </mc:Fallback>
        </mc:AlternateContent>
      </w:r>
    </w:p>
    <w:p w:rsidR="001727B1" w:rsidRPr="00E225F9" w:rsidRDefault="002F5086" w:rsidP="001727B1">
      <w:pPr>
        <w:pStyle w:val="Heading2"/>
        <w:spacing w:before="0"/>
        <w:rPr>
          <w:rFonts w:ascii="Calibri Light" w:eastAsiaTheme="minorEastAsia" w:hAnsi="Calibri Light"/>
          <w:b/>
          <w:bCs/>
          <w:color w:val="740000"/>
          <w:kern w:val="24"/>
          <w:sz w:val="24"/>
          <w:szCs w:val="24"/>
          <w:lang w:val="ru-RU"/>
        </w:rPr>
      </w:pPr>
      <w:bookmarkStart w:id="17" w:name="_Toc92355804"/>
      <w:r w:rsidRPr="00E225F9">
        <w:rPr>
          <w:rFonts w:ascii="Calibri Light" w:eastAsiaTheme="minorEastAsia" w:hAnsi="Calibri Light"/>
          <w:b/>
          <w:bCs/>
          <w:color w:val="740000"/>
          <w:kern w:val="24"/>
          <w:sz w:val="24"/>
          <w:szCs w:val="24"/>
          <w:lang w:val="ru-RU"/>
        </w:rPr>
        <w:t>Методология</w:t>
      </w:r>
      <w:bookmarkEnd w:id="17"/>
      <w:r w:rsidRPr="00E225F9">
        <w:rPr>
          <w:rFonts w:ascii="Calibri Light" w:eastAsiaTheme="minorEastAsia" w:hAnsi="Calibri Light"/>
          <w:b/>
          <w:bCs/>
          <w:color w:val="740000"/>
          <w:kern w:val="24"/>
          <w:sz w:val="24"/>
          <w:szCs w:val="24"/>
          <w:lang w:val="ru-RU"/>
        </w:rPr>
        <w:t xml:space="preserve">  </w:t>
      </w:r>
    </w:p>
    <w:p w:rsidR="003E0A8C" w:rsidRPr="00E225F9" w:rsidRDefault="002F5086" w:rsidP="002F5086">
      <w:pPr>
        <w:jc w:val="both"/>
        <w:rPr>
          <w:sz w:val="24"/>
          <w:szCs w:val="24"/>
          <w:lang w:val="ru-RU"/>
        </w:rPr>
      </w:pPr>
      <w:r w:rsidRPr="00E225F9">
        <w:rPr>
          <w:rFonts w:ascii="Calibri Light" w:hAnsi="Calibri Light" w:cstheme="majorHAnsi"/>
          <w:sz w:val="24"/>
          <w:szCs w:val="24"/>
          <w:lang w:val="ru-RU"/>
        </w:rPr>
        <w:t>Область применения и методология аудита представлены в приложении №3 к настоящему Отчету аудита.</w:t>
      </w:r>
    </w:p>
    <w:p w:rsidR="001727B1" w:rsidRPr="00E225F9" w:rsidRDefault="002F5086" w:rsidP="001727B1">
      <w:pPr>
        <w:pStyle w:val="Heading2"/>
        <w:spacing w:line="276" w:lineRule="auto"/>
        <w:rPr>
          <w:rFonts w:ascii="Calibri Light" w:eastAsiaTheme="minorEastAsia" w:hAnsi="Calibri Light"/>
          <w:b/>
          <w:bCs/>
          <w:color w:val="740000"/>
          <w:kern w:val="24"/>
          <w:sz w:val="24"/>
          <w:szCs w:val="24"/>
          <w:lang w:val="ru-RU"/>
        </w:rPr>
      </w:pPr>
      <w:bookmarkStart w:id="18" w:name="_Toc92355805"/>
      <w:r w:rsidRPr="00E225F9">
        <w:rPr>
          <w:rFonts w:ascii="Calibri Light" w:eastAsiaTheme="minorEastAsia" w:hAnsi="Calibri Light"/>
          <w:b/>
          <w:bCs/>
          <w:color w:val="740000"/>
          <w:kern w:val="24"/>
          <w:sz w:val="24"/>
          <w:szCs w:val="24"/>
          <w:lang w:val="ru-RU"/>
        </w:rPr>
        <w:t>Подход аудита</w:t>
      </w:r>
      <w:bookmarkEnd w:id="18"/>
      <w:r w:rsidRPr="00E225F9">
        <w:rPr>
          <w:rFonts w:ascii="Calibri Light" w:eastAsiaTheme="minorEastAsia" w:hAnsi="Calibri Light"/>
          <w:b/>
          <w:bCs/>
          <w:color w:val="740000"/>
          <w:kern w:val="24"/>
          <w:sz w:val="24"/>
          <w:szCs w:val="24"/>
          <w:lang w:val="ru-RU"/>
        </w:rPr>
        <w:t xml:space="preserve">  </w:t>
      </w:r>
    </w:p>
    <w:p w:rsidR="002F5086" w:rsidRPr="00E225F9" w:rsidRDefault="002F5086" w:rsidP="002F5086">
      <w:pPr>
        <w:jc w:val="both"/>
        <w:rPr>
          <w:rFonts w:ascii="Calibri Light" w:hAnsi="Calibri Light"/>
          <w:sz w:val="24"/>
          <w:szCs w:val="24"/>
          <w:lang w:val="ru-RU"/>
        </w:rPr>
      </w:pPr>
      <w:r w:rsidRPr="00E225F9">
        <w:rPr>
          <w:rFonts w:ascii="Calibri Light" w:hAnsi="Calibri Light"/>
          <w:sz w:val="24"/>
          <w:szCs w:val="24"/>
          <w:lang w:val="ru-RU"/>
        </w:rPr>
        <w:t xml:space="preserve">В рамках реализации аудиторской миссии использовался смешанный подход, </w:t>
      </w:r>
      <w:r w:rsidRPr="00E225F9">
        <w:rPr>
          <w:rFonts w:ascii="Calibri Light" w:hAnsi="Calibri Light"/>
          <w:i/>
          <w:sz w:val="24"/>
          <w:szCs w:val="24"/>
          <w:lang w:val="ru-RU"/>
        </w:rPr>
        <w:t xml:space="preserve">ориентированный на систему и проблемы. </w:t>
      </w:r>
      <w:r w:rsidRPr="00E225F9">
        <w:rPr>
          <w:rFonts w:ascii="Calibri Light" w:hAnsi="Calibri Light"/>
          <w:sz w:val="24"/>
          <w:szCs w:val="24"/>
          <w:lang w:val="ru-RU"/>
        </w:rPr>
        <w:t>В этом контексте подход, основанный на системе, выявил существующие проблемы в институциональной системе и во внутреннем контроле менеджмента процесса вакцинирования анти</w:t>
      </w:r>
      <w:r w:rsidRPr="00E225F9">
        <w:rPr>
          <w:rFonts w:ascii="Calibri Light" w:hAnsi="Calibri Light" w:cstheme="majorHAnsi"/>
          <w:sz w:val="24"/>
          <w:szCs w:val="24"/>
          <w:lang w:val="ru-RU"/>
        </w:rPr>
        <w:t>-COVID-19,</w:t>
      </w:r>
      <w:r w:rsidR="000F6F3B" w:rsidRPr="00E225F9">
        <w:rPr>
          <w:rFonts w:ascii="Calibri Light" w:hAnsi="Calibri Light" w:cstheme="majorHAnsi"/>
          <w:sz w:val="24"/>
          <w:szCs w:val="24"/>
          <w:lang w:val="ru-RU"/>
        </w:rPr>
        <w:t xml:space="preserve"> их причины и воздействие.</w:t>
      </w:r>
    </w:p>
    <w:p w:rsidR="001727B1" w:rsidRPr="00E225F9" w:rsidRDefault="000F6F3B" w:rsidP="001727B1">
      <w:pPr>
        <w:pStyle w:val="Heading2"/>
        <w:rPr>
          <w:rFonts w:ascii="Calibri Light" w:eastAsiaTheme="minorEastAsia" w:hAnsi="Calibri Light"/>
          <w:b/>
          <w:bCs/>
          <w:color w:val="740000"/>
          <w:kern w:val="24"/>
          <w:sz w:val="24"/>
          <w:szCs w:val="24"/>
          <w:lang w:val="ru-RU"/>
        </w:rPr>
      </w:pPr>
      <w:bookmarkStart w:id="19" w:name="_Toc92355806"/>
      <w:bookmarkEnd w:id="11"/>
      <w:r w:rsidRPr="00E225F9">
        <w:rPr>
          <w:rFonts w:ascii="Calibri Light" w:eastAsiaTheme="minorEastAsia" w:hAnsi="Calibri Light"/>
          <w:b/>
          <w:bCs/>
          <w:color w:val="740000"/>
          <w:kern w:val="24"/>
          <w:sz w:val="24"/>
          <w:szCs w:val="24"/>
          <w:lang w:val="ru-RU"/>
        </w:rPr>
        <w:t>Коммуникация с аудируемым субъектом</w:t>
      </w:r>
      <w:bookmarkEnd w:id="19"/>
      <w:r w:rsidRPr="00E225F9">
        <w:rPr>
          <w:rFonts w:ascii="Calibri Light" w:eastAsiaTheme="minorEastAsia" w:hAnsi="Calibri Light"/>
          <w:b/>
          <w:bCs/>
          <w:color w:val="740000"/>
          <w:kern w:val="24"/>
          <w:sz w:val="24"/>
          <w:szCs w:val="24"/>
          <w:lang w:val="ru-RU"/>
        </w:rPr>
        <w:t xml:space="preserve"> </w:t>
      </w:r>
    </w:p>
    <w:p w:rsidR="000F6F3B" w:rsidRPr="00E225F9" w:rsidRDefault="000F6F3B" w:rsidP="001727B1">
      <w:pPr>
        <w:spacing w:before="160" w:line="276" w:lineRule="auto"/>
        <w:jc w:val="both"/>
        <w:rPr>
          <w:rFonts w:ascii="Calibri Light" w:eastAsia="Times New Roman" w:hAnsi="Calibri Light" w:cs="Calibri Light"/>
          <w:sz w:val="24"/>
          <w:lang w:val="ru-RU"/>
        </w:rPr>
      </w:pPr>
      <w:r w:rsidRPr="00E225F9">
        <w:rPr>
          <w:rFonts w:ascii="Calibri Light" w:eastAsia="Times New Roman" w:hAnsi="Calibri Light" w:cs="Calibri Light"/>
          <w:sz w:val="24"/>
          <w:lang w:val="ru-RU"/>
        </w:rPr>
        <w:t xml:space="preserve">Согласно ISSAI 300 „Основополагающие принципы аудита эффективности”, аудиторы должны поддерживать эффективную и адекватную коммуникацию с аудируемыми субъектами и заинтересованными сторонами в ходе процесса аудита. В этом контексте, отмечается, что с начала аудиторской миссии столкнулись с недостатками по коммуникации с аудируемыми субъектами (Министерством здравоохранения, </w:t>
      </w:r>
      <w:r w:rsidRPr="00E225F9">
        <w:rPr>
          <w:rFonts w:ascii="Calibri Light" w:hAnsi="Calibri Light"/>
          <w:sz w:val="24"/>
          <w:szCs w:val="24"/>
          <w:lang w:val="ru-RU"/>
        </w:rPr>
        <w:t>Национальным агентством общественного здоровья),</w:t>
      </w:r>
      <w:r w:rsidRPr="00E225F9">
        <w:rPr>
          <w:rFonts w:ascii="Calibri Light" w:eastAsia="Times New Roman" w:hAnsi="Calibri Light" w:cs="Calibri Light"/>
          <w:sz w:val="24"/>
          <w:lang w:val="ru-RU"/>
        </w:rPr>
        <w:t xml:space="preserve"> выраженными отсутствием восприимчивост</w:t>
      </w:r>
      <w:r w:rsidR="00E60622" w:rsidRPr="00E225F9">
        <w:rPr>
          <w:rFonts w:ascii="Calibri Light" w:eastAsia="Times New Roman" w:hAnsi="Calibri Light" w:cs="Calibri Light"/>
          <w:sz w:val="24"/>
          <w:lang w:val="ru-RU"/>
        </w:rPr>
        <w:t>и</w:t>
      </w:r>
      <w:r w:rsidRPr="00E225F9">
        <w:rPr>
          <w:rFonts w:ascii="Calibri Light" w:eastAsia="Times New Roman" w:hAnsi="Calibri Light" w:cs="Calibri Light"/>
          <w:sz w:val="24"/>
          <w:lang w:val="ru-RU"/>
        </w:rPr>
        <w:t xml:space="preserve"> к предоставлению доступа</w:t>
      </w:r>
      <w:r w:rsidR="00E60622" w:rsidRPr="00E225F9">
        <w:rPr>
          <w:rFonts w:ascii="Calibri Light" w:eastAsia="Times New Roman" w:hAnsi="Calibri Light" w:cs="Calibri Light"/>
          <w:sz w:val="24"/>
          <w:lang w:val="ru-RU"/>
        </w:rPr>
        <w:t xml:space="preserve"> к базе данных, представления запрашиваемой информации, что затянуло этап исполнения аудита.</w:t>
      </w:r>
    </w:p>
    <w:p w:rsidR="001727B1" w:rsidRPr="00E225F9" w:rsidRDefault="00E60622" w:rsidP="001727B1">
      <w:pPr>
        <w:pStyle w:val="ListParagraph"/>
        <w:numPr>
          <w:ilvl w:val="0"/>
          <w:numId w:val="2"/>
        </w:numPr>
        <w:spacing w:line="276" w:lineRule="auto"/>
        <w:ind w:left="540" w:hanging="540"/>
        <w:jc w:val="both"/>
        <w:outlineLvl w:val="0"/>
        <w:rPr>
          <w:rFonts w:ascii="Calibri Light" w:eastAsiaTheme="minorEastAsia" w:hAnsi="Calibri Light"/>
          <w:b/>
          <w:bCs/>
          <w:color w:val="740000"/>
          <w:kern w:val="24"/>
          <w:sz w:val="28"/>
          <w:szCs w:val="28"/>
        </w:rPr>
      </w:pPr>
      <w:bookmarkStart w:id="20" w:name="_Toc92355807"/>
      <w:r w:rsidRPr="00E225F9">
        <w:rPr>
          <w:rFonts w:ascii="Calibri Light" w:eastAsiaTheme="minorEastAsia" w:hAnsi="Calibri Light"/>
          <w:b/>
          <w:bCs/>
          <w:color w:val="740000"/>
          <w:kern w:val="24"/>
          <w:sz w:val="28"/>
          <w:szCs w:val="28"/>
        </w:rPr>
        <w:t>КОНСТАТАЦИИ</w:t>
      </w:r>
      <w:bookmarkEnd w:id="20"/>
      <w:r w:rsidRPr="00E225F9">
        <w:rPr>
          <w:rFonts w:ascii="Calibri Light" w:eastAsiaTheme="minorEastAsia" w:hAnsi="Calibri Light"/>
          <w:b/>
          <w:bCs/>
          <w:color w:val="740000"/>
          <w:kern w:val="24"/>
          <w:sz w:val="28"/>
          <w:szCs w:val="28"/>
        </w:rPr>
        <w:t xml:space="preserve"> </w:t>
      </w:r>
    </w:p>
    <w:p w:rsidR="00E60622" w:rsidRPr="00E225F9" w:rsidRDefault="00E60622" w:rsidP="001727B1">
      <w:pPr>
        <w:pStyle w:val="ListParagraph"/>
        <w:numPr>
          <w:ilvl w:val="1"/>
          <w:numId w:val="2"/>
        </w:numPr>
        <w:spacing w:line="276" w:lineRule="auto"/>
        <w:ind w:left="0" w:firstLine="0"/>
        <w:jc w:val="both"/>
        <w:outlineLvl w:val="0"/>
        <w:rPr>
          <w:rFonts w:ascii="Calibri Light" w:eastAsiaTheme="minorEastAsia" w:hAnsi="Calibri Light"/>
          <w:b/>
          <w:bCs/>
          <w:i/>
          <w:color w:val="740000"/>
          <w:kern w:val="24"/>
          <w:sz w:val="24"/>
          <w:szCs w:val="28"/>
        </w:rPr>
      </w:pPr>
      <w:bookmarkStart w:id="21" w:name="_Toc92355808"/>
      <w:r w:rsidRPr="00E225F9">
        <w:rPr>
          <w:rFonts w:ascii="Calibri Light" w:eastAsiaTheme="minorEastAsia" w:hAnsi="Calibri Light"/>
          <w:b/>
          <w:bCs/>
          <w:i/>
          <w:color w:val="740000"/>
          <w:kern w:val="24"/>
          <w:sz w:val="24"/>
          <w:szCs w:val="28"/>
        </w:rPr>
        <w:t>Процедуры распределения, распространения и введения вакцины анти- COVID-19 были неэффективными, обусловленными отсутствием и первичностью практик по управлению пандемией.</w:t>
      </w:r>
      <w:bookmarkEnd w:id="21"/>
    </w:p>
    <w:p w:rsidR="00E60622" w:rsidRPr="00F22F7B" w:rsidRDefault="00E60622" w:rsidP="001727B1">
      <w:pPr>
        <w:pStyle w:val="ListParagraph"/>
        <w:spacing w:line="276" w:lineRule="auto"/>
        <w:ind w:left="0"/>
        <w:jc w:val="both"/>
        <w:rPr>
          <w:rFonts w:ascii="Calibri Light" w:eastAsiaTheme="minorEastAsia" w:hAnsi="Calibri Light" w:cstheme="majorHAnsi"/>
          <w:b/>
          <w:bCs/>
          <w:strike/>
          <w:color w:val="000000" w:themeColor="text1"/>
          <w:kern w:val="24"/>
          <w:sz w:val="24"/>
          <w:szCs w:val="24"/>
        </w:rPr>
      </w:pPr>
      <w:r w:rsidRPr="00E225F9">
        <w:rPr>
          <w:rFonts w:ascii="Calibri Light" w:eastAsiaTheme="minorEastAsia" w:hAnsi="Calibri Light" w:cstheme="majorHAnsi"/>
          <w:b/>
          <w:bCs/>
          <w:color w:val="000000" w:themeColor="text1"/>
          <w:kern w:val="24"/>
          <w:sz w:val="24"/>
          <w:szCs w:val="24"/>
        </w:rPr>
        <w:t xml:space="preserve">Так, неэффективное применение процедур контроля привело к недостаткам на всех этапах процесса вакцинации. </w:t>
      </w:r>
      <w:r w:rsidR="000C5D02" w:rsidRPr="00E225F9">
        <w:rPr>
          <w:rFonts w:ascii="Calibri Light" w:eastAsiaTheme="minorEastAsia" w:hAnsi="Calibri Light" w:cstheme="majorHAnsi"/>
          <w:b/>
          <w:bCs/>
          <w:color w:val="000000" w:themeColor="text1"/>
          <w:kern w:val="24"/>
          <w:sz w:val="24"/>
          <w:szCs w:val="24"/>
        </w:rPr>
        <w:t xml:space="preserve">Органы, наделенные полномочиями по управлению, не продемонстрировали </w:t>
      </w:r>
      <w:r w:rsidR="000C5D02" w:rsidRPr="00E225F9">
        <w:rPr>
          <w:rFonts w:ascii="Calibri Light" w:eastAsiaTheme="minorEastAsia" w:hAnsi="Calibri Light" w:cstheme="majorHAnsi"/>
          <w:b/>
          <w:bCs/>
          <w:color w:val="000000" w:themeColor="text1"/>
          <w:kern w:val="24"/>
          <w:sz w:val="24"/>
          <w:szCs w:val="24"/>
        </w:rPr>
        <w:lastRenderedPageBreak/>
        <w:t>в полной мере соответствующую ответственность в отношении эффективного проведения процесса им</w:t>
      </w:r>
      <w:r w:rsidR="00622305" w:rsidRPr="00E225F9">
        <w:rPr>
          <w:rFonts w:ascii="Calibri Light" w:eastAsiaTheme="minorEastAsia" w:hAnsi="Calibri Light" w:cstheme="majorHAnsi"/>
          <w:b/>
          <w:bCs/>
          <w:color w:val="000000" w:themeColor="text1"/>
          <w:kern w:val="24"/>
          <w:sz w:val="24"/>
          <w:szCs w:val="24"/>
        </w:rPr>
        <w:t>м</w:t>
      </w:r>
      <w:r w:rsidR="000C5D02" w:rsidRPr="00E225F9">
        <w:rPr>
          <w:rFonts w:ascii="Calibri Light" w:eastAsiaTheme="minorEastAsia" w:hAnsi="Calibri Light" w:cstheme="majorHAnsi"/>
          <w:b/>
          <w:bCs/>
          <w:color w:val="000000" w:themeColor="text1"/>
          <w:kern w:val="24"/>
          <w:sz w:val="24"/>
          <w:szCs w:val="24"/>
        </w:rPr>
        <w:t>унизации. Пробелы базы по регламентированию повлияли на своевременное введение вакцины</w:t>
      </w:r>
      <w:r w:rsidR="000869DA">
        <w:rPr>
          <w:rFonts w:ascii="Calibri Light" w:eastAsiaTheme="minorEastAsia" w:hAnsi="Calibri Light" w:cstheme="majorHAnsi"/>
          <w:bCs/>
          <w:color w:val="C00000"/>
          <w:kern w:val="24"/>
          <w:sz w:val="24"/>
          <w:szCs w:val="24"/>
        </w:rPr>
        <w:t>.</w:t>
      </w:r>
    </w:p>
    <w:p w:rsidR="003A231A" w:rsidRPr="00E225F9" w:rsidRDefault="000C5D02" w:rsidP="00361F44">
      <w:pPr>
        <w:pStyle w:val="ListParagraph"/>
        <w:numPr>
          <w:ilvl w:val="2"/>
          <w:numId w:val="2"/>
        </w:numPr>
        <w:ind w:left="0" w:firstLine="0"/>
        <w:jc w:val="both"/>
        <w:outlineLvl w:val="1"/>
        <w:rPr>
          <w:rFonts w:ascii="Calibri Light" w:hAnsi="Calibri Light" w:cstheme="majorHAnsi"/>
          <w:b/>
          <w:sz w:val="24"/>
          <w:szCs w:val="24"/>
        </w:rPr>
      </w:pPr>
      <w:bookmarkStart w:id="22" w:name="_Toc92355809"/>
      <w:r w:rsidRPr="00E225F9">
        <w:rPr>
          <w:rFonts w:ascii="Calibri Light" w:hAnsi="Calibri Light" w:cstheme="majorHAnsi"/>
          <w:b/>
          <w:sz w:val="24"/>
          <w:szCs w:val="24"/>
        </w:rPr>
        <w:t>Руководящие лица не были достаточно заинтересованы в порядке организации учета доз вакцин анти-COVID-19 и не предоставили четкие и исчерпывающие процедуры, что не обеспечило достоверность данных о количестве использованных и уничтоженных доз в соотношении с фактическим количеством вакцинированных лиц.</w:t>
      </w:r>
      <w:bookmarkEnd w:id="22"/>
    </w:p>
    <w:p w:rsidR="000609BE" w:rsidRPr="00E225F9" w:rsidRDefault="000609BE" w:rsidP="00622305">
      <w:pPr>
        <w:spacing w:after="0" w:line="276" w:lineRule="auto"/>
        <w:jc w:val="both"/>
        <w:rPr>
          <w:rFonts w:ascii="Calibri Light" w:hAnsi="Calibri Light" w:cstheme="majorHAnsi"/>
          <w:sz w:val="24"/>
          <w:szCs w:val="24"/>
          <w:lang w:val="ru-RU"/>
        </w:rPr>
      </w:pPr>
      <w:r w:rsidRPr="00E225F9">
        <w:rPr>
          <w:rFonts w:ascii="Calibri Light" w:hAnsi="Calibri Light" w:cstheme="majorHAnsi"/>
          <w:b/>
          <w:sz w:val="24"/>
          <w:szCs w:val="24"/>
          <w:lang w:val="ru-RU"/>
        </w:rPr>
        <w:t>Ссылаясь на учет распределения доз вакцин анти</w:t>
      </w:r>
      <w:r w:rsidR="000F6F51" w:rsidRPr="00E225F9">
        <w:rPr>
          <w:rFonts w:ascii="Calibri Light" w:hAnsi="Calibri Light" w:cstheme="majorHAnsi"/>
          <w:b/>
          <w:sz w:val="24"/>
          <w:szCs w:val="24"/>
          <w:lang w:val="ru-RU"/>
        </w:rPr>
        <w:t xml:space="preserve">-COVID-19, </w:t>
      </w:r>
      <w:r w:rsidR="000F6F51" w:rsidRPr="00E225F9">
        <w:rPr>
          <w:rFonts w:ascii="Calibri Light" w:hAnsi="Calibri Light" w:cstheme="majorHAnsi"/>
          <w:sz w:val="24"/>
          <w:szCs w:val="24"/>
          <w:lang w:val="ru-RU"/>
        </w:rPr>
        <w:t xml:space="preserve">отмечается, что поставки вакцин со склада НАОЗ региональным ЦОЗ сопровождаются заказными накладными, а с региональных ЦОЗ территориальным и впоследствии ПМСУ – налоговыми накладными. Так, первичные/ сопровождающие документы, связанные с распределением доз ПМСУ, не содержат полную информацию о </w:t>
      </w:r>
      <w:r w:rsidR="00AF22EF" w:rsidRPr="00E225F9">
        <w:rPr>
          <w:rFonts w:ascii="Calibri Light" w:hAnsi="Calibri Light" w:cstheme="majorHAnsi"/>
          <w:sz w:val="24"/>
          <w:szCs w:val="24"/>
          <w:lang w:val="ru-RU"/>
        </w:rPr>
        <w:t>партии</w:t>
      </w:r>
      <w:r w:rsidR="000F6F51" w:rsidRPr="00E225F9">
        <w:rPr>
          <w:rFonts w:ascii="Calibri Light" w:hAnsi="Calibri Light" w:cstheme="majorHAnsi"/>
          <w:sz w:val="24"/>
          <w:szCs w:val="24"/>
          <w:lang w:val="ru-RU"/>
        </w:rPr>
        <w:t xml:space="preserve"> и серии вакцин. Эти обстоятельства не дают подтверждения относительно сроков</w:t>
      </w:r>
      <w:r w:rsidR="004D7273" w:rsidRPr="00007B42">
        <w:rPr>
          <w:rFonts w:ascii="Calibri Light" w:hAnsi="Calibri Light" w:cstheme="majorHAnsi"/>
          <w:sz w:val="24"/>
          <w:szCs w:val="24"/>
          <w:lang w:val="ru-RU"/>
        </w:rPr>
        <w:t xml:space="preserve"> </w:t>
      </w:r>
      <w:r w:rsidR="004D7273" w:rsidRPr="000869DA">
        <w:rPr>
          <w:rFonts w:ascii="Calibri Light" w:hAnsi="Calibri Light" w:cstheme="majorHAnsi"/>
          <w:sz w:val="24"/>
          <w:szCs w:val="24"/>
          <w:lang w:val="ru-RU"/>
        </w:rPr>
        <w:t>годности</w:t>
      </w:r>
      <w:r w:rsidR="000F6F51" w:rsidRPr="000869DA">
        <w:rPr>
          <w:rFonts w:ascii="Calibri Light" w:hAnsi="Calibri Light" w:cstheme="majorHAnsi"/>
          <w:sz w:val="24"/>
          <w:szCs w:val="24"/>
          <w:lang w:val="ru-RU"/>
        </w:rPr>
        <w:t xml:space="preserve"> в</w:t>
      </w:r>
      <w:r w:rsidR="000F6F51" w:rsidRPr="00E225F9">
        <w:rPr>
          <w:rFonts w:ascii="Calibri Light" w:hAnsi="Calibri Light" w:cstheme="majorHAnsi"/>
          <w:sz w:val="24"/>
          <w:szCs w:val="24"/>
          <w:lang w:val="ru-RU"/>
        </w:rPr>
        <w:t xml:space="preserve">акцин и способствуют допущению ошибок в процессе их распределения. Таким образом, это влияет на создание предпосылок для ошибочного отражения распределения и учета вакцин и, соответственно, не достигается эффективная реализация целей. </w:t>
      </w:r>
    </w:p>
    <w:p w:rsidR="001727B1" w:rsidRPr="00E225F9" w:rsidRDefault="001727B1"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b/>
          <w:noProof/>
          <w:sz w:val="24"/>
          <w:szCs w:val="24"/>
        </w:rPr>
        <w:drawing>
          <wp:inline distT="0" distB="0" distL="0" distR="0" wp14:anchorId="663B4118" wp14:editId="0A3D12F8">
            <wp:extent cx="6180083" cy="2213479"/>
            <wp:effectExtent l="57150" t="38100" r="87630" b="92075"/>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1727B1" w:rsidRPr="00E225F9" w:rsidRDefault="000609BE" w:rsidP="001727B1">
      <w:pPr>
        <w:spacing w:after="0" w:line="276" w:lineRule="auto"/>
        <w:jc w:val="center"/>
        <w:rPr>
          <w:rFonts w:ascii="Calibri Light" w:hAnsi="Calibri Light" w:cstheme="majorHAnsi"/>
          <w:sz w:val="24"/>
          <w:szCs w:val="24"/>
          <w:lang w:val="ru-RU"/>
        </w:rPr>
      </w:pPr>
      <w:r w:rsidRPr="00E225F9">
        <w:rPr>
          <w:rFonts w:ascii="Calibri Light" w:hAnsi="Calibri Light" w:cstheme="majorHAnsi"/>
          <w:b/>
          <w:sz w:val="24"/>
          <w:szCs w:val="24"/>
          <w:lang w:val="ru-RU"/>
        </w:rPr>
        <w:t>Рисунок №</w:t>
      </w:r>
      <w:r w:rsidR="001727B1" w:rsidRPr="00E225F9">
        <w:rPr>
          <w:rFonts w:ascii="Calibri Light" w:hAnsi="Calibri Light" w:cstheme="majorHAnsi"/>
          <w:b/>
          <w:sz w:val="24"/>
          <w:szCs w:val="24"/>
          <w:lang w:val="ru-RU"/>
        </w:rPr>
        <w:t>9</w:t>
      </w:r>
      <w:r w:rsidR="001727B1"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Системный процесс распределения вакцин анти</w:t>
      </w:r>
      <w:r w:rsidR="001727B1" w:rsidRPr="00E225F9">
        <w:rPr>
          <w:rFonts w:ascii="Calibri Light" w:hAnsi="Calibri Light" w:cstheme="majorHAnsi"/>
          <w:sz w:val="24"/>
          <w:szCs w:val="24"/>
          <w:lang w:val="ru-RU"/>
        </w:rPr>
        <w:t>-COVID-19</w:t>
      </w:r>
    </w:p>
    <w:p w:rsidR="001727B1" w:rsidRPr="00E225F9" w:rsidRDefault="000C5D02" w:rsidP="001727B1">
      <w:pPr>
        <w:spacing w:line="276" w:lineRule="auto"/>
        <w:jc w:val="center"/>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b/>
          <w:i/>
          <w:sz w:val="20"/>
          <w:szCs w:val="20"/>
          <w:lang w:val="ru-RU"/>
        </w:rPr>
        <w:t>:</w:t>
      </w:r>
      <w:r w:rsidR="001727B1" w:rsidRPr="00E225F9">
        <w:rPr>
          <w:rFonts w:ascii="Calibri Light" w:hAnsi="Calibri Light" w:cstheme="majorHAnsi"/>
          <w:i/>
          <w:sz w:val="20"/>
          <w:szCs w:val="20"/>
          <w:lang w:val="ru-RU"/>
        </w:rPr>
        <w:t xml:space="preserve"> </w:t>
      </w:r>
      <w:r w:rsidRPr="00E225F9">
        <w:rPr>
          <w:rFonts w:ascii="Calibri Light" w:hAnsi="Calibri Light" w:cstheme="majorHAnsi"/>
          <w:i/>
          <w:sz w:val="20"/>
          <w:szCs w:val="20"/>
          <w:lang w:val="ru-RU"/>
        </w:rPr>
        <w:t xml:space="preserve">Разработано аудитом </w:t>
      </w:r>
    </w:p>
    <w:p w:rsidR="000C5D02" w:rsidRPr="00E225F9" w:rsidRDefault="00C60DBD" w:rsidP="001727B1">
      <w:pPr>
        <w:jc w:val="both"/>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 xml:space="preserve">Также, аудит установил, что учет запасов вакцин в 6 учреждениях из 13 аудируемых ведется лишь в стоимостном выражении, а их списание производится в конце месяца на основании накладных/актов приема-передачи в общем размере принятого количества в течение месяца, а не по мере их использования. Таким образом, отмечается несоответствие между реально существующими запасами и данными их учета. </w:t>
      </w:r>
    </w:p>
    <w:p w:rsidR="001727B1" w:rsidRPr="00E225F9" w:rsidRDefault="00C60DBD" w:rsidP="001727B1">
      <w:pPr>
        <w:pStyle w:val="ListParagraph"/>
        <w:spacing w:after="0"/>
        <w:ind w:left="1080"/>
        <w:jc w:val="right"/>
        <w:rPr>
          <w:rFonts w:ascii="Calibri Light" w:hAnsi="Calibri Light" w:cstheme="majorHAnsi"/>
          <w:b/>
          <w:sz w:val="24"/>
          <w:szCs w:val="24"/>
        </w:rPr>
      </w:pPr>
      <w:r w:rsidRPr="00E225F9">
        <w:rPr>
          <w:rFonts w:ascii="Calibri Light" w:hAnsi="Calibri Light" w:cstheme="majorHAnsi"/>
          <w:b/>
          <w:sz w:val="24"/>
          <w:szCs w:val="24"/>
        </w:rPr>
        <w:t>Таблица №</w:t>
      </w:r>
      <w:r w:rsidR="001727B1" w:rsidRPr="00E225F9">
        <w:rPr>
          <w:rFonts w:ascii="Calibri Light" w:hAnsi="Calibri Light" w:cstheme="majorHAnsi"/>
          <w:b/>
          <w:sz w:val="24"/>
          <w:szCs w:val="24"/>
        </w:rPr>
        <w:t>3</w:t>
      </w:r>
    </w:p>
    <w:p w:rsidR="001727B1" w:rsidRPr="00E225F9" w:rsidRDefault="00C60DBD" w:rsidP="00C60DBD">
      <w:pPr>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Обобщенные данные об организации учета запасов вакцин в рамках аудируемых ПМСУ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2125"/>
        <w:gridCol w:w="2389"/>
        <w:gridCol w:w="2264"/>
        <w:gridCol w:w="2450"/>
      </w:tblGrid>
      <w:tr w:rsidR="001727B1" w:rsidRPr="00E225F9" w:rsidTr="004E39C4">
        <w:trPr>
          <w:trHeight w:val="629"/>
          <w:jc w:val="center"/>
        </w:trPr>
        <w:tc>
          <w:tcPr>
            <w:tcW w:w="341" w:type="pct"/>
            <w:tcBorders>
              <w:top w:val="single" w:sz="4" w:space="0" w:color="auto"/>
              <w:left w:val="single" w:sz="4" w:space="0" w:color="auto"/>
              <w:bottom w:val="single" w:sz="4" w:space="0" w:color="auto"/>
              <w:right w:val="single" w:sz="4" w:space="0" w:color="auto"/>
            </w:tcBorders>
            <w:shd w:val="clear" w:color="auto" w:fill="9A0000"/>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b/>
                <w:bCs/>
                <w:color w:val="FFFFFF" w:themeColor="background1"/>
                <w:sz w:val="24"/>
                <w:szCs w:val="24"/>
                <w:lang w:val="ru-RU"/>
              </w:rPr>
            </w:pPr>
            <w:r w:rsidRPr="00E225F9">
              <w:rPr>
                <w:rFonts w:ascii="Calibri Light" w:eastAsia="Times New Roman" w:hAnsi="Calibri Light" w:cstheme="majorHAnsi"/>
                <w:b/>
                <w:bCs/>
                <w:color w:val="FFFFFF" w:themeColor="background1"/>
                <w:sz w:val="24"/>
                <w:szCs w:val="24"/>
                <w:lang w:val="ru-RU"/>
              </w:rPr>
              <w:t>№</w:t>
            </w:r>
          </w:p>
        </w:tc>
        <w:tc>
          <w:tcPr>
            <w:tcW w:w="1073" w:type="pct"/>
            <w:tcBorders>
              <w:top w:val="single" w:sz="4" w:space="0" w:color="auto"/>
              <w:left w:val="single" w:sz="4" w:space="0" w:color="auto"/>
              <w:bottom w:val="single" w:sz="4" w:space="0" w:color="auto"/>
              <w:right w:val="single" w:sz="4" w:space="0" w:color="auto"/>
            </w:tcBorders>
            <w:shd w:val="clear" w:color="auto" w:fill="9A0000"/>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b/>
                <w:bCs/>
                <w:color w:val="FFFFFF" w:themeColor="background1"/>
                <w:sz w:val="24"/>
                <w:szCs w:val="24"/>
                <w:lang w:val="ru-RU"/>
              </w:rPr>
            </w:pPr>
            <w:r w:rsidRPr="00E225F9">
              <w:rPr>
                <w:rFonts w:ascii="Calibri Light" w:eastAsia="Times New Roman" w:hAnsi="Calibri Light" w:cstheme="majorHAnsi"/>
                <w:b/>
                <w:bCs/>
                <w:color w:val="FFFFFF" w:themeColor="background1"/>
                <w:sz w:val="24"/>
                <w:szCs w:val="24"/>
                <w:lang w:val="ru-RU"/>
              </w:rPr>
              <w:t xml:space="preserve">Название ПМСУ </w:t>
            </w:r>
          </w:p>
        </w:tc>
        <w:tc>
          <w:tcPr>
            <w:tcW w:w="1206" w:type="pct"/>
            <w:tcBorders>
              <w:top w:val="single" w:sz="4" w:space="0" w:color="auto"/>
              <w:left w:val="single" w:sz="4" w:space="0" w:color="auto"/>
              <w:bottom w:val="single" w:sz="4" w:space="0" w:color="auto"/>
              <w:right w:val="single" w:sz="4" w:space="0" w:color="auto"/>
            </w:tcBorders>
            <w:shd w:val="clear" w:color="auto" w:fill="9A0000"/>
            <w:noWrap/>
            <w:vAlign w:val="center"/>
            <w:hideMark/>
          </w:tcPr>
          <w:p w:rsidR="001727B1" w:rsidRPr="00E225F9" w:rsidRDefault="004E39C4" w:rsidP="00612E87">
            <w:pPr>
              <w:tabs>
                <w:tab w:val="left" w:pos="0"/>
              </w:tabs>
              <w:spacing w:after="0" w:line="240" w:lineRule="auto"/>
              <w:jc w:val="center"/>
              <w:rPr>
                <w:rFonts w:ascii="Calibri Light" w:eastAsia="Times New Roman" w:hAnsi="Calibri Light" w:cstheme="majorHAnsi"/>
                <w:b/>
                <w:color w:val="FFFFFF" w:themeColor="background1"/>
                <w:sz w:val="24"/>
                <w:szCs w:val="24"/>
                <w:lang w:val="ru-RU"/>
              </w:rPr>
            </w:pPr>
            <w:r w:rsidRPr="00E225F9">
              <w:rPr>
                <w:rFonts w:ascii="Calibri Light" w:eastAsia="Times New Roman" w:hAnsi="Calibri Light" w:cstheme="majorHAnsi"/>
                <w:b/>
                <w:color w:val="FFFFFF" w:themeColor="background1"/>
                <w:sz w:val="24"/>
                <w:szCs w:val="24"/>
                <w:lang w:val="ru-RU"/>
              </w:rPr>
              <w:t xml:space="preserve">Информация о </w:t>
            </w:r>
            <w:r w:rsidR="00612E87" w:rsidRPr="00E225F9">
              <w:rPr>
                <w:rFonts w:ascii="Calibri Light" w:eastAsia="Times New Roman" w:hAnsi="Calibri Light" w:cstheme="majorHAnsi"/>
                <w:b/>
                <w:color w:val="FFFFFF" w:themeColor="background1"/>
                <w:sz w:val="24"/>
                <w:szCs w:val="24"/>
                <w:lang w:val="ru-RU"/>
              </w:rPr>
              <w:t>партиях</w:t>
            </w:r>
            <w:r w:rsidRPr="00E225F9">
              <w:rPr>
                <w:rFonts w:ascii="Calibri Light" w:eastAsia="Times New Roman" w:hAnsi="Calibri Light" w:cstheme="majorHAnsi"/>
                <w:b/>
                <w:color w:val="FFFFFF" w:themeColor="background1"/>
                <w:sz w:val="24"/>
                <w:szCs w:val="24"/>
                <w:lang w:val="ru-RU"/>
              </w:rPr>
              <w:t xml:space="preserve"> вакцин в сопровождающих документах  </w:t>
            </w:r>
          </w:p>
        </w:tc>
        <w:tc>
          <w:tcPr>
            <w:tcW w:w="1143" w:type="pct"/>
            <w:tcBorders>
              <w:top w:val="single" w:sz="4" w:space="0" w:color="auto"/>
              <w:left w:val="single" w:sz="4" w:space="0" w:color="auto"/>
              <w:bottom w:val="single" w:sz="4" w:space="0" w:color="auto"/>
              <w:right w:val="single" w:sz="4" w:space="0" w:color="auto"/>
            </w:tcBorders>
            <w:shd w:val="clear" w:color="auto" w:fill="9A0000"/>
            <w:vAlign w:val="center"/>
            <w:hideMark/>
          </w:tcPr>
          <w:p w:rsidR="004E39C4" w:rsidRPr="00E225F9" w:rsidRDefault="004E39C4" w:rsidP="004E39C4">
            <w:pPr>
              <w:tabs>
                <w:tab w:val="left" w:pos="0"/>
              </w:tabs>
              <w:spacing w:after="0" w:line="240" w:lineRule="auto"/>
              <w:jc w:val="center"/>
              <w:rPr>
                <w:rFonts w:ascii="Calibri Light" w:eastAsia="Times New Roman" w:hAnsi="Calibri Light" w:cstheme="majorHAnsi"/>
                <w:b/>
                <w:color w:val="FFFFFF" w:themeColor="background1"/>
                <w:sz w:val="24"/>
                <w:szCs w:val="24"/>
                <w:lang w:val="ru-RU"/>
              </w:rPr>
            </w:pPr>
            <w:r w:rsidRPr="00E225F9">
              <w:rPr>
                <w:rFonts w:ascii="Calibri Light" w:eastAsia="Times New Roman" w:hAnsi="Calibri Light" w:cstheme="majorHAnsi"/>
                <w:b/>
                <w:color w:val="FFFFFF" w:themeColor="background1"/>
                <w:sz w:val="24"/>
                <w:szCs w:val="24"/>
                <w:lang w:val="ru-RU"/>
              </w:rPr>
              <w:t xml:space="preserve">Организация учета запасов вакцин </w:t>
            </w:r>
          </w:p>
          <w:p w:rsidR="001727B1" w:rsidRPr="00E225F9" w:rsidRDefault="001727B1" w:rsidP="004E39C4">
            <w:pPr>
              <w:tabs>
                <w:tab w:val="left" w:pos="0"/>
              </w:tabs>
              <w:spacing w:after="0" w:line="240" w:lineRule="auto"/>
              <w:jc w:val="center"/>
              <w:rPr>
                <w:rFonts w:ascii="Calibri Light" w:eastAsia="Times New Roman" w:hAnsi="Calibri Light" w:cstheme="majorHAnsi"/>
                <w:b/>
                <w:color w:val="FFFFFF" w:themeColor="background1"/>
                <w:sz w:val="24"/>
                <w:szCs w:val="24"/>
                <w:lang w:val="ru-RU"/>
              </w:rPr>
            </w:pPr>
          </w:p>
        </w:tc>
        <w:tc>
          <w:tcPr>
            <w:tcW w:w="1237" w:type="pct"/>
            <w:tcBorders>
              <w:top w:val="single" w:sz="4" w:space="0" w:color="auto"/>
              <w:left w:val="single" w:sz="4" w:space="0" w:color="auto"/>
              <w:bottom w:val="single" w:sz="4" w:space="0" w:color="auto"/>
              <w:right w:val="single" w:sz="4" w:space="0" w:color="auto"/>
            </w:tcBorders>
            <w:shd w:val="clear" w:color="auto" w:fill="9A0000"/>
            <w:noWrap/>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b/>
                <w:color w:val="FFFFFF" w:themeColor="background1"/>
                <w:sz w:val="24"/>
                <w:szCs w:val="24"/>
                <w:lang w:val="ru-RU"/>
              </w:rPr>
            </w:pPr>
            <w:r w:rsidRPr="00E225F9">
              <w:rPr>
                <w:rFonts w:ascii="Calibri Light" w:eastAsia="Times New Roman" w:hAnsi="Calibri Light" w:cstheme="majorHAnsi"/>
                <w:b/>
                <w:color w:val="FFFFFF" w:themeColor="background1"/>
                <w:sz w:val="24"/>
                <w:szCs w:val="24"/>
                <w:lang w:val="ru-RU"/>
              </w:rPr>
              <w:t xml:space="preserve">Расчет фактора потерь </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1.</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hAnsi="Calibri Light"/>
                <w:b/>
                <w:sz w:val="24"/>
                <w:szCs w:val="24"/>
                <w:lang w:val="ru-RU"/>
              </w:rPr>
              <w:t>ТМО Центра</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отсутствует </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Количественно/по стоимости </w:t>
            </w:r>
          </w:p>
        </w:tc>
        <w:tc>
          <w:tcPr>
            <w:tcW w:w="1237"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ЧАСТИЧНО ДА </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2.</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hAnsi="Calibri Light"/>
                <w:b/>
                <w:sz w:val="24"/>
                <w:szCs w:val="24"/>
                <w:lang w:val="ru-RU"/>
              </w:rPr>
              <w:t>ТМО Чокана</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Количественно/по стоимости </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ЧАСТИЧНО ДА</w:t>
            </w:r>
          </w:p>
        </w:tc>
      </w:tr>
      <w:tr w:rsidR="001727B1" w:rsidRPr="00E225F9" w:rsidTr="004E39C4">
        <w:trPr>
          <w:trHeight w:val="177"/>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3.</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hAnsi="Calibri Light"/>
                <w:b/>
                <w:sz w:val="24"/>
                <w:szCs w:val="24"/>
                <w:lang w:val="ru-RU"/>
              </w:rPr>
              <w:t>ТМО Рышкань</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Количественно/по стоимости </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ЧАСТИЧНО ДА</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4.</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hAnsi="Calibri Light"/>
                <w:b/>
                <w:sz w:val="24"/>
                <w:szCs w:val="24"/>
                <w:lang w:val="ru-RU"/>
              </w:rPr>
              <w:t>ЦСВ Бэлць</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Количественно/по стоимости </w:t>
            </w:r>
          </w:p>
        </w:tc>
        <w:tc>
          <w:tcPr>
            <w:tcW w:w="1237" w:type="pct"/>
            <w:tcBorders>
              <w:top w:val="single" w:sz="4" w:space="0" w:color="auto"/>
              <w:left w:val="single" w:sz="4" w:space="0" w:color="auto"/>
              <w:bottom w:val="single" w:sz="4" w:space="0" w:color="auto"/>
              <w:right w:val="single" w:sz="4" w:space="0" w:color="auto"/>
            </w:tcBorders>
            <w:noWrap/>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НЕТ </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5.</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Кахул</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По стоимости </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6.</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Штефан Водэ</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По стоимости</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7.</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Криулень</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По стоимости</w:t>
            </w:r>
          </w:p>
        </w:tc>
        <w:tc>
          <w:tcPr>
            <w:tcW w:w="1237" w:type="pct"/>
            <w:tcBorders>
              <w:top w:val="single" w:sz="4" w:space="0" w:color="auto"/>
              <w:left w:val="single" w:sz="4" w:space="0" w:color="auto"/>
              <w:bottom w:val="single" w:sz="4" w:space="0" w:color="auto"/>
              <w:right w:val="single" w:sz="4" w:space="0" w:color="auto"/>
            </w:tcBorders>
            <w:noWrap/>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ДА</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8.</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Ниспорень</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Количественно/по  стоимости</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9.</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Дондушень</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По стоимости</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10.</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Окница</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По стоимости</w:t>
            </w:r>
          </w:p>
        </w:tc>
        <w:tc>
          <w:tcPr>
            <w:tcW w:w="1237" w:type="pct"/>
            <w:tcBorders>
              <w:top w:val="single" w:sz="4" w:space="0" w:color="auto"/>
              <w:left w:val="single" w:sz="4" w:space="0" w:color="auto"/>
              <w:bottom w:val="single" w:sz="4" w:space="0" w:color="auto"/>
              <w:right w:val="single" w:sz="4" w:space="0" w:color="auto"/>
            </w:tcBorders>
            <w:noWrap/>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11.</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hAnsi="Calibri Light"/>
                <w:b/>
                <w:sz w:val="24"/>
                <w:szCs w:val="24"/>
                <w:lang w:val="ru-RU"/>
              </w:rPr>
              <w:t xml:space="preserve">КЭМ </w:t>
            </w:r>
            <w:r w:rsidRPr="00E225F9">
              <w:rPr>
                <w:rFonts w:ascii="Calibri Light" w:eastAsia="Times New Roman" w:hAnsi="Calibri Light" w:cs="Calibri Light"/>
                <w:b/>
                <w:sz w:val="24"/>
                <w:lang w:val="ru-RU"/>
              </w:rPr>
              <w:t xml:space="preserve">„Sancos” </w:t>
            </w:r>
          </w:p>
        </w:tc>
        <w:tc>
          <w:tcPr>
            <w:tcW w:w="1206" w:type="pct"/>
            <w:tcBorders>
              <w:top w:val="single" w:sz="4" w:space="0" w:color="auto"/>
              <w:left w:val="single" w:sz="4" w:space="0" w:color="auto"/>
              <w:bottom w:val="single" w:sz="4" w:space="0" w:color="auto"/>
              <w:right w:val="single" w:sz="4" w:space="0" w:color="auto"/>
            </w:tcBorders>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 xml:space="preserve">Количественно/по  стоимости </w:t>
            </w:r>
          </w:p>
        </w:tc>
        <w:tc>
          <w:tcPr>
            <w:tcW w:w="1237" w:type="pct"/>
            <w:tcBorders>
              <w:top w:val="single" w:sz="4" w:space="0" w:color="auto"/>
              <w:left w:val="single" w:sz="4" w:space="0" w:color="auto"/>
              <w:bottom w:val="single" w:sz="4" w:space="0" w:color="auto"/>
              <w:right w:val="single" w:sz="4" w:space="0" w:color="auto"/>
            </w:tcBorders>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ДА</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t>12.</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 xml:space="preserve">ЦЗ Бэчой </w:t>
            </w:r>
          </w:p>
        </w:tc>
        <w:tc>
          <w:tcPr>
            <w:tcW w:w="1206" w:type="pct"/>
            <w:tcBorders>
              <w:top w:val="single" w:sz="4" w:space="0" w:color="auto"/>
              <w:left w:val="single" w:sz="4" w:space="0" w:color="auto"/>
              <w:bottom w:val="single" w:sz="4" w:space="0" w:color="auto"/>
              <w:right w:val="single" w:sz="4" w:space="0" w:color="auto"/>
            </w:tcBorders>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Количественно/по  стоимости</w:t>
            </w:r>
          </w:p>
        </w:tc>
        <w:tc>
          <w:tcPr>
            <w:tcW w:w="1237" w:type="pct"/>
            <w:tcBorders>
              <w:top w:val="single" w:sz="4" w:space="0" w:color="auto"/>
              <w:left w:val="single" w:sz="4" w:space="0" w:color="auto"/>
              <w:bottom w:val="single" w:sz="4" w:space="0" w:color="auto"/>
              <w:right w:val="single" w:sz="4" w:space="0" w:color="auto"/>
            </w:tcBorders>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r w:rsidR="001727B1" w:rsidRPr="00E225F9" w:rsidTr="004E39C4">
        <w:trPr>
          <w:trHeight w:val="228"/>
          <w:jc w:val="center"/>
        </w:trPr>
        <w:tc>
          <w:tcPr>
            <w:tcW w:w="341" w:type="pct"/>
            <w:tcBorders>
              <w:top w:val="single" w:sz="4" w:space="0" w:color="auto"/>
              <w:left w:val="single" w:sz="4" w:space="0" w:color="auto"/>
              <w:bottom w:val="single" w:sz="4" w:space="0" w:color="auto"/>
              <w:right w:val="single" w:sz="4" w:space="0" w:color="auto"/>
            </w:tcBorders>
            <w:hideMark/>
          </w:tcPr>
          <w:p w:rsidR="001727B1" w:rsidRPr="00E225F9" w:rsidRDefault="001727B1" w:rsidP="004E39C4">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theme="majorHAnsi"/>
                <w:b/>
                <w:bCs/>
                <w:color w:val="000000"/>
                <w:sz w:val="24"/>
                <w:szCs w:val="24"/>
                <w:lang w:val="ru-RU"/>
              </w:rPr>
              <w:lastRenderedPageBreak/>
              <w:t>13.</w:t>
            </w:r>
          </w:p>
        </w:tc>
        <w:tc>
          <w:tcPr>
            <w:tcW w:w="107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C60DBD" w:rsidP="00C60DBD">
            <w:pPr>
              <w:tabs>
                <w:tab w:val="left" w:pos="0"/>
              </w:tabs>
              <w:spacing w:after="0" w:line="240" w:lineRule="auto"/>
              <w:rPr>
                <w:rFonts w:ascii="Calibri Light" w:eastAsia="Times New Roman" w:hAnsi="Calibri Light" w:cstheme="majorHAnsi"/>
                <w:b/>
                <w:bCs/>
                <w:color w:val="000000"/>
                <w:sz w:val="24"/>
                <w:szCs w:val="24"/>
                <w:lang w:val="ru-RU"/>
              </w:rPr>
            </w:pPr>
            <w:r w:rsidRPr="00E225F9">
              <w:rPr>
                <w:rFonts w:ascii="Calibri Light" w:eastAsia="Times New Roman" w:hAnsi="Calibri Light" w:cs="Calibri Light"/>
                <w:b/>
                <w:sz w:val="24"/>
                <w:lang w:val="ru-RU"/>
              </w:rPr>
              <w:t>ЦЗ Талмаза</w:t>
            </w:r>
            <w:r w:rsidRPr="00E225F9">
              <w:rPr>
                <w:rFonts w:ascii="Calibri Light" w:eastAsia="Times New Roman" w:hAnsi="Calibri Light" w:cstheme="majorHAnsi"/>
                <w:b/>
                <w:bCs/>
                <w:color w:val="000000"/>
                <w:sz w:val="24"/>
                <w:szCs w:val="24"/>
                <w:lang w:val="ru-RU"/>
              </w:rPr>
              <w:t xml:space="preserve"> </w:t>
            </w:r>
          </w:p>
        </w:tc>
        <w:tc>
          <w:tcPr>
            <w:tcW w:w="1206" w:type="pct"/>
            <w:tcBorders>
              <w:top w:val="single" w:sz="4" w:space="0" w:color="auto"/>
              <w:left w:val="single" w:sz="4" w:space="0" w:color="auto"/>
              <w:bottom w:val="single" w:sz="4" w:space="0" w:color="auto"/>
              <w:right w:val="single" w:sz="4" w:space="0" w:color="auto"/>
            </w:tcBorders>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отсутствует</w:t>
            </w:r>
          </w:p>
        </w:tc>
        <w:tc>
          <w:tcPr>
            <w:tcW w:w="114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По стоимости</w:t>
            </w:r>
          </w:p>
        </w:tc>
        <w:tc>
          <w:tcPr>
            <w:tcW w:w="1237" w:type="pct"/>
            <w:tcBorders>
              <w:top w:val="single" w:sz="4" w:space="0" w:color="auto"/>
              <w:left w:val="single" w:sz="4" w:space="0" w:color="auto"/>
              <w:bottom w:val="single" w:sz="4" w:space="0" w:color="auto"/>
              <w:right w:val="single" w:sz="4" w:space="0" w:color="auto"/>
            </w:tcBorders>
          </w:tcPr>
          <w:p w:rsidR="001727B1" w:rsidRPr="00E225F9" w:rsidRDefault="004E39C4" w:rsidP="004E39C4">
            <w:pPr>
              <w:tabs>
                <w:tab w:val="left" w:pos="0"/>
              </w:tabs>
              <w:spacing w:after="0" w:line="240" w:lineRule="auto"/>
              <w:jc w:val="center"/>
              <w:rPr>
                <w:rFonts w:ascii="Calibri Light" w:eastAsia="Times New Roman" w:hAnsi="Calibri Light" w:cstheme="majorHAnsi"/>
                <w:color w:val="000000"/>
                <w:sz w:val="24"/>
                <w:szCs w:val="24"/>
                <w:lang w:val="ru-RU"/>
              </w:rPr>
            </w:pPr>
            <w:r w:rsidRPr="00E225F9">
              <w:rPr>
                <w:rFonts w:ascii="Calibri Light" w:eastAsia="Times New Roman" w:hAnsi="Calibri Light" w:cstheme="majorHAnsi"/>
                <w:color w:val="000000"/>
                <w:sz w:val="24"/>
                <w:szCs w:val="24"/>
                <w:lang w:val="ru-RU"/>
              </w:rPr>
              <w:t>НЕТ</w:t>
            </w:r>
          </w:p>
        </w:tc>
      </w:tr>
    </w:tbl>
    <w:p w:rsidR="00C60DBD" w:rsidRPr="00E225F9" w:rsidRDefault="001727B1" w:rsidP="00C60DBD">
      <w:pPr>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 xml:space="preserve">    </w:t>
      </w:r>
      <w:r w:rsidR="004E39C4" w:rsidRPr="00E225F9">
        <w:rPr>
          <w:rFonts w:ascii="Calibri Light" w:hAnsi="Calibri Light" w:cstheme="majorHAnsi"/>
          <w:b/>
          <w:i/>
          <w:sz w:val="20"/>
          <w:szCs w:val="20"/>
          <w:lang w:val="ru-RU"/>
        </w:rPr>
        <w:t>Источник</w:t>
      </w:r>
      <w:r w:rsidRPr="00E225F9">
        <w:rPr>
          <w:rFonts w:ascii="Calibri Light" w:hAnsi="Calibri Light" w:cstheme="majorHAnsi"/>
          <w:b/>
          <w:i/>
          <w:sz w:val="20"/>
          <w:szCs w:val="20"/>
          <w:lang w:val="ru-RU"/>
        </w:rPr>
        <w:t>:</w:t>
      </w:r>
      <w:r w:rsidRPr="00E225F9">
        <w:rPr>
          <w:rFonts w:ascii="Calibri Light" w:hAnsi="Calibri Light" w:cstheme="majorHAnsi"/>
          <w:i/>
          <w:sz w:val="20"/>
          <w:szCs w:val="20"/>
          <w:lang w:val="ru-RU"/>
        </w:rPr>
        <w:t xml:space="preserve"> </w:t>
      </w:r>
      <w:r w:rsidR="004E39C4" w:rsidRPr="00E225F9">
        <w:rPr>
          <w:rFonts w:ascii="Calibri Light" w:hAnsi="Calibri Light" w:cstheme="majorHAnsi"/>
          <w:i/>
          <w:sz w:val="20"/>
          <w:szCs w:val="20"/>
          <w:lang w:val="ru-RU"/>
        </w:rPr>
        <w:t>Документы, связанные с организацией учета в рамках ПМСУ</w:t>
      </w:r>
      <w:r w:rsidR="00C60DBD" w:rsidRPr="00E225F9">
        <w:rPr>
          <w:rFonts w:ascii="Calibri Light" w:hAnsi="Calibri Light" w:cstheme="majorHAnsi"/>
          <w:i/>
          <w:sz w:val="20"/>
          <w:szCs w:val="20"/>
          <w:lang w:val="ru-RU"/>
        </w:rPr>
        <w:t>.</w:t>
      </w:r>
    </w:p>
    <w:p w:rsidR="00C60DBD" w:rsidRPr="00E225F9" w:rsidRDefault="00C60DBD" w:rsidP="001727B1">
      <w:pPr>
        <w:spacing w:line="276" w:lineRule="auto"/>
        <w:jc w:val="both"/>
        <w:rPr>
          <w:rFonts w:ascii="Calibri Light" w:hAnsi="Calibri Light" w:cstheme="majorHAnsi"/>
          <w:i/>
          <w:sz w:val="24"/>
          <w:szCs w:val="24"/>
          <w:lang w:val="ru-RU"/>
        </w:rPr>
      </w:pPr>
      <w:r w:rsidRPr="00E225F9">
        <w:rPr>
          <w:rFonts w:ascii="Calibri Light" w:hAnsi="Calibri Light" w:cstheme="majorHAnsi"/>
          <w:i/>
          <w:sz w:val="24"/>
          <w:szCs w:val="24"/>
          <w:lang w:val="ru-RU"/>
        </w:rPr>
        <w:t>Справка</w:t>
      </w:r>
      <w:r w:rsidR="001727B1" w:rsidRPr="00E225F9">
        <w:rPr>
          <w:rFonts w:ascii="Calibri Light" w:hAnsi="Calibri Light" w:cstheme="majorHAnsi"/>
          <w:i/>
          <w:sz w:val="24"/>
          <w:szCs w:val="24"/>
          <w:lang w:val="ru-RU"/>
        </w:rPr>
        <w:t xml:space="preserve">: </w:t>
      </w:r>
      <w:r w:rsidRPr="00E225F9">
        <w:rPr>
          <w:rFonts w:ascii="Calibri Light" w:hAnsi="Calibri Light" w:cstheme="majorHAnsi"/>
          <w:i/>
          <w:sz w:val="24"/>
          <w:szCs w:val="24"/>
          <w:lang w:val="ru-RU"/>
        </w:rPr>
        <w:t xml:space="preserve">В ходе проведения </w:t>
      </w:r>
      <w:r w:rsidR="004559FD" w:rsidRPr="00E225F9">
        <w:rPr>
          <w:rFonts w:ascii="Calibri Light" w:hAnsi="Calibri Light" w:cstheme="majorHAnsi"/>
          <w:i/>
          <w:sz w:val="24"/>
          <w:szCs w:val="24"/>
          <w:lang w:val="ru-RU"/>
        </w:rPr>
        <w:t>аудиторской миссии ПМСУ ЦЗ Штефан Водэ, ПМСУ ЦЗ Дондушень и ЦЗ Талмаза устранили установленные недостатки и откорректировали учет запасов вакцин по к</w:t>
      </w:r>
      <w:r w:rsidR="004559FD" w:rsidRPr="00E225F9">
        <w:rPr>
          <w:rFonts w:ascii="Calibri Light" w:eastAsia="Times New Roman" w:hAnsi="Calibri Light" w:cstheme="majorHAnsi"/>
          <w:i/>
          <w:color w:val="000000"/>
          <w:sz w:val="24"/>
          <w:szCs w:val="24"/>
          <w:lang w:val="ru-RU"/>
        </w:rPr>
        <w:t>оличественно-стоимостному методу.</w:t>
      </w:r>
    </w:p>
    <w:p w:rsidR="002B46D8" w:rsidRPr="00E225F9" w:rsidRDefault="002B46D8"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b/>
          <w:sz w:val="24"/>
          <w:szCs w:val="24"/>
          <w:lang w:val="ru-RU"/>
        </w:rPr>
        <w:t xml:space="preserve">Ссылаясь на учет фактора потерь вакцин, аудит отмечает следующее: </w:t>
      </w:r>
      <w:r w:rsidRPr="00E225F9">
        <w:rPr>
          <w:rFonts w:ascii="Calibri Light" w:hAnsi="Calibri Light" w:cstheme="majorHAnsi"/>
          <w:sz w:val="24"/>
          <w:szCs w:val="24"/>
          <w:lang w:val="ru-RU"/>
        </w:rPr>
        <w:t>согласно системе мониторинга им</w:t>
      </w:r>
      <w:r w:rsidR="00622305" w:rsidRPr="00E225F9">
        <w:rPr>
          <w:rFonts w:ascii="Calibri Light" w:hAnsi="Calibri Light" w:cstheme="majorHAnsi"/>
          <w:sz w:val="24"/>
          <w:szCs w:val="24"/>
          <w:lang w:val="ru-RU"/>
        </w:rPr>
        <w:t>м</w:t>
      </w:r>
      <w:r w:rsidRPr="00E225F9">
        <w:rPr>
          <w:rFonts w:ascii="Calibri Light" w:hAnsi="Calibri Light" w:cstheme="majorHAnsi"/>
          <w:sz w:val="24"/>
          <w:szCs w:val="24"/>
          <w:lang w:val="ru-RU"/>
        </w:rPr>
        <w:t>унизации из Национального плана по иммунизации</w:t>
      </w:r>
      <w:r w:rsidRPr="00E225F9">
        <w:rPr>
          <w:rStyle w:val="FootnoteReference"/>
          <w:rFonts w:ascii="Calibri Light" w:hAnsi="Calibri Light" w:cstheme="majorHAnsi"/>
          <w:sz w:val="24"/>
          <w:szCs w:val="24"/>
          <w:lang w:val="ru-RU"/>
        </w:rPr>
        <w:footnoteReference w:id="7"/>
      </w:r>
      <w:r w:rsidRPr="00E225F9">
        <w:rPr>
          <w:rFonts w:ascii="Calibri Light" w:hAnsi="Calibri Light" w:cstheme="majorHAnsi"/>
          <w:sz w:val="24"/>
          <w:szCs w:val="24"/>
          <w:lang w:val="ru-RU"/>
        </w:rPr>
        <w:t>,</w:t>
      </w:r>
      <w:r w:rsidRPr="00E225F9">
        <w:rPr>
          <w:rFonts w:ascii="Calibri Light" w:hAnsi="Calibri Light" w:cstheme="majorHAnsi"/>
          <w:b/>
          <w:sz w:val="24"/>
          <w:szCs w:val="24"/>
          <w:lang w:val="ru-RU"/>
        </w:rPr>
        <w:t xml:space="preserve"> </w:t>
      </w:r>
      <w:r w:rsidRPr="00E225F9">
        <w:rPr>
          <w:rFonts w:ascii="Calibri Light" w:hAnsi="Calibri Light" w:cstheme="majorHAnsi"/>
          <w:sz w:val="24"/>
          <w:szCs w:val="24"/>
          <w:lang w:val="ru-RU"/>
        </w:rPr>
        <w:t>проведенные в рамках медицинских учреждений вакцинирования должны быть зарегистрированы в статистических отчетах, утвержденных на национальном уровне – в форме 5-san „Статистический отчет о проведенном вакцинировании”. В форме предусмотрено указание фактора потерь, который представляет собой отношение между количеством использованных доз и количеством реально иммунизированных лиц.</w:t>
      </w:r>
    </w:p>
    <w:p w:rsidR="000F6F51" w:rsidRPr="00E225F9" w:rsidRDefault="001759AF"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Аудит установил, что потери вакцин анти-COVID-19 в субъектах из сферы аудита не были рассчитаны. Так, из 13 аудируемых учреждений только в двух (ООО </w:t>
      </w:r>
      <w:r w:rsidRPr="00E225F9">
        <w:rPr>
          <w:rFonts w:ascii="Calibri Light" w:eastAsia="Times New Roman" w:hAnsi="Calibri Light" w:cs="Calibri Light"/>
          <w:sz w:val="24"/>
          <w:lang w:val="ru-RU"/>
        </w:rPr>
        <w:t>„</w:t>
      </w:r>
      <w:r w:rsidRPr="00E225F9">
        <w:rPr>
          <w:rFonts w:ascii="Calibri Light" w:hAnsi="Calibri Light"/>
          <w:sz w:val="24"/>
          <w:szCs w:val="24"/>
          <w:lang w:val="ru-RU"/>
        </w:rPr>
        <w:t xml:space="preserve">КЭМ </w:t>
      </w:r>
      <w:r w:rsidRPr="00E225F9">
        <w:rPr>
          <w:rFonts w:ascii="Calibri Light" w:eastAsia="Times New Roman" w:hAnsi="Calibri Light" w:cs="Calibri Light"/>
          <w:sz w:val="24"/>
          <w:lang w:val="ru-RU"/>
        </w:rPr>
        <w:t>Sancos”</w:t>
      </w:r>
      <w:r w:rsidRPr="00E225F9">
        <w:rPr>
          <w:rFonts w:ascii="Calibri Light" w:hAnsi="Calibri Light" w:cstheme="majorHAnsi"/>
          <w:sz w:val="24"/>
          <w:szCs w:val="24"/>
          <w:lang w:val="ru-RU"/>
        </w:rPr>
        <w:t xml:space="preserve"> и ПМСУ „ЦЗ Криулень”) рассчитан фактор потерь по видам вакцин анти-COVID-19, показатели которых отражены в форме 5-san „Статистический отчет о проведенном вакцинировании”.</w:t>
      </w:r>
    </w:p>
    <w:p w:rsidR="001727B1" w:rsidRPr="00E225F9" w:rsidRDefault="001759AF"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Расчет потерь доз вакцин регламентирован в Приказе МЗ №286 от 27.11.1997 „О совершенствовании системы выдачи, учета и хранения вакцин и других иммунобиологических препаратов”, который не является актуальным и не соответствует требованиям для учета вакцин анти-COVID-19. Так, аудит установил, что с самого начала не были </w:t>
      </w:r>
      <w:r w:rsidR="00B87A2D" w:rsidRPr="00E225F9">
        <w:rPr>
          <w:rFonts w:ascii="Calibri Light" w:hAnsi="Calibri Light" w:cstheme="majorHAnsi"/>
          <w:sz w:val="24"/>
          <w:szCs w:val="24"/>
          <w:lang w:val="ru-RU"/>
        </w:rPr>
        <w:t>о</w:t>
      </w:r>
      <w:r w:rsidRPr="00E225F9">
        <w:rPr>
          <w:rFonts w:ascii="Calibri Light" w:hAnsi="Calibri Light" w:cstheme="majorHAnsi"/>
          <w:sz w:val="24"/>
          <w:szCs w:val="24"/>
          <w:lang w:val="ru-RU"/>
        </w:rPr>
        <w:t xml:space="preserve">пределены </w:t>
      </w:r>
      <w:r w:rsidR="00B87A2D" w:rsidRPr="00E225F9">
        <w:rPr>
          <w:rFonts w:ascii="Calibri Light" w:hAnsi="Calibri Light" w:cstheme="majorHAnsi"/>
          <w:sz w:val="24"/>
          <w:szCs w:val="24"/>
          <w:lang w:val="ru-RU"/>
        </w:rPr>
        <w:t>отчетливые процедуры учета доз вакцин анти-COVID-19, исходя из множества видов, которое получило Правительство РМ. Отмечается, что в нашей стране вводятся 6 видов вакцин анти-COVID-19, которые упакованы различно: монодоза, по 5, по 6 и, соответственно, по 10 доз.</w:t>
      </w:r>
    </w:p>
    <w:p w:rsidR="001727B1" w:rsidRPr="000869DA" w:rsidRDefault="001727B1" w:rsidP="001727B1">
      <w:pPr>
        <w:tabs>
          <w:tab w:val="left" w:pos="1668"/>
        </w:tabs>
        <w:spacing w:after="0" w:line="276" w:lineRule="auto"/>
        <w:jc w:val="both"/>
        <w:rPr>
          <w:rFonts w:ascii="Calibri Light" w:hAnsi="Calibri Light" w:cstheme="majorHAnsi"/>
          <w:b/>
          <w:sz w:val="24"/>
          <w:szCs w:val="24"/>
          <w:lang w:val="ru-RU"/>
        </w:rPr>
      </w:pPr>
      <w:r w:rsidRPr="00E225F9">
        <w:rPr>
          <w:rFonts w:ascii="Calibri Light" w:hAnsi="Calibri Light" w:cstheme="majorHAnsi"/>
          <w:sz w:val="24"/>
          <w:szCs w:val="24"/>
          <w:lang w:val="ru-RU"/>
        </w:rPr>
        <w:tab/>
      </w:r>
      <w:r w:rsidRPr="00E225F9">
        <w:rPr>
          <w:rFonts w:ascii="Calibri Light" w:hAnsi="Calibri Light" w:cstheme="majorHAnsi"/>
          <w:b/>
          <w:sz w:val="24"/>
          <w:szCs w:val="24"/>
          <w:lang w:val="ru-RU"/>
        </w:rPr>
        <w:t xml:space="preserve">                                                                                                                           </w:t>
      </w:r>
      <w:r w:rsidR="004559FD" w:rsidRPr="000869DA">
        <w:rPr>
          <w:rFonts w:ascii="Calibri Light" w:hAnsi="Calibri Light" w:cstheme="majorHAnsi"/>
          <w:b/>
          <w:sz w:val="24"/>
          <w:szCs w:val="24"/>
          <w:lang w:val="ru-RU"/>
        </w:rPr>
        <w:t>Таблица №</w:t>
      </w:r>
      <w:r w:rsidRPr="000869DA">
        <w:rPr>
          <w:rFonts w:ascii="Calibri Light" w:hAnsi="Calibri Light" w:cstheme="majorHAnsi"/>
          <w:b/>
          <w:sz w:val="24"/>
          <w:szCs w:val="24"/>
          <w:lang w:val="ru-RU"/>
        </w:rPr>
        <w:t>4</w:t>
      </w:r>
    </w:p>
    <w:p w:rsidR="001727B1" w:rsidRPr="00E225F9" w:rsidRDefault="00B87A2D" w:rsidP="00B87A2D">
      <w:pPr>
        <w:pStyle w:val="ListParagraph"/>
        <w:tabs>
          <w:tab w:val="left" w:pos="1668"/>
        </w:tabs>
        <w:spacing w:after="0" w:line="276" w:lineRule="auto"/>
        <w:ind w:left="1080" w:hanging="1080"/>
        <w:rPr>
          <w:rFonts w:ascii="Calibri Light" w:hAnsi="Calibri Light" w:cstheme="majorHAnsi"/>
          <w:b/>
          <w:sz w:val="24"/>
          <w:szCs w:val="24"/>
        </w:rPr>
      </w:pPr>
      <w:r w:rsidRPr="000869DA">
        <w:rPr>
          <w:rFonts w:ascii="Calibri Light" w:hAnsi="Calibri Light" w:cstheme="majorHAnsi"/>
          <w:b/>
          <w:sz w:val="24"/>
          <w:szCs w:val="24"/>
        </w:rPr>
        <w:t>Дозирование по видам вакцин анти-COVID-19, полученных Правительство</w:t>
      </w:r>
      <w:r w:rsidR="004A3EA5" w:rsidRPr="000869DA">
        <w:rPr>
          <w:rFonts w:ascii="Calibri Light" w:hAnsi="Calibri Light" w:cstheme="majorHAnsi"/>
          <w:b/>
          <w:sz w:val="24"/>
          <w:szCs w:val="24"/>
        </w:rPr>
        <w:t>м</w:t>
      </w:r>
      <w:r w:rsidRPr="00E225F9">
        <w:rPr>
          <w:rFonts w:ascii="Calibri Light" w:hAnsi="Calibri Light" w:cstheme="majorHAnsi"/>
          <w:b/>
          <w:sz w:val="24"/>
          <w:szCs w:val="24"/>
        </w:rPr>
        <w:t xml:space="preserve"> Республики Молдова </w:t>
      </w:r>
    </w:p>
    <w:tbl>
      <w:tblPr>
        <w:tblStyle w:val="16"/>
        <w:tblW w:w="0" w:type="auto"/>
        <w:jc w:val="center"/>
        <w:tblInd w:w="0" w:type="dxa"/>
        <w:tblLook w:val="04A0" w:firstRow="1" w:lastRow="0" w:firstColumn="1" w:lastColumn="0" w:noHBand="0" w:noVBand="1"/>
      </w:tblPr>
      <w:tblGrid>
        <w:gridCol w:w="3116"/>
        <w:gridCol w:w="3117"/>
      </w:tblGrid>
      <w:tr w:rsidR="001727B1" w:rsidRPr="00E225F9" w:rsidTr="001727B1">
        <w:trPr>
          <w:trHeight w:val="548"/>
          <w:jc w:val="center"/>
        </w:trPr>
        <w:tc>
          <w:tcPr>
            <w:tcW w:w="3116"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B87A2D" w:rsidP="00B87A2D">
            <w:pPr>
              <w:spacing w:after="0" w:line="276"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Вид вакцин</w:t>
            </w:r>
          </w:p>
        </w:tc>
        <w:tc>
          <w:tcPr>
            <w:tcW w:w="311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B87A2D" w:rsidP="00B87A2D">
            <w:pPr>
              <w:spacing w:after="0" w:line="276"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Вид упаковки </w:t>
            </w:r>
          </w:p>
        </w:tc>
      </w:tr>
      <w:tr w:rsidR="001727B1"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B87A2D" w:rsidP="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 xml:space="preserve">Астра Зенека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B87A2D" w:rsidP="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Флакон </w:t>
            </w:r>
            <w:r w:rsidR="00F677FD" w:rsidRPr="00E225F9">
              <w:rPr>
                <w:rFonts w:ascii="Calibri Light" w:hAnsi="Calibri Light" w:cstheme="majorHAnsi"/>
                <w:sz w:val="24"/>
                <w:szCs w:val="24"/>
                <w:lang w:val="ru-RU"/>
              </w:rPr>
              <w:t xml:space="preserve">с </w:t>
            </w:r>
            <w:r w:rsidR="001727B1" w:rsidRPr="00E225F9">
              <w:rPr>
                <w:rFonts w:ascii="Calibri Light" w:hAnsi="Calibri Light" w:cstheme="majorHAnsi"/>
                <w:sz w:val="24"/>
                <w:szCs w:val="24"/>
                <w:lang w:val="ru-RU"/>
              </w:rPr>
              <w:t xml:space="preserve">10 </w:t>
            </w:r>
            <w:r w:rsidRPr="00E225F9">
              <w:rPr>
                <w:rFonts w:ascii="Calibri Light" w:hAnsi="Calibri Light" w:cstheme="majorHAnsi"/>
                <w:sz w:val="24"/>
                <w:szCs w:val="24"/>
                <w:lang w:val="ru-RU"/>
              </w:rPr>
              <w:t>доз</w:t>
            </w:r>
            <w:r w:rsidR="00F677FD" w:rsidRPr="00E225F9">
              <w:rPr>
                <w:rFonts w:ascii="Calibri Light" w:hAnsi="Calibri Light" w:cstheme="majorHAnsi"/>
                <w:sz w:val="24"/>
                <w:szCs w:val="24"/>
                <w:lang w:val="ru-RU"/>
              </w:rPr>
              <w:t>ами</w:t>
            </w:r>
          </w:p>
        </w:tc>
      </w:tr>
      <w:tr w:rsidR="001727B1"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AC5715" w:rsidP="00AC5715">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Комирнати Файзер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B87A2D" w:rsidP="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Флакон </w:t>
            </w:r>
            <w:r w:rsidR="00F677FD" w:rsidRPr="00E225F9">
              <w:rPr>
                <w:rFonts w:ascii="Calibri Light" w:hAnsi="Calibri Light" w:cstheme="majorHAnsi"/>
                <w:sz w:val="24"/>
                <w:szCs w:val="24"/>
                <w:lang w:val="ru-RU"/>
              </w:rPr>
              <w:t xml:space="preserve">с </w:t>
            </w:r>
            <w:r w:rsidR="001727B1" w:rsidRPr="00E225F9">
              <w:rPr>
                <w:rFonts w:ascii="Calibri Light" w:hAnsi="Calibri Light" w:cstheme="majorHAnsi"/>
                <w:sz w:val="24"/>
                <w:szCs w:val="24"/>
                <w:lang w:val="ru-RU"/>
              </w:rPr>
              <w:t xml:space="preserve">6 </w:t>
            </w:r>
            <w:r w:rsidRPr="00E225F9">
              <w:rPr>
                <w:rFonts w:ascii="Calibri Light" w:hAnsi="Calibri Light" w:cstheme="majorHAnsi"/>
                <w:sz w:val="24"/>
                <w:szCs w:val="24"/>
                <w:lang w:val="ru-RU"/>
              </w:rPr>
              <w:t>доз</w:t>
            </w:r>
            <w:r w:rsidR="00F677FD" w:rsidRPr="00E225F9">
              <w:rPr>
                <w:rFonts w:ascii="Calibri Light" w:hAnsi="Calibri Light" w:cstheme="majorHAnsi"/>
                <w:sz w:val="24"/>
                <w:szCs w:val="24"/>
                <w:lang w:val="ru-RU"/>
              </w:rPr>
              <w:t>ами</w:t>
            </w:r>
            <w:r w:rsidRPr="00E225F9">
              <w:rPr>
                <w:rFonts w:ascii="Calibri Light" w:hAnsi="Calibri Light" w:cstheme="majorHAnsi"/>
                <w:sz w:val="24"/>
                <w:szCs w:val="24"/>
                <w:lang w:val="ru-RU"/>
              </w:rPr>
              <w:t xml:space="preserve"> </w:t>
            </w:r>
          </w:p>
        </w:tc>
      </w:tr>
      <w:tr w:rsidR="001727B1"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DE7EFF" w:rsidP="00DE7EFF">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Дж</w:t>
            </w:r>
            <w:r w:rsidR="00AC5715" w:rsidRPr="00E225F9">
              <w:rPr>
                <w:rFonts w:ascii="Calibri Light" w:hAnsi="Calibri Light" w:cstheme="majorHAnsi"/>
                <w:sz w:val="24"/>
                <w:szCs w:val="24"/>
                <w:lang w:val="ru-RU"/>
              </w:rPr>
              <w:t xml:space="preserve">анссен </w:t>
            </w:r>
            <w:r w:rsidR="001727B1" w:rsidRPr="00E225F9">
              <w:rPr>
                <w:rFonts w:ascii="Calibri Light" w:hAnsi="Calibri Light" w:cstheme="majorHAnsi"/>
                <w:sz w:val="24"/>
                <w:szCs w:val="24"/>
                <w:lang w:val="ru-RU"/>
              </w:rPr>
              <w:t>(</w:t>
            </w:r>
            <w:r w:rsidRPr="00E225F9">
              <w:rPr>
                <w:rFonts w:ascii="Calibri Light" w:hAnsi="Calibri Light"/>
                <w:bCs/>
                <w:color w:val="000000"/>
                <w:sz w:val="24"/>
                <w:szCs w:val="24"/>
                <w:lang w:val="ru-RU"/>
              </w:rPr>
              <w:t>Джонсон</w:t>
            </w:r>
            <w:r w:rsidRPr="00E225F9">
              <w:rPr>
                <w:rFonts w:ascii="Calibri Light" w:hAnsi="Calibri Light" w:cstheme="majorHAnsi"/>
                <w:sz w:val="24"/>
                <w:szCs w:val="24"/>
                <w:lang w:val="ru-RU"/>
              </w:rPr>
              <w:t xml:space="preserve"> </w:t>
            </w:r>
            <w:r w:rsidR="001727B1" w:rsidRPr="00E225F9">
              <w:rPr>
                <w:rFonts w:ascii="Calibri Light" w:hAnsi="Calibri Light" w:cstheme="majorHAnsi"/>
                <w:sz w:val="24"/>
                <w:szCs w:val="24"/>
                <w:lang w:val="ru-RU"/>
              </w:rPr>
              <w:t>&amp;</w:t>
            </w:r>
            <w:r w:rsidRPr="00E225F9">
              <w:rPr>
                <w:rFonts w:ascii="Calibri Light" w:hAnsi="Calibri Light"/>
                <w:bCs/>
                <w:color w:val="000000"/>
                <w:sz w:val="24"/>
                <w:szCs w:val="24"/>
                <w:lang w:val="ru-RU"/>
              </w:rPr>
              <w:t xml:space="preserve"> Джонсон</w:t>
            </w:r>
            <w:r w:rsidR="001727B1" w:rsidRPr="00E225F9">
              <w:rPr>
                <w:rFonts w:ascii="Calibri Light" w:hAnsi="Calibri Light" w:cstheme="majorHAnsi"/>
                <w:sz w:val="24"/>
                <w:szCs w:val="24"/>
                <w:lang w:val="ru-RU"/>
              </w:rPr>
              <w:t>)</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B87A2D" w:rsidP="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Флакон </w:t>
            </w:r>
            <w:r w:rsidR="00F677FD" w:rsidRPr="00E225F9">
              <w:rPr>
                <w:rFonts w:ascii="Calibri Light" w:hAnsi="Calibri Light" w:cstheme="majorHAnsi"/>
                <w:sz w:val="24"/>
                <w:szCs w:val="24"/>
                <w:lang w:val="ru-RU"/>
              </w:rPr>
              <w:t xml:space="preserve">с </w:t>
            </w:r>
            <w:r w:rsidR="001727B1" w:rsidRPr="00E225F9">
              <w:rPr>
                <w:rFonts w:ascii="Calibri Light" w:hAnsi="Calibri Light" w:cstheme="majorHAnsi"/>
                <w:sz w:val="24"/>
                <w:szCs w:val="24"/>
                <w:lang w:val="ru-RU"/>
              </w:rPr>
              <w:t xml:space="preserve">5 </w:t>
            </w:r>
            <w:r w:rsidRPr="00E225F9">
              <w:rPr>
                <w:rFonts w:ascii="Calibri Light" w:hAnsi="Calibri Light" w:cstheme="majorHAnsi"/>
                <w:sz w:val="24"/>
                <w:szCs w:val="24"/>
                <w:lang w:val="ru-RU"/>
              </w:rPr>
              <w:t>доз</w:t>
            </w:r>
            <w:r w:rsidR="00F677FD" w:rsidRPr="00E225F9">
              <w:rPr>
                <w:rFonts w:ascii="Calibri Light" w:hAnsi="Calibri Light" w:cstheme="majorHAnsi"/>
                <w:sz w:val="24"/>
                <w:szCs w:val="24"/>
                <w:lang w:val="ru-RU"/>
              </w:rPr>
              <w:t>ами</w:t>
            </w:r>
          </w:p>
        </w:tc>
      </w:tr>
      <w:tr w:rsidR="001727B1"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1727B1" w:rsidP="00DE7EFF">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Verocell </w:t>
            </w:r>
            <w:r w:rsidR="00DE7EFF" w:rsidRPr="00E225F9">
              <w:rPr>
                <w:rFonts w:ascii="Calibri Light" w:hAnsi="Calibri Light"/>
                <w:bCs/>
                <w:color w:val="000000"/>
                <w:sz w:val="24"/>
                <w:szCs w:val="24"/>
                <w:lang w:val="ru-RU"/>
              </w:rPr>
              <w:t xml:space="preserve">Синовак-КоронаВак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B87A2D" w:rsidP="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Флакон монодозы </w:t>
            </w:r>
          </w:p>
        </w:tc>
      </w:tr>
      <w:tr w:rsidR="001727B1" w:rsidRPr="00E225F9" w:rsidTr="00B87A2D">
        <w:trPr>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B87A2D" w:rsidP="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Синофарм </w:t>
            </w:r>
          </w:p>
        </w:tc>
        <w:tc>
          <w:tcPr>
            <w:tcW w:w="3117" w:type="dxa"/>
            <w:tcBorders>
              <w:top w:val="single" w:sz="4" w:space="0" w:color="auto"/>
              <w:left w:val="single" w:sz="4" w:space="0" w:color="auto"/>
              <w:bottom w:val="single" w:sz="4" w:space="0" w:color="auto"/>
              <w:right w:val="single" w:sz="4" w:space="0" w:color="auto"/>
            </w:tcBorders>
          </w:tcPr>
          <w:p w:rsidR="001727B1" w:rsidRPr="00E225F9" w:rsidRDefault="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Флакон монодозы</w:t>
            </w:r>
          </w:p>
        </w:tc>
      </w:tr>
      <w:tr w:rsidR="001727B1" w:rsidRPr="00E225F9" w:rsidTr="00B87A2D">
        <w:trPr>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B87A2D" w:rsidP="000475DA">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Спутник-</w:t>
            </w:r>
            <w:r w:rsidR="000475DA" w:rsidRPr="00E225F9">
              <w:rPr>
                <w:rFonts w:ascii="Calibri Light" w:hAnsi="Calibri Light" w:cstheme="majorHAnsi"/>
                <w:sz w:val="24"/>
                <w:szCs w:val="24"/>
                <w:lang w:val="ru-RU"/>
              </w:rPr>
              <w:t>В</w:t>
            </w:r>
            <w:r w:rsidR="001727B1" w:rsidRPr="00E225F9">
              <w:rPr>
                <w:rFonts w:ascii="Calibri Light" w:hAnsi="Calibri Light" w:cstheme="majorHAnsi"/>
                <w:sz w:val="24"/>
                <w:szCs w:val="24"/>
                <w:lang w:val="ru-RU"/>
              </w:rPr>
              <w:t xml:space="preserve"> (Gam-COVID-Vac)</w:t>
            </w:r>
          </w:p>
        </w:tc>
        <w:tc>
          <w:tcPr>
            <w:tcW w:w="3117" w:type="dxa"/>
            <w:tcBorders>
              <w:top w:val="single" w:sz="4" w:space="0" w:color="auto"/>
              <w:left w:val="single" w:sz="4" w:space="0" w:color="auto"/>
              <w:bottom w:val="single" w:sz="4" w:space="0" w:color="auto"/>
              <w:right w:val="single" w:sz="4" w:space="0" w:color="auto"/>
            </w:tcBorders>
          </w:tcPr>
          <w:p w:rsidR="001727B1" w:rsidRPr="00E225F9" w:rsidRDefault="00B87A2D">
            <w:pPr>
              <w:spacing w:after="0" w:line="276"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Флакон монодозы</w:t>
            </w:r>
          </w:p>
        </w:tc>
      </w:tr>
    </w:tbl>
    <w:p w:rsidR="001727B1" w:rsidRPr="00E225F9" w:rsidRDefault="001727B1" w:rsidP="001727B1">
      <w:pPr>
        <w:pStyle w:val="ListParagraph"/>
        <w:tabs>
          <w:tab w:val="left" w:pos="1620"/>
        </w:tabs>
        <w:spacing w:line="276" w:lineRule="auto"/>
        <w:ind w:left="1080"/>
        <w:jc w:val="both"/>
        <w:rPr>
          <w:rFonts w:ascii="Calibri Light" w:hAnsi="Calibri Light" w:cstheme="majorHAnsi"/>
          <w:sz w:val="24"/>
          <w:szCs w:val="24"/>
        </w:rPr>
      </w:pPr>
      <w:r w:rsidRPr="00E225F9">
        <w:rPr>
          <w:rFonts w:ascii="Calibri Light" w:hAnsi="Calibri Light" w:cstheme="majorHAnsi"/>
          <w:sz w:val="24"/>
          <w:szCs w:val="24"/>
        </w:rPr>
        <w:tab/>
      </w:r>
      <w:r w:rsidR="004559FD" w:rsidRPr="00E225F9">
        <w:rPr>
          <w:rFonts w:ascii="Calibri Light" w:hAnsi="Calibri Light" w:cstheme="majorHAnsi"/>
          <w:b/>
          <w:i/>
          <w:sz w:val="20"/>
          <w:szCs w:val="20"/>
        </w:rPr>
        <w:t>Источник:</w:t>
      </w:r>
      <w:r w:rsidRPr="00E225F9">
        <w:rPr>
          <w:rFonts w:ascii="Calibri Light" w:hAnsi="Calibri Light" w:cstheme="majorHAnsi"/>
          <w:b/>
          <w:i/>
          <w:sz w:val="20"/>
          <w:szCs w:val="20"/>
        </w:rPr>
        <w:t xml:space="preserve"> </w:t>
      </w:r>
      <w:r w:rsidR="004559FD" w:rsidRPr="00E225F9">
        <w:rPr>
          <w:rFonts w:ascii="Calibri Light" w:hAnsi="Calibri Light" w:cstheme="majorHAnsi"/>
          <w:i/>
          <w:sz w:val="20"/>
          <w:szCs w:val="20"/>
        </w:rPr>
        <w:t>Информация предоставлена НАОЗ</w:t>
      </w:r>
      <w:r w:rsidRPr="00E225F9">
        <w:rPr>
          <w:rFonts w:ascii="Calibri Light" w:hAnsi="Calibri Light" w:cstheme="majorHAnsi"/>
          <w:i/>
          <w:sz w:val="20"/>
          <w:szCs w:val="20"/>
        </w:rPr>
        <w:t>.</w:t>
      </w:r>
    </w:p>
    <w:p w:rsidR="00AC5715" w:rsidRPr="00E225F9" w:rsidRDefault="000475DA"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С другой стороны, в рамках заседания Национального консультативного комитета экспертов в области иммунизации</w:t>
      </w:r>
      <w:r w:rsidRPr="00E225F9">
        <w:rPr>
          <w:rStyle w:val="FootnoteReference"/>
          <w:rFonts w:ascii="Calibri Light" w:hAnsi="Calibri Light" w:cstheme="majorHAnsi"/>
          <w:sz w:val="24"/>
          <w:szCs w:val="24"/>
          <w:lang w:val="ru-RU"/>
        </w:rPr>
        <w:footnoteReference w:id="8"/>
      </w:r>
      <w:r w:rsidRPr="00E225F9">
        <w:rPr>
          <w:rFonts w:ascii="Calibri Light" w:hAnsi="Calibri Light" w:cstheme="majorHAnsi"/>
          <w:sz w:val="24"/>
          <w:szCs w:val="24"/>
          <w:lang w:val="ru-RU"/>
        </w:rPr>
        <w:t xml:space="preserve"> были рекомендованы факторы допустимых потерь в зависимости от упаковки согласно глобальным показателям, а именно: для флаконов с монодозой – до 5%, а для 2-10 доз – до 10%.</w:t>
      </w:r>
    </w:p>
    <w:p w:rsidR="000475DA" w:rsidRPr="00E225F9" w:rsidRDefault="000475DA" w:rsidP="001727B1">
      <w:pPr>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С начала кампании по вакцинации количество доз, выбранных из флакона вакцины Астра Зенека, </w:t>
      </w:r>
      <w:r w:rsidR="00A80490" w:rsidRPr="00E225F9">
        <w:rPr>
          <w:rFonts w:ascii="Calibri Light" w:hAnsi="Calibri Light" w:cstheme="majorHAnsi"/>
          <w:sz w:val="24"/>
          <w:szCs w:val="24"/>
          <w:lang w:val="ru-RU"/>
        </w:rPr>
        <w:t>варьировало до 11-12 доз</w:t>
      </w:r>
      <w:r w:rsidR="00A80490" w:rsidRPr="00E225F9">
        <w:rPr>
          <w:rStyle w:val="FootnoteReference"/>
          <w:rFonts w:ascii="Calibri Light" w:hAnsi="Calibri Light" w:cstheme="majorHAnsi"/>
          <w:sz w:val="24"/>
          <w:szCs w:val="24"/>
          <w:lang w:val="ru-RU"/>
        </w:rPr>
        <w:footnoteReference w:id="9"/>
      </w:r>
      <w:r w:rsidR="00A80490" w:rsidRPr="00E225F9">
        <w:rPr>
          <w:rFonts w:ascii="Calibri Light" w:hAnsi="Calibri Light" w:cstheme="majorHAnsi"/>
          <w:sz w:val="24"/>
          <w:szCs w:val="24"/>
          <w:lang w:val="ru-RU"/>
        </w:rPr>
        <w:t>, не были допущены потери вакцин, а одновременно с получением большого количества пожертвований, а также для недопущения отказа от вакцинирования по причине отсутствия достаточного количества лиц, что позволило бы полностью использовать дозы вакцины, органы разрешили использовать минимум одну дозу вакцины из флакона, а потери будучи допущенными до 80-90%</w:t>
      </w:r>
      <w:r w:rsidR="00A80490" w:rsidRPr="00E225F9">
        <w:rPr>
          <w:rStyle w:val="FootnoteReference"/>
          <w:rFonts w:ascii="Calibri Light" w:hAnsi="Calibri Light" w:cstheme="majorHAnsi"/>
          <w:sz w:val="24"/>
          <w:szCs w:val="24"/>
          <w:lang w:val="ru-RU"/>
        </w:rPr>
        <w:footnoteReference w:id="10"/>
      </w:r>
      <w:r w:rsidR="00A80490" w:rsidRPr="00E225F9">
        <w:rPr>
          <w:rFonts w:ascii="Calibri Light" w:hAnsi="Calibri Light" w:cstheme="majorHAnsi"/>
          <w:sz w:val="24"/>
          <w:szCs w:val="24"/>
          <w:lang w:val="ru-RU"/>
        </w:rPr>
        <w:t>. Таким образом, аудит рассчитал фактор допустимых потерь для всех видов вакцин из лотов вакцин, срок действия которых наступал в последующие 1-2 дня, которы</w:t>
      </w:r>
      <w:r w:rsidR="00153707" w:rsidRPr="00E225F9">
        <w:rPr>
          <w:rFonts w:ascii="Calibri Light" w:hAnsi="Calibri Light" w:cstheme="majorHAnsi"/>
          <w:sz w:val="24"/>
          <w:szCs w:val="24"/>
          <w:lang w:val="ru-RU"/>
        </w:rPr>
        <w:t>й</w:t>
      </w:r>
      <w:r w:rsidR="00A80490" w:rsidRPr="00E225F9">
        <w:rPr>
          <w:rFonts w:ascii="Calibri Light" w:hAnsi="Calibri Light" w:cstheme="majorHAnsi"/>
          <w:sz w:val="24"/>
          <w:szCs w:val="24"/>
          <w:lang w:val="ru-RU"/>
        </w:rPr>
        <w:t xml:space="preserve"> представлен ниже в таблице.</w:t>
      </w:r>
    </w:p>
    <w:p w:rsidR="001727B1" w:rsidRPr="00E225F9" w:rsidRDefault="00153707" w:rsidP="001727B1">
      <w:pPr>
        <w:spacing w:after="0" w:line="276" w:lineRule="auto"/>
        <w:jc w:val="right"/>
        <w:rPr>
          <w:rFonts w:ascii="Calibri Light" w:hAnsi="Calibri Light" w:cstheme="majorHAnsi"/>
          <w:sz w:val="24"/>
          <w:szCs w:val="24"/>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sz w:val="24"/>
          <w:szCs w:val="24"/>
          <w:lang w:val="ru-RU"/>
        </w:rPr>
        <w:t>5</w:t>
      </w:r>
    </w:p>
    <w:p w:rsidR="001727B1" w:rsidRPr="00E225F9" w:rsidRDefault="00153707" w:rsidP="001727B1">
      <w:pPr>
        <w:pStyle w:val="ListParagraph"/>
        <w:spacing w:after="0"/>
        <w:ind w:left="1080"/>
        <w:jc w:val="center"/>
        <w:rPr>
          <w:rFonts w:ascii="Calibri Light" w:hAnsi="Calibri Light" w:cstheme="majorHAnsi"/>
          <w:b/>
          <w:sz w:val="24"/>
          <w:szCs w:val="24"/>
        </w:rPr>
      </w:pPr>
      <w:r w:rsidRPr="00E225F9">
        <w:rPr>
          <w:rFonts w:ascii="Calibri Light" w:hAnsi="Calibri Light" w:cstheme="majorHAnsi"/>
          <w:b/>
          <w:sz w:val="24"/>
          <w:szCs w:val="24"/>
        </w:rPr>
        <w:t>Фактор допустимых потерь для всех вакцин анти</w:t>
      </w:r>
      <w:r w:rsidR="001727B1" w:rsidRPr="00E225F9">
        <w:rPr>
          <w:rFonts w:ascii="Calibri Light" w:hAnsi="Calibri Light" w:cstheme="majorHAnsi"/>
          <w:b/>
          <w:sz w:val="24"/>
          <w:szCs w:val="24"/>
        </w:rPr>
        <w:t>-COVID-19</w:t>
      </w:r>
    </w:p>
    <w:tbl>
      <w:tblPr>
        <w:tblStyle w:val="16"/>
        <w:tblW w:w="0" w:type="auto"/>
        <w:jc w:val="center"/>
        <w:tblInd w:w="0" w:type="dxa"/>
        <w:tblLook w:val="04A0" w:firstRow="1" w:lastRow="0" w:firstColumn="1" w:lastColumn="0" w:noHBand="0" w:noVBand="1"/>
      </w:tblPr>
      <w:tblGrid>
        <w:gridCol w:w="3116"/>
        <w:gridCol w:w="3117"/>
        <w:gridCol w:w="3117"/>
      </w:tblGrid>
      <w:tr w:rsidR="001727B1" w:rsidRPr="00007B42" w:rsidTr="001727B1">
        <w:trPr>
          <w:jc w:val="center"/>
        </w:trPr>
        <w:tc>
          <w:tcPr>
            <w:tcW w:w="3116"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153707">
            <w:pPr>
              <w:spacing w:after="0" w:line="240" w:lineRule="auto"/>
              <w:jc w:val="center"/>
              <w:rPr>
                <w:rFonts w:ascii="Calibri Light" w:hAnsi="Calibri Light" w:cstheme="majorHAnsi"/>
                <w:b/>
                <w:szCs w:val="24"/>
                <w:lang w:val="ru-RU"/>
              </w:rPr>
            </w:pPr>
            <w:r w:rsidRPr="00E225F9">
              <w:rPr>
                <w:rFonts w:ascii="Calibri Light" w:hAnsi="Calibri Light" w:cstheme="majorHAnsi"/>
                <w:b/>
                <w:szCs w:val="24"/>
                <w:lang w:val="ru-RU"/>
              </w:rPr>
              <w:t>Вид вакцин</w:t>
            </w:r>
          </w:p>
        </w:tc>
        <w:tc>
          <w:tcPr>
            <w:tcW w:w="311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F677FD" w:rsidP="00F677FD">
            <w:pPr>
              <w:spacing w:after="0" w:line="240" w:lineRule="auto"/>
              <w:jc w:val="center"/>
              <w:rPr>
                <w:rFonts w:ascii="Calibri Light" w:hAnsi="Calibri Light" w:cstheme="majorHAnsi"/>
                <w:b/>
                <w:szCs w:val="24"/>
                <w:lang w:val="ru-RU"/>
              </w:rPr>
            </w:pPr>
            <w:r w:rsidRPr="00E225F9">
              <w:rPr>
                <w:rFonts w:ascii="Calibri Light" w:hAnsi="Calibri Light" w:cstheme="majorHAnsi"/>
                <w:b/>
                <w:szCs w:val="24"/>
                <w:lang w:val="ru-RU"/>
              </w:rPr>
              <w:t xml:space="preserve">Вид упаковки </w:t>
            </w:r>
          </w:p>
        </w:tc>
        <w:tc>
          <w:tcPr>
            <w:tcW w:w="311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F677FD" w:rsidP="00F677FD">
            <w:pPr>
              <w:spacing w:after="0" w:line="240" w:lineRule="auto"/>
              <w:jc w:val="center"/>
              <w:rPr>
                <w:rFonts w:ascii="Calibri Light" w:hAnsi="Calibri Light" w:cstheme="majorHAnsi"/>
                <w:b/>
                <w:szCs w:val="24"/>
                <w:lang w:val="ru-RU"/>
              </w:rPr>
            </w:pPr>
            <w:r w:rsidRPr="00E225F9">
              <w:rPr>
                <w:rFonts w:ascii="Calibri Light" w:hAnsi="Calibri Light" w:cstheme="majorHAnsi"/>
                <w:b/>
                <w:szCs w:val="24"/>
                <w:lang w:val="ru-RU"/>
              </w:rPr>
              <w:t xml:space="preserve">Фактор потери, допущенный органами РМ </w:t>
            </w:r>
          </w:p>
        </w:tc>
      </w:tr>
      <w:tr w:rsidR="00F677FD"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F677FD" w:rsidRPr="00E225F9" w:rsidRDefault="00F677FD" w:rsidP="001E3F8E">
            <w:pPr>
              <w:spacing w:after="0" w:line="276" w:lineRule="auto"/>
              <w:jc w:val="center"/>
              <w:rPr>
                <w:rFonts w:ascii="Calibri Light" w:hAnsi="Calibri Light" w:cstheme="majorHAnsi"/>
                <w:lang w:val="ru-RU"/>
              </w:rPr>
            </w:pPr>
            <w:r w:rsidRPr="00E225F9">
              <w:rPr>
                <w:rFonts w:ascii="Calibri Light" w:hAnsi="Calibri Light" w:cstheme="majorHAnsi"/>
                <w:lang w:val="ru-RU"/>
              </w:rPr>
              <w:t xml:space="preserve">Астра Зенека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rsidP="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 xml:space="preserve">Флакон с 10 дозами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90%</w:t>
            </w:r>
          </w:p>
        </w:tc>
      </w:tr>
      <w:tr w:rsidR="00F677FD"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F677FD" w:rsidRPr="00E225F9" w:rsidRDefault="00F677FD" w:rsidP="001E3F8E">
            <w:pPr>
              <w:spacing w:after="0" w:line="276" w:lineRule="auto"/>
              <w:jc w:val="center"/>
              <w:rPr>
                <w:rFonts w:ascii="Calibri Light" w:hAnsi="Calibri Light" w:cstheme="majorHAnsi"/>
                <w:lang w:val="ru-RU"/>
              </w:rPr>
            </w:pPr>
            <w:r w:rsidRPr="00E225F9">
              <w:rPr>
                <w:rFonts w:ascii="Calibri Light" w:hAnsi="Calibri Light" w:cstheme="majorHAnsi"/>
                <w:lang w:val="ru-RU"/>
              </w:rPr>
              <w:t xml:space="preserve">Комирнати Файзер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rsidP="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 xml:space="preserve">Флакон с 6 дозами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83,3%</w:t>
            </w:r>
          </w:p>
        </w:tc>
      </w:tr>
      <w:tr w:rsidR="00F677FD"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F677FD" w:rsidRPr="00E225F9" w:rsidRDefault="00F677FD" w:rsidP="001E3F8E">
            <w:pPr>
              <w:spacing w:after="0" w:line="276" w:lineRule="auto"/>
              <w:jc w:val="center"/>
              <w:rPr>
                <w:rFonts w:ascii="Calibri Light" w:hAnsi="Calibri Light" w:cstheme="majorHAnsi"/>
                <w:lang w:val="ru-RU"/>
              </w:rPr>
            </w:pPr>
            <w:r w:rsidRPr="00E225F9">
              <w:rPr>
                <w:rFonts w:ascii="Calibri Light" w:hAnsi="Calibri Light" w:cstheme="majorHAnsi"/>
                <w:lang w:val="ru-RU"/>
              </w:rPr>
              <w:t>Джанссен (</w:t>
            </w:r>
            <w:r w:rsidRPr="00E225F9">
              <w:rPr>
                <w:rFonts w:ascii="Calibri Light" w:hAnsi="Calibri Light"/>
                <w:bCs/>
                <w:color w:val="000000"/>
                <w:lang w:val="ru-RU"/>
              </w:rPr>
              <w:t>Джонсон</w:t>
            </w:r>
            <w:r w:rsidRPr="00E225F9">
              <w:rPr>
                <w:rFonts w:ascii="Calibri Light" w:hAnsi="Calibri Light" w:cstheme="majorHAnsi"/>
                <w:lang w:val="ru-RU"/>
              </w:rPr>
              <w:t xml:space="preserve"> &amp;</w:t>
            </w:r>
            <w:r w:rsidRPr="00E225F9">
              <w:rPr>
                <w:rFonts w:ascii="Calibri Light" w:hAnsi="Calibri Light"/>
                <w:bCs/>
                <w:color w:val="000000"/>
                <w:lang w:val="ru-RU"/>
              </w:rPr>
              <w:t xml:space="preserve"> Джонсон</w:t>
            </w:r>
            <w:r w:rsidRPr="00E225F9">
              <w:rPr>
                <w:rFonts w:ascii="Calibri Light" w:hAnsi="Calibri Light" w:cstheme="majorHAnsi"/>
                <w:lang w:val="ru-RU"/>
              </w:rPr>
              <w:t>)</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rsidP="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 xml:space="preserve">Флакон с 5 дозами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80%</w:t>
            </w:r>
          </w:p>
        </w:tc>
      </w:tr>
      <w:tr w:rsidR="00F677FD" w:rsidRPr="00E225F9" w:rsidTr="001727B1">
        <w:trPr>
          <w:jc w:val="center"/>
        </w:trPr>
        <w:tc>
          <w:tcPr>
            <w:tcW w:w="3116" w:type="dxa"/>
            <w:tcBorders>
              <w:top w:val="single" w:sz="4" w:space="0" w:color="auto"/>
              <w:left w:val="single" w:sz="4" w:space="0" w:color="auto"/>
              <w:bottom w:val="single" w:sz="4" w:space="0" w:color="auto"/>
              <w:right w:val="single" w:sz="4" w:space="0" w:color="auto"/>
            </w:tcBorders>
            <w:hideMark/>
          </w:tcPr>
          <w:p w:rsidR="00F677FD" w:rsidRPr="00E225F9" w:rsidRDefault="00622305" w:rsidP="00622305">
            <w:pPr>
              <w:spacing w:after="0" w:line="276" w:lineRule="auto"/>
              <w:jc w:val="center"/>
              <w:rPr>
                <w:rFonts w:ascii="Calibri Light" w:hAnsi="Calibri Light" w:cstheme="majorHAnsi"/>
                <w:lang w:val="ru-RU"/>
              </w:rPr>
            </w:pPr>
            <w:r w:rsidRPr="00E225F9">
              <w:rPr>
                <w:rFonts w:ascii="Calibri Light" w:hAnsi="Calibri Light" w:cstheme="majorHAnsi"/>
                <w:lang w:val="ru-RU"/>
              </w:rPr>
              <w:t xml:space="preserve">Верочелл </w:t>
            </w:r>
            <w:r w:rsidR="00F677FD" w:rsidRPr="00E225F9">
              <w:rPr>
                <w:rFonts w:ascii="Calibri Light" w:hAnsi="Calibri Light"/>
                <w:bCs/>
                <w:color w:val="000000"/>
                <w:lang w:val="ru-RU"/>
              </w:rPr>
              <w:t xml:space="preserve">Синовак-КоронаВак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rsidP="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 xml:space="preserve">Флакон монодозы </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w:t>
            </w:r>
          </w:p>
        </w:tc>
      </w:tr>
      <w:tr w:rsidR="00F677FD" w:rsidRPr="00E225F9" w:rsidTr="00F677FD">
        <w:trPr>
          <w:jc w:val="center"/>
        </w:trPr>
        <w:tc>
          <w:tcPr>
            <w:tcW w:w="3116" w:type="dxa"/>
            <w:tcBorders>
              <w:top w:val="single" w:sz="4" w:space="0" w:color="auto"/>
              <w:left w:val="single" w:sz="4" w:space="0" w:color="auto"/>
              <w:bottom w:val="single" w:sz="4" w:space="0" w:color="auto"/>
              <w:right w:val="single" w:sz="4" w:space="0" w:color="auto"/>
            </w:tcBorders>
            <w:hideMark/>
          </w:tcPr>
          <w:p w:rsidR="00F677FD" w:rsidRPr="00E225F9" w:rsidRDefault="00F677FD" w:rsidP="001E3F8E">
            <w:pPr>
              <w:spacing w:after="0" w:line="276" w:lineRule="auto"/>
              <w:jc w:val="center"/>
              <w:rPr>
                <w:rFonts w:ascii="Calibri Light" w:hAnsi="Calibri Light" w:cstheme="majorHAnsi"/>
                <w:lang w:val="ru-RU"/>
              </w:rPr>
            </w:pPr>
            <w:r w:rsidRPr="00E225F9">
              <w:rPr>
                <w:rFonts w:ascii="Calibri Light" w:hAnsi="Calibri Light" w:cstheme="majorHAnsi"/>
                <w:lang w:val="ru-RU"/>
              </w:rPr>
              <w:t xml:space="preserve">Синофарм </w:t>
            </w:r>
          </w:p>
        </w:tc>
        <w:tc>
          <w:tcPr>
            <w:tcW w:w="3117" w:type="dxa"/>
            <w:tcBorders>
              <w:top w:val="single" w:sz="4" w:space="0" w:color="auto"/>
              <w:left w:val="single" w:sz="4" w:space="0" w:color="auto"/>
              <w:bottom w:val="single" w:sz="4" w:space="0" w:color="auto"/>
              <w:right w:val="single" w:sz="4" w:space="0" w:color="auto"/>
            </w:tcBorders>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Флакон монодозы</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w:t>
            </w:r>
          </w:p>
        </w:tc>
      </w:tr>
      <w:tr w:rsidR="00F677FD" w:rsidRPr="00E225F9" w:rsidTr="00F677FD">
        <w:trPr>
          <w:jc w:val="center"/>
        </w:trPr>
        <w:tc>
          <w:tcPr>
            <w:tcW w:w="3116" w:type="dxa"/>
            <w:tcBorders>
              <w:top w:val="single" w:sz="4" w:space="0" w:color="auto"/>
              <w:left w:val="single" w:sz="4" w:space="0" w:color="auto"/>
              <w:bottom w:val="single" w:sz="4" w:space="0" w:color="auto"/>
              <w:right w:val="single" w:sz="4" w:space="0" w:color="auto"/>
            </w:tcBorders>
            <w:hideMark/>
          </w:tcPr>
          <w:p w:rsidR="00F677FD" w:rsidRPr="00E225F9" w:rsidRDefault="00F677FD" w:rsidP="001E3F8E">
            <w:pPr>
              <w:spacing w:after="0" w:line="276" w:lineRule="auto"/>
              <w:jc w:val="center"/>
              <w:rPr>
                <w:rFonts w:ascii="Calibri Light" w:hAnsi="Calibri Light" w:cstheme="majorHAnsi"/>
                <w:lang w:val="ru-RU"/>
              </w:rPr>
            </w:pPr>
            <w:r w:rsidRPr="00E225F9">
              <w:rPr>
                <w:rFonts w:ascii="Calibri Light" w:hAnsi="Calibri Light" w:cstheme="majorHAnsi"/>
                <w:lang w:val="ru-RU"/>
              </w:rPr>
              <w:lastRenderedPageBreak/>
              <w:t>Спутник-В (Gam-COVID-Vac)</w:t>
            </w:r>
          </w:p>
        </w:tc>
        <w:tc>
          <w:tcPr>
            <w:tcW w:w="3117" w:type="dxa"/>
            <w:tcBorders>
              <w:top w:val="single" w:sz="4" w:space="0" w:color="auto"/>
              <w:left w:val="single" w:sz="4" w:space="0" w:color="auto"/>
              <w:bottom w:val="single" w:sz="4" w:space="0" w:color="auto"/>
              <w:right w:val="single" w:sz="4" w:space="0" w:color="auto"/>
            </w:tcBorders>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Флакон монодозы</w:t>
            </w:r>
          </w:p>
        </w:tc>
        <w:tc>
          <w:tcPr>
            <w:tcW w:w="3117" w:type="dxa"/>
            <w:tcBorders>
              <w:top w:val="single" w:sz="4" w:space="0" w:color="auto"/>
              <w:left w:val="single" w:sz="4" w:space="0" w:color="auto"/>
              <w:bottom w:val="single" w:sz="4" w:space="0" w:color="auto"/>
              <w:right w:val="single" w:sz="4" w:space="0" w:color="auto"/>
            </w:tcBorders>
            <w:hideMark/>
          </w:tcPr>
          <w:p w:rsidR="00F677FD" w:rsidRPr="00E225F9" w:rsidRDefault="00F677FD">
            <w:pPr>
              <w:spacing w:after="0" w:line="240" w:lineRule="auto"/>
              <w:jc w:val="center"/>
              <w:rPr>
                <w:rFonts w:ascii="Calibri Light" w:hAnsi="Calibri Light" w:cstheme="majorHAnsi"/>
                <w:szCs w:val="24"/>
                <w:lang w:val="ru-RU"/>
              </w:rPr>
            </w:pPr>
            <w:r w:rsidRPr="00E225F9">
              <w:rPr>
                <w:rFonts w:ascii="Calibri Light" w:hAnsi="Calibri Light" w:cstheme="majorHAnsi"/>
                <w:szCs w:val="24"/>
                <w:lang w:val="ru-RU"/>
              </w:rPr>
              <w:t>-</w:t>
            </w:r>
          </w:p>
        </w:tc>
      </w:tr>
    </w:tbl>
    <w:p w:rsidR="001727B1" w:rsidRPr="00E225F9" w:rsidRDefault="001727B1" w:rsidP="001727B1">
      <w:pPr>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 xml:space="preserve">    </w:t>
      </w:r>
      <w:r w:rsidR="004559FD" w:rsidRPr="00E225F9">
        <w:rPr>
          <w:rFonts w:ascii="Calibri Light" w:hAnsi="Calibri Light" w:cstheme="majorHAnsi"/>
          <w:b/>
          <w:i/>
          <w:sz w:val="20"/>
          <w:szCs w:val="20"/>
          <w:lang w:val="ru-RU"/>
        </w:rPr>
        <w:t>Источник:</w:t>
      </w:r>
      <w:r w:rsidRPr="00E225F9">
        <w:rPr>
          <w:rFonts w:ascii="Calibri Light" w:hAnsi="Calibri Light" w:cstheme="majorHAnsi"/>
          <w:i/>
          <w:sz w:val="20"/>
          <w:szCs w:val="20"/>
          <w:lang w:val="ru-RU"/>
        </w:rPr>
        <w:t xml:space="preserve"> </w:t>
      </w:r>
      <w:r w:rsidR="004559FD" w:rsidRPr="00E225F9">
        <w:rPr>
          <w:rFonts w:ascii="Calibri Light" w:hAnsi="Calibri Light" w:cstheme="majorHAnsi"/>
          <w:i/>
          <w:sz w:val="20"/>
          <w:szCs w:val="20"/>
          <w:lang w:val="ru-RU"/>
        </w:rPr>
        <w:t xml:space="preserve">Разработано аудитом на основании информации МЗ.  </w:t>
      </w:r>
      <w:r w:rsidRPr="00E225F9">
        <w:rPr>
          <w:rFonts w:ascii="Calibri Light" w:hAnsi="Calibri Light" w:cstheme="majorHAnsi"/>
          <w:sz w:val="24"/>
          <w:szCs w:val="24"/>
          <w:lang w:val="ru-RU"/>
        </w:rPr>
        <w:t xml:space="preserve"> </w:t>
      </w:r>
    </w:p>
    <w:p w:rsidR="00F677FD" w:rsidRPr="00E225F9" w:rsidRDefault="00F677FD"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В этом контексте отмечается, что некоторые организации (</w:t>
      </w:r>
      <w:r w:rsidRPr="00E225F9">
        <w:rPr>
          <w:rFonts w:ascii="Calibri Light" w:hAnsi="Calibri Light"/>
          <w:sz w:val="24"/>
          <w:szCs w:val="24"/>
          <w:lang w:val="ru-RU"/>
        </w:rPr>
        <w:t xml:space="preserve">ПМСУ Центра, ПМСУ Чокана, ПМСУ Рышкань), хотя и указали в карточке учета количество использованных доз, оно не было распределено по видам вакцин. </w:t>
      </w:r>
    </w:p>
    <w:p w:rsidR="00153707" w:rsidRPr="00E225F9" w:rsidRDefault="00EE4451"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Впоследствии, аудит уточняет, что хотя НПИ указывает, что вакцинирование против COVID-19 предусматривает механизмы и процедуры, которые являются частью системы по иммунизации, а также </w:t>
      </w:r>
      <w:r w:rsidR="008B612B" w:rsidRPr="00E225F9">
        <w:rPr>
          <w:rFonts w:ascii="Calibri Light" w:hAnsi="Calibri Light" w:cstheme="majorHAnsi"/>
          <w:sz w:val="24"/>
          <w:szCs w:val="24"/>
          <w:lang w:val="ru-RU"/>
        </w:rPr>
        <w:t>внедрение и корректировку процедур в контексте новых требований, все таки, установленное аудитом свидетельствует об осуществлении мониторинга/учете доз посредством устаревшей нормативной базы, которая не соответствует актуальным потребностям. Она была разработана и утверждена с 1997 года, будучи специфичной для других вакцин и не предусматривает механизмы для вакцины анти-COVID-19.</w:t>
      </w:r>
    </w:p>
    <w:p w:rsidR="000475DA" w:rsidRPr="00E225F9" w:rsidRDefault="008B612B"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Так, отсутствие отчетливых процедур по учету и расчету фактора потери вакцин анти-COVID-19 создает неопределенности о реальном количестве введенных доз и неиспользованных доз. В этих обстоятельствах, аудитом невозможно было оценить точные потери вакцин анти-COVID-19, исходя из реального количества использованных доз</w:t>
      </w:r>
      <w:r w:rsidR="00612E87" w:rsidRPr="00E225F9">
        <w:rPr>
          <w:rFonts w:ascii="Calibri Light" w:hAnsi="Calibri Light" w:cstheme="majorHAnsi"/>
          <w:sz w:val="24"/>
          <w:szCs w:val="24"/>
          <w:lang w:val="ru-RU"/>
        </w:rPr>
        <w:t>,</w:t>
      </w:r>
      <w:r w:rsidRPr="00E225F9">
        <w:rPr>
          <w:rFonts w:ascii="Calibri Light" w:hAnsi="Calibri Light" w:cstheme="majorHAnsi"/>
          <w:sz w:val="24"/>
          <w:szCs w:val="24"/>
          <w:lang w:val="ru-RU"/>
        </w:rPr>
        <w:t xml:space="preserve"> соотнесенного с количеством вакцинированных лиц.</w:t>
      </w:r>
    </w:p>
    <w:p w:rsidR="003D700A" w:rsidRPr="003D700A" w:rsidRDefault="003D700A" w:rsidP="00125E72">
      <w:pPr>
        <w:pStyle w:val="ListParagraph"/>
        <w:numPr>
          <w:ilvl w:val="2"/>
          <w:numId w:val="2"/>
        </w:numPr>
        <w:spacing w:line="276" w:lineRule="auto"/>
        <w:ind w:left="0" w:firstLine="0"/>
        <w:jc w:val="both"/>
        <w:outlineLvl w:val="1"/>
        <w:rPr>
          <w:rFonts w:ascii="Calibri Light" w:hAnsi="Calibri Light" w:cstheme="majorHAnsi"/>
          <w:sz w:val="24"/>
          <w:szCs w:val="24"/>
        </w:rPr>
      </w:pPr>
      <w:bookmarkStart w:id="23" w:name="_Toc92355810"/>
      <w:r w:rsidRPr="003D700A">
        <w:rPr>
          <w:rFonts w:ascii="Calibri Light" w:hAnsi="Calibri Light" w:cstheme="majorHAnsi"/>
          <w:b/>
          <w:sz w:val="24"/>
          <w:szCs w:val="24"/>
        </w:rPr>
        <w:t>Было акцептировано п</w:t>
      </w:r>
      <w:r w:rsidR="00612E87" w:rsidRPr="003D700A">
        <w:rPr>
          <w:rFonts w:ascii="Calibri Light" w:hAnsi="Calibri Light" w:cstheme="majorHAnsi"/>
          <w:b/>
          <w:sz w:val="24"/>
          <w:szCs w:val="24"/>
        </w:rPr>
        <w:t xml:space="preserve">олучение из пожертвований партий вакцин </w:t>
      </w:r>
      <w:r w:rsidR="004A3EA5" w:rsidRPr="003D700A">
        <w:rPr>
          <w:rFonts w:ascii="Calibri Light" w:hAnsi="Calibri Light" w:cstheme="majorHAnsi"/>
          <w:b/>
          <w:sz w:val="24"/>
          <w:szCs w:val="24"/>
        </w:rPr>
        <w:t xml:space="preserve">с </w:t>
      </w:r>
      <w:r w:rsidRPr="003D700A">
        <w:rPr>
          <w:rFonts w:ascii="Calibri Light" w:hAnsi="Calibri Light" w:cstheme="majorHAnsi"/>
          <w:b/>
          <w:sz w:val="24"/>
          <w:szCs w:val="24"/>
        </w:rPr>
        <w:t xml:space="preserve">более </w:t>
      </w:r>
      <w:r w:rsidR="004A3EA5" w:rsidRPr="003D700A">
        <w:rPr>
          <w:rFonts w:ascii="Calibri Light" w:hAnsi="Calibri Light" w:cstheme="majorHAnsi"/>
          <w:b/>
          <w:sz w:val="24"/>
          <w:szCs w:val="24"/>
        </w:rPr>
        <w:t>низким сроком годност</w:t>
      </w:r>
      <w:r w:rsidRPr="003D700A">
        <w:rPr>
          <w:rFonts w:ascii="Calibri Light" w:hAnsi="Calibri Light" w:cstheme="majorHAnsi"/>
          <w:b/>
          <w:sz w:val="24"/>
          <w:szCs w:val="24"/>
        </w:rPr>
        <w:t>и</w:t>
      </w:r>
      <w:r w:rsidR="000869DA" w:rsidRPr="000869DA">
        <w:rPr>
          <w:rFonts w:ascii="Calibri Light" w:hAnsi="Calibri Light" w:cstheme="majorHAnsi"/>
          <w:b/>
          <w:sz w:val="24"/>
          <w:szCs w:val="24"/>
        </w:rPr>
        <w:t xml:space="preserve">, </w:t>
      </w:r>
      <w:r w:rsidRPr="003D700A">
        <w:rPr>
          <w:rFonts w:ascii="Calibri Light" w:hAnsi="Calibri Light" w:cstheme="majorHAnsi"/>
          <w:b/>
          <w:sz w:val="24"/>
          <w:szCs w:val="24"/>
        </w:rPr>
        <w:t xml:space="preserve">нежели </w:t>
      </w:r>
      <w:r w:rsidR="00612E87" w:rsidRPr="003D700A">
        <w:rPr>
          <w:rFonts w:ascii="Calibri Light" w:hAnsi="Calibri Light" w:cstheme="majorHAnsi"/>
          <w:b/>
          <w:sz w:val="24"/>
          <w:szCs w:val="24"/>
        </w:rPr>
        <w:t>предусмотрено в правовых нормах</w:t>
      </w:r>
      <w:bookmarkEnd w:id="23"/>
    </w:p>
    <w:p w:rsidR="00612E87" w:rsidRPr="003D700A" w:rsidRDefault="00612E87" w:rsidP="003D700A">
      <w:pPr>
        <w:pStyle w:val="ListParagraph"/>
        <w:spacing w:line="276" w:lineRule="auto"/>
        <w:ind w:left="0"/>
        <w:jc w:val="both"/>
        <w:outlineLvl w:val="1"/>
        <w:rPr>
          <w:rFonts w:ascii="Calibri Light" w:hAnsi="Calibri Light" w:cstheme="majorHAnsi"/>
          <w:sz w:val="24"/>
          <w:szCs w:val="24"/>
        </w:rPr>
      </w:pPr>
      <w:r w:rsidRPr="003D700A">
        <w:rPr>
          <w:rFonts w:ascii="Calibri Light" w:hAnsi="Calibri Light" w:cstheme="majorHAnsi"/>
          <w:sz w:val="24"/>
          <w:szCs w:val="24"/>
        </w:rPr>
        <w:t xml:space="preserve">С начала кампании по вакцинации, </w:t>
      </w:r>
      <w:r w:rsidRPr="003D700A">
        <w:rPr>
          <w:rFonts w:ascii="Calibri Light" w:hAnsi="Calibri Light" w:cstheme="majorHAnsi"/>
          <w:color w:val="282828"/>
          <w:sz w:val="24"/>
          <w:szCs w:val="24"/>
          <w:shd w:val="clear" w:color="auto" w:fill="FFFFFF"/>
        </w:rPr>
        <w:t>Республика Молдова получила множество партий вакцин</w:t>
      </w:r>
      <w:r w:rsidR="00AF22EF" w:rsidRPr="003D700A">
        <w:rPr>
          <w:rFonts w:ascii="Calibri Light" w:hAnsi="Calibri Light" w:cstheme="majorHAnsi"/>
          <w:color w:val="282828"/>
          <w:sz w:val="24"/>
          <w:szCs w:val="24"/>
          <w:shd w:val="clear" w:color="auto" w:fill="FFFFFF"/>
        </w:rPr>
        <w:t>, пост</w:t>
      </w:r>
      <w:r w:rsidR="00622305" w:rsidRPr="003D700A">
        <w:rPr>
          <w:rFonts w:ascii="Calibri Light" w:hAnsi="Calibri Light" w:cstheme="majorHAnsi"/>
          <w:color w:val="282828"/>
          <w:sz w:val="24"/>
          <w:szCs w:val="24"/>
          <w:shd w:val="clear" w:color="auto" w:fill="FFFFFF"/>
        </w:rPr>
        <w:t>у</w:t>
      </w:r>
      <w:r w:rsidR="00AF22EF" w:rsidRPr="003D700A">
        <w:rPr>
          <w:rFonts w:ascii="Calibri Light" w:hAnsi="Calibri Light" w:cstheme="majorHAnsi"/>
          <w:color w:val="282828"/>
          <w:sz w:val="24"/>
          <w:szCs w:val="24"/>
          <w:shd w:val="clear" w:color="auto" w:fill="FFFFFF"/>
        </w:rPr>
        <w:t>пающих из пожертвований. В наиболее значительном количестве было поступление вакцины</w:t>
      </w:r>
      <w:r w:rsidR="00AF22EF" w:rsidRPr="003D700A">
        <w:rPr>
          <w:rFonts w:ascii="Calibri Light" w:hAnsi="Calibri Light" w:cstheme="majorHAnsi"/>
          <w:sz w:val="24"/>
          <w:szCs w:val="24"/>
        </w:rPr>
        <w:t xml:space="preserve"> Астра Зенека,</w:t>
      </w:r>
      <w:r w:rsidR="00AF22EF" w:rsidRPr="003D700A">
        <w:rPr>
          <w:rFonts w:ascii="Calibri Light" w:hAnsi="Calibri Light" w:cstheme="majorHAnsi"/>
          <w:color w:val="282828"/>
          <w:sz w:val="24"/>
          <w:szCs w:val="24"/>
          <w:shd w:val="clear" w:color="auto" w:fill="FFFFFF"/>
        </w:rPr>
        <w:t xml:space="preserve"> </w:t>
      </w:r>
      <w:r w:rsidR="00AF22EF" w:rsidRPr="003D700A">
        <w:rPr>
          <w:rFonts w:ascii="Calibri Light" w:hAnsi="Calibri Light" w:cstheme="majorHAnsi"/>
          <w:sz w:val="24"/>
          <w:szCs w:val="24"/>
        </w:rPr>
        <w:t>405 600 до</w:t>
      </w:r>
      <w:r w:rsidR="003D700A">
        <w:rPr>
          <w:rFonts w:ascii="Calibri Light" w:hAnsi="Calibri Light" w:cstheme="majorHAnsi"/>
          <w:sz w:val="24"/>
          <w:szCs w:val="24"/>
        </w:rPr>
        <w:t>з</w:t>
      </w:r>
      <w:r w:rsidR="00AF22EF" w:rsidRPr="003D700A">
        <w:rPr>
          <w:rFonts w:ascii="Calibri Light" w:hAnsi="Calibri Light" w:cstheme="majorHAnsi"/>
          <w:sz w:val="24"/>
          <w:szCs w:val="24"/>
        </w:rPr>
        <w:t xml:space="preserve">, что составляет 43,3% от всех </w:t>
      </w:r>
      <w:r w:rsidR="00AF22EF" w:rsidRPr="003D700A">
        <w:rPr>
          <w:rFonts w:ascii="Calibri Light" w:hAnsi="Calibri Light" w:cstheme="majorHAnsi"/>
          <w:color w:val="282828"/>
          <w:sz w:val="24"/>
          <w:szCs w:val="24"/>
          <w:shd w:val="clear" w:color="auto" w:fill="FFFFFF"/>
        </w:rPr>
        <w:t xml:space="preserve">пожертвованных вакцин или </w:t>
      </w:r>
      <w:r w:rsidR="00AF22EF" w:rsidRPr="003D700A">
        <w:rPr>
          <w:rFonts w:ascii="Calibri Light" w:hAnsi="Calibri Light" w:cstheme="majorHAnsi"/>
          <w:sz w:val="24"/>
          <w:szCs w:val="24"/>
        </w:rPr>
        <w:t>71,1% от всех вакцин Астра Зенека</w:t>
      </w:r>
      <w:r w:rsidR="00C23059" w:rsidRPr="003D700A">
        <w:rPr>
          <w:rFonts w:ascii="Calibri Light" w:hAnsi="Calibri Light" w:cstheme="majorHAnsi"/>
          <w:sz w:val="24"/>
          <w:szCs w:val="24"/>
        </w:rPr>
        <w:t>, имеющихся в период вакцинации</w:t>
      </w:r>
      <w:r w:rsidR="00C23059" w:rsidRPr="00E225F9">
        <w:rPr>
          <w:rStyle w:val="FootnoteReference"/>
          <w:rFonts w:ascii="Calibri Light" w:hAnsi="Calibri Light" w:cstheme="majorHAnsi"/>
          <w:sz w:val="24"/>
          <w:szCs w:val="24"/>
        </w:rPr>
        <w:footnoteReference w:id="11"/>
      </w:r>
      <w:r w:rsidR="00C23059" w:rsidRPr="003D700A">
        <w:rPr>
          <w:rFonts w:ascii="Calibri Light" w:hAnsi="Calibri Light" w:cstheme="majorHAnsi"/>
          <w:sz w:val="24"/>
          <w:szCs w:val="24"/>
        </w:rPr>
        <w:t xml:space="preserve">. </w:t>
      </w:r>
      <w:r w:rsidR="00AF22EF" w:rsidRPr="003D700A">
        <w:rPr>
          <w:rFonts w:ascii="Calibri Light" w:hAnsi="Calibri Light" w:cstheme="majorHAnsi"/>
          <w:sz w:val="24"/>
          <w:szCs w:val="24"/>
        </w:rPr>
        <w:t xml:space="preserve"> </w:t>
      </w:r>
    </w:p>
    <w:p w:rsidR="00C23059" w:rsidRPr="00E225F9" w:rsidRDefault="00C23059" w:rsidP="001727B1">
      <w:pPr>
        <w:spacing w:line="276" w:lineRule="auto"/>
        <w:jc w:val="both"/>
        <w:rPr>
          <w:rFonts w:cstheme="majorHAnsi"/>
          <w:sz w:val="24"/>
          <w:szCs w:val="24"/>
          <w:lang w:val="ru-RU"/>
        </w:rPr>
      </w:pPr>
      <w:r w:rsidRPr="00E225F9">
        <w:rPr>
          <w:rFonts w:ascii="Calibri Light" w:hAnsi="Calibri Light" w:cstheme="majorHAnsi"/>
          <w:sz w:val="24"/>
          <w:szCs w:val="24"/>
          <w:lang w:val="ru-RU"/>
        </w:rPr>
        <w:lastRenderedPageBreak/>
        <w:t xml:space="preserve">Партии вакцин, поступивших от </w:t>
      </w:r>
      <w:r w:rsidRPr="00E225F9">
        <w:rPr>
          <w:rFonts w:ascii="Calibri Light" w:hAnsi="Calibri Light" w:cstheme="majorHAnsi"/>
          <w:color w:val="282828"/>
          <w:sz w:val="24"/>
          <w:szCs w:val="24"/>
          <w:shd w:val="clear" w:color="auto" w:fill="FFFFFF"/>
          <w:lang w:val="ru-RU"/>
        </w:rPr>
        <w:t>пожертвований, подпадают под действие Закона о гуманитарной помощи</w:t>
      </w:r>
      <w:r w:rsidRPr="00E225F9">
        <w:rPr>
          <w:rStyle w:val="FootnoteReference"/>
          <w:rFonts w:ascii="Calibri Light" w:hAnsi="Calibri Light" w:cstheme="majorHAnsi"/>
          <w:sz w:val="24"/>
          <w:szCs w:val="24"/>
          <w:lang w:val="ru-RU"/>
        </w:rPr>
        <w:footnoteReference w:id="12"/>
      </w:r>
      <w:r w:rsidRPr="00E225F9">
        <w:rPr>
          <w:rFonts w:ascii="Calibri Light" w:hAnsi="Calibri Light" w:cstheme="majorHAnsi"/>
          <w:sz w:val="24"/>
          <w:szCs w:val="24"/>
          <w:lang w:val="ru-RU"/>
        </w:rPr>
        <w:t>.</w:t>
      </w:r>
      <w:r w:rsidR="00335265" w:rsidRPr="00E225F9">
        <w:rPr>
          <w:rFonts w:ascii="Calibri Light" w:hAnsi="Calibri Light" w:cstheme="majorHAnsi"/>
          <w:sz w:val="24"/>
          <w:szCs w:val="24"/>
          <w:lang w:val="ru-RU"/>
        </w:rPr>
        <w:t xml:space="preserve"> Так, действующая законодательная база</w:t>
      </w:r>
      <w:r w:rsidR="001E3F8E" w:rsidRPr="00E225F9">
        <w:rPr>
          <w:rFonts w:ascii="Calibri Light" w:hAnsi="Calibri Light" w:cstheme="majorHAnsi"/>
          <w:sz w:val="24"/>
          <w:szCs w:val="24"/>
          <w:vertAlign w:val="superscript"/>
          <w:lang w:val="ru-RU"/>
        </w:rPr>
        <w:footnoteReference w:id="13"/>
      </w:r>
      <w:r w:rsidR="001E3F8E" w:rsidRPr="00E225F9">
        <w:rPr>
          <w:rFonts w:ascii="Calibri Light" w:hAnsi="Calibri Light" w:cstheme="majorHAnsi"/>
          <w:sz w:val="24"/>
          <w:szCs w:val="24"/>
          <w:lang w:val="ru-RU"/>
        </w:rPr>
        <w:t xml:space="preserve"> запрещает </w:t>
      </w:r>
      <w:r w:rsidR="001E3F8E" w:rsidRPr="00E225F9">
        <w:rPr>
          <w:rFonts w:ascii="Calibri Light" w:hAnsi="Calibri Light"/>
          <w:color w:val="333333"/>
          <w:sz w:val="24"/>
          <w:szCs w:val="24"/>
          <w:shd w:val="clear" w:color="auto" w:fill="FFFFFF"/>
          <w:lang w:val="ru-RU"/>
        </w:rPr>
        <w:t>ввоз медикаментов в страну со сроком годности менее двенадцати месяцев</w:t>
      </w:r>
      <w:r w:rsidR="001E3F8E" w:rsidRPr="00E225F9">
        <w:rPr>
          <w:rFonts w:ascii="PT Serif" w:hAnsi="PT Serif"/>
          <w:color w:val="333333"/>
          <w:shd w:val="clear" w:color="auto" w:fill="FFFFFF"/>
          <w:lang w:val="ru-RU"/>
        </w:rPr>
        <w:t>.</w:t>
      </w:r>
      <w:r w:rsidR="001E3F8E" w:rsidRPr="00E225F9">
        <w:rPr>
          <w:color w:val="333333"/>
          <w:shd w:val="clear" w:color="auto" w:fill="FFFFFF"/>
          <w:lang w:val="ru-RU"/>
        </w:rPr>
        <w:t xml:space="preserve"> </w:t>
      </w:r>
      <w:r w:rsidR="001E3F8E" w:rsidRPr="00E225F9">
        <w:rPr>
          <w:rFonts w:ascii="Calibri Light" w:hAnsi="Calibri Light"/>
          <w:color w:val="333333"/>
          <w:sz w:val="24"/>
          <w:szCs w:val="24"/>
          <w:shd w:val="clear" w:color="auto" w:fill="FFFFFF"/>
          <w:lang w:val="ru-RU"/>
        </w:rPr>
        <w:t xml:space="preserve">Вместе с тем, </w:t>
      </w:r>
      <w:r w:rsidR="00455300" w:rsidRPr="00E225F9">
        <w:rPr>
          <w:rFonts w:ascii="Calibri Light" w:hAnsi="Calibri Light"/>
          <w:color w:val="333333"/>
          <w:sz w:val="24"/>
          <w:szCs w:val="24"/>
          <w:shd w:val="clear" w:color="auto" w:fill="FFFFFF"/>
          <w:lang w:val="ru-RU"/>
        </w:rPr>
        <w:t>в исключительных случаях или в случаях пожертвования вакцин разрешается ввоз со сроком годности менее 12, но не менее 6 месяцев, имея сертификат, подтверждающий качество на каждую серию</w:t>
      </w:r>
      <w:r w:rsidR="00455300" w:rsidRPr="00E225F9">
        <w:rPr>
          <w:rFonts w:ascii="Calibri Light" w:hAnsi="Calibri Light" w:cstheme="majorHAnsi"/>
          <w:sz w:val="24"/>
          <w:szCs w:val="24"/>
          <w:vertAlign w:val="superscript"/>
          <w:lang w:val="ru-RU"/>
        </w:rPr>
        <w:footnoteReference w:id="14"/>
      </w:r>
      <w:r w:rsidR="00455300" w:rsidRPr="00E225F9">
        <w:rPr>
          <w:rFonts w:ascii="Calibri Light" w:hAnsi="Calibri Light" w:cstheme="majorHAnsi"/>
          <w:sz w:val="24"/>
          <w:szCs w:val="24"/>
          <w:lang w:val="ru-RU"/>
        </w:rPr>
        <w:t>. Исходя из этого, аудит установил, что на момент получения партий вакцин срок истечения годности варьировал от 113 дней (4,3 месяца) до 50 дней (1,7 месяцев), что противоречит действующим законодательным нормам, ситуация изложена ниже в таблице.</w:t>
      </w:r>
    </w:p>
    <w:p w:rsidR="001727B1" w:rsidRPr="00E225F9" w:rsidRDefault="00153707" w:rsidP="001727B1">
      <w:pPr>
        <w:jc w:val="right"/>
        <w:rPr>
          <w:rFonts w:ascii="Calibri Light" w:hAnsi="Calibri Light" w:cstheme="majorHAnsi"/>
          <w:b/>
          <w:sz w:val="24"/>
          <w:szCs w:val="24"/>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sz w:val="24"/>
          <w:szCs w:val="24"/>
          <w:lang w:val="ru-RU"/>
        </w:rPr>
        <w:t>6</w:t>
      </w:r>
    </w:p>
    <w:p w:rsidR="001727B1" w:rsidRPr="00E225F9" w:rsidRDefault="00455300" w:rsidP="001727B1">
      <w:pPr>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Информация о получении вакцин, поступающих из </w:t>
      </w:r>
      <w:r w:rsidRPr="00E225F9">
        <w:rPr>
          <w:rFonts w:ascii="Calibri Light" w:hAnsi="Calibri Light" w:cstheme="majorHAnsi"/>
          <w:b/>
          <w:color w:val="282828"/>
          <w:sz w:val="24"/>
          <w:szCs w:val="24"/>
          <w:shd w:val="clear" w:color="auto" w:fill="FFFFFF"/>
          <w:lang w:val="ru-RU"/>
        </w:rPr>
        <w:t>пожертвований</w:t>
      </w:r>
      <w:r w:rsidRPr="00E225F9">
        <w:rPr>
          <w:rFonts w:ascii="Calibri Light" w:hAnsi="Calibri Light" w:cstheme="majorHAnsi"/>
          <w:b/>
          <w:sz w:val="24"/>
          <w:szCs w:val="24"/>
          <w:lang w:val="ru-RU"/>
        </w:rPr>
        <w:t xml:space="preserve"> </w:t>
      </w:r>
    </w:p>
    <w:tbl>
      <w:tblPr>
        <w:tblW w:w="5017" w:type="pct"/>
        <w:tblInd w:w="-34" w:type="dxa"/>
        <w:tblLayout w:type="fixed"/>
        <w:tblLook w:val="04A0" w:firstRow="1" w:lastRow="0" w:firstColumn="1" w:lastColumn="0" w:noHBand="0" w:noVBand="1"/>
      </w:tblPr>
      <w:tblGrid>
        <w:gridCol w:w="438"/>
        <w:gridCol w:w="803"/>
        <w:gridCol w:w="1829"/>
        <w:gridCol w:w="835"/>
        <w:gridCol w:w="1344"/>
        <w:gridCol w:w="992"/>
        <w:gridCol w:w="1111"/>
        <w:gridCol w:w="976"/>
        <w:gridCol w:w="1149"/>
        <w:gridCol w:w="461"/>
      </w:tblGrid>
      <w:tr w:rsidR="001727B1" w:rsidRPr="00E225F9" w:rsidTr="005060B7">
        <w:trPr>
          <w:trHeight w:val="20"/>
        </w:trPr>
        <w:tc>
          <w:tcPr>
            <w:tcW w:w="221" w:type="pct"/>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1727B1" w:rsidRPr="00E225F9" w:rsidRDefault="005060B7" w:rsidP="004559FD">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п/п</w:t>
            </w:r>
          </w:p>
        </w:tc>
        <w:tc>
          <w:tcPr>
            <w:tcW w:w="404"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5060B7" w:rsidP="005060B7">
            <w:pPr>
              <w:spacing w:after="0" w:line="240" w:lineRule="auto"/>
              <w:ind w:right="-143"/>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Платфор-ма поставки</w:t>
            </w:r>
            <w:r w:rsidR="001727B1" w:rsidRPr="00E225F9">
              <w:rPr>
                <w:rFonts w:ascii="Calibri Light" w:eastAsia="Times New Roman" w:hAnsi="Calibri Light" w:cstheme="majorHAnsi"/>
                <w:b/>
                <w:bCs/>
                <w:color w:val="FFFFFF" w:themeColor="background1"/>
                <w:sz w:val="16"/>
                <w:szCs w:val="16"/>
                <w:lang w:val="ru-RU" w:eastAsia="ro-RO"/>
              </w:rPr>
              <w:t>/</w:t>
            </w:r>
            <w:r w:rsidRPr="00E225F9">
              <w:rPr>
                <w:rFonts w:ascii="Calibri Light" w:eastAsia="Times New Roman" w:hAnsi="Calibri Light" w:cstheme="majorHAnsi"/>
                <w:b/>
                <w:bCs/>
                <w:color w:val="FFFFFF" w:themeColor="background1"/>
                <w:sz w:val="16"/>
                <w:szCs w:val="16"/>
                <w:lang w:val="ru-RU" w:eastAsia="ro-RO"/>
              </w:rPr>
              <w:t xml:space="preserve">ггумани-тарная помощь </w:t>
            </w:r>
          </w:p>
        </w:tc>
        <w:tc>
          <w:tcPr>
            <w:tcW w:w="920"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5060B7" w:rsidP="005060B7">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xml:space="preserve">Вид вакцины </w:t>
            </w:r>
          </w:p>
        </w:tc>
        <w:tc>
          <w:tcPr>
            <w:tcW w:w="420"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5060B7" w:rsidP="005060B7">
            <w:pPr>
              <w:spacing w:after="0" w:line="240" w:lineRule="auto"/>
              <w:ind w:right="-31"/>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xml:space="preserve">Получен-ное количест-во </w:t>
            </w:r>
          </w:p>
        </w:tc>
        <w:tc>
          <w:tcPr>
            <w:tcW w:w="676"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5060B7" w:rsidP="005060B7">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Серия</w:t>
            </w:r>
            <w:r w:rsidR="001727B1" w:rsidRPr="00E225F9">
              <w:rPr>
                <w:rFonts w:ascii="Calibri Light" w:eastAsia="Times New Roman" w:hAnsi="Calibri Light" w:cstheme="majorHAnsi"/>
                <w:b/>
                <w:bCs/>
                <w:color w:val="FFFFFF" w:themeColor="background1"/>
                <w:sz w:val="16"/>
                <w:szCs w:val="16"/>
                <w:lang w:val="ru-RU" w:eastAsia="ro-RO"/>
              </w:rPr>
              <w:t>/</w:t>
            </w:r>
            <w:r w:rsidRPr="00E225F9">
              <w:rPr>
                <w:rFonts w:ascii="Calibri Light" w:eastAsia="Times New Roman" w:hAnsi="Calibri Light" w:cstheme="majorHAnsi"/>
                <w:b/>
                <w:bCs/>
                <w:color w:val="FFFFFF" w:themeColor="background1"/>
                <w:sz w:val="16"/>
                <w:szCs w:val="16"/>
                <w:lang w:val="ru-RU" w:eastAsia="ro-RO"/>
              </w:rPr>
              <w:t xml:space="preserve">партия </w:t>
            </w:r>
          </w:p>
        </w:tc>
        <w:tc>
          <w:tcPr>
            <w:tcW w:w="499"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5060B7" w:rsidP="005060B7">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xml:space="preserve">Дата производ-ства  </w:t>
            </w:r>
          </w:p>
        </w:tc>
        <w:tc>
          <w:tcPr>
            <w:tcW w:w="559" w:type="pct"/>
            <w:tcBorders>
              <w:top w:val="single" w:sz="4" w:space="0" w:color="auto"/>
              <w:left w:val="nil"/>
              <w:bottom w:val="single" w:sz="4" w:space="0" w:color="auto"/>
              <w:right w:val="single" w:sz="4" w:space="0" w:color="auto"/>
            </w:tcBorders>
            <w:shd w:val="clear" w:color="auto" w:fill="C00000"/>
            <w:vAlign w:val="center"/>
            <w:hideMark/>
          </w:tcPr>
          <w:p w:rsidR="005060B7" w:rsidRPr="00E225F9" w:rsidRDefault="005060B7" w:rsidP="005060B7">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xml:space="preserve">Дата истечения срока годности </w:t>
            </w:r>
          </w:p>
          <w:p w:rsidR="001727B1" w:rsidRPr="00E225F9" w:rsidRDefault="001727B1" w:rsidP="004559FD">
            <w:pPr>
              <w:spacing w:after="0" w:line="240" w:lineRule="auto"/>
              <w:jc w:val="center"/>
              <w:rPr>
                <w:rFonts w:ascii="Calibri Light" w:eastAsia="Times New Roman" w:hAnsi="Calibri Light" w:cstheme="majorHAnsi"/>
                <w:b/>
                <w:bCs/>
                <w:color w:val="FFFFFF" w:themeColor="background1"/>
                <w:sz w:val="16"/>
                <w:szCs w:val="16"/>
                <w:lang w:val="ru-RU" w:eastAsia="ro-RO"/>
              </w:rPr>
            </w:pPr>
          </w:p>
        </w:tc>
        <w:tc>
          <w:tcPr>
            <w:tcW w:w="491"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5060B7" w:rsidP="005060B7">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xml:space="preserve">Дата получения </w:t>
            </w:r>
          </w:p>
        </w:tc>
        <w:tc>
          <w:tcPr>
            <w:tcW w:w="578" w:type="pct"/>
            <w:tcBorders>
              <w:top w:val="single" w:sz="4" w:space="0" w:color="auto"/>
              <w:left w:val="nil"/>
              <w:bottom w:val="single" w:sz="4" w:space="0" w:color="auto"/>
              <w:right w:val="single" w:sz="4" w:space="0" w:color="auto"/>
            </w:tcBorders>
            <w:shd w:val="clear" w:color="auto" w:fill="C00000"/>
            <w:noWrap/>
            <w:vAlign w:val="center"/>
            <w:hideMark/>
          </w:tcPr>
          <w:p w:rsidR="001727B1" w:rsidRPr="00E225F9" w:rsidRDefault="005060B7" w:rsidP="005060B7">
            <w:pPr>
              <w:spacing w:after="0" w:line="240" w:lineRule="auto"/>
              <w:jc w:val="center"/>
              <w:rPr>
                <w:rFonts w:ascii="Calibri Light" w:eastAsia="Times New Roman" w:hAnsi="Calibri Light" w:cstheme="majorHAnsi"/>
                <w:b/>
                <w:bCs/>
                <w:color w:val="FFFFFF" w:themeColor="background1"/>
                <w:sz w:val="16"/>
                <w:szCs w:val="16"/>
                <w:lang w:val="ru-RU" w:eastAsia="ro-RO"/>
              </w:rPr>
            </w:pPr>
            <w:r w:rsidRPr="00E225F9">
              <w:rPr>
                <w:rFonts w:ascii="Calibri Light" w:eastAsia="Times New Roman" w:hAnsi="Calibri Light" w:cstheme="majorHAnsi"/>
                <w:b/>
                <w:bCs/>
                <w:color w:val="FFFFFF" w:themeColor="background1"/>
                <w:sz w:val="16"/>
                <w:szCs w:val="16"/>
                <w:lang w:val="ru-RU" w:eastAsia="ro-RO"/>
              </w:rPr>
              <w:t xml:space="preserve">Количество дней  </w:t>
            </w:r>
          </w:p>
        </w:tc>
        <w:tc>
          <w:tcPr>
            <w:tcW w:w="234" w:type="pct"/>
            <w:tcBorders>
              <w:top w:val="single" w:sz="4" w:space="0" w:color="auto"/>
              <w:left w:val="nil"/>
              <w:bottom w:val="single" w:sz="4" w:space="0" w:color="auto"/>
              <w:right w:val="single" w:sz="4" w:space="0" w:color="auto"/>
            </w:tcBorders>
            <w:shd w:val="clear" w:color="auto" w:fill="C00000"/>
            <w:noWrap/>
            <w:vAlign w:val="center"/>
            <w:hideMark/>
          </w:tcPr>
          <w:p w:rsidR="001727B1" w:rsidRPr="00E225F9" w:rsidRDefault="005060B7" w:rsidP="005060B7">
            <w:pPr>
              <w:spacing w:after="0" w:line="240" w:lineRule="auto"/>
              <w:ind w:left="-87"/>
              <w:rPr>
                <w:rFonts w:ascii="Calibri Light" w:eastAsia="Times New Roman" w:hAnsi="Calibri Light" w:cstheme="majorHAnsi"/>
                <w:b/>
                <w:color w:val="FFFFFF" w:themeColor="background1"/>
                <w:sz w:val="16"/>
                <w:szCs w:val="16"/>
                <w:lang w:val="ru-RU" w:eastAsia="ro-RO"/>
              </w:rPr>
            </w:pPr>
            <w:r w:rsidRPr="00E225F9">
              <w:rPr>
                <w:rFonts w:ascii="Calibri Light" w:eastAsia="Times New Roman" w:hAnsi="Calibri Light" w:cstheme="majorHAnsi"/>
                <w:b/>
                <w:color w:val="FFFFFF" w:themeColor="background1"/>
                <w:sz w:val="16"/>
                <w:szCs w:val="16"/>
                <w:lang w:val="ru-RU" w:eastAsia="ro-RO"/>
              </w:rPr>
              <w:t xml:space="preserve">Ме-сяцы </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ind w:right="-143"/>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 xml:space="preserve">Румыния </w:t>
            </w:r>
          </w:p>
        </w:tc>
        <w:tc>
          <w:tcPr>
            <w:tcW w:w="920"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 xml:space="preserve">Астра Зенека </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21600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ABV6096</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19.01.2021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30.06.2021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27.02.2021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123</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4,1</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COVAX</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14400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CTMAV503</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03.12.2020</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30.05.2021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04.03.2021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87</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2,9</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ind w:right="-143"/>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Румыния</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50400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ABW1277</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02.02.2021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31.07.2021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27.03.2021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126</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4,2</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4.</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COVAX</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48000</w:t>
            </w:r>
          </w:p>
        </w:tc>
        <w:tc>
          <w:tcPr>
            <w:tcW w:w="676"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CTMAV533, CTMAV537</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09.01.2021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30.06.2021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17.04.2021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74</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2,5</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5.</w:t>
            </w:r>
          </w:p>
        </w:tc>
        <w:tc>
          <w:tcPr>
            <w:tcW w:w="404"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5060B7">
            <w:pPr>
              <w:spacing w:after="0" w:line="240" w:lineRule="auto"/>
              <w:ind w:right="-143"/>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Румыния</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132000</w:t>
            </w:r>
          </w:p>
        </w:tc>
        <w:tc>
          <w:tcPr>
            <w:tcW w:w="676"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ABV8877</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19.01.2021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30.06.2021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17.04.2021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74</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2,5</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6.</w:t>
            </w:r>
          </w:p>
        </w:tc>
        <w:tc>
          <w:tcPr>
            <w:tcW w:w="404"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5060B7">
            <w:pPr>
              <w:spacing w:after="0" w:line="240" w:lineRule="auto"/>
              <w:ind w:right="-143"/>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Румыния</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100800</w:t>
            </w:r>
          </w:p>
        </w:tc>
        <w:tc>
          <w:tcPr>
            <w:tcW w:w="676"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ABW0411</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01.01.2021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31.07.2021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07.05.2021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85</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2,8</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7.</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COVAX</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45600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ABX6491</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rPr>
                <w:rFonts w:ascii="Calibri Light" w:hAnsi="Calibri Light" w:cs="Times New Roman"/>
                <w:lang w:val="ru-RU"/>
              </w:rPr>
            </w:pP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31.08.2021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03.06.2021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89</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8.</w:t>
            </w:r>
          </w:p>
        </w:tc>
        <w:tc>
          <w:tcPr>
            <w:tcW w:w="404" w:type="pct"/>
            <w:tcBorders>
              <w:top w:val="nil"/>
              <w:left w:val="nil"/>
              <w:bottom w:val="single" w:sz="4" w:space="0" w:color="auto"/>
              <w:right w:val="single" w:sz="4" w:space="0" w:color="auto"/>
            </w:tcBorders>
            <w:noWrap/>
            <w:vAlign w:val="bottom"/>
            <w:hideMark/>
          </w:tcPr>
          <w:p w:rsidR="001727B1" w:rsidRPr="00E225F9" w:rsidRDefault="005060B7" w:rsidP="005060B7">
            <w:pPr>
              <w:spacing w:after="0" w:line="240" w:lineRule="auto"/>
              <w:ind w:right="-143"/>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Румыния</w:t>
            </w:r>
          </w:p>
        </w:tc>
        <w:tc>
          <w:tcPr>
            <w:tcW w:w="920" w:type="pct"/>
            <w:tcBorders>
              <w:top w:val="nil"/>
              <w:left w:val="nil"/>
              <w:bottom w:val="single" w:sz="4" w:space="0" w:color="auto"/>
              <w:right w:val="single" w:sz="4" w:space="0" w:color="auto"/>
            </w:tcBorders>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bCs/>
                <w:color w:val="000000"/>
                <w:sz w:val="16"/>
                <w:szCs w:val="16"/>
                <w:lang w:val="ru-RU" w:eastAsia="ro-RO"/>
              </w:rPr>
            </w:pPr>
            <w:r w:rsidRPr="00E225F9">
              <w:rPr>
                <w:rFonts w:ascii="Calibri Light" w:eastAsia="Times New Roman" w:hAnsi="Calibri Light" w:cstheme="majorHAnsi"/>
                <w:bCs/>
                <w:color w:val="000000"/>
                <w:sz w:val="16"/>
                <w:szCs w:val="16"/>
                <w:lang w:val="ru-RU" w:eastAsia="ro-RO"/>
              </w:rPr>
              <w:t>100800</w:t>
            </w:r>
          </w:p>
        </w:tc>
        <w:tc>
          <w:tcPr>
            <w:tcW w:w="676"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ABW0411</w:t>
            </w:r>
          </w:p>
        </w:tc>
        <w:tc>
          <w:tcPr>
            <w:tcW w:w="499"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01.01.2021</w:t>
            </w:r>
          </w:p>
        </w:tc>
        <w:tc>
          <w:tcPr>
            <w:tcW w:w="559"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31.07.2021</w:t>
            </w:r>
          </w:p>
        </w:tc>
        <w:tc>
          <w:tcPr>
            <w:tcW w:w="491"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11.06.2021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50</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1,7</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9.</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COVAX</w:t>
            </w:r>
          </w:p>
        </w:tc>
        <w:tc>
          <w:tcPr>
            <w:tcW w:w="920"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imes New Roman"/>
                <w:bCs/>
                <w:color w:val="000000"/>
                <w:sz w:val="16"/>
                <w:szCs w:val="16"/>
                <w:lang w:val="ru-RU"/>
              </w:rPr>
              <w:t>Джанссен</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151200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206C21A</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05.05.2021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18.11.2021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12.07.2021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129</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4,3</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10.</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ind w:right="-143"/>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Румыния</w:t>
            </w:r>
          </w:p>
        </w:tc>
        <w:tc>
          <w:tcPr>
            <w:tcW w:w="920"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 xml:space="preserve">Комирнати Файзер </w:t>
            </w:r>
            <w:r w:rsidR="001727B1" w:rsidRPr="00E225F9">
              <w:rPr>
                <w:rFonts w:ascii="Calibri Light" w:eastAsia="Times New Roman" w:hAnsi="Calibri Light" w:cstheme="majorHAnsi"/>
                <w:color w:val="000000"/>
                <w:sz w:val="16"/>
                <w:szCs w:val="16"/>
                <w:lang w:val="ru-RU" w:eastAsia="ro-RO"/>
              </w:rPr>
              <w:t>/</w:t>
            </w:r>
            <w:r w:rsidRPr="00E225F9">
              <w:rPr>
                <w:rFonts w:ascii="Calibri Light" w:eastAsia="Times New Roman" w:hAnsi="Calibri Light" w:cstheme="majorHAnsi"/>
                <w:color w:val="000000"/>
                <w:sz w:val="16"/>
                <w:szCs w:val="16"/>
                <w:lang w:val="ru-RU" w:eastAsia="ro-RO"/>
              </w:rPr>
              <w:t xml:space="preserve">БиоНтех </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100620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FA4632</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30.03.2021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30.09.2021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23.07.2021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69</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2,3</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11.</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COVAX</w:t>
            </w:r>
          </w:p>
        </w:tc>
        <w:tc>
          <w:tcPr>
            <w:tcW w:w="920"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imes New Roman"/>
                <w:bCs/>
                <w:color w:val="000000"/>
                <w:sz w:val="16"/>
                <w:szCs w:val="16"/>
                <w:lang w:val="ru-RU"/>
              </w:rPr>
              <w:t>Джанссен</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151200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1822802</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rPr>
                <w:rFonts w:ascii="Calibri Light" w:hAnsi="Calibri Light" w:cs="Times New Roman"/>
                <w:lang w:val="ru-RU"/>
              </w:rPr>
            </w:pP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11.12.2021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01.08.2021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132</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4,4</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12.</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 xml:space="preserve">Латвия </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30000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210152</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24.05.2021</w:t>
            </w: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31.10.2021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04.08.2021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88</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2,9</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13.</w:t>
            </w:r>
          </w:p>
        </w:tc>
        <w:tc>
          <w:tcPr>
            <w:tcW w:w="404" w:type="pct"/>
            <w:tcBorders>
              <w:top w:val="nil"/>
              <w:left w:val="nil"/>
              <w:bottom w:val="single" w:sz="4" w:space="0" w:color="auto"/>
              <w:right w:val="single" w:sz="4" w:space="0" w:color="auto"/>
            </w:tcBorders>
            <w:shd w:val="clear" w:color="auto" w:fill="FFFFFF"/>
            <w:noWrap/>
            <w:vAlign w:val="bottom"/>
            <w:hideMark/>
          </w:tcPr>
          <w:p w:rsidR="001727B1" w:rsidRPr="00E225F9" w:rsidRDefault="005060B7" w:rsidP="005060B7">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 xml:space="preserve">Литва </w:t>
            </w:r>
          </w:p>
        </w:tc>
        <w:tc>
          <w:tcPr>
            <w:tcW w:w="920" w:type="pct"/>
            <w:tcBorders>
              <w:top w:val="nil"/>
              <w:left w:val="nil"/>
              <w:bottom w:val="single" w:sz="4" w:space="0" w:color="auto"/>
              <w:right w:val="single" w:sz="4" w:space="0" w:color="auto"/>
            </w:tcBorders>
            <w:shd w:val="clear" w:color="auto" w:fill="FFFFFF"/>
            <w:noWrap/>
            <w:vAlign w:val="bottom"/>
          </w:tcPr>
          <w:p w:rsidR="001727B1" w:rsidRPr="00E225F9" w:rsidRDefault="005060B7"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Астра Зенека</w:t>
            </w:r>
          </w:p>
        </w:tc>
        <w:tc>
          <w:tcPr>
            <w:tcW w:w="420"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26500</w:t>
            </w:r>
          </w:p>
        </w:tc>
        <w:tc>
          <w:tcPr>
            <w:tcW w:w="676"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ABZ3033</w:t>
            </w:r>
          </w:p>
        </w:tc>
        <w:tc>
          <w:tcPr>
            <w:tcW w:w="49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rPr>
                <w:rFonts w:ascii="Calibri Light" w:hAnsi="Calibri Light" w:cs="Times New Roman"/>
                <w:lang w:val="ru-RU"/>
              </w:rPr>
            </w:pPr>
          </w:p>
        </w:tc>
        <w:tc>
          <w:tcPr>
            <w:tcW w:w="559"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30.11.2021</w:t>
            </w:r>
          </w:p>
        </w:tc>
        <w:tc>
          <w:tcPr>
            <w:tcW w:w="491" w:type="pct"/>
            <w:tcBorders>
              <w:top w:val="nil"/>
              <w:left w:val="nil"/>
              <w:bottom w:val="single" w:sz="4" w:space="0" w:color="auto"/>
              <w:right w:val="single" w:sz="4" w:space="0" w:color="auto"/>
            </w:tcBorders>
            <w:shd w:val="clear" w:color="auto" w:fill="FFFFFF"/>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09.08.2021</w:t>
            </w:r>
          </w:p>
        </w:tc>
        <w:tc>
          <w:tcPr>
            <w:tcW w:w="578"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113</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3,8</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 </w:t>
            </w:r>
          </w:p>
        </w:tc>
        <w:tc>
          <w:tcPr>
            <w:tcW w:w="40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920"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420"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676"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499"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559"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491"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578" w:type="pct"/>
            <w:tcBorders>
              <w:top w:val="nil"/>
              <w:left w:val="nil"/>
              <w:bottom w:val="single" w:sz="4" w:space="0" w:color="auto"/>
              <w:right w:val="single" w:sz="4" w:space="0" w:color="auto"/>
            </w:tcBorders>
            <w:noWrap/>
            <w:vAlign w:val="bottom"/>
            <w:hideMark/>
          </w:tcPr>
          <w:p w:rsidR="001727B1" w:rsidRPr="00E225F9" w:rsidRDefault="00455300" w:rsidP="00455300">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минимум</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6"/>
                <w:szCs w:val="16"/>
                <w:lang w:val="ru-RU" w:eastAsia="ro-RO"/>
              </w:rPr>
            </w:pPr>
            <w:r w:rsidRPr="00E225F9">
              <w:rPr>
                <w:rFonts w:ascii="Calibri Light" w:eastAsia="Times New Roman" w:hAnsi="Calibri Light" w:cstheme="majorHAnsi"/>
                <w:color w:val="000000"/>
                <w:sz w:val="16"/>
                <w:szCs w:val="16"/>
                <w:lang w:val="ru-RU" w:eastAsia="ro-RO"/>
              </w:rPr>
              <w:t>1,7</w:t>
            </w:r>
          </w:p>
        </w:tc>
      </w:tr>
      <w:tr w:rsidR="001727B1" w:rsidRPr="00E225F9" w:rsidTr="005060B7">
        <w:trPr>
          <w:trHeight w:val="20"/>
        </w:trPr>
        <w:tc>
          <w:tcPr>
            <w:tcW w:w="221" w:type="pct"/>
            <w:tcBorders>
              <w:top w:val="nil"/>
              <w:left w:val="single" w:sz="4" w:space="0" w:color="auto"/>
              <w:bottom w:val="single" w:sz="4" w:space="0" w:color="auto"/>
              <w:right w:val="single" w:sz="4" w:space="0" w:color="auto"/>
            </w:tcBorders>
            <w:noWrap/>
            <w:vAlign w:val="bottom"/>
            <w:hideMark/>
          </w:tcPr>
          <w:p w:rsidR="001727B1" w:rsidRPr="00E225F9" w:rsidRDefault="001727B1" w:rsidP="004559FD">
            <w:pPr>
              <w:spacing w:after="0" w:line="240" w:lineRule="auto"/>
              <w:rPr>
                <w:rFonts w:ascii="Calibri Light" w:eastAsia="Times New Roman" w:hAnsi="Calibri Light" w:cstheme="majorHAnsi"/>
                <w:color w:val="000000"/>
                <w:sz w:val="14"/>
                <w:szCs w:val="16"/>
                <w:lang w:val="ru-RU" w:eastAsia="ro-RO"/>
              </w:rPr>
            </w:pPr>
            <w:r w:rsidRPr="00E225F9">
              <w:rPr>
                <w:rFonts w:ascii="Calibri Light" w:eastAsia="Times New Roman" w:hAnsi="Calibri Light" w:cstheme="majorHAnsi"/>
                <w:color w:val="000000"/>
                <w:sz w:val="14"/>
                <w:szCs w:val="16"/>
                <w:lang w:val="ru-RU" w:eastAsia="ro-RO"/>
              </w:rPr>
              <w:t> </w:t>
            </w:r>
          </w:p>
        </w:tc>
        <w:tc>
          <w:tcPr>
            <w:tcW w:w="40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920"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420"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676"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499"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559"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491"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rPr>
                <w:rFonts w:ascii="Calibri Light" w:hAnsi="Calibri Light" w:cs="Times New Roman"/>
                <w:lang w:val="ru-RU"/>
              </w:rPr>
            </w:pPr>
          </w:p>
        </w:tc>
        <w:tc>
          <w:tcPr>
            <w:tcW w:w="578" w:type="pct"/>
            <w:tcBorders>
              <w:top w:val="nil"/>
              <w:left w:val="nil"/>
              <w:bottom w:val="single" w:sz="4" w:space="0" w:color="auto"/>
              <w:right w:val="single" w:sz="4" w:space="0" w:color="auto"/>
            </w:tcBorders>
            <w:noWrap/>
            <w:vAlign w:val="bottom"/>
            <w:hideMark/>
          </w:tcPr>
          <w:p w:rsidR="001727B1" w:rsidRPr="00E225F9" w:rsidRDefault="00455300" w:rsidP="00455300">
            <w:pPr>
              <w:spacing w:after="0" w:line="240" w:lineRule="auto"/>
              <w:jc w:val="center"/>
              <w:rPr>
                <w:rFonts w:ascii="Calibri Light" w:eastAsia="Times New Roman" w:hAnsi="Calibri Light" w:cstheme="majorHAnsi"/>
                <w:color w:val="000000"/>
                <w:sz w:val="14"/>
                <w:szCs w:val="16"/>
                <w:lang w:val="ru-RU" w:eastAsia="ro-RO"/>
              </w:rPr>
            </w:pPr>
            <w:r w:rsidRPr="00E225F9">
              <w:rPr>
                <w:rFonts w:ascii="Calibri Light" w:eastAsia="Times New Roman" w:hAnsi="Calibri Light" w:cstheme="majorHAnsi"/>
                <w:color w:val="000000"/>
                <w:sz w:val="14"/>
                <w:szCs w:val="16"/>
                <w:lang w:val="ru-RU" w:eastAsia="ro-RO"/>
              </w:rPr>
              <w:t xml:space="preserve">максимум </w:t>
            </w:r>
          </w:p>
        </w:tc>
        <w:tc>
          <w:tcPr>
            <w:tcW w:w="234" w:type="pct"/>
            <w:tcBorders>
              <w:top w:val="nil"/>
              <w:left w:val="nil"/>
              <w:bottom w:val="single" w:sz="4" w:space="0" w:color="auto"/>
              <w:right w:val="single" w:sz="4" w:space="0" w:color="auto"/>
            </w:tcBorders>
            <w:noWrap/>
            <w:vAlign w:val="bottom"/>
            <w:hideMark/>
          </w:tcPr>
          <w:p w:rsidR="001727B1" w:rsidRPr="00E225F9" w:rsidRDefault="001727B1" w:rsidP="004559FD">
            <w:pPr>
              <w:spacing w:after="0" w:line="240" w:lineRule="auto"/>
              <w:jc w:val="center"/>
              <w:rPr>
                <w:rFonts w:ascii="Calibri Light" w:eastAsia="Times New Roman" w:hAnsi="Calibri Light" w:cstheme="majorHAnsi"/>
                <w:color w:val="000000"/>
                <w:sz w:val="14"/>
                <w:szCs w:val="16"/>
                <w:lang w:val="ru-RU" w:eastAsia="ro-RO"/>
              </w:rPr>
            </w:pPr>
            <w:r w:rsidRPr="00E225F9">
              <w:rPr>
                <w:rFonts w:ascii="Calibri Light" w:eastAsia="Times New Roman" w:hAnsi="Calibri Light" w:cstheme="majorHAnsi"/>
                <w:color w:val="000000"/>
                <w:sz w:val="14"/>
                <w:szCs w:val="16"/>
                <w:lang w:val="ru-RU" w:eastAsia="ro-RO"/>
              </w:rPr>
              <w:t>4,2</w:t>
            </w:r>
          </w:p>
        </w:tc>
      </w:tr>
    </w:tbl>
    <w:p w:rsidR="001727B1" w:rsidRPr="00E225F9" w:rsidRDefault="004559FD" w:rsidP="001727B1">
      <w:pPr>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i/>
          <w:sz w:val="20"/>
          <w:szCs w:val="20"/>
          <w:lang w:val="ru-RU"/>
        </w:rPr>
        <w:t xml:space="preserve"> </w:t>
      </w:r>
      <w:r w:rsidR="00455300" w:rsidRPr="00E225F9">
        <w:rPr>
          <w:rFonts w:ascii="Calibri Light" w:hAnsi="Calibri Light" w:cstheme="majorHAnsi"/>
          <w:i/>
          <w:sz w:val="20"/>
          <w:szCs w:val="20"/>
          <w:lang w:val="ru-RU"/>
        </w:rPr>
        <w:t>Разработано на основании информации, предоставленной НАОЗ</w:t>
      </w:r>
      <w:r w:rsidR="001727B1" w:rsidRPr="00E225F9">
        <w:rPr>
          <w:rFonts w:ascii="Calibri Light" w:hAnsi="Calibri Light" w:cstheme="majorHAnsi"/>
          <w:i/>
          <w:sz w:val="20"/>
          <w:szCs w:val="20"/>
          <w:lang w:val="ru-RU"/>
        </w:rPr>
        <w:t>.</w:t>
      </w:r>
    </w:p>
    <w:p w:rsidR="001727B1" w:rsidRPr="00E225F9" w:rsidRDefault="003B53D4" w:rsidP="003D700A">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Впоследствии, отметим, что вакцины анти-COVID-19 не имеют срок годности более 6 месяцев (за исключен</w:t>
      </w:r>
      <w:r w:rsidR="00870804">
        <w:rPr>
          <w:rFonts w:ascii="Calibri Light" w:hAnsi="Calibri Light" w:cstheme="majorHAnsi"/>
          <w:sz w:val="24"/>
          <w:szCs w:val="24"/>
          <w:lang w:val="ru-RU"/>
        </w:rPr>
        <w:t>и</w:t>
      </w:r>
      <w:r w:rsidRPr="00E225F9">
        <w:rPr>
          <w:rFonts w:ascii="Calibri Light" w:hAnsi="Calibri Light" w:cstheme="majorHAnsi"/>
          <w:sz w:val="24"/>
          <w:szCs w:val="24"/>
          <w:lang w:val="ru-RU"/>
        </w:rPr>
        <w:t xml:space="preserve">ем вакцин Синофарм и </w:t>
      </w:r>
      <w:r w:rsidRPr="00E225F9">
        <w:rPr>
          <w:rFonts w:ascii="Calibri Light" w:eastAsia="Times New Roman" w:hAnsi="Calibri Light" w:cs="Times New Roman"/>
          <w:bCs/>
          <w:color w:val="000000"/>
          <w:sz w:val="24"/>
          <w:szCs w:val="24"/>
          <w:lang w:val="ru-RU"/>
        </w:rPr>
        <w:t xml:space="preserve">Синовак). На момент получения </w:t>
      </w:r>
      <w:r w:rsidRPr="00E225F9">
        <w:rPr>
          <w:rFonts w:ascii="Calibri Light" w:hAnsi="Calibri Light"/>
          <w:color w:val="333333"/>
          <w:sz w:val="24"/>
          <w:szCs w:val="24"/>
          <w:shd w:val="clear" w:color="auto" w:fill="FFFFFF"/>
          <w:lang w:val="ru-RU"/>
        </w:rPr>
        <w:t>пожертвований, Комиссия по чрезвычайным ситуациям</w:t>
      </w:r>
      <w:r w:rsidR="0032537C" w:rsidRPr="00E225F9">
        <w:rPr>
          <w:rFonts w:ascii="Calibri Light" w:hAnsi="Calibri Light"/>
          <w:color w:val="333333"/>
          <w:sz w:val="24"/>
          <w:szCs w:val="24"/>
          <w:shd w:val="clear" w:color="auto" w:fill="FFFFFF"/>
          <w:lang w:val="ru-RU"/>
        </w:rPr>
        <w:t>,</w:t>
      </w:r>
      <w:r w:rsidRPr="00E225F9">
        <w:rPr>
          <w:rFonts w:ascii="Calibri Light" w:hAnsi="Calibri Light"/>
          <w:color w:val="333333"/>
          <w:sz w:val="24"/>
          <w:szCs w:val="24"/>
          <w:shd w:val="clear" w:color="auto" w:fill="FFFFFF"/>
          <w:lang w:val="ru-RU"/>
        </w:rPr>
        <w:t xml:space="preserve"> </w:t>
      </w:r>
      <w:r w:rsidR="0032537C" w:rsidRPr="00E225F9">
        <w:rPr>
          <w:rFonts w:ascii="Calibri Light" w:hAnsi="Calibri Light"/>
          <w:color w:val="333333"/>
          <w:sz w:val="24"/>
          <w:szCs w:val="24"/>
          <w:shd w:val="clear" w:color="auto" w:fill="FFFFFF"/>
          <w:lang w:val="ru-RU"/>
        </w:rPr>
        <w:t xml:space="preserve">с </w:t>
      </w:r>
      <w:r w:rsidRPr="00E225F9">
        <w:rPr>
          <w:rFonts w:ascii="Calibri Light" w:hAnsi="Calibri Light"/>
          <w:color w:val="333333"/>
          <w:sz w:val="24"/>
          <w:szCs w:val="24"/>
          <w:shd w:val="clear" w:color="auto" w:fill="FFFFFF"/>
          <w:lang w:val="ru-RU"/>
        </w:rPr>
        <w:t>отклонения</w:t>
      </w:r>
      <w:r w:rsidR="0032537C" w:rsidRPr="00E225F9">
        <w:rPr>
          <w:rFonts w:ascii="Calibri Light" w:hAnsi="Calibri Light"/>
          <w:color w:val="333333"/>
          <w:sz w:val="24"/>
          <w:szCs w:val="24"/>
          <w:shd w:val="clear" w:color="auto" w:fill="FFFFFF"/>
          <w:lang w:val="ru-RU"/>
        </w:rPr>
        <w:t>ми</w:t>
      </w:r>
      <w:r w:rsidRPr="00E225F9">
        <w:rPr>
          <w:rFonts w:ascii="Calibri Light" w:hAnsi="Calibri Light"/>
          <w:color w:val="333333"/>
          <w:sz w:val="24"/>
          <w:szCs w:val="24"/>
          <w:shd w:val="clear" w:color="auto" w:fill="FFFFFF"/>
          <w:lang w:val="ru-RU"/>
        </w:rPr>
        <w:t xml:space="preserve"> от </w:t>
      </w:r>
      <w:r w:rsidRPr="00E225F9">
        <w:rPr>
          <w:rFonts w:ascii="Calibri Light" w:hAnsi="Calibri Light" w:cstheme="majorHAnsi"/>
          <w:sz w:val="24"/>
          <w:szCs w:val="24"/>
          <w:lang w:val="ru-RU"/>
        </w:rPr>
        <w:t>законодательных положений</w:t>
      </w:r>
      <w:r w:rsidR="0032537C" w:rsidRPr="00E225F9">
        <w:rPr>
          <w:rStyle w:val="FootnoteReference"/>
          <w:rFonts w:ascii="Calibri Light" w:hAnsi="Calibri Light" w:cstheme="majorHAnsi"/>
          <w:sz w:val="24"/>
          <w:szCs w:val="24"/>
          <w:lang w:val="ru-RU"/>
        </w:rPr>
        <w:footnoteReference w:id="15"/>
      </w:r>
      <w:r w:rsidR="0032537C" w:rsidRPr="00E225F9">
        <w:rPr>
          <w:rFonts w:ascii="Calibri Light" w:hAnsi="Calibri Light" w:cstheme="majorHAnsi"/>
          <w:sz w:val="24"/>
          <w:szCs w:val="24"/>
          <w:lang w:val="ru-RU"/>
        </w:rPr>
        <w:t>, дала согласие на ввоз в страну вакцин против COVID-19 со сроком годности ме</w:t>
      </w:r>
      <w:r w:rsidR="00870804">
        <w:rPr>
          <w:rFonts w:ascii="Calibri Light" w:hAnsi="Calibri Light" w:cstheme="majorHAnsi"/>
          <w:sz w:val="24"/>
          <w:szCs w:val="24"/>
          <w:lang w:val="ru-RU"/>
        </w:rPr>
        <w:t>н</w:t>
      </w:r>
      <w:r w:rsidR="0032537C" w:rsidRPr="00E225F9">
        <w:rPr>
          <w:rFonts w:ascii="Calibri Light" w:hAnsi="Calibri Light" w:cstheme="majorHAnsi"/>
          <w:sz w:val="24"/>
          <w:szCs w:val="24"/>
          <w:lang w:val="ru-RU"/>
        </w:rPr>
        <w:t>ее 6 месяцев. Вместе с тем, аудит не располагает данны</w:t>
      </w:r>
      <w:r w:rsidR="003D700A">
        <w:rPr>
          <w:rFonts w:ascii="Calibri Light" w:hAnsi="Calibri Light" w:cstheme="majorHAnsi"/>
          <w:sz w:val="24"/>
          <w:szCs w:val="24"/>
          <w:lang w:val="ru-RU"/>
        </w:rPr>
        <w:t>ми о способности абсорбции доз.</w:t>
      </w:r>
    </w:p>
    <w:p w:rsidR="001727B1" w:rsidRPr="00E225F9" w:rsidRDefault="0032537C"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Проведенные оценки аудита на основании системы АИС RVC-19 отмечают, что в течение последних 30 дней до получения партии Астра Зенека (ABW0411- полученной 11.06.2021), количество вакцинированных лиц этим видом вакцины составило 156 636, а существующий остаток на эту дату составл</w:t>
      </w:r>
      <w:r w:rsidR="00665853" w:rsidRPr="00E225F9">
        <w:rPr>
          <w:rFonts w:ascii="Calibri Light" w:hAnsi="Calibri Light" w:cstheme="majorHAnsi"/>
          <w:sz w:val="24"/>
          <w:szCs w:val="24"/>
          <w:lang w:val="ru-RU"/>
        </w:rPr>
        <w:t>ял 123 607доз</w:t>
      </w:r>
      <w:r w:rsidR="00665853" w:rsidRPr="00E225F9">
        <w:rPr>
          <w:rStyle w:val="FootnoteReference"/>
          <w:rFonts w:ascii="Calibri Light" w:hAnsi="Calibri Light" w:cstheme="majorHAnsi"/>
          <w:sz w:val="24"/>
          <w:szCs w:val="24"/>
          <w:lang w:val="ru-RU"/>
        </w:rPr>
        <w:footnoteReference w:id="16"/>
      </w:r>
      <w:r w:rsidR="00665853" w:rsidRPr="00E225F9">
        <w:rPr>
          <w:rFonts w:ascii="Calibri Light" w:hAnsi="Calibri Light" w:cstheme="majorHAnsi"/>
          <w:sz w:val="24"/>
          <w:szCs w:val="24"/>
          <w:lang w:val="ru-RU"/>
        </w:rPr>
        <w:t>. Таким образом, получение еще 100 800 доз вакцины Астра Зенека и нежелание граждан иммунизироваться свидетельствует о сниженной возможности полной абсорбции до истечения срока годности вакцины.</w:t>
      </w:r>
    </w:p>
    <w:p w:rsidR="001727B1" w:rsidRPr="00E225F9" w:rsidRDefault="00665853"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Впоследствии, был зарегистрирован проект закона, посредством которого разрешается Специализированной комиссии Министерства </w:t>
      </w:r>
      <w:r w:rsidRPr="00E225F9">
        <w:rPr>
          <w:rFonts w:ascii="Calibri Light" w:hAnsi="Calibri Light" w:cs="Times New Roman"/>
          <w:sz w:val="24"/>
          <w:szCs w:val="28"/>
          <w:lang w:val="ru-RU"/>
        </w:rPr>
        <w:t xml:space="preserve">здравоохранения, а также </w:t>
      </w:r>
      <w:r w:rsidRPr="00E225F9">
        <w:rPr>
          <w:rFonts w:ascii="Calibri Light" w:hAnsi="Calibri Light" w:cstheme="majorHAnsi"/>
          <w:sz w:val="24"/>
          <w:szCs w:val="24"/>
          <w:lang w:val="ru-RU"/>
        </w:rPr>
        <w:t>Министерству труда и социальной защиты предоставлять заключения по ввозу в страну вакцин против COVID-19 со сроком годности менее 6 месяцев. Этот проект должен быть утвержден.</w:t>
      </w:r>
    </w:p>
    <w:p w:rsidR="0041350D" w:rsidRPr="00E225F9" w:rsidRDefault="00665853" w:rsidP="0041350D">
      <w:pPr>
        <w:spacing w:line="276" w:lineRule="auto"/>
        <w:jc w:val="both"/>
        <w:rPr>
          <w:rFonts w:ascii="Calibri Light" w:hAnsi="Calibri Light" w:cstheme="majorHAnsi"/>
          <w:i/>
          <w:sz w:val="24"/>
          <w:szCs w:val="24"/>
          <w:lang w:val="ru-RU"/>
        </w:rPr>
      </w:pPr>
      <w:r w:rsidRPr="00E225F9">
        <w:rPr>
          <w:rFonts w:ascii="Calibri Light" w:hAnsi="Calibri Light" w:cstheme="majorHAnsi"/>
          <w:i/>
          <w:sz w:val="24"/>
          <w:szCs w:val="24"/>
          <w:lang w:val="ru-RU"/>
        </w:rPr>
        <w:t>Справка</w:t>
      </w:r>
      <w:r w:rsidRPr="00E225F9">
        <w:rPr>
          <w:rFonts w:ascii="Calibri Light" w:hAnsi="Calibri Light" w:cstheme="majorHAnsi"/>
          <w:sz w:val="24"/>
          <w:szCs w:val="24"/>
          <w:lang w:val="ru-RU"/>
        </w:rPr>
        <w:t>:</w:t>
      </w:r>
      <w:r w:rsidRPr="00E225F9">
        <w:rPr>
          <w:rFonts w:ascii="Calibri Light" w:hAnsi="Calibri Light" w:cstheme="majorHAnsi"/>
          <w:i/>
          <w:sz w:val="24"/>
          <w:szCs w:val="24"/>
          <w:lang w:val="ru-RU"/>
        </w:rPr>
        <w:t xml:space="preserve"> Был зарегистрирован проект закона, </w:t>
      </w:r>
      <w:r w:rsidR="0041350D" w:rsidRPr="00E225F9">
        <w:rPr>
          <w:rFonts w:ascii="Calibri Light" w:hAnsi="Calibri Light" w:cstheme="majorHAnsi"/>
          <w:i/>
          <w:sz w:val="24"/>
          <w:szCs w:val="24"/>
          <w:lang w:val="ru-RU"/>
        </w:rPr>
        <w:t xml:space="preserve">посредством которого разрешается специализированной комиссии Министерства </w:t>
      </w:r>
      <w:r w:rsidR="0041350D" w:rsidRPr="00E225F9">
        <w:rPr>
          <w:rFonts w:ascii="Calibri Light" w:hAnsi="Calibri Light" w:cs="Times New Roman"/>
          <w:i/>
          <w:sz w:val="24"/>
          <w:szCs w:val="28"/>
          <w:lang w:val="ru-RU"/>
        </w:rPr>
        <w:t xml:space="preserve">здравоохранения, а также </w:t>
      </w:r>
      <w:r w:rsidR="0041350D" w:rsidRPr="00E225F9">
        <w:rPr>
          <w:rFonts w:ascii="Calibri Light" w:hAnsi="Calibri Light" w:cstheme="majorHAnsi"/>
          <w:i/>
          <w:sz w:val="24"/>
          <w:szCs w:val="24"/>
          <w:lang w:val="ru-RU"/>
        </w:rPr>
        <w:t>Министерству труда и социальной защиты предоставлять заключения по ввозу в страну вакцин против COVID-19 со сроком годности менее 6 месяцев. Этот проект должен быть утвержден.</w:t>
      </w:r>
    </w:p>
    <w:p w:rsidR="002F4338" w:rsidRPr="00E225F9" w:rsidRDefault="001727B1" w:rsidP="00FA77E8">
      <w:pPr>
        <w:pStyle w:val="ListParagraph"/>
        <w:numPr>
          <w:ilvl w:val="2"/>
          <w:numId w:val="2"/>
        </w:numPr>
        <w:spacing w:after="0" w:line="240" w:lineRule="auto"/>
        <w:ind w:left="0" w:firstLine="0"/>
        <w:jc w:val="both"/>
        <w:outlineLvl w:val="1"/>
        <w:rPr>
          <w:rFonts w:ascii="Calibri Light" w:eastAsiaTheme="minorEastAsia" w:hAnsi="Calibri Light" w:cstheme="majorHAnsi"/>
          <w:b/>
          <w:bCs/>
          <w:color w:val="9A0000"/>
          <w:kern w:val="24"/>
          <w:sz w:val="24"/>
          <w:szCs w:val="24"/>
        </w:rPr>
      </w:pPr>
      <w:r w:rsidRPr="00E225F9">
        <w:rPr>
          <w:rFonts w:ascii="Calibri Light" w:hAnsi="Calibri Light" w:cstheme="majorHAnsi"/>
          <w:b/>
          <w:sz w:val="24"/>
          <w:szCs w:val="24"/>
        </w:rPr>
        <w:t xml:space="preserve"> </w:t>
      </w:r>
      <w:bookmarkStart w:id="24" w:name="_Toc92355811"/>
      <w:r w:rsidR="002F4338" w:rsidRPr="00E225F9">
        <w:rPr>
          <w:rFonts w:ascii="Calibri Light" w:hAnsi="Calibri Light" w:cstheme="majorHAnsi"/>
          <w:b/>
          <w:sz w:val="24"/>
          <w:szCs w:val="24"/>
        </w:rPr>
        <w:t>Регистрация в информационной системе АИС RVC-19 доз вакцин с истекшим сроком годности свидетельствует о рисках и вызывает подозрения относительно использования их в 6804 случаях.</w:t>
      </w:r>
      <w:bookmarkEnd w:id="24"/>
    </w:p>
    <w:p w:rsidR="001727B1" w:rsidRDefault="002F4338" w:rsidP="001727B1">
      <w:pPr>
        <w:spacing w:after="0" w:line="240" w:lineRule="auto"/>
        <w:jc w:val="both"/>
        <w:rPr>
          <w:rFonts w:ascii="Calibri Light" w:hAnsi="Calibri Light" w:cstheme="majorHAnsi"/>
          <w:sz w:val="24"/>
          <w:lang w:val="ru-RU"/>
        </w:rPr>
      </w:pPr>
      <w:r w:rsidRPr="00E225F9">
        <w:rPr>
          <w:rFonts w:ascii="Calibri Light" w:hAnsi="Calibri Light" w:cstheme="majorHAnsi"/>
          <w:sz w:val="24"/>
          <w:szCs w:val="24"/>
          <w:lang w:val="ru-RU"/>
        </w:rPr>
        <w:t>Констатации аудита основывались на результатах оценки около 527 тыс. регистраций из системы АИС RVC-19, которые составляют примерно</w:t>
      </w:r>
      <w:r w:rsidR="00A9570D" w:rsidRPr="00E225F9">
        <w:rPr>
          <w:rFonts w:ascii="Calibri Light" w:hAnsi="Calibri Light" w:cstheme="majorHAnsi"/>
          <w:sz w:val="24"/>
          <w:szCs w:val="24"/>
          <w:lang w:val="ru-RU"/>
        </w:rPr>
        <w:t xml:space="preserve"> 31% от общих регистраций относительно вводимых доз. Так, в 520,2 тыс. случаев записей в системе (98,7%) не были выявлены подозрения </w:t>
      </w:r>
      <w:r w:rsidR="00534650" w:rsidRPr="00E225F9">
        <w:rPr>
          <w:rFonts w:ascii="Calibri Light" w:hAnsi="Calibri Light" w:cstheme="majorHAnsi"/>
          <w:sz w:val="24"/>
          <w:szCs w:val="24"/>
          <w:lang w:val="ru-RU"/>
        </w:rPr>
        <w:t xml:space="preserve">относительно </w:t>
      </w:r>
      <w:r w:rsidR="00534650" w:rsidRPr="00E225F9">
        <w:rPr>
          <w:rFonts w:ascii="Calibri Light" w:hAnsi="Calibri Light" w:cstheme="majorHAnsi"/>
          <w:sz w:val="24"/>
          <w:szCs w:val="24"/>
          <w:lang w:val="ru-RU"/>
        </w:rPr>
        <w:lastRenderedPageBreak/>
        <w:t>отклонений, а 6 804 случая (1,3%) из оцененной выборки содержат показатели обоснованного подозрения относительно внесения в информационную систему данных о вакцинах с истекшим сроком годности.</w:t>
      </w:r>
      <w:r w:rsidR="003554F8" w:rsidRPr="00E225F9">
        <w:rPr>
          <w:rFonts w:ascii="Calibri Light" w:hAnsi="Calibri Light" w:cstheme="majorHAnsi"/>
          <w:sz w:val="24"/>
          <w:szCs w:val="24"/>
          <w:lang w:val="ru-RU"/>
        </w:rPr>
        <w:t xml:space="preserve"> Впоследствии, аудит отмечает, что наибольшее количество регистраций было отнесено на вакцину Астра Зенека, партию </w:t>
      </w:r>
      <w:r w:rsidR="003554F8" w:rsidRPr="00E225F9">
        <w:rPr>
          <w:rFonts w:ascii="Calibri Light" w:hAnsi="Calibri Light" w:cstheme="majorHAnsi"/>
          <w:sz w:val="24"/>
          <w:lang w:val="ru-RU"/>
        </w:rPr>
        <w:t xml:space="preserve">ABW0411 (3391доза) и партию CTMAV537 (1012 доз), которые поступили в страну </w:t>
      </w:r>
      <w:r w:rsidR="0071414F" w:rsidRPr="00E225F9">
        <w:rPr>
          <w:rFonts w:ascii="Calibri Light" w:hAnsi="Calibri Light" w:cstheme="majorHAnsi"/>
          <w:sz w:val="24"/>
          <w:lang w:val="ru-RU"/>
        </w:rPr>
        <w:t>со сроком 50 и, соответственно, 74 дня до истечения годности.</w:t>
      </w:r>
    </w:p>
    <w:p w:rsidR="007878C5" w:rsidRPr="00007B42" w:rsidRDefault="007878C5" w:rsidP="007878C5">
      <w:pPr>
        <w:tabs>
          <w:tab w:val="left" w:pos="0"/>
        </w:tabs>
        <w:jc w:val="right"/>
        <w:rPr>
          <w:rFonts w:ascii="Calibri Light" w:hAnsi="Calibri Light" w:cstheme="majorHAnsi"/>
          <w:b/>
          <w:sz w:val="24"/>
          <w:szCs w:val="24"/>
          <w:lang w:val="ru-RU"/>
        </w:rPr>
      </w:pPr>
      <w:r w:rsidRPr="000869DA">
        <w:rPr>
          <w:rFonts w:ascii="Calibri Light" w:hAnsi="Calibri Light" w:cstheme="majorHAnsi"/>
          <w:b/>
          <w:sz w:val="24"/>
          <w:szCs w:val="24"/>
          <w:lang w:val="ru-RU"/>
        </w:rPr>
        <w:t>Таблица №7</w:t>
      </w:r>
    </w:p>
    <w:p w:rsidR="007878C5" w:rsidRPr="00E225F9" w:rsidRDefault="007878C5" w:rsidP="007878C5">
      <w:pPr>
        <w:tabs>
          <w:tab w:val="left" w:pos="0"/>
        </w:tabs>
        <w:spacing w:after="120" w:line="257" w:lineRule="auto"/>
        <w:jc w:val="center"/>
        <w:rPr>
          <w:rFonts w:ascii="Calibri Light" w:hAnsi="Calibri Light" w:cstheme="majorHAnsi"/>
          <w:sz w:val="24"/>
          <w:szCs w:val="24"/>
          <w:lang w:val="ru-RU"/>
        </w:rPr>
      </w:pPr>
      <w:r w:rsidRPr="00E225F9">
        <w:rPr>
          <w:rFonts w:ascii="Calibri Light" w:hAnsi="Calibri Light" w:cstheme="majorHAnsi"/>
          <w:b/>
          <w:sz w:val="24"/>
          <w:szCs w:val="24"/>
          <w:lang w:val="ru-RU"/>
        </w:rPr>
        <w:t xml:space="preserve">Информация о регистрации доз вакцин анти-COVID-19 с истекшим сроком годности </w:t>
      </w:r>
    </w:p>
    <w:tbl>
      <w:tblPr>
        <w:tblW w:w="9454" w:type="dxa"/>
        <w:tblInd w:w="-5" w:type="dxa"/>
        <w:tblLook w:val="04A0" w:firstRow="1" w:lastRow="0" w:firstColumn="1" w:lastColumn="0" w:noHBand="0" w:noVBand="1"/>
      </w:tblPr>
      <w:tblGrid>
        <w:gridCol w:w="1969"/>
        <w:gridCol w:w="1440"/>
        <w:gridCol w:w="1191"/>
        <w:gridCol w:w="2063"/>
        <w:gridCol w:w="1775"/>
        <w:gridCol w:w="1016"/>
      </w:tblGrid>
      <w:tr w:rsidR="007878C5" w:rsidRPr="00E225F9" w:rsidTr="00125E72">
        <w:trPr>
          <w:trHeight w:val="20"/>
        </w:trPr>
        <w:tc>
          <w:tcPr>
            <w:tcW w:w="1969" w:type="dxa"/>
            <w:vMerge w:val="restart"/>
            <w:tcBorders>
              <w:top w:val="single" w:sz="4" w:space="0" w:color="auto"/>
              <w:left w:val="single" w:sz="4" w:space="0" w:color="auto"/>
              <w:bottom w:val="single" w:sz="4" w:space="0" w:color="auto"/>
              <w:right w:val="single" w:sz="4" w:space="0" w:color="auto"/>
            </w:tcBorders>
            <w:shd w:val="clear" w:color="auto" w:fill="C00000"/>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 xml:space="preserve">Название вакцин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 xml:space="preserve">Партия/серия </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C00000"/>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 xml:space="preserve">Срок годности </w:t>
            </w:r>
          </w:p>
        </w:tc>
        <w:tc>
          <w:tcPr>
            <w:tcW w:w="3838" w:type="dxa"/>
            <w:gridSpan w:val="2"/>
            <w:tcBorders>
              <w:top w:val="single" w:sz="4" w:space="0" w:color="auto"/>
              <w:left w:val="nil"/>
              <w:bottom w:val="single" w:sz="4" w:space="0" w:color="auto"/>
              <w:right w:val="single" w:sz="4" w:space="0" w:color="auto"/>
            </w:tcBorders>
            <w:shd w:val="clear" w:color="auto" w:fill="C00000"/>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 xml:space="preserve">Количество лиц, иммунизированных истекшей вакциной </w:t>
            </w:r>
          </w:p>
        </w:tc>
        <w:tc>
          <w:tcPr>
            <w:tcW w:w="1016" w:type="dxa"/>
            <w:vMerge w:val="restart"/>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Всего</w:t>
            </w:r>
          </w:p>
        </w:tc>
      </w:tr>
      <w:tr w:rsidR="007878C5" w:rsidRPr="00E225F9" w:rsidTr="00125E7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FFFFFF"/>
                <w:sz w:val="20"/>
                <w:szCs w:val="20"/>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FFFFFF"/>
                <w:sz w:val="20"/>
                <w:szCs w:val="20"/>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FFFFFF"/>
                <w:sz w:val="20"/>
                <w:szCs w:val="20"/>
                <w:lang w:val="ru-RU"/>
              </w:rPr>
            </w:pPr>
          </w:p>
        </w:tc>
        <w:tc>
          <w:tcPr>
            <w:tcW w:w="2063" w:type="dxa"/>
            <w:tcBorders>
              <w:top w:val="nil"/>
              <w:left w:val="nil"/>
              <w:bottom w:val="single" w:sz="4" w:space="0" w:color="auto"/>
              <w:right w:val="single" w:sz="4" w:space="0" w:color="auto"/>
            </w:tcBorders>
            <w:shd w:val="clear" w:color="auto" w:fill="C00000"/>
            <w:noWrap/>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I дозой</w:t>
            </w:r>
          </w:p>
        </w:tc>
        <w:tc>
          <w:tcPr>
            <w:tcW w:w="1775" w:type="dxa"/>
            <w:tcBorders>
              <w:top w:val="nil"/>
              <w:left w:val="nil"/>
              <w:bottom w:val="single" w:sz="4" w:space="0" w:color="auto"/>
              <w:right w:val="single" w:sz="4" w:space="0" w:color="auto"/>
            </w:tcBorders>
            <w:shd w:val="clear" w:color="auto" w:fill="C00000"/>
            <w:noWrap/>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FFFFFF"/>
                <w:sz w:val="20"/>
                <w:szCs w:val="20"/>
                <w:lang w:val="ru-RU"/>
              </w:rPr>
            </w:pPr>
            <w:r w:rsidRPr="00E225F9">
              <w:rPr>
                <w:rFonts w:ascii="Calibri Light" w:eastAsia="Times New Roman" w:hAnsi="Calibri Light" w:cstheme="majorHAnsi"/>
                <w:b/>
                <w:bCs/>
                <w:color w:val="FFFFFF"/>
                <w:sz w:val="20"/>
                <w:szCs w:val="20"/>
                <w:lang w:val="ru-RU"/>
              </w:rPr>
              <w:t>II дозой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FFFFFF"/>
                <w:sz w:val="20"/>
                <w:szCs w:val="20"/>
                <w:lang w:val="ru-RU"/>
              </w:rPr>
            </w:pPr>
          </w:p>
        </w:tc>
      </w:tr>
      <w:tr w:rsidR="007878C5" w:rsidRPr="00E225F9" w:rsidTr="00125E72">
        <w:trPr>
          <w:trHeight w:val="286"/>
        </w:trPr>
        <w:tc>
          <w:tcPr>
            <w:tcW w:w="1969" w:type="dxa"/>
            <w:vMerge w:val="restart"/>
            <w:tcBorders>
              <w:top w:val="nil"/>
              <w:left w:val="single" w:sz="4" w:space="0" w:color="auto"/>
              <w:bottom w:val="single" w:sz="4" w:space="0" w:color="000000"/>
              <w:right w:val="single" w:sz="4" w:space="0" w:color="auto"/>
            </w:tcBorders>
            <w:noWrap/>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 xml:space="preserve">Астра Зенека </w:t>
            </w: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CTMAV503</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30.05.2021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42</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33</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75</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CTMAV533</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30.06.2021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50</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128</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178</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CTMAV537</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30.06.2021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220</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792</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1012</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ABV6096</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30.06.2021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51</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144</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195</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ABV8877</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30.06.2021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73</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508</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581</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4121Z005</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09.07.2021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12</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12</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ABW0411</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31.07.2021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305</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3086</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3391</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ABW1277</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31.07.2021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29</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31</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PV 46677</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31.07.2021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7</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28</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35</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ABX6491</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31.08.2021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81</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485</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566</w:t>
            </w:r>
          </w:p>
        </w:tc>
      </w:tr>
      <w:tr w:rsidR="007878C5" w:rsidRPr="00E225F9" w:rsidTr="00125E72">
        <w:trPr>
          <w:trHeight w:val="286"/>
        </w:trPr>
        <w:tc>
          <w:tcPr>
            <w:tcW w:w="0" w:type="auto"/>
            <w:vMerge/>
            <w:tcBorders>
              <w:top w:val="nil"/>
              <w:left w:val="single" w:sz="4" w:space="0" w:color="auto"/>
              <w:bottom w:val="single" w:sz="4" w:space="0" w:color="000000"/>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210152</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31.10.2021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16</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29</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45</w:t>
            </w:r>
          </w:p>
        </w:tc>
      </w:tr>
      <w:tr w:rsidR="007878C5" w:rsidRPr="00E225F9" w:rsidTr="00125E72">
        <w:trPr>
          <w:trHeight w:val="286"/>
        </w:trPr>
        <w:tc>
          <w:tcPr>
            <w:tcW w:w="1969" w:type="dxa"/>
            <w:vMerge w:val="restart"/>
            <w:tcBorders>
              <w:top w:val="nil"/>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Файзер/БиоНтех - Comirnaty</w:t>
            </w: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ER7449</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30.06.2021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267</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17</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284</w:t>
            </w:r>
          </w:p>
        </w:tc>
      </w:tr>
      <w:tr w:rsidR="007878C5" w:rsidRPr="00E225F9" w:rsidTr="00125E72">
        <w:trPr>
          <w:trHeight w:val="286"/>
        </w:trPr>
        <w:tc>
          <w:tcPr>
            <w:tcW w:w="0" w:type="auto"/>
            <w:vMerge/>
            <w:tcBorders>
              <w:top w:val="nil"/>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FA4632</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30.09.2021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179</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216</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395</w:t>
            </w:r>
          </w:p>
        </w:tc>
      </w:tr>
      <w:tr w:rsidR="007878C5" w:rsidRPr="00E225F9" w:rsidTr="00125E72">
        <w:trPr>
          <w:trHeight w:val="286"/>
        </w:trPr>
        <w:tc>
          <w:tcPr>
            <w:tcW w:w="0" w:type="auto"/>
            <w:vMerge/>
            <w:tcBorders>
              <w:top w:val="nil"/>
              <w:left w:val="single" w:sz="4" w:space="0" w:color="auto"/>
              <w:bottom w:val="single" w:sz="4" w:space="0" w:color="auto"/>
              <w:right w:val="single" w:sz="4" w:space="0" w:color="auto"/>
            </w:tcBorders>
            <w:vAlign w:val="center"/>
            <w:hideMark/>
          </w:tcPr>
          <w:p w:rsidR="007878C5" w:rsidRPr="00E225F9" w:rsidRDefault="007878C5" w:rsidP="00125E72">
            <w:pPr>
              <w:spacing w:after="0" w:line="240" w:lineRule="auto"/>
              <w:rPr>
                <w:rFonts w:ascii="Calibri Light" w:eastAsia="Times New Roman" w:hAnsi="Calibri Light" w:cstheme="majorHAnsi"/>
                <w:b/>
                <w:bCs/>
                <w:color w:val="000000"/>
                <w:sz w:val="20"/>
                <w:szCs w:val="20"/>
                <w:lang w:val="ru-RU"/>
              </w:rPr>
            </w:pPr>
          </w:p>
        </w:tc>
        <w:tc>
          <w:tcPr>
            <w:tcW w:w="1440"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FA7812</w:t>
            </w:r>
          </w:p>
        </w:tc>
        <w:tc>
          <w:tcPr>
            <w:tcW w:w="1191"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30.09.2021</w:t>
            </w:r>
          </w:p>
        </w:tc>
        <w:tc>
          <w:tcPr>
            <w:tcW w:w="2063"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w:t>
            </w:r>
          </w:p>
        </w:tc>
        <w:tc>
          <w:tcPr>
            <w:tcW w:w="1775"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center"/>
              <w:rPr>
                <w:rFonts w:ascii="Calibri Light" w:eastAsia="Times New Roman" w:hAnsi="Calibri Light" w:cstheme="majorHAnsi"/>
                <w:color w:val="000000"/>
                <w:sz w:val="20"/>
                <w:szCs w:val="20"/>
                <w:lang w:val="ru-RU"/>
              </w:rPr>
            </w:pPr>
            <w:r w:rsidRPr="00E225F9">
              <w:rPr>
                <w:rFonts w:ascii="Calibri Light" w:eastAsia="Times New Roman" w:hAnsi="Calibri Light" w:cstheme="majorHAnsi"/>
                <w:color w:val="000000"/>
                <w:sz w:val="20"/>
                <w:szCs w:val="20"/>
                <w:lang w:val="ru-RU"/>
              </w:rPr>
              <w:t>4</w:t>
            </w:r>
          </w:p>
        </w:tc>
        <w:tc>
          <w:tcPr>
            <w:tcW w:w="1016" w:type="dxa"/>
            <w:tcBorders>
              <w:top w:val="nil"/>
              <w:left w:val="nil"/>
              <w:bottom w:val="single" w:sz="4" w:space="0" w:color="auto"/>
              <w:right w:val="single" w:sz="4" w:space="0" w:color="auto"/>
            </w:tcBorders>
            <w:shd w:val="clear" w:color="auto" w:fill="FFFFFF"/>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4</w:t>
            </w:r>
          </w:p>
        </w:tc>
      </w:tr>
      <w:tr w:rsidR="007878C5" w:rsidRPr="00E225F9" w:rsidTr="00125E72">
        <w:trPr>
          <w:trHeight w:val="286"/>
        </w:trPr>
        <w:tc>
          <w:tcPr>
            <w:tcW w:w="8438" w:type="dxa"/>
            <w:gridSpan w:val="5"/>
            <w:tcBorders>
              <w:top w:val="single" w:sz="4" w:space="0" w:color="auto"/>
              <w:left w:val="single" w:sz="4" w:space="0" w:color="auto"/>
              <w:bottom w:val="single" w:sz="4" w:space="0" w:color="auto"/>
              <w:right w:val="single" w:sz="4" w:space="0" w:color="auto"/>
            </w:tcBorders>
            <w:noWrap/>
            <w:vAlign w:val="center"/>
            <w:hideMark/>
          </w:tcPr>
          <w:p w:rsidR="007878C5" w:rsidRPr="00E225F9" w:rsidRDefault="007878C5" w:rsidP="00125E72">
            <w:pPr>
              <w:spacing w:after="0" w:line="240" w:lineRule="auto"/>
              <w:jc w:val="center"/>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ВСЕГО</w:t>
            </w:r>
          </w:p>
        </w:tc>
        <w:tc>
          <w:tcPr>
            <w:tcW w:w="1016" w:type="dxa"/>
            <w:tcBorders>
              <w:top w:val="nil"/>
              <w:left w:val="nil"/>
              <w:bottom w:val="single" w:sz="4" w:space="0" w:color="auto"/>
              <w:right w:val="single" w:sz="4" w:space="0" w:color="auto"/>
            </w:tcBorders>
            <w:noWrap/>
            <w:vAlign w:val="center"/>
            <w:hideMark/>
          </w:tcPr>
          <w:p w:rsidR="007878C5" w:rsidRPr="00E225F9" w:rsidRDefault="007878C5" w:rsidP="00125E72">
            <w:pPr>
              <w:spacing w:after="0" w:line="240" w:lineRule="auto"/>
              <w:jc w:val="right"/>
              <w:rPr>
                <w:rFonts w:ascii="Calibri Light" w:eastAsia="Times New Roman" w:hAnsi="Calibri Light" w:cstheme="majorHAnsi"/>
                <w:b/>
                <w:bCs/>
                <w:color w:val="000000"/>
                <w:sz w:val="20"/>
                <w:szCs w:val="20"/>
                <w:lang w:val="ru-RU"/>
              </w:rPr>
            </w:pPr>
            <w:r w:rsidRPr="00E225F9">
              <w:rPr>
                <w:rFonts w:ascii="Calibri Light" w:eastAsia="Times New Roman" w:hAnsi="Calibri Light" w:cstheme="majorHAnsi"/>
                <w:b/>
                <w:bCs/>
                <w:color w:val="000000"/>
                <w:sz w:val="20"/>
                <w:szCs w:val="20"/>
                <w:lang w:val="ru-RU"/>
              </w:rPr>
              <w:t>6804</w:t>
            </w:r>
          </w:p>
        </w:tc>
      </w:tr>
    </w:tbl>
    <w:p w:rsidR="007878C5" w:rsidRPr="00E225F9" w:rsidRDefault="007878C5" w:rsidP="007878C5">
      <w:pPr>
        <w:tabs>
          <w:tab w:val="left" w:pos="0"/>
        </w:tabs>
        <w:spacing w:line="276" w:lineRule="auto"/>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 xml:space="preserve">Источник: </w:t>
      </w:r>
      <w:r w:rsidRPr="00E225F9">
        <w:rPr>
          <w:rFonts w:ascii="Calibri Light" w:hAnsi="Calibri Light" w:cstheme="majorHAnsi"/>
          <w:i/>
          <w:sz w:val="20"/>
          <w:szCs w:val="20"/>
          <w:lang w:val="ru-RU"/>
        </w:rPr>
        <w:t>Разработано</w:t>
      </w:r>
      <w:r w:rsidRPr="00E225F9">
        <w:rPr>
          <w:rFonts w:ascii="Calibri Light" w:hAnsi="Calibri Light" w:cstheme="majorHAnsi"/>
          <w:b/>
          <w:i/>
          <w:sz w:val="20"/>
          <w:szCs w:val="20"/>
          <w:lang w:val="ru-RU"/>
        </w:rPr>
        <w:t xml:space="preserve"> </w:t>
      </w:r>
      <w:r w:rsidRPr="00E225F9">
        <w:rPr>
          <w:rFonts w:ascii="Calibri Light" w:hAnsi="Calibri Light" w:cstheme="majorHAnsi"/>
          <w:i/>
          <w:sz w:val="20"/>
          <w:szCs w:val="20"/>
          <w:lang w:val="ru-RU"/>
        </w:rPr>
        <w:t>аудитом на основании данных из АИС RVC-19, представленных НАОЗ.</w:t>
      </w:r>
    </w:p>
    <w:p w:rsidR="007878C5" w:rsidRPr="000869DA" w:rsidRDefault="007878C5" w:rsidP="001727B1">
      <w:pPr>
        <w:spacing w:after="0" w:line="240" w:lineRule="auto"/>
        <w:jc w:val="both"/>
        <w:rPr>
          <w:rFonts w:ascii="Calibri Light" w:hAnsi="Calibri Light" w:cstheme="majorHAnsi"/>
          <w:sz w:val="24"/>
          <w:lang w:val="ru-RU"/>
        </w:rPr>
      </w:pPr>
      <w:r w:rsidRPr="000869DA">
        <w:rPr>
          <w:rFonts w:ascii="Calibri Light" w:hAnsi="Calibri Light" w:cstheme="majorHAnsi"/>
          <w:sz w:val="24"/>
          <w:lang w:val="ru-RU"/>
        </w:rPr>
        <w:t>Вместе с тем, в период 02 марта – 12 ноября 2021 года, в аудируемых организациях была обнаружена регистрация данных в информационной системе SIA RVC-19 о 3 006 дозах вакцин с истекшим сроком годности, ситуация указана в таблице ниже.</w:t>
      </w:r>
    </w:p>
    <w:p w:rsidR="007878C5" w:rsidRPr="000869DA" w:rsidRDefault="007878C5" w:rsidP="001727B1">
      <w:pPr>
        <w:spacing w:after="0" w:line="240" w:lineRule="auto"/>
        <w:jc w:val="both"/>
        <w:rPr>
          <w:rFonts w:ascii="Calibri Light" w:hAnsi="Calibri Light" w:cstheme="majorHAnsi"/>
          <w:sz w:val="24"/>
          <w:szCs w:val="24"/>
          <w:lang w:val="ru-RU"/>
        </w:rPr>
      </w:pPr>
    </w:p>
    <w:p w:rsidR="001727B1" w:rsidRPr="00E225F9" w:rsidRDefault="00153707" w:rsidP="0041350D">
      <w:pPr>
        <w:tabs>
          <w:tab w:val="left" w:pos="0"/>
        </w:tabs>
        <w:spacing w:after="0" w:line="257" w:lineRule="auto"/>
        <w:jc w:val="right"/>
        <w:rPr>
          <w:rFonts w:ascii="Calibri Light" w:hAnsi="Calibri Light" w:cstheme="majorHAnsi"/>
          <w:b/>
          <w:sz w:val="24"/>
          <w:szCs w:val="24"/>
          <w:lang w:val="ru-RU"/>
        </w:rPr>
      </w:pPr>
      <w:r w:rsidRPr="000869DA">
        <w:rPr>
          <w:rFonts w:ascii="Calibri Light" w:hAnsi="Calibri Light" w:cstheme="majorHAnsi"/>
          <w:b/>
          <w:sz w:val="24"/>
          <w:szCs w:val="24"/>
          <w:lang w:val="ru-RU"/>
        </w:rPr>
        <w:t>Таблица №</w:t>
      </w:r>
      <w:r w:rsidR="007878C5" w:rsidRPr="000869DA">
        <w:rPr>
          <w:rFonts w:ascii="Calibri Light" w:hAnsi="Calibri Light" w:cstheme="majorHAnsi"/>
          <w:b/>
          <w:sz w:val="24"/>
          <w:szCs w:val="24"/>
          <w:lang w:val="ru-RU"/>
        </w:rPr>
        <w:t>8</w:t>
      </w:r>
    </w:p>
    <w:p w:rsidR="001727B1" w:rsidRPr="00E225F9" w:rsidRDefault="0071414F" w:rsidP="0041350D">
      <w:pPr>
        <w:tabs>
          <w:tab w:val="left" w:pos="0"/>
        </w:tabs>
        <w:spacing w:after="120" w:line="257" w:lineRule="auto"/>
        <w:jc w:val="center"/>
        <w:rPr>
          <w:rFonts w:ascii="Calibri Light" w:hAnsi="Calibri Light" w:cstheme="majorHAnsi"/>
          <w:sz w:val="24"/>
          <w:szCs w:val="24"/>
          <w:lang w:val="ru-RU"/>
        </w:rPr>
      </w:pPr>
      <w:r w:rsidRPr="00E225F9">
        <w:rPr>
          <w:rFonts w:ascii="Calibri Light" w:hAnsi="Calibri Light" w:cstheme="majorHAnsi"/>
          <w:b/>
          <w:sz w:val="24"/>
          <w:szCs w:val="24"/>
          <w:lang w:val="ru-RU"/>
        </w:rPr>
        <w:t>Информация о вакцинах анти</w:t>
      </w:r>
      <w:r w:rsidR="001727B1" w:rsidRPr="00E225F9">
        <w:rPr>
          <w:rFonts w:ascii="Calibri Light" w:hAnsi="Calibri Light" w:cstheme="majorHAnsi"/>
          <w:b/>
          <w:sz w:val="24"/>
          <w:szCs w:val="24"/>
          <w:lang w:val="ru-RU"/>
        </w:rPr>
        <w:t>-COVID-19</w:t>
      </w:r>
      <w:r w:rsidRPr="00E225F9">
        <w:rPr>
          <w:rFonts w:ascii="Calibri Light" w:hAnsi="Calibri Light" w:cstheme="majorHAnsi"/>
          <w:b/>
          <w:sz w:val="24"/>
          <w:szCs w:val="24"/>
          <w:lang w:val="ru-RU"/>
        </w:rPr>
        <w:t>, зарегистрированных с истекшим сроком годности</w:t>
      </w:r>
      <w:r w:rsidR="001727B1" w:rsidRPr="00E225F9">
        <w:rPr>
          <w:rFonts w:ascii="Calibri Light" w:hAnsi="Calibri Light" w:cstheme="majorHAnsi"/>
          <w:b/>
          <w:sz w:val="24"/>
          <w:szCs w:val="24"/>
          <w:lang w:val="ru-RU"/>
        </w:rPr>
        <w:t xml:space="preserve"> </w:t>
      </w:r>
    </w:p>
    <w:tbl>
      <w:tblPr>
        <w:tblW w:w="5385"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1598"/>
        <w:gridCol w:w="930"/>
        <w:gridCol w:w="860"/>
        <w:gridCol w:w="930"/>
        <w:gridCol w:w="883"/>
        <w:gridCol w:w="883"/>
        <w:gridCol w:w="883"/>
        <w:gridCol w:w="883"/>
        <w:gridCol w:w="911"/>
        <w:gridCol w:w="883"/>
        <w:gridCol w:w="593"/>
      </w:tblGrid>
      <w:tr w:rsidR="001727B1" w:rsidRPr="00E225F9" w:rsidTr="00093BC5">
        <w:trPr>
          <w:trHeight w:val="44"/>
        </w:trPr>
        <w:tc>
          <w:tcPr>
            <w:tcW w:w="201" w:type="pct"/>
            <w:vMerge w:val="restart"/>
            <w:tcBorders>
              <w:top w:val="single" w:sz="4" w:space="0" w:color="auto"/>
              <w:left w:val="single" w:sz="4" w:space="0" w:color="auto"/>
              <w:bottom w:val="single" w:sz="4" w:space="0" w:color="auto"/>
              <w:right w:val="single" w:sz="4" w:space="0" w:color="auto"/>
            </w:tcBorders>
            <w:shd w:val="clear" w:color="auto" w:fill="C00000"/>
          </w:tcPr>
          <w:p w:rsidR="001727B1" w:rsidRPr="00E225F9" w:rsidRDefault="001727B1">
            <w:pPr>
              <w:tabs>
                <w:tab w:val="left" w:pos="0"/>
              </w:tabs>
              <w:spacing w:after="0" w:line="240" w:lineRule="auto"/>
              <w:rPr>
                <w:rFonts w:ascii="Calibri Light" w:eastAsia="Times New Roman" w:hAnsi="Calibri Light" w:cstheme="majorHAnsi"/>
                <w:b/>
                <w:bCs/>
                <w:color w:val="FFFFFF" w:themeColor="background1"/>
                <w:sz w:val="16"/>
                <w:szCs w:val="16"/>
                <w:lang w:val="ru-RU"/>
              </w:rPr>
            </w:pPr>
          </w:p>
        </w:tc>
        <w:tc>
          <w:tcPr>
            <w:tcW w:w="749" w:type="pct"/>
            <w:tcBorders>
              <w:top w:val="single" w:sz="4" w:space="0" w:color="auto"/>
              <w:left w:val="single" w:sz="4" w:space="0" w:color="auto"/>
              <w:bottom w:val="single" w:sz="4" w:space="0" w:color="auto"/>
              <w:right w:val="single" w:sz="4" w:space="0" w:color="auto"/>
            </w:tcBorders>
            <w:shd w:val="clear" w:color="auto" w:fill="C00000"/>
            <w:vAlign w:val="bottom"/>
            <w:hideMark/>
          </w:tcPr>
          <w:p w:rsidR="001727B1" w:rsidRPr="00E225F9" w:rsidRDefault="0071414F">
            <w:pPr>
              <w:tabs>
                <w:tab w:val="left" w:pos="0"/>
              </w:tabs>
              <w:spacing w:after="0" w:line="240" w:lineRule="auto"/>
              <w:rPr>
                <w:rFonts w:ascii="Calibri Light" w:eastAsia="Times New Roman" w:hAnsi="Calibri Light" w:cstheme="majorHAnsi"/>
                <w:b/>
                <w:bCs/>
                <w:color w:val="FFFFFF" w:themeColor="background1"/>
                <w:sz w:val="16"/>
                <w:szCs w:val="16"/>
                <w:lang w:val="ru-RU"/>
              </w:rPr>
            </w:pPr>
            <w:r w:rsidRPr="00E225F9">
              <w:rPr>
                <w:rFonts w:ascii="Calibri Light" w:eastAsia="Times New Roman" w:hAnsi="Calibri Light" w:cstheme="majorHAnsi"/>
                <w:b/>
                <w:bCs/>
                <w:color w:val="FFFFFF" w:themeColor="background1"/>
                <w:sz w:val="16"/>
                <w:szCs w:val="16"/>
                <w:lang w:val="ru-RU"/>
              </w:rPr>
              <w:t>Название вакцины</w:t>
            </w:r>
          </w:p>
        </w:tc>
        <w:tc>
          <w:tcPr>
            <w:tcW w:w="3358" w:type="pct"/>
            <w:gridSpan w:val="8"/>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71414F" w:rsidP="0071414F">
            <w:pPr>
              <w:tabs>
                <w:tab w:val="left" w:pos="0"/>
              </w:tabs>
              <w:spacing w:after="0" w:line="240" w:lineRule="auto"/>
              <w:jc w:val="center"/>
              <w:rPr>
                <w:rFonts w:ascii="Calibri Light" w:eastAsia="Times New Roman" w:hAnsi="Calibri Light" w:cstheme="majorHAnsi"/>
                <w:b/>
                <w:bCs/>
                <w:color w:val="FFFFFF" w:themeColor="background1"/>
                <w:sz w:val="16"/>
                <w:szCs w:val="16"/>
                <w:lang w:val="ru-RU"/>
              </w:rPr>
            </w:pPr>
            <w:r w:rsidRPr="00E225F9">
              <w:rPr>
                <w:rFonts w:ascii="Calibri Light" w:eastAsia="Times New Roman" w:hAnsi="Calibri Light" w:cstheme="majorHAnsi"/>
                <w:b/>
                <w:bCs/>
                <w:color w:val="FFFFFF" w:themeColor="background1"/>
                <w:sz w:val="16"/>
                <w:szCs w:val="16"/>
                <w:lang w:val="ru-RU"/>
              </w:rPr>
              <w:t xml:space="preserve">Астра Зенека </w:t>
            </w:r>
          </w:p>
        </w:tc>
        <w:tc>
          <w:tcPr>
            <w:tcW w:w="414" w:type="pct"/>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1727B1" w:rsidRPr="00E225F9" w:rsidRDefault="0071414F" w:rsidP="0071414F">
            <w:pPr>
              <w:tabs>
                <w:tab w:val="left" w:pos="0"/>
              </w:tabs>
              <w:spacing w:after="0" w:line="240" w:lineRule="auto"/>
              <w:jc w:val="center"/>
              <w:rPr>
                <w:rFonts w:ascii="Calibri Light" w:eastAsia="Times New Roman" w:hAnsi="Calibri Light" w:cstheme="majorHAnsi"/>
                <w:b/>
                <w:bCs/>
                <w:color w:val="FFFFFF" w:themeColor="background1"/>
                <w:sz w:val="16"/>
                <w:szCs w:val="16"/>
                <w:lang w:val="ru-RU"/>
              </w:rPr>
            </w:pPr>
            <w:r w:rsidRPr="00E225F9">
              <w:rPr>
                <w:rFonts w:ascii="Calibri Light" w:eastAsia="Times New Roman" w:hAnsi="Calibri Light" w:cstheme="majorHAnsi"/>
                <w:b/>
                <w:bCs/>
                <w:color w:val="FFFFFF" w:themeColor="background1"/>
                <w:sz w:val="16"/>
                <w:szCs w:val="16"/>
                <w:lang w:val="ru-RU"/>
              </w:rPr>
              <w:t xml:space="preserve">Файзер </w:t>
            </w:r>
          </w:p>
        </w:tc>
        <w:tc>
          <w:tcPr>
            <w:tcW w:w="279" w:type="pct"/>
            <w:vMerge w:val="restart"/>
            <w:tcBorders>
              <w:top w:val="single" w:sz="4" w:space="0" w:color="auto"/>
              <w:left w:val="single" w:sz="4" w:space="0" w:color="auto"/>
              <w:bottom w:val="single" w:sz="4" w:space="0" w:color="auto"/>
              <w:right w:val="single" w:sz="4" w:space="0" w:color="auto"/>
            </w:tcBorders>
            <w:shd w:val="clear" w:color="auto" w:fill="C00000"/>
            <w:noWrap/>
            <w:vAlign w:val="bottom"/>
            <w:hideMark/>
          </w:tcPr>
          <w:p w:rsidR="001727B1" w:rsidRPr="00E225F9" w:rsidRDefault="0071414F" w:rsidP="0071414F">
            <w:pPr>
              <w:tabs>
                <w:tab w:val="left" w:pos="0"/>
              </w:tabs>
              <w:spacing w:after="0" w:line="240" w:lineRule="auto"/>
              <w:jc w:val="center"/>
              <w:rPr>
                <w:rFonts w:ascii="Calibri Light" w:eastAsia="Times New Roman" w:hAnsi="Calibri Light" w:cstheme="majorHAnsi"/>
                <w:b/>
                <w:bCs/>
                <w:color w:val="FFFFFF" w:themeColor="background1"/>
                <w:sz w:val="16"/>
                <w:szCs w:val="16"/>
                <w:lang w:val="ru-RU"/>
              </w:rPr>
            </w:pPr>
            <w:r w:rsidRPr="00E225F9">
              <w:rPr>
                <w:rFonts w:ascii="Calibri Light" w:eastAsia="Times New Roman" w:hAnsi="Calibri Light" w:cstheme="majorHAnsi"/>
                <w:b/>
                <w:bCs/>
                <w:color w:val="FFFFFF" w:themeColor="background1"/>
                <w:sz w:val="16"/>
                <w:szCs w:val="16"/>
                <w:lang w:val="ru-RU"/>
              </w:rPr>
              <w:t xml:space="preserve">Всего </w:t>
            </w:r>
          </w:p>
        </w:tc>
      </w:tr>
      <w:tr w:rsidR="0071414F" w:rsidRPr="00E225F9" w:rsidTr="001727B1">
        <w:trPr>
          <w:trHeight w:val="133"/>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b/>
                <w:bCs/>
                <w:color w:val="FFFFFF" w:themeColor="background1"/>
                <w:sz w:val="16"/>
                <w:szCs w:val="16"/>
                <w:lang w:val="ru-RU"/>
              </w:rPr>
            </w:pPr>
          </w:p>
        </w:tc>
        <w:tc>
          <w:tcPr>
            <w:tcW w:w="749" w:type="pc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1727B1" w:rsidRPr="00E225F9" w:rsidRDefault="0071414F" w:rsidP="0071414F">
            <w:pPr>
              <w:tabs>
                <w:tab w:val="left" w:pos="0"/>
              </w:tabs>
              <w:spacing w:after="0" w:line="240" w:lineRule="auto"/>
              <w:jc w:val="center"/>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Серия</w:t>
            </w:r>
            <w:r w:rsidR="001727B1" w:rsidRPr="00E225F9">
              <w:rPr>
                <w:rFonts w:ascii="Calibri Light" w:eastAsia="Times New Roman" w:hAnsi="Calibri Light" w:cstheme="majorHAnsi"/>
                <w:b/>
                <w:bCs/>
                <w:color w:val="000000"/>
                <w:sz w:val="16"/>
                <w:szCs w:val="16"/>
                <w:lang w:val="ru-RU"/>
              </w:rPr>
              <w:t>/</w:t>
            </w:r>
            <w:r w:rsidRPr="00E225F9">
              <w:rPr>
                <w:rFonts w:ascii="Calibri Light" w:eastAsia="Times New Roman" w:hAnsi="Calibri Light" w:cstheme="majorHAnsi"/>
                <w:b/>
                <w:bCs/>
                <w:color w:val="000000"/>
                <w:sz w:val="16"/>
                <w:szCs w:val="16"/>
                <w:lang w:val="ru-RU"/>
              </w:rPr>
              <w:t xml:space="preserve">партия </w:t>
            </w:r>
          </w:p>
        </w:tc>
        <w:tc>
          <w:tcPr>
            <w:tcW w:w="436"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CTMAV503</w:t>
            </w:r>
          </w:p>
        </w:tc>
        <w:tc>
          <w:tcPr>
            <w:tcW w:w="403"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ABV6096</w:t>
            </w:r>
          </w:p>
        </w:tc>
        <w:tc>
          <w:tcPr>
            <w:tcW w:w="436"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CTMAV533</w:t>
            </w:r>
          </w:p>
        </w:tc>
        <w:tc>
          <w:tcPr>
            <w:tcW w:w="414"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CTMA537</w:t>
            </w:r>
          </w:p>
        </w:tc>
        <w:tc>
          <w:tcPr>
            <w:tcW w:w="414"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ABV8877</w:t>
            </w:r>
          </w:p>
        </w:tc>
        <w:tc>
          <w:tcPr>
            <w:tcW w:w="414"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ABW1277</w:t>
            </w:r>
          </w:p>
        </w:tc>
        <w:tc>
          <w:tcPr>
            <w:tcW w:w="414"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ABW0411</w:t>
            </w:r>
          </w:p>
        </w:tc>
        <w:tc>
          <w:tcPr>
            <w:tcW w:w="427"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ABX6491</w:t>
            </w:r>
          </w:p>
        </w:tc>
        <w:tc>
          <w:tcPr>
            <w:tcW w:w="414" w:type="pc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4"/>
                <w:szCs w:val="16"/>
                <w:lang w:val="ru-RU"/>
              </w:rPr>
            </w:pPr>
            <w:r w:rsidRPr="00E225F9">
              <w:rPr>
                <w:rFonts w:ascii="Calibri Light" w:eastAsia="Times New Roman" w:hAnsi="Calibri Light" w:cstheme="majorHAnsi"/>
                <w:b/>
                <w:bCs/>
                <w:color w:val="000000"/>
                <w:sz w:val="14"/>
                <w:szCs w:val="16"/>
                <w:lang w:val="ru-RU"/>
              </w:rPr>
              <w:t>ER7449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b/>
                <w:bCs/>
                <w:color w:val="FFFFFF" w:themeColor="background1"/>
                <w:sz w:val="16"/>
                <w:szCs w:val="16"/>
                <w:lang w:val="ru-RU"/>
              </w:rPr>
            </w:pPr>
          </w:p>
        </w:tc>
      </w:tr>
      <w:tr w:rsidR="0071414F" w:rsidRPr="00E225F9" w:rsidTr="001727B1">
        <w:trPr>
          <w:trHeight w:val="44"/>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b/>
                <w:bCs/>
                <w:color w:val="FFFFFF" w:themeColor="background1"/>
                <w:sz w:val="16"/>
                <w:szCs w:val="16"/>
                <w:lang w:val="ru-RU"/>
              </w:rPr>
            </w:pP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jc w:val="center"/>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Дата истечения  </w:t>
            </w:r>
          </w:p>
        </w:tc>
        <w:tc>
          <w:tcPr>
            <w:tcW w:w="436"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30.05.21</w:t>
            </w:r>
          </w:p>
        </w:tc>
        <w:tc>
          <w:tcPr>
            <w:tcW w:w="403"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ind w:right="-108"/>
              <w:jc w:val="center"/>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30.06.21</w:t>
            </w:r>
          </w:p>
        </w:tc>
        <w:tc>
          <w:tcPr>
            <w:tcW w:w="436"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30.06.21</w:t>
            </w:r>
          </w:p>
        </w:tc>
        <w:tc>
          <w:tcPr>
            <w:tcW w:w="414"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30.06.21</w:t>
            </w:r>
          </w:p>
        </w:tc>
        <w:tc>
          <w:tcPr>
            <w:tcW w:w="414"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30.06.21</w:t>
            </w:r>
          </w:p>
        </w:tc>
        <w:tc>
          <w:tcPr>
            <w:tcW w:w="414"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31.07.21</w:t>
            </w:r>
          </w:p>
        </w:tc>
        <w:tc>
          <w:tcPr>
            <w:tcW w:w="414"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31.07.21</w:t>
            </w:r>
          </w:p>
        </w:tc>
        <w:tc>
          <w:tcPr>
            <w:tcW w:w="427"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31.08.21</w:t>
            </w:r>
          </w:p>
        </w:tc>
        <w:tc>
          <w:tcPr>
            <w:tcW w:w="414"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727B1" w:rsidRPr="00E225F9" w:rsidRDefault="001727B1">
            <w:pPr>
              <w:tabs>
                <w:tab w:val="left" w:pos="0"/>
              </w:tabs>
              <w:spacing w:after="0" w:line="240" w:lineRule="auto"/>
              <w:jc w:val="right"/>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30.06.21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b/>
                <w:bCs/>
                <w:color w:val="FFFFFF" w:themeColor="background1"/>
                <w:sz w:val="16"/>
                <w:szCs w:val="16"/>
                <w:lang w:val="ru-RU"/>
              </w:rPr>
            </w:pP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1.</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Ниспорень </w:t>
            </w: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w:t>
            </w: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1020</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3</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1028</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2.</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ЦЗ Дондушень C</w:t>
            </w: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604</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604</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3.</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Талмаза </w:t>
            </w: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251</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251</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4.</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Окница </w:t>
            </w: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24</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216</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240</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lastRenderedPageBreak/>
              <w:t>5.</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КЭМ </w:t>
            </w:r>
            <w:r w:rsidR="001727B1" w:rsidRPr="00E225F9">
              <w:rPr>
                <w:rFonts w:ascii="Calibri Light" w:eastAsia="Times New Roman" w:hAnsi="Calibri Light" w:cstheme="majorHAnsi"/>
                <w:b/>
                <w:bCs/>
                <w:color w:val="000000"/>
                <w:sz w:val="16"/>
                <w:szCs w:val="16"/>
                <w:lang w:val="ru-RU"/>
              </w:rPr>
              <w:t>„Sancos”</w:t>
            </w: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8</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173</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182</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6.</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Криулень </w:t>
            </w: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03"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51</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3</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18</w:t>
            </w:r>
          </w:p>
        </w:tc>
        <w:tc>
          <w:tcPr>
            <w:tcW w:w="427"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32</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43</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150</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7.</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Кахул </w:t>
            </w: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4</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5</w:t>
            </w:r>
          </w:p>
        </w:tc>
        <w:tc>
          <w:tcPr>
            <w:tcW w:w="427"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123</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132</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8.</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ЦСВ Бэлць </w:t>
            </w: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4</w:t>
            </w: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111</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10</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4</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130</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9.</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Штефан Водэ </w:t>
            </w: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16</w:t>
            </w: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10</w:t>
            </w: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62</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88</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10.</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ЦЗ Бэчой </w:t>
            </w:r>
          </w:p>
        </w:tc>
        <w:tc>
          <w:tcPr>
            <w:tcW w:w="436" w:type="pct"/>
            <w:tcBorders>
              <w:top w:val="single" w:sz="4" w:space="0" w:color="auto"/>
              <w:left w:val="single" w:sz="4" w:space="0" w:color="auto"/>
              <w:bottom w:val="single" w:sz="4" w:space="0" w:color="auto"/>
              <w:right w:val="single" w:sz="4" w:space="0" w:color="auto"/>
            </w:tcBorders>
            <w:noWrap/>
            <w:vAlign w:val="bottom"/>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69</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70</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11</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ТМО Чокана </w:t>
            </w: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w:t>
            </w:r>
          </w:p>
        </w:tc>
        <w:tc>
          <w:tcPr>
            <w:tcW w:w="403"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47</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6</w:t>
            </w:r>
          </w:p>
        </w:tc>
        <w:tc>
          <w:tcPr>
            <w:tcW w:w="427" w:type="pct"/>
            <w:tcBorders>
              <w:top w:val="single" w:sz="4" w:space="0" w:color="auto"/>
              <w:left w:val="single" w:sz="4" w:space="0" w:color="auto"/>
              <w:bottom w:val="single" w:sz="4" w:space="0" w:color="auto"/>
              <w:right w:val="single" w:sz="4" w:space="0" w:color="auto"/>
            </w:tcBorders>
            <w:noWrap/>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5</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63</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12.</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ТМО Рышкань </w:t>
            </w:r>
          </w:p>
        </w:tc>
        <w:tc>
          <w:tcPr>
            <w:tcW w:w="436"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w:t>
            </w:r>
          </w:p>
        </w:tc>
        <w:tc>
          <w:tcPr>
            <w:tcW w:w="403"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17</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w:t>
            </w:r>
          </w:p>
        </w:tc>
        <w:tc>
          <w:tcPr>
            <w:tcW w:w="427"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29</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2</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53</w:t>
            </w:r>
          </w:p>
        </w:tc>
      </w:tr>
      <w:tr w:rsidR="0071414F" w:rsidRPr="00E225F9" w:rsidTr="00093BC5">
        <w:trPr>
          <w:trHeight w:val="44"/>
        </w:trPr>
        <w:tc>
          <w:tcPr>
            <w:tcW w:w="201" w:type="pct"/>
            <w:tcBorders>
              <w:top w:val="single" w:sz="4" w:space="0" w:color="auto"/>
              <w:left w:val="single" w:sz="4" w:space="0" w:color="auto"/>
              <w:bottom w:val="single" w:sz="4" w:space="0" w:color="auto"/>
              <w:right w:val="single" w:sz="4" w:space="0" w:color="auto"/>
            </w:tcBorders>
            <w:hideMark/>
          </w:tcPr>
          <w:p w:rsidR="001727B1" w:rsidRPr="00E225F9" w:rsidRDefault="001727B1">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13.</w:t>
            </w:r>
          </w:p>
        </w:tc>
        <w:tc>
          <w:tcPr>
            <w:tcW w:w="74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1727B1" w:rsidRPr="00E225F9" w:rsidRDefault="0071414F" w:rsidP="0071414F">
            <w:pPr>
              <w:tabs>
                <w:tab w:val="left" w:pos="0"/>
              </w:tabs>
              <w:spacing w:after="0" w:line="240" w:lineRule="auto"/>
              <w:rPr>
                <w:rFonts w:ascii="Calibri Light" w:eastAsia="Times New Roman" w:hAnsi="Calibri Light" w:cstheme="majorHAnsi"/>
                <w:b/>
                <w:bCs/>
                <w:color w:val="000000"/>
                <w:sz w:val="16"/>
                <w:szCs w:val="16"/>
                <w:lang w:val="ru-RU"/>
              </w:rPr>
            </w:pPr>
            <w:r w:rsidRPr="00E225F9">
              <w:rPr>
                <w:rFonts w:ascii="Calibri Light" w:eastAsia="Times New Roman" w:hAnsi="Calibri Light" w:cstheme="majorHAnsi"/>
                <w:b/>
                <w:bCs/>
                <w:color w:val="000000"/>
                <w:sz w:val="16"/>
                <w:szCs w:val="16"/>
                <w:lang w:val="ru-RU"/>
              </w:rPr>
              <w:t xml:space="preserve">ТМО Центра </w:t>
            </w:r>
          </w:p>
        </w:tc>
        <w:tc>
          <w:tcPr>
            <w:tcW w:w="436"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403"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36"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13</w:t>
            </w:r>
          </w:p>
        </w:tc>
        <w:tc>
          <w:tcPr>
            <w:tcW w:w="427" w:type="pct"/>
            <w:tcBorders>
              <w:top w:val="single" w:sz="4" w:space="0" w:color="auto"/>
              <w:left w:val="single" w:sz="4" w:space="0" w:color="auto"/>
              <w:bottom w:val="single" w:sz="4" w:space="0" w:color="auto"/>
              <w:right w:val="single" w:sz="4" w:space="0" w:color="auto"/>
            </w:tcBorders>
            <w:vAlign w:val="center"/>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color w:val="000000"/>
                <w:sz w:val="16"/>
                <w:szCs w:val="16"/>
                <w:lang w:val="ru-RU"/>
              </w:rPr>
            </w:pPr>
            <w:r w:rsidRPr="00E225F9">
              <w:rPr>
                <w:rFonts w:ascii="Calibri Light" w:eastAsia="Times New Roman" w:hAnsi="Calibri Light" w:cstheme="majorHAnsi"/>
                <w:color w:val="000000"/>
                <w:sz w:val="16"/>
                <w:szCs w:val="16"/>
                <w:lang w:val="ru-RU"/>
              </w:rPr>
              <w:t>1</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color w:val="000000"/>
                <w:sz w:val="16"/>
                <w:szCs w:val="16"/>
                <w:lang w:val="ru-RU"/>
              </w:rPr>
            </w:pPr>
            <w:r w:rsidRPr="00E225F9">
              <w:rPr>
                <w:rFonts w:ascii="Calibri Light" w:eastAsia="Times New Roman" w:hAnsi="Calibri Light" w:cstheme="majorHAnsi"/>
                <w:b/>
                <w:color w:val="000000"/>
                <w:sz w:val="16"/>
                <w:szCs w:val="16"/>
                <w:lang w:val="ru-RU"/>
              </w:rPr>
              <w:t>15</w:t>
            </w:r>
          </w:p>
        </w:tc>
      </w:tr>
      <w:tr w:rsidR="0071414F" w:rsidRPr="00E225F9" w:rsidTr="00093BC5">
        <w:trPr>
          <w:trHeight w:val="44"/>
        </w:trPr>
        <w:tc>
          <w:tcPr>
            <w:tcW w:w="950" w:type="pct"/>
            <w:gridSpan w:val="2"/>
            <w:tcBorders>
              <w:top w:val="single" w:sz="4" w:space="0" w:color="auto"/>
              <w:left w:val="single" w:sz="4" w:space="0" w:color="auto"/>
              <w:bottom w:val="single" w:sz="4" w:space="0" w:color="auto"/>
              <w:right w:val="single" w:sz="4" w:space="0" w:color="auto"/>
            </w:tcBorders>
            <w:hideMark/>
          </w:tcPr>
          <w:p w:rsidR="001727B1" w:rsidRPr="00E225F9" w:rsidRDefault="0071414F">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ВСЕГО</w:t>
            </w:r>
          </w:p>
        </w:tc>
        <w:tc>
          <w:tcPr>
            <w:tcW w:w="436"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28</w:t>
            </w:r>
          </w:p>
        </w:tc>
        <w:tc>
          <w:tcPr>
            <w:tcW w:w="403"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1</w:t>
            </w:r>
          </w:p>
        </w:tc>
        <w:tc>
          <w:tcPr>
            <w:tcW w:w="436"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112</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360</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53</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3</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2033</w:t>
            </w:r>
          </w:p>
        </w:tc>
        <w:tc>
          <w:tcPr>
            <w:tcW w:w="427"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184</w:t>
            </w:r>
          </w:p>
        </w:tc>
        <w:tc>
          <w:tcPr>
            <w:tcW w:w="41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232</w:t>
            </w:r>
          </w:p>
        </w:tc>
        <w:tc>
          <w:tcPr>
            <w:tcW w:w="279" w:type="pct"/>
            <w:tcBorders>
              <w:top w:val="single" w:sz="4" w:space="0" w:color="auto"/>
              <w:left w:val="single" w:sz="4" w:space="0" w:color="auto"/>
              <w:bottom w:val="single" w:sz="4" w:space="0" w:color="auto"/>
              <w:right w:val="single" w:sz="4" w:space="0" w:color="auto"/>
            </w:tcBorders>
            <w:noWrap/>
            <w:vAlign w:val="bottom"/>
            <w:hideMark/>
          </w:tcPr>
          <w:p w:rsidR="001727B1" w:rsidRPr="00E225F9" w:rsidRDefault="001727B1">
            <w:pPr>
              <w:tabs>
                <w:tab w:val="left" w:pos="0"/>
              </w:tabs>
              <w:spacing w:after="0" w:line="240" w:lineRule="auto"/>
              <w:jc w:val="center"/>
              <w:rPr>
                <w:rFonts w:ascii="Calibri Light" w:eastAsia="Times New Roman" w:hAnsi="Calibri Light" w:cstheme="majorHAnsi"/>
                <w:b/>
                <w:bCs/>
                <w:sz w:val="18"/>
                <w:szCs w:val="16"/>
                <w:lang w:val="ru-RU"/>
              </w:rPr>
            </w:pPr>
            <w:r w:rsidRPr="00E225F9">
              <w:rPr>
                <w:rFonts w:ascii="Calibri Light" w:eastAsia="Times New Roman" w:hAnsi="Calibri Light" w:cstheme="majorHAnsi"/>
                <w:b/>
                <w:bCs/>
                <w:sz w:val="18"/>
                <w:szCs w:val="16"/>
                <w:lang w:val="ru-RU"/>
              </w:rPr>
              <w:t>3006</w:t>
            </w:r>
          </w:p>
        </w:tc>
      </w:tr>
    </w:tbl>
    <w:p w:rsidR="001727B1" w:rsidRPr="00E225F9" w:rsidRDefault="00093BC5" w:rsidP="001727B1">
      <w:pPr>
        <w:tabs>
          <w:tab w:val="left" w:pos="0"/>
        </w:tabs>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i/>
          <w:sz w:val="20"/>
          <w:szCs w:val="20"/>
          <w:lang w:val="ru-RU"/>
        </w:rPr>
        <w:t xml:space="preserve"> </w:t>
      </w:r>
      <w:r w:rsidR="0071414F" w:rsidRPr="00E225F9">
        <w:rPr>
          <w:rFonts w:ascii="Calibri Light" w:hAnsi="Calibri Light" w:cstheme="majorHAnsi"/>
          <w:i/>
          <w:sz w:val="20"/>
          <w:szCs w:val="20"/>
          <w:lang w:val="ru-RU"/>
        </w:rPr>
        <w:t xml:space="preserve">Разработано аудитом на основании </w:t>
      </w:r>
      <w:r w:rsidR="003416F8" w:rsidRPr="00E225F9">
        <w:rPr>
          <w:rFonts w:ascii="Calibri Light" w:hAnsi="Calibri Light" w:cstheme="majorHAnsi"/>
          <w:i/>
          <w:sz w:val="20"/>
          <w:szCs w:val="20"/>
          <w:lang w:val="ru-RU"/>
        </w:rPr>
        <w:t>информаций, предоставленных аудируемыми субъектами.</w:t>
      </w:r>
      <w:r w:rsidR="001727B1" w:rsidRPr="00E225F9">
        <w:rPr>
          <w:rFonts w:ascii="Calibri Light" w:hAnsi="Calibri Light" w:cstheme="majorHAnsi"/>
          <w:i/>
          <w:sz w:val="20"/>
          <w:szCs w:val="20"/>
          <w:lang w:val="ru-RU"/>
        </w:rPr>
        <w:fldChar w:fldCharType="begin"/>
      </w:r>
      <w:r w:rsidR="001727B1" w:rsidRPr="00E225F9">
        <w:rPr>
          <w:rFonts w:ascii="Calibri Light" w:hAnsi="Calibri Light" w:cstheme="majorHAnsi"/>
          <w:i/>
          <w:sz w:val="20"/>
          <w:szCs w:val="20"/>
          <w:lang w:val="ru-RU"/>
        </w:rPr>
        <w:instrText xml:space="preserve"> LINK Excel.Sheet.12 "D:\\c_birca\\AUDIT_PERFORMANTA_vaccinare\\Raport_vaccin_COVID\\de completat\\vaccin_expirate_pe tara.xlsx" Sheet2!R2C20:R18C32 \a \f 4 \h  \* MERGEFORMAT </w:instrText>
      </w:r>
      <w:r w:rsidR="001727B1" w:rsidRPr="00E225F9">
        <w:rPr>
          <w:rFonts w:ascii="Calibri Light" w:hAnsi="Calibri Light" w:cstheme="majorHAnsi"/>
          <w:i/>
          <w:sz w:val="20"/>
          <w:szCs w:val="20"/>
          <w:lang w:val="ru-RU"/>
        </w:rPr>
        <w:fldChar w:fldCharType="separate"/>
      </w:r>
    </w:p>
    <w:p w:rsidR="002B2F02" w:rsidRPr="00E225F9" w:rsidRDefault="001727B1" w:rsidP="000869DA">
      <w:pPr>
        <w:spacing w:after="0" w:line="276" w:lineRule="auto"/>
        <w:jc w:val="both"/>
        <w:rPr>
          <w:rFonts w:ascii="Calibri Light" w:hAnsi="Calibri Light" w:cstheme="majorHAnsi"/>
          <w:sz w:val="24"/>
          <w:szCs w:val="24"/>
          <w:lang w:val="ru-RU"/>
        </w:rPr>
      </w:pPr>
      <w:r w:rsidRPr="00E225F9">
        <w:rPr>
          <w:rFonts w:ascii="Calibri Light" w:hAnsi="Calibri Light" w:cstheme="majorHAnsi"/>
          <w:i/>
          <w:sz w:val="20"/>
          <w:szCs w:val="20"/>
          <w:lang w:val="ru-RU"/>
        </w:rPr>
        <w:fldChar w:fldCharType="end"/>
      </w:r>
      <w:r w:rsidR="00F038AD" w:rsidRPr="00E225F9">
        <w:rPr>
          <w:rFonts w:ascii="Calibri Light" w:hAnsi="Calibri Light" w:cstheme="majorHAnsi"/>
          <w:sz w:val="24"/>
          <w:szCs w:val="24"/>
          <w:lang w:val="ru-RU"/>
        </w:rPr>
        <w:t xml:space="preserve">Аудируемые субъекты мотивировали этот факт путем допущения человеческих ошибок при введении данных в систему АТС RVC-19, однако аудиту не были представлены релевантные доказательства для корректировки допущенных ошибок, мотивации имели </w:t>
      </w:r>
      <w:r w:rsidR="002B2F02" w:rsidRPr="00E225F9">
        <w:rPr>
          <w:rFonts w:ascii="Calibri Light" w:hAnsi="Calibri Light" w:cstheme="majorHAnsi"/>
          <w:sz w:val="24"/>
          <w:szCs w:val="24"/>
          <w:lang w:val="ru-RU"/>
        </w:rPr>
        <w:t xml:space="preserve">информативный характер, а не доказательный. </w:t>
      </w:r>
    </w:p>
    <w:p w:rsidR="002B2F02" w:rsidRPr="00E225F9" w:rsidRDefault="002B2F02" w:rsidP="003411BF">
      <w:pPr>
        <w:shd w:val="clear" w:color="auto" w:fill="FFFFFF"/>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Также, в контексте подозрительных записей данных в информационную систему, аудиторская группа запросила от аудируемых организаций информацию для сопоставления достоверности рег</w:t>
      </w:r>
      <w:r w:rsidR="000E0410" w:rsidRPr="00E225F9">
        <w:rPr>
          <w:rFonts w:ascii="Calibri Light" w:hAnsi="Calibri Light" w:cstheme="majorHAnsi"/>
          <w:sz w:val="24"/>
          <w:szCs w:val="24"/>
          <w:lang w:val="ru-RU"/>
        </w:rPr>
        <w:t>и</w:t>
      </w:r>
      <w:r w:rsidRPr="00E225F9">
        <w:rPr>
          <w:rFonts w:ascii="Calibri Light" w:hAnsi="Calibri Light" w:cstheme="majorHAnsi"/>
          <w:sz w:val="24"/>
          <w:szCs w:val="24"/>
          <w:lang w:val="ru-RU"/>
        </w:rPr>
        <w:t>страции из АИС RVC-19 относительно введения вакцин. Так, установлено, что данные о вакцинах, как зарегистрированных и введенных, указанные в некоторых медицинских карточках, не соответствуют данным, включенным в АИС RVC-19, а некоторые списки</w:t>
      </w:r>
      <w:r w:rsidR="000E0410" w:rsidRPr="00E225F9">
        <w:rPr>
          <w:rFonts w:ascii="Calibri Light" w:hAnsi="Calibri Light" w:cstheme="majorHAnsi"/>
          <w:sz w:val="24"/>
          <w:szCs w:val="24"/>
          <w:lang w:val="ru-RU"/>
        </w:rPr>
        <w:t>, составленные на бумаге, содержат ту же информацию о регистрации введения вакцин после истечения срока, аналогично АИС</w:t>
      </w:r>
      <w:r w:rsidRPr="00E225F9">
        <w:rPr>
          <w:rFonts w:ascii="Calibri Light" w:hAnsi="Calibri Light" w:cstheme="majorHAnsi"/>
          <w:sz w:val="24"/>
          <w:szCs w:val="24"/>
          <w:lang w:val="ru-RU"/>
        </w:rPr>
        <w:t xml:space="preserve"> </w:t>
      </w:r>
      <w:r w:rsidR="000E0410" w:rsidRPr="00E225F9">
        <w:rPr>
          <w:rFonts w:ascii="Calibri Light" w:hAnsi="Calibri Light" w:cstheme="majorHAnsi"/>
          <w:sz w:val="24"/>
          <w:szCs w:val="24"/>
          <w:lang w:val="ru-RU"/>
        </w:rPr>
        <w:t xml:space="preserve">RVC-19. Это создало дополнительные подозрения относительно основательности </w:t>
      </w:r>
      <w:r w:rsidR="003411BF" w:rsidRPr="00E225F9">
        <w:rPr>
          <w:rFonts w:ascii="Calibri Light" w:hAnsi="Calibri Light" w:cstheme="majorHAnsi"/>
          <w:sz w:val="24"/>
          <w:szCs w:val="24"/>
          <w:lang w:val="ru-RU"/>
        </w:rPr>
        <w:t>достоверности данных.</w:t>
      </w:r>
    </w:p>
    <w:p w:rsidR="001727B1" w:rsidRPr="00E225F9" w:rsidRDefault="001727B1" w:rsidP="001727B1">
      <w:pPr>
        <w:shd w:val="clear" w:color="auto" w:fill="FFFFFF"/>
        <w:spacing w:after="0" w:line="276" w:lineRule="auto"/>
        <w:jc w:val="both"/>
        <w:rPr>
          <w:rFonts w:ascii="Calibri Light" w:hAnsi="Calibri Light" w:cstheme="majorHAnsi"/>
          <w:sz w:val="16"/>
          <w:szCs w:val="16"/>
          <w:lang w:val="ru-RU"/>
        </w:rPr>
      </w:pPr>
    </w:p>
    <w:p w:rsidR="003411BF" w:rsidRPr="00E225F9" w:rsidRDefault="003411BF" w:rsidP="001727B1">
      <w:pPr>
        <w:shd w:val="clear" w:color="auto" w:fill="FFFFFF"/>
        <w:spacing w:after="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Дополнительно отметим, что согласно Приказу по внедрению НПИ, к пункту по вакцинации, где вводится вакцина, вносятся данные о вакцине в Национальный электронный регистр по вакцинации или на бумажный носитель (временный), который должен содержать все поля из </w:t>
      </w:r>
      <w:r w:rsidRPr="00870804">
        <w:rPr>
          <w:rFonts w:ascii="Calibri Light" w:hAnsi="Calibri Light" w:cstheme="majorHAnsi"/>
          <w:sz w:val="24"/>
          <w:szCs w:val="24"/>
          <w:lang w:val="ru-RU"/>
        </w:rPr>
        <w:t>RNEV,</w:t>
      </w:r>
      <w:r w:rsidRPr="00E225F9">
        <w:rPr>
          <w:rFonts w:ascii="Calibri Light" w:hAnsi="Calibri Light" w:cstheme="majorHAnsi"/>
          <w:sz w:val="24"/>
          <w:szCs w:val="24"/>
          <w:lang w:val="ru-RU"/>
        </w:rPr>
        <w:t xml:space="preserve"> а регистраторы несут ответственность за ведение Медицинского регистра и обязаны предупреждать несанкционированный доступ к нему.</w:t>
      </w:r>
    </w:p>
    <w:p w:rsidR="001727B1" w:rsidRPr="00E225F9" w:rsidRDefault="002E3C33" w:rsidP="003C0511">
      <w:pPr>
        <w:shd w:val="clear" w:color="auto" w:fill="FFFFFF"/>
        <w:spacing w:after="12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В результате, ненадлежащий менеджмент и недостаточность контролей в процессе записи данных в информационную систему АИС RVC-19 обусловили риски и создали подозрения относительно использования доз с истекшим сроком годности.</w:t>
      </w:r>
    </w:p>
    <w:p w:rsidR="00D669E9" w:rsidRPr="00E225F9" w:rsidRDefault="00D669E9" w:rsidP="00FA77E8">
      <w:pPr>
        <w:pStyle w:val="ListParagraph"/>
        <w:numPr>
          <w:ilvl w:val="2"/>
          <w:numId w:val="2"/>
        </w:numPr>
        <w:ind w:left="0" w:firstLine="0"/>
        <w:jc w:val="both"/>
        <w:outlineLvl w:val="1"/>
        <w:rPr>
          <w:rFonts w:ascii="Calibri Light" w:hAnsi="Calibri Light" w:cstheme="majorHAnsi"/>
          <w:b/>
          <w:sz w:val="24"/>
          <w:szCs w:val="24"/>
        </w:rPr>
      </w:pPr>
      <w:bookmarkStart w:id="25" w:name="_Toc92355812"/>
      <w:r w:rsidRPr="00E225F9">
        <w:rPr>
          <w:rFonts w:ascii="Calibri Light" w:hAnsi="Calibri Light" w:cstheme="majorHAnsi"/>
          <w:b/>
          <w:sz w:val="24"/>
          <w:szCs w:val="24"/>
        </w:rPr>
        <w:lastRenderedPageBreak/>
        <w:t>Введение в Регистр учета вакцин против COVID-19 свыше 277 тыс. информаций о вакцинации в другие периоды, порождает подозрения относительно достоверности сертификатов, выданных учреждениями, участвующими в процессе</w:t>
      </w:r>
      <w:r w:rsidRPr="00E225F9">
        <w:rPr>
          <w:rFonts w:ascii="Calibri Light" w:hAnsi="Calibri Light" w:cstheme="majorHAnsi"/>
          <w:sz w:val="24"/>
          <w:szCs w:val="24"/>
        </w:rPr>
        <w:t>.</w:t>
      </w:r>
      <w:bookmarkEnd w:id="25"/>
    </w:p>
    <w:p w:rsidR="002E3C33" w:rsidRPr="00E225F9" w:rsidRDefault="00D669E9" w:rsidP="001727B1">
      <w:pPr>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Регистр учета вакцин против COVID-19 был задуман для обеспечения отдельной системы учета </w:t>
      </w:r>
      <w:r w:rsidR="00A52942" w:rsidRPr="00E225F9">
        <w:rPr>
          <w:rFonts w:ascii="Calibri Light" w:hAnsi="Calibri Light" w:cstheme="majorHAnsi"/>
          <w:sz w:val="24"/>
          <w:szCs w:val="24"/>
          <w:lang w:val="ru-RU"/>
        </w:rPr>
        <w:t>относительно информации о процессе вакцинации</w:t>
      </w:r>
      <w:r w:rsidR="00A52942" w:rsidRPr="00E225F9">
        <w:rPr>
          <w:rStyle w:val="FootnoteReference"/>
          <w:rFonts w:ascii="Calibri Light" w:hAnsi="Calibri Light" w:cstheme="majorHAnsi"/>
          <w:sz w:val="24"/>
          <w:szCs w:val="24"/>
          <w:lang w:val="ru-RU"/>
        </w:rPr>
        <w:footnoteReference w:id="17"/>
      </w:r>
      <w:r w:rsidR="00A52942" w:rsidRPr="00E225F9">
        <w:rPr>
          <w:rFonts w:ascii="Calibri Light" w:hAnsi="Calibri Light" w:cstheme="majorHAnsi"/>
          <w:sz w:val="24"/>
          <w:szCs w:val="24"/>
          <w:lang w:val="ru-RU"/>
        </w:rPr>
        <w:t>. Он содержит все данные о вакцинированных лицах</w:t>
      </w:r>
      <w:r w:rsidR="00A52942" w:rsidRPr="00E225F9">
        <w:rPr>
          <w:rStyle w:val="FootnoteReference"/>
          <w:rFonts w:ascii="Calibri Light" w:hAnsi="Calibri Light" w:cstheme="majorHAnsi"/>
          <w:sz w:val="24"/>
          <w:szCs w:val="24"/>
          <w:lang w:val="ru-RU"/>
        </w:rPr>
        <w:footnoteReference w:id="18"/>
      </w:r>
      <w:r w:rsidR="00A52942" w:rsidRPr="00E225F9">
        <w:rPr>
          <w:rFonts w:ascii="Calibri Light" w:hAnsi="Calibri Light" w:cstheme="majorHAnsi"/>
          <w:sz w:val="24"/>
          <w:szCs w:val="24"/>
          <w:lang w:val="ru-RU"/>
        </w:rPr>
        <w:t xml:space="preserve"> </w:t>
      </w:r>
      <w:r w:rsidR="008B611D" w:rsidRPr="00E225F9">
        <w:rPr>
          <w:rFonts w:ascii="Calibri Light" w:hAnsi="Calibri Light" w:cstheme="majorHAnsi"/>
          <w:i/>
          <w:sz w:val="24"/>
          <w:szCs w:val="24"/>
          <w:lang w:val="ru-RU"/>
        </w:rPr>
        <w:t>(</w:t>
      </w:r>
      <w:r w:rsidR="00A52942" w:rsidRPr="00E225F9">
        <w:rPr>
          <w:rFonts w:ascii="Calibri Light" w:hAnsi="Calibri Light" w:cstheme="majorHAnsi"/>
          <w:i/>
          <w:sz w:val="24"/>
          <w:szCs w:val="24"/>
          <w:lang w:val="ru-RU"/>
        </w:rPr>
        <w:t xml:space="preserve">Имя, </w:t>
      </w:r>
      <w:r w:rsidR="00870804" w:rsidRPr="00E225F9">
        <w:rPr>
          <w:rFonts w:ascii="Calibri Light" w:hAnsi="Calibri Light" w:cstheme="majorHAnsi"/>
          <w:i/>
          <w:sz w:val="24"/>
          <w:szCs w:val="24"/>
          <w:lang w:val="ru-RU"/>
        </w:rPr>
        <w:t>фамилия</w:t>
      </w:r>
      <w:r w:rsidR="00A52942" w:rsidRPr="00E225F9">
        <w:rPr>
          <w:rFonts w:ascii="Calibri Light" w:hAnsi="Calibri Light" w:cstheme="majorHAnsi"/>
          <w:i/>
          <w:sz w:val="24"/>
          <w:szCs w:val="24"/>
          <w:lang w:val="ru-RU"/>
        </w:rPr>
        <w:t xml:space="preserve">, IDNP, </w:t>
      </w:r>
      <w:r w:rsidR="008B611D" w:rsidRPr="00E225F9">
        <w:rPr>
          <w:rFonts w:ascii="Calibri Light" w:hAnsi="Calibri Light" w:cstheme="majorHAnsi"/>
          <w:i/>
          <w:sz w:val="24"/>
          <w:szCs w:val="24"/>
          <w:lang w:val="ru-RU"/>
        </w:rPr>
        <w:t>пол, Год рождения, Адрес, Контингент, Дата введения первой дозы, Производитель при введении первой дозы, Серия/номер партии при введении первой дозы, Дата введения второй дозы, Производитель п</w:t>
      </w:r>
      <w:r w:rsidR="00FF045A" w:rsidRPr="00E225F9">
        <w:rPr>
          <w:rFonts w:ascii="Calibri Light" w:hAnsi="Calibri Light" w:cstheme="majorHAnsi"/>
          <w:i/>
          <w:sz w:val="24"/>
          <w:szCs w:val="24"/>
          <w:lang w:val="ru-RU"/>
        </w:rPr>
        <w:t>ри</w:t>
      </w:r>
      <w:r w:rsidR="008B611D" w:rsidRPr="00E225F9">
        <w:rPr>
          <w:rFonts w:ascii="Calibri Light" w:hAnsi="Calibri Light" w:cstheme="majorHAnsi"/>
          <w:i/>
          <w:sz w:val="24"/>
          <w:szCs w:val="24"/>
          <w:lang w:val="ru-RU"/>
        </w:rPr>
        <w:t xml:space="preserve"> введени</w:t>
      </w:r>
      <w:r w:rsidR="00FF045A" w:rsidRPr="00E225F9">
        <w:rPr>
          <w:rFonts w:ascii="Calibri Light" w:hAnsi="Calibri Light" w:cstheme="majorHAnsi"/>
          <w:i/>
          <w:sz w:val="24"/>
          <w:szCs w:val="24"/>
          <w:lang w:val="ru-RU"/>
        </w:rPr>
        <w:t>и</w:t>
      </w:r>
      <w:r w:rsidR="008B611D" w:rsidRPr="00E225F9">
        <w:rPr>
          <w:rFonts w:ascii="Calibri Light" w:hAnsi="Calibri Light" w:cstheme="majorHAnsi"/>
          <w:i/>
          <w:sz w:val="24"/>
          <w:szCs w:val="24"/>
          <w:lang w:val="ru-RU"/>
        </w:rPr>
        <w:t xml:space="preserve"> второй дозы, Серия/номер партии при введении второй дозы, Наличие сопутствующих заболеваний). </w:t>
      </w:r>
      <w:r w:rsidR="008B611D" w:rsidRPr="00E225F9">
        <w:rPr>
          <w:rFonts w:ascii="Calibri Light" w:hAnsi="Calibri Light" w:cstheme="majorHAnsi"/>
          <w:sz w:val="24"/>
          <w:szCs w:val="24"/>
          <w:lang w:val="ru-RU"/>
        </w:rPr>
        <w:t>Вместе с тем, нормативная база обязывает регистраторов обеспечить сбор, введение и обработку релевантной информации в регистре, а также обеспечить подлинность и достоверность данных</w:t>
      </w:r>
      <w:r w:rsidR="008B611D" w:rsidRPr="00E225F9">
        <w:rPr>
          <w:rStyle w:val="FootnoteReference"/>
          <w:rFonts w:ascii="Calibri Light" w:hAnsi="Calibri Light" w:cstheme="majorHAnsi"/>
          <w:sz w:val="24"/>
          <w:szCs w:val="24"/>
          <w:lang w:val="ru-RU"/>
        </w:rPr>
        <w:footnoteReference w:id="19"/>
      </w:r>
      <w:r w:rsidR="008B611D" w:rsidRPr="00E225F9">
        <w:rPr>
          <w:rFonts w:ascii="Calibri Light" w:hAnsi="Calibri Light" w:cstheme="majorHAnsi"/>
          <w:sz w:val="24"/>
          <w:szCs w:val="24"/>
          <w:lang w:val="ru-RU"/>
        </w:rPr>
        <w:t>.</w:t>
      </w:r>
    </w:p>
    <w:p w:rsidR="00FF045A" w:rsidRPr="00E225F9" w:rsidRDefault="00FF045A" w:rsidP="001727B1">
      <w:pPr>
        <w:jc w:val="both"/>
        <w:rPr>
          <w:rFonts w:ascii="Calibri Light" w:hAnsi="Calibri Light" w:cstheme="majorHAnsi"/>
          <w:sz w:val="24"/>
          <w:szCs w:val="24"/>
          <w:lang w:val="ru-RU"/>
        </w:rPr>
      </w:pPr>
      <w:r w:rsidRPr="00E225F9">
        <w:rPr>
          <w:rFonts w:ascii="Calibri Light" w:hAnsi="Calibri Light" w:cstheme="majorHAnsi"/>
          <w:sz w:val="24"/>
          <w:szCs w:val="24"/>
          <w:lang w:val="ru-RU"/>
        </w:rPr>
        <w:t>Тестирования аудита свидетельствуют, что при анализе интегрированного Регистра по стране до 12 ноября 2021 года были установлены 277 687 регистраций вакцинирования с предыдущими/последующими календарными данными, чем дата фактической вакцинации. В результате, дата, автоматически генерируемая системой, варьирует от одного дня до 233 дней отклонений против даты вакцинации, введенной регистратором.</w:t>
      </w:r>
    </w:p>
    <w:p w:rsidR="00FF045A" w:rsidRPr="00E225F9" w:rsidRDefault="00FF045A" w:rsidP="001727B1">
      <w:pPr>
        <w:spacing w:after="0"/>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Из шести видов вводимых вакцин, пять из них </w:t>
      </w:r>
      <w:r w:rsidR="007E1F22" w:rsidRPr="007860C0">
        <w:rPr>
          <w:rFonts w:ascii="Calibri Light" w:hAnsi="Calibri Light" w:cstheme="majorHAnsi"/>
          <w:sz w:val="24"/>
          <w:szCs w:val="24"/>
          <w:lang w:val="ru-RU"/>
        </w:rPr>
        <w:t>даются в двух дозах.</w:t>
      </w:r>
      <w:r w:rsidRPr="00E225F9">
        <w:rPr>
          <w:rFonts w:ascii="Calibri Light" w:hAnsi="Calibri Light" w:cstheme="majorHAnsi"/>
          <w:sz w:val="24"/>
          <w:szCs w:val="24"/>
          <w:lang w:val="ru-RU"/>
        </w:rPr>
        <w:t xml:space="preserve"> Так, аудит проанализировал отклонения, которые были введены, соблюдая интервал, рекомендованный производителями и ВОЗ. В результате, в 71</w:t>
      </w:r>
      <w:r w:rsidR="007860C0">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160</w:t>
      </w:r>
      <w:r w:rsidR="007E1F22">
        <w:rPr>
          <w:rFonts w:ascii="Calibri Light" w:hAnsi="Calibri Light" w:cstheme="majorHAnsi"/>
          <w:sz w:val="24"/>
          <w:szCs w:val="24"/>
          <w:lang w:val="ru-RU"/>
        </w:rPr>
        <w:t xml:space="preserve"> </w:t>
      </w:r>
      <w:r w:rsidR="008C36AD" w:rsidRPr="007860C0">
        <w:rPr>
          <w:rFonts w:ascii="Calibri Light" w:hAnsi="Calibri Light" w:cstheme="majorHAnsi"/>
          <w:sz w:val="24"/>
          <w:szCs w:val="24"/>
          <w:lang w:val="ru-RU"/>
        </w:rPr>
        <w:t xml:space="preserve">случаях </w:t>
      </w:r>
      <w:r w:rsidR="000738E4" w:rsidRPr="007860C0">
        <w:rPr>
          <w:rFonts w:ascii="Calibri Light" w:hAnsi="Calibri Light" w:cstheme="majorHAnsi"/>
          <w:sz w:val="24"/>
          <w:szCs w:val="24"/>
          <w:lang w:val="ru-RU"/>
        </w:rPr>
        <w:t>п</w:t>
      </w:r>
      <w:r w:rsidR="000738E4" w:rsidRPr="00E225F9">
        <w:rPr>
          <w:rFonts w:ascii="Calibri Light" w:hAnsi="Calibri Light" w:cstheme="majorHAnsi"/>
          <w:sz w:val="24"/>
          <w:szCs w:val="24"/>
          <w:lang w:val="ru-RU"/>
        </w:rPr>
        <w:t xml:space="preserve">о всей территории РМ существуют подозрения, что информация из сертификатов по вакцинации не является достоверной (смотреть таблицу ниже). В то же время, при введении информации с предыдущей датой (преимущественно 1 дозы) соблюдается интервал времени между дозами, рекомендованными производителями, а </w:t>
      </w:r>
      <w:r w:rsidR="000738E4" w:rsidRPr="00E225F9">
        <w:rPr>
          <w:rFonts w:ascii="Calibri Light" w:hAnsi="Calibri Light" w:cstheme="majorHAnsi"/>
          <w:b/>
          <w:sz w:val="24"/>
          <w:szCs w:val="24"/>
          <w:lang w:val="ru-RU"/>
        </w:rPr>
        <w:t>в</w:t>
      </w:r>
      <w:r w:rsidR="000738E4" w:rsidRPr="00E225F9">
        <w:rPr>
          <w:rFonts w:ascii="Calibri Light" w:hAnsi="Calibri Light" w:cstheme="majorHAnsi"/>
          <w:sz w:val="24"/>
          <w:szCs w:val="24"/>
          <w:lang w:val="ru-RU"/>
        </w:rPr>
        <w:t xml:space="preserve"> </w:t>
      </w:r>
      <w:r w:rsidR="000738E4" w:rsidRPr="00E225F9">
        <w:rPr>
          <w:rFonts w:ascii="Calibri Light" w:hAnsi="Calibri Light" w:cstheme="majorHAnsi"/>
          <w:b/>
          <w:sz w:val="24"/>
          <w:szCs w:val="24"/>
          <w:lang w:val="ru-RU"/>
        </w:rPr>
        <w:t xml:space="preserve">25 194 </w:t>
      </w:r>
      <w:r w:rsidR="000738E4" w:rsidRPr="00E225F9">
        <w:rPr>
          <w:rFonts w:ascii="Calibri Light" w:hAnsi="Calibri Light" w:cstheme="majorHAnsi"/>
          <w:sz w:val="24"/>
          <w:szCs w:val="24"/>
          <w:lang w:val="ru-RU"/>
        </w:rPr>
        <w:t>случаях регистрация в системе АИС RVC-19 производилась для обеих доз в тот же день.</w:t>
      </w:r>
    </w:p>
    <w:p w:rsidR="001727B1" w:rsidRPr="00E225F9" w:rsidRDefault="00153707" w:rsidP="001727B1">
      <w:pPr>
        <w:jc w:val="right"/>
        <w:rPr>
          <w:rFonts w:ascii="Calibri Light" w:hAnsi="Calibri Light" w:cstheme="majorHAnsi"/>
          <w:b/>
          <w:sz w:val="24"/>
          <w:szCs w:val="24"/>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sz w:val="24"/>
          <w:szCs w:val="24"/>
          <w:lang w:val="ru-RU"/>
        </w:rPr>
        <w:t>9</w:t>
      </w:r>
    </w:p>
    <w:p w:rsidR="001727B1" w:rsidRPr="00E225F9" w:rsidRDefault="000738E4" w:rsidP="001727B1">
      <w:pPr>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Информация относительно регистрации иммунизации с предыдущими да</w:t>
      </w:r>
      <w:r w:rsidR="00947C76" w:rsidRPr="00E225F9">
        <w:rPr>
          <w:rFonts w:ascii="Calibri Light" w:hAnsi="Calibri Light" w:cstheme="majorHAnsi"/>
          <w:b/>
          <w:sz w:val="24"/>
          <w:szCs w:val="24"/>
          <w:lang w:val="ru-RU"/>
        </w:rPr>
        <w:t>та</w:t>
      </w:r>
      <w:r w:rsidRPr="00E225F9">
        <w:rPr>
          <w:rFonts w:ascii="Calibri Light" w:hAnsi="Calibri Light" w:cstheme="majorHAnsi"/>
          <w:b/>
          <w:sz w:val="24"/>
          <w:szCs w:val="24"/>
          <w:lang w:val="ru-RU"/>
        </w:rPr>
        <w:t xml:space="preserve">ми </w:t>
      </w:r>
    </w:p>
    <w:tbl>
      <w:tblPr>
        <w:tblW w:w="9251" w:type="dxa"/>
        <w:tblLook w:val="04A0" w:firstRow="1" w:lastRow="0" w:firstColumn="1" w:lastColumn="0" w:noHBand="0" w:noVBand="1"/>
      </w:tblPr>
      <w:tblGrid>
        <w:gridCol w:w="2566"/>
        <w:gridCol w:w="2116"/>
        <w:gridCol w:w="1958"/>
        <w:gridCol w:w="2611"/>
      </w:tblGrid>
      <w:tr w:rsidR="001727B1" w:rsidRPr="00007B42" w:rsidTr="001727B1">
        <w:trPr>
          <w:trHeight w:val="20"/>
        </w:trPr>
        <w:tc>
          <w:tcPr>
            <w:tcW w:w="2566"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1727B1" w:rsidRPr="00E225F9" w:rsidRDefault="000738E4">
            <w:pPr>
              <w:spacing w:after="0" w:line="240" w:lineRule="auto"/>
              <w:jc w:val="center"/>
              <w:rPr>
                <w:rFonts w:ascii="Calibri Light" w:eastAsia="Times New Roman" w:hAnsi="Calibri Light" w:cs="Times New Roman"/>
                <w:b/>
                <w:bCs/>
                <w:color w:val="FFFFFF"/>
                <w:sz w:val="24"/>
                <w:szCs w:val="24"/>
                <w:lang w:val="ru-RU"/>
              </w:rPr>
            </w:pPr>
            <w:r w:rsidRPr="00E225F9">
              <w:rPr>
                <w:rFonts w:ascii="Calibri Light" w:eastAsia="Times New Roman" w:hAnsi="Calibri Light" w:cs="Times New Roman"/>
                <w:b/>
                <w:bCs/>
                <w:color w:val="FFFFFF"/>
                <w:sz w:val="24"/>
                <w:szCs w:val="24"/>
                <w:lang w:val="ru-RU"/>
              </w:rPr>
              <w:lastRenderedPageBreak/>
              <w:t>Название вакцин</w:t>
            </w:r>
          </w:p>
        </w:tc>
        <w:tc>
          <w:tcPr>
            <w:tcW w:w="2116"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FFFFFF"/>
                <w:sz w:val="24"/>
                <w:szCs w:val="24"/>
                <w:lang w:val="ru-RU"/>
              </w:rPr>
            </w:pPr>
            <w:r w:rsidRPr="00E225F9">
              <w:rPr>
                <w:rFonts w:ascii="Calibri Light" w:eastAsia="Times New Roman" w:hAnsi="Calibri Light" w:cs="Times New Roman"/>
                <w:b/>
                <w:bCs/>
                <w:color w:val="FFFFFF"/>
                <w:sz w:val="24"/>
                <w:szCs w:val="24"/>
                <w:lang w:val="ru-RU"/>
              </w:rPr>
              <w:t xml:space="preserve">Всего количество лиц, информация по которым была введена с различной датой по сравнению с датой, указанной системой </w:t>
            </w:r>
            <w:r w:rsidR="001727B1" w:rsidRPr="00E225F9">
              <w:rPr>
                <w:rFonts w:ascii="Calibri Light" w:eastAsia="Times New Roman" w:hAnsi="Calibri Light" w:cs="Times New Roman"/>
                <w:b/>
                <w:bCs/>
                <w:color w:val="FFFFFF"/>
                <w:sz w:val="24"/>
                <w:szCs w:val="24"/>
                <w:lang w:val="ru-RU"/>
              </w:rPr>
              <w:t>(</w:t>
            </w:r>
            <w:r w:rsidR="000738E4" w:rsidRPr="00E225F9">
              <w:rPr>
                <w:rFonts w:ascii="Calibri Light" w:eastAsia="Times New Roman" w:hAnsi="Calibri Light" w:cs="Times New Roman"/>
                <w:b/>
                <w:bCs/>
                <w:color w:val="FFFFFF"/>
                <w:sz w:val="24"/>
                <w:szCs w:val="24"/>
                <w:lang w:val="ru-RU"/>
              </w:rPr>
              <w:t>от -/+1 дня</w:t>
            </w:r>
            <w:r w:rsidR="001727B1" w:rsidRPr="00E225F9">
              <w:rPr>
                <w:rFonts w:ascii="Calibri Light" w:eastAsia="Times New Roman" w:hAnsi="Calibri Light" w:cs="Times New Roman"/>
                <w:b/>
                <w:bCs/>
                <w:color w:val="FFFFFF"/>
                <w:sz w:val="24"/>
                <w:szCs w:val="24"/>
                <w:lang w:val="ru-RU"/>
              </w:rPr>
              <w:t>)</w:t>
            </w:r>
          </w:p>
        </w:tc>
        <w:tc>
          <w:tcPr>
            <w:tcW w:w="1958"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FFFFFF"/>
                <w:sz w:val="24"/>
                <w:szCs w:val="24"/>
                <w:lang w:val="ru-RU"/>
              </w:rPr>
            </w:pPr>
            <w:r w:rsidRPr="00E225F9">
              <w:rPr>
                <w:rFonts w:ascii="Calibri Light" w:eastAsia="Times New Roman" w:hAnsi="Calibri Light" w:cs="Times New Roman"/>
                <w:b/>
                <w:bCs/>
                <w:color w:val="FFFFFF"/>
                <w:sz w:val="24"/>
                <w:szCs w:val="24"/>
                <w:lang w:val="ru-RU"/>
              </w:rPr>
              <w:t xml:space="preserve">Всего количество лиц, информация по которым была введена с предыдущей датой по сравнению с датой, указанной системой </w:t>
            </w:r>
          </w:p>
        </w:tc>
        <w:tc>
          <w:tcPr>
            <w:tcW w:w="2611" w:type="dxa"/>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FFFFFF"/>
                <w:sz w:val="24"/>
                <w:szCs w:val="24"/>
                <w:lang w:val="ru-RU"/>
              </w:rPr>
            </w:pPr>
            <w:r w:rsidRPr="00E225F9">
              <w:rPr>
                <w:rFonts w:ascii="Calibri Light" w:eastAsia="Times New Roman" w:hAnsi="Calibri Light" w:cs="Times New Roman"/>
                <w:b/>
                <w:bCs/>
                <w:color w:val="FFFFFF"/>
                <w:sz w:val="24"/>
                <w:szCs w:val="24"/>
                <w:lang w:val="ru-RU"/>
              </w:rPr>
              <w:t xml:space="preserve">Всего количество лиц, информация по которым была введена с предыдущей датой, соблюдая рекомендованный интервал между дозами </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hAnsi="Calibri Light" w:cstheme="majorHAnsi"/>
                <w:b/>
                <w:sz w:val="24"/>
                <w:szCs w:val="24"/>
                <w:lang w:val="ru-RU"/>
              </w:rPr>
              <w:t xml:space="preserve">Астра Зенека </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85 835</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84988</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9743</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hAnsi="Calibri Light" w:cstheme="majorHAnsi"/>
                <w:b/>
                <w:sz w:val="24"/>
                <w:szCs w:val="24"/>
                <w:lang w:val="ru-RU"/>
              </w:rPr>
              <w:t>Файзер</w:t>
            </w:r>
            <w:r w:rsidRPr="00E225F9">
              <w:rPr>
                <w:rFonts w:ascii="Calibri Light" w:eastAsia="Times New Roman" w:hAnsi="Calibri Light" w:cs="Times New Roman"/>
                <w:b/>
                <w:bCs/>
                <w:color w:val="000000"/>
                <w:sz w:val="24"/>
                <w:szCs w:val="24"/>
                <w:lang w:val="ru-RU"/>
              </w:rPr>
              <w:t xml:space="preserve"> </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49520</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49113</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5753</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hAnsi="Calibri Light" w:cstheme="majorHAnsi"/>
                <w:b/>
                <w:sz w:val="24"/>
                <w:szCs w:val="24"/>
                <w:lang w:val="ru-RU"/>
              </w:rPr>
              <w:t>Спутник-В</w:t>
            </w:r>
            <w:r w:rsidRPr="00E225F9">
              <w:rPr>
                <w:rFonts w:ascii="Calibri Light" w:eastAsia="Times New Roman" w:hAnsi="Calibri Light" w:cs="Times New Roman"/>
                <w:b/>
                <w:bCs/>
                <w:color w:val="000000"/>
                <w:sz w:val="24"/>
                <w:szCs w:val="24"/>
                <w:lang w:val="ru-RU"/>
              </w:rPr>
              <w:t xml:space="preserve"> </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58304</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58164</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9932</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 xml:space="preserve">Джанссен </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40878</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40137</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40140</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 xml:space="preserve">Синовак </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22331</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22178</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2421</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922FD5" w:rsidP="00922FD5">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 xml:space="preserve">Синофарм </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20819</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20603</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color w:val="000000"/>
                <w:sz w:val="24"/>
                <w:szCs w:val="24"/>
                <w:lang w:val="ru-RU"/>
              </w:rPr>
            </w:pPr>
            <w:r w:rsidRPr="00E225F9">
              <w:rPr>
                <w:rFonts w:ascii="Calibri Light" w:eastAsia="Times New Roman" w:hAnsi="Calibri Light" w:cs="Times New Roman"/>
                <w:color w:val="000000"/>
                <w:sz w:val="24"/>
                <w:szCs w:val="24"/>
                <w:lang w:val="ru-RU"/>
              </w:rPr>
              <w:t>3171</w:t>
            </w:r>
          </w:p>
        </w:tc>
      </w:tr>
      <w:tr w:rsidR="001727B1" w:rsidRPr="00E225F9" w:rsidTr="001727B1">
        <w:trPr>
          <w:trHeight w:val="20"/>
        </w:trPr>
        <w:tc>
          <w:tcPr>
            <w:tcW w:w="2566" w:type="dxa"/>
            <w:tcBorders>
              <w:top w:val="nil"/>
              <w:left w:val="single" w:sz="4" w:space="0" w:color="auto"/>
              <w:bottom w:val="single" w:sz="4" w:space="0" w:color="auto"/>
              <w:right w:val="single" w:sz="4" w:space="0" w:color="auto"/>
            </w:tcBorders>
            <w:noWrap/>
            <w:vAlign w:val="center"/>
            <w:hideMark/>
          </w:tcPr>
          <w:p w:rsidR="001727B1" w:rsidRPr="00E225F9" w:rsidRDefault="006E1BAC" w:rsidP="006E1BAC">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Всего</w:t>
            </w:r>
          </w:p>
        </w:tc>
        <w:tc>
          <w:tcPr>
            <w:tcW w:w="2116"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277 687</w:t>
            </w:r>
          </w:p>
        </w:tc>
        <w:tc>
          <w:tcPr>
            <w:tcW w:w="1958" w:type="dxa"/>
            <w:tcBorders>
              <w:top w:val="nil"/>
              <w:left w:val="nil"/>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275 183</w:t>
            </w:r>
          </w:p>
        </w:tc>
        <w:tc>
          <w:tcPr>
            <w:tcW w:w="2611" w:type="dxa"/>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imes New Roman"/>
                <w:b/>
                <w:bCs/>
                <w:color w:val="000000"/>
                <w:sz w:val="24"/>
                <w:szCs w:val="24"/>
                <w:lang w:val="ru-RU"/>
              </w:rPr>
            </w:pPr>
            <w:r w:rsidRPr="00E225F9">
              <w:rPr>
                <w:rFonts w:ascii="Calibri Light" w:eastAsia="Times New Roman" w:hAnsi="Calibri Light" w:cs="Times New Roman"/>
                <w:b/>
                <w:bCs/>
                <w:color w:val="000000"/>
                <w:sz w:val="24"/>
                <w:szCs w:val="24"/>
                <w:lang w:val="ru-RU"/>
              </w:rPr>
              <w:t>71 160</w:t>
            </w:r>
          </w:p>
        </w:tc>
      </w:tr>
    </w:tbl>
    <w:p w:rsidR="001727B1" w:rsidRPr="00E225F9" w:rsidRDefault="00093BC5" w:rsidP="001727B1">
      <w:pPr>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i/>
          <w:sz w:val="20"/>
          <w:szCs w:val="20"/>
          <w:lang w:val="ru-RU"/>
        </w:rPr>
        <w:t xml:space="preserve"> </w:t>
      </w:r>
      <w:r w:rsidR="002E3C33" w:rsidRPr="00E225F9">
        <w:rPr>
          <w:rFonts w:ascii="Calibri Light" w:hAnsi="Calibri Light" w:cstheme="majorHAnsi"/>
          <w:i/>
          <w:sz w:val="20"/>
          <w:szCs w:val="20"/>
          <w:lang w:val="ru-RU"/>
        </w:rPr>
        <w:t xml:space="preserve">Разработано аудитом на основании информации из АИС </w:t>
      </w:r>
      <w:r w:rsidR="001727B1" w:rsidRPr="00E225F9">
        <w:rPr>
          <w:rFonts w:ascii="Calibri Light" w:hAnsi="Calibri Light" w:cstheme="majorHAnsi"/>
          <w:i/>
          <w:sz w:val="20"/>
          <w:szCs w:val="20"/>
          <w:lang w:val="ru-RU"/>
        </w:rPr>
        <w:t>RVC-19.</w:t>
      </w:r>
    </w:p>
    <w:p w:rsidR="006E1BAC" w:rsidRPr="00E225F9" w:rsidRDefault="006E1BAC" w:rsidP="001727B1">
      <w:pPr>
        <w:spacing w:after="0"/>
        <w:jc w:val="both"/>
        <w:rPr>
          <w:rFonts w:ascii="Calibri Light" w:hAnsi="Calibri Light" w:cstheme="majorHAnsi"/>
          <w:sz w:val="24"/>
          <w:szCs w:val="24"/>
          <w:lang w:val="ru-RU"/>
        </w:rPr>
      </w:pPr>
      <w:r w:rsidRPr="00E225F9">
        <w:rPr>
          <w:rFonts w:ascii="Calibri Light" w:hAnsi="Calibri Light" w:cstheme="majorHAnsi"/>
          <w:sz w:val="24"/>
          <w:szCs w:val="24"/>
          <w:lang w:val="ru-RU"/>
        </w:rPr>
        <w:t>Аудит отмечает, что в рамках аудируемых субъектов установлено 2 266 регистраций с отклонениями между датой, введенной вручную регистратором, и датой, автоматически генерируемой информационной системой.</w:t>
      </w:r>
    </w:p>
    <w:p w:rsidR="001727B1" w:rsidRPr="00E225F9" w:rsidRDefault="00153707" w:rsidP="001727B1">
      <w:pPr>
        <w:spacing w:after="0"/>
        <w:jc w:val="right"/>
        <w:rPr>
          <w:rFonts w:ascii="Calibri Light" w:hAnsi="Calibri Light" w:cstheme="majorHAnsi"/>
          <w:b/>
          <w:sz w:val="24"/>
          <w:szCs w:val="24"/>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sz w:val="24"/>
          <w:szCs w:val="24"/>
          <w:lang w:val="ru-RU"/>
        </w:rPr>
        <w:t>10</w:t>
      </w:r>
    </w:p>
    <w:p w:rsidR="005F0DB3" w:rsidRPr="00E225F9" w:rsidRDefault="005F0DB3" w:rsidP="005F0DB3">
      <w:pPr>
        <w:spacing w:after="120" w:line="257"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Информация о регистрации иммунизации с предыдущими да</w:t>
      </w:r>
      <w:r w:rsidR="00947C76" w:rsidRPr="00E225F9">
        <w:rPr>
          <w:rFonts w:ascii="Calibri Light" w:hAnsi="Calibri Light" w:cstheme="majorHAnsi"/>
          <w:b/>
          <w:sz w:val="24"/>
          <w:szCs w:val="24"/>
          <w:lang w:val="ru-RU"/>
        </w:rPr>
        <w:t>та</w:t>
      </w:r>
      <w:r w:rsidRPr="00E225F9">
        <w:rPr>
          <w:rFonts w:ascii="Calibri Light" w:hAnsi="Calibri Light" w:cstheme="majorHAnsi"/>
          <w:b/>
          <w:sz w:val="24"/>
          <w:szCs w:val="24"/>
          <w:lang w:val="ru-RU"/>
        </w:rPr>
        <w:t>ми в рамках аудируемых ПМСУ, что вызывает подозрения относительно достоверности данных из сертификатов по вакцинации</w:t>
      </w:r>
    </w:p>
    <w:tbl>
      <w:tblPr>
        <w:tblW w:w="0" w:type="auto"/>
        <w:jc w:val="center"/>
        <w:tblLook w:val="04A0" w:firstRow="1" w:lastRow="0" w:firstColumn="1" w:lastColumn="0" w:noHBand="0" w:noVBand="1"/>
      </w:tblPr>
      <w:tblGrid>
        <w:gridCol w:w="493"/>
        <w:gridCol w:w="1741"/>
        <w:gridCol w:w="1403"/>
        <w:gridCol w:w="890"/>
        <w:gridCol w:w="1158"/>
        <w:gridCol w:w="973"/>
        <w:gridCol w:w="1116"/>
        <w:gridCol w:w="1129"/>
        <w:gridCol w:w="717"/>
      </w:tblGrid>
      <w:tr w:rsidR="006E1BAC" w:rsidRPr="00E225F9" w:rsidTr="001727B1">
        <w:trPr>
          <w:trHeight w:val="300"/>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C00000"/>
            <w:noWrap/>
            <w:vAlign w:val="center"/>
            <w:hideMark/>
          </w:tcPr>
          <w:p w:rsidR="001727B1" w:rsidRPr="00E225F9" w:rsidRDefault="006E1BAC">
            <w:pPr>
              <w:spacing w:after="0" w:line="240" w:lineRule="auto"/>
              <w:jc w:val="center"/>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00000"/>
            <w:noWrap/>
            <w:vAlign w:val="center"/>
            <w:hideMark/>
          </w:tcPr>
          <w:p w:rsidR="001727B1" w:rsidRPr="00E225F9" w:rsidRDefault="006E1BAC">
            <w:pPr>
              <w:spacing w:after="0" w:line="240" w:lineRule="auto"/>
              <w:jc w:val="center"/>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ПМСР</w:t>
            </w:r>
          </w:p>
        </w:tc>
        <w:tc>
          <w:tcPr>
            <w:tcW w:w="0" w:type="auto"/>
            <w:gridSpan w:val="6"/>
            <w:tcBorders>
              <w:top w:val="single" w:sz="8" w:space="0" w:color="auto"/>
              <w:left w:val="nil"/>
              <w:bottom w:val="single" w:sz="8" w:space="0" w:color="auto"/>
              <w:right w:val="single" w:sz="8" w:space="0" w:color="000000"/>
            </w:tcBorders>
            <w:shd w:val="clear" w:color="auto" w:fill="C00000"/>
            <w:noWrap/>
            <w:vAlign w:val="center"/>
            <w:hideMark/>
          </w:tcPr>
          <w:p w:rsidR="001727B1" w:rsidRPr="00E225F9" w:rsidRDefault="006E1BAC">
            <w:pPr>
              <w:spacing w:after="0" w:line="240" w:lineRule="auto"/>
              <w:jc w:val="center"/>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Тип вакцины</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C00000"/>
            <w:noWrap/>
            <w:vAlign w:val="center"/>
            <w:hideMark/>
          </w:tcPr>
          <w:p w:rsidR="001727B1" w:rsidRPr="00E225F9" w:rsidRDefault="006E1BAC">
            <w:pPr>
              <w:spacing w:after="0" w:line="240" w:lineRule="auto"/>
              <w:jc w:val="center"/>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Всего</w:t>
            </w:r>
          </w:p>
        </w:tc>
      </w:tr>
      <w:tr w:rsidR="006E1BAC" w:rsidRPr="00E225F9" w:rsidTr="001727B1">
        <w:trPr>
          <w:trHeight w:val="30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727B1" w:rsidRPr="00E225F9" w:rsidRDefault="001727B1">
            <w:pPr>
              <w:spacing w:after="0" w:line="240" w:lineRule="auto"/>
              <w:rPr>
                <w:rFonts w:ascii="Calibri Light" w:eastAsia="Times New Roman" w:hAnsi="Calibri Light" w:cs="Calibri Light"/>
                <w:b/>
                <w:bCs/>
                <w:color w:val="FFFFFF"/>
                <w:lang w:val="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727B1" w:rsidRPr="00E225F9" w:rsidRDefault="001727B1">
            <w:pPr>
              <w:spacing w:after="0" w:line="240" w:lineRule="auto"/>
              <w:rPr>
                <w:rFonts w:ascii="Calibri Light" w:eastAsia="Times New Roman" w:hAnsi="Calibri Light" w:cs="Calibri Light"/>
                <w:b/>
                <w:bCs/>
                <w:color w:val="FFFFFF"/>
                <w:lang w:val="ru-RU"/>
              </w:rPr>
            </w:pPr>
          </w:p>
        </w:tc>
        <w:tc>
          <w:tcPr>
            <w:tcW w:w="0" w:type="auto"/>
            <w:tcBorders>
              <w:top w:val="nil"/>
              <w:left w:val="nil"/>
              <w:bottom w:val="single" w:sz="8" w:space="0" w:color="auto"/>
              <w:right w:val="single" w:sz="8" w:space="0" w:color="auto"/>
            </w:tcBorders>
            <w:shd w:val="clear" w:color="auto" w:fill="C00000"/>
            <w:noWrap/>
            <w:vAlign w:val="center"/>
            <w:hideMark/>
          </w:tcPr>
          <w:p w:rsidR="001727B1" w:rsidRPr="00E225F9" w:rsidRDefault="006E1BAC" w:rsidP="006E1BAC">
            <w:pPr>
              <w:spacing w:after="0" w:line="240" w:lineRule="auto"/>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 xml:space="preserve">Астра Зенека </w:t>
            </w:r>
          </w:p>
        </w:tc>
        <w:tc>
          <w:tcPr>
            <w:tcW w:w="0" w:type="auto"/>
            <w:tcBorders>
              <w:top w:val="nil"/>
              <w:left w:val="nil"/>
              <w:bottom w:val="single" w:sz="8" w:space="0" w:color="auto"/>
              <w:right w:val="single" w:sz="8" w:space="0" w:color="auto"/>
            </w:tcBorders>
            <w:shd w:val="clear" w:color="auto" w:fill="C00000"/>
            <w:noWrap/>
            <w:vAlign w:val="center"/>
            <w:hideMark/>
          </w:tcPr>
          <w:p w:rsidR="001727B1" w:rsidRPr="00E225F9" w:rsidRDefault="006E1BAC">
            <w:pPr>
              <w:spacing w:after="0" w:line="240" w:lineRule="auto"/>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Файзер</w:t>
            </w:r>
          </w:p>
        </w:tc>
        <w:tc>
          <w:tcPr>
            <w:tcW w:w="0" w:type="auto"/>
            <w:tcBorders>
              <w:top w:val="nil"/>
              <w:left w:val="nil"/>
              <w:bottom w:val="single" w:sz="8" w:space="0" w:color="auto"/>
              <w:right w:val="single" w:sz="8" w:space="0" w:color="auto"/>
            </w:tcBorders>
            <w:shd w:val="clear" w:color="auto" w:fill="C00000"/>
            <w:noWrap/>
            <w:vAlign w:val="center"/>
            <w:hideMark/>
          </w:tcPr>
          <w:p w:rsidR="001727B1" w:rsidRPr="00E225F9" w:rsidRDefault="006E1BAC" w:rsidP="006E1BAC">
            <w:pPr>
              <w:spacing w:after="0" w:line="240" w:lineRule="auto"/>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 xml:space="preserve">Синофарм </w:t>
            </w:r>
          </w:p>
        </w:tc>
        <w:tc>
          <w:tcPr>
            <w:tcW w:w="0" w:type="auto"/>
            <w:tcBorders>
              <w:top w:val="nil"/>
              <w:left w:val="nil"/>
              <w:bottom w:val="single" w:sz="8" w:space="0" w:color="auto"/>
              <w:right w:val="single" w:sz="8" w:space="0" w:color="auto"/>
            </w:tcBorders>
            <w:shd w:val="clear" w:color="auto" w:fill="C00000"/>
            <w:noWrap/>
            <w:vAlign w:val="center"/>
            <w:hideMark/>
          </w:tcPr>
          <w:p w:rsidR="001727B1" w:rsidRPr="00E225F9" w:rsidRDefault="006E1BAC" w:rsidP="006E1BAC">
            <w:pPr>
              <w:spacing w:after="0" w:line="240" w:lineRule="auto"/>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 xml:space="preserve">Синовак </w:t>
            </w:r>
          </w:p>
        </w:tc>
        <w:tc>
          <w:tcPr>
            <w:tcW w:w="0" w:type="auto"/>
            <w:tcBorders>
              <w:top w:val="nil"/>
              <w:left w:val="nil"/>
              <w:bottom w:val="single" w:sz="8" w:space="0" w:color="auto"/>
              <w:right w:val="single" w:sz="8" w:space="0" w:color="auto"/>
            </w:tcBorders>
            <w:shd w:val="clear" w:color="auto" w:fill="C00000"/>
            <w:noWrap/>
            <w:vAlign w:val="center"/>
            <w:hideMark/>
          </w:tcPr>
          <w:p w:rsidR="001727B1" w:rsidRPr="00E225F9" w:rsidRDefault="006E1BAC" w:rsidP="006E1BAC">
            <w:pPr>
              <w:spacing w:after="0" w:line="240" w:lineRule="auto"/>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 xml:space="preserve">Джанссен </w:t>
            </w:r>
          </w:p>
        </w:tc>
        <w:tc>
          <w:tcPr>
            <w:tcW w:w="0" w:type="auto"/>
            <w:tcBorders>
              <w:top w:val="nil"/>
              <w:left w:val="nil"/>
              <w:bottom w:val="single" w:sz="8" w:space="0" w:color="auto"/>
              <w:right w:val="single" w:sz="8" w:space="0" w:color="auto"/>
            </w:tcBorders>
            <w:shd w:val="clear" w:color="auto" w:fill="C00000"/>
            <w:noWrap/>
            <w:vAlign w:val="center"/>
            <w:hideMark/>
          </w:tcPr>
          <w:p w:rsidR="001727B1" w:rsidRPr="00E225F9" w:rsidRDefault="006E1BAC" w:rsidP="006E1BAC">
            <w:pPr>
              <w:spacing w:after="0" w:line="240" w:lineRule="auto"/>
              <w:rPr>
                <w:rFonts w:ascii="Calibri Light" w:eastAsia="Times New Roman" w:hAnsi="Calibri Light" w:cs="Calibri Light"/>
                <w:b/>
                <w:bCs/>
                <w:color w:val="FFFFFF"/>
                <w:lang w:val="ru-RU"/>
              </w:rPr>
            </w:pPr>
            <w:r w:rsidRPr="00E225F9">
              <w:rPr>
                <w:rFonts w:ascii="Calibri Light" w:eastAsia="Times New Roman" w:hAnsi="Calibri Light" w:cs="Calibri Light"/>
                <w:b/>
                <w:bCs/>
                <w:color w:val="FFFFFF"/>
                <w:lang w:val="ru-RU"/>
              </w:rPr>
              <w:t xml:space="preserve">Спутник-В </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727B1" w:rsidRPr="00E225F9" w:rsidRDefault="001727B1">
            <w:pPr>
              <w:spacing w:after="0" w:line="240" w:lineRule="auto"/>
              <w:rPr>
                <w:rFonts w:ascii="Calibri Light" w:eastAsia="Times New Roman" w:hAnsi="Calibri Light" w:cs="Calibri Light"/>
                <w:b/>
                <w:bCs/>
                <w:color w:val="FFFFFF"/>
                <w:lang w:val="ru-RU"/>
              </w:rPr>
            </w:pP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6E1BAC" w:rsidP="006E1BAC">
            <w:pPr>
              <w:spacing w:after="0" w:line="240" w:lineRule="auto"/>
              <w:rPr>
                <w:rFonts w:ascii="Calibri Light" w:eastAsia="Times New Roman" w:hAnsi="Calibri Light" w:cs="Calibri Light"/>
                <w:color w:val="000000"/>
                <w:lang w:val="ru-RU"/>
              </w:rPr>
            </w:pPr>
            <w:r w:rsidRPr="00E225F9">
              <w:rPr>
                <w:rFonts w:ascii="Calibri Light" w:hAnsi="Calibri Light"/>
                <w:lang w:val="ru-RU"/>
              </w:rPr>
              <w:t>ТМО Центра</w:t>
            </w:r>
            <w:r w:rsidRPr="00E225F9">
              <w:rPr>
                <w:rFonts w:ascii="Calibri Light" w:eastAsia="Times New Roman" w:hAnsi="Calibri Light" w:cs="Calibri Light"/>
                <w:color w:val="000000"/>
                <w:lang w:val="ru-RU"/>
              </w:rPr>
              <w:t xml:space="preserve"> </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 </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51</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hAnsi="Calibri Light"/>
                <w:lang w:val="ru-RU"/>
              </w:rPr>
              <w:t>ТМО Чокана</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114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84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212</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hAnsi="Calibri Light"/>
                <w:lang w:val="ru-RU"/>
              </w:rPr>
              <w:t>ТМО Рышкань</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57</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39</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8</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297</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425</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hAnsi="Calibri Light"/>
                <w:lang w:val="ru-RU"/>
              </w:rPr>
              <w:t>ЦСВ Бэлць</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82</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172</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w:t>
            </w:r>
          </w:p>
        </w:tc>
        <w:tc>
          <w:tcPr>
            <w:tcW w:w="0" w:type="auto"/>
            <w:tcBorders>
              <w:top w:val="nil"/>
              <w:left w:val="nil"/>
              <w:bottom w:val="single" w:sz="8" w:space="0" w:color="auto"/>
              <w:right w:val="single" w:sz="8" w:space="0" w:color="auto"/>
            </w:tcBorders>
            <w:noWrap/>
            <w:vAlign w:val="center"/>
            <w:hideMark/>
          </w:tcPr>
          <w:p w:rsidR="001727B1" w:rsidRPr="00E225F9" w:rsidRDefault="006E1BAC" w:rsidP="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 xml:space="preserve">КЭМ </w:t>
            </w:r>
            <w:r w:rsidR="001727B1" w:rsidRPr="00E225F9">
              <w:rPr>
                <w:rFonts w:ascii="Calibri Light" w:eastAsia="Times New Roman" w:hAnsi="Calibri Light" w:cs="Calibri Light"/>
                <w:color w:val="000000"/>
                <w:lang w:val="ru-RU"/>
              </w:rPr>
              <w:t>„Sancos”</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7</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26</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6.</w:t>
            </w:r>
          </w:p>
        </w:tc>
        <w:tc>
          <w:tcPr>
            <w:tcW w:w="0" w:type="auto"/>
            <w:tcBorders>
              <w:top w:val="nil"/>
              <w:left w:val="nil"/>
              <w:bottom w:val="single" w:sz="8" w:space="0" w:color="auto"/>
              <w:right w:val="single" w:sz="8" w:space="0" w:color="auto"/>
            </w:tcBorders>
            <w:noWrap/>
            <w:vAlign w:val="center"/>
            <w:hideMark/>
          </w:tcPr>
          <w:p w:rsidR="001727B1" w:rsidRPr="00E225F9" w:rsidRDefault="006E1BAC" w:rsidP="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 xml:space="preserve">ЦЗ Бэчой </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62</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67</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7.</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Криулень</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9</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9</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20</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8.</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Ниспорень</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206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214</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9.</w:t>
            </w:r>
          </w:p>
        </w:tc>
        <w:tc>
          <w:tcPr>
            <w:tcW w:w="0" w:type="auto"/>
            <w:tcBorders>
              <w:top w:val="nil"/>
              <w:left w:val="nil"/>
              <w:bottom w:val="single" w:sz="8" w:space="0" w:color="auto"/>
              <w:right w:val="single" w:sz="8" w:space="0" w:color="auto"/>
            </w:tcBorders>
            <w:noWrap/>
            <w:vAlign w:val="center"/>
            <w:hideMark/>
          </w:tcPr>
          <w:p w:rsidR="001727B1" w:rsidRPr="00E225F9" w:rsidRDefault="006E1BAC" w:rsidP="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Кахул</w:t>
            </w:r>
            <w:r w:rsidRPr="00E225F9">
              <w:rPr>
                <w:rFonts w:ascii="Calibri Light" w:eastAsia="Times New Roman" w:hAnsi="Calibri Light" w:cs="Calibri Light"/>
                <w:color w:val="000000"/>
                <w:lang w:val="ru-RU"/>
              </w:rPr>
              <w:t xml:space="preserve"> </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226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40</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125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436</w:t>
            </w:r>
          </w:p>
        </w:tc>
      </w:tr>
      <w:tr w:rsidR="006E1BAC" w:rsidRPr="00E225F9" w:rsidTr="006E1BAC">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10.</w:t>
            </w:r>
          </w:p>
        </w:tc>
        <w:tc>
          <w:tcPr>
            <w:tcW w:w="0" w:type="auto"/>
            <w:tcBorders>
              <w:top w:val="nil"/>
              <w:left w:val="nil"/>
              <w:bottom w:val="single" w:sz="8" w:space="0" w:color="auto"/>
              <w:right w:val="single" w:sz="8" w:space="0" w:color="auto"/>
            </w:tcBorders>
            <w:noWrap/>
            <w:vAlign w:val="center"/>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Окница</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231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256</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11.</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Дондушень</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7</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88</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155</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12.</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Штефан Водэ</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200</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241</w:t>
            </w:r>
          </w:p>
        </w:tc>
      </w:tr>
      <w:tr w:rsidR="006E1BAC" w:rsidRPr="00E225F9" w:rsidTr="001727B1">
        <w:trPr>
          <w:trHeight w:val="300"/>
          <w:jc w:val="center"/>
        </w:trPr>
        <w:tc>
          <w:tcPr>
            <w:tcW w:w="0" w:type="auto"/>
            <w:tcBorders>
              <w:top w:val="nil"/>
              <w:left w:val="single" w:sz="8" w:space="0" w:color="auto"/>
              <w:bottom w:val="single" w:sz="8" w:space="0" w:color="auto"/>
              <w:right w:val="single" w:sz="8"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13.</w:t>
            </w:r>
          </w:p>
        </w:tc>
        <w:tc>
          <w:tcPr>
            <w:tcW w:w="0" w:type="auto"/>
            <w:tcBorders>
              <w:top w:val="nil"/>
              <w:left w:val="nil"/>
              <w:bottom w:val="single" w:sz="8" w:space="0" w:color="auto"/>
              <w:right w:val="single" w:sz="8" w:space="0" w:color="auto"/>
            </w:tcBorders>
            <w:noWrap/>
            <w:vAlign w:val="center"/>
            <w:hideMark/>
          </w:tcPr>
          <w:p w:rsidR="001727B1" w:rsidRPr="00E225F9" w:rsidRDefault="006E1BAC">
            <w:pPr>
              <w:spacing w:after="0" w:line="240" w:lineRule="auto"/>
              <w:rPr>
                <w:rFonts w:ascii="Calibri Light" w:eastAsia="Times New Roman" w:hAnsi="Calibri Light" w:cs="Calibri Light"/>
                <w:color w:val="000000"/>
                <w:lang w:val="ru-RU"/>
              </w:rPr>
            </w:pPr>
            <w:r w:rsidRPr="00E225F9">
              <w:rPr>
                <w:rFonts w:ascii="Calibri Light" w:eastAsia="Times New Roman" w:hAnsi="Calibri Light" w:cs="Calibri Light"/>
                <w:lang w:val="ru-RU"/>
              </w:rPr>
              <w:t>ЦЗ Талмаза</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1</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4</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50</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lang w:val="ru-RU"/>
              </w:rPr>
            </w:pPr>
            <w:r w:rsidRPr="00E225F9">
              <w:rPr>
                <w:rFonts w:ascii="Calibri Light" w:eastAsia="Times New Roman" w:hAnsi="Calibri Light" w:cs="Calibri Light"/>
                <w:color w:val="000000"/>
                <w:lang w:val="ru-RU"/>
              </w:rPr>
              <w:t>66</w:t>
            </w:r>
          </w:p>
        </w:tc>
      </w:tr>
      <w:tr w:rsidR="006E1BAC" w:rsidRPr="00E225F9" w:rsidTr="001727B1">
        <w:trPr>
          <w:trHeight w:val="300"/>
          <w:jc w:val="center"/>
        </w:trPr>
        <w:tc>
          <w:tcPr>
            <w:tcW w:w="0" w:type="auto"/>
            <w:gridSpan w:val="2"/>
            <w:tcBorders>
              <w:top w:val="single" w:sz="8" w:space="0" w:color="auto"/>
              <w:left w:val="single" w:sz="8" w:space="0" w:color="auto"/>
              <w:bottom w:val="single" w:sz="8" w:space="0" w:color="auto"/>
              <w:right w:val="single" w:sz="8" w:space="0" w:color="000000"/>
            </w:tcBorders>
            <w:noWrap/>
            <w:vAlign w:val="center"/>
            <w:hideMark/>
          </w:tcPr>
          <w:p w:rsidR="001727B1" w:rsidRPr="00E225F9" w:rsidRDefault="006E1BAC" w:rsidP="006E1BAC">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lastRenderedPageBreak/>
              <w:t xml:space="preserve">Всего </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603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206</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57</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75</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1387</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13</w:t>
            </w:r>
          </w:p>
        </w:tc>
        <w:tc>
          <w:tcPr>
            <w:tcW w:w="0" w:type="auto"/>
            <w:tcBorders>
              <w:top w:val="nil"/>
              <w:left w:val="nil"/>
              <w:bottom w:val="single" w:sz="8" w:space="0" w:color="auto"/>
              <w:right w:val="single" w:sz="8"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lang w:val="ru-RU"/>
              </w:rPr>
            </w:pPr>
            <w:r w:rsidRPr="00E225F9">
              <w:rPr>
                <w:rFonts w:ascii="Calibri Light" w:eastAsia="Times New Roman" w:hAnsi="Calibri Light" w:cs="Calibri Light"/>
                <w:b/>
                <w:bCs/>
                <w:color w:val="000000"/>
                <w:lang w:val="ru-RU"/>
              </w:rPr>
              <w:t>2341</w:t>
            </w:r>
          </w:p>
        </w:tc>
      </w:tr>
    </w:tbl>
    <w:p w:rsidR="001727B1" w:rsidRPr="00E225F9" w:rsidRDefault="001727B1" w:rsidP="001727B1">
      <w:pPr>
        <w:spacing w:after="0"/>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 xml:space="preserve">            </w:t>
      </w:r>
      <w:r w:rsidR="00093BC5" w:rsidRPr="00E225F9">
        <w:rPr>
          <w:rFonts w:ascii="Calibri Light" w:hAnsi="Calibri Light" w:cstheme="majorHAnsi"/>
          <w:b/>
          <w:i/>
          <w:sz w:val="20"/>
          <w:szCs w:val="20"/>
          <w:lang w:val="ru-RU"/>
        </w:rPr>
        <w:t>Источник:</w:t>
      </w:r>
      <w:r w:rsidRPr="00E225F9">
        <w:rPr>
          <w:rFonts w:ascii="Calibri Light" w:hAnsi="Calibri Light" w:cstheme="majorHAnsi"/>
          <w:i/>
          <w:sz w:val="20"/>
          <w:szCs w:val="20"/>
          <w:lang w:val="ru-RU"/>
        </w:rPr>
        <w:t xml:space="preserve"> </w:t>
      </w:r>
      <w:r w:rsidR="002E3C33" w:rsidRPr="00E225F9">
        <w:rPr>
          <w:rFonts w:ascii="Calibri Light" w:hAnsi="Calibri Light" w:cstheme="majorHAnsi"/>
          <w:i/>
          <w:sz w:val="20"/>
          <w:szCs w:val="20"/>
          <w:lang w:val="ru-RU"/>
        </w:rPr>
        <w:t xml:space="preserve">Данные выбраны аудитом из АИС </w:t>
      </w:r>
      <w:r w:rsidRPr="00E225F9">
        <w:rPr>
          <w:rFonts w:ascii="Calibri Light" w:hAnsi="Calibri Light" w:cstheme="majorHAnsi"/>
          <w:i/>
          <w:sz w:val="20"/>
          <w:szCs w:val="20"/>
          <w:lang w:val="ru-RU"/>
        </w:rPr>
        <w:t>RVC-19.</w:t>
      </w:r>
    </w:p>
    <w:p w:rsidR="001727B1" w:rsidRPr="00E225F9" w:rsidRDefault="001727B1" w:rsidP="006E1BAC">
      <w:pPr>
        <w:spacing w:after="0"/>
        <w:jc w:val="both"/>
        <w:rPr>
          <w:rFonts w:ascii="Calibri Light" w:hAnsi="Calibri Light" w:cstheme="majorHAnsi"/>
          <w:sz w:val="20"/>
          <w:szCs w:val="20"/>
          <w:lang w:val="ru-RU"/>
        </w:rPr>
      </w:pPr>
    </w:p>
    <w:p w:rsidR="006E1BAC" w:rsidRPr="00E225F9" w:rsidRDefault="006E1BAC"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В результате, введение в АИС RVC-19 информации о вакцинации с предыдущей</w:t>
      </w:r>
      <w:r w:rsidR="005F0DB3"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 xml:space="preserve">датой </w:t>
      </w:r>
      <w:r w:rsidR="005F0DB3" w:rsidRPr="00E225F9">
        <w:rPr>
          <w:rFonts w:ascii="Calibri Light" w:hAnsi="Calibri Light" w:cstheme="majorHAnsi"/>
          <w:sz w:val="24"/>
          <w:szCs w:val="24"/>
          <w:lang w:val="ru-RU"/>
        </w:rPr>
        <w:t>порождает подозрения относительно достоверности данных при составлении сертификатов учреждениями, участвующими в процессе, и влияет на достоверность данных о реальном уровне иммунизации в Республике Молдова. Согласно мотивациям аудируемых учреждений, при выборе даты вакцинации были допущены ошибки при ручном вводе, позднее введение генерировано отсутствием медицинских кадров, истощением ресурсов, а также несовершенством информационной системы и др.</w:t>
      </w:r>
    </w:p>
    <w:p w:rsidR="00B80FBC" w:rsidRPr="00E225F9" w:rsidRDefault="00B80FBC" w:rsidP="00FA77E8">
      <w:pPr>
        <w:pStyle w:val="ListParagraph"/>
        <w:numPr>
          <w:ilvl w:val="2"/>
          <w:numId w:val="2"/>
        </w:numPr>
        <w:spacing w:before="160" w:line="276" w:lineRule="auto"/>
        <w:ind w:left="0" w:firstLine="0"/>
        <w:jc w:val="both"/>
        <w:outlineLvl w:val="1"/>
        <w:rPr>
          <w:rFonts w:ascii="Calibri Light" w:eastAsia="Book Antiqua" w:hAnsi="Calibri Light" w:cstheme="majorHAnsi"/>
          <w:color w:val="231F20"/>
          <w:sz w:val="24"/>
          <w:szCs w:val="24"/>
          <w:lang w:eastAsia="ro-RO" w:bidi="ro-RO"/>
        </w:rPr>
      </w:pPr>
      <w:bookmarkStart w:id="26" w:name="_Toc92355813"/>
      <w:r w:rsidRPr="00E225F9">
        <w:rPr>
          <w:rFonts w:ascii="Calibri Light" w:eastAsia="Book Antiqua" w:hAnsi="Calibri Light" w:cstheme="majorHAnsi"/>
          <w:b/>
          <w:color w:val="231F20"/>
          <w:sz w:val="24"/>
          <w:szCs w:val="24"/>
          <w:lang w:eastAsia="ro-RO" w:bidi="ro-RO"/>
        </w:rPr>
        <w:t>Меры по регистрации вакцин не были произведены в предусмотренных условиях</w:t>
      </w:r>
      <w:r w:rsidRPr="00E225F9">
        <w:rPr>
          <w:rFonts w:ascii="Calibri Light" w:eastAsia="Book Antiqua" w:hAnsi="Calibri Light" w:cstheme="majorHAnsi"/>
          <w:color w:val="231F20"/>
          <w:sz w:val="24"/>
          <w:szCs w:val="24"/>
          <w:lang w:eastAsia="ro-RO" w:bidi="ro-RO"/>
        </w:rPr>
        <w:t>.</w:t>
      </w:r>
      <w:bookmarkEnd w:id="26"/>
      <w:r w:rsidRPr="00E225F9">
        <w:rPr>
          <w:rFonts w:ascii="Calibri Light" w:eastAsia="Book Antiqua" w:hAnsi="Calibri Light" w:cstheme="majorHAnsi"/>
          <w:color w:val="231F20"/>
          <w:sz w:val="24"/>
          <w:szCs w:val="24"/>
          <w:lang w:eastAsia="ro-RO" w:bidi="ro-RO"/>
        </w:rPr>
        <w:t xml:space="preserve"> </w:t>
      </w:r>
    </w:p>
    <w:p w:rsidR="001727B1" w:rsidRPr="00E225F9" w:rsidRDefault="00B80FBC" w:rsidP="00361F44">
      <w:pPr>
        <w:pStyle w:val="ListParagraph"/>
        <w:spacing w:before="160" w:line="276" w:lineRule="auto"/>
        <w:ind w:left="0"/>
        <w:jc w:val="both"/>
        <w:rPr>
          <w:rFonts w:ascii="Calibri Light" w:eastAsia="Book Antiqua" w:hAnsi="Calibri Light" w:cstheme="majorHAnsi"/>
          <w:color w:val="231F20"/>
          <w:sz w:val="24"/>
          <w:szCs w:val="24"/>
          <w:lang w:eastAsia="ro-RO" w:bidi="ro-RO"/>
        </w:rPr>
      </w:pPr>
      <w:bookmarkStart w:id="27" w:name="_Toc92355406"/>
      <w:bookmarkStart w:id="28" w:name="_Toc92355814"/>
      <w:r w:rsidRPr="00E225F9">
        <w:rPr>
          <w:rFonts w:ascii="Calibri Light" w:eastAsia="Book Antiqua" w:hAnsi="Calibri Light" w:cstheme="majorHAnsi"/>
          <w:color w:val="231F20"/>
          <w:sz w:val="24"/>
          <w:szCs w:val="24"/>
          <w:lang w:eastAsia="ro-RO" w:bidi="ro-RO"/>
        </w:rPr>
        <w:t>Процедура утверждения вакцин используется для демонстрации эффективности, фармацевтического качества и безопасности вакцины, подтверждая, таким образом</w:t>
      </w:r>
      <w:r w:rsidR="00870804">
        <w:rPr>
          <w:rFonts w:ascii="Calibri Light" w:eastAsia="Book Antiqua" w:hAnsi="Calibri Light" w:cstheme="majorHAnsi"/>
          <w:color w:val="231F20"/>
          <w:sz w:val="24"/>
          <w:szCs w:val="24"/>
          <w:lang w:eastAsia="ro-RO" w:bidi="ro-RO"/>
        </w:rPr>
        <w:t>,</w:t>
      </w:r>
      <w:r w:rsidRPr="00E225F9">
        <w:rPr>
          <w:rFonts w:ascii="Calibri Light" w:eastAsia="Book Antiqua" w:hAnsi="Calibri Light" w:cstheme="majorHAnsi"/>
          <w:color w:val="231F20"/>
          <w:sz w:val="24"/>
          <w:szCs w:val="24"/>
          <w:lang w:eastAsia="ro-RO" w:bidi="ro-RO"/>
        </w:rPr>
        <w:t xml:space="preserve"> то, что продукция, вводимая пациентам, является адекватного качества и демонстрирует положительное соотношение риска и пользы. В </w:t>
      </w:r>
      <w:r w:rsidRPr="00E225F9">
        <w:rPr>
          <w:rFonts w:ascii="Calibri Light" w:hAnsi="Calibri Light" w:cstheme="majorHAnsi"/>
          <w:color w:val="282828"/>
          <w:sz w:val="24"/>
          <w:szCs w:val="24"/>
          <w:shd w:val="clear" w:color="auto" w:fill="FFFFFF"/>
        </w:rPr>
        <w:t xml:space="preserve">Республике Молдова механизм по разрешению вакцин обеспечивается </w:t>
      </w:r>
      <w:r w:rsidRPr="00E225F9">
        <w:rPr>
          <w:rFonts w:ascii="Calibri Light" w:hAnsi="Calibri Light"/>
          <w:sz w:val="24"/>
          <w:szCs w:val="24"/>
        </w:rPr>
        <w:t>Агентством по лекарствам и медицинскому оборудованию по запросу Национального агентства общественного здоровья (НАОЗ)</w:t>
      </w:r>
      <w:r w:rsidRPr="00E225F9">
        <w:rPr>
          <w:rStyle w:val="FootnoteReference"/>
          <w:rFonts w:ascii="Calibri Light" w:eastAsia="Book Antiqua" w:hAnsi="Calibri Light" w:cstheme="majorHAnsi"/>
          <w:color w:val="231F20"/>
          <w:sz w:val="24"/>
          <w:szCs w:val="24"/>
          <w:lang w:eastAsia="ro-RO" w:bidi="ro-RO"/>
        </w:rPr>
        <w:footnoteReference w:id="20"/>
      </w:r>
      <w:r w:rsidRPr="00E225F9">
        <w:rPr>
          <w:rFonts w:ascii="Calibri Light" w:hAnsi="Calibri Light"/>
          <w:sz w:val="24"/>
          <w:szCs w:val="24"/>
        </w:rPr>
        <w:t xml:space="preserve"> и основывается на разрешении их Европейским агентством по лекарствам (ЕАЛ), Агентством Соединенных Штатов Америки </w:t>
      </w:r>
      <w:r w:rsidR="001503E4" w:rsidRPr="00E225F9">
        <w:rPr>
          <w:rFonts w:ascii="Calibri Light" w:eastAsia="Book Antiqua" w:hAnsi="Calibri Light" w:cstheme="majorHAnsi"/>
          <w:color w:val="231F20"/>
          <w:sz w:val="24"/>
          <w:szCs w:val="24"/>
          <w:lang w:eastAsia="ro-RO" w:bidi="ro-RO"/>
        </w:rPr>
        <w:t>(FDA) и другими международными агентствами или со статусом</w:t>
      </w:r>
      <w:bookmarkEnd w:id="27"/>
      <w:bookmarkEnd w:id="28"/>
      <w:r w:rsidR="001503E4" w:rsidRPr="00E225F9">
        <w:rPr>
          <w:rFonts w:ascii="Calibri Light" w:eastAsia="Book Antiqua" w:hAnsi="Calibri Light" w:cstheme="majorHAnsi"/>
          <w:color w:val="231F20"/>
          <w:sz w:val="24"/>
          <w:szCs w:val="24"/>
          <w:lang w:eastAsia="ro-RO" w:bidi="ro-RO"/>
        </w:rPr>
        <w:t xml:space="preserve"> </w:t>
      </w:r>
    </w:p>
    <w:p w:rsidR="001503E4" w:rsidRPr="00E225F9" w:rsidRDefault="001503E4" w:rsidP="00361F44">
      <w:pPr>
        <w:pStyle w:val="ListParagraph"/>
        <w:spacing w:before="160" w:line="276" w:lineRule="auto"/>
        <w:ind w:left="0"/>
        <w:jc w:val="both"/>
        <w:rPr>
          <w:rFonts w:ascii="Calibri Light" w:eastAsia="Book Antiqua" w:hAnsi="Calibri Light" w:cstheme="majorHAnsi"/>
          <w:color w:val="231F20"/>
          <w:sz w:val="24"/>
          <w:szCs w:val="24"/>
          <w:lang w:eastAsia="ro-RO" w:bidi="ro-RO"/>
        </w:rPr>
      </w:pPr>
      <w:bookmarkStart w:id="29" w:name="_Toc92355407"/>
      <w:bookmarkStart w:id="30" w:name="_Toc92355815"/>
      <w:r w:rsidRPr="00E225F9">
        <w:rPr>
          <w:rFonts w:ascii="Calibri Light" w:eastAsia="Book Antiqua" w:hAnsi="Calibri Light" w:cstheme="majorHAnsi"/>
          <w:color w:val="231F20"/>
          <w:sz w:val="24"/>
          <w:szCs w:val="24"/>
          <w:lang w:eastAsia="ro-RO" w:bidi="ro-RO"/>
        </w:rPr>
        <w:t xml:space="preserve">предварительной квалификации/ сертификации </w:t>
      </w:r>
      <w:r w:rsidR="005553FA" w:rsidRPr="00E225F9">
        <w:rPr>
          <w:rFonts w:ascii="Calibri Light" w:eastAsia="Book Antiqua" w:hAnsi="Calibri Light" w:cstheme="majorHAnsi"/>
          <w:color w:val="231F20"/>
          <w:sz w:val="24"/>
          <w:szCs w:val="24"/>
          <w:lang w:eastAsia="ro-RO" w:bidi="ro-RO"/>
        </w:rPr>
        <w:t xml:space="preserve">Всемирной организации </w:t>
      </w:r>
      <w:r w:rsidR="005553FA" w:rsidRPr="00E225F9">
        <w:rPr>
          <w:rFonts w:ascii="Calibri Light" w:hAnsi="Calibri Light" w:cs="Times New Roman"/>
          <w:sz w:val="24"/>
          <w:szCs w:val="28"/>
        </w:rPr>
        <w:t>здравоохранения (ВОЗ) с или без включения их в Государственную номенклатуру.</w:t>
      </w:r>
      <w:bookmarkEnd w:id="29"/>
      <w:bookmarkEnd w:id="30"/>
    </w:p>
    <w:p w:rsidR="005553FA" w:rsidRPr="00E225F9" w:rsidRDefault="005553FA" w:rsidP="001727B1">
      <w:pPr>
        <w:spacing w:line="276" w:lineRule="auto"/>
        <w:jc w:val="both"/>
        <w:rPr>
          <w:rFonts w:ascii="Calibri Light" w:hAnsi="Calibri Light" w:cstheme="majorHAnsi"/>
          <w:sz w:val="24"/>
          <w:szCs w:val="28"/>
          <w:lang w:val="ru-RU"/>
        </w:rPr>
      </w:pPr>
      <w:r w:rsidRPr="00E225F9">
        <w:rPr>
          <w:rFonts w:ascii="Calibri Light" w:hAnsi="Calibri Light" w:cstheme="majorHAnsi"/>
          <w:sz w:val="24"/>
          <w:szCs w:val="28"/>
          <w:lang w:val="ru-RU"/>
        </w:rPr>
        <w:t>В настоящее время</w:t>
      </w:r>
      <w:r w:rsidRPr="00E225F9">
        <w:rPr>
          <w:rStyle w:val="FootnoteReference"/>
          <w:rFonts w:ascii="Calibri Light" w:hAnsi="Calibri Light" w:cstheme="majorHAnsi"/>
          <w:sz w:val="24"/>
          <w:szCs w:val="28"/>
          <w:lang w:val="ru-RU"/>
        </w:rPr>
        <w:footnoteReference w:id="21"/>
      </w:r>
      <w:r w:rsidRPr="00E225F9">
        <w:rPr>
          <w:rFonts w:ascii="Calibri Light" w:hAnsi="Calibri Light" w:cstheme="majorHAnsi"/>
          <w:sz w:val="24"/>
          <w:szCs w:val="28"/>
          <w:lang w:val="ru-RU"/>
        </w:rPr>
        <w:t>,</w:t>
      </w:r>
      <w:r w:rsidRPr="00E225F9">
        <w:rPr>
          <w:rFonts w:ascii="Calibri Light" w:hAnsi="Calibri Light" w:cstheme="majorHAnsi"/>
          <w:color w:val="282828"/>
          <w:sz w:val="24"/>
          <w:szCs w:val="24"/>
          <w:shd w:val="clear" w:color="auto" w:fill="FFFFFF"/>
          <w:lang w:val="ru-RU"/>
        </w:rPr>
        <w:t xml:space="preserve"> Республика Молдова получила безвозмездно (пожертвование) около </w:t>
      </w:r>
      <w:r w:rsidRPr="00E225F9">
        <w:rPr>
          <w:rFonts w:ascii="Calibri Light" w:hAnsi="Calibri Light" w:cstheme="majorHAnsi"/>
          <w:sz w:val="24"/>
          <w:szCs w:val="28"/>
          <w:lang w:val="ru-RU"/>
        </w:rPr>
        <w:t xml:space="preserve">74,8 % из имеющихся вакцин, а посредством закупок – 25,2 %, все поступившие партии получили положительное заключение. Отмечается, что для вакцин </w:t>
      </w:r>
      <w:r w:rsidRPr="00E225F9">
        <w:rPr>
          <w:rFonts w:ascii="Calibri Light" w:hAnsi="Calibri Light" w:cstheme="majorHAnsi"/>
          <w:sz w:val="24"/>
          <w:szCs w:val="24"/>
          <w:lang w:val="ru-RU"/>
        </w:rPr>
        <w:t>Спутник-В (Gam-COVID-Vac),</w:t>
      </w:r>
      <w:r w:rsidR="00A7493B" w:rsidRPr="00E225F9">
        <w:rPr>
          <w:rFonts w:ascii="Calibri Light" w:hAnsi="Calibri Light" w:cstheme="majorHAnsi"/>
          <w:sz w:val="24"/>
          <w:szCs w:val="24"/>
          <w:lang w:val="ru-RU"/>
        </w:rPr>
        <w:t xml:space="preserve"> Верочелл-</w:t>
      </w:r>
      <w:r w:rsidR="00A7493B" w:rsidRPr="00E225F9">
        <w:rPr>
          <w:rFonts w:ascii="Calibri Light" w:eastAsia="Times New Roman" w:hAnsi="Calibri Light" w:cs="Times New Roman"/>
          <w:bCs/>
          <w:color w:val="000000"/>
          <w:sz w:val="24"/>
          <w:szCs w:val="24"/>
          <w:lang w:val="ru-RU"/>
        </w:rPr>
        <w:t xml:space="preserve">Синовак </w:t>
      </w:r>
      <w:r w:rsidR="00A7493B" w:rsidRPr="00E225F9">
        <w:rPr>
          <w:rFonts w:ascii="Calibri Light" w:eastAsia="Times New Roman" w:hAnsi="Calibri Light" w:cs="Times New Roman"/>
          <w:bCs/>
          <w:color w:val="000000"/>
          <w:sz w:val="24"/>
          <w:szCs w:val="24"/>
          <w:lang w:val="ru-RU"/>
        </w:rPr>
        <w:lastRenderedPageBreak/>
        <w:t>КоронаВак и Синофарм, хотя были выданы разрешения АЛМО, эти вакцины не были утверждены ЕАЛ</w:t>
      </w:r>
      <w:r w:rsidR="00A7493B" w:rsidRPr="00E225F9">
        <w:rPr>
          <w:rStyle w:val="FootnoteReference"/>
          <w:rFonts w:ascii="Calibri Light" w:hAnsi="Calibri Light" w:cstheme="majorHAnsi"/>
          <w:sz w:val="24"/>
          <w:szCs w:val="24"/>
          <w:lang w:val="ru-RU"/>
        </w:rPr>
        <w:footnoteReference w:id="22"/>
      </w:r>
      <w:r w:rsidR="00A7493B" w:rsidRPr="00E225F9">
        <w:rPr>
          <w:rFonts w:ascii="Calibri Light" w:hAnsi="Calibri Light" w:cstheme="majorHAnsi"/>
          <w:sz w:val="24"/>
          <w:szCs w:val="24"/>
          <w:lang w:val="ru-RU"/>
        </w:rPr>
        <w:t>, а Спутник-В не признан ВОЗ</w:t>
      </w:r>
      <w:r w:rsidR="00A7493B" w:rsidRPr="00E225F9">
        <w:rPr>
          <w:rStyle w:val="FootnoteReference"/>
          <w:rFonts w:ascii="Calibri Light" w:hAnsi="Calibri Light" w:cstheme="majorHAnsi"/>
          <w:sz w:val="24"/>
          <w:szCs w:val="24"/>
          <w:lang w:val="ru-RU"/>
        </w:rPr>
        <w:footnoteReference w:id="23"/>
      </w:r>
      <w:r w:rsidR="00A7493B" w:rsidRPr="00E225F9">
        <w:rPr>
          <w:rFonts w:ascii="Calibri Light" w:hAnsi="Calibri Light" w:cstheme="majorHAnsi"/>
          <w:sz w:val="24"/>
          <w:szCs w:val="24"/>
          <w:lang w:val="ru-RU"/>
        </w:rPr>
        <w:t>.</w:t>
      </w:r>
    </w:p>
    <w:p w:rsidR="001727B1" w:rsidRPr="00E225F9" w:rsidRDefault="00A7493B"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Вместе с тем, для вакцины Спутник-В (Gam-COVID-Vac) не известны данные относительно ее эффективности, так как не идентифицированы ее эффективные клинические результаты и не имеется достаточно данных для оценки качества, эффективности и</w:t>
      </w:r>
      <w:r w:rsidRPr="00E225F9">
        <w:rPr>
          <w:rFonts w:ascii="Calibri Light" w:eastAsia="Book Antiqua" w:hAnsi="Calibri Light" w:cstheme="majorHAnsi"/>
          <w:color w:val="231F20"/>
          <w:sz w:val="24"/>
          <w:szCs w:val="24"/>
          <w:lang w:val="ru-RU" w:eastAsia="ro-RO" w:bidi="ro-RO"/>
        </w:rPr>
        <w:t xml:space="preserve"> безопасности вакцины, что касается соотношения риска и пользы</w:t>
      </w:r>
      <w:r w:rsidRPr="00E225F9">
        <w:rPr>
          <w:rStyle w:val="FootnoteReference"/>
          <w:rFonts w:ascii="Calibri Light" w:hAnsi="Calibri Light" w:cstheme="majorHAnsi"/>
          <w:sz w:val="24"/>
          <w:szCs w:val="24"/>
          <w:lang w:val="ru-RU"/>
        </w:rPr>
        <w:footnoteReference w:id="24"/>
      </w:r>
      <w:r w:rsidRPr="00E225F9">
        <w:rPr>
          <w:rFonts w:ascii="Calibri Light" w:hAnsi="Calibri Light" w:cstheme="majorHAnsi"/>
          <w:sz w:val="24"/>
          <w:szCs w:val="24"/>
          <w:lang w:val="ru-RU"/>
        </w:rPr>
        <w:t>.</w:t>
      </w:r>
      <w:r w:rsidRPr="00E225F9">
        <w:rPr>
          <w:rFonts w:ascii="Calibri Light" w:eastAsia="Book Antiqua" w:hAnsi="Calibri Light" w:cstheme="majorHAnsi"/>
          <w:color w:val="231F20"/>
          <w:sz w:val="24"/>
          <w:szCs w:val="24"/>
          <w:lang w:val="ru-RU" w:eastAsia="ro-RO" w:bidi="ro-RO"/>
        </w:rPr>
        <w:t xml:space="preserve"> ЕАЛ </w:t>
      </w:r>
      <w:r w:rsidR="00E302C8" w:rsidRPr="00E225F9">
        <w:rPr>
          <w:rFonts w:ascii="Calibri Light" w:hAnsi="Calibri Light" w:cstheme="majorHAnsi"/>
          <w:sz w:val="24"/>
          <w:szCs w:val="24"/>
          <w:lang w:val="ru-RU"/>
        </w:rPr>
        <w:t xml:space="preserve">будет оценивать </w:t>
      </w:r>
      <w:r w:rsidRPr="00E225F9">
        <w:rPr>
          <w:rFonts w:ascii="Calibri Light" w:eastAsia="Book Antiqua" w:hAnsi="Calibri Light" w:cstheme="majorHAnsi"/>
          <w:color w:val="231F20"/>
          <w:sz w:val="24"/>
          <w:szCs w:val="24"/>
          <w:lang w:val="ru-RU" w:eastAsia="ro-RO" w:bidi="ro-RO"/>
        </w:rPr>
        <w:t xml:space="preserve">данные по мере </w:t>
      </w:r>
      <w:r w:rsidR="00E302C8" w:rsidRPr="00E225F9">
        <w:rPr>
          <w:rFonts w:ascii="Calibri Light" w:hAnsi="Calibri Light" w:cstheme="majorHAnsi"/>
          <w:sz w:val="24"/>
          <w:szCs w:val="24"/>
          <w:lang w:val="ru-RU"/>
        </w:rPr>
        <w:t>их поступления</w:t>
      </w:r>
      <w:r w:rsidRPr="00E225F9">
        <w:rPr>
          <w:rFonts w:ascii="Calibri Light" w:eastAsia="Book Antiqua" w:hAnsi="Calibri Light" w:cstheme="majorHAnsi"/>
          <w:color w:val="231F20"/>
          <w:sz w:val="24"/>
          <w:szCs w:val="24"/>
          <w:lang w:val="ru-RU" w:eastAsia="ro-RO" w:bidi="ro-RO"/>
        </w:rPr>
        <w:t xml:space="preserve">, а пересмотр продолжится </w:t>
      </w:r>
      <w:r w:rsidR="00E302C8" w:rsidRPr="00E225F9">
        <w:rPr>
          <w:rFonts w:ascii="Calibri Light" w:eastAsia="Book Antiqua" w:hAnsi="Calibri Light" w:cstheme="majorHAnsi"/>
          <w:color w:val="231F20"/>
          <w:sz w:val="24"/>
          <w:szCs w:val="24"/>
          <w:lang w:val="ru-RU" w:eastAsia="ro-RO" w:bidi="ro-RO"/>
        </w:rPr>
        <w:t xml:space="preserve">до тех пор, пока не будет </w:t>
      </w:r>
      <w:r w:rsidR="00E302C8" w:rsidRPr="00E225F9">
        <w:rPr>
          <w:rFonts w:ascii="Calibri Light" w:hAnsi="Calibri Light" w:cstheme="majorHAnsi"/>
          <w:sz w:val="24"/>
          <w:szCs w:val="24"/>
          <w:lang w:val="ru-RU"/>
        </w:rPr>
        <w:t>предоставлено</w:t>
      </w:r>
      <w:r w:rsidR="00E302C8" w:rsidRPr="00E225F9">
        <w:rPr>
          <w:rFonts w:ascii="Calibri Light" w:eastAsia="Book Antiqua" w:hAnsi="Calibri Light" w:cstheme="majorHAnsi"/>
          <w:color w:val="231F20"/>
          <w:sz w:val="24"/>
          <w:szCs w:val="24"/>
          <w:lang w:val="ru-RU" w:eastAsia="ro-RO" w:bidi="ro-RO"/>
        </w:rPr>
        <w:t xml:space="preserve"> достаточных доказательств для официального запроса </w:t>
      </w:r>
      <w:r w:rsidR="00E302C8" w:rsidRPr="00E225F9">
        <w:rPr>
          <w:rFonts w:ascii="Calibri Light" w:hAnsi="Calibri Light" w:cstheme="majorHAnsi"/>
          <w:sz w:val="24"/>
          <w:szCs w:val="24"/>
          <w:lang w:val="ru-RU"/>
        </w:rPr>
        <w:t xml:space="preserve">на получение </w:t>
      </w:r>
      <w:r w:rsidR="00E302C8" w:rsidRPr="00E225F9">
        <w:rPr>
          <w:rFonts w:ascii="Calibri Light" w:eastAsia="Book Antiqua" w:hAnsi="Calibri Light" w:cstheme="majorHAnsi"/>
          <w:color w:val="231F20"/>
          <w:sz w:val="24"/>
          <w:szCs w:val="24"/>
          <w:lang w:val="ru-RU" w:eastAsia="ro-RO" w:bidi="ro-RO"/>
        </w:rPr>
        <w:t>разрешения по ввозу на рынок.</w:t>
      </w:r>
    </w:p>
    <w:p w:rsidR="001727B1" w:rsidRPr="00E225F9" w:rsidRDefault="00E302C8" w:rsidP="001727B1">
      <w:pPr>
        <w:spacing w:line="276" w:lineRule="auto"/>
        <w:jc w:val="both"/>
        <w:rPr>
          <w:rFonts w:ascii="Calibri Light" w:eastAsia="Calibri" w:hAnsi="Calibri Light" w:cstheme="majorHAnsi"/>
          <w:b/>
          <w:bCs/>
          <w:color w:val="0A0A0A"/>
          <w:spacing w:val="8"/>
          <w:sz w:val="24"/>
          <w:szCs w:val="28"/>
          <w:shd w:val="clear" w:color="auto" w:fill="FEFEFE"/>
          <w:lang w:val="ru-RU"/>
        </w:rPr>
      </w:pPr>
      <w:r w:rsidRPr="00E225F9">
        <w:rPr>
          <w:rFonts w:ascii="Calibri Light" w:eastAsia="Calibri" w:hAnsi="Calibri Light" w:cstheme="majorHAnsi"/>
          <w:bCs/>
          <w:color w:val="0A0A0A"/>
          <w:spacing w:val="8"/>
          <w:sz w:val="24"/>
          <w:szCs w:val="28"/>
          <w:shd w:val="clear" w:color="auto" w:fill="FEFEFE"/>
          <w:lang w:val="ru-RU"/>
        </w:rPr>
        <w:t xml:space="preserve">В следующей таблице представлена информация о разрешении </w:t>
      </w:r>
      <w:r w:rsidR="00870804">
        <w:rPr>
          <w:rFonts w:ascii="Calibri Light" w:eastAsia="Calibri" w:hAnsi="Calibri Light" w:cstheme="majorHAnsi"/>
          <w:bCs/>
          <w:color w:val="0A0A0A"/>
          <w:spacing w:val="8"/>
          <w:sz w:val="24"/>
          <w:szCs w:val="28"/>
          <w:shd w:val="clear" w:color="auto" w:fill="FEFEFE"/>
          <w:lang w:val="ru-RU"/>
        </w:rPr>
        <w:t>в</w:t>
      </w:r>
      <w:r w:rsidRPr="00E225F9">
        <w:rPr>
          <w:rFonts w:ascii="Calibri Light" w:eastAsia="Calibri" w:hAnsi="Calibri Light" w:cstheme="majorHAnsi"/>
          <w:bCs/>
          <w:color w:val="0A0A0A"/>
          <w:spacing w:val="8"/>
          <w:sz w:val="24"/>
          <w:szCs w:val="28"/>
          <w:shd w:val="clear" w:color="auto" w:fill="FEFEFE"/>
          <w:lang w:val="ru-RU"/>
        </w:rPr>
        <w:t>акцин, полученных РМ.</w:t>
      </w:r>
    </w:p>
    <w:p w:rsidR="001727B1" w:rsidRPr="00E225F9" w:rsidRDefault="00153707" w:rsidP="001727B1">
      <w:pPr>
        <w:spacing w:after="0" w:line="240" w:lineRule="auto"/>
        <w:jc w:val="right"/>
        <w:rPr>
          <w:rFonts w:ascii="Calibri Light" w:eastAsia="Book Antiqua" w:hAnsi="Calibri Light" w:cstheme="majorHAnsi"/>
          <w:b/>
          <w:color w:val="231F20"/>
          <w:sz w:val="24"/>
          <w:szCs w:val="24"/>
          <w:lang w:val="ru-RU" w:eastAsia="ro-RO" w:bidi="ro-RO"/>
        </w:rPr>
      </w:pPr>
      <w:r w:rsidRPr="00E225F9">
        <w:rPr>
          <w:rFonts w:ascii="Calibri Light" w:hAnsi="Calibri Light" w:cstheme="majorHAnsi"/>
          <w:b/>
          <w:sz w:val="24"/>
          <w:szCs w:val="24"/>
          <w:lang w:val="ru-RU"/>
        </w:rPr>
        <w:t>Таблица №</w:t>
      </w:r>
      <w:r w:rsidR="001727B1" w:rsidRPr="00E225F9">
        <w:rPr>
          <w:rFonts w:ascii="Calibri Light" w:eastAsia="Book Antiqua" w:hAnsi="Calibri Light" w:cstheme="majorHAnsi"/>
          <w:b/>
          <w:color w:val="231F20"/>
          <w:sz w:val="24"/>
          <w:szCs w:val="24"/>
          <w:lang w:val="ru-RU" w:eastAsia="ro-RO" w:bidi="ro-RO"/>
        </w:rPr>
        <w:t>11</w:t>
      </w:r>
    </w:p>
    <w:p w:rsidR="001727B1" w:rsidRPr="00E225F9" w:rsidRDefault="00E302C8" w:rsidP="001727B1">
      <w:pPr>
        <w:spacing w:after="0" w:line="36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Предоставленные разрешения по видам вакцин </w:t>
      </w:r>
    </w:p>
    <w:tbl>
      <w:tblPr>
        <w:tblStyle w:val="16"/>
        <w:tblW w:w="9263" w:type="dxa"/>
        <w:tblInd w:w="0" w:type="dxa"/>
        <w:tblLook w:val="04A0" w:firstRow="1" w:lastRow="0" w:firstColumn="1" w:lastColumn="0" w:noHBand="0" w:noVBand="1"/>
      </w:tblPr>
      <w:tblGrid>
        <w:gridCol w:w="3510"/>
        <w:gridCol w:w="1525"/>
        <w:gridCol w:w="1890"/>
        <w:gridCol w:w="2338"/>
      </w:tblGrid>
      <w:tr w:rsidR="001727B1" w:rsidRPr="00E225F9" w:rsidTr="009F14CA">
        <w:tc>
          <w:tcPr>
            <w:tcW w:w="351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302C8">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Вид вакцины</w:t>
            </w:r>
          </w:p>
        </w:tc>
        <w:tc>
          <w:tcPr>
            <w:tcW w:w="1525"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302C8" w:rsidP="00E302C8">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Разрешение ВОЗ </w:t>
            </w:r>
          </w:p>
        </w:tc>
        <w:tc>
          <w:tcPr>
            <w:tcW w:w="189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302C8" w:rsidP="00E302C8">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Разрешение ЕАЛ </w:t>
            </w:r>
          </w:p>
        </w:tc>
        <w:tc>
          <w:tcPr>
            <w:tcW w:w="2338"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302C8" w:rsidP="009F14CA">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Разрешение </w:t>
            </w:r>
            <w:r w:rsidR="009F14CA" w:rsidRPr="00E225F9">
              <w:rPr>
                <w:rFonts w:ascii="Calibri Light" w:hAnsi="Calibri Light" w:cstheme="majorHAnsi"/>
                <w:b/>
                <w:sz w:val="24"/>
                <w:szCs w:val="24"/>
                <w:lang w:val="ru-RU"/>
              </w:rPr>
              <w:t xml:space="preserve">АЛМО </w:t>
            </w:r>
          </w:p>
        </w:tc>
      </w:tr>
      <w:tr w:rsidR="001727B1" w:rsidRPr="00E225F9" w:rsidTr="009F14CA">
        <w:trPr>
          <w:trHeight w:val="269"/>
        </w:trPr>
        <w:tc>
          <w:tcPr>
            <w:tcW w:w="3510"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Астра Зенека </w:t>
            </w:r>
          </w:p>
        </w:tc>
        <w:tc>
          <w:tcPr>
            <w:tcW w:w="1525"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ДА </w:t>
            </w:r>
          </w:p>
        </w:tc>
        <w:tc>
          <w:tcPr>
            <w:tcW w:w="1890"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2338"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r>
      <w:tr w:rsidR="001727B1" w:rsidRPr="00E225F9" w:rsidTr="009F14CA">
        <w:tc>
          <w:tcPr>
            <w:tcW w:w="3510"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rPr>
                <w:rFonts w:ascii="Calibri Light" w:hAnsi="Calibri Light" w:cstheme="majorHAnsi"/>
                <w:b/>
                <w:sz w:val="24"/>
                <w:szCs w:val="24"/>
                <w:lang w:val="ru-RU"/>
              </w:rPr>
            </w:pPr>
            <w:r w:rsidRPr="00E225F9">
              <w:rPr>
                <w:rFonts w:ascii="Calibri Light" w:hAnsi="Calibri Light" w:cstheme="majorHAnsi"/>
                <w:b/>
                <w:sz w:val="24"/>
                <w:szCs w:val="24"/>
                <w:lang w:val="ru-RU"/>
              </w:rPr>
              <w:t>Комирнати Файзер</w:t>
            </w:r>
            <w:r w:rsidRPr="00E225F9">
              <w:rPr>
                <w:rFonts w:ascii="Calibri Light" w:hAnsi="Calibri Light" w:cstheme="majorHAnsi"/>
                <w:sz w:val="24"/>
                <w:szCs w:val="24"/>
                <w:lang w:val="ru-RU"/>
              </w:rPr>
              <w:t xml:space="preserve"> </w:t>
            </w:r>
          </w:p>
        </w:tc>
        <w:tc>
          <w:tcPr>
            <w:tcW w:w="1525"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1890"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2338"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r>
      <w:tr w:rsidR="001727B1" w:rsidRPr="00E225F9" w:rsidTr="009F14CA">
        <w:tc>
          <w:tcPr>
            <w:tcW w:w="3510"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Джанссен (Джонсон&amp;Джонсон) </w:t>
            </w:r>
          </w:p>
        </w:tc>
        <w:tc>
          <w:tcPr>
            <w:tcW w:w="1525"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1890"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2338"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r>
      <w:tr w:rsidR="001727B1" w:rsidRPr="00E225F9" w:rsidTr="009F14CA">
        <w:tc>
          <w:tcPr>
            <w:tcW w:w="3510"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rPr>
                <w:rFonts w:ascii="Calibri Light" w:hAnsi="Calibri Light" w:cstheme="majorHAnsi"/>
                <w:b/>
                <w:sz w:val="24"/>
                <w:szCs w:val="24"/>
                <w:lang w:val="ru-RU"/>
              </w:rPr>
            </w:pPr>
            <w:r w:rsidRPr="00E225F9">
              <w:rPr>
                <w:rFonts w:ascii="Calibri Light" w:hAnsi="Calibri Light" w:cstheme="majorHAnsi"/>
                <w:b/>
                <w:sz w:val="24"/>
                <w:szCs w:val="24"/>
                <w:lang w:val="ru-RU"/>
              </w:rPr>
              <w:t>Верочелл</w:t>
            </w:r>
            <w:r w:rsidR="001727B1" w:rsidRPr="00E225F9">
              <w:rPr>
                <w:rFonts w:ascii="Calibri Light" w:hAnsi="Calibri Light" w:cstheme="majorHAnsi"/>
                <w:b/>
                <w:sz w:val="24"/>
                <w:szCs w:val="24"/>
                <w:lang w:val="ru-RU"/>
              </w:rPr>
              <w:t xml:space="preserve"> </w:t>
            </w:r>
            <w:r w:rsidRPr="00E225F9">
              <w:rPr>
                <w:rFonts w:ascii="Calibri Light" w:hAnsi="Calibri Light"/>
                <w:b/>
                <w:bCs/>
                <w:color w:val="000000"/>
                <w:sz w:val="24"/>
                <w:szCs w:val="24"/>
                <w:lang w:val="ru-RU"/>
              </w:rPr>
              <w:t>Синовак-КоронаВак</w:t>
            </w:r>
            <w:r w:rsidRPr="00E225F9">
              <w:rPr>
                <w:rFonts w:ascii="Calibri Light" w:hAnsi="Calibri Light"/>
                <w:bCs/>
                <w:color w:val="000000"/>
                <w:sz w:val="24"/>
                <w:szCs w:val="24"/>
                <w:lang w:val="ru-RU"/>
              </w:rPr>
              <w:t xml:space="preserve"> </w:t>
            </w:r>
          </w:p>
        </w:tc>
        <w:tc>
          <w:tcPr>
            <w:tcW w:w="1525"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1890"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2338"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r>
      <w:tr w:rsidR="001727B1" w:rsidRPr="00E225F9" w:rsidTr="009F14CA">
        <w:tc>
          <w:tcPr>
            <w:tcW w:w="3510"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rPr>
                <w:rFonts w:ascii="Calibri Light" w:hAnsi="Calibri Light" w:cstheme="majorHAnsi"/>
                <w:b/>
                <w:sz w:val="24"/>
                <w:szCs w:val="24"/>
                <w:lang w:val="ru-RU"/>
              </w:rPr>
            </w:pPr>
            <w:r w:rsidRPr="00E225F9">
              <w:rPr>
                <w:rFonts w:ascii="Calibri Light" w:hAnsi="Calibri Light"/>
                <w:b/>
                <w:bCs/>
                <w:color w:val="000000"/>
                <w:sz w:val="24"/>
                <w:szCs w:val="24"/>
                <w:lang w:val="ru-RU"/>
              </w:rPr>
              <w:t>Синофарм</w:t>
            </w:r>
            <w:r w:rsidRPr="00E225F9">
              <w:rPr>
                <w:rFonts w:ascii="Calibri Light" w:hAnsi="Calibri Light" w:cstheme="majorHAnsi"/>
                <w:b/>
                <w:sz w:val="24"/>
                <w:szCs w:val="24"/>
                <w:lang w:val="ru-RU"/>
              </w:rPr>
              <w:t xml:space="preserve"> </w:t>
            </w:r>
          </w:p>
        </w:tc>
        <w:tc>
          <w:tcPr>
            <w:tcW w:w="1525"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c>
          <w:tcPr>
            <w:tcW w:w="189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НЕТ</w:t>
            </w:r>
          </w:p>
        </w:tc>
        <w:tc>
          <w:tcPr>
            <w:tcW w:w="2338"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r>
      <w:tr w:rsidR="001727B1" w:rsidRPr="00E225F9" w:rsidTr="009F14CA">
        <w:tc>
          <w:tcPr>
            <w:tcW w:w="3510" w:type="dxa"/>
            <w:tcBorders>
              <w:top w:val="single" w:sz="4" w:space="0" w:color="auto"/>
              <w:left w:val="single" w:sz="4" w:space="0" w:color="auto"/>
              <w:bottom w:val="single" w:sz="4" w:space="0" w:color="auto"/>
              <w:right w:val="single" w:sz="4" w:space="0" w:color="auto"/>
            </w:tcBorders>
            <w:hideMark/>
          </w:tcPr>
          <w:p w:rsidR="001727B1" w:rsidRPr="00E225F9" w:rsidRDefault="009F14CA" w:rsidP="009F14CA">
            <w:pPr>
              <w:spacing w:after="0" w:line="240" w:lineRule="auto"/>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Спутник-В </w:t>
            </w:r>
            <w:r w:rsidR="001727B1" w:rsidRPr="00E225F9">
              <w:rPr>
                <w:rFonts w:ascii="Calibri Light" w:hAnsi="Calibri Light" w:cstheme="majorHAnsi"/>
                <w:b/>
                <w:sz w:val="24"/>
                <w:szCs w:val="24"/>
                <w:lang w:val="ru-RU"/>
              </w:rPr>
              <w:t>(Gam-COVID-Vac)</w:t>
            </w:r>
          </w:p>
        </w:tc>
        <w:tc>
          <w:tcPr>
            <w:tcW w:w="1525"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1727B1" w:rsidRPr="00E225F9" w:rsidRDefault="009F14CA" w:rsidP="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НЕТ</w:t>
            </w:r>
          </w:p>
        </w:tc>
        <w:tc>
          <w:tcPr>
            <w:tcW w:w="1890"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НЕТ</w:t>
            </w:r>
          </w:p>
        </w:tc>
        <w:tc>
          <w:tcPr>
            <w:tcW w:w="2338" w:type="dxa"/>
            <w:tcBorders>
              <w:top w:val="single" w:sz="4" w:space="0" w:color="auto"/>
              <w:left w:val="single" w:sz="4" w:space="0" w:color="auto"/>
              <w:bottom w:val="single" w:sz="4" w:space="0" w:color="auto"/>
              <w:right w:val="single" w:sz="4" w:space="0" w:color="auto"/>
            </w:tcBorders>
          </w:tcPr>
          <w:p w:rsidR="001727B1" w:rsidRPr="00E225F9" w:rsidRDefault="009F14CA">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ДА</w:t>
            </w:r>
          </w:p>
        </w:tc>
      </w:tr>
    </w:tbl>
    <w:p w:rsidR="001727B1" w:rsidRPr="00E225F9" w:rsidRDefault="00093BC5" w:rsidP="001727B1">
      <w:pPr>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i/>
          <w:sz w:val="20"/>
          <w:szCs w:val="20"/>
          <w:lang w:val="ru-RU"/>
        </w:rPr>
        <w:t xml:space="preserve"> </w:t>
      </w:r>
      <w:hyperlink r:id="rId45" w:history="1">
        <w:r w:rsidR="001727B1" w:rsidRPr="00E225F9">
          <w:rPr>
            <w:rStyle w:val="Hyperlink"/>
            <w:rFonts w:ascii="Calibri Light" w:hAnsi="Calibri Light" w:cstheme="majorHAnsi"/>
            <w:i/>
            <w:color w:val="auto"/>
            <w:sz w:val="20"/>
            <w:szCs w:val="20"/>
            <w:lang w:val="ru-RU"/>
          </w:rPr>
          <w:t>www.who.int</w:t>
        </w:r>
      </w:hyperlink>
      <w:r w:rsidR="001727B1" w:rsidRPr="00E225F9">
        <w:rPr>
          <w:rFonts w:ascii="Calibri Light" w:hAnsi="Calibri Light" w:cstheme="majorHAnsi"/>
          <w:i/>
          <w:sz w:val="20"/>
          <w:szCs w:val="20"/>
          <w:lang w:val="ru-RU"/>
        </w:rPr>
        <w:t xml:space="preserve">, </w:t>
      </w:r>
      <w:hyperlink r:id="rId46" w:history="1">
        <w:r w:rsidR="001727B1" w:rsidRPr="00E225F9">
          <w:rPr>
            <w:rStyle w:val="Hyperlink"/>
            <w:rFonts w:ascii="Calibri Light" w:hAnsi="Calibri Light" w:cstheme="majorHAnsi"/>
            <w:i/>
            <w:color w:val="auto"/>
            <w:sz w:val="20"/>
            <w:szCs w:val="20"/>
            <w:lang w:val="ru-RU"/>
          </w:rPr>
          <w:t>www.ema.europa.eu</w:t>
        </w:r>
      </w:hyperlink>
      <w:r w:rsidR="001727B1" w:rsidRPr="00E225F9">
        <w:rPr>
          <w:rFonts w:ascii="Calibri Light" w:hAnsi="Calibri Light" w:cstheme="majorHAnsi"/>
          <w:i/>
          <w:sz w:val="20"/>
          <w:szCs w:val="20"/>
          <w:lang w:val="ru-RU"/>
        </w:rPr>
        <w:t xml:space="preserve">, </w:t>
      </w:r>
      <w:hyperlink r:id="rId47" w:history="1">
        <w:r w:rsidR="001727B1" w:rsidRPr="00E225F9">
          <w:rPr>
            <w:rStyle w:val="Hyperlink"/>
            <w:rFonts w:ascii="Calibri Light" w:hAnsi="Calibri Light" w:cstheme="majorHAnsi"/>
            <w:i/>
            <w:color w:val="auto"/>
            <w:sz w:val="20"/>
            <w:szCs w:val="20"/>
            <w:lang w:val="ru-RU"/>
          </w:rPr>
          <w:t>www.msmps.gov.md</w:t>
        </w:r>
      </w:hyperlink>
      <w:r w:rsidR="001727B1" w:rsidRPr="00E225F9">
        <w:rPr>
          <w:rFonts w:ascii="Calibri Light" w:hAnsi="Calibri Light" w:cstheme="majorHAnsi"/>
          <w:i/>
          <w:sz w:val="20"/>
          <w:szCs w:val="20"/>
          <w:lang w:val="ru-RU"/>
        </w:rPr>
        <w:t xml:space="preserve"> </w:t>
      </w:r>
    </w:p>
    <w:p w:rsidR="00893B03" w:rsidRPr="00E225F9" w:rsidRDefault="009F14CA" w:rsidP="00893B03">
      <w:pPr>
        <w:jc w:val="both"/>
        <w:rPr>
          <w:rFonts w:ascii="Calibri Light" w:hAnsi="Calibri Light" w:cstheme="majorHAnsi"/>
          <w:i/>
          <w:sz w:val="24"/>
          <w:szCs w:val="24"/>
          <w:lang w:val="ru-RU"/>
        </w:rPr>
      </w:pPr>
      <w:r w:rsidRPr="00E225F9">
        <w:rPr>
          <w:rFonts w:ascii="Calibri Light" w:hAnsi="Calibri Light" w:cstheme="majorHAnsi"/>
          <w:sz w:val="24"/>
          <w:szCs w:val="24"/>
          <w:lang w:val="ru-RU"/>
        </w:rPr>
        <w:t xml:space="preserve">АЛМО проинформировало, что </w:t>
      </w:r>
      <w:r w:rsidRPr="00E225F9">
        <w:rPr>
          <w:rFonts w:ascii="Calibri Light" w:hAnsi="Calibri Light" w:cstheme="majorHAnsi"/>
          <w:i/>
          <w:sz w:val="24"/>
          <w:szCs w:val="24"/>
          <w:lang w:val="ru-RU"/>
        </w:rPr>
        <w:t xml:space="preserve">„вакцина Gam-COVID-Vac была представлена законным представителем IBFS „CNCEM NF Gamaleya”. Вся документация относительно качества, безвредности и эффективности была оценена специалистами в данной области и обсуждена в рамках </w:t>
      </w:r>
      <w:r w:rsidRPr="007860C0">
        <w:rPr>
          <w:rFonts w:ascii="Calibri Light" w:hAnsi="Calibri Light" w:cstheme="majorHAnsi"/>
          <w:i/>
          <w:sz w:val="24"/>
          <w:szCs w:val="24"/>
          <w:lang w:val="ru-RU"/>
        </w:rPr>
        <w:t xml:space="preserve">заседания </w:t>
      </w:r>
      <w:r w:rsidR="00990572" w:rsidRPr="007860C0">
        <w:rPr>
          <w:rFonts w:ascii="Calibri Light" w:hAnsi="Calibri Light" w:cstheme="majorHAnsi"/>
          <w:i/>
          <w:sz w:val="24"/>
          <w:szCs w:val="24"/>
          <w:lang w:val="ru-RU"/>
        </w:rPr>
        <w:t>комиссии</w:t>
      </w:r>
      <w:r w:rsidR="00CE3897" w:rsidRPr="007860C0">
        <w:rPr>
          <w:rFonts w:ascii="Calibri Light" w:hAnsi="Calibri Light" w:cstheme="majorHAnsi"/>
          <w:i/>
          <w:sz w:val="24"/>
          <w:szCs w:val="24"/>
          <w:lang w:val="ru-RU"/>
        </w:rPr>
        <w:t xml:space="preserve"> по </w:t>
      </w:r>
      <w:r w:rsidR="007860C0" w:rsidRPr="007860C0">
        <w:rPr>
          <w:rFonts w:ascii="Calibri Light" w:hAnsi="Calibri Light" w:cstheme="majorHAnsi"/>
          <w:i/>
          <w:sz w:val="24"/>
          <w:szCs w:val="24"/>
          <w:lang w:val="ru-RU"/>
        </w:rPr>
        <w:t xml:space="preserve">лекарствам. </w:t>
      </w:r>
      <w:r w:rsidRPr="007860C0">
        <w:rPr>
          <w:rFonts w:ascii="Calibri Light" w:hAnsi="Calibri Light" w:cstheme="majorHAnsi"/>
          <w:i/>
          <w:sz w:val="24"/>
          <w:szCs w:val="24"/>
          <w:lang w:val="ru-RU"/>
        </w:rPr>
        <w:t>Дополнительно</w:t>
      </w:r>
      <w:r w:rsidRPr="00E225F9">
        <w:rPr>
          <w:rFonts w:ascii="Calibri Light" w:hAnsi="Calibri Light" w:cstheme="majorHAnsi"/>
          <w:i/>
          <w:sz w:val="24"/>
          <w:szCs w:val="24"/>
          <w:lang w:val="ru-RU"/>
        </w:rPr>
        <w:t xml:space="preserve"> к делу, в качестве обязательной части, были представлены сертификаты по регистрации из свыше 20 стран, сред</w:t>
      </w:r>
      <w:r w:rsidR="00381E05" w:rsidRPr="00E225F9">
        <w:rPr>
          <w:rFonts w:ascii="Calibri Light" w:hAnsi="Calibri Light" w:cstheme="majorHAnsi"/>
          <w:i/>
          <w:sz w:val="24"/>
          <w:szCs w:val="24"/>
          <w:lang w:val="ru-RU"/>
        </w:rPr>
        <w:t>и</w:t>
      </w:r>
      <w:r w:rsidRPr="00E225F9">
        <w:rPr>
          <w:rFonts w:ascii="Calibri Light" w:hAnsi="Calibri Light" w:cstheme="majorHAnsi"/>
          <w:i/>
          <w:sz w:val="24"/>
          <w:szCs w:val="24"/>
          <w:lang w:val="ru-RU"/>
        </w:rPr>
        <w:t xml:space="preserve"> которых Венгрия, страна член ЕС</w:t>
      </w:r>
      <w:r w:rsidR="00893B03" w:rsidRPr="00E225F9">
        <w:rPr>
          <w:rFonts w:ascii="Calibri Light" w:hAnsi="Calibri Light" w:cstheme="majorHAnsi"/>
          <w:i/>
          <w:sz w:val="24"/>
          <w:szCs w:val="24"/>
          <w:lang w:val="ru-RU"/>
        </w:rPr>
        <w:t xml:space="preserve">, а венгерское учреждение является строгим регулятором (SRA), которое, по мнению ВОЗ, </w:t>
      </w:r>
      <w:r w:rsidR="00893B03" w:rsidRPr="00E225F9">
        <w:rPr>
          <w:rFonts w:ascii="Calibri Light" w:hAnsi="Calibri Light" w:cstheme="majorHAnsi"/>
          <w:i/>
          <w:sz w:val="24"/>
          <w:szCs w:val="24"/>
          <w:lang w:val="ru-RU"/>
        </w:rPr>
        <w:lastRenderedPageBreak/>
        <w:t>применяет строгие стандарты качества, безопасности и эффективности в процессе регулирования в области лекарственных средств и вакцин, для получения разрешения на продажу”</w:t>
      </w:r>
      <w:r w:rsidR="00893B03" w:rsidRPr="00E225F9">
        <w:rPr>
          <w:rStyle w:val="FootnoteReference"/>
          <w:rFonts w:ascii="Calibri Light" w:hAnsi="Calibri Light" w:cstheme="majorHAnsi"/>
          <w:i/>
          <w:sz w:val="24"/>
          <w:szCs w:val="24"/>
          <w:lang w:val="ru-RU"/>
        </w:rPr>
        <w:footnoteReference w:id="25"/>
      </w:r>
      <w:r w:rsidR="00893B03" w:rsidRPr="00E225F9">
        <w:rPr>
          <w:rFonts w:ascii="Calibri Light" w:hAnsi="Calibri Light" w:cstheme="majorHAnsi"/>
          <w:i/>
          <w:sz w:val="24"/>
          <w:szCs w:val="24"/>
          <w:lang w:val="ru-RU"/>
        </w:rPr>
        <w:t>.</w:t>
      </w:r>
    </w:p>
    <w:p w:rsidR="00E302C8" w:rsidRPr="00E225F9" w:rsidRDefault="00893B03" w:rsidP="00561038">
      <w:pPr>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Вместе с тем, аудит отмечает, что эти обстоятельства могут создать препятствия по движению по территории стран членов Европейского Союза/ США для граждан, которые вакцинировались продукцией, не разрешенной на международном уровне. </w:t>
      </w:r>
    </w:p>
    <w:p w:rsidR="00561038" w:rsidRPr="00E225F9" w:rsidRDefault="00561038" w:rsidP="00FA77E8">
      <w:pPr>
        <w:pStyle w:val="ListParagraph"/>
        <w:numPr>
          <w:ilvl w:val="2"/>
          <w:numId w:val="2"/>
        </w:numPr>
        <w:spacing w:line="276" w:lineRule="auto"/>
        <w:ind w:left="0" w:firstLine="0"/>
        <w:jc w:val="both"/>
        <w:outlineLvl w:val="1"/>
        <w:rPr>
          <w:rFonts w:ascii="Calibri Light" w:hAnsi="Calibri Light" w:cstheme="majorHAnsi"/>
          <w:b/>
          <w:sz w:val="24"/>
          <w:szCs w:val="24"/>
        </w:rPr>
      </w:pPr>
      <w:bookmarkStart w:id="31" w:name="_Toc92355816"/>
      <w:r w:rsidRPr="00E225F9">
        <w:rPr>
          <w:rFonts w:ascii="Calibri Light" w:hAnsi="Calibri Light" w:cstheme="majorHAnsi"/>
          <w:b/>
          <w:sz w:val="24"/>
          <w:szCs w:val="24"/>
        </w:rPr>
        <w:t>Действия, предпринятые органами относительно кампании по продвижению вакцинации граждан, не имели ожидаемого результата.</w:t>
      </w:r>
      <w:bookmarkEnd w:id="31"/>
    </w:p>
    <w:p w:rsidR="000553F0" w:rsidRPr="00E225F9" w:rsidRDefault="00561038" w:rsidP="000553F0">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Компонент по коммуникации для увеличения</w:t>
      </w:r>
      <w:r w:rsidR="000553F0" w:rsidRPr="00E225F9">
        <w:rPr>
          <w:rFonts w:ascii="Calibri Light" w:hAnsi="Calibri Light" w:cstheme="majorHAnsi"/>
          <w:sz w:val="24"/>
          <w:szCs w:val="24"/>
          <w:lang w:val="ru-RU"/>
        </w:rPr>
        <w:t xml:space="preserve"> числа людей, получающих вакцинацию, и спроса на нее является частью Национального плана по иммунизации анти-COVID-19</w:t>
      </w:r>
      <w:r w:rsidR="000553F0" w:rsidRPr="00E225F9">
        <w:rPr>
          <w:rFonts w:ascii="Calibri Light" w:hAnsi="Calibri Light" w:cstheme="majorHAnsi"/>
          <w:sz w:val="24"/>
          <w:szCs w:val="24"/>
          <w:vertAlign w:val="superscript"/>
          <w:lang w:val="ru-RU"/>
        </w:rPr>
        <w:footnoteReference w:id="26"/>
      </w:r>
      <w:r w:rsidR="000553F0" w:rsidRPr="00E225F9">
        <w:rPr>
          <w:rFonts w:ascii="Calibri Light" w:hAnsi="Calibri Light" w:cstheme="majorHAnsi"/>
          <w:sz w:val="24"/>
          <w:szCs w:val="24"/>
          <w:lang w:val="ru-RU"/>
        </w:rPr>
        <w:t xml:space="preserve">. Вместе с тем, Стратегия по коммуникации была разработана, чтобы укрепить, убедить население в эффективности и пользе вакцинации. Стратегия по коммуникации предполагает массовую деятельность как с бенефициарами, так и со всеми гражданами, базируясь на данных научных исследований, рекомендациях ВОЗ, UNICEF, МЗ, НАОЗ, которые </w:t>
      </w:r>
      <w:r w:rsidR="001B3B0B" w:rsidRPr="00E225F9">
        <w:rPr>
          <w:rFonts w:ascii="Calibri Light" w:hAnsi="Calibri Light" w:cstheme="majorHAnsi"/>
          <w:sz w:val="24"/>
          <w:szCs w:val="24"/>
          <w:lang w:val="ru-RU"/>
        </w:rPr>
        <w:t>служат в качестве правильной информации, в том числе посредством средств массовой информации.</w:t>
      </w:r>
    </w:p>
    <w:p w:rsidR="001B3B0B" w:rsidRPr="00E225F9" w:rsidRDefault="001B3B0B"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Несмотря на то, что кампания по вакцинации началась в марте, по этапам, всесторонняя кампания по информированию в частности для групп населе</w:t>
      </w:r>
      <w:r w:rsidR="00590A07" w:rsidRPr="00E225F9">
        <w:rPr>
          <w:rFonts w:ascii="Calibri Light" w:hAnsi="Calibri Light" w:cstheme="majorHAnsi"/>
          <w:sz w:val="24"/>
          <w:szCs w:val="24"/>
          <w:lang w:val="ru-RU"/>
        </w:rPr>
        <w:t>н</w:t>
      </w:r>
      <w:r w:rsidRPr="00E225F9">
        <w:rPr>
          <w:rFonts w:ascii="Calibri Light" w:hAnsi="Calibri Light" w:cstheme="majorHAnsi"/>
          <w:sz w:val="24"/>
          <w:szCs w:val="24"/>
          <w:lang w:val="ru-RU"/>
        </w:rPr>
        <w:t>ия из II и III этапов была иници</w:t>
      </w:r>
      <w:r w:rsidR="00590A07" w:rsidRPr="00E225F9">
        <w:rPr>
          <w:rFonts w:ascii="Calibri Light" w:hAnsi="Calibri Light" w:cstheme="majorHAnsi"/>
          <w:sz w:val="24"/>
          <w:szCs w:val="24"/>
          <w:lang w:val="ru-RU"/>
        </w:rPr>
        <w:t>и</w:t>
      </w:r>
      <w:r w:rsidRPr="00E225F9">
        <w:rPr>
          <w:rFonts w:ascii="Calibri Light" w:hAnsi="Calibri Light" w:cstheme="majorHAnsi"/>
          <w:sz w:val="24"/>
          <w:szCs w:val="24"/>
          <w:lang w:val="ru-RU"/>
        </w:rPr>
        <w:t>рована в апреле и длится до настоящего вре</w:t>
      </w:r>
      <w:r w:rsidR="00590A07" w:rsidRPr="00E225F9">
        <w:rPr>
          <w:rFonts w:ascii="Calibri Light" w:hAnsi="Calibri Light" w:cstheme="majorHAnsi"/>
          <w:sz w:val="24"/>
          <w:szCs w:val="24"/>
          <w:lang w:val="ru-RU"/>
        </w:rPr>
        <w:t>м</w:t>
      </w:r>
      <w:r w:rsidRPr="00E225F9">
        <w:rPr>
          <w:rFonts w:ascii="Calibri Light" w:hAnsi="Calibri Light" w:cstheme="majorHAnsi"/>
          <w:sz w:val="24"/>
          <w:szCs w:val="24"/>
          <w:lang w:val="ru-RU"/>
        </w:rPr>
        <w:t xml:space="preserve">ени, ситуация изложена </w:t>
      </w:r>
      <w:r w:rsidR="00590A07" w:rsidRPr="00E225F9">
        <w:rPr>
          <w:rFonts w:ascii="Calibri Light" w:hAnsi="Calibri Light" w:cstheme="majorHAnsi"/>
          <w:sz w:val="24"/>
          <w:szCs w:val="24"/>
          <w:lang w:val="ru-RU"/>
        </w:rPr>
        <w:t xml:space="preserve">в приложении №9 к настоящему Отчету аудита. Так, с этой целью были использованы финансовые средства из Проекта по модернизации сектора </w:t>
      </w:r>
      <w:r w:rsidR="00590A07" w:rsidRPr="00E225F9">
        <w:rPr>
          <w:rFonts w:ascii="Calibri Light" w:hAnsi="Calibri Light" w:cs="Times New Roman"/>
          <w:sz w:val="24"/>
          <w:szCs w:val="28"/>
          <w:lang w:val="ru-RU"/>
        </w:rPr>
        <w:t xml:space="preserve">здравоохранения в РМ, для которой было израсходовано более </w:t>
      </w:r>
      <w:r w:rsidR="00590A07" w:rsidRPr="00E225F9">
        <w:rPr>
          <w:rFonts w:ascii="Calibri Light" w:hAnsi="Calibri Light" w:cstheme="majorHAnsi"/>
          <w:sz w:val="24"/>
          <w:szCs w:val="24"/>
          <w:lang w:val="ru-RU"/>
        </w:rPr>
        <w:t xml:space="preserve">805,3 тыс. леев. Тем не менее, в настоящее время в </w:t>
      </w:r>
      <w:r w:rsidR="00590A07" w:rsidRPr="00E225F9">
        <w:rPr>
          <w:rFonts w:ascii="Calibri Light" w:hAnsi="Calibri Light" w:cstheme="majorHAnsi"/>
          <w:color w:val="282828"/>
          <w:sz w:val="24"/>
          <w:szCs w:val="24"/>
          <w:shd w:val="clear" w:color="auto" w:fill="FFFFFF"/>
          <w:lang w:val="ru-RU"/>
        </w:rPr>
        <w:t>Республике Молдова отмечается низкий уровень иммунизации по сравнению с другими странами</w:t>
      </w:r>
      <w:r w:rsidR="00590A07" w:rsidRPr="00E225F9">
        <w:rPr>
          <w:rStyle w:val="FootnoteReference"/>
          <w:rFonts w:ascii="Calibri Light" w:hAnsi="Calibri Light" w:cstheme="majorHAnsi"/>
          <w:sz w:val="24"/>
          <w:szCs w:val="24"/>
          <w:lang w:val="ru-RU"/>
        </w:rPr>
        <w:footnoteReference w:id="27"/>
      </w:r>
      <w:r w:rsidR="00590A07" w:rsidRPr="00E225F9">
        <w:rPr>
          <w:rFonts w:ascii="Calibri Light" w:hAnsi="Calibri Light" w:cstheme="majorHAnsi"/>
          <w:sz w:val="24"/>
          <w:szCs w:val="24"/>
          <w:lang w:val="ru-RU"/>
        </w:rPr>
        <w:t>, который объясняется сопротивлением и скептицизмом населения против вакцины анти-COVID-19.</w:t>
      </w:r>
    </w:p>
    <w:p w:rsidR="00561038" w:rsidRPr="00E225F9" w:rsidRDefault="006A5DA1"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Передовые практики показывают, что европейские страны с самого начала у</w:t>
      </w:r>
      <w:r w:rsidR="00AB6C94" w:rsidRPr="00E225F9">
        <w:rPr>
          <w:rFonts w:ascii="Calibri Light" w:hAnsi="Calibri Light" w:cstheme="majorHAnsi"/>
          <w:sz w:val="24"/>
          <w:szCs w:val="24"/>
          <w:lang w:val="ru-RU"/>
        </w:rPr>
        <w:t>становили четкие направления, цели и хорошо определенные планы</w:t>
      </w:r>
      <w:r w:rsidR="001B3B0B" w:rsidRPr="00E225F9">
        <w:rPr>
          <w:rFonts w:ascii="Calibri Light" w:hAnsi="Calibri Light" w:cstheme="majorHAnsi"/>
          <w:sz w:val="24"/>
          <w:szCs w:val="24"/>
          <w:lang w:val="ru-RU"/>
        </w:rPr>
        <w:t xml:space="preserve"> </w:t>
      </w:r>
      <w:r w:rsidR="00AB6C94" w:rsidRPr="00E225F9">
        <w:rPr>
          <w:rFonts w:ascii="Calibri Light" w:hAnsi="Calibri Light" w:cstheme="majorHAnsi"/>
          <w:sz w:val="24"/>
          <w:szCs w:val="24"/>
          <w:lang w:val="ru-RU"/>
        </w:rPr>
        <w:t>в отношении коммуникации о ставках и актуальности процесса вакцинации анти- COVID-19, для мобилизации населения, а результаты видны на уровне иммунизации (смотреть</w:t>
      </w:r>
      <w:r w:rsidR="00381E05" w:rsidRPr="00E225F9">
        <w:rPr>
          <w:rFonts w:ascii="Calibri Light" w:hAnsi="Calibri Light" w:cstheme="majorHAnsi"/>
          <w:sz w:val="24"/>
          <w:szCs w:val="24"/>
          <w:lang w:val="ru-RU"/>
        </w:rPr>
        <w:t xml:space="preserve"> </w:t>
      </w:r>
      <w:r w:rsidR="00AB6C94" w:rsidRPr="00E225F9">
        <w:rPr>
          <w:rFonts w:ascii="Calibri Light" w:hAnsi="Calibri Light" w:cstheme="majorHAnsi"/>
          <w:sz w:val="24"/>
          <w:szCs w:val="24"/>
          <w:lang w:val="ru-RU"/>
        </w:rPr>
        <w:t xml:space="preserve">таблицу №2). </w:t>
      </w:r>
    </w:p>
    <w:p w:rsidR="00AB6C94" w:rsidRPr="00E225F9" w:rsidRDefault="00AB6C94" w:rsidP="001727B1">
      <w:pPr>
        <w:spacing w:line="276" w:lineRule="auto"/>
        <w:jc w:val="both"/>
        <w:rPr>
          <w:rFonts w:ascii="Calibri Light" w:hAnsi="Calibri Light" w:cstheme="majorHAnsi"/>
          <w:sz w:val="24"/>
          <w:szCs w:val="24"/>
          <w:lang w:val="ru-RU"/>
        </w:rPr>
      </w:pPr>
    </w:p>
    <w:p w:rsidR="00A6578F" w:rsidRPr="00E225F9" w:rsidRDefault="00A6578F"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Отсутствие безопасности, скептицизм, непоследовательность и фрагментарная коммуникация являются наиболее дестабилизирующими элементами, которые мешают нормальному проведению кампании вакцинации, а сдержанность среди населения к вакцинации является прямым следствием слабого информирования. Так, в рамках учреждений из сферы аудита, информирование населения о необходимости и важности иммунизации осуществлялось для укрепления доверия населения</w:t>
      </w:r>
      <w:r w:rsidRPr="00E225F9">
        <w:rPr>
          <w:rStyle w:val="FootnoteReference"/>
          <w:rFonts w:ascii="Calibri Light" w:hAnsi="Calibri Light" w:cstheme="majorHAnsi"/>
          <w:sz w:val="24"/>
          <w:szCs w:val="24"/>
          <w:lang w:val="ru-RU"/>
        </w:rPr>
        <w:footnoteReference w:id="28"/>
      </w:r>
      <w:r w:rsidRPr="00E225F9">
        <w:rPr>
          <w:rFonts w:ascii="Calibri Light" w:hAnsi="Calibri Light" w:cstheme="majorHAnsi"/>
          <w:sz w:val="24"/>
          <w:szCs w:val="24"/>
          <w:lang w:val="ru-RU"/>
        </w:rPr>
        <w:t>,</w:t>
      </w:r>
      <w:r w:rsidR="00A437E5" w:rsidRPr="00E225F9">
        <w:rPr>
          <w:rFonts w:ascii="Calibri Light" w:hAnsi="Calibri Light" w:cstheme="majorHAnsi"/>
          <w:sz w:val="24"/>
          <w:szCs w:val="24"/>
          <w:lang w:val="ru-RU"/>
        </w:rPr>
        <w:t xml:space="preserve"> однако</w:t>
      </w:r>
      <w:r w:rsidRPr="00E225F9">
        <w:rPr>
          <w:rFonts w:ascii="Calibri Light" w:hAnsi="Calibri Light" w:cstheme="majorHAnsi"/>
          <w:sz w:val="24"/>
          <w:szCs w:val="24"/>
          <w:lang w:val="ru-RU"/>
        </w:rPr>
        <w:t xml:space="preserve"> </w:t>
      </w:r>
      <w:r w:rsidR="00A437E5" w:rsidRPr="00E225F9">
        <w:rPr>
          <w:rFonts w:ascii="Calibri Light" w:hAnsi="Calibri Light" w:cstheme="majorHAnsi"/>
          <w:sz w:val="24"/>
          <w:szCs w:val="24"/>
          <w:lang w:val="ru-RU"/>
        </w:rPr>
        <w:t>недоверие, фальшивая информация, скептицизм населения в отношении иммунизации не обеспечивают доступность к вакцинации против COVID-19.</w:t>
      </w:r>
    </w:p>
    <w:p w:rsidR="00182A7D" w:rsidRPr="00E225F9" w:rsidRDefault="00A437E5" w:rsidP="00182A7D">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Вместе с тем, аудит отмечает, что в период пандемического кризиса МЗ и НАОЗ при технической поддержке Регионального бюро ВОЗ по Европе и Бюро ВОЗ из РМ провели множество раундов обучения „Поведенческие взгляды на COVID-19 в </w:t>
      </w:r>
      <w:r w:rsidRPr="00E225F9">
        <w:rPr>
          <w:rFonts w:ascii="Calibri Light" w:hAnsi="Calibri Light" w:cstheme="majorHAnsi"/>
          <w:color w:val="282828"/>
          <w:sz w:val="24"/>
          <w:szCs w:val="24"/>
          <w:shd w:val="clear" w:color="auto" w:fill="FFFFFF"/>
          <w:lang w:val="ru-RU"/>
        </w:rPr>
        <w:t>Республике Молдова</w:t>
      </w:r>
      <w:r w:rsidRPr="00E225F9">
        <w:rPr>
          <w:rFonts w:ascii="Calibri Light" w:hAnsi="Calibri Light" w:cstheme="majorHAnsi"/>
          <w:sz w:val="24"/>
          <w:szCs w:val="24"/>
          <w:lang w:val="ru-RU"/>
        </w:rPr>
        <w:t>”. До настоящего времени в результате проведенного обучения 57 % респондентов согласились бы на вакцинацию,</w:t>
      </w:r>
      <w:r w:rsidR="00182A7D" w:rsidRPr="00E225F9">
        <w:rPr>
          <w:rFonts w:ascii="Calibri Light" w:hAnsi="Calibri Light" w:cstheme="majorHAnsi"/>
          <w:sz w:val="24"/>
          <w:szCs w:val="24"/>
          <w:lang w:val="ru-RU"/>
        </w:rPr>
        <w:t xml:space="preserve"> а процент лиц, которые подтверждают, что, безусловно, не будут вакцинированы, значительно снизился с 37% до 23%</w:t>
      </w:r>
      <w:r w:rsidR="00182A7D" w:rsidRPr="00E225F9">
        <w:rPr>
          <w:rStyle w:val="FootnoteReference"/>
          <w:rFonts w:ascii="Calibri Light" w:hAnsi="Calibri Light" w:cstheme="majorHAnsi"/>
          <w:sz w:val="24"/>
          <w:szCs w:val="24"/>
          <w:lang w:val="ru-RU"/>
        </w:rPr>
        <w:footnoteReference w:id="29"/>
      </w:r>
      <w:r w:rsidR="00182A7D" w:rsidRPr="00E225F9">
        <w:rPr>
          <w:rFonts w:ascii="Calibri Light" w:hAnsi="Calibri Light" w:cstheme="majorHAnsi"/>
          <w:sz w:val="24"/>
          <w:szCs w:val="24"/>
          <w:lang w:val="ru-RU"/>
        </w:rPr>
        <w:t>. В этом контексте отмечается, что хотя деятельность органов в кампании по информированию ориентирована на повышение степени приемлемости вакцины среди населения, ожидаемое влияние не достигнуто. В результате, доля вакцинирования на национальном уровне составляет 27,27%</w:t>
      </w:r>
      <w:r w:rsidR="00182A7D" w:rsidRPr="00E225F9">
        <w:rPr>
          <w:rStyle w:val="FootnoteReference"/>
          <w:rFonts w:ascii="Calibri Light" w:hAnsi="Calibri Light" w:cstheme="majorHAnsi"/>
          <w:sz w:val="24"/>
          <w:szCs w:val="24"/>
          <w:lang w:val="ru-RU"/>
        </w:rPr>
        <w:footnoteReference w:id="30"/>
      </w:r>
      <w:r w:rsidR="00182A7D" w:rsidRPr="00E225F9">
        <w:rPr>
          <w:rFonts w:ascii="Calibri Light" w:hAnsi="Calibri Light" w:cstheme="majorHAnsi"/>
          <w:sz w:val="24"/>
          <w:szCs w:val="24"/>
          <w:lang w:val="ru-RU"/>
        </w:rPr>
        <w:t>.</w:t>
      </w:r>
    </w:p>
    <w:p w:rsidR="00F61B0D" w:rsidRPr="00E225F9" w:rsidRDefault="00F61B0D" w:rsidP="00FA77E8">
      <w:pPr>
        <w:pStyle w:val="ListParagraph"/>
        <w:numPr>
          <w:ilvl w:val="2"/>
          <w:numId w:val="2"/>
        </w:numPr>
        <w:spacing w:line="276" w:lineRule="auto"/>
        <w:ind w:left="0" w:firstLine="0"/>
        <w:jc w:val="both"/>
        <w:outlineLvl w:val="1"/>
        <w:rPr>
          <w:rFonts w:ascii="Calibri Light" w:hAnsi="Calibri Light" w:cstheme="majorHAnsi"/>
          <w:sz w:val="24"/>
          <w:szCs w:val="24"/>
        </w:rPr>
      </w:pPr>
      <w:bookmarkStart w:id="32" w:name="_Toc92355817"/>
      <w:r w:rsidRPr="00E225F9">
        <w:rPr>
          <w:rFonts w:ascii="Calibri Light" w:hAnsi="Calibri Light" w:cstheme="majorHAnsi"/>
          <w:b/>
          <w:sz w:val="24"/>
          <w:szCs w:val="24"/>
        </w:rPr>
        <w:t>Меры по осуществлению мониторинга не являются достаточными для определения иммунного ответа на вакцину анти-COVID-19.</w:t>
      </w:r>
      <w:bookmarkEnd w:id="32"/>
      <w:r w:rsidRPr="00E225F9">
        <w:rPr>
          <w:rFonts w:ascii="Calibri Light" w:hAnsi="Calibri Light" w:cstheme="majorHAnsi"/>
          <w:b/>
          <w:sz w:val="24"/>
          <w:szCs w:val="24"/>
        </w:rPr>
        <w:t xml:space="preserve"> </w:t>
      </w:r>
    </w:p>
    <w:p w:rsidR="00F61B0D" w:rsidRPr="00E225F9" w:rsidRDefault="00F61B0D" w:rsidP="00F61B0D">
      <w:pPr>
        <w:pStyle w:val="ListParagraph"/>
        <w:spacing w:line="276" w:lineRule="auto"/>
        <w:ind w:left="0"/>
        <w:jc w:val="both"/>
        <w:rPr>
          <w:rFonts w:ascii="Calibri Light" w:eastAsiaTheme="minorEastAsia" w:hAnsi="Calibri Light" w:cstheme="majorHAnsi"/>
          <w:bCs/>
          <w:kern w:val="24"/>
          <w:sz w:val="24"/>
          <w:szCs w:val="24"/>
        </w:rPr>
      </w:pPr>
      <w:r w:rsidRPr="00E225F9">
        <w:rPr>
          <w:rFonts w:ascii="Calibri Light" w:hAnsi="Calibri Light" w:cstheme="majorHAnsi"/>
          <w:sz w:val="24"/>
          <w:szCs w:val="24"/>
        </w:rPr>
        <w:lastRenderedPageBreak/>
        <w:t xml:space="preserve">Национальный план по иммунизации направлен на осуществление мониторинга и оценку вакцинации, в том числе путем </w:t>
      </w:r>
      <w:r w:rsidRPr="00E225F9">
        <w:rPr>
          <w:rFonts w:ascii="Calibri Light" w:eastAsiaTheme="minorEastAsia" w:hAnsi="Calibri Light" w:cstheme="majorHAnsi"/>
          <w:bCs/>
          <w:kern w:val="24"/>
          <w:sz w:val="24"/>
          <w:szCs w:val="24"/>
        </w:rPr>
        <w:t xml:space="preserve">безопасности и эффективности вакцин, а также определение их влияния на эпидемиологическую ситуацию на национальном уровне. </w:t>
      </w:r>
      <w:r w:rsidR="00763264" w:rsidRPr="00E225F9">
        <w:rPr>
          <w:rFonts w:ascii="Calibri Light" w:eastAsiaTheme="minorEastAsia" w:hAnsi="Calibri Light" w:cstheme="majorHAnsi"/>
          <w:bCs/>
          <w:kern w:val="24"/>
          <w:sz w:val="24"/>
          <w:szCs w:val="24"/>
        </w:rPr>
        <w:t>Аспекты, связанные с п</w:t>
      </w:r>
      <w:r w:rsidRPr="00E225F9">
        <w:rPr>
          <w:rFonts w:ascii="Calibri Light" w:eastAsiaTheme="minorEastAsia" w:hAnsi="Calibri Light" w:cstheme="majorHAnsi"/>
          <w:bCs/>
          <w:kern w:val="24"/>
          <w:sz w:val="24"/>
          <w:szCs w:val="24"/>
        </w:rPr>
        <w:t>роб</w:t>
      </w:r>
      <w:r w:rsidR="00763264" w:rsidRPr="00E225F9">
        <w:rPr>
          <w:rFonts w:ascii="Calibri Light" w:eastAsiaTheme="minorEastAsia" w:hAnsi="Calibri Light" w:cstheme="majorHAnsi"/>
          <w:bCs/>
          <w:kern w:val="24"/>
          <w:sz w:val="24"/>
          <w:szCs w:val="24"/>
        </w:rPr>
        <w:t xml:space="preserve">елами </w:t>
      </w:r>
      <w:r w:rsidRPr="00E225F9">
        <w:rPr>
          <w:rFonts w:ascii="Calibri Light" w:eastAsiaTheme="minorEastAsia" w:hAnsi="Calibri Light" w:cstheme="majorHAnsi"/>
          <w:bCs/>
          <w:kern w:val="24"/>
          <w:sz w:val="24"/>
          <w:szCs w:val="24"/>
        </w:rPr>
        <w:t>НПИ</w:t>
      </w:r>
      <w:r w:rsidR="00763264" w:rsidRPr="00E225F9">
        <w:rPr>
          <w:rFonts w:ascii="Calibri Light" w:eastAsiaTheme="minorEastAsia" w:hAnsi="Calibri Light" w:cstheme="majorHAnsi"/>
          <w:bCs/>
          <w:kern w:val="24"/>
          <w:sz w:val="24"/>
          <w:szCs w:val="24"/>
        </w:rPr>
        <w:t>,</w:t>
      </w:r>
      <w:r w:rsidRPr="00E225F9">
        <w:rPr>
          <w:rFonts w:ascii="Calibri Light" w:eastAsiaTheme="minorEastAsia" w:hAnsi="Calibri Light" w:cstheme="majorHAnsi"/>
          <w:bCs/>
          <w:kern w:val="24"/>
          <w:sz w:val="24"/>
          <w:szCs w:val="24"/>
        </w:rPr>
        <w:t xml:space="preserve"> влияют на надлежащее планирование и управление процессом вакцинации анти</w:t>
      </w:r>
      <w:r w:rsidRPr="00E225F9">
        <w:rPr>
          <w:rFonts w:ascii="Calibri Light" w:eastAsia="Times New Roman" w:hAnsi="Calibri Light" w:cstheme="majorHAnsi"/>
          <w:color w:val="000000"/>
          <w:sz w:val="24"/>
          <w:szCs w:val="24"/>
        </w:rPr>
        <w:t xml:space="preserve">-COVID-19, так как он не основывается на деятельности, ориентированной </w:t>
      </w:r>
      <w:r w:rsidR="00763264" w:rsidRPr="00E225F9">
        <w:rPr>
          <w:rFonts w:ascii="Calibri Light" w:eastAsia="Times New Roman" w:hAnsi="Calibri Light" w:cstheme="majorHAnsi"/>
          <w:color w:val="000000"/>
          <w:sz w:val="24"/>
          <w:szCs w:val="24"/>
        </w:rPr>
        <w:t xml:space="preserve">на измеряемых показателях продукта/ результата, с установлением срока реализации, что не обеспечивает возможную эффективную оценку достигнутых результатов в процессе вакцинации. </w:t>
      </w:r>
    </w:p>
    <w:p w:rsidR="00F61B0D" w:rsidRPr="00E225F9" w:rsidRDefault="00F61B0D" w:rsidP="001727B1">
      <w:pPr>
        <w:pStyle w:val="ListParagraph"/>
        <w:spacing w:line="276" w:lineRule="auto"/>
        <w:ind w:left="0"/>
        <w:jc w:val="both"/>
        <w:rPr>
          <w:rFonts w:ascii="Calibri Light" w:hAnsi="Calibri Light" w:cstheme="majorHAnsi"/>
          <w:sz w:val="16"/>
          <w:szCs w:val="16"/>
        </w:rPr>
      </w:pPr>
    </w:p>
    <w:p w:rsidR="00763264" w:rsidRPr="00E225F9" w:rsidRDefault="00763264" w:rsidP="001727B1">
      <w:pPr>
        <w:pStyle w:val="ListParagraph"/>
        <w:spacing w:line="276" w:lineRule="auto"/>
        <w:ind w:left="0"/>
        <w:jc w:val="both"/>
        <w:rPr>
          <w:rFonts w:ascii="Calibri Light" w:hAnsi="Calibri Light" w:cstheme="majorHAnsi"/>
          <w:sz w:val="24"/>
          <w:szCs w:val="24"/>
        </w:rPr>
      </w:pPr>
      <w:r w:rsidRPr="00E225F9">
        <w:rPr>
          <w:rFonts w:ascii="Calibri Light" w:hAnsi="Calibri Light" w:cstheme="majorHAnsi"/>
          <w:sz w:val="24"/>
          <w:szCs w:val="24"/>
        </w:rPr>
        <w:t>Анализ аудита констатирует, что осуществление мониторинга базируется лишь на статистических данных, а не ориентировано на оценку состояния здоровья гражданина относительно реакции на вакцину и формирования антител на инфекцию Covid.</w:t>
      </w:r>
      <w:r w:rsidR="0062348C" w:rsidRPr="00E225F9">
        <w:rPr>
          <w:rFonts w:ascii="Calibri Light" w:hAnsi="Calibri Light" w:cstheme="majorHAnsi"/>
          <w:sz w:val="24"/>
          <w:szCs w:val="24"/>
        </w:rPr>
        <w:t xml:space="preserve"> Также, в этой связи не были предусмотрены финансовые средства. Исследования из Румынии показывают, что вакцинация по полной схеме:</w:t>
      </w:r>
    </w:p>
    <w:p w:rsidR="0062348C" w:rsidRPr="00E225F9" w:rsidRDefault="001727B1" w:rsidP="001727B1">
      <w:pPr>
        <w:pStyle w:val="ListParagraph"/>
        <w:spacing w:line="276" w:lineRule="auto"/>
        <w:jc w:val="both"/>
        <w:rPr>
          <w:rFonts w:ascii="Calibri Light" w:eastAsiaTheme="minorEastAsia" w:hAnsi="Calibri Light" w:cstheme="majorHAnsi"/>
          <w:bCs/>
          <w:kern w:val="24"/>
          <w:sz w:val="24"/>
          <w:szCs w:val="24"/>
        </w:rPr>
      </w:pPr>
      <w:r w:rsidRPr="00E225F9">
        <w:rPr>
          <w:rFonts w:ascii="Calibri Light" w:eastAsiaTheme="minorEastAsia" w:hAnsi="Calibri Light" w:cstheme="majorHAnsi"/>
          <w:bCs/>
          <w:kern w:val="24"/>
          <w:sz w:val="24"/>
          <w:szCs w:val="24"/>
        </w:rPr>
        <w:t xml:space="preserve">• </w:t>
      </w:r>
      <w:r w:rsidR="0062348C" w:rsidRPr="00E225F9">
        <w:rPr>
          <w:rFonts w:ascii="Calibri Light" w:eastAsiaTheme="minorEastAsia" w:hAnsi="Calibri Light" w:cstheme="majorHAnsi"/>
          <w:bCs/>
          <w:kern w:val="24"/>
          <w:sz w:val="24"/>
          <w:szCs w:val="24"/>
        </w:rPr>
        <w:t>снижает в 14 раз риск смерти в результате болезней, вызванных COVID-19;</w:t>
      </w:r>
    </w:p>
    <w:p w:rsidR="0062348C" w:rsidRPr="004111C0" w:rsidRDefault="001727B1" w:rsidP="001727B1">
      <w:pPr>
        <w:pStyle w:val="ListParagraph"/>
        <w:spacing w:line="276" w:lineRule="auto"/>
        <w:jc w:val="both"/>
        <w:rPr>
          <w:rFonts w:ascii="Calibri Light" w:eastAsiaTheme="minorEastAsia" w:hAnsi="Calibri Light" w:cstheme="majorHAnsi"/>
          <w:bCs/>
          <w:kern w:val="24"/>
          <w:sz w:val="24"/>
          <w:szCs w:val="24"/>
        </w:rPr>
      </w:pPr>
      <w:r w:rsidRPr="00E225F9">
        <w:rPr>
          <w:rFonts w:ascii="Calibri Light" w:eastAsiaTheme="minorEastAsia" w:hAnsi="Calibri Light" w:cstheme="majorHAnsi"/>
          <w:bCs/>
          <w:kern w:val="24"/>
          <w:sz w:val="24"/>
          <w:szCs w:val="24"/>
        </w:rPr>
        <w:t xml:space="preserve">• </w:t>
      </w:r>
      <w:r w:rsidR="0062348C" w:rsidRPr="00E225F9">
        <w:rPr>
          <w:rFonts w:ascii="Calibri Light" w:eastAsiaTheme="minorEastAsia" w:hAnsi="Calibri Light" w:cstheme="majorHAnsi"/>
          <w:bCs/>
          <w:kern w:val="24"/>
          <w:sz w:val="24"/>
          <w:szCs w:val="24"/>
        </w:rPr>
        <w:t xml:space="preserve">снижает в 12 раз риск госпитализации и поступления в </w:t>
      </w:r>
      <w:r w:rsidR="004111C0" w:rsidRPr="007860C0">
        <w:rPr>
          <w:rFonts w:ascii="Calibri Light" w:eastAsiaTheme="minorEastAsia" w:hAnsi="Calibri Light" w:cstheme="majorHAnsi"/>
          <w:bCs/>
          <w:kern w:val="24"/>
          <w:sz w:val="24"/>
          <w:szCs w:val="24"/>
        </w:rPr>
        <w:t>отделение анестезии и интенсивной терапии;</w:t>
      </w:r>
    </w:p>
    <w:p w:rsidR="001727B1" w:rsidRPr="00E225F9" w:rsidRDefault="001727B1" w:rsidP="001727B1">
      <w:pPr>
        <w:pStyle w:val="ListParagraph"/>
        <w:spacing w:line="276" w:lineRule="auto"/>
        <w:jc w:val="both"/>
        <w:rPr>
          <w:rFonts w:ascii="Calibri Light" w:hAnsi="Calibri Light" w:cstheme="majorHAnsi"/>
          <w:sz w:val="24"/>
          <w:szCs w:val="24"/>
        </w:rPr>
      </w:pPr>
      <w:r w:rsidRPr="00E225F9">
        <w:rPr>
          <w:rFonts w:ascii="Calibri Light" w:eastAsiaTheme="minorEastAsia" w:hAnsi="Calibri Light" w:cstheme="majorHAnsi"/>
          <w:bCs/>
          <w:kern w:val="24"/>
          <w:sz w:val="24"/>
          <w:szCs w:val="24"/>
        </w:rPr>
        <w:t xml:space="preserve">• </w:t>
      </w:r>
      <w:r w:rsidR="0062348C" w:rsidRPr="00E225F9">
        <w:rPr>
          <w:rFonts w:ascii="Calibri Light" w:eastAsiaTheme="minorEastAsia" w:hAnsi="Calibri Light" w:cstheme="majorHAnsi"/>
          <w:bCs/>
          <w:kern w:val="24"/>
          <w:sz w:val="24"/>
          <w:szCs w:val="24"/>
        </w:rPr>
        <w:t xml:space="preserve">снижает в 10 раз риск заражения </w:t>
      </w:r>
      <w:r w:rsidRPr="00E225F9">
        <w:rPr>
          <w:rFonts w:ascii="Calibri Light" w:eastAsiaTheme="minorEastAsia" w:hAnsi="Calibri Light" w:cstheme="majorHAnsi"/>
          <w:bCs/>
          <w:kern w:val="24"/>
          <w:sz w:val="24"/>
          <w:szCs w:val="24"/>
        </w:rPr>
        <w:t>SARS-CoV-2.</w:t>
      </w:r>
      <w:r w:rsidRPr="00E225F9">
        <w:rPr>
          <w:rFonts w:ascii="Calibri Light" w:hAnsi="Calibri Light" w:cstheme="majorHAnsi"/>
          <w:sz w:val="24"/>
          <w:szCs w:val="24"/>
        </w:rPr>
        <w:t xml:space="preserve"> </w:t>
      </w:r>
    </w:p>
    <w:p w:rsidR="0062348C" w:rsidRPr="00E225F9" w:rsidRDefault="0062348C"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Вместе с тем отмечается, что с начала кампании по вакцинации и до </w:t>
      </w:r>
      <w:r w:rsidRPr="00E225F9">
        <w:rPr>
          <w:rFonts w:ascii="Calibri Light" w:eastAsiaTheme="minorEastAsia" w:hAnsi="Calibri Light" w:cstheme="majorHAnsi"/>
          <w:bCs/>
          <w:kern w:val="24"/>
          <w:sz w:val="24"/>
          <w:szCs w:val="24"/>
          <w:lang w:val="ru-RU"/>
        </w:rPr>
        <w:t>30.11.2021</w:t>
      </w:r>
      <w:r w:rsidRPr="00E225F9">
        <w:rPr>
          <w:rFonts w:ascii="Calibri Light" w:hAnsi="Calibri Light" w:cstheme="majorHAnsi"/>
          <w:sz w:val="24"/>
          <w:szCs w:val="24"/>
          <w:lang w:val="ru-RU"/>
        </w:rPr>
        <w:t xml:space="preserve">, 15 325 вакцинированных лиц были заражены вирусом </w:t>
      </w:r>
      <w:r w:rsidRPr="00E225F9">
        <w:rPr>
          <w:rFonts w:ascii="Calibri Light" w:eastAsiaTheme="minorEastAsia" w:hAnsi="Calibri Light" w:cstheme="majorHAnsi"/>
          <w:bCs/>
          <w:kern w:val="24"/>
          <w:sz w:val="24"/>
          <w:szCs w:val="24"/>
          <w:lang w:val="ru-RU"/>
        </w:rPr>
        <w:t>SARS-CoV-2</w:t>
      </w:r>
      <w:r w:rsidRPr="00E225F9">
        <w:rPr>
          <w:rStyle w:val="FootnoteReference"/>
          <w:rFonts w:ascii="Calibri Light" w:hAnsi="Calibri Light" w:cstheme="majorHAnsi"/>
          <w:sz w:val="24"/>
          <w:szCs w:val="24"/>
          <w:lang w:val="ru-RU"/>
        </w:rPr>
        <w:footnoteReference w:id="31"/>
      </w:r>
      <w:r w:rsidRPr="00E225F9">
        <w:rPr>
          <w:rFonts w:ascii="Calibri Light" w:hAnsi="Calibri Light" w:cs="Arial"/>
          <w:color w:val="000000"/>
          <w:shd w:val="clear" w:color="auto" w:fill="FFFFFF"/>
          <w:lang w:val="ru-RU"/>
        </w:rPr>
        <w:t>.</w:t>
      </w:r>
    </w:p>
    <w:p w:rsidR="00182A7D" w:rsidRPr="00E225F9" w:rsidRDefault="0062348C" w:rsidP="001727B1">
      <w:pPr>
        <w:spacing w:line="276" w:lineRule="auto"/>
        <w:jc w:val="both"/>
        <w:rPr>
          <w:rFonts w:ascii="Calibri Light" w:eastAsiaTheme="minorEastAsia" w:hAnsi="Calibri Light" w:cstheme="majorHAnsi"/>
          <w:b/>
          <w:bCs/>
          <w:kern w:val="24"/>
          <w:sz w:val="24"/>
          <w:szCs w:val="24"/>
          <w:lang w:val="ru-RU"/>
        </w:rPr>
      </w:pPr>
      <w:r w:rsidRPr="00E225F9">
        <w:rPr>
          <w:rFonts w:ascii="Calibri Light" w:eastAsiaTheme="minorEastAsia" w:hAnsi="Calibri Light" w:cstheme="majorHAnsi"/>
          <w:b/>
          <w:bCs/>
          <w:kern w:val="24"/>
          <w:sz w:val="24"/>
          <w:szCs w:val="24"/>
          <w:lang w:val="ru-RU"/>
        </w:rPr>
        <w:t xml:space="preserve">Ссылаясь на </w:t>
      </w:r>
      <w:r w:rsidR="000C437C" w:rsidRPr="00E225F9">
        <w:rPr>
          <w:rFonts w:ascii="Calibri Light" w:eastAsiaTheme="minorEastAsia" w:hAnsi="Calibri Light" w:cstheme="majorHAnsi"/>
          <w:b/>
          <w:bCs/>
          <w:kern w:val="24"/>
          <w:sz w:val="24"/>
          <w:szCs w:val="24"/>
          <w:lang w:val="ru-RU"/>
        </w:rPr>
        <w:t xml:space="preserve">отчетность и </w:t>
      </w:r>
      <w:r w:rsidR="000C437C" w:rsidRPr="00E225F9">
        <w:rPr>
          <w:rFonts w:ascii="Calibri Light" w:hAnsi="Calibri Light" w:cstheme="majorHAnsi"/>
          <w:b/>
          <w:sz w:val="24"/>
          <w:szCs w:val="24"/>
          <w:lang w:val="ru-RU"/>
        </w:rPr>
        <w:t>осуществление мониторинга ПЭПИ</w:t>
      </w:r>
      <w:r w:rsidR="000C437C" w:rsidRPr="00E225F9">
        <w:rPr>
          <w:rFonts w:ascii="Calibri Light" w:hAnsi="Calibri Light" w:cstheme="majorHAnsi"/>
          <w:sz w:val="24"/>
          <w:szCs w:val="24"/>
          <w:lang w:val="ru-RU"/>
        </w:rPr>
        <w:t>, отмечается, что с начала кампании по иммунизации против инфекции COVID-19, оцениваются побочные эффекты после иммунизации в результате введения вакцин анти-COVID-19 с отражением их в RVC-19. Согласно отчетным данным, было зарегистрировано 1</w:t>
      </w:r>
      <w:r w:rsidR="004111C0" w:rsidRPr="00007B42">
        <w:rPr>
          <w:rFonts w:ascii="Calibri Light" w:hAnsi="Calibri Light" w:cstheme="majorHAnsi"/>
          <w:sz w:val="24"/>
          <w:szCs w:val="24"/>
          <w:lang w:val="ru-RU"/>
        </w:rPr>
        <w:t xml:space="preserve"> </w:t>
      </w:r>
      <w:r w:rsidR="000C437C" w:rsidRPr="00E225F9">
        <w:rPr>
          <w:rFonts w:ascii="Calibri Light" w:hAnsi="Calibri Light" w:cstheme="majorHAnsi"/>
          <w:sz w:val="24"/>
          <w:szCs w:val="24"/>
          <w:lang w:val="ru-RU"/>
        </w:rPr>
        <w:t>567 побочных эффектов после иммунизации (ПЭПИ) из общего количества введенных доз вакцин (1 522 883)</w:t>
      </w:r>
      <w:r w:rsidR="000C437C" w:rsidRPr="00E225F9">
        <w:rPr>
          <w:rStyle w:val="FootnoteReference"/>
          <w:rFonts w:ascii="Calibri Light" w:hAnsi="Calibri Light" w:cstheme="majorHAnsi"/>
          <w:sz w:val="24"/>
          <w:szCs w:val="24"/>
          <w:lang w:val="ru-RU"/>
        </w:rPr>
        <w:footnoteReference w:id="32"/>
      </w:r>
      <w:r w:rsidR="000C437C" w:rsidRPr="00E225F9">
        <w:rPr>
          <w:rFonts w:ascii="Calibri Light" w:hAnsi="Calibri Light" w:cstheme="majorHAnsi"/>
          <w:sz w:val="24"/>
          <w:szCs w:val="24"/>
          <w:lang w:val="ru-RU"/>
        </w:rPr>
        <w:t>.</w:t>
      </w:r>
    </w:p>
    <w:p w:rsidR="001727B1" w:rsidRPr="00E225F9" w:rsidRDefault="00153707" w:rsidP="001727B1">
      <w:pPr>
        <w:spacing w:after="0" w:line="276" w:lineRule="auto"/>
        <w:jc w:val="right"/>
        <w:rPr>
          <w:rFonts w:ascii="Calibri Light" w:hAnsi="Calibri Light" w:cstheme="majorHAnsi"/>
          <w:b/>
          <w:sz w:val="24"/>
          <w:szCs w:val="24"/>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sz w:val="24"/>
          <w:szCs w:val="24"/>
          <w:lang w:val="ru-RU"/>
        </w:rPr>
        <w:t>12</w:t>
      </w:r>
    </w:p>
    <w:p w:rsidR="001727B1" w:rsidRPr="00E225F9" w:rsidRDefault="000C437C" w:rsidP="001727B1">
      <w:pPr>
        <w:spacing w:after="0" w:line="276"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Отражение в отчетности случаев ПЭПИ по видам вакцин </w:t>
      </w:r>
    </w:p>
    <w:tbl>
      <w:tblPr>
        <w:tblStyle w:val="16"/>
        <w:tblW w:w="0" w:type="auto"/>
        <w:jc w:val="center"/>
        <w:tblInd w:w="0" w:type="dxa"/>
        <w:tblLook w:val="04A0" w:firstRow="1" w:lastRow="0" w:firstColumn="1" w:lastColumn="0" w:noHBand="0" w:noVBand="1"/>
      </w:tblPr>
      <w:tblGrid>
        <w:gridCol w:w="3116"/>
        <w:gridCol w:w="3117"/>
        <w:gridCol w:w="3117"/>
      </w:tblGrid>
      <w:tr w:rsidR="001727B1" w:rsidRPr="00E225F9" w:rsidTr="001727B1">
        <w:trPr>
          <w:trHeight w:val="485"/>
          <w:jc w:val="center"/>
        </w:trPr>
        <w:tc>
          <w:tcPr>
            <w:tcW w:w="3116"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0C437C" w:rsidP="000C437C">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Вид вакцин </w:t>
            </w:r>
          </w:p>
        </w:tc>
        <w:tc>
          <w:tcPr>
            <w:tcW w:w="311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0C437C" w:rsidP="000C437C">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Количество случаев ПЭПИ </w:t>
            </w:r>
          </w:p>
        </w:tc>
        <w:tc>
          <w:tcPr>
            <w:tcW w:w="3117" w:type="dxa"/>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0C437C" w:rsidP="000C437C">
            <w:pPr>
              <w:spacing w:after="0" w:line="240" w:lineRule="auto"/>
              <w:jc w:val="center"/>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Количество введенных доз </w:t>
            </w:r>
          </w:p>
        </w:tc>
      </w:tr>
      <w:tr w:rsidR="001727B1" w:rsidRPr="00E225F9" w:rsidTr="001727B1">
        <w:trPr>
          <w:trHeight w:val="20"/>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970B9D" w:rsidP="00970B9D">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 xml:space="preserve">Астра Зенека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1177</w:t>
            </w:r>
          </w:p>
        </w:tc>
        <w:tc>
          <w:tcPr>
            <w:tcW w:w="3117" w:type="dxa"/>
            <w:tcBorders>
              <w:top w:val="single" w:sz="4" w:space="0" w:color="auto"/>
              <w:left w:val="single" w:sz="4" w:space="0" w:color="auto"/>
              <w:bottom w:val="single" w:sz="4" w:space="0" w:color="auto"/>
              <w:right w:val="single" w:sz="4" w:space="0" w:color="auto"/>
            </w:tcBorders>
            <w:vAlign w:val="bottom"/>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Calibri Light"/>
                <w:color w:val="000000"/>
                <w:lang w:val="ru-RU"/>
              </w:rPr>
              <w:t>581 601</w:t>
            </w:r>
          </w:p>
        </w:tc>
      </w:tr>
      <w:tr w:rsidR="001727B1" w:rsidRPr="00E225F9" w:rsidTr="001727B1">
        <w:trPr>
          <w:trHeight w:val="20"/>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970B9D" w:rsidP="00970B9D">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Спутник-В (Gam-COVID-Vac)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288</w:t>
            </w:r>
          </w:p>
        </w:tc>
        <w:tc>
          <w:tcPr>
            <w:tcW w:w="3117" w:type="dxa"/>
            <w:tcBorders>
              <w:top w:val="single" w:sz="4" w:space="0" w:color="auto"/>
              <w:left w:val="single" w:sz="4" w:space="0" w:color="auto"/>
              <w:bottom w:val="single" w:sz="4" w:space="0" w:color="auto"/>
              <w:right w:val="single" w:sz="4" w:space="0" w:color="auto"/>
            </w:tcBorders>
            <w:vAlign w:val="bottom"/>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Calibri Light"/>
                <w:color w:val="000000"/>
                <w:lang w:val="ru-RU"/>
              </w:rPr>
              <w:t>360 115</w:t>
            </w:r>
          </w:p>
        </w:tc>
      </w:tr>
      <w:tr w:rsidR="001727B1" w:rsidRPr="00E225F9" w:rsidTr="001727B1">
        <w:trPr>
          <w:trHeight w:val="20"/>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970B9D" w:rsidP="00970B9D">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Джанссен (Джонсон&amp;Джонсон)</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61</w:t>
            </w:r>
          </w:p>
        </w:tc>
        <w:tc>
          <w:tcPr>
            <w:tcW w:w="3117" w:type="dxa"/>
            <w:tcBorders>
              <w:top w:val="single" w:sz="4" w:space="0" w:color="auto"/>
              <w:left w:val="single" w:sz="4" w:space="0" w:color="auto"/>
              <w:bottom w:val="single" w:sz="4" w:space="0" w:color="auto"/>
              <w:right w:val="single" w:sz="4" w:space="0" w:color="auto"/>
            </w:tcBorders>
            <w:vAlign w:val="bottom"/>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Calibri Light"/>
                <w:color w:val="000000"/>
                <w:lang w:val="ru-RU"/>
              </w:rPr>
              <w:t>295 670</w:t>
            </w:r>
          </w:p>
        </w:tc>
      </w:tr>
      <w:tr w:rsidR="001727B1" w:rsidRPr="00E225F9" w:rsidTr="001727B1">
        <w:trPr>
          <w:trHeight w:val="20"/>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970B9D" w:rsidP="00970B9D">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Комирнати Файзер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w:t>
            </w:r>
          </w:p>
        </w:tc>
        <w:tc>
          <w:tcPr>
            <w:tcW w:w="3117" w:type="dxa"/>
            <w:tcBorders>
              <w:top w:val="single" w:sz="4" w:space="0" w:color="auto"/>
              <w:left w:val="single" w:sz="4" w:space="0" w:color="auto"/>
              <w:bottom w:val="single" w:sz="4" w:space="0" w:color="auto"/>
              <w:right w:val="single" w:sz="4" w:space="0" w:color="auto"/>
            </w:tcBorders>
            <w:vAlign w:val="bottom"/>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Calibri Light"/>
                <w:color w:val="000000"/>
                <w:lang w:val="ru-RU"/>
              </w:rPr>
              <w:t>103 104</w:t>
            </w:r>
          </w:p>
        </w:tc>
      </w:tr>
      <w:tr w:rsidR="001727B1" w:rsidRPr="00E225F9" w:rsidTr="001727B1">
        <w:trPr>
          <w:trHeight w:val="20"/>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970B9D" w:rsidP="00970B9D">
            <w:pPr>
              <w:spacing w:after="0" w:line="240" w:lineRule="auto"/>
              <w:jc w:val="center"/>
              <w:rPr>
                <w:rFonts w:ascii="Calibri Light" w:hAnsi="Calibri Light" w:cstheme="majorHAnsi"/>
                <w:sz w:val="24"/>
                <w:szCs w:val="24"/>
                <w:lang w:val="ru-RU"/>
              </w:rPr>
            </w:pPr>
            <w:r w:rsidRPr="00E225F9">
              <w:rPr>
                <w:rFonts w:ascii="Calibri Light" w:hAnsi="Calibri Light"/>
                <w:bCs/>
                <w:color w:val="000000"/>
                <w:sz w:val="24"/>
                <w:szCs w:val="24"/>
                <w:lang w:val="ru-RU"/>
              </w:rPr>
              <w:t>Синофарм</w:t>
            </w:r>
            <w:r w:rsidRPr="00E225F9">
              <w:rPr>
                <w:rFonts w:ascii="Calibri Light" w:hAnsi="Calibri Light" w:cstheme="majorHAnsi"/>
                <w:sz w:val="24"/>
                <w:szCs w:val="24"/>
                <w:lang w:val="ru-RU"/>
              </w:rPr>
              <w:t xml:space="preserve">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w:t>
            </w:r>
          </w:p>
        </w:tc>
        <w:tc>
          <w:tcPr>
            <w:tcW w:w="3117" w:type="dxa"/>
            <w:tcBorders>
              <w:top w:val="single" w:sz="4" w:space="0" w:color="auto"/>
              <w:left w:val="single" w:sz="4" w:space="0" w:color="auto"/>
              <w:bottom w:val="single" w:sz="4" w:space="0" w:color="auto"/>
              <w:right w:val="single" w:sz="4" w:space="0" w:color="auto"/>
            </w:tcBorders>
            <w:vAlign w:val="bottom"/>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Calibri Light"/>
                <w:color w:val="000000"/>
                <w:lang w:val="ru-RU"/>
              </w:rPr>
              <w:t>82 503</w:t>
            </w:r>
          </w:p>
        </w:tc>
      </w:tr>
      <w:tr w:rsidR="001727B1" w:rsidRPr="00E225F9" w:rsidTr="001727B1">
        <w:trPr>
          <w:trHeight w:val="20"/>
          <w:jc w:val="center"/>
        </w:trPr>
        <w:tc>
          <w:tcPr>
            <w:tcW w:w="3116" w:type="dxa"/>
            <w:tcBorders>
              <w:top w:val="single" w:sz="4" w:space="0" w:color="auto"/>
              <w:left w:val="single" w:sz="4" w:space="0" w:color="auto"/>
              <w:bottom w:val="single" w:sz="4" w:space="0" w:color="auto"/>
              <w:right w:val="single" w:sz="4" w:space="0" w:color="auto"/>
            </w:tcBorders>
            <w:hideMark/>
          </w:tcPr>
          <w:p w:rsidR="001727B1" w:rsidRPr="00E225F9" w:rsidRDefault="00970B9D" w:rsidP="00970B9D">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 xml:space="preserve">Верочелл </w:t>
            </w:r>
            <w:r w:rsidRPr="00E225F9">
              <w:rPr>
                <w:rFonts w:ascii="Calibri Light" w:hAnsi="Calibri Light"/>
                <w:bCs/>
                <w:color w:val="000000"/>
                <w:sz w:val="24"/>
                <w:szCs w:val="24"/>
                <w:lang w:val="ru-RU"/>
              </w:rPr>
              <w:t xml:space="preserve">Синовак-КоронаВак </w:t>
            </w:r>
          </w:p>
        </w:tc>
        <w:tc>
          <w:tcPr>
            <w:tcW w:w="3117" w:type="dxa"/>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117" w:type="dxa"/>
            <w:tcBorders>
              <w:top w:val="single" w:sz="4" w:space="0" w:color="auto"/>
              <w:left w:val="single" w:sz="4" w:space="0" w:color="auto"/>
              <w:bottom w:val="single" w:sz="4" w:space="0" w:color="auto"/>
              <w:right w:val="single" w:sz="4" w:space="0" w:color="auto"/>
            </w:tcBorders>
            <w:vAlign w:val="bottom"/>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Calibri Light"/>
                <w:color w:val="000000"/>
                <w:lang w:val="ru-RU"/>
              </w:rPr>
              <w:t>205 120</w:t>
            </w:r>
          </w:p>
        </w:tc>
      </w:tr>
    </w:tbl>
    <w:p w:rsidR="001727B1" w:rsidRPr="00E225F9" w:rsidRDefault="001727B1" w:rsidP="001727B1">
      <w:pPr>
        <w:spacing w:line="276" w:lineRule="auto"/>
        <w:rPr>
          <w:rFonts w:ascii="Calibri Light" w:hAnsi="Calibri Light" w:cstheme="majorHAnsi"/>
          <w:i/>
          <w:sz w:val="20"/>
          <w:szCs w:val="20"/>
          <w:lang w:val="ru-RU"/>
        </w:rPr>
      </w:pPr>
      <w:r w:rsidRPr="00E225F9">
        <w:rPr>
          <w:rFonts w:ascii="Calibri Light" w:hAnsi="Calibri Light" w:cstheme="majorHAnsi"/>
          <w:i/>
          <w:sz w:val="20"/>
          <w:szCs w:val="20"/>
          <w:lang w:val="ru-RU"/>
        </w:rPr>
        <w:t xml:space="preserve">    </w:t>
      </w:r>
      <w:r w:rsidR="00093BC5" w:rsidRPr="00E225F9">
        <w:rPr>
          <w:rFonts w:ascii="Calibri Light" w:hAnsi="Calibri Light" w:cstheme="majorHAnsi"/>
          <w:b/>
          <w:i/>
          <w:sz w:val="20"/>
          <w:szCs w:val="20"/>
          <w:lang w:val="ru-RU"/>
        </w:rPr>
        <w:t>Источник:</w:t>
      </w:r>
      <w:r w:rsidRPr="00E225F9">
        <w:rPr>
          <w:rFonts w:ascii="Calibri Light" w:hAnsi="Calibri Light" w:cstheme="majorHAnsi"/>
          <w:b/>
          <w:i/>
          <w:sz w:val="20"/>
          <w:szCs w:val="20"/>
          <w:lang w:val="ru-RU"/>
        </w:rPr>
        <w:t xml:space="preserve"> </w:t>
      </w:r>
      <w:r w:rsidR="00970B9D" w:rsidRPr="00E225F9">
        <w:rPr>
          <w:rFonts w:ascii="Calibri Light" w:hAnsi="Calibri Light" w:cstheme="majorHAnsi"/>
          <w:i/>
          <w:sz w:val="20"/>
          <w:szCs w:val="20"/>
          <w:lang w:val="ru-RU"/>
        </w:rPr>
        <w:t xml:space="preserve">Данные систематизированы из информационной системы АИС </w:t>
      </w:r>
      <w:r w:rsidRPr="00E225F9">
        <w:rPr>
          <w:rFonts w:ascii="Calibri Light" w:hAnsi="Calibri Light" w:cstheme="majorHAnsi"/>
          <w:i/>
          <w:sz w:val="20"/>
          <w:szCs w:val="20"/>
          <w:lang w:val="ru-RU"/>
        </w:rPr>
        <w:t>RVC-19</w:t>
      </w:r>
      <w:r w:rsidR="00970B9D" w:rsidRPr="00E225F9">
        <w:rPr>
          <w:rFonts w:ascii="Calibri Light" w:hAnsi="Calibri Light" w:cstheme="majorHAnsi"/>
          <w:i/>
          <w:sz w:val="20"/>
          <w:szCs w:val="20"/>
          <w:lang w:val="ru-RU"/>
        </w:rPr>
        <w:t>.</w:t>
      </w:r>
    </w:p>
    <w:p w:rsidR="00970B9D" w:rsidRPr="00E225F9" w:rsidRDefault="00970B9D"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Количество ПЭПИ, зарегистрированное в </w:t>
      </w:r>
      <w:r w:rsidRPr="00E225F9">
        <w:rPr>
          <w:rFonts w:ascii="Calibri Light" w:hAnsi="Calibri Light" w:cstheme="majorHAnsi"/>
          <w:color w:val="282828"/>
          <w:sz w:val="24"/>
          <w:szCs w:val="24"/>
          <w:shd w:val="clear" w:color="auto" w:fill="FFFFFF"/>
          <w:lang w:val="ru-RU"/>
        </w:rPr>
        <w:t xml:space="preserve">Республике Молдова, было установлено в зависимости от вида введенной вакцины. Так, было введено наибольшее число доз вакцины </w:t>
      </w:r>
      <w:r w:rsidRPr="00E225F9">
        <w:rPr>
          <w:rFonts w:ascii="Calibri Light" w:hAnsi="Calibri Light" w:cstheme="majorHAnsi"/>
          <w:sz w:val="24"/>
          <w:szCs w:val="24"/>
          <w:lang w:val="ru-RU"/>
        </w:rPr>
        <w:t>Астра Зенека, что объясняет большое количество отраженных в отчетн</w:t>
      </w:r>
      <w:r w:rsidR="008160A4" w:rsidRPr="00E225F9">
        <w:rPr>
          <w:rFonts w:ascii="Calibri Light" w:hAnsi="Calibri Light" w:cstheme="majorHAnsi"/>
          <w:sz w:val="24"/>
          <w:szCs w:val="24"/>
          <w:lang w:val="ru-RU"/>
        </w:rPr>
        <w:t>о</w:t>
      </w:r>
      <w:r w:rsidRPr="00E225F9">
        <w:rPr>
          <w:rFonts w:ascii="Calibri Light" w:hAnsi="Calibri Light" w:cstheme="majorHAnsi"/>
          <w:sz w:val="24"/>
          <w:szCs w:val="24"/>
          <w:lang w:val="ru-RU"/>
        </w:rPr>
        <w:t>сти ПЭПИ. Большинство побочных эффектов после иммунизации вписываются в категории легких и средних.</w:t>
      </w:r>
    </w:p>
    <w:p w:rsidR="008160A4" w:rsidRPr="00E225F9" w:rsidRDefault="00970B9D" w:rsidP="008160A4">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 результате исследования специалистами побочных эффектов после иммунизации, из общего числа 1567 ПЭПИ, 92% зарегистрировали следующие симптомы: </w:t>
      </w:r>
      <w:r w:rsidR="008160A4" w:rsidRPr="00E225F9">
        <w:rPr>
          <w:rFonts w:ascii="Calibri Light" w:hAnsi="Calibri Light" w:cstheme="majorHAnsi"/>
          <w:sz w:val="24"/>
          <w:szCs w:val="24"/>
          <w:lang w:val="ru-RU"/>
        </w:rPr>
        <w:t>чувствительность к месту введения – боль и отек, усталость, слабость, утомляемость, головная боль, мышечная/ суставная боль, озноб, температура до 38,5° C или их комбинация.</w:t>
      </w:r>
    </w:p>
    <w:p w:rsidR="00622305" w:rsidRPr="00E225F9" w:rsidRDefault="008160A4" w:rsidP="00622305">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Реже были </w:t>
      </w:r>
      <w:r w:rsidR="00622305" w:rsidRPr="00E225F9">
        <w:rPr>
          <w:rFonts w:ascii="Calibri Light" w:hAnsi="Calibri Light" w:cstheme="majorHAnsi"/>
          <w:sz w:val="24"/>
          <w:szCs w:val="24"/>
          <w:lang w:val="ru-RU"/>
        </w:rPr>
        <w:t>зарегистрированы умеренные побочные эффекты после иммунизации – 124 случая, что составляет 8%, имея следующие симптомы: температура до 38,5° C, симптомы с аллергической реакцией (сыпь на конечностях или отек в области головы/шеи), которые длятся 3-5 дней.</w:t>
      </w:r>
    </w:p>
    <w:p w:rsidR="00D20CEF" w:rsidRPr="00E225F9" w:rsidRDefault="00622305" w:rsidP="00D20CEF">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Тяжелые формы, такие как анафилактический шок или смерть, связанные с вакцинацией, не были зарегистрированы. Необходимо отметить, что во всех 17 отраженных случаях смерти по стране, </w:t>
      </w:r>
      <w:r w:rsidR="00D20CEF" w:rsidRPr="00E225F9">
        <w:rPr>
          <w:rFonts w:ascii="Calibri Light" w:hAnsi="Calibri Light" w:cstheme="majorHAnsi"/>
          <w:sz w:val="24"/>
          <w:szCs w:val="24"/>
          <w:lang w:val="ru-RU"/>
        </w:rPr>
        <w:t>которые произошли в течение 30 дней, в период, который считается после вакцинации, установлено отсутствие связи между вакциной и смертью. Причины смерти были обусловлены: кардиологически</w:t>
      </w:r>
      <w:r w:rsidR="006D4E5D">
        <w:rPr>
          <w:rFonts w:ascii="Calibri Light" w:hAnsi="Calibri Light" w:cstheme="majorHAnsi"/>
          <w:sz w:val="24"/>
          <w:szCs w:val="24"/>
          <w:lang w:val="ru-RU"/>
        </w:rPr>
        <w:t>ми</w:t>
      </w:r>
      <w:r w:rsidR="00D20CEF" w:rsidRPr="00E225F9">
        <w:rPr>
          <w:rFonts w:ascii="Calibri Light" w:hAnsi="Calibri Light" w:cstheme="majorHAnsi"/>
          <w:sz w:val="24"/>
          <w:szCs w:val="24"/>
          <w:lang w:val="ru-RU"/>
        </w:rPr>
        <w:t xml:space="preserve"> проблем</w:t>
      </w:r>
      <w:r w:rsidR="006D4E5D">
        <w:rPr>
          <w:rFonts w:ascii="Calibri Light" w:hAnsi="Calibri Light" w:cstheme="majorHAnsi"/>
          <w:sz w:val="24"/>
          <w:szCs w:val="24"/>
          <w:lang w:val="ru-RU"/>
        </w:rPr>
        <w:t>ами</w:t>
      </w:r>
      <w:r w:rsidR="00D20CEF" w:rsidRPr="00E225F9">
        <w:rPr>
          <w:rFonts w:ascii="Calibri Light" w:hAnsi="Calibri Light" w:cstheme="majorHAnsi"/>
          <w:sz w:val="24"/>
          <w:szCs w:val="24"/>
          <w:lang w:val="ru-RU"/>
        </w:rPr>
        <w:t xml:space="preserve"> – 13 случаев, онкологически</w:t>
      </w:r>
      <w:r w:rsidR="006D4E5D">
        <w:rPr>
          <w:rFonts w:ascii="Calibri Light" w:hAnsi="Calibri Light" w:cstheme="majorHAnsi"/>
          <w:sz w:val="24"/>
          <w:szCs w:val="24"/>
          <w:lang w:val="ru-RU"/>
        </w:rPr>
        <w:t>ми</w:t>
      </w:r>
      <w:r w:rsidR="00D20CEF" w:rsidRPr="00E225F9">
        <w:rPr>
          <w:rFonts w:ascii="Calibri Light" w:hAnsi="Calibri Light" w:cstheme="majorHAnsi"/>
          <w:sz w:val="24"/>
          <w:szCs w:val="24"/>
          <w:lang w:val="ru-RU"/>
        </w:rPr>
        <w:t xml:space="preserve"> – 2 случая, гипергликемическ</w:t>
      </w:r>
      <w:r w:rsidR="006D4E5D">
        <w:rPr>
          <w:rFonts w:ascii="Calibri Light" w:hAnsi="Calibri Light" w:cstheme="majorHAnsi"/>
          <w:sz w:val="24"/>
          <w:szCs w:val="24"/>
          <w:lang w:val="ru-RU"/>
        </w:rPr>
        <w:t>ой</w:t>
      </w:r>
      <w:r w:rsidR="00D20CEF" w:rsidRPr="00E225F9">
        <w:rPr>
          <w:rFonts w:ascii="Calibri Light" w:hAnsi="Calibri Light" w:cstheme="majorHAnsi"/>
          <w:sz w:val="24"/>
          <w:szCs w:val="24"/>
          <w:lang w:val="ru-RU"/>
        </w:rPr>
        <w:t xml:space="preserve"> ком</w:t>
      </w:r>
      <w:r w:rsidR="006D4E5D">
        <w:rPr>
          <w:rFonts w:ascii="Calibri Light" w:hAnsi="Calibri Light" w:cstheme="majorHAnsi"/>
          <w:sz w:val="24"/>
          <w:szCs w:val="24"/>
          <w:lang w:val="ru-RU"/>
        </w:rPr>
        <w:t>ой</w:t>
      </w:r>
      <w:r w:rsidR="00D20CEF" w:rsidRPr="00E225F9">
        <w:rPr>
          <w:rFonts w:ascii="Calibri Light" w:hAnsi="Calibri Light" w:cstheme="majorHAnsi"/>
          <w:sz w:val="24"/>
          <w:szCs w:val="24"/>
          <w:lang w:val="ru-RU"/>
        </w:rPr>
        <w:t xml:space="preserve"> - 1 случай, черепно-мозгов</w:t>
      </w:r>
      <w:r w:rsidR="006D4E5D">
        <w:rPr>
          <w:rFonts w:ascii="Calibri Light" w:hAnsi="Calibri Light" w:cstheme="majorHAnsi"/>
          <w:sz w:val="24"/>
          <w:szCs w:val="24"/>
          <w:lang w:val="ru-RU"/>
        </w:rPr>
        <w:t>ой</w:t>
      </w:r>
      <w:r w:rsidR="00D20CEF" w:rsidRPr="00E225F9">
        <w:rPr>
          <w:rFonts w:ascii="Calibri Light" w:hAnsi="Calibri Light" w:cstheme="majorHAnsi"/>
          <w:sz w:val="24"/>
          <w:szCs w:val="24"/>
          <w:lang w:val="ru-RU"/>
        </w:rPr>
        <w:t xml:space="preserve"> травм</w:t>
      </w:r>
      <w:r w:rsidR="006D4E5D">
        <w:rPr>
          <w:rFonts w:ascii="Calibri Light" w:hAnsi="Calibri Light" w:cstheme="majorHAnsi"/>
          <w:sz w:val="24"/>
          <w:szCs w:val="24"/>
          <w:lang w:val="ru-RU"/>
        </w:rPr>
        <w:t>ой</w:t>
      </w:r>
      <w:r w:rsidR="00D20CEF" w:rsidRPr="00E225F9">
        <w:rPr>
          <w:rFonts w:ascii="Calibri Light" w:hAnsi="Calibri Light" w:cstheme="majorHAnsi"/>
          <w:sz w:val="24"/>
          <w:szCs w:val="24"/>
          <w:lang w:val="ru-RU"/>
        </w:rPr>
        <w:t xml:space="preserve"> - 1 случай.</w:t>
      </w:r>
    </w:p>
    <w:p w:rsidR="00C6315B" w:rsidRPr="00E225F9" w:rsidRDefault="00C6315B" w:rsidP="00FA77E8">
      <w:pPr>
        <w:pStyle w:val="ListParagraph"/>
        <w:numPr>
          <w:ilvl w:val="1"/>
          <w:numId w:val="2"/>
        </w:numPr>
        <w:ind w:left="0" w:firstLine="0"/>
        <w:jc w:val="both"/>
        <w:outlineLvl w:val="0"/>
        <w:rPr>
          <w:rFonts w:ascii="Calibri Light" w:eastAsiaTheme="minorEastAsia" w:hAnsi="Calibri Light" w:cstheme="majorHAnsi"/>
          <w:b/>
          <w:bCs/>
          <w:i/>
          <w:color w:val="740000"/>
          <w:kern w:val="24"/>
          <w:sz w:val="24"/>
          <w:szCs w:val="24"/>
        </w:rPr>
      </w:pPr>
      <w:bookmarkStart w:id="33" w:name="_Toc92355818"/>
      <w:r w:rsidRPr="00E225F9">
        <w:rPr>
          <w:rFonts w:ascii="Calibri Light" w:hAnsi="Calibri Light" w:cstheme="majorHAnsi"/>
          <w:b/>
          <w:i/>
          <w:color w:val="740000"/>
          <w:sz w:val="24"/>
          <w:szCs w:val="24"/>
        </w:rPr>
        <w:t xml:space="preserve">Процесс </w:t>
      </w:r>
      <w:r w:rsidR="00F10398" w:rsidRPr="00E225F9">
        <w:rPr>
          <w:rFonts w:ascii="Calibri Light" w:hAnsi="Calibri Light" w:cstheme="majorHAnsi"/>
          <w:b/>
          <w:i/>
          <w:color w:val="740000"/>
          <w:sz w:val="24"/>
          <w:szCs w:val="24"/>
        </w:rPr>
        <w:t>по систематизации, осуществлению мониторинга и управлению информацией по иммунизации анти-COVID-19 был разработан в чрезвычайных условиях и требует улучшения.</w:t>
      </w:r>
      <w:bookmarkEnd w:id="33"/>
    </w:p>
    <w:p w:rsidR="00FA77E8" w:rsidRPr="00E225F9" w:rsidRDefault="00FA77E8" w:rsidP="00FA77E8">
      <w:pPr>
        <w:pStyle w:val="ListParagraph"/>
        <w:numPr>
          <w:ilvl w:val="2"/>
          <w:numId w:val="2"/>
        </w:numPr>
        <w:ind w:left="0" w:firstLine="0"/>
        <w:jc w:val="both"/>
        <w:outlineLvl w:val="1"/>
        <w:rPr>
          <w:rFonts w:ascii="Calibri Light" w:hAnsi="Calibri Light" w:cstheme="majorHAnsi"/>
          <w:b/>
          <w:sz w:val="24"/>
          <w:szCs w:val="24"/>
        </w:rPr>
      </w:pPr>
      <w:bookmarkStart w:id="34" w:name="_Toc92355819"/>
      <w:r w:rsidRPr="00E225F9">
        <w:rPr>
          <w:rFonts w:ascii="Calibri Light" w:hAnsi="Calibri Light" w:cstheme="majorHAnsi"/>
          <w:b/>
          <w:sz w:val="24"/>
          <w:szCs w:val="24"/>
        </w:rPr>
        <w:lastRenderedPageBreak/>
        <w:t>Отсутствие контролей при вводе данных в АИС SIA RVC-19 и фильтров искусственного интеллекта не обеспечивает достоверность вводимой информации.</w:t>
      </w:r>
      <w:bookmarkEnd w:id="34"/>
    </w:p>
    <w:p w:rsidR="00FA77E8" w:rsidRPr="00E225F9" w:rsidRDefault="00FA77E8"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Кампания по вакцинации анти-COVID-19 в </w:t>
      </w:r>
      <w:r w:rsidRPr="00E225F9">
        <w:rPr>
          <w:rFonts w:ascii="Calibri Light" w:hAnsi="Calibri Light" w:cstheme="majorHAnsi"/>
          <w:color w:val="282828"/>
          <w:sz w:val="24"/>
          <w:szCs w:val="24"/>
          <w:shd w:val="clear" w:color="auto" w:fill="FFFFFF"/>
          <w:lang w:val="ru-RU"/>
        </w:rPr>
        <w:t>Республике Молдова началась с</w:t>
      </w:r>
      <w:r w:rsidR="00E81227" w:rsidRPr="00E225F9">
        <w:rPr>
          <w:rFonts w:ascii="Calibri Light" w:hAnsi="Calibri Light" w:cstheme="majorHAnsi"/>
          <w:color w:val="282828"/>
          <w:sz w:val="24"/>
          <w:szCs w:val="24"/>
          <w:shd w:val="clear" w:color="auto" w:fill="FFFFFF"/>
          <w:lang w:val="ru-RU"/>
        </w:rPr>
        <w:t>о 2 марта</w:t>
      </w:r>
      <w:r w:rsidRPr="00E225F9">
        <w:rPr>
          <w:rFonts w:ascii="Calibri Light" w:hAnsi="Calibri Light" w:cstheme="majorHAnsi"/>
          <w:color w:val="282828"/>
          <w:sz w:val="24"/>
          <w:szCs w:val="24"/>
          <w:shd w:val="clear" w:color="auto" w:fill="FFFFFF"/>
          <w:lang w:val="ru-RU"/>
        </w:rPr>
        <w:t xml:space="preserve"> </w:t>
      </w:r>
      <w:r w:rsidR="00E81227" w:rsidRPr="00E225F9">
        <w:rPr>
          <w:rFonts w:ascii="Calibri Light" w:hAnsi="Calibri Light" w:cstheme="majorHAnsi"/>
          <w:sz w:val="24"/>
          <w:szCs w:val="24"/>
          <w:lang w:val="ru-RU"/>
        </w:rPr>
        <w:t xml:space="preserve">2021 года. В этой связи потребовалась систематизация данных по иммунизации населения </w:t>
      </w:r>
      <w:r w:rsidR="00E81227" w:rsidRPr="00E225F9">
        <w:rPr>
          <w:rFonts w:ascii="Calibri Light" w:hAnsi="Calibri Light" w:cstheme="majorHAnsi"/>
          <w:color w:val="282828"/>
          <w:sz w:val="24"/>
          <w:szCs w:val="24"/>
          <w:shd w:val="clear" w:color="auto" w:fill="FFFFFF"/>
          <w:lang w:val="ru-RU"/>
        </w:rPr>
        <w:t>Республики Молдова вакцинами анти-</w:t>
      </w:r>
      <w:r w:rsidR="00E81227" w:rsidRPr="00E225F9">
        <w:rPr>
          <w:rFonts w:ascii="Calibri Light" w:hAnsi="Calibri Light" w:cstheme="majorHAnsi"/>
          <w:sz w:val="24"/>
          <w:szCs w:val="24"/>
          <w:lang w:val="ru-RU"/>
        </w:rPr>
        <w:t>COVID-19, в частности, путем создания в электронном формате регистра. При поддержке ВОЗ, НАОЗ и СИТКБ была разработана</w:t>
      </w:r>
      <w:r w:rsidR="00AF01F8" w:rsidRPr="00E225F9">
        <w:rPr>
          <w:rFonts w:ascii="Calibri Light" w:hAnsi="Calibri Light" w:cstheme="majorHAnsi"/>
          <w:sz w:val="24"/>
          <w:szCs w:val="24"/>
          <w:lang w:val="ru-RU"/>
        </w:rPr>
        <w:t xml:space="preserve"> автоматизированная информационная система, которая содержит информацию о вакцинированных пациентах и вводимых вакцинах, программирование для вакцинации и выдачу сертификатов по вакцинации.</w:t>
      </w:r>
      <w:r w:rsidR="00E81227" w:rsidRPr="00E225F9">
        <w:rPr>
          <w:rFonts w:ascii="Calibri Light" w:hAnsi="Calibri Light" w:cstheme="majorHAnsi"/>
          <w:sz w:val="24"/>
          <w:szCs w:val="24"/>
          <w:lang w:val="ru-RU"/>
        </w:rPr>
        <w:t xml:space="preserve"> </w:t>
      </w:r>
      <w:r w:rsidR="00AF01F8" w:rsidRPr="00E225F9">
        <w:rPr>
          <w:rFonts w:ascii="Calibri Light" w:hAnsi="Calibri Light" w:cstheme="majorHAnsi"/>
          <w:sz w:val="24"/>
          <w:szCs w:val="24"/>
          <w:lang w:val="ru-RU"/>
        </w:rPr>
        <w:t xml:space="preserve">Автоматизированная информационная система </w:t>
      </w:r>
      <w:r w:rsidR="00D3509E" w:rsidRPr="00E225F9">
        <w:rPr>
          <w:rFonts w:ascii="Calibri Light" w:hAnsi="Calibri Light" w:cstheme="majorHAnsi"/>
          <w:sz w:val="24"/>
          <w:szCs w:val="24"/>
          <w:lang w:val="ru-RU"/>
        </w:rPr>
        <w:t>„Регистр учета вакцинации против COVID-19” (АИС RVC-19)</w:t>
      </w:r>
      <w:r w:rsidR="00D3509E" w:rsidRPr="00E225F9">
        <w:rPr>
          <w:rFonts w:ascii="Calibri Light" w:hAnsi="Calibri Light" w:cstheme="majorHAnsi"/>
          <w:sz w:val="24"/>
          <w:szCs w:val="24"/>
          <w:vertAlign w:val="superscript"/>
          <w:lang w:val="ru-RU"/>
        </w:rPr>
        <w:footnoteReference w:id="33"/>
      </w:r>
      <w:r w:rsidR="00D3509E" w:rsidRPr="00E225F9">
        <w:rPr>
          <w:rFonts w:ascii="Calibri Light" w:hAnsi="Calibri Light" w:cstheme="majorHAnsi"/>
          <w:sz w:val="24"/>
          <w:szCs w:val="24"/>
          <w:lang w:val="ru-RU"/>
        </w:rPr>
        <w:t xml:space="preserve"> является информационным ресурсом, зарегистрированным на праве собственности государства Постановлением Правительства, будучи во владении МЗ и принадлежа НАОЗ. Тем не менее, аудиту не были представлены документы по взятию на учет НАОЗ.</w:t>
      </w:r>
    </w:p>
    <w:p w:rsidR="001727B1" w:rsidRPr="00E225F9" w:rsidRDefault="00D3509E" w:rsidP="001727B1">
      <w:pPr>
        <w:spacing w:line="276" w:lineRule="auto"/>
        <w:jc w:val="both"/>
        <w:rPr>
          <w:rFonts w:ascii="Calibri Light" w:hAnsi="Calibri Light" w:cstheme="majorHAnsi"/>
          <w:sz w:val="24"/>
          <w:szCs w:val="24"/>
          <w:lang w:val="ru-RU"/>
        </w:rPr>
      </w:pPr>
      <w:r w:rsidRPr="00E225F9">
        <w:rPr>
          <w:rFonts w:ascii="Calibri Light" w:eastAsia="Times New Roman" w:hAnsi="Calibri Light" w:cstheme="majorHAnsi"/>
          <w:sz w:val="24"/>
          <w:szCs w:val="24"/>
          <w:lang w:val="ru-RU" w:eastAsia="ro-RO"/>
        </w:rPr>
        <w:t>При рассмотрении и тестировании функциональност</w:t>
      </w:r>
      <w:r w:rsidR="00870804">
        <w:rPr>
          <w:rFonts w:ascii="Calibri Light" w:eastAsia="Times New Roman" w:hAnsi="Calibri Light" w:cstheme="majorHAnsi"/>
          <w:sz w:val="24"/>
          <w:szCs w:val="24"/>
          <w:lang w:val="ru-RU" w:eastAsia="ro-RO"/>
        </w:rPr>
        <w:t xml:space="preserve">и </w:t>
      </w:r>
      <w:r w:rsidRPr="00E225F9">
        <w:rPr>
          <w:rFonts w:ascii="Calibri Light" w:eastAsia="Times New Roman" w:hAnsi="Calibri Light" w:cstheme="majorHAnsi"/>
          <w:sz w:val="24"/>
          <w:szCs w:val="24"/>
          <w:lang w:val="ru-RU" w:eastAsia="ro-RO"/>
        </w:rPr>
        <w:t xml:space="preserve">АИС </w:t>
      </w:r>
      <w:r w:rsidR="00D15E7F" w:rsidRPr="00E225F9">
        <w:rPr>
          <w:rFonts w:ascii="Calibri Light" w:hAnsi="Calibri Light" w:cstheme="majorHAnsi"/>
          <w:sz w:val="24"/>
          <w:szCs w:val="24"/>
          <w:lang w:val="ru-RU"/>
        </w:rPr>
        <w:t xml:space="preserve">RVC-19 установлено множество недостатков, которые способствуют выдаче сертификатов по вакцинации с недостоверными данными, риски и подозрения относительно возможных случаев использования вакцин с истекшим сроком, ввод доз вакцин, которые не были распределены учреждению и др. Так, </w:t>
      </w:r>
    </w:p>
    <w:p w:rsidR="00D15E7F" w:rsidRPr="00E225F9" w:rsidRDefault="00D15E7F" w:rsidP="001727B1">
      <w:pPr>
        <w:pStyle w:val="ListParagraph"/>
        <w:numPr>
          <w:ilvl w:val="0"/>
          <w:numId w:val="6"/>
        </w:numPr>
        <w:spacing w:line="276" w:lineRule="auto"/>
        <w:jc w:val="both"/>
        <w:rPr>
          <w:rFonts w:ascii="Calibri Light" w:hAnsi="Calibri Light" w:cstheme="majorHAnsi"/>
          <w:sz w:val="24"/>
          <w:szCs w:val="24"/>
        </w:rPr>
      </w:pPr>
      <w:r w:rsidRPr="00E225F9">
        <w:rPr>
          <w:rFonts w:ascii="Calibri Light" w:eastAsia="Times New Roman" w:hAnsi="Calibri Light" w:cstheme="majorHAnsi"/>
          <w:iCs/>
          <w:color w:val="212121"/>
          <w:sz w:val="24"/>
          <w:szCs w:val="24"/>
          <w:shd w:val="clear" w:color="auto" w:fill="FFFFFF"/>
        </w:rPr>
        <w:t xml:space="preserve">АИС </w:t>
      </w:r>
      <w:r w:rsidR="001727B1" w:rsidRPr="00E225F9">
        <w:rPr>
          <w:rFonts w:ascii="Calibri Light" w:eastAsia="Times New Roman" w:hAnsi="Calibri Light" w:cstheme="majorHAnsi"/>
          <w:iCs/>
          <w:color w:val="212121"/>
          <w:sz w:val="24"/>
          <w:szCs w:val="24"/>
          <w:shd w:val="clear" w:color="auto" w:fill="FFFFFF"/>
        </w:rPr>
        <w:t xml:space="preserve">RVC-19 </w:t>
      </w:r>
      <w:r w:rsidRPr="00E225F9">
        <w:rPr>
          <w:rFonts w:ascii="Calibri Light" w:eastAsia="Times New Roman" w:hAnsi="Calibri Light" w:cstheme="majorHAnsi"/>
          <w:iCs/>
          <w:color w:val="212121"/>
          <w:sz w:val="24"/>
          <w:szCs w:val="24"/>
          <w:shd w:val="clear" w:color="auto" w:fill="FFFFFF"/>
        </w:rPr>
        <w:t>б</w:t>
      </w:r>
      <w:r w:rsidR="00FC783C" w:rsidRPr="00E225F9">
        <w:rPr>
          <w:rFonts w:ascii="Calibri Light" w:eastAsia="Times New Roman" w:hAnsi="Calibri Light" w:cstheme="majorHAnsi"/>
          <w:iCs/>
          <w:color w:val="212121"/>
          <w:sz w:val="24"/>
          <w:szCs w:val="24"/>
          <w:shd w:val="clear" w:color="auto" w:fill="FFFFFF"/>
        </w:rPr>
        <w:t xml:space="preserve">ыла разработана в отсутствие Технического задания, в результате не была установлена совокупность требований, на основании которых был создан соответствующий регистр. Вместе с тем, аудит отмечает, что он подвергается постоянным изменениям, без того, чтобы эти требования были </w:t>
      </w:r>
      <w:r w:rsidR="002C5D62" w:rsidRPr="00E225F9">
        <w:rPr>
          <w:rFonts w:ascii="Calibri Light" w:eastAsia="Times New Roman" w:hAnsi="Calibri Light" w:cstheme="majorHAnsi"/>
          <w:iCs/>
          <w:color w:val="212121"/>
          <w:sz w:val="24"/>
          <w:szCs w:val="24"/>
          <w:shd w:val="clear" w:color="auto" w:fill="FFFFFF"/>
        </w:rPr>
        <w:t>за</w:t>
      </w:r>
      <w:r w:rsidR="00FC783C" w:rsidRPr="00E225F9">
        <w:rPr>
          <w:rFonts w:ascii="Calibri Light" w:eastAsia="Times New Roman" w:hAnsi="Calibri Light" w:cstheme="majorHAnsi"/>
          <w:iCs/>
          <w:color w:val="212121"/>
          <w:sz w:val="24"/>
          <w:szCs w:val="24"/>
          <w:shd w:val="clear" w:color="auto" w:fill="FFFFFF"/>
        </w:rPr>
        <w:t>документированы, а положения, связанные с процессами и процедурами контроля и мониторинга данных АИС RVC-19</w:t>
      </w:r>
      <w:r w:rsidR="002C5D62" w:rsidRPr="00E225F9">
        <w:rPr>
          <w:rFonts w:ascii="Calibri Light" w:eastAsia="Times New Roman" w:hAnsi="Calibri Light" w:cstheme="majorHAnsi"/>
          <w:iCs/>
          <w:color w:val="212121"/>
          <w:sz w:val="24"/>
          <w:szCs w:val="24"/>
          <w:shd w:val="clear" w:color="auto" w:fill="FFFFFF"/>
        </w:rPr>
        <w:t>,</w:t>
      </w:r>
      <w:r w:rsidR="00FC783C" w:rsidRPr="00E225F9">
        <w:rPr>
          <w:rFonts w:ascii="Calibri Light" w:eastAsia="Times New Roman" w:hAnsi="Calibri Light" w:cstheme="majorHAnsi"/>
          <w:color w:val="212121"/>
          <w:sz w:val="24"/>
          <w:szCs w:val="24"/>
        </w:rPr>
        <w:t xml:space="preserve"> отсутствуют;</w:t>
      </w:r>
    </w:p>
    <w:p w:rsidR="00AF01F8" w:rsidRPr="00E225F9" w:rsidRDefault="002C5D62" w:rsidP="002C5D62">
      <w:pPr>
        <w:pStyle w:val="ListParagraph"/>
        <w:numPr>
          <w:ilvl w:val="0"/>
          <w:numId w:val="6"/>
        </w:numPr>
        <w:spacing w:line="276" w:lineRule="auto"/>
        <w:jc w:val="both"/>
        <w:rPr>
          <w:rFonts w:ascii="Calibri Light" w:hAnsi="Calibri Light" w:cstheme="majorHAnsi"/>
          <w:sz w:val="24"/>
          <w:szCs w:val="24"/>
        </w:rPr>
      </w:pPr>
      <w:r w:rsidRPr="00E225F9">
        <w:rPr>
          <w:rFonts w:ascii="Calibri Light" w:eastAsia="Times New Roman" w:hAnsi="Calibri Light" w:cstheme="majorHAnsi"/>
          <w:color w:val="212121"/>
          <w:sz w:val="24"/>
          <w:szCs w:val="24"/>
        </w:rPr>
        <w:lastRenderedPageBreak/>
        <w:t xml:space="preserve">любая система учета, которая применяется, должна быть сдана в эксплуатацию ее владельцем после утверждения документации по управлению и эксплуатации данной </w:t>
      </w:r>
      <w:r w:rsidRPr="00E225F9">
        <w:rPr>
          <w:rFonts w:ascii="Calibri Light" w:hAnsi="Calibri Light" w:cstheme="majorHAnsi"/>
          <w:sz w:val="24"/>
          <w:szCs w:val="24"/>
        </w:rPr>
        <w:t>информационной системы</w:t>
      </w:r>
      <w:r w:rsidRPr="00E225F9">
        <w:rPr>
          <w:rStyle w:val="FootnoteReference"/>
          <w:rFonts w:ascii="Calibri Light" w:hAnsi="Calibri Light" w:cstheme="majorHAnsi"/>
          <w:sz w:val="24"/>
          <w:szCs w:val="24"/>
        </w:rPr>
        <w:footnoteReference w:id="34"/>
      </w:r>
      <w:r w:rsidRPr="00E225F9">
        <w:rPr>
          <w:rFonts w:ascii="Calibri Light" w:hAnsi="Calibri Light" w:cstheme="majorHAnsi"/>
          <w:sz w:val="24"/>
          <w:szCs w:val="24"/>
        </w:rPr>
        <w:t>. Установлено, что хотя АИС RVC-19 используется с начала кампании по вакцинации (месяц март), до настоящего времени не были утверждены Положение о функционировании и Руководство пользователя/Инструкция согласно установленному порядку</w:t>
      </w:r>
      <w:r w:rsidRPr="00E225F9">
        <w:rPr>
          <w:rFonts w:ascii="Calibri Light" w:hAnsi="Calibri Light" w:cstheme="majorHAnsi"/>
          <w:sz w:val="24"/>
          <w:szCs w:val="24"/>
          <w:vertAlign w:val="superscript"/>
        </w:rPr>
        <w:footnoteReference w:id="35"/>
      </w:r>
      <w:r w:rsidRPr="00E225F9">
        <w:rPr>
          <w:rFonts w:ascii="Calibri Light" w:hAnsi="Calibri Light" w:cstheme="majorHAnsi"/>
          <w:sz w:val="24"/>
          <w:szCs w:val="24"/>
        </w:rPr>
        <w:t>. Вместе с тем, НАОЗ, которое является</w:t>
      </w:r>
      <w:r w:rsidR="00B13317">
        <w:rPr>
          <w:rFonts w:ascii="Calibri Light" w:hAnsi="Calibri Light" w:cstheme="majorHAnsi"/>
          <w:sz w:val="24"/>
          <w:szCs w:val="24"/>
        </w:rPr>
        <w:t xml:space="preserve"> </w:t>
      </w:r>
      <w:r w:rsidR="00B13317" w:rsidRPr="007860C0">
        <w:rPr>
          <w:rFonts w:ascii="Calibri Light" w:hAnsi="Calibri Light" w:cstheme="majorHAnsi"/>
          <w:sz w:val="24"/>
          <w:szCs w:val="24"/>
        </w:rPr>
        <w:t>владельцем</w:t>
      </w:r>
      <w:r w:rsidRPr="00E225F9">
        <w:rPr>
          <w:rFonts w:ascii="Calibri Light" w:hAnsi="Calibri Light" w:cstheme="majorHAnsi"/>
          <w:sz w:val="24"/>
          <w:szCs w:val="24"/>
        </w:rPr>
        <w:t xml:space="preserve"> это</w:t>
      </w:r>
      <w:r w:rsidR="001E0FC9" w:rsidRPr="00E225F9">
        <w:rPr>
          <w:rFonts w:ascii="Calibri Light" w:hAnsi="Calibri Light" w:cstheme="majorHAnsi"/>
          <w:sz w:val="24"/>
          <w:szCs w:val="24"/>
        </w:rPr>
        <w:t>г</w:t>
      </w:r>
      <w:r w:rsidRPr="00E225F9">
        <w:rPr>
          <w:rFonts w:ascii="Calibri Light" w:hAnsi="Calibri Light" w:cstheme="majorHAnsi"/>
          <w:sz w:val="24"/>
          <w:szCs w:val="24"/>
        </w:rPr>
        <w:t>о</w:t>
      </w:r>
      <w:r w:rsidR="001E0FC9" w:rsidRPr="00E225F9">
        <w:rPr>
          <w:rFonts w:ascii="Calibri Light" w:hAnsi="Calibri Light" w:cstheme="majorHAnsi"/>
          <w:sz w:val="24"/>
          <w:szCs w:val="24"/>
        </w:rPr>
        <w:t xml:space="preserve"> </w:t>
      </w:r>
      <w:r w:rsidRPr="00E225F9">
        <w:rPr>
          <w:rFonts w:ascii="Calibri Light" w:hAnsi="Calibri Light" w:cstheme="majorHAnsi"/>
          <w:sz w:val="24"/>
          <w:szCs w:val="24"/>
        </w:rPr>
        <w:t xml:space="preserve">регистра, </w:t>
      </w:r>
      <w:r w:rsidR="001E0FC9" w:rsidRPr="00E225F9">
        <w:rPr>
          <w:rFonts w:ascii="Calibri Light" w:hAnsi="Calibri Light" w:cstheme="majorHAnsi"/>
          <w:sz w:val="24"/>
          <w:szCs w:val="24"/>
        </w:rPr>
        <w:t>разработало модель вышеуказанных документов, однако аудит отмечает, что они не являются актуальными, так как первоначальная версия АИС RVC-19 понесла множество корректировок, изменений и улучшений в ходе кампании по вакцинации. Так, была введена взаимосвязь с сертификатами тестирования COVID-19, сертификатами по восстановлению после инфекции COVID-19 и засвидетельствование международных сертификатов с национальными по вакцинации против COVID-19.</w:t>
      </w:r>
    </w:p>
    <w:p w:rsidR="009624AF" w:rsidRPr="00E225F9" w:rsidRDefault="009624AF" w:rsidP="001E0FC9">
      <w:pPr>
        <w:pStyle w:val="ListParagraph"/>
        <w:spacing w:line="276" w:lineRule="auto"/>
        <w:jc w:val="both"/>
        <w:rPr>
          <w:rFonts w:ascii="Calibri Light" w:hAnsi="Calibri Light" w:cstheme="majorHAnsi"/>
          <w:sz w:val="24"/>
          <w:szCs w:val="24"/>
        </w:rPr>
      </w:pPr>
      <w:r w:rsidRPr="00E225F9">
        <w:rPr>
          <w:rFonts w:ascii="Calibri Light" w:hAnsi="Calibri Light" w:cstheme="majorHAnsi"/>
          <w:sz w:val="24"/>
          <w:szCs w:val="24"/>
        </w:rPr>
        <w:t xml:space="preserve">В результате, отсутствие подтверждающих документов о функциональности системы, а также отсутствие </w:t>
      </w:r>
      <w:r w:rsidR="007860C0">
        <w:rPr>
          <w:rFonts w:ascii="Calibri Light" w:hAnsi="Calibri Light" w:cstheme="majorHAnsi"/>
          <w:sz w:val="24"/>
          <w:szCs w:val="24"/>
        </w:rPr>
        <w:t xml:space="preserve">руководства </w:t>
      </w:r>
      <w:r w:rsidR="00B13317" w:rsidRPr="007860C0">
        <w:rPr>
          <w:rFonts w:ascii="Calibri Light" w:hAnsi="Calibri Light" w:cstheme="majorHAnsi"/>
          <w:sz w:val="24"/>
          <w:szCs w:val="24"/>
        </w:rPr>
        <w:t>пользователя</w:t>
      </w:r>
      <w:r w:rsidR="00B13317">
        <w:rPr>
          <w:rFonts w:ascii="Calibri Light" w:hAnsi="Calibri Light" w:cstheme="majorHAnsi"/>
          <w:sz w:val="24"/>
          <w:szCs w:val="24"/>
        </w:rPr>
        <w:t xml:space="preserve"> </w:t>
      </w:r>
      <w:r w:rsidRPr="00E225F9">
        <w:rPr>
          <w:rFonts w:ascii="Calibri Light" w:hAnsi="Calibri Light" w:cstheme="majorHAnsi"/>
          <w:sz w:val="24"/>
          <w:szCs w:val="24"/>
        </w:rPr>
        <w:t>не обеспечивают, чтобы процессы по регистрации, управлению и доступу были простыми, эффективными, безопасными, доступными и прозрачными – принципы</w:t>
      </w:r>
      <w:r w:rsidR="007860C0">
        <w:rPr>
          <w:rFonts w:ascii="Calibri Light" w:hAnsi="Calibri Light" w:cstheme="majorHAnsi"/>
          <w:sz w:val="24"/>
          <w:szCs w:val="24"/>
        </w:rPr>
        <w:t>,</w:t>
      </w:r>
      <w:r w:rsidRPr="00E225F9">
        <w:rPr>
          <w:rFonts w:ascii="Calibri Light" w:hAnsi="Calibri Light" w:cstheme="majorHAnsi"/>
          <w:sz w:val="24"/>
          <w:szCs w:val="24"/>
        </w:rPr>
        <w:t xml:space="preserve"> установле</w:t>
      </w:r>
      <w:r w:rsidR="007860C0">
        <w:rPr>
          <w:rFonts w:ascii="Calibri Light" w:hAnsi="Calibri Light" w:cstheme="majorHAnsi"/>
          <w:sz w:val="24"/>
          <w:szCs w:val="24"/>
        </w:rPr>
        <w:t xml:space="preserve">нные </w:t>
      </w:r>
      <w:r w:rsidRPr="00E225F9">
        <w:rPr>
          <w:rFonts w:ascii="Calibri Light" w:hAnsi="Calibri Light" w:cstheme="majorHAnsi"/>
          <w:sz w:val="24"/>
          <w:szCs w:val="24"/>
        </w:rPr>
        <w:t>нормативной базой</w:t>
      </w:r>
      <w:r w:rsidRPr="00E225F9">
        <w:rPr>
          <w:rStyle w:val="FootnoteReference"/>
          <w:rFonts w:ascii="Calibri Light" w:hAnsi="Calibri Light" w:cstheme="majorHAnsi"/>
          <w:sz w:val="24"/>
          <w:szCs w:val="24"/>
        </w:rPr>
        <w:footnoteReference w:id="36"/>
      </w:r>
      <w:r w:rsidRPr="00E225F9">
        <w:rPr>
          <w:rFonts w:ascii="Calibri Light" w:hAnsi="Calibri Light" w:cstheme="majorHAnsi"/>
          <w:sz w:val="24"/>
          <w:szCs w:val="24"/>
        </w:rPr>
        <w:t xml:space="preserve">; </w:t>
      </w:r>
    </w:p>
    <w:p w:rsidR="009624AF" w:rsidRPr="00E225F9" w:rsidRDefault="009624AF" w:rsidP="005E4CBE">
      <w:pPr>
        <w:pStyle w:val="ListParagraph"/>
        <w:numPr>
          <w:ilvl w:val="0"/>
          <w:numId w:val="6"/>
        </w:numPr>
        <w:jc w:val="both"/>
        <w:rPr>
          <w:rFonts w:ascii="Calibri Light" w:hAnsi="Calibri Light" w:cstheme="majorHAnsi"/>
          <w:sz w:val="24"/>
          <w:szCs w:val="24"/>
        </w:rPr>
      </w:pPr>
      <w:r w:rsidRPr="00E225F9">
        <w:rPr>
          <w:rFonts w:ascii="Calibri Light" w:hAnsi="Calibri Light" w:cstheme="majorHAnsi"/>
          <w:sz w:val="24"/>
          <w:szCs w:val="24"/>
        </w:rPr>
        <w:t xml:space="preserve">при вводе информации </w:t>
      </w:r>
      <w:r w:rsidR="002C31FE" w:rsidRPr="00E225F9">
        <w:rPr>
          <w:rFonts w:ascii="Calibri Light" w:hAnsi="Calibri Light" w:cstheme="majorHAnsi"/>
          <w:sz w:val="24"/>
          <w:szCs w:val="24"/>
        </w:rPr>
        <w:t xml:space="preserve">в Регистр о вакцинированных лицах, не установлены определенные ограничения. Так, пользователи могут выбрать предыдущую/ последующую календарную дату, чем фактический период, в котором проходила вакцинация. </w:t>
      </w:r>
      <w:r w:rsidR="005E4CBE" w:rsidRPr="00E225F9">
        <w:rPr>
          <w:rFonts w:ascii="Calibri Light" w:hAnsi="Calibri Light" w:cstheme="majorHAnsi"/>
          <w:sz w:val="24"/>
          <w:szCs w:val="24"/>
        </w:rPr>
        <w:t>Это генерировало более</w:t>
      </w:r>
      <w:r w:rsidR="002C31FE" w:rsidRPr="00E225F9">
        <w:rPr>
          <w:rFonts w:ascii="Calibri Light" w:hAnsi="Calibri Light" w:cstheme="majorHAnsi"/>
          <w:sz w:val="24"/>
          <w:szCs w:val="24"/>
        </w:rPr>
        <w:t xml:space="preserve"> </w:t>
      </w:r>
      <w:r w:rsidR="005E4CBE" w:rsidRPr="00E225F9">
        <w:rPr>
          <w:rFonts w:ascii="Calibri Light" w:hAnsi="Calibri Light" w:cstheme="majorHAnsi"/>
          <w:sz w:val="24"/>
          <w:szCs w:val="24"/>
        </w:rPr>
        <w:t>277 тыс. ошибочных регистраций. Необходимо отметить, что согласно нормам, ответственными за регистрацию данных о вакцинации в Национальном регистре вакцинации против COVID-19 являются руководители поставщиков услуг медицинской помощи (констатация 4.1.4);</w:t>
      </w:r>
    </w:p>
    <w:p w:rsidR="005E4CBE" w:rsidRPr="00E225F9" w:rsidRDefault="005E4CBE" w:rsidP="001727B1">
      <w:pPr>
        <w:pStyle w:val="ListParagraph"/>
        <w:numPr>
          <w:ilvl w:val="0"/>
          <w:numId w:val="6"/>
        </w:numPr>
        <w:jc w:val="both"/>
        <w:rPr>
          <w:rFonts w:ascii="Calibri Light" w:hAnsi="Calibri Light" w:cstheme="majorHAnsi"/>
          <w:sz w:val="24"/>
          <w:szCs w:val="24"/>
        </w:rPr>
      </w:pPr>
      <w:r w:rsidRPr="00E225F9">
        <w:rPr>
          <w:rFonts w:ascii="Calibri Light" w:hAnsi="Calibri Light" w:cstheme="majorHAnsi"/>
          <w:sz w:val="24"/>
          <w:szCs w:val="24"/>
        </w:rPr>
        <w:lastRenderedPageBreak/>
        <w:t>система не предусматривает блокирование партий вакцин с момента истечения срока годности. Эта ситуация привела к регистрации в информационной системе</w:t>
      </w:r>
      <w:r w:rsidR="00DC0419" w:rsidRPr="00E225F9">
        <w:rPr>
          <w:rFonts w:ascii="Calibri Light" w:hAnsi="Calibri Light" w:cstheme="majorHAnsi"/>
          <w:sz w:val="24"/>
          <w:szCs w:val="24"/>
        </w:rPr>
        <w:t xml:space="preserve"> АИС RVC-19 доз вакцин с истекшим сроком годности, что создает подозрения относительно их использования (констатация 4.1.3);</w:t>
      </w:r>
    </w:p>
    <w:p w:rsidR="001727B1" w:rsidRPr="00E225F9" w:rsidRDefault="00DC0419" w:rsidP="001727B1">
      <w:pPr>
        <w:pStyle w:val="ListParagraph"/>
        <w:numPr>
          <w:ilvl w:val="0"/>
          <w:numId w:val="6"/>
        </w:numPr>
        <w:jc w:val="both"/>
        <w:rPr>
          <w:rFonts w:ascii="Calibri Light" w:hAnsi="Calibri Light" w:cstheme="majorHAnsi"/>
          <w:sz w:val="24"/>
          <w:szCs w:val="24"/>
        </w:rPr>
      </w:pPr>
      <w:r w:rsidRPr="00E225F9">
        <w:rPr>
          <w:rFonts w:ascii="Calibri Light" w:hAnsi="Calibri Light" w:cstheme="majorHAnsi"/>
          <w:sz w:val="24"/>
          <w:szCs w:val="24"/>
        </w:rPr>
        <w:t xml:space="preserve">отсутствие взаимосвязи системы с запасами поставленных вакцин предоставляет возможность ввода некоторой информации о введенной вакцине, которой не располагало учреждение. В результате, ненадлежащий учет запасов вакцин, а также отсутствие контролей в Регистре позволяет субъектам, участвующим в регистрации вакцины, выбрать любую партию, введенную в систему, </w:t>
      </w:r>
      <w:r w:rsidRPr="007860C0">
        <w:rPr>
          <w:rFonts w:ascii="Calibri Light" w:hAnsi="Calibri Light" w:cstheme="majorHAnsi"/>
          <w:sz w:val="24"/>
          <w:szCs w:val="24"/>
        </w:rPr>
        <w:t>иногда</w:t>
      </w:r>
      <w:r w:rsidR="00F10E49" w:rsidRPr="007860C0">
        <w:rPr>
          <w:rFonts w:ascii="Calibri Light" w:hAnsi="Calibri Light" w:cstheme="majorHAnsi"/>
          <w:sz w:val="24"/>
          <w:szCs w:val="24"/>
        </w:rPr>
        <w:t xml:space="preserve"> допуская</w:t>
      </w:r>
      <w:r w:rsidRPr="00E225F9">
        <w:rPr>
          <w:rFonts w:ascii="Calibri Light" w:hAnsi="Calibri Light" w:cstheme="majorHAnsi"/>
          <w:sz w:val="24"/>
          <w:szCs w:val="24"/>
        </w:rPr>
        <w:t xml:space="preserve"> ошибки.</w:t>
      </w:r>
    </w:p>
    <w:p w:rsidR="00DC0419" w:rsidRPr="00E225F9" w:rsidRDefault="00DC0419" w:rsidP="00DC0419">
      <w:pPr>
        <w:pStyle w:val="ListParagraph"/>
        <w:jc w:val="both"/>
        <w:rPr>
          <w:rFonts w:ascii="Calibri Light" w:hAnsi="Calibri Light" w:cstheme="majorHAnsi"/>
          <w:sz w:val="16"/>
          <w:szCs w:val="16"/>
        </w:rPr>
      </w:pPr>
    </w:p>
    <w:p w:rsidR="00007143" w:rsidRPr="00E225F9" w:rsidRDefault="00007143" w:rsidP="00FA77E8">
      <w:pPr>
        <w:pStyle w:val="ListParagraph"/>
        <w:numPr>
          <w:ilvl w:val="2"/>
          <w:numId w:val="2"/>
        </w:numPr>
        <w:tabs>
          <w:tab w:val="left" w:pos="0"/>
        </w:tabs>
        <w:spacing w:before="240"/>
        <w:ind w:left="0" w:firstLine="0"/>
        <w:jc w:val="both"/>
        <w:outlineLvl w:val="1"/>
        <w:rPr>
          <w:rFonts w:ascii="Calibri Light" w:hAnsi="Calibri Light" w:cstheme="majorHAnsi"/>
          <w:color w:val="212121"/>
          <w:sz w:val="24"/>
          <w:szCs w:val="24"/>
          <w:shd w:val="clear" w:color="auto" w:fill="FFFFFF"/>
        </w:rPr>
      </w:pPr>
      <w:bookmarkStart w:id="35" w:name="_Toc92355820"/>
      <w:r w:rsidRPr="00E225F9">
        <w:rPr>
          <w:rFonts w:ascii="Calibri Light" w:hAnsi="Calibri Light" w:cstheme="majorHAnsi"/>
          <w:b/>
          <w:color w:val="212121"/>
          <w:sz w:val="24"/>
          <w:szCs w:val="24"/>
          <w:shd w:val="clear" w:color="auto" w:fill="FFFFFF"/>
        </w:rPr>
        <w:t xml:space="preserve">Процедуры по предоставлению и/или блокированию доступа к </w:t>
      </w:r>
      <w:r w:rsidRPr="00E225F9">
        <w:rPr>
          <w:rFonts w:ascii="Calibri Light" w:hAnsi="Calibri Light" w:cstheme="majorHAnsi"/>
          <w:b/>
          <w:sz w:val="24"/>
          <w:szCs w:val="24"/>
        </w:rPr>
        <w:t>информационным ресурсам, используемым в процессе вакцинации, не регламентированы</w:t>
      </w:r>
      <w:r w:rsidRPr="00E225F9">
        <w:rPr>
          <w:rFonts w:ascii="Calibri Light" w:hAnsi="Calibri Light" w:cstheme="majorHAnsi"/>
          <w:sz w:val="24"/>
          <w:szCs w:val="24"/>
        </w:rPr>
        <w:t>.</w:t>
      </w:r>
      <w:bookmarkEnd w:id="35"/>
      <w:r w:rsidRPr="00E225F9">
        <w:rPr>
          <w:rFonts w:ascii="Calibri Light" w:hAnsi="Calibri Light" w:cstheme="majorHAnsi"/>
          <w:color w:val="212121"/>
          <w:sz w:val="24"/>
          <w:szCs w:val="24"/>
          <w:shd w:val="clear" w:color="auto" w:fill="FFFFFF"/>
        </w:rPr>
        <w:t xml:space="preserve"> </w:t>
      </w:r>
    </w:p>
    <w:p w:rsidR="00090F1D" w:rsidRPr="00E225F9" w:rsidRDefault="00007143" w:rsidP="00090F1D">
      <w:pPr>
        <w:spacing w:before="120" w:after="120" w:line="257" w:lineRule="auto"/>
        <w:jc w:val="both"/>
        <w:rPr>
          <w:rFonts w:ascii="Calibri Light" w:hAnsi="Calibri Light" w:cstheme="majorHAnsi"/>
          <w:color w:val="212121"/>
          <w:sz w:val="24"/>
          <w:szCs w:val="24"/>
          <w:shd w:val="clear" w:color="auto" w:fill="FFFFFF"/>
          <w:lang w:val="ru-RU"/>
        </w:rPr>
      </w:pPr>
      <w:r w:rsidRPr="00E225F9">
        <w:rPr>
          <w:rFonts w:ascii="Calibri Light" w:hAnsi="Calibri Light" w:cstheme="majorHAnsi"/>
          <w:color w:val="212121"/>
          <w:sz w:val="24"/>
          <w:szCs w:val="24"/>
          <w:shd w:val="clear" w:color="auto" w:fill="FFFFFF"/>
          <w:lang w:val="ru-RU"/>
        </w:rPr>
        <w:t xml:space="preserve">Доступ к АИС RVC-19 для регистрации информаций, связанных с вакцинированием, имеют регистраторы. Он </w:t>
      </w:r>
      <w:r w:rsidR="007860C0">
        <w:rPr>
          <w:rFonts w:ascii="Calibri Light" w:hAnsi="Calibri Light" w:cstheme="majorHAnsi"/>
          <w:color w:val="212121"/>
          <w:sz w:val="24"/>
          <w:szCs w:val="24"/>
          <w:shd w:val="clear" w:color="auto" w:fill="FFFFFF"/>
          <w:lang w:val="ru-RU"/>
        </w:rPr>
        <w:t xml:space="preserve">должен </w:t>
      </w:r>
      <w:r w:rsidRPr="00E225F9">
        <w:rPr>
          <w:rFonts w:ascii="Calibri Light" w:hAnsi="Calibri Light" w:cstheme="majorHAnsi"/>
          <w:color w:val="212121"/>
          <w:sz w:val="24"/>
          <w:szCs w:val="24"/>
          <w:shd w:val="clear" w:color="auto" w:fill="FFFFFF"/>
          <w:lang w:val="ru-RU"/>
        </w:rPr>
        <w:t>быть обеспечен</w:t>
      </w:r>
      <w:r w:rsidRPr="007860C0">
        <w:rPr>
          <w:rFonts w:ascii="Calibri Light" w:hAnsi="Calibri Light" w:cstheme="majorHAnsi"/>
          <w:color w:val="212121"/>
          <w:sz w:val="24"/>
          <w:szCs w:val="24"/>
          <w:shd w:val="clear" w:color="auto" w:fill="FFFFFF"/>
          <w:lang w:val="ru-RU"/>
        </w:rPr>
        <w:t xml:space="preserve"> </w:t>
      </w:r>
      <w:r w:rsidRPr="00E225F9">
        <w:rPr>
          <w:rFonts w:ascii="Calibri Light" w:hAnsi="Calibri Light" w:cstheme="majorHAnsi"/>
          <w:color w:val="212121"/>
          <w:sz w:val="24"/>
          <w:szCs w:val="24"/>
          <w:shd w:val="clear" w:color="auto" w:fill="FFFFFF"/>
          <w:lang w:val="ru-RU"/>
        </w:rPr>
        <w:t xml:space="preserve">и разрешен посредством использования </w:t>
      </w:r>
      <w:r w:rsidR="00736EC8" w:rsidRPr="00E225F9">
        <w:rPr>
          <w:rFonts w:ascii="Calibri Light" w:hAnsi="Calibri Light" w:cstheme="majorHAnsi"/>
          <w:color w:val="212121"/>
          <w:sz w:val="24"/>
          <w:szCs w:val="24"/>
          <w:shd w:val="clear" w:color="auto" w:fill="FFFFFF"/>
          <w:lang w:val="ru-RU"/>
        </w:rPr>
        <w:t>квалифицированной усовершенствованной электронной подписи, выданной Центром по сертификации публичных ключей органов публичного управления</w:t>
      </w:r>
      <w:r w:rsidR="00736EC8" w:rsidRPr="00E225F9">
        <w:rPr>
          <w:rStyle w:val="FootnoteReference"/>
          <w:rFonts w:ascii="Calibri Light" w:hAnsi="Calibri Light" w:cstheme="majorHAnsi"/>
          <w:color w:val="212121"/>
          <w:sz w:val="24"/>
          <w:szCs w:val="24"/>
          <w:shd w:val="clear" w:color="auto" w:fill="FFFFFF"/>
          <w:lang w:val="ru-RU"/>
        </w:rPr>
        <w:footnoteReference w:id="37"/>
      </w:r>
      <w:r w:rsidR="00736EC8" w:rsidRPr="00E225F9">
        <w:rPr>
          <w:rFonts w:ascii="Calibri Light" w:hAnsi="Calibri Light" w:cstheme="majorHAnsi"/>
          <w:color w:val="212121"/>
          <w:sz w:val="24"/>
          <w:szCs w:val="24"/>
          <w:shd w:val="clear" w:color="auto" w:fill="FFFFFF"/>
          <w:lang w:val="ru-RU"/>
        </w:rPr>
        <w:t>. Вместе с тем, руководители медицинских учреждений назначают внутренним приказом</w:t>
      </w:r>
      <w:r w:rsidR="00736EC8" w:rsidRPr="00E225F9">
        <w:rPr>
          <w:rStyle w:val="FootnoteReference"/>
          <w:rFonts w:ascii="Calibri Light" w:hAnsi="Calibri Light" w:cstheme="majorHAnsi"/>
          <w:color w:val="212121"/>
          <w:sz w:val="24"/>
          <w:szCs w:val="24"/>
          <w:shd w:val="clear" w:color="auto" w:fill="FFFFFF"/>
          <w:lang w:val="ru-RU"/>
        </w:rPr>
        <w:footnoteReference w:id="38"/>
      </w:r>
      <w:r w:rsidR="00736EC8" w:rsidRPr="00E225F9">
        <w:rPr>
          <w:rFonts w:ascii="Calibri Light" w:hAnsi="Calibri Light" w:cstheme="majorHAnsi"/>
          <w:color w:val="212121"/>
          <w:sz w:val="24"/>
          <w:szCs w:val="24"/>
          <w:shd w:val="clear" w:color="auto" w:fill="FFFFFF"/>
          <w:lang w:val="ru-RU"/>
        </w:rPr>
        <w:t xml:space="preserve"> ответственных лиц за организацию процесса иммунизации анти-COVID-19, несущих ответственность за регистрацию введения вакцин. Так, установлено, </w:t>
      </w:r>
      <w:r w:rsidR="00090F1D" w:rsidRPr="00E225F9">
        <w:rPr>
          <w:rFonts w:ascii="Calibri Light" w:hAnsi="Calibri Light" w:cstheme="majorHAnsi"/>
          <w:color w:val="212121"/>
          <w:sz w:val="24"/>
          <w:szCs w:val="24"/>
          <w:shd w:val="clear" w:color="auto" w:fill="FFFFFF"/>
          <w:lang w:val="ru-RU"/>
        </w:rPr>
        <w:t xml:space="preserve">что каждому пользователю из аудируемых медицинских учреждений было присвоено персональное имя (код пользователя), необходимое для засвидетельствования в </w:t>
      </w:r>
      <w:r w:rsidR="00090F1D" w:rsidRPr="00E225F9">
        <w:rPr>
          <w:rFonts w:ascii="Calibri Light" w:hAnsi="Calibri Light" w:cstheme="majorHAnsi"/>
          <w:sz w:val="24"/>
          <w:szCs w:val="24"/>
          <w:lang w:val="ru-RU"/>
        </w:rPr>
        <w:t xml:space="preserve">информационной системе, </w:t>
      </w:r>
      <w:r w:rsidR="00097C1A" w:rsidRPr="007860C0">
        <w:rPr>
          <w:rFonts w:ascii="Calibri Light" w:hAnsi="Calibri Light" w:cstheme="majorHAnsi"/>
          <w:sz w:val="24"/>
          <w:szCs w:val="24"/>
        </w:rPr>
        <w:t>a</w:t>
      </w:r>
      <w:r w:rsidR="00097C1A" w:rsidRPr="007860C0">
        <w:rPr>
          <w:rFonts w:ascii="Calibri Light" w:hAnsi="Calibri Light" w:cstheme="majorHAnsi"/>
          <w:sz w:val="24"/>
          <w:szCs w:val="24"/>
          <w:lang w:val="ru-RU"/>
        </w:rPr>
        <w:t xml:space="preserve"> каждому</w:t>
      </w:r>
      <w:r w:rsidR="00097C1A" w:rsidRPr="007860C0">
        <w:rPr>
          <w:rFonts w:ascii="Calibri Light" w:hAnsi="Calibri Light" w:cstheme="majorHAnsi"/>
          <w:color w:val="212121"/>
          <w:sz w:val="24"/>
          <w:szCs w:val="24"/>
          <w:shd w:val="clear" w:color="auto" w:fill="FFFFFF"/>
          <w:lang w:val="ru-RU"/>
        </w:rPr>
        <w:t xml:space="preserve"> коду пользователя</w:t>
      </w:r>
      <w:r w:rsidR="00097C1A" w:rsidRPr="007860C0">
        <w:rPr>
          <w:rFonts w:ascii="Calibri Light" w:hAnsi="Calibri Light" w:cstheme="majorHAnsi"/>
          <w:sz w:val="24"/>
          <w:szCs w:val="24"/>
          <w:lang w:val="ru-RU"/>
        </w:rPr>
        <w:t xml:space="preserve"> </w:t>
      </w:r>
      <w:r w:rsidR="00090F1D" w:rsidRPr="007860C0">
        <w:rPr>
          <w:rFonts w:ascii="Calibri Light" w:hAnsi="Calibri Light" w:cstheme="majorHAnsi"/>
          <w:sz w:val="24"/>
          <w:szCs w:val="24"/>
          <w:lang w:val="ru-RU"/>
        </w:rPr>
        <w:t>соответствует пароль.</w:t>
      </w:r>
    </w:p>
    <w:p w:rsidR="00007143" w:rsidRPr="00E225F9" w:rsidRDefault="00090F1D" w:rsidP="00231C95">
      <w:pPr>
        <w:spacing w:before="120" w:after="120" w:line="257" w:lineRule="auto"/>
        <w:jc w:val="both"/>
        <w:rPr>
          <w:rFonts w:ascii="Calibri Light" w:hAnsi="Calibri Light" w:cstheme="majorHAnsi"/>
          <w:color w:val="212121"/>
          <w:sz w:val="24"/>
          <w:szCs w:val="24"/>
          <w:shd w:val="clear" w:color="auto" w:fill="FFFFFF"/>
          <w:lang w:val="ru-RU"/>
        </w:rPr>
      </w:pPr>
      <w:r w:rsidRPr="00E225F9">
        <w:rPr>
          <w:rFonts w:ascii="Calibri Light" w:hAnsi="Calibri Light" w:cstheme="majorHAnsi"/>
          <w:color w:val="212121"/>
          <w:sz w:val="24"/>
          <w:szCs w:val="24"/>
          <w:shd w:val="clear" w:color="auto" w:fill="FFFFFF"/>
          <w:lang w:val="ru-RU"/>
        </w:rPr>
        <w:t xml:space="preserve">В рамках аудируемых субъектов были изданы внутренние приказы о назначении лиц, </w:t>
      </w:r>
      <w:r w:rsidR="00231C95" w:rsidRPr="00E225F9">
        <w:rPr>
          <w:rFonts w:ascii="Calibri Light" w:hAnsi="Calibri Light" w:cstheme="majorHAnsi"/>
          <w:color w:val="212121"/>
          <w:sz w:val="24"/>
          <w:szCs w:val="24"/>
          <w:shd w:val="clear" w:color="auto" w:fill="FFFFFF"/>
          <w:lang w:val="ru-RU"/>
        </w:rPr>
        <w:t>участвующих в процессе иммунизации, всего для 155 регистраторов. Вместе с тем, аудит отмечает, что были произведены регистрации в АИС в отсутствие утверждения/разрешения менеджерами медицинских учреждений</w:t>
      </w:r>
      <w:r w:rsidR="00B75E08" w:rsidRPr="007860C0">
        <w:rPr>
          <w:rFonts w:ascii="Calibri Light" w:hAnsi="Calibri Light" w:cstheme="majorHAnsi"/>
          <w:color w:val="212121"/>
          <w:sz w:val="24"/>
          <w:szCs w:val="24"/>
          <w:shd w:val="clear" w:color="auto" w:fill="FFFFFF"/>
          <w:lang w:val="ru-RU"/>
        </w:rPr>
        <w:t>.</w:t>
      </w:r>
      <w:r w:rsidR="00231C95" w:rsidRPr="00E225F9">
        <w:rPr>
          <w:rFonts w:ascii="Calibri Light" w:hAnsi="Calibri Light" w:cstheme="majorHAnsi"/>
          <w:color w:val="212121"/>
          <w:sz w:val="24"/>
          <w:szCs w:val="24"/>
          <w:shd w:val="clear" w:color="auto" w:fill="FFFFFF"/>
          <w:lang w:val="ru-RU"/>
        </w:rPr>
        <w:t xml:space="preserve"> Также установлено, что 60 регистраторов никогда не использовали пароль доступа.</w:t>
      </w:r>
    </w:p>
    <w:p w:rsidR="001727B1" w:rsidRPr="00E225F9" w:rsidRDefault="00153707" w:rsidP="006226DA">
      <w:pPr>
        <w:spacing w:after="120" w:line="257" w:lineRule="auto"/>
        <w:jc w:val="right"/>
        <w:rPr>
          <w:rFonts w:ascii="Calibri Light" w:hAnsi="Calibri Light" w:cstheme="majorHAnsi"/>
          <w:b/>
          <w:color w:val="212121"/>
          <w:sz w:val="24"/>
          <w:szCs w:val="24"/>
          <w:shd w:val="clear" w:color="auto" w:fill="FFFFFF"/>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color w:val="212121"/>
          <w:sz w:val="24"/>
          <w:szCs w:val="24"/>
          <w:shd w:val="clear" w:color="auto" w:fill="FFFFFF"/>
          <w:lang w:val="ru-RU"/>
        </w:rPr>
        <w:t>13</w:t>
      </w:r>
    </w:p>
    <w:tbl>
      <w:tblPr>
        <w:tblW w:w="5000" w:type="pct"/>
        <w:tblLook w:val="04A0" w:firstRow="1" w:lastRow="0" w:firstColumn="1" w:lastColumn="0" w:noHBand="0" w:noVBand="1"/>
      </w:tblPr>
      <w:tblGrid>
        <w:gridCol w:w="579"/>
        <w:gridCol w:w="1602"/>
        <w:gridCol w:w="2027"/>
        <w:gridCol w:w="2029"/>
        <w:gridCol w:w="2172"/>
        <w:gridCol w:w="1495"/>
      </w:tblGrid>
      <w:tr w:rsidR="001727B1" w:rsidRPr="00007B42" w:rsidTr="001727B1">
        <w:tc>
          <w:tcPr>
            <w:tcW w:w="5000" w:type="pct"/>
            <w:gridSpan w:val="6"/>
            <w:noWrap/>
            <w:vAlign w:val="center"/>
            <w:hideMark/>
          </w:tcPr>
          <w:p w:rsidR="001727B1" w:rsidRPr="00E225F9" w:rsidRDefault="00231C95" w:rsidP="00231C95">
            <w:pPr>
              <w:spacing w:after="0" w:line="360" w:lineRule="auto"/>
              <w:jc w:val="center"/>
              <w:rPr>
                <w:rFonts w:ascii="Calibri Light" w:eastAsia="Times New Roman" w:hAnsi="Calibri Light" w:cs="Calibri Light"/>
                <w:b/>
                <w:bCs/>
                <w:iCs/>
                <w:color w:val="000000"/>
                <w:sz w:val="24"/>
                <w:szCs w:val="24"/>
                <w:lang w:val="ru-RU"/>
              </w:rPr>
            </w:pPr>
            <w:r w:rsidRPr="00E225F9">
              <w:rPr>
                <w:rFonts w:ascii="Calibri Light" w:eastAsia="Times New Roman" w:hAnsi="Calibri Light" w:cs="Calibri Light"/>
                <w:b/>
                <w:bCs/>
                <w:iCs/>
                <w:color w:val="000000"/>
                <w:sz w:val="24"/>
                <w:szCs w:val="24"/>
                <w:lang w:val="ru-RU"/>
              </w:rPr>
              <w:t xml:space="preserve">Информация о регистраторах для ввода данных в АИС RVC-19 </w:t>
            </w:r>
          </w:p>
        </w:tc>
      </w:tr>
      <w:tr w:rsidR="00231C95" w:rsidRPr="00007B42" w:rsidTr="00093BC5">
        <w:tc>
          <w:tcPr>
            <w:tcW w:w="293" w:type="pct"/>
            <w:tcBorders>
              <w:top w:val="nil"/>
              <w:left w:val="single" w:sz="4" w:space="0" w:color="auto"/>
              <w:bottom w:val="single" w:sz="4" w:space="0" w:color="auto"/>
              <w:right w:val="single" w:sz="4" w:space="0" w:color="auto"/>
            </w:tcBorders>
            <w:shd w:val="clear" w:color="auto" w:fill="C00000"/>
            <w:noWrap/>
            <w:vAlign w:val="center"/>
            <w:hideMark/>
          </w:tcPr>
          <w:p w:rsidR="001727B1" w:rsidRPr="00E225F9" w:rsidRDefault="005961B7">
            <w:pPr>
              <w:spacing w:after="0" w:line="240" w:lineRule="auto"/>
              <w:jc w:val="center"/>
              <w:rPr>
                <w:rFonts w:ascii="Calibri Light" w:eastAsia="Times New Roman" w:hAnsi="Calibri Light" w:cs="Calibri Light"/>
                <w:b/>
                <w:bCs/>
                <w:color w:val="FFFFFF"/>
                <w:sz w:val="20"/>
                <w:szCs w:val="20"/>
                <w:lang w:val="ru-RU"/>
              </w:rPr>
            </w:pPr>
            <w:r w:rsidRPr="00E225F9">
              <w:rPr>
                <w:rFonts w:ascii="Calibri Light" w:eastAsia="Times New Roman" w:hAnsi="Calibri Light" w:cs="Calibri Light"/>
                <w:b/>
                <w:bCs/>
                <w:color w:val="FFFFFF"/>
                <w:sz w:val="20"/>
                <w:szCs w:val="20"/>
                <w:lang w:val="ru-RU"/>
              </w:rPr>
              <w:lastRenderedPageBreak/>
              <w:t>№</w:t>
            </w:r>
          </w:p>
        </w:tc>
        <w:tc>
          <w:tcPr>
            <w:tcW w:w="805" w:type="pct"/>
            <w:tcBorders>
              <w:top w:val="nil"/>
              <w:left w:val="nil"/>
              <w:bottom w:val="single" w:sz="4" w:space="0" w:color="auto"/>
              <w:right w:val="single" w:sz="4" w:space="0" w:color="auto"/>
            </w:tcBorders>
            <w:shd w:val="clear" w:color="auto" w:fill="C00000"/>
            <w:vAlign w:val="center"/>
            <w:hideMark/>
          </w:tcPr>
          <w:p w:rsidR="001727B1" w:rsidRPr="00E225F9" w:rsidRDefault="005961B7" w:rsidP="005961B7">
            <w:pPr>
              <w:spacing w:after="0" w:line="240" w:lineRule="auto"/>
              <w:jc w:val="center"/>
              <w:rPr>
                <w:rFonts w:ascii="Calibri Light" w:eastAsia="Times New Roman" w:hAnsi="Calibri Light" w:cs="Calibri Light"/>
                <w:b/>
                <w:bCs/>
                <w:color w:val="FFFFFF"/>
                <w:sz w:val="20"/>
                <w:szCs w:val="20"/>
                <w:lang w:val="ru-RU"/>
              </w:rPr>
            </w:pPr>
            <w:r w:rsidRPr="00E225F9">
              <w:rPr>
                <w:rFonts w:ascii="Calibri Light" w:eastAsia="Times New Roman" w:hAnsi="Calibri Light" w:cs="Calibri Light"/>
                <w:b/>
                <w:bCs/>
                <w:color w:val="FFFFFF"/>
                <w:sz w:val="20"/>
                <w:szCs w:val="20"/>
                <w:lang w:val="ru-RU"/>
              </w:rPr>
              <w:t xml:space="preserve">Название ПМСУ </w:t>
            </w:r>
          </w:p>
        </w:tc>
        <w:tc>
          <w:tcPr>
            <w:tcW w:w="1024" w:type="pct"/>
            <w:tcBorders>
              <w:top w:val="nil"/>
              <w:left w:val="nil"/>
              <w:bottom w:val="single" w:sz="4" w:space="0" w:color="auto"/>
              <w:right w:val="single" w:sz="4" w:space="0" w:color="auto"/>
            </w:tcBorders>
            <w:shd w:val="clear" w:color="auto" w:fill="C00000"/>
            <w:vAlign w:val="center"/>
            <w:hideMark/>
          </w:tcPr>
          <w:p w:rsidR="001727B1" w:rsidRPr="00E225F9" w:rsidRDefault="00231C95" w:rsidP="00231C95">
            <w:pPr>
              <w:spacing w:after="0" w:line="240" w:lineRule="auto"/>
              <w:jc w:val="center"/>
              <w:rPr>
                <w:rFonts w:ascii="Calibri Light" w:eastAsia="Times New Roman" w:hAnsi="Calibri Light" w:cs="Calibri Light"/>
                <w:b/>
                <w:bCs/>
                <w:color w:val="FFFFFF"/>
                <w:sz w:val="20"/>
                <w:szCs w:val="20"/>
                <w:lang w:val="ru-RU"/>
              </w:rPr>
            </w:pPr>
            <w:r w:rsidRPr="00E225F9">
              <w:rPr>
                <w:rFonts w:ascii="Calibri Light" w:eastAsia="Times New Roman" w:hAnsi="Calibri Light" w:cs="Calibri Light"/>
                <w:b/>
                <w:bCs/>
                <w:color w:val="FFFFFF"/>
                <w:sz w:val="20"/>
                <w:szCs w:val="20"/>
                <w:lang w:val="ru-RU"/>
              </w:rPr>
              <w:t xml:space="preserve">Количество регистраторов, назначенных внутренними приказами </w:t>
            </w:r>
          </w:p>
        </w:tc>
        <w:tc>
          <w:tcPr>
            <w:tcW w:w="1025" w:type="pct"/>
            <w:tcBorders>
              <w:top w:val="nil"/>
              <w:left w:val="nil"/>
              <w:bottom w:val="single" w:sz="4" w:space="0" w:color="auto"/>
              <w:right w:val="single" w:sz="4" w:space="0" w:color="auto"/>
            </w:tcBorders>
            <w:shd w:val="clear" w:color="auto" w:fill="C00000"/>
            <w:vAlign w:val="center"/>
            <w:hideMark/>
          </w:tcPr>
          <w:p w:rsidR="001727B1" w:rsidRPr="00E225F9" w:rsidRDefault="00231C95" w:rsidP="00231C95">
            <w:pPr>
              <w:spacing w:after="0" w:line="240" w:lineRule="auto"/>
              <w:jc w:val="center"/>
              <w:rPr>
                <w:rFonts w:ascii="Calibri Light" w:eastAsia="Times New Roman" w:hAnsi="Calibri Light" w:cs="Calibri Light"/>
                <w:b/>
                <w:bCs/>
                <w:color w:val="FFFFFF"/>
                <w:sz w:val="20"/>
                <w:szCs w:val="20"/>
                <w:lang w:val="ru-RU"/>
              </w:rPr>
            </w:pPr>
            <w:r w:rsidRPr="00E225F9">
              <w:rPr>
                <w:rFonts w:ascii="Calibri Light" w:eastAsia="Times New Roman" w:hAnsi="Calibri Light" w:cs="Calibri Light"/>
                <w:b/>
                <w:bCs/>
                <w:color w:val="FFFFFF"/>
                <w:sz w:val="20"/>
                <w:szCs w:val="20"/>
                <w:lang w:val="ru-RU"/>
              </w:rPr>
              <w:t xml:space="preserve">Количество регистраторов, которое не было назначено внутренними приказами </w:t>
            </w:r>
          </w:p>
        </w:tc>
        <w:tc>
          <w:tcPr>
            <w:tcW w:w="1097" w:type="pct"/>
            <w:tcBorders>
              <w:top w:val="nil"/>
              <w:left w:val="nil"/>
              <w:bottom w:val="single" w:sz="4" w:space="0" w:color="auto"/>
              <w:right w:val="single" w:sz="4" w:space="0" w:color="auto"/>
            </w:tcBorders>
            <w:shd w:val="clear" w:color="auto" w:fill="C00000"/>
            <w:vAlign w:val="center"/>
            <w:hideMark/>
          </w:tcPr>
          <w:p w:rsidR="001727B1" w:rsidRPr="00E225F9" w:rsidRDefault="00231C95" w:rsidP="00231C95">
            <w:pPr>
              <w:spacing w:after="0" w:line="240" w:lineRule="auto"/>
              <w:jc w:val="center"/>
              <w:rPr>
                <w:rFonts w:ascii="Calibri Light" w:eastAsia="Times New Roman" w:hAnsi="Calibri Light" w:cs="Calibri Light"/>
                <w:b/>
                <w:bCs/>
                <w:color w:val="FFFFFF"/>
                <w:sz w:val="20"/>
                <w:szCs w:val="20"/>
                <w:lang w:val="ru-RU"/>
              </w:rPr>
            </w:pPr>
            <w:r w:rsidRPr="00E225F9">
              <w:rPr>
                <w:rFonts w:ascii="Calibri Light" w:eastAsia="Times New Roman" w:hAnsi="Calibri Light" w:cs="Calibri Light"/>
                <w:b/>
                <w:bCs/>
                <w:color w:val="FFFFFF"/>
                <w:sz w:val="20"/>
                <w:szCs w:val="20"/>
                <w:lang w:val="ru-RU"/>
              </w:rPr>
              <w:t xml:space="preserve">Количество регистраторов согласно данным НАОЗ </w:t>
            </w:r>
          </w:p>
        </w:tc>
        <w:tc>
          <w:tcPr>
            <w:tcW w:w="756" w:type="pct"/>
            <w:tcBorders>
              <w:top w:val="nil"/>
              <w:left w:val="nil"/>
              <w:bottom w:val="single" w:sz="4" w:space="0" w:color="auto"/>
              <w:right w:val="single" w:sz="4" w:space="0" w:color="auto"/>
            </w:tcBorders>
            <w:shd w:val="clear" w:color="auto" w:fill="C00000"/>
            <w:vAlign w:val="center"/>
            <w:hideMark/>
          </w:tcPr>
          <w:p w:rsidR="001727B1" w:rsidRPr="00E225F9" w:rsidRDefault="00231C95" w:rsidP="00231C95">
            <w:pPr>
              <w:spacing w:after="0" w:line="240" w:lineRule="auto"/>
              <w:jc w:val="center"/>
              <w:rPr>
                <w:rFonts w:ascii="Calibri Light" w:eastAsia="Times New Roman" w:hAnsi="Calibri Light" w:cs="Calibri Light"/>
                <w:b/>
                <w:bCs/>
                <w:color w:val="FFFFFF"/>
                <w:sz w:val="20"/>
                <w:szCs w:val="20"/>
                <w:lang w:val="ru-RU"/>
              </w:rPr>
            </w:pPr>
            <w:r w:rsidRPr="00E225F9">
              <w:rPr>
                <w:rFonts w:ascii="Calibri Light" w:eastAsia="Times New Roman" w:hAnsi="Calibri Light" w:cs="Calibri Light"/>
                <w:b/>
                <w:bCs/>
                <w:color w:val="FFFFFF"/>
                <w:sz w:val="20"/>
                <w:szCs w:val="20"/>
                <w:lang w:val="ru-RU"/>
              </w:rPr>
              <w:t xml:space="preserve">Количество лиц, которые не использовали пароль доступа  </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hAnsi="Calibri Light"/>
                <w:sz w:val="20"/>
                <w:szCs w:val="20"/>
                <w:lang w:val="ru-RU"/>
              </w:rPr>
              <w:t>ТМО Центра</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20</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20</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hAnsi="Calibri Light"/>
                <w:sz w:val="20"/>
                <w:szCs w:val="20"/>
                <w:lang w:val="ru-RU"/>
              </w:rPr>
              <w:t>ТМО Чокана</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18</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15</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23</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16</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3.</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hAnsi="Calibri Light"/>
                <w:sz w:val="20"/>
                <w:szCs w:val="20"/>
                <w:lang w:val="ru-RU"/>
              </w:rPr>
              <w:t>ТМО Рышкань</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34</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23</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9</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4.</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hAnsi="Calibri Light"/>
                <w:sz w:val="20"/>
                <w:szCs w:val="20"/>
                <w:lang w:val="ru-RU"/>
              </w:rPr>
              <w:t>ЦСВ Бэлць</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28</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12</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16</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5.</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 xml:space="preserve">КЭМ </w:t>
            </w:r>
            <w:r w:rsidR="001727B1" w:rsidRPr="00E225F9">
              <w:rPr>
                <w:rFonts w:ascii="Calibri Light" w:eastAsia="Times New Roman" w:hAnsi="Calibri Light" w:cs="Calibri Light"/>
                <w:color w:val="000000"/>
                <w:sz w:val="20"/>
                <w:szCs w:val="20"/>
                <w:lang w:val="ru-RU"/>
              </w:rPr>
              <w:t>„Sancos”</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6</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5</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6.</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 xml:space="preserve">ЦЗ Бэчой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5</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3</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7.</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Криулень</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22</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6</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8.</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Ниспорень</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9.</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Кахул</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7</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3</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4</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10.</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Окница</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4</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3</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11.</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Дондушень</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3</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4</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12.</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Штефан Водэ</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4</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4</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0</w:t>
            </w:r>
          </w:p>
        </w:tc>
      </w:tr>
      <w:tr w:rsidR="00231C95" w:rsidRPr="00E225F9" w:rsidTr="00093BC5">
        <w:tc>
          <w:tcPr>
            <w:tcW w:w="293" w:type="pct"/>
            <w:tcBorders>
              <w:top w:val="nil"/>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13.</w:t>
            </w:r>
          </w:p>
        </w:tc>
        <w:tc>
          <w:tcPr>
            <w:tcW w:w="805" w:type="pct"/>
            <w:tcBorders>
              <w:top w:val="nil"/>
              <w:left w:val="nil"/>
              <w:bottom w:val="single" w:sz="4" w:space="0" w:color="auto"/>
              <w:right w:val="single" w:sz="4" w:space="0" w:color="auto"/>
            </w:tcBorders>
            <w:noWrap/>
            <w:vAlign w:val="center"/>
            <w:hideMark/>
          </w:tcPr>
          <w:p w:rsidR="001727B1" w:rsidRPr="00E225F9" w:rsidRDefault="005961B7" w:rsidP="005961B7">
            <w:pPr>
              <w:spacing w:after="0" w:line="240" w:lineRule="auto"/>
              <w:jc w:val="both"/>
              <w:rPr>
                <w:rFonts w:ascii="Calibri Light" w:eastAsia="Times New Roman" w:hAnsi="Calibri Light" w:cs="Calibri Light"/>
                <w:color w:val="000000"/>
                <w:sz w:val="20"/>
                <w:szCs w:val="20"/>
                <w:lang w:val="ru-RU"/>
              </w:rPr>
            </w:pPr>
            <w:r w:rsidRPr="00E225F9">
              <w:rPr>
                <w:rFonts w:ascii="Calibri Light" w:eastAsia="Times New Roman" w:hAnsi="Calibri Light" w:cs="Calibri Light"/>
                <w:sz w:val="20"/>
                <w:szCs w:val="20"/>
                <w:lang w:val="ru-RU"/>
              </w:rPr>
              <w:t>ЦЗ Талмаза</w:t>
            </w:r>
            <w:r w:rsidRPr="00E225F9">
              <w:rPr>
                <w:rFonts w:ascii="Calibri Light" w:eastAsia="Times New Roman" w:hAnsi="Calibri Light" w:cs="Calibri Light"/>
                <w:color w:val="000000"/>
                <w:sz w:val="20"/>
                <w:szCs w:val="20"/>
                <w:lang w:val="ru-RU"/>
              </w:rPr>
              <w:t xml:space="preserve"> </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2</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color w:val="000000"/>
                <w:sz w:val="20"/>
                <w:szCs w:val="20"/>
                <w:lang w:val="ru-RU"/>
              </w:rPr>
            </w:pPr>
            <w:r w:rsidRPr="00E225F9">
              <w:rPr>
                <w:rFonts w:ascii="Calibri Light" w:eastAsia="Times New Roman" w:hAnsi="Calibri Light" w:cs="Calibri Light"/>
                <w:color w:val="000000"/>
                <w:sz w:val="20"/>
                <w:szCs w:val="20"/>
                <w:lang w:val="ru-RU"/>
              </w:rPr>
              <w:t>1</w:t>
            </w:r>
          </w:p>
        </w:tc>
      </w:tr>
      <w:tr w:rsidR="00231C95" w:rsidRPr="00E225F9" w:rsidTr="00093BC5">
        <w:tc>
          <w:tcPr>
            <w:tcW w:w="1099" w:type="pct"/>
            <w:gridSpan w:val="2"/>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5961B7" w:rsidP="005961B7">
            <w:pPr>
              <w:spacing w:after="0" w:line="240" w:lineRule="auto"/>
              <w:jc w:val="center"/>
              <w:rPr>
                <w:rFonts w:ascii="Calibri Light" w:eastAsia="Times New Roman" w:hAnsi="Calibri Light" w:cs="Calibri Light"/>
                <w:b/>
                <w:bCs/>
                <w:color w:val="000000"/>
                <w:sz w:val="20"/>
                <w:szCs w:val="20"/>
                <w:lang w:val="ru-RU"/>
              </w:rPr>
            </w:pPr>
            <w:r w:rsidRPr="00E225F9">
              <w:rPr>
                <w:rFonts w:ascii="Calibri Light" w:eastAsia="Times New Roman" w:hAnsi="Calibri Light" w:cs="Calibri Light"/>
                <w:b/>
                <w:bCs/>
                <w:color w:val="000000"/>
                <w:sz w:val="20"/>
                <w:szCs w:val="20"/>
                <w:lang w:val="ru-RU"/>
              </w:rPr>
              <w:t>Всего</w:t>
            </w:r>
          </w:p>
        </w:tc>
        <w:tc>
          <w:tcPr>
            <w:tcW w:w="1024"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sz w:val="20"/>
                <w:szCs w:val="20"/>
                <w:lang w:val="ru-RU"/>
              </w:rPr>
            </w:pPr>
            <w:r w:rsidRPr="00E225F9">
              <w:rPr>
                <w:rFonts w:ascii="Calibri Light" w:eastAsia="Times New Roman" w:hAnsi="Calibri Light" w:cs="Calibri Light"/>
                <w:b/>
                <w:bCs/>
                <w:color w:val="000000"/>
                <w:sz w:val="20"/>
                <w:szCs w:val="20"/>
                <w:lang w:val="ru-RU"/>
              </w:rPr>
              <w:t>155</w:t>
            </w:r>
          </w:p>
        </w:tc>
        <w:tc>
          <w:tcPr>
            <w:tcW w:w="1025"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sz w:val="20"/>
                <w:szCs w:val="20"/>
                <w:lang w:val="ru-RU"/>
              </w:rPr>
            </w:pPr>
            <w:r w:rsidRPr="00E225F9">
              <w:rPr>
                <w:rFonts w:ascii="Calibri Light" w:eastAsia="Times New Roman" w:hAnsi="Calibri Light" w:cs="Calibri Light"/>
                <w:b/>
                <w:bCs/>
                <w:color w:val="000000"/>
                <w:sz w:val="20"/>
                <w:szCs w:val="20"/>
                <w:lang w:val="ru-RU"/>
              </w:rPr>
              <w:t>20</w:t>
            </w:r>
          </w:p>
        </w:tc>
        <w:tc>
          <w:tcPr>
            <w:tcW w:w="1097"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sz w:val="20"/>
                <w:szCs w:val="20"/>
                <w:lang w:val="ru-RU"/>
              </w:rPr>
            </w:pPr>
            <w:r w:rsidRPr="00E225F9">
              <w:rPr>
                <w:rFonts w:ascii="Calibri Light" w:eastAsia="Times New Roman" w:hAnsi="Calibri Light" w:cs="Calibri Light"/>
                <w:b/>
                <w:bCs/>
                <w:color w:val="000000"/>
                <w:sz w:val="20"/>
                <w:szCs w:val="20"/>
                <w:lang w:val="ru-RU"/>
              </w:rPr>
              <w:t>101</w:t>
            </w:r>
          </w:p>
        </w:tc>
        <w:tc>
          <w:tcPr>
            <w:tcW w:w="756" w:type="pct"/>
            <w:tcBorders>
              <w:top w:val="nil"/>
              <w:left w:val="nil"/>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Calibri Light"/>
                <w:b/>
                <w:bCs/>
                <w:color w:val="000000"/>
                <w:sz w:val="20"/>
                <w:szCs w:val="20"/>
                <w:lang w:val="ru-RU"/>
              </w:rPr>
            </w:pPr>
            <w:r w:rsidRPr="00E225F9">
              <w:rPr>
                <w:rFonts w:ascii="Calibri Light" w:eastAsia="Times New Roman" w:hAnsi="Calibri Light" w:cs="Calibri Light"/>
                <w:b/>
                <w:bCs/>
                <w:color w:val="000000"/>
                <w:sz w:val="20"/>
                <w:szCs w:val="20"/>
                <w:lang w:val="ru-RU"/>
              </w:rPr>
              <w:t>60</w:t>
            </w:r>
          </w:p>
        </w:tc>
      </w:tr>
    </w:tbl>
    <w:p w:rsidR="001727B1" w:rsidRPr="00E225F9" w:rsidRDefault="00093BC5" w:rsidP="001727B1">
      <w:pPr>
        <w:spacing w:after="0"/>
        <w:jc w:val="both"/>
        <w:rPr>
          <w:rFonts w:ascii="Calibri Light" w:hAnsi="Calibri Light" w:cstheme="majorHAnsi"/>
          <w:i/>
          <w:color w:val="212121"/>
          <w:sz w:val="20"/>
          <w:szCs w:val="20"/>
          <w:shd w:val="clear" w:color="auto" w:fill="FFFFFF"/>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i/>
          <w:color w:val="212121"/>
          <w:sz w:val="20"/>
          <w:szCs w:val="20"/>
          <w:shd w:val="clear" w:color="auto" w:fill="FFFFFF"/>
          <w:lang w:val="ru-RU"/>
        </w:rPr>
        <w:t xml:space="preserve"> </w:t>
      </w:r>
      <w:r w:rsidR="005961B7" w:rsidRPr="00E225F9">
        <w:rPr>
          <w:rFonts w:ascii="Calibri Light" w:hAnsi="Calibri Light" w:cstheme="majorHAnsi"/>
          <w:i/>
          <w:color w:val="212121"/>
          <w:sz w:val="20"/>
          <w:szCs w:val="20"/>
          <w:shd w:val="clear" w:color="auto" w:fill="FFFFFF"/>
          <w:lang w:val="ru-RU"/>
        </w:rPr>
        <w:t xml:space="preserve">Данные выбраны из системы АИС </w:t>
      </w:r>
      <w:r w:rsidR="001727B1" w:rsidRPr="00E225F9">
        <w:rPr>
          <w:rFonts w:ascii="Calibri Light" w:hAnsi="Calibri Light" w:cstheme="majorHAnsi"/>
          <w:i/>
          <w:color w:val="212121"/>
          <w:sz w:val="20"/>
          <w:szCs w:val="20"/>
          <w:shd w:val="clear" w:color="auto" w:fill="FFFFFF"/>
          <w:lang w:val="ru-RU"/>
        </w:rPr>
        <w:t>RVC-19</w:t>
      </w:r>
      <w:r w:rsidR="005961B7" w:rsidRPr="00E225F9">
        <w:rPr>
          <w:rFonts w:ascii="Calibri Light" w:hAnsi="Calibri Light" w:cstheme="majorHAnsi"/>
          <w:i/>
          <w:color w:val="212121"/>
          <w:sz w:val="20"/>
          <w:szCs w:val="20"/>
          <w:shd w:val="clear" w:color="auto" w:fill="FFFFFF"/>
          <w:lang w:val="ru-RU"/>
        </w:rPr>
        <w:t>.</w:t>
      </w:r>
    </w:p>
    <w:p w:rsidR="00231C95" w:rsidRPr="00E225F9" w:rsidRDefault="00231C95" w:rsidP="00F27191">
      <w:pPr>
        <w:spacing w:before="120" w:after="120" w:line="276" w:lineRule="auto"/>
        <w:jc w:val="both"/>
        <w:rPr>
          <w:rFonts w:ascii="Calibri Light" w:hAnsi="Calibri Light" w:cstheme="majorHAnsi"/>
          <w:color w:val="212121"/>
          <w:sz w:val="24"/>
          <w:szCs w:val="24"/>
          <w:shd w:val="clear" w:color="auto" w:fill="FFFFFF"/>
          <w:lang w:val="ru-RU"/>
        </w:rPr>
      </w:pPr>
      <w:r w:rsidRPr="00E225F9">
        <w:rPr>
          <w:rFonts w:ascii="Calibri Light" w:hAnsi="Calibri Light" w:cstheme="majorHAnsi"/>
          <w:color w:val="212121"/>
          <w:sz w:val="24"/>
          <w:szCs w:val="24"/>
          <w:shd w:val="clear" w:color="auto" w:fill="FFFFFF"/>
          <w:lang w:val="ru-RU"/>
        </w:rPr>
        <w:t>В результате, разрешение некоторым регистраторам, которые не были делегированы менеджером субъекта, создает</w:t>
      </w:r>
      <w:r w:rsidR="00097C1A">
        <w:rPr>
          <w:rFonts w:ascii="Calibri Light" w:hAnsi="Calibri Light" w:cstheme="majorHAnsi"/>
          <w:color w:val="212121"/>
          <w:sz w:val="24"/>
          <w:szCs w:val="24"/>
          <w:shd w:val="clear" w:color="auto" w:fill="FFFFFF"/>
          <w:lang w:val="ru-RU"/>
        </w:rPr>
        <w:t xml:space="preserve"> </w:t>
      </w:r>
      <w:r w:rsidR="00097C1A" w:rsidRPr="007860C0">
        <w:rPr>
          <w:rFonts w:ascii="Calibri Light" w:hAnsi="Calibri Light" w:cstheme="majorHAnsi"/>
          <w:color w:val="212121"/>
          <w:sz w:val="24"/>
          <w:szCs w:val="24"/>
          <w:shd w:val="clear" w:color="auto" w:fill="FFFFFF"/>
          <w:lang w:val="ru-RU"/>
        </w:rPr>
        <w:t>неясность в отношении</w:t>
      </w:r>
      <w:r w:rsidR="00097C1A">
        <w:rPr>
          <w:rFonts w:ascii="Calibri Light" w:hAnsi="Calibri Light" w:cstheme="majorHAnsi"/>
          <w:color w:val="212121"/>
          <w:sz w:val="24"/>
          <w:szCs w:val="24"/>
          <w:shd w:val="clear" w:color="auto" w:fill="FFFFFF"/>
          <w:lang w:val="ru-RU"/>
        </w:rPr>
        <w:t xml:space="preserve"> </w:t>
      </w:r>
      <w:r w:rsidRPr="00E225F9">
        <w:rPr>
          <w:rFonts w:ascii="Calibri Light" w:hAnsi="Calibri Light" w:cstheme="majorHAnsi"/>
          <w:color w:val="212121"/>
          <w:sz w:val="24"/>
          <w:szCs w:val="24"/>
          <w:shd w:val="clear" w:color="auto" w:fill="FFFFFF"/>
          <w:lang w:val="ru-RU"/>
        </w:rPr>
        <w:t xml:space="preserve">разрешения доступа в </w:t>
      </w:r>
      <w:r w:rsidRPr="00E225F9">
        <w:rPr>
          <w:rFonts w:ascii="Calibri Light" w:hAnsi="Calibri Light" w:cstheme="majorHAnsi"/>
          <w:sz w:val="24"/>
          <w:szCs w:val="24"/>
          <w:lang w:val="ru-RU"/>
        </w:rPr>
        <w:t>информационную систему.</w:t>
      </w:r>
      <w:r w:rsidR="00F27191" w:rsidRPr="00E225F9">
        <w:rPr>
          <w:rFonts w:ascii="Calibri Light" w:hAnsi="Calibri Light" w:cstheme="majorHAnsi"/>
          <w:sz w:val="24"/>
          <w:szCs w:val="24"/>
          <w:lang w:val="ru-RU"/>
        </w:rPr>
        <w:t xml:space="preserve"> Вместе с тем, отсутствие исчерпывающей базы регламентирования относительно доступа в АИС </w:t>
      </w:r>
      <w:r w:rsidR="00F27191" w:rsidRPr="00E225F9">
        <w:rPr>
          <w:rFonts w:ascii="Calibri Light" w:hAnsi="Calibri Light" w:cstheme="majorHAnsi"/>
          <w:color w:val="212121"/>
          <w:sz w:val="24"/>
          <w:szCs w:val="24"/>
          <w:lang w:val="ru-RU"/>
        </w:rPr>
        <w:t xml:space="preserve">RVC-19 продолжает </w:t>
      </w:r>
      <w:r w:rsidR="00F27191" w:rsidRPr="00E225F9">
        <w:rPr>
          <w:rFonts w:ascii="Calibri Light" w:hAnsi="Calibri Light" w:cstheme="majorHAnsi"/>
          <w:color w:val="212121"/>
          <w:sz w:val="24"/>
          <w:szCs w:val="24"/>
          <w:shd w:val="clear" w:color="auto" w:fill="FFFFFF"/>
          <w:lang w:val="ru-RU"/>
        </w:rPr>
        <w:t>поддерживать риск несанкционированного доступа к информации, содержащейся в регистре.</w:t>
      </w:r>
    </w:p>
    <w:p w:rsidR="00A5500D" w:rsidRDefault="00F27191" w:rsidP="00A5500D">
      <w:pPr>
        <w:spacing w:before="120" w:after="120" w:line="276" w:lineRule="auto"/>
        <w:jc w:val="both"/>
        <w:rPr>
          <w:rFonts w:ascii="Calibri Light" w:hAnsi="Calibri Light" w:cstheme="majorHAnsi"/>
          <w:color w:val="212121"/>
          <w:sz w:val="24"/>
          <w:szCs w:val="24"/>
          <w:shd w:val="clear" w:color="auto" w:fill="FFFFFF"/>
          <w:lang w:val="ru-RU"/>
        </w:rPr>
      </w:pPr>
      <w:r w:rsidRPr="00E225F9">
        <w:rPr>
          <w:rFonts w:ascii="Calibri Light" w:hAnsi="Calibri Light" w:cstheme="majorHAnsi"/>
          <w:color w:val="212121"/>
          <w:sz w:val="24"/>
          <w:szCs w:val="24"/>
          <w:shd w:val="clear" w:color="auto" w:fill="FFFFFF"/>
          <w:lang w:val="ru-RU"/>
        </w:rPr>
        <w:t>Впоследствии, аудит отмечает, что согласно нормативной базе</w:t>
      </w:r>
      <w:r w:rsidRPr="00E225F9">
        <w:rPr>
          <w:rStyle w:val="FootnoteReference"/>
          <w:rFonts w:ascii="Calibri Light" w:hAnsi="Calibri Light" w:cstheme="majorHAnsi"/>
          <w:color w:val="212121"/>
          <w:sz w:val="24"/>
          <w:szCs w:val="24"/>
          <w:shd w:val="clear" w:color="auto" w:fill="FFFFFF"/>
          <w:lang w:val="ru-RU"/>
        </w:rPr>
        <w:footnoteReference w:id="39"/>
      </w:r>
      <w:r w:rsidRPr="00E225F9">
        <w:rPr>
          <w:rFonts w:ascii="Calibri Light" w:hAnsi="Calibri Light" w:cstheme="majorHAnsi"/>
          <w:color w:val="212121"/>
          <w:sz w:val="24"/>
          <w:szCs w:val="24"/>
          <w:shd w:val="clear" w:color="auto" w:fill="FFFFFF"/>
          <w:lang w:val="ru-RU"/>
        </w:rPr>
        <w:t>,</w:t>
      </w:r>
      <w:r w:rsidR="00A5500D" w:rsidRPr="00E225F9">
        <w:rPr>
          <w:rFonts w:ascii="Calibri Light" w:hAnsi="Calibri Light" w:cstheme="majorHAnsi"/>
          <w:color w:val="212121"/>
          <w:sz w:val="24"/>
          <w:szCs w:val="24"/>
          <w:shd w:val="clear" w:color="auto" w:fill="FFFFFF"/>
          <w:lang w:val="ru-RU"/>
        </w:rPr>
        <w:t xml:space="preserve"> права доступа пользователей к информационным системам персональны</w:t>
      </w:r>
      <w:r w:rsidR="006C26C0">
        <w:rPr>
          <w:rFonts w:ascii="Calibri Light" w:hAnsi="Calibri Light" w:cstheme="majorHAnsi"/>
          <w:color w:val="212121"/>
          <w:sz w:val="24"/>
          <w:szCs w:val="24"/>
          <w:shd w:val="clear" w:color="auto" w:fill="FFFFFF"/>
          <w:lang w:val="ru-RU"/>
        </w:rPr>
        <w:t xml:space="preserve">х данных регулярно проверяются </w:t>
      </w:r>
      <w:r w:rsidR="006C26C0" w:rsidRPr="000B5315">
        <w:rPr>
          <w:rFonts w:ascii="Calibri Light" w:hAnsi="Calibri Light" w:cstheme="majorHAnsi"/>
          <w:color w:val="212121"/>
          <w:sz w:val="24"/>
          <w:szCs w:val="24"/>
          <w:shd w:val="clear" w:color="auto" w:fill="FFFFFF"/>
          <w:lang w:val="ru-RU"/>
        </w:rPr>
        <w:t xml:space="preserve">на отсутствие предоставления несанкционированных прав доступа </w:t>
      </w:r>
      <w:r w:rsidR="00A5500D" w:rsidRPr="000B5315">
        <w:rPr>
          <w:rFonts w:ascii="Calibri Light" w:hAnsi="Calibri Light" w:cstheme="majorHAnsi"/>
          <w:color w:val="212121"/>
          <w:sz w:val="24"/>
          <w:szCs w:val="24"/>
          <w:shd w:val="clear" w:color="auto" w:fill="FFFFFF"/>
          <w:lang w:val="ru-RU"/>
        </w:rPr>
        <w:t>(максимум каждые шесть месяцев) и после любого изменения статуса пользователя.</w:t>
      </w:r>
      <w:r w:rsidR="006C26C0" w:rsidRPr="000B5315">
        <w:rPr>
          <w:rFonts w:ascii="Calibri Light" w:hAnsi="Calibri Light" w:cstheme="majorHAnsi"/>
          <w:color w:val="212121"/>
          <w:sz w:val="24"/>
          <w:szCs w:val="24"/>
          <w:shd w:val="clear" w:color="auto" w:fill="FFFFFF"/>
          <w:lang w:val="ru-RU"/>
        </w:rPr>
        <w:t xml:space="preserve"> Таким образом,</w:t>
      </w:r>
      <w:r w:rsidR="00A5500D" w:rsidRPr="00E225F9">
        <w:rPr>
          <w:rFonts w:ascii="Calibri Light" w:hAnsi="Calibri Light" w:cstheme="majorHAnsi"/>
          <w:color w:val="212121"/>
          <w:sz w:val="24"/>
          <w:szCs w:val="24"/>
          <w:shd w:val="clear" w:color="auto" w:fill="FFFFFF"/>
          <w:lang w:val="ru-RU"/>
        </w:rPr>
        <w:t xml:space="preserve"> список их необходимо </w:t>
      </w:r>
      <w:r w:rsidR="00A5500D" w:rsidRPr="00E225F9">
        <w:rPr>
          <w:rFonts w:ascii="Calibri Light" w:hAnsi="Calibri Light" w:cstheme="majorHAnsi"/>
          <w:i/>
          <w:color w:val="212121"/>
          <w:sz w:val="24"/>
          <w:szCs w:val="24"/>
          <w:shd w:val="clear" w:color="auto" w:fill="FFFFFF"/>
          <w:lang w:val="ru-RU"/>
        </w:rPr>
        <w:t>актуализировать для недопущения несанкционированного доступа к данным, управляемым НАОЗ</w:t>
      </w:r>
      <w:r w:rsidR="00A5500D" w:rsidRPr="00E225F9">
        <w:rPr>
          <w:rFonts w:ascii="Calibri Light" w:hAnsi="Calibri Light" w:cstheme="majorHAnsi"/>
          <w:color w:val="212121"/>
          <w:sz w:val="24"/>
          <w:szCs w:val="24"/>
          <w:shd w:val="clear" w:color="auto" w:fill="FFFFFF"/>
          <w:lang w:val="ru-RU"/>
        </w:rPr>
        <w:t>.</w:t>
      </w:r>
    </w:p>
    <w:p w:rsidR="006C26C0" w:rsidRPr="00E225F9" w:rsidRDefault="006C26C0" w:rsidP="00A5500D">
      <w:pPr>
        <w:spacing w:before="120" w:after="120" w:line="276" w:lineRule="auto"/>
        <w:jc w:val="both"/>
        <w:rPr>
          <w:rFonts w:ascii="Calibri Light" w:hAnsi="Calibri Light" w:cstheme="majorHAnsi"/>
          <w:color w:val="212121"/>
          <w:sz w:val="24"/>
          <w:szCs w:val="24"/>
          <w:shd w:val="clear" w:color="auto" w:fill="FFFFFF"/>
          <w:lang w:val="ru-RU"/>
        </w:rPr>
      </w:pPr>
    </w:p>
    <w:p w:rsidR="00A5500D" w:rsidRPr="00E225F9" w:rsidRDefault="00A5500D" w:rsidP="00FA77E8">
      <w:pPr>
        <w:pStyle w:val="ListParagraph"/>
        <w:numPr>
          <w:ilvl w:val="1"/>
          <w:numId w:val="2"/>
        </w:numPr>
        <w:ind w:left="0" w:firstLine="0"/>
        <w:jc w:val="both"/>
        <w:outlineLvl w:val="0"/>
        <w:rPr>
          <w:rFonts w:ascii="Calibri Light" w:eastAsiaTheme="minorEastAsia" w:hAnsi="Calibri Light" w:cstheme="majorHAnsi"/>
          <w:b/>
          <w:bCs/>
          <w:color w:val="740000"/>
          <w:kern w:val="24"/>
          <w:sz w:val="24"/>
          <w:szCs w:val="24"/>
        </w:rPr>
      </w:pPr>
      <w:bookmarkStart w:id="36" w:name="_Toc92355821"/>
      <w:r w:rsidRPr="00E225F9">
        <w:rPr>
          <w:rFonts w:ascii="Calibri Light" w:hAnsi="Calibri Light" w:cstheme="majorHAnsi"/>
          <w:b/>
          <w:i/>
          <w:color w:val="740000"/>
          <w:sz w:val="24"/>
          <w:szCs w:val="24"/>
        </w:rPr>
        <w:t>Процесс планирования потребностей в дозах вакцин не был эффективным.</w:t>
      </w:r>
      <w:bookmarkEnd w:id="36"/>
    </w:p>
    <w:p w:rsidR="00A5500D" w:rsidRPr="00E225F9" w:rsidRDefault="00A5500D" w:rsidP="001727B1">
      <w:pPr>
        <w:pStyle w:val="ListParagraph"/>
        <w:ind w:left="0"/>
        <w:jc w:val="both"/>
        <w:rPr>
          <w:rFonts w:ascii="Calibri Light" w:hAnsi="Calibri Light" w:cstheme="majorHAnsi"/>
          <w:b/>
          <w:color w:val="000000" w:themeColor="text1"/>
          <w:sz w:val="24"/>
          <w:szCs w:val="24"/>
        </w:rPr>
      </w:pPr>
      <w:r w:rsidRPr="00E225F9">
        <w:rPr>
          <w:rFonts w:ascii="Calibri Light" w:hAnsi="Calibri Light" w:cstheme="majorHAnsi"/>
          <w:b/>
          <w:color w:val="000000" w:themeColor="text1"/>
          <w:sz w:val="24"/>
          <w:szCs w:val="24"/>
        </w:rPr>
        <w:lastRenderedPageBreak/>
        <w:t xml:space="preserve">Ссылаясь на процесс закупки и получения доз вакцин, отмечается, что он был произведен с целью обеспечения населения качественными вакцинами. В то же время, было установлено неэкономное их использование. </w:t>
      </w:r>
    </w:p>
    <w:p w:rsidR="00A5500D" w:rsidRPr="00E225F9" w:rsidRDefault="00A5500D" w:rsidP="00FA77E8">
      <w:pPr>
        <w:pStyle w:val="ListParagraph"/>
        <w:numPr>
          <w:ilvl w:val="2"/>
          <w:numId w:val="2"/>
        </w:numPr>
        <w:spacing w:line="276" w:lineRule="auto"/>
        <w:ind w:left="0" w:firstLine="0"/>
        <w:jc w:val="both"/>
        <w:outlineLvl w:val="1"/>
        <w:rPr>
          <w:rFonts w:ascii="Calibri Light" w:hAnsi="Calibri Light" w:cstheme="majorHAnsi"/>
          <w:sz w:val="24"/>
          <w:szCs w:val="24"/>
        </w:rPr>
      </w:pPr>
      <w:bookmarkStart w:id="37" w:name="_Toc92355822"/>
      <w:bookmarkStart w:id="38" w:name="_Toc30099566"/>
      <w:r w:rsidRPr="00E225F9">
        <w:rPr>
          <w:rFonts w:ascii="Calibri Light" w:hAnsi="Calibri Light" w:cstheme="majorHAnsi"/>
          <w:b/>
          <w:sz w:val="24"/>
          <w:szCs w:val="24"/>
        </w:rPr>
        <w:t xml:space="preserve">Планирование и актуализация потребности в дозах вакцин </w:t>
      </w:r>
      <w:r w:rsidR="0095573E" w:rsidRPr="00E225F9">
        <w:rPr>
          <w:rFonts w:ascii="Calibri Light" w:hAnsi="Calibri Light" w:cstheme="majorHAnsi"/>
          <w:b/>
          <w:sz w:val="24"/>
          <w:szCs w:val="24"/>
        </w:rPr>
        <w:t>не основывались на реальных данных</w:t>
      </w:r>
      <w:r w:rsidR="0095573E" w:rsidRPr="00E225F9">
        <w:rPr>
          <w:rFonts w:ascii="Calibri Light" w:hAnsi="Calibri Light" w:cstheme="majorHAnsi"/>
          <w:sz w:val="24"/>
          <w:szCs w:val="24"/>
        </w:rPr>
        <w:t>.</w:t>
      </w:r>
      <w:bookmarkEnd w:id="37"/>
    </w:p>
    <w:bookmarkEnd w:id="38"/>
    <w:p w:rsidR="00306069" w:rsidRPr="00E225F9" w:rsidRDefault="00306069" w:rsidP="001727B1">
      <w:pPr>
        <w:pStyle w:val="ListParagraph"/>
        <w:spacing w:line="276" w:lineRule="auto"/>
        <w:ind w:left="0"/>
        <w:jc w:val="both"/>
        <w:rPr>
          <w:rFonts w:ascii="Calibri Light" w:hAnsi="Calibri Light" w:cstheme="majorHAnsi"/>
          <w:sz w:val="24"/>
          <w:szCs w:val="24"/>
        </w:rPr>
      </w:pPr>
      <w:r w:rsidRPr="00E225F9">
        <w:rPr>
          <w:rFonts w:ascii="Calibri Light" w:hAnsi="Calibri Light" w:cstheme="majorHAnsi"/>
          <w:sz w:val="24"/>
          <w:szCs w:val="24"/>
        </w:rPr>
        <w:t>В</w:t>
      </w:r>
      <w:r w:rsidRPr="00E225F9">
        <w:rPr>
          <w:rFonts w:ascii="Calibri Light" w:hAnsi="Calibri Light" w:cstheme="majorHAnsi"/>
          <w:color w:val="282828"/>
          <w:sz w:val="24"/>
          <w:szCs w:val="24"/>
          <w:shd w:val="clear" w:color="auto" w:fill="FFFFFF"/>
        </w:rPr>
        <w:t xml:space="preserve"> Республике Молдова </w:t>
      </w:r>
      <w:r w:rsidRPr="00E225F9">
        <w:rPr>
          <w:rFonts w:ascii="Calibri Light" w:hAnsi="Calibri Light" w:cstheme="majorHAnsi"/>
          <w:sz w:val="24"/>
          <w:szCs w:val="24"/>
        </w:rPr>
        <w:t>процесс иммунизации признан приоритетом общественного здравоохранения</w:t>
      </w:r>
      <w:r w:rsidRPr="00E225F9">
        <w:rPr>
          <w:rStyle w:val="FootnoteReference"/>
          <w:rFonts w:ascii="Calibri Light" w:hAnsi="Calibri Light" w:cstheme="majorHAnsi"/>
          <w:sz w:val="24"/>
          <w:szCs w:val="24"/>
        </w:rPr>
        <w:footnoteReference w:id="40"/>
      </w:r>
      <w:r w:rsidRPr="00E225F9">
        <w:rPr>
          <w:rFonts w:ascii="Calibri Light" w:hAnsi="Calibri Light" w:cstheme="majorHAnsi"/>
          <w:sz w:val="24"/>
          <w:szCs w:val="24"/>
        </w:rPr>
        <w:t>. Так, одновременно с эволюцией пандемической ситуации в национальном и международном плане был утвержден НПИ анти-COVID-19</w:t>
      </w:r>
      <w:r w:rsidRPr="00E225F9">
        <w:rPr>
          <w:rStyle w:val="FootnoteReference"/>
          <w:rFonts w:ascii="Calibri Light" w:hAnsi="Calibri Light" w:cstheme="majorHAnsi"/>
          <w:sz w:val="24"/>
          <w:szCs w:val="24"/>
        </w:rPr>
        <w:footnoteReference w:id="41"/>
      </w:r>
      <w:r w:rsidRPr="00E225F9">
        <w:rPr>
          <w:rFonts w:ascii="Calibri Light" w:hAnsi="Calibri Light" w:cstheme="majorHAnsi"/>
          <w:sz w:val="24"/>
          <w:szCs w:val="24"/>
        </w:rPr>
        <w:t xml:space="preserve">. Для достижения цели </w:t>
      </w:r>
      <w:r w:rsidR="00044F24" w:rsidRPr="00E225F9">
        <w:rPr>
          <w:rFonts w:ascii="Calibri Light" w:hAnsi="Calibri Light" w:cstheme="majorHAnsi"/>
          <w:sz w:val="24"/>
          <w:szCs w:val="24"/>
        </w:rPr>
        <w:t>70% вакцинированного населения, органы запланировали потребности в вакцинах, основанные на имеющихся статистических данных</w:t>
      </w:r>
      <w:r w:rsidR="00044F24" w:rsidRPr="00E225F9">
        <w:rPr>
          <w:rFonts w:ascii="Calibri Light" w:hAnsi="Calibri Light" w:cstheme="majorHAnsi"/>
          <w:bCs/>
          <w:vertAlign w:val="superscript"/>
        </w:rPr>
        <w:footnoteReference w:id="42"/>
      </w:r>
      <w:r w:rsidR="00044F24" w:rsidRPr="00E225F9">
        <w:rPr>
          <w:rFonts w:ascii="Calibri Light" w:hAnsi="Calibri Light" w:cstheme="majorHAnsi"/>
          <w:bCs/>
          <w:sz w:val="24"/>
          <w:szCs w:val="24"/>
        </w:rPr>
        <w:t xml:space="preserve">, а именно: по общему количеству населения </w:t>
      </w:r>
      <w:r w:rsidR="00044F24" w:rsidRPr="00E225F9">
        <w:rPr>
          <w:rFonts w:ascii="Calibri Light" w:hAnsi="Calibri Light" w:cstheme="majorHAnsi"/>
          <w:color w:val="282828"/>
          <w:sz w:val="24"/>
          <w:szCs w:val="24"/>
          <w:shd w:val="clear" w:color="auto" w:fill="FFFFFF"/>
        </w:rPr>
        <w:t xml:space="preserve">Республики Молдова, </w:t>
      </w:r>
      <w:r w:rsidR="00044F24" w:rsidRPr="00E225F9">
        <w:rPr>
          <w:rFonts w:ascii="Calibri Light" w:hAnsi="Calibri Light" w:cstheme="majorHAnsi"/>
          <w:bCs/>
          <w:sz w:val="24"/>
          <w:szCs w:val="24"/>
        </w:rPr>
        <w:t>3 465 288 лиц и населения, утвержденного в НПИ</w:t>
      </w:r>
      <w:r w:rsidR="00044F24" w:rsidRPr="00E225F9">
        <w:rPr>
          <w:rStyle w:val="FootnoteReference"/>
          <w:rFonts w:ascii="Calibri Light" w:hAnsi="Calibri Light" w:cstheme="majorHAnsi"/>
          <w:sz w:val="24"/>
          <w:szCs w:val="24"/>
        </w:rPr>
        <w:footnoteReference w:id="43"/>
      </w:r>
      <w:r w:rsidR="00044F24" w:rsidRPr="00E225F9">
        <w:rPr>
          <w:rFonts w:ascii="Calibri Light" w:hAnsi="Calibri Light" w:cstheme="majorHAnsi"/>
          <w:sz w:val="24"/>
          <w:szCs w:val="24"/>
        </w:rPr>
        <w:t>.</w:t>
      </w:r>
    </w:p>
    <w:p w:rsidR="00044F24" w:rsidRPr="00E225F9" w:rsidRDefault="00044F24" w:rsidP="00044F24">
      <w:pPr>
        <w:spacing w:after="12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 результате оценки потребностей о количестве лиц, которые должны быть вакцинированы против COVD-19, проведенной специалистами </w:t>
      </w:r>
      <w:r w:rsidRPr="00E225F9">
        <w:rPr>
          <w:rFonts w:ascii="Calibri Light" w:hAnsi="Calibri Light"/>
          <w:sz w:val="24"/>
          <w:szCs w:val="24"/>
          <w:lang w:val="ru-RU"/>
        </w:rPr>
        <w:t xml:space="preserve">Национального агентства общественного здоровья (НАОЗ), согласно цели охвата вакцинированием </w:t>
      </w:r>
      <w:r w:rsidRPr="00E225F9">
        <w:rPr>
          <w:rFonts w:ascii="Calibri Light" w:hAnsi="Calibri Light" w:cstheme="majorHAnsi"/>
          <w:sz w:val="24"/>
          <w:szCs w:val="24"/>
          <w:lang w:val="ru-RU"/>
        </w:rPr>
        <w:t>70% населения на национальном уровне, установлена потребность в приобретении 1 386 115 доз вакцин анти-COVID-19 путем двусторонних соглашений с производителями вакцин или посредством процедур закупок.</w:t>
      </w:r>
    </w:p>
    <w:p w:rsidR="001727B1" w:rsidRPr="00E225F9" w:rsidRDefault="00153707" w:rsidP="001727B1">
      <w:pPr>
        <w:spacing w:after="0" w:line="276" w:lineRule="auto"/>
        <w:jc w:val="right"/>
        <w:rPr>
          <w:rFonts w:ascii="Calibri Light" w:hAnsi="Calibri Light" w:cstheme="majorHAnsi"/>
          <w:b/>
          <w:sz w:val="24"/>
          <w:szCs w:val="24"/>
          <w:lang w:val="ru-RU"/>
        </w:rPr>
      </w:pPr>
      <w:r w:rsidRPr="00E225F9">
        <w:rPr>
          <w:rFonts w:ascii="Calibri Light" w:hAnsi="Calibri Light" w:cstheme="majorHAnsi"/>
          <w:b/>
          <w:sz w:val="24"/>
          <w:szCs w:val="24"/>
          <w:lang w:val="ru-RU"/>
        </w:rPr>
        <w:t>Таблица №</w:t>
      </w:r>
      <w:r w:rsidR="001727B1" w:rsidRPr="00E225F9">
        <w:rPr>
          <w:rFonts w:ascii="Calibri Light" w:hAnsi="Calibri Light" w:cstheme="majorHAnsi"/>
          <w:b/>
          <w:sz w:val="24"/>
          <w:szCs w:val="24"/>
          <w:lang w:val="ru-RU"/>
        </w:rPr>
        <w:t>14</w:t>
      </w:r>
    </w:p>
    <w:p w:rsidR="001727B1" w:rsidRPr="00E225F9" w:rsidRDefault="00044F24" w:rsidP="001727B1">
      <w:pPr>
        <w:spacing w:after="0" w:line="276" w:lineRule="auto"/>
        <w:jc w:val="center"/>
        <w:rPr>
          <w:rFonts w:ascii="Calibri Light" w:hAnsi="Calibri Light" w:cstheme="majorHAnsi"/>
          <w:b/>
          <w:sz w:val="24"/>
          <w:szCs w:val="24"/>
          <w:lang w:val="ru-RU"/>
        </w:rPr>
      </w:pPr>
      <w:r w:rsidRPr="00E225F9">
        <w:rPr>
          <w:rFonts w:ascii="Calibri Light" w:eastAsia="Times New Roman" w:hAnsi="Calibri Light" w:cs="Calibri Light"/>
          <w:b/>
          <w:bCs/>
          <w:iCs/>
          <w:color w:val="000000"/>
          <w:sz w:val="24"/>
          <w:szCs w:val="24"/>
          <w:lang w:val="ru-RU"/>
        </w:rPr>
        <w:t>Информация о</w:t>
      </w:r>
      <w:r w:rsidRPr="00E225F9">
        <w:rPr>
          <w:rFonts w:ascii="Calibri Light" w:hAnsi="Calibri Light" w:cstheme="majorHAnsi"/>
          <w:b/>
          <w:sz w:val="24"/>
          <w:szCs w:val="24"/>
          <w:lang w:val="ru-RU"/>
        </w:rPr>
        <w:t xml:space="preserve"> планировании потребности в вакцинах анти</w:t>
      </w:r>
      <w:r w:rsidR="001727B1" w:rsidRPr="00E225F9">
        <w:rPr>
          <w:rFonts w:ascii="Calibri Light" w:hAnsi="Calibri Light" w:cstheme="majorHAnsi"/>
          <w:b/>
          <w:sz w:val="24"/>
          <w:szCs w:val="24"/>
          <w:lang w:val="ru-RU"/>
        </w:rPr>
        <w:t>-COVID-19</w:t>
      </w:r>
    </w:p>
    <w:tbl>
      <w:tblPr>
        <w:tblW w:w="5018" w:type="pct"/>
        <w:jc w:val="center"/>
        <w:tblLook w:val="04A0" w:firstRow="1" w:lastRow="0" w:firstColumn="1" w:lastColumn="0" w:noHBand="0" w:noVBand="1"/>
      </w:tblPr>
      <w:tblGrid>
        <w:gridCol w:w="3634"/>
        <w:gridCol w:w="1457"/>
        <w:gridCol w:w="2328"/>
        <w:gridCol w:w="2521"/>
      </w:tblGrid>
      <w:tr w:rsidR="001727B1" w:rsidRPr="00E225F9" w:rsidTr="001727B1">
        <w:trPr>
          <w:trHeight w:val="20"/>
          <w:jc w:val="center"/>
        </w:trPr>
        <w:tc>
          <w:tcPr>
            <w:tcW w:w="1828" w:type="pct"/>
            <w:tcBorders>
              <w:top w:val="single" w:sz="4" w:space="0" w:color="auto"/>
              <w:left w:val="single" w:sz="4" w:space="0" w:color="auto"/>
              <w:bottom w:val="single" w:sz="4" w:space="0" w:color="auto"/>
              <w:right w:val="single" w:sz="4" w:space="0" w:color="000000"/>
            </w:tcBorders>
            <w:shd w:val="clear" w:color="auto" w:fill="C00000"/>
            <w:vAlign w:val="center"/>
            <w:hideMark/>
          </w:tcPr>
          <w:p w:rsidR="001727B1" w:rsidRPr="00E225F9" w:rsidRDefault="00044F24">
            <w:pPr>
              <w:spacing w:after="0" w:line="276" w:lineRule="auto"/>
              <w:jc w:val="both"/>
              <w:rPr>
                <w:rFonts w:ascii="Calibri Light" w:hAnsi="Calibri Light" w:cstheme="majorHAnsi"/>
                <w:b/>
                <w:color w:val="FFFFFF" w:themeColor="background1"/>
                <w:lang w:val="ru-RU"/>
              </w:rPr>
            </w:pPr>
            <w:r w:rsidRPr="00E225F9">
              <w:rPr>
                <w:rFonts w:ascii="Calibri Light" w:hAnsi="Calibri Light" w:cstheme="majorHAnsi"/>
                <w:b/>
                <w:color w:val="FFFFFF" w:themeColor="background1"/>
                <w:lang w:val="ru-RU"/>
              </w:rPr>
              <w:t xml:space="preserve">Показатели </w:t>
            </w:r>
          </w:p>
        </w:tc>
        <w:tc>
          <w:tcPr>
            <w:tcW w:w="733"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1727B1" w:rsidP="00044F24">
            <w:pPr>
              <w:spacing w:after="0" w:line="276" w:lineRule="auto"/>
              <w:jc w:val="both"/>
              <w:rPr>
                <w:rFonts w:ascii="Calibri Light" w:hAnsi="Calibri Light" w:cstheme="majorHAnsi"/>
                <w:b/>
                <w:color w:val="FFFFFF" w:themeColor="background1"/>
                <w:lang w:val="ru-RU"/>
              </w:rPr>
            </w:pPr>
            <w:r w:rsidRPr="00E225F9">
              <w:rPr>
                <w:rFonts w:ascii="Calibri Light" w:hAnsi="Calibri Light" w:cstheme="majorHAnsi"/>
                <w:b/>
                <w:color w:val="FFFFFF" w:themeColor="background1"/>
                <w:lang w:val="ru-RU"/>
              </w:rPr>
              <w:t xml:space="preserve">% </w:t>
            </w:r>
            <w:r w:rsidR="00044F24" w:rsidRPr="00E225F9">
              <w:rPr>
                <w:rFonts w:ascii="Calibri Light" w:hAnsi="Calibri Light" w:cstheme="majorHAnsi"/>
                <w:b/>
                <w:color w:val="FFFFFF" w:themeColor="background1"/>
                <w:lang w:val="ru-RU"/>
              </w:rPr>
              <w:t xml:space="preserve">покрытия вакцинами </w:t>
            </w:r>
          </w:p>
        </w:tc>
        <w:tc>
          <w:tcPr>
            <w:tcW w:w="1171"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044F24" w:rsidP="0020036B">
            <w:pPr>
              <w:spacing w:after="0" w:line="276" w:lineRule="auto"/>
              <w:jc w:val="both"/>
              <w:rPr>
                <w:rFonts w:ascii="Calibri Light" w:hAnsi="Calibri Light" w:cstheme="majorHAnsi"/>
                <w:b/>
                <w:bCs/>
                <w:color w:val="FFFFFF" w:themeColor="background1"/>
                <w:lang w:val="ru-RU"/>
              </w:rPr>
            </w:pPr>
            <w:r w:rsidRPr="00E225F9">
              <w:rPr>
                <w:rFonts w:ascii="Calibri Light" w:hAnsi="Calibri Light" w:cstheme="majorHAnsi"/>
                <w:b/>
                <w:bCs/>
                <w:color w:val="FFFFFF" w:themeColor="background1"/>
                <w:lang w:val="ru-RU"/>
              </w:rPr>
              <w:t xml:space="preserve">Количество </w:t>
            </w:r>
            <w:r w:rsidR="0020036B" w:rsidRPr="00E225F9">
              <w:rPr>
                <w:rFonts w:ascii="Calibri Light" w:hAnsi="Calibri Light" w:cstheme="majorHAnsi"/>
                <w:b/>
                <w:bCs/>
                <w:color w:val="FFFFFF" w:themeColor="background1"/>
                <w:lang w:val="ru-RU"/>
              </w:rPr>
              <w:t>запланированных доз</w:t>
            </w:r>
            <w:r w:rsidRPr="00E225F9">
              <w:rPr>
                <w:rFonts w:ascii="Calibri Light" w:hAnsi="Calibri Light" w:cstheme="majorHAnsi"/>
                <w:b/>
                <w:bCs/>
                <w:color w:val="FFFFFF" w:themeColor="background1"/>
                <w:lang w:val="ru-RU"/>
              </w:rPr>
              <w:t xml:space="preserve"> </w:t>
            </w:r>
          </w:p>
        </w:tc>
        <w:tc>
          <w:tcPr>
            <w:tcW w:w="1268" w:type="pct"/>
            <w:tcBorders>
              <w:top w:val="single" w:sz="4" w:space="0" w:color="auto"/>
              <w:left w:val="nil"/>
              <w:bottom w:val="single" w:sz="4" w:space="0" w:color="auto"/>
              <w:right w:val="single" w:sz="4" w:space="0" w:color="auto"/>
            </w:tcBorders>
            <w:shd w:val="clear" w:color="auto" w:fill="C00000"/>
            <w:vAlign w:val="center"/>
            <w:hideMark/>
          </w:tcPr>
          <w:p w:rsidR="001727B1" w:rsidRPr="00E225F9" w:rsidRDefault="0020036B" w:rsidP="0020036B">
            <w:pPr>
              <w:spacing w:after="0" w:line="276" w:lineRule="auto"/>
              <w:jc w:val="both"/>
              <w:rPr>
                <w:rFonts w:ascii="Calibri Light" w:hAnsi="Calibri Light" w:cstheme="majorHAnsi"/>
                <w:b/>
                <w:bCs/>
                <w:color w:val="FFFFFF" w:themeColor="background1"/>
                <w:lang w:val="ru-RU"/>
              </w:rPr>
            </w:pPr>
            <w:r w:rsidRPr="00E225F9">
              <w:rPr>
                <w:rFonts w:ascii="Calibri Light" w:hAnsi="Calibri Light" w:cstheme="majorHAnsi"/>
                <w:b/>
                <w:bCs/>
                <w:color w:val="FFFFFF" w:themeColor="background1"/>
                <w:lang w:val="ru-RU"/>
              </w:rPr>
              <w:t>Общая запланированная сумма</w:t>
            </w:r>
            <w:r w:rsidR="001727B1" w:rsidRPr="00E225F9">
              <w:rPr>
                <w:rFonts w:ascii="Calibri Light" w:hAnsi="Calibri Light" w:cstheme="majorHAnsi"/>
                <w:b/>
                <w:bCs/>
                <w:color w:val="FFFFFF" w:themeColor="background1"/>
                <w:lang w:val="ru-RU"/>
              </w:rPr>
              <w:t xml:space="preserve">, </w:t>
            </w:r>
            <w:r w:rsidRPr="00E225F9">
              <w:rPr>
                <w:rFonts w:ascii="Calibri Light" w:hAnsi="Calibri Light" w:cstheme="majorHAnsi"/>
                <w:b/>
                <w:bCs/>
                <w:color w:val="FFFFFF" w:themeColor="background1"/>
                <w:lang w:val="ru-RU"/>
              </w:rPr>
              <w:t xml:space="preserve">леев </w:t>
            </w:r>
          </w:p>
        </w:tc>
      </w:tr>
      <w:tr w:rsidR="001727B1" w:rsidRPr="00E225F9" w:rsidTr="001727B1">
        <w:trPr>
          <w:trHeight w:val="20"/>
          <w:jc w:val="center"/>
        </w:trPr>
        <w:tc>
          <w:tcPr>
            <w:tcW w:w="1828" w:type="pct"/>
            <w:tcBorders>
              <w:top w:val="single" w:sz="4" w:space="0" w:color="auto"/>
              <w:left w:val="single" w:sz="4" w:space="0" w:color="auto"/>
              <w:bottom w:val="single" w:sz="4" w:space="0" w:color="auto"/>
              <w:right w:val="single" w:sz="4" w:space="0" w:color="000000"/>
            </w:tcBorders>
            <w:vAlign w:val="center"/>
            <w:hideMark/>
          </w:tcPr>
          <w:p w:rsidR="001727B1" w:rsidRPr="00E225F9" w:rsidRDefault="001727B1" w:rsidP="0020036B">
            <w:pPr>
              <w:spacing w:after="0" w:line="276" w:lineRule="auto"/>
              <w:jc w:val="both"/>
              <w:rPr>
                <w:rFonts w:ascii="Calibri Light" w:hAnsi="Calibri Light" w:cstheme="majorHAnsi"/>
                <w:lang w:val="ru-RU"/>
              </w:rPr>
            </w:pPr>
            <w:r w:rsidRPr="00E225F9">
              <w:rPr>
                <w:rFonts w:ascii="Calibri Light" w:hAnsi="Calibri Light" w:cstheme="majorHAnsi"/>
                <w:lang w:val="ru-RU"/>
              </w:rPr>
              <w:t>COVAX (</w:t>
            </w:r>
            <w:r w:rsidR="0020036B" w:rsidRPr="00E225F9">
              <w:rPr>
                <w:rFonts w:ascii="Calibri Light" w:hAnsi="Calibri Light" w:cstheme="majorHAnsi"/>
                <w:lang w:val="ru-RU"/>
              </w:rPr>
              <w:t>бесплатно</w:t>
            </w:r>
            <w:r w:rsidRPr="00E225F9">
              <w:rPr>
                <w:rFonts w:ascii="Calibri Light" w:hAnsi="Calibri Light" w:cstheme="majorHAnsi"/>
                <w:lang w:val="ru-RU"/>
              </w:rPr>
              <w:t>)</w:t>
            </w:r>
          </w:p>
        </w:tc>
        <w:tc>
          <w:tcPr>
            <w:tcW w:w="733" w:type="pct"/>
            <w:tcBorders>
              <w:top w:val="nil"/>
              <w:left w:val="nil"/>
              <w:bottom w:val="single" w:sz="4" w:space="0" w:color="auto"/>
              <w:right w:val="single" w:sz="4" w:space="0" w:color="auto"/>
            </w:tcBorders>
            <w:vAlign w:val="center"/>
            <w:hideMark/>
          </w:tcPr>
          <w:p w:rsidR="001727B1" w:rsidRPr="00E225F9" w:rsidRDefault="001727B1">
            <w:pPr>
              <w:spacing w:after="0" w:line="276" w:lineRule="auto"/>
              <w:jc w:val="both"/>
              <w:rPr>
                <w:rFonts w:ascii="Calibri Light" w:hAnsi="Calibri Light" w:cstheme="majorHAnsi"/>
                <w:lang w:val="ru-RU"/>
              </w:rPr>
            </w:pPr>
            <w:r w:rsidRPr="00E225F9">
              <w:rPr>
                <w:rFonts w:ascii="Calibri Light" w:hAnsi="Calibri Light" w:cstheme="majorHAnsi"/>
                <w:lang w:val="ru-RU"/>
              </w:rPr>
              <w:t>20</w:t>
            </w:r>
          </w:p>
        </w:tc>
        <w:tc>
          <w:tcPr>
            <w:tcW w:w="1171"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1 386 115</w:t>
            </w:r>
          </w:p>
        </w:tc>
        <w:tc>
          <w:tcPr>
            <w:tcW w:w="1268"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w:t>
            </w:r>
          </w:p>
        </w:tc>
      </w:tr>
      <w:tr w:rsidR="001727B1" w:rsidRPr="00E225F9" w:rsidTr="001727B1">
        <w:trPr>
          <w:trHeight w:val="20"/>
          <w:jc w:val="center"/>
        </w:trPr>
        <w:tc>
          <w:tcPr>
            <w:tcW w:w="1828" w:type="pct"/>
            <w:tcBorders>
              <w:top w:val="single" w:sz="4" w:space="0" w:color="auto"/>
              <w:left w:val="single" w:sz="4" w:space="0" w:color="auto"/>
              <w:bottom w:val="single" w:sz="4" w:space="0" w:color="auto"/>
              <w:right w:val="single" w:sz="4" w:space="0" w:color="000000"/>
            </w:tcBorders>
            <w:vAlign w:val="center"/>
            <w:hideMark/>
          </w:tcPr>
          <w:p w:rsidR="001727B1" w:rsidRPr="00E225F9" w:rsidRDefault="001727B1" w:rsidP="0020036B">
            <w:pPr>
              <w:spacing w:after="0" w:line="276" w:lineRule="auto"/>
              <w:jc w:val="both"/>
              <w:rPr>
                <w:rFonts w:ascii="Calibri Light" w:hAnsi="Calibri Light" w:cstheme="majorHAnsi"/>
                <w:lang w:val="ru-RU"/>
              </w:rPr>
            </w:pPr>
            <w:r w:rsidRPr="00E225F9">
              <w:rPr>
                <w:rFonts w:ascii="Calibri Light" w:hAnsi="Calibri Light" w:cstheme="majorHAnsi"/>
                <w:lang w:val="ru-RU"/>
              </w:rPr>
              <w:t>COVAX (</w:t>
            </w:r>
            <w:r w:rsidR="0020036B" w:rsidRPr="00E225F9">
              <w:rPr>
                <w:rFonts w:ascii="Calibri Light" w:hAnsi="Calibri Light" w:cstheme="majorHAnsi"/>
                <w:lang w:val="ru-RU"/>
              </w:rPr>
              <w:t>льготная цена</w:t>
            </w:r>
            <w:r w:rsidRPr="00E225F9">
              <w:rPr>
                <w:rFonts w:ascii="Calibri Light" w:hAnsi="Calibri Light" w:cstheme="majorHAnsi"/>
                <w:lang w:val="ru-RU"/>
              </w:rPr>
              <w:t>)</w:t>
            </w:r>
          </w:p>
        </w:tc>
        <w:tc>
          <w:tcPr>
            <w:tcW w:w="733" w:type="pct"/>
            <w:tcBorders>
              <w:top w:val="nil"/>
              <w:left w:val="nil"/>
              <w:bottom w:val="single" w:sz="4" w:space="0" w:color="auto"/>
              <w:right w:val="single" w:sz="4" w:space="0" w:color="auto"/>
            </w:tcBorders>
            <w:vAlign w:val="center"/>
            <w:hideMark/>
          </w:tcPr>
          <w:p w:rsidR="001727B1" w:rsidRPr="00E225F9" w:rsidRDefault="001727B1">
            <w:pPr>
              <w:spacing w:after="0" w:line="276" w:lineRule="auto"/>
              <w:jc w:val="both"/>
              <w:rPr>
                <w:rFonts w:ascii="Calibri Light" w:hAnsi="Calibri Light" w:cstheme="majorHAnsi"/>
                <w:lang w:val="ru-RU"/>
              </w:rPr>
            </w:pPr>
            <w:r w:rsidRPr="00E225F9">
              <w:rPr>
                <w:rFonts w:ascii="Calibri Light" w:hAnsi="Calibri Light" w:cstheme="majorHAnsi"/>
                <w:lang w:val="ru-RU"/>
              </w:rPr>
              <w:t>30</w:t>
            </w:r>
          </w:p>
        </w:tc>
        <w:tc>
          <w:tcPr>
            <w:tcW w:w="1171"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2 079 173</w:t>
            </w:r>
          </w:p>
        </w:tc>
        <w:tc>
          <w:tcPr>
            <w:tcW w:w="1268"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254 698 692,00</w:t>
            </w:r>
          </w:p>
        </w:tc>
      </w:tr>
      <w:tr w:rsidR="001727B1" w:rsidRPr="00E225F9" w:rsidTr="001727B1">
        <w:trPr>
          <w:trHeight w:val="20"/>
          <w:jc w:val="center"/>
        </w:trPr>
        <w:tc>
          <w:tcPr>
            <w:tcW w:w="1828" w:type="pct"/>
            <w:tcBorders>
              <w:top w:val="single" w:sz="4" w:space="0" w:color="auto"/>
              <w:left w:val="single" w:sz="4" w:space="0" w:color="auto"/>
              <w:bottom w:val="single" w:sz="4" w:space="0" w:color="auto"/>
              <w:right w:val="single" w:sz="4" w:space="0" w:color="000000"/>
            </w:tcBorders>
            <w:vAlign w:val="center"/>
            <w:hideMark/>
          </w:tcPr>
          <w:p w:rsidR="001727B1" w:rsidRPr="00E225F9" w:rsidRDefault="0020036B" w:rsidP="00E003BF">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Необходимо дополнительно закупить путем двусторонних соглашений с производителями вакцин или посредством процедур закупок </w:t>
            </w:r>
          </w:p>
        </w:tc>
        <w:tc>
          <w:tcPr>
            <w:tcW w:w="733" w:type="pct"/>
            <w:tcBorders>
              <w:top w:val="nil"/>
              <w:left w:val="nil"/>
              <w:bottom w:val="single" w:sz="4" w:space="0" w:color="auto"/>
              <w:right w:val="single" w:sz="4" w:space="0" w:color="auto"/>
            </w:tcBorders>
            <w:vAlign w:val="center"/>
            <w:hideMark/>
          </w:tcPr>
          <w:p w:rsidR="001727B1" w:rsidRPr="00E225F9" w:rsidRDefault="001727B1">
            <w:pPr>
              <w:spacing w:after="0" w:line="276" w:lineRule="auto"/>
              <w:jc w:val="both"/>
              <w:rPr>
                <w:rFonts w:ascii="Calibri Light" w:hAnsi="Calibri Light" w:cstheme="majorHAnsi"/>
                <w:lang w:val="ru-RU"/>
              </w:rPr>
            </w:pPr>
            <w:r w:rsidRPr="00E225F9">
              <w:rPr>
                <w:rFonts w:ascii="Calibri Light" w:hAnsi="Calibri Light" w:cstheme="majorHAnsi"/>
                <w:lang w:val="ru-RU"/>
              </w:rPr>
              <w:t>20</w:t>
            </w:r>
          </w:p>
        </w:tc>
        <w:tc>
          <w:tcPr>
            <w:tcW w:w="1171"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1 386 115</w:t>
            </w:r>
          </w:p>
        </w:tc>
        <w:tc>
          <w:tcPr>
            <w:tcW w:w="1268"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245 570 125,00</w:t>
            </w:r>
          </w:p>
        </w:tc>
      </w:tr>
      <w:tr w:rsidR="001727B1" w:rsidRPr="00E225F9" w:rsidTr="001727B1">
        <w:trPr>
          <w:trHeight w:val="20"/>
          <w:jc w:val="center"/>
        </w:trPr>
        <w:tc>
          <w:tcPr>
            <w:tcW w:w="1828" w:type="pct"/>
            <w:tcBorders>
              <w:top w:val="single" w:sz="4" w:space="0" w:color="auto"/>
              <w:left w:val="single" w:sz="4" w:space="0" w:color="auto"/>
              <w:bottom w:val="single" w:sz="4" w:space="0" w:color="auto"/>
              <w:right w:val="single" w:sz="4" w:space="0" w:color="000000"/>
            </w:tcBorders>
            <w:vAlign w:val="center"/>
            <w:hideMark/>
          </w:tcPr>
          <w:p w:rsidR="001727B1" w:rsidRPr="00E225F9" w:rsidRDefault="0020036B" w:rsidP="0020036B">
            <w:pPr>
              <w:spacing w:after="0" w:line="276" w:lineRule="auto"/>
              <w:jc w:val="both"/>
              <w:rPr>
                <w:rFonts w:ascii="Calibri Light" w:hAnsi="Calibri Light" w:cstheme="majorHAnsi"/>
                <w:b/>
                <w:bCs/>
                <w:lang w:val="ru-RU"/>
              </w:rPr>
            </w:pPr>
            <w:r w:rsidRPr="00E225F9">
              <w:rPr>
                <w:rFonts w:ascii="Calibri Light" w:hAnsi="Calibri Light" w:cstheme="majorHAnsi"/>
                <w:b/>
                <w:bCs/>
                <w:lang w:val="ru-RU"/>
              </w:rPr>
              <w:t>Всего</w:t>
            </w:r>
          </w:p>
        </w:tc>
        <w:tc>
          <w:tcPr>
            <w:tcW w:w="733" w:type="pct"/>
            <w:tcBorders>
              <w:top w:val="nil"/>
              <w:left w:val="nil"/>
              <w:bottom w:val="single" w:sz="4" w:space="0" w:color="auto"/>
              <w:right w:val="single" w:sz="4" w:space="0" w:color="auto"/>
            </w:tcBorders>
            <w:vAlign w:val="center"/>
            <w:hideMark/>
          </w:tcPr>
          <w:p w:rsidR="001727B1" w:rsidRPr="00E225F9" w:rsidRDefault="001727B1">
            <w:pPr>
              <w:spacing w:after="0" w:line="276" w:lineRule="auto"/>
              <w:jc w:val="both"/>
              <w:rPr>
                <w:rFonts w:ascii="Calibri Light" w:hAnsi="Calibri Light" w:cstheme="majorHAnsi"/>
                <w:lang w:val="ru-RU"/>
              </w:rPr>
            </w:pPr>
            <w:r w:rsidRPr="00E225F9">
              <w:rPr>
                <w:rFonts w:ascii="Calibri Light" w:hAnsi="Calibri Light" w:cstheme="majorHAnsi"/>
                <w:lang w:val="ru-RU"/>
              </w:rPr>
              <w:t>70</w:t>
            </w:r>
          </w:p>
        </w:tc>
        <w:tc>
          <w:tcPr>
            <w:tcW w:w="1171"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4 851 403</w:t>
            </w:r>
          </w:p>
        </w:tc>
        <w:tc>
          <w:tcPr>
            <w:tcW w:w="1268" w:type="pct"/>
            <w:tcBorders>
              <w:top w:val="nil"/>
              <w:left w:val="nil"/>
              <w:bottom w:val="single" w:sz="4" w:space="0" w:color="auto"/>
              <w:right w:val="single" w:sz="4" w:space="0" w:color="auto"/>
            </w:tcBorders>
            <w:noWrap/>
            <w:vAlign w:val="center"/>
            <w:hideMark/>
          </w:tcPr>
          <w:p w:rsidR="001727B1" w:rsidRPr="00E225F9" w:rsidRDefault="001727B1">
            <w:pPr>
              <w:spacing w:after="0" w:line="276" w:lineRule="auto"/>
              <w:jc w:val="right"/>
              <w:rPr>
                <w:rFonts w:ascii="Calibri Light" w:hAnsi="Calibri Light" w:cstheme="majorHAnsi"/>
                <w:lang w:val="ru-RU"/>
              </w:rPr>
            </w:pPr>
            <w:r w:rsidRPr="00E225F9">
              <w:rPr>
                <w:rFonts w:ascii="Calibri Light" w:hAnsi="Calibri Light" w:cstheme="majorHAnsi"/>
                <w:lang w:val="ru-RU"/>
              </w:rPr>
              <w:t>497 268 818,00</w:t>
            </w:r>
          </w:p>
        </w:tc>
      </w:tr>
    </w:tbl>
    <w:p w:rsidR="001727B1" w:rsidRPr="00E225F9" w:rsidRDefault="00093BC5" w:rsidP="0020036B">
      <w:pPr>
        <w:spacing w:after="120" w:line="276" w:lineRule="auto"/>
        <w:jc w:val="both"/>
        <w:rPr>
          <w:rFonts w:ascii="Calibri Light" w:hAnsi="Calibri Light" w:cstheme="majorHAnsi"/>
          <w:i/>
          <w:sz w:val="20"/>
          <w:szCs w:val="20"/>
          <w:lang w:val="ru-RU"/>
        </w:rPr>
      </w:pPr>
      <w:r w:rsidRPr="00E225F9">
        <w:rPr>
          <w:rFonts w:ascii="Calibri Light" w:hAnsi="Calibri Light" w:cstheme="majorHAnsi"/>
          <w:b/>
          <w:i/>
          <w:sz w:val="20"/>
          <w:szCs w:val="20"/>
          <w:lang w:val="ru-RU"/>
        </w:rPr>
        <w:lastRenderedPageBreak/>
        <w:t>Источник:</w:t>
      </w:r>
      <w:r w:rsidR="001727B1" w:rsidRPr="00E225F9">
        <w:rPr>
          <w:rFonts w:ascii="Calibri Light" w:hAnsi="Calibri Light" w:cstheme="majorHAnsi"/>
          <w:i/>
          <w:sz w:val="20"/>
          <w:szCs w:val="20"/>
          <w:lang w:val="ru-RU"/>
        </w:rPr>
        <w:t xml:space="preserve"> </w:t>
      </w:r>
      <w:r w:rsidR="0020036B" w:rsidRPr="00E225F9">
        <w:rPr>
          <w:rFonts w:ascii="Calibri Light" w:hAnsi="Calibri Light" w:cstheme="majorHAnsi"/>
          <w:i/>
          <w:sz w:val="20"/>
          <w:szCs w:val="20"/>
          <w:lang w:val="ru-RU"/>
        </w:rPr>
        <w:t>Разработано аудитом на основании информации, представленной МЗ.</w:t>
      </w:r>
    </w:p>
    <w:p w:rsidR="00F27191" w:rsidRPr="00E225F9" w:rsidRDefault="0020036B"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Так, анализ аудита о</w:t>
      </w:r>
      <w:r w:rsidR="001800A0" w:rsidRPr="00E225F9">
        <w:rPr>
          <w:rFonts w:ascii="Calibri Light" w:hAnsi="Calibri Light" w:cstheme="majorHAnsi"/>
          <w:sz w:val="24"/>
          <w:szCs w:val="24"/>
          <w:lang w:val="ru-RU"/>
        </w:rPr>
        <w:t>тносительно</w:t>
      </w:r>
      <w:r w:rsidRPr="00E225F9">
        <w:rPr>
          <w:rFonts w:ascii="Calibri Light" w:hAnsi="Calibri Light" w:cstheme="majorHAnsi"/>
          <w:sz w:val="24"/>
          <w:szCs w:val="24"/>
          <w:lang w:val="ru-RU"/>
        </w:rPr>
        <w:t xml:space="preserve"> планировани</w:t>
      </w:r>
      <w:r w:rsidR="001800A0" w:rsidRPr="00E225F9">
        <w:rPr>
          <w:rFonts w:ascii="Calibri Light" w:hAnsi="Calibri Light" w:cstheme="majorHAnsi"/>
          <w:sz w:val="24"/>
          <w:szCs w:val="24"/>
          <w:lang w:val="ru-RU"/>
        </w:rPr>
        <w:t>я</w:t>
      </w:r>
      <w:r w:rsidRPr="00E225F9">
        <w:rPr>
          <w:rFonts w:ascii="Calibri Light" w:hAnsi="Calibri Light" w:cstheme="majorHAnsi"/>
          <w:sz w:val="24"/>
          <w:szCs w:val="24"/>
          <w:lang w:val="ru-RU"/>
        </w:rPr>
        <w:t xml:space="preserve"> потребностей в вакцинах в рамках аудируемых учреждений свидетельствует о том, что с начала кампании по вакцинации, а именно с I этапа, заявление было направлено МЗ путем разработки списков лиц, желающих вакцинироваться</w:t>
      </w:r>
      <w:r w:rsidRPr="00E225F9">
        <w:rPr>
          <w:rStyle w:val="FootnoteReference"/>
          <w:rFonts w:ascii="Calibri Light" w:hAnsi="Calibri Light" w:cstheme="majorHAnsi"/>
          <w:sz w:val="24"/>
          <w:szCs w:val="24"/>
          <w:lang w:val="ru-RU"/>
        </w:rPr>
        <w:footnoteReference w:id="44"/>
      </w:r>
      <w:r w:rsidRPr="00E225F9">
        <w:rPr>
          <w:rFonts w:ascii="Calibri Light" w:hAnsi="Calibri Light" w:cstheme="majorHAnsi"/>
          <w:sz w:val="24"/>
          <w:szCs w:val="24"/>
          <w:lang w:val="ru-RU"/>
        </w:rPr>
        <w:t>.</w:t>
      </w:r>
      <w:r w:rsidR="001800A0" w:rsidRPr="00E225F9">
        <w:rPr>
          <w:rFonts w:ascii="Calibri Light" w:hAnsi="Calibri Light" w:cstheme="majorHAnsi"/>
          <w:sz w:val="24"/>
          <w:szCs w:val="24"/>
          <w:lang w:val="ru-RU"/>
        </w:rPr>
        <w:t xml:space="preserve"> Впоследствии, на II и III этапах, планирование потребности в вакцинах производится распоряжениями МЗ и НАОЗ в зависимости от доступности вакцины. Также, аудит отмечает, что при планировании потребности в вакцинах не учитывалось явление массовой миграции в последний период, а также возможность граждан вакцинироваться в других странах, в том числе имеющих двойное гражданство.</w:t>
      </w:r>
    </w:p>
    <w:p w:rsidR="001E068E" w:rsidRPr="00E225F9" w:rsidRDefault="001E068E" w:rsidP="001E068E">
      <w:pPr>
        <w:spacing w:after="120" w:line="276" w:lineRule="auto"/>
        <w:jc w:val="both"/>
        <w:rPr>
          <w:rFonts w:ascii="Calibri Light" w:hAnsi="Calibri Light" w:cstheme="majorHAnsi"/>
          <w:b/>
          <w:sz w:val="24"/>
          <w:szCs w:val="24"/>
          <w:lang w:val="ru-RU"/>
        </w:rPr>
      </w:pPr>
      <w:bookmarkStart w:id="39" w:name="_Toc89963769"/>
      <w:r w:rsidRPr="00E225F9">
        <w:rPr>
          <w:rFonts w:ascii="Calibri Light" w:hAnsi="Calibri Light" w:cstheme="majorHAnsi"/>
          <w:b/>
          <w:sz w:val="24"/>
          <w:szCs w:val="24"/>
          <w:lang w:val="ru-RU"/>
        </w:rPr>
        <w:t>Процедуры закупки вакцин были организованы и проведены на основании принципов эффективности, а процесс их использования указывает на несоблюдение экономичности.</w:t>
      </w:r>
    </w:p>
    <w:bookmarkEnd w:id="39"/>
    <w:p w:rsidR="001E068E" w:rsidRPr="00E225F9" w:rsidRDefault="001E068E"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В </w:t>
      </w:r>
      <w:r w:rsidRPr="00E225F9">
        <w:rPr>
          <w:rFonts w:ascii="Calibri Light" w:hAnsi="Calibri Light" w:cstheme="majorHAnsi"/>
          <w:color w:val="282828"/>
          <w:sz w:val="24"/>
          <w:szCs w:val="24"/>
          <w:shd w:val="clear" w:color="auto" w:fill="FFFFFF"/>
          <w:lang w:val="ru-RU"/>
        </w:rPr>
        <w:t>Республике Молдова с начала кампании по вакцинации были организованы 2 п</w:t>
      </w:r>
      <w:r w:rsidR="00CE416E" w:rsidRPr="00E225F9">
        <w:rPr>
          <w:rFonts w:ascii="Calibri Light" w:hAnsi="Calibri Light" w:cstheme="majorHAnsi"/>
          <w:color w:val="282828"/>
          <w:sz w:val="24"/>
          <w:szCs w:val="24"/>
          <w:shd w:val="clear" w:color="auto" w:fill="FFFFFF"/>
          <w:lang w:val="ru-RU"/>
        </w:rPr>
        <w:t>р</w:t>
      </w:r>
      <w:r w:rsidRPr="00E225F9">
        <w:rPr>
          <w:rFonts w:ascii="Calibri Light" w:hAnsi="Calibri Light" w:cstheme="majorHAnsi"/>
          <w:color w:val="282828"/>
          <w:sz w:val="24"/>
          <w:szCs w:val="24"/>
          <w:shd w:val="clear" w:color="auto" w:fill="FFFFFF"/>
          <w:lang w:val="ru-RU"/>
        </w:rPr>
        <w:t>оцедуры закупок, как изложено ниже на рисунке:</w:t>
      </w:r>
    </w:p>
    <w:p w:rsidR="001727B1" w:rsidRPr="00E225F9" w:rsidRDefault="001727B1"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noProof/>
          <w:sz w:val="24"/>
          <w:szCs w:val="24"/>
        </w:rPr>
        <w:drawing>
          <wp:inline distT="0" distB="0" distL="0" distR="0" wp14:anchorId="640D7CC6" wp14:editId="7478991C">
            <wp:extent cx="6243320" cy="2453005"/>
            <wp:effectExtent l="0" t="38100" r="0" b="80645"/>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1727B1" w:rsidRPr="00E225F9" w:rsidRDefault="00140056" w:rsidP="001727B1">
      <w:pPr>
        <w:spacing w:after="0" w:line="276" w:lineRule="auto"/>
        <w:jc w:val="center"/>
        <w:rPr>
          <w:rFonts w:ascii="Calibri Light" w:hAnsi="Calibri Light" w:cstheme="majorHAnsi"/>
          <w:b/>
          <w:i/>
          <w:sz w:val="24"/>
          <w:szCs w:val="24"/>
          <w:lang w:val="ru-RU"/>
        </w:rPr>
      </w:pPr>
      <w:r w:rsidRPr="00E225F9">
        <w:rPr>
          <w:rFonts w:ascii="Calibri Light" w:hAnsi="Calibri Light" w:cstheme="majorHAnsi"/>
          <w:b/>
          <w:i/>
          <w:sz w:val="24"/>
          <w:szCs w:val="24"/>
          <w:lang w:val="ru-RU"/>
        </w:rPr>
        <w:t>Рисунок №</w:t>
      </w:r>
      <w:r w:rsidR="001727B1" w:rsidRPr="00E225F9">
        <w:rPr>
          <w:rFonts w:ascii="Calibri Light" w:hAnsi="Calibri Light" w:cstheme="majorHAnsi"/>
          <w:b/>
          <w:i/>
          <w:sz w:val="24"/>
          <w:szCs w:val="24"/>
          <w:lang w:val="ru-RU"/>
        </w:rPr>
        <w:t xml:space="preserve">10 </w:t>
      </w:r>
      <w:r w:rsidRPr="00E225F9">
        <w:rPr>
          <w:rFonts w:ascii="Calibri Light" w:hAnsi="Calibri Light" w:cstheme="majorHAnsi"/>
          <w:b/>
          <w:i/>
          <w:sz w:val="24"/>
          <w:szCs w:val="24"/>
          <w:lang w:val="ru-RU"/>
        </w:rPr>
        <w:t>Обобщенная информация о закупках вакцин анти</w:t>
      </w:r>
      <w:r w:rsidR="001727B1" w:rsidRPr="00E225F9">
        <w:rPr>
          <w:rFonts w:ascii="Calibri Light" w:hAnsi="Calibri Light" w:cstheme="majorHAnsi"/>
          <w:b/>
          <w:i/>
          <w:sz w:val="24"/>
          <w:szCs w:val="24"/>
          <w:lang w:val="ru-RU"/>
        </w:rPr>
        <w:t>-COVID-19</w:t>
      </w:r>
    </w:p>
    <w:p w:rsidR="001727B1" w:rsidRPr="00E225F9" w:rsidRDefault="00140056" w:rsidP="001727B1">
      <w:pPr>
        <w:spacing w:after="0" w:line="276" w:lineRule="auto"/>
        <w:jc w:val="center"/>
        <w:rPr>
          <w:rFonts w:ascii="Calibri Light" w:hAnsi="Calibri Light" w:cstheme="majorHAnsi"/>
          <w:b/>
          <w:i/>
          <w:sz w:val="24"/>
          <w:szCs w:val="24"/>
          <w:lang w:val="ru-RU"/>
        </w:rPr>
      </w:pPr>
      <w:r w:rsidRPr="00E225F9">
        <w:rPr>
          <w:rFonts w:ascii="Calibri Light" w:hAnsi="Calibri Light" w:cstheme="majorHAnsi"/>
          <w:b/>
          <w:i/>
          <w:sz w:val="20"/>
          <w:szCs w:val="20"/>
          <w:lang w:val="ru-RU"/>
        </w:rPr>
        <w:lastRenderedPageBreak/>
        <w:t>Источник</w:t>
      </w:r>
      <w:r w:rsidR="001727B1" w:rsidRPr="00E225F9">
        <w:rPr>
          <w:rFonts w:ascii="Calibri Light" w:hAnsi="Calibri Light" w:cstheme="majorHAnsi"/>
          <w:sz w:val="20"/>
          <w:szCs w:val="20"/>
          <w:lang w:val="ru-RU"/>
        </w:rPr>
        <w:t xml:space="preserve">: </w:t>
      </w:r>
      <w:r w:rsidRPr="00E225F9">
        <w:rPr>
          <w:rFonts w:ascii="Calibri Light" w:hAnsi="Calibri Light" w:cstheme="majorHAnsi"/>
          <w:sz w:val="20"/>
          <w:szCs w:val="20"/>
          <w:lang w:val="ru-RU"/>
        </w:rPr>
        <w:t>Договора закупок вакцин анти</w:t>
      </w:r>
      <w:r w:rsidR="001727B1" w:rsidRPr="00E225F9">
        <w:rPr>
          <w:rFonts w:ascii="Calibri Light" w:hAnsi="Calibri Light" w:cstheme="majorHAnsi"/>
          <w:sz w:val="20"/>
          <w:szCs w:val="20"/>
          <w:lang w:val="ru-RU"/>
        </w:rPr>
        <w:t>-COVID-19</w:t>
      </w:r>
    </w:p>
    <w:p w:rsidR="001727B1" w:rsidRPr="00E225F9" w:rsidRDefault="001727B1" w:rsidP="001727B1">
      <w:pPr>
        <w:spacing w:after="0" w:line="276" w:lineRule="auto"/>
        <w:jc w:val="center"/>
        <w:rPr>
          <w:rFonts w:ascii="Calibri Light" w:hAnsi="Calibri Light" w:cstheme="majorHAnsi"/>
          <w:b/>
          <w:i/>
          <w:szCs w:val="24"/>
          <w:lang w:val="ru-RU"/>
        </w:rPr>
      </w:pPr>
    </w:p>
    <w:p w:rsidR="001727B1" w:rsidRPr="00E225F9" w:rsidRDefault="00140056" w:rsidP="001727B1">
      <w:pPr>
        <w:pStyle w:val="ListParagraph"/>
        <w:numPr>
          <w:ilvl w:val="0"/>
          <w:numId w:val="8"/>
        </w:numPr>
        <w:tabs>
          <w:tab w:val="left" w:pos="360"/>
        </w:tabs>
        <w:spacing w:line="276" w:lineRule="auto"/>
        <w:ind w:left="0" w:firstLine="720"/>
        <w:jc w:val="both"/>
        <w:rPr>
          <w:rFonts w:ascii="Calibri Light" w:hAnsi="Calibri Light" w:cstheme="majorHAnsi"/>
          <w:b/>
          <w:sz w:val="24"/>
          <w:szCs w:val="24"/>
          <w:u w:val="single"/>
        </w:rPr>
      </w:pPr>
      <w:r w:rsidRPr="00E225F9">
        <w:rPr>
          <w:rFonts w:ascii="Calibri Light" w:hAnsi="Calibri Light" w:cstheme="majorHAnsi"/>
          <w:b/>
          <w:sz w:val="24"/>
          <w:szCs w:val="24"/>
          <w:u w:val="single"/>
        </w:rPr>
        <w:t xml:space="preserve">Процедура закупки, проведенная ЦЦГЗЗ </w:t>
      </w:r>
      <w:r w:rsidR="001727B1" w:rsidRPr="00E225F9">
        <w:rPr>
          <w:rFonts w:ascii="Calibri Light" w:hAnsi="Calibri Light" w:cstheme="majorHAnsi"/>
          <w:b/>
          <w:sz w:val="24"/>
          <w:szCs w:val="24"/>
          <w:u w:val="single"/>
        </w:rPr>
        <w:t>21.04.2021</w:t>
      </w:r>
    </w:p>
    <w:p w:rsidR="00140056" w:rsidRPr="00E225F9" w:rsidRDefault="00140056" w:rsidP="001727B1">
      <w:pPr>
        <w:tabs>
          <w:tab w:val="left" w:pos="360"/>
        </w:tabs>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ЦЦГЗЗ организовал процедуру переговоров</w:t>
      </w:r>
      <w:r w:rsidRPr="00E225F9">
        <w:rPr>
          <w:rStyle w:val="FootnoteReference"/>
          <w:rFonts w:ascii="Calibri Light" w:hAnsi="Calibri Light" w:cstheme="majorHAnsi"/>
          <w:sz w:val="24"/>
          <w:szCs w:val="24"/>
          <w:lang w:val="ru-RU"/>
        </w:rPr>
        <w:footnoteReference w:id="45"/>
      </w:r>
      <w:r w:rsidRPr="00E225F9">
        <w:rPr>
          <w:rFonts w:ascii="Calibri Light" w:hAnsi="Calibri Light" w:cstheme="majorHAnsi"/>
          <w:sz w:val="24"/>
          <w:szCs w:val="24"/>
          <w:lang w:val="ru-RU"/>
        </w:rPr>
        <w:t xml:space="preserve"> без предварительной публикации объявления об участии №21/003 для закупки вакцины анти-COVID-19 с целью использования в рамках Национального плана по иммунизации анти-COVID-19</w:t>
      </w:r>
      <w:r w:rsidR="00A85887" w:rsidRPr="00E225F9">
        <w:rPr>
          <w:rFonts w:ascii="Calibri Light" w:hAnsi="Calibri Light" w:cstheme="majorHAnsi"/>
          <w:sz w:val="24"/>
          <w:szCs w:val="24"/>
          <w:lang w:val="ru-RU"/>
        </w:rPr>
        <w:t>. Посредством ее было закуплено 100000 доз вакцины КоронаВак</w:t>
      </w:r>
      <w:r w:rsidR="00870804">
        <w:rPr>
          <w:rFonts w:ascii="Calibri Light" w:hAnsi="Calibri Light" w:cstheme="majorHAnsi"/>
          <w:sz w:val="24"/>
          <w:szCs w:val="24"/>
          <w:lang w:val="ru-RU"/>
        </w:rPr>
        <w:t xml:space="preserve"> </w:t>
      </w:r>
      <w:r w:rsidR="00A85887" w:rsidRPr="00E225F9">
        <w:rPr>
          <w:rFonts w:ascii="Calibri Light" w:hAnsi="Calibri Light" w:cstheme="majorHAnsi"/>
          <w:sz w:val="24"/>
          <w:szCs w:val="24"/>
          <w:lang w:val="ru-RU"/>
        </w:rPr>
        <w:t>(Vero cell Inactivated), производитель Sinovac Life Sciences Co. Ltd. (Китайская Народная Республика). Оплата была произведена авансом 100%, согласно запросу производителя</w:t>
      </w:r>
      <w:r w:rsidR="00A85887" w:rsidRPr="00E225F9">
        <w:rPr>
          <w:rStyle w:val="FootnoteReference"/>
          <w:rFonts w:ascii="Calibri Light" w:hAnsi="Calibri Light" w:cstheme="majorHAnsi"/>
          <w:sz w:val="24"/>
          <w:szCs w:val="24"/>
          <w:lang w:val="ru-RU"/>
        </w:rPr>
        <w:footnoteReference w:id="46"/>
      </w:r>
      <w:r w:rsidR="00A85887" w:rsidRPr="00E225F9">
        <w:rPr>
          <w:rFonts w:ascii="Calibri Light" w:hAnsi="Calibri Light" w:cstheme="majorHAnsi"/>
          <w:sz w:val="24"/>
          <w:szCs w:val="24"/>
          <w:lang w:val="ru-RU"/>
        </w:rPr>
        <w:t>.</w:t>
      </w:r>
    </w:p>
    <w:p w:rsidR="0020036B" w:rsidRPr="00E225F9" w:rsidRDefault="00A85887" w:rsidP="001727B1">
      <w:pPr>
        <w:tabs>
          <w:tab w:val="left" w:pos="360"/>
        </w:tabs>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Так, несмотря на то, что процесс закупки вакцины анти-COVID-19 был инициирован </w:t>
      </w:r>
      <w:r w:rsidR="00AB5D3F" w:rsidRPr="00E225F9">
        <w:rPr>
          <w:rStyle w:val="Heading1Char"/>
          <w:rFonts w:ascii="Calibri Light" w:hAnsi="Calibri Light"/>
          <w:color w:val="auto"/>
          <w:sz w:val="24"/>
          <w:szCs w:val="24"/>
          <w:lang w:val="ru-RU"/>
        </w:rPr>
        <w:t>Центром по централизованным государственным закупкам в здравоохранении</w:t>
      </w:r>
      <w:r w:rsidR="00AB5D3F"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пять раз</w:t>
      </w:r>
      <w:r w:rsidR="00AB5D3F" w:rsidRPr="00E225F9">
        <w:rPr>
          <w:rFonts w:ascii="Calibri Light" w:hAnsi="Calibri Light" w:cstheme="majorHAnsi"/>
          <w:sz w:val="24"/>
          <w:szCs w:val="24"/>
          <w:lang w:val="ru-RU"/>
        </w:rPr>
        <w:t>, лишь одна процедура закупки завершилась приобретением доз, остальные были аннулированы по причине отсутствия оферентов и, соответственно, оферт. Причиной отсутствия экономических операторов на процедурах государственных закупок приобретения вакцины анти-COVID-19 было небольшое запрашиваемое количество.</w:t>
      </w:r>
      <w:r w:rsidRPr="00E225F9">
        <w:rPr>
          <w:rFonts w:ascii="Calibri Light" w:hAnsi="Calibri Light" w:cstheme="majorHAnsi"/>
          <w:sz w:val="24"/>
          <w:szCs w:val="24"/>
          <w:lang w:val="ru-RU"/>
        </w:rPr>
        <w:t xml:space="preserve"> </w:t>
      </w:r>
    </w:p>
    <w:p w:rsidR="001727B1" w:rsidRPr="00E225F9" w:rsidRDefault="00AB5D3F"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Необходимые для оплаты публичные средства были выделены из государственного бюджета, из фонда обязательного медицинского страхования и из чрезвычайного фонда. Вакцины были поставлены согласно установленным договорным условиям, а из приобретенных 100</w:t>
      </w:r>
      <w:r w:rsidR="004D6FF3"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000 доз д</w:t>
      </w:r>
      <w:r w:rsidR="004D6FF3" w:rsidRPr="00E225F9">
        <w:rPr>
          <w:rFonts w:ascii="Calibri Light" w:hAnsi="Calibri Light" w:cstheme="majorHAnsi"/>
          <w:sz w:val="24"/>
          <w:szCs w:val="24"/>
          <w:lang w:val="ru-RU"/>
        </w:rPr>
        <w:t>о конца ноября были</w:t>
      </w:r>
      <w:r w:rsidRPr="00E225F9">
        <w:rPr>
          <w:rFonts w:ascii="Calibri Light" w:hAnsi="Calibri Light" w:cstheme="majorHAnsi"/>
          <w:sz w:val="24"/>
          <w:szCs w:val="24"/>
          <w:lang w:val="ru-RU"/>
        </w:rPr>
        <w:t xml:space="preserve"> использован</w:t>
      </w:r>
      <w:r w:rsidR="004D6FF3" w:rsidRPr="00E225F9">
        <w:rPr>
          <w:rFonts w:ascii="Calibri Light" w:hAnsi="Calibri Light" w:cstheme="majorHAnsi"/>
          <w:sz w:val="24"/>
          <w:szCs w:val="24"/>
          <w:lang w:val="ru-RU"/>
        </w:rPr>
        <w:t>ы</w:t>
      </w:r>
      <w:r w:rsidRPr="00E225F9">
        <w:rPr>
          <w:rFonts w:ascii="Calibri Light" w:hAnsi="Calibri Light" w:cstheme="majorHAnsi"/>
          <w:sz w:val="24"/>
          <w:szCs w:val="24"/>
          <w:lang w:val="ru-RU"/>
        </w:rPr>
        <w:t xml:space="preserve"> 91</w:t>
      </w:r>
      <w:r w:rsidR="004D6FF3"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274</w:t>
      </w:r>
      <w:r w:rsidR="004D6FF3" w:rsidRPr="00E225F9">
        <w:rPr>
          <w:rFonts w:ascii="Calibri Light" w:hAnsi="Calibri Light" w:cstheme="majorHAnsi"/>
          <w:sz w:val="24"/>
          <w:szCs w:val="24"/>
          <w:lang w:val="ru-RU"/>
        </w:rPr>
        <w:t xml:space="preserve"> дозы, что составляет 91,3 %.</w:t>
      </w:r>
    </w:p>
    <w:p w:rsidR="001727B1" w:rsidRPr="00E225F9" w:rsidRDefault="004D6FF3" w:rsidP="001727B1">
      <w:pPr>
        <w:spacing w:line="276" w:lineRule="auto"/>
        <w:jc w:val="both"/>
        <w:rPr>
          <w:rFonts w:ascii="Calibri Light" w:hAnsi="Calibri Light" w:cstheme="majorHAnsi"/>
          <w:i/>
          <w:sz w:val="24"/>
          <w:szCs w:val="24"/>
          <w:lang w:val="ru-RU"/>
        </w:rPr>
      </w:pPr>
      <w:r w:rsidRPr="00E225F9">
        <w:rPr>
          <w:rFonts w:ascii="Calibri Light" w:hAnsi="Calibri Light" w:cstheme="majorHAnsi"/>
          <w:i/>
          <w:sz w:val="24"/>
          <w:szCs w:val="24"/>
          <w:lang w:val="ru-RU"/>
        </w:rPr>
        <w:t>Справка</w:t>
      </w:r>
      <w:r w:rsidR="001727B1" w:rsidRPr="00E225F9">
        <w:rPr>
          <w:rFonts w:ascii="Calibri Light" w:hAnsi="Calibri Light" w:cstheme="majorHAnsi"/>
          <w:i/>
          <w:sz w:val="24"/>
          <w:szCs w:val="24"/>
          <w:lang w:val="ru-RU"/>
        </w:rPr>
        <w:t xml:space="preserve">: </w:t>
      </w:r>
      <w:r w:rsidRPr="00E225F9">
        <w:rPr>
          <w:rFonts w:ascii="Calibri Light" w:hAnsi="Calibri Light" w:cstheme="majorHAnsi"/>
          <w:i/>
          <w:sz w:val="24"/>
          <w:szCs w:val="24"/>
          <w:lang w:val="ru-RU"/>
        </w:rPr>
        <w:t xml:space="preserve">Цена закупки представляет собой коммерческую тайну и не может быть опубликована. </w:t>
      </w:r>
    </w:p>
    <w:p w:rsidR="001727B1" w:rsidRPr="00E225F9" w:rsidRDefault="004D6FF3" w:rsidP="001727B1">
      <w:pPr>
        <w:pStyle w:val="ListParagraph"/>
        <w:numPr>
          <w:ilvl w:val="0"/>
          <w:numId w:val="8"/>
        </w:numPr>
        <w:tabs>
          <w:tab w:val="left" w:pos="360"/>
        </w:tabs>
        <w:spacing w:line="276" w:lineRule="auto"/>
        <w:jc w:val="both"/>
        <w:rPr>
          <w:rFonts w:ascii="Calibri Light" w:hAnsi="Calibri Light" w:cstheme="majorHAnsi"/>
          <w:b/>
          <w:sz w:val="24"/>
          <w:szCs w:val="24"/>
          <w:u w:val="single"/>
        </w:rPr>
      </w:pPr>
      <w:r w:rsidRPr="00E225F9">
        <w:rPr>
          <w:rFonts w:ascii="Calibri Light" w:hAnsi="Calibri Light" w:cstheme="majorHAnsi"/>
          <w:b/>
          <w:sz w:val="24"/>
          <w:szCs w:val="24"/>
          <w:u w:val="single"/>
        </w:rPr>
        <w:t xml:space="preserve">Процедура закупки, проведенная ОУПВП </w:t>
      </w:r>
      <w:r w:rsidR="001727B1" w:rsidRPr="00E225F9">
        <w:rPr>
          <w:rFonts w:ascii="Calibri Light" w:hAnsi="Calibri Light" w:cstheme="majorHAnsi"/>
          <w:b/>
          <w:sz w:val="24"/>
          <w:szCs w:val="24"/>
          <w:u w:val="single"/>
        </w:rPr>
        <w:t>27.05.2021</w:t>
      </w:r>
    </w:p>
    <w:p w:rsidR="004D6FF3" w:rsidRPr="00E225F9" w:rsidRDefault="004D6FF3" w:rsidP="00EC6C9B">
      <w:pPr>
        <w:spacing w:after="12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Вторая процедура закупки была проведена Публичным учреждением „</w:t>
      </w:r>
      <w:r w:rsidRPr="00E225F9">
        <w:rPr>
          <w:rFonts w:ascii="Calibri Light" w:hAnsi="Calibri Light"/>
          <w:sz w:val="24"/>
          <w:szCs w:val="24"/>
          <w:lang w:val="ru-RU"/>
        </w:rPr>
        <w:t>Офисом по управлению программами внешней помощи</w:t>
      </w:r>
      <w:r w:rsidRPr="00E225F9">
        <w:rPr>
          <w:rFonts w:ascii="Calibri Light" w:hAnsi="Calibri Light" w:cstheme="majorHAnsi"/>
          <w:sz w:val="24"/>
          <w:szCs w:val="24"/>
          <w:lang w:val="ru-RU"/>
        </w:rPr>
        <w:t>” в качестве Подразделения по внедрению компонента „З</w:t>
      </w:r>
      <w:r w:rsidRPr="00E225F9">
        <w:rPr>
          <w:rFonts w:ascii="Calibri Light" w:hAnsi="Calibri Light" w:cs="Times New Roman"/>
          <w:sz w:val="24"/>
          <w:szCs w:val="28"/>
          <w:lang w:val="ru-RU"/>
        </w:rPr>
        <w:t>дравоохранение</w:t>
      </w:r>
      <w:r w:rsidRPr="00E225F9">
        <w:rPr>
          <w:rFonts w:ascii="Calibri Light" w:hAnsi="Calibri Light" w:cstheme="majorHAnsi"/>
          <w:sz w:val="24"/>
          <w:szCs w:val="24"/>
          <w:lang w:val="ru-RU"/>
        </w:rPr>
        <w:t>” Проекта „</w:t>
      </w:r>
      <w:r w:rsidR="00DB0A9E" w:rsidRPr="00E225F9">
        <w:rPr>
          <w:rFonts w:ascii="Calibri Light" w:hAnsi="Calibri Light" w:cstheme="majorHAnsi"/>
          <w:sz w:val="24"/>
          <w:szCs w:val="24"/>
          <w:lang w:val="ru-RU"/>
        </w:rPr>
        <w:t>Экстренное реагирование на COVID-19 и поддержка для микро, малых и средних предприятий”. Так, согласно плану государственных закупок на 2021 год, было запланировано 97 700,0 тыс. леев для закупки вакцины в количестве 1 386 115 доз.</w:t>
      </w:r>
    </w:p>
    <w:p w:rsidR="00DB0A9E" w:rsidRPr="00E225F9" w:rsidRDefault="00DB0A9E" w:rsidP="00EC6C9B">
      <w:pPr>
        <w:pStyle w:val="ListParagraph"/>
        <w:spacing w:after="120" w:line="276" w:lineRule="auto"/>
        <w:ind w:left="0"/>
        <w:jc w:val="both"/>
        <w:rPr>
          <w:rFonts w:ascii="Calibri Light" w:hAnsi="Calibri Light" w:cstheme="majorHAnsi"/>
          <w:sz w:val="24"/>
          <w:szCs w:val="24"/>
        </w:rPr>
      </w:pPr>
      <w:r w:rsidRPr="00E225F9">
        <w:rPr>
          <w:rFonts w:ascii="Calibri Light" w:hAnsi="Calibri Light" w:cstheme="majorHAnsi"/>
          <w:sz w:val="24"/>
          <w:szCs w:val="24"/>
        </w:rPr>
        <w:t>В результате проведения процедуры закупки путем прямых переговоров, без предварительной публикации объявления об участии, в июне 2021 года был подписан договор закупки с компанией производителем вакцин против COVID-19,</w:t>
      </w:r>
      <w:r w:rsidRPr="00E225F9">
        <w:t xml:space="preserve"> </w:t>
      </w:r>
      <w:r w:rsidRPr="00E225F9">
        <w:rPr>
          <w:rFonts w:ascii="Calibri Light" w:hAnsi="Calibri Light" w:cstheme="majorHAnsi"/>
          <w:sz w:val="24"/>
          <w:szCs w:val="24"/>
        </w:rPr>
        <w:t>Pfizer/BioNTech, для поставки общего количества 700</w:t>
      </w:r>
      <w:r w:rsidR="00DF2A14" w:rsidRPr="00E225F9">
        <w:rPr>
          <w:rFonts w:ascii="Calibri Light" w:hAnsi="Calibri Light" w:cstheme="majorHAnsi"/>
          <w:sz w:val="24"/>
          <w:szCs w:val="24"/>
        </w:rPr>
        <w:t xml:space="preserve"> </w:t>
      </w:r>
      <w:r w:rsidRPr="00E225F9">
        <w:rPr>
          <w:rFonts w:ascii="Calibri Light" w:hAnsi="Calibri Light" w:cstheme="majorHAnsi"/>
          <w:sz w:val="24"/>
          <w:szCs w:val="24"/>
        </w:rPr>
        <w:t xml:space="preserve">830 доз вакцин. Соответствующий лот был закуплен из средств вышеуказанного Проекта и в соответствии с Рамочным кредитным соглашением между </w:t>
      </w:r>
      <w:r w:rsidRPr="00E225F9">
        <w:rPr>
          <w:rFonts w:ascii="Calibri Light" w:hAnsi="Calibri Light" w:cstheme="majorHAnsi"/>
          <w:color w:val="282828"/>
          <w:sz w:val="24"/>
          <w:szCs w:val="24"/>
          <w:shd w:val="clear" w:color="auto" w:fill="FFFFFF"/>
        </w:rPr>
        <w:t>Республикой Молдова и Банком развития Совета Европы.</w:t>
      </w:r>
    </w:p>
    <w:p w:rsidR="00DF2A14" w:rsidRPr="00E225F9" w:rsidRDefault="00DF2A14" w:rsidP="00EC6C9B">
      <w:pPr>
        <w:spacing w:after="120" w:line="276" w:lineRule="auto"/>
        <w:jc w:val="both"/>
        <w:rPr>
          <w:rFonts w:ascii="Calibri Light" w:hAnsi="Calibri Light" w:cstheme="majorHAnsi"/>
          <w:i/>
          <w:sz w:val="24"/>
          <w:szCs w:val="24"/>
          <w:lang w:val="ru-RU"/>
        </w:rPr>
      </w:pPr>
      <w:r w:rsidRPr="00E225F9">
        <w:rPr>
          <w:rFonts w:ascii="Calibri Light" w:hAnsi="Calibri Light" w:cstheme="majorHAnsi"/>
          <w:i/>
          <w:sz w:val="24"/>
          <w:szCs w:val="24"/>
          <w:lang w:val="ru-RU"/>
        </w:rPr>
        <w:t xml:space="preserve">Справка: Цена закупки представляет собой коммерческую тайну и не может быть опубликована. </w:t>
      </w:r>
    </w:p>
    <w:p w:rsidR="00DF2A14" w:rsidRPr="00E225F9" w:rsidRDefault="00DF2A14" w:rsidP="00EC6C9B">
      <w:pPr>
        <w:spacing w:after="120" w:line="276" w:lineRule="auto"/>
        <w:jc w:val="both"/>
        <w:rPr>
          <w:rFonts w:ascii="Calibri Light" w:hAnsi="Calibri Light" w:cstheme="majorHAnsi"/>
          <w:iCs/>
          <w:sz w:val="24"/>
          <w:szCs w:val="24"/>
          <w:lang w:val="ru-RU" w:eastAsia="ro-RO"/>
        </w:rPr>
      </w:pPr>
      <w:r w:rsidRPr="00E225F9">
        <w:rPr>
          <w:rFonts w:ascii="Calibri Light" w:hAnsi="Calibri Light" w:cstheme="majorHAnsi"/>
          <w:iCs/>
          <w:sz w:val="24"/>
          <w:szCs w:val="24"/>
          <w:lang w:val="ru-RU" w:eastAsia="ro-RO"/>
        </w:rPr>
        <w:t>Аудит отмечает, что поставка/получение вакцины, хотя производится поэтапно, она осуществляется в отсутствие установленного графика. Данная ситуация генерирует риски о способности использования приобретенных вакцин, которые могут провоцировать истечение строка и, соответственно, их уничтожение. Вместе с тем, обе процедуры закупки проводились в отсутствие гарантий надлежащего исполнения.</w:t>
      </w:r>
    </w:p>
    <w:p w:rsidR="00DF2A14" w:rsidRPr="00E225F9" w:rsidRDefault="00DF2A14" w:rsidP="00EC6C9B">
      <w:pPr>
        <w:spacing w:after="120"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В результате исполнения договора, подписанного сторонами, установлено, что 30.11.2021</w:t>
      </w:r>
      <w:r w:rsidR="00EC6C9B" w:rsidRPr="00E225F9">
        <w:rPr>
          <w:rFonts w:ascii="Calibri Light" w:hAnsi="Calibri Light" w:cstheme="majorHAnsi"/>
          <w:sz w:val="24"/>
          <w:szCs w:val="24"/>
          <w:lang w:val="ru-RU"/>
        </w:rPr>
        <w:t xml:space="preserve"> исполнение его было в пропорции 57,4%. С</w:t>
      </w:r>
      <w:r w:rsidR="00EC6C9B" w:rsidRPr="00E225F9">
        <w:rPr>
          <w:rFonts w:ascii="Calibri Light" w:hAnsi="Calibri Light" w:cstheme="majorHAnsi"/>
          <w:iCs/>
          <w:sz w:val="24"/>
          <w:szCs w:val="24"/>
          <w:lang w:val="ru-RU" w:eastAsia="ro-RO"/>
        </w:rPr>
        <w:t>оответственно, из 700 830 закупленных доз было поставлено 402 480 доз, а другие 298 350 доз должны быть получены.</w:t>
      </w:r>
    </w:p>
    <w:p w:rsidR="00014A34" w:rsidRPr="00E225F9" w:rsidRDefault="00EC6C9B" w:rsidP="001727B1">
      <w:pPr>
        <w:spacing w:line="276" w:lineRule="auto"/>
        <w:jc w:val="both"/>
        <w:rPr>
          <w:rFonts w:ascii="Calibri Light" w:hAnsi="Calibri Light" w:cstheme="majorHAnsi"/>
          <w:iCs/>
          <w:sz w:val="24"/>
          <w:szCs w:val="24"/>
          <w:lang w:val="ru-RU" w:eastAsia="ro-RO"/>
        </w:rPr>
      </w:pPr>
      <w:r w:rsidRPr="00E225F9">
        <w:rPr>
          <w:rFonts w:ascii="Calibri Light" w:hAnsi="Calibri Light" w:cstheme="majorHAnsi"/>
          <w:iCs/>
          <w:sz w:val="24"/>
          <w:szCs w:val="24"/>
          <w:lang w:val="ru-RU" w:eastAsia="ro-RO"/>
        </w:rPr>
        <w:t>Одновременно с получением количества вакцин, наличие запасов значительно увеличилось. В то же время, количество желающих вакцинироваться снизилось по сравнению с началом кампании</w:t>
      </w:r>
      <w:r w:rsidRPr="00E225F9">
        <w:rPr>
          <w:rStyle w:val="FootnoteReference"/>
          <w:rFonts w:ascii="Calibri Light" w:hAnsi="Calibri Light" w:cstheme="majorHAnsi"/>
          <w:sz w:val="24"/>
          <w:szCs w:val="24"/>
          <w:lang w:val="ru-RU"/>
        </w:rPr>
        <w:footnoteReference w:id="47"/>
      </w:r>
      <w:r w:rsidRPr="00E225F9">
        <w:rPr>
          <w:rFonts w:ascii="Calibri Light" w:hAnsi="Calibri Light" w:cstheme="majorHAnsi"/>
          <w:sz w:val="24"/>
          <w:szCs w:val="24"/>
          <w:lang w:val="ru-RU"/>
        </w:rPr>
        <w:t>.</w:t>
      </w:r>
      <w:r w:rsidR="001727B1" w:rsidRPr="00E225F9">
        <w:rPr>
          <w:rFonts w:ascii="Calibri Light" w:hAnsi="Calibri Light" w:cstheme="majorHAnsi"/>
          <w:iCs/>
          <w:sz w:val="24"/>
          <w:szCs w:val="24"/>
          <w:lang w:val="ru-RU" w:eastAsia="ro-RO"/>
        </w:rPr>
        <w:t xml:space="preserve"> </w:t>
      </w:r>
      <w:r w:rsidRPr="00E225F9">
        <w:rPr>
          <w:rFonts w:ascii="Calibri Light" w:hAnsi="Calibri Light" w:cstheme="majorHAnsi"/>
          <w:iCs/>
          <w:sz w:val="24"/>
          <w:szCs w:val="24"/>
          <w:lang w:val="ru-RU" w:eastAsia="ro-RO"/>
        </w:rPr>
        <w:t>Так, чтобы не отказываться от вакцинации по причине отсутствия достаточного числа лиц, позволяюще</w:t>
      </w:r>
      <w:r w:rsidR="009A5715" w:rsidRPr="00E225F9">
        <w:rPr>
          <w:rFonts w:ascii="Calibri Light" w:hAnsi="Calibri Light" w:cstheme="majorHAnsi"/>
          <w:iCs/>
          <w:sz w:val="24"/>
          <w:szCs w:val="24"/>
          <w:lang w:val="ru-RU" w:eastAsia="ro-RO"/>
        </w:rPr>
        <w:t>го</w:t>
      </w:r>
      <w:r w:rsidRPr="00E225F9">
        <w:rPr>
          <w:rFonts w:ascii="Calibri Light" w:hAnsi="Calibri Light" w:cstheme="majorHAnsi"/>
          <w:iCs/>
          <w:sz w:val="24"/>
          <w:szCs w:val="24"/>
          <w:lang w:val="ru-RU" w:eastAsia="ro-RO"/>
        </w:rPr>
        <w:t xml:space="preserve"> полностью использовать</w:t>
      </w:r>
      <w:r w:rsidR="00014A34" w:rsidRPr="00E225F9">
        <w:rPr>
          <w:rFonts w:ascii="Calibri Light" w:hAnsi="Calibri Light" w:cstheme="majorHAnsi"/>
          <w:iCs/>
          <w:sz w:val="24"/>
          <w:szCs w:val="24"/>
          <w:lang w:val="ru-RU" w:eastAsia="ro-RO"/>
        </w:rPr>
        <w:t xml:space="preserve"> вакцину из одного флакона Файзер (6 доз), органы разрешили использовать минимум одну дозу вакцины из флакона,</w:t>
      </w:r>
      <w:r w:rsidR="009A11D9" w:rsidRPr="00E225F9">
        <w:rPr>
          <w:rFonts w:ascii="Calibri Light" w:hAnsi="Calibri Light" w:cstheme="majorHAnsi"/>
          <w:iCs/>
          <w:sz w:val="24"/>
          <w:szCs w:val="24"/>
          <w:lang w:val="ru-RU" w:eastAsia="ro-RO"/>
        </w:rPr>
        <w:t xml:space="preserve"> </w:t>
      </w:r>
      <w:r w:rsidR="00014A34" w:rsidRPr="00E225F9">
        <w:rPr>
          <w:rFonts w:ascii="Calibri Light" w:hAnsi="Calibri Light" w:cstheme="majorHAnsi"/>
          <w:iCs/>
          <w:sz w:val="24"/>
          <w:szCs w:val="24"/>
          <w:lang w:val="ru-RU" w:eastAsia="ro-RO"/>
        </w:rPr>
        <w:t xml:space="preserve">а остальные 5 могут быть выброшены, фактор </w:t>
      </w:r>
      <w:r w:rsidR="00014A34" w:rsidRPr="00E225F9">
        <w:rPr>
          <w:rFonts w:ascii="Calibri Light" w:hAnsi="Calibri Light" w:cstheme="majorHAnsi"/>
          <w:iCs/>
          <w:sz w:val="24"/>
          <w:szCs w:val="24"/>
          <w:lang w:val="ru-RU" w:eastAsia="ro-RO"/>
        </w:rPr>
        <w:lastRenderedPageBreak/>
        <w:t xml:space="preserve">допущенной потери был </w:t>
      </w:r>
      <w:r w:rsidR="00014A34" w:rsidRPr="00E225F9">
        <w:rPr>
          <w:rFonts w:ascii="Calibri Light" w:hAnsi="Calibri Light" w:cstheme="majorHAnsi"/>
          <w:sz w:val="24"/>
          <w:szCs w:val="24"/>
          <w:lang w:val="ru-RU"/>
        </w:rPr>
        <w:t>83,4%</w:t>
      </w:r>
      <w:r w:rsidR="00014A34" w:rsidRPr="00E225F9">
        <w:rPr>
          <w:rStyle w:val="FootnoteReference"/>
          <w:rFonts w:ascii="Calibri Light" w:hAnsi="Calibri Light" w:cstheme="majorHAnsi"/>
          <w:sz w:val="24"/>
          <w:szCs w:val="24"/>
          <w:lang w:val="ru-RU"/>
        </w:rPr>
        <w:footnoteReference w:id="48"/>
      </w:r>
      <w:r w:rsidR="00014A34" w:rsidRPr="00E225F9">
        <w:rPr>
          <w:rFonts w:ascii="Calibri Light" w:hAnsi="Calibri Light" w:cstheme="majorHAnsi"/>
          <w:sz w:val="24"/>
          <w:szCs w:val="24"/>
          <w:lang w:val="ru-RU"/>
        </w:rPr>
        <w:t>.</w:t>
      </w:r>
      <w:r w:rsidR="009A11D9" w:rsidRPr="00E225F9">
        <w:rPr>
          <w:rFonts w:ascii="Calibri Light" w:hAnsi="Calibri Light" w:cstheme="majorHAnsi"/>
          <w:sz w:val="24"/>
          <w:szCs w:val="24"/>
          <w:lang w:val="ru-RU"/>
        </w:rPr>
        <w:t xml:space="preserve"> В контексте вышеотмеченного, аудит констатирует, что введение доз закупленных вакцин осуществлялось неэкономно и не обеспечивает рациональное управление использованными финансовыми средствами. Этот факт связан с ненадлежащим планированием потребностей, которое не основывается на реальных данных и не соотнесено со степенью подготовки населения для вакцинации.</w:t>
      </w:r>
    </w:p>
    <w:p w:rsidR="006242D2" w:rsidRPr="00E225F9" w:rsidRDefault="006242D2" w:rsidP="00FA77E8">
      <w:pPr>
        <w:pStyle w:val="ListParagraph"/>
        <w:numPr>
          <w:ilvl w:val="2"/>
          <w:numId w:val="2"/>
        </w:numPr>
        <w:ind w:left="0" w:firstLine="0"/>
        <w:jc w:val="both"/>
        <w:outlineLvl w:val="1"/>
        <w:rPr>
          <w:rStyle w:val="Bodytext2"/>
          <w:rFonts w:ascii="Calibri Light" w:eastAsiaTheme="minorEastAsia" w:hAnsi="Calibri Light" w:cstheme="majorHAnsi"/>
          <w:b/>
          <w:bCs/>
          <w:color w:val="9A0000"/>
          <w:kern w:val="24"/>
          <w:sz w:val="24"/>
          <w:szCs w:val="24"/>
          <w:lang w:val="ru-RU" w:eastAsia="en-US" w:bidi="ar-SA"/>
        </w:rPr>
      </w:pPr>
      <w:bookmarkStart w:id="40" w:name="_Toc92355823"/>
      <w:r w:rsidRPr="00E225F9">
        <w:rPr>
          <w:rStyle w:val="Bodytext2"/>
          <w:rFonts w:ascii="Calibri Light" w:hAnsi="Calibri Light" w:cstheme="majorHAnsi"/>
          <w:b/>
          <w:sz w:val="24"/>
          <w:szCs w:val="24"/>
          <w:lang w:val="ru-RU"/>
        </w:rPr>
        <w:t>В рамках НАОЗ отсутствует менеджмент испорченных и/или истекших вакцин анти-COVID-19.</w:t>
      </w:r>
      <w:bookmarkEnd w:id="40"/>
    </w:p>
    <w:p w:rsidR="00CF756D" w:rsidRPr="00E225F9" w:rsidRDefault="00CF756D" w:rsidP="001727B1">
      <w:pPr>
        <w:spacing w:line="276" w:lineRule="auto"/>
        <w:jc w:val="both"/>
        <w:rPr>
          <w:rStyle w:val="Bodytext2"/>
          <w:rFonts w:ascii="Calibri Light" w:hAnsi="Calibri Light" w:cstheme="majorHAnsi"/>
          <w:sz w:val="24"/>
          <w:szCs w:val="24"/>
          <w:lang w:val="ru-RU"/>
        </w:rPr>
      </w:pPr>
      <w:r w:rsidRPr="00E225F9">
        <w:rPr>
          <w:rStyle w:val="Bodytext2"/>
          <w:rFonts w:ascii="Calibri Light" w:hAnsi="Calibri Light" w:cstheme="majorHAnsi"/>
          <w:sz w:val="24"/>
          <w:szCs w:val="24"/>
          <w:lang w:val="ru-RU"/>
        </w:rPr>
        <w:t>Согласно нормативной базе</w:t>
      </w:r>
      <w:r w:rsidRPr="00E225F9">
        <w:rPr>
          <w:rStyle w:val="FootnoteReference"/>
          <w:rFonts w:ascii="Calibri Light" w:eastAsia="Book Antiqua" w:hAnsi="Calibri Light" w:cstheme="majorHAnsi"/>
          <w:color w:val="231F20"/>
          <w:sz w:val="24"/>
          <w:szCs w:val="24"/>
          <w:lang w:val="ru-RU" w:eastAsia="ro-RO" w:bidi="ro-RO"/>
        </w:rPr>
        <w:footnoteReference w:id="49"/>
      </w:r>
      <w:r w:rsidRPr="00E225F9">
        <w:rPr>
          <w:rStyle w:val="Bodytext2"/>
          <w:rFonts w:ascii="Calibri Light" w:hAnsi="Calibri Light" w:cstheme="majorHAnsi"/>
          <w:sz w:val="24"/>
          <w:szCs w:val="24"/>
          <w:lang w:val="ru-RU"/>
        </w:rPr>
        <w:t>, на убытки будет отнесено количество вакцин и других иммунобиологических препаратов в объеме больше 1 флакона/ампулы, которые больше не могут использоваться по причине их повреждения, в результате потери иммуногенных способностей и/или появления опасных свойств вследствие истечения срока годности, хранения и/или перевозки в термических неблагоприятных условиях, механического повреждения, действия других факторов и установленных вредных обстоятельств.</w:t>
      </w:r>
    </w:p>
    <w:p w:rsidR="009A5715" w:rsidRPr="00E225F9" w:rsidRDefault="00CF756D" w:rsidP="001727B1">
      <w:pPr>
        <w:spacing w:line="276" w:lineRule="auto"/>
        <w:jc w:val="both"/>
        <w:rPr>
          <w:rStyle w:val="Bodytext2"/>
          <w:rFonts w:ascii="Calibri Light" w:hAnsi="Calibri Light" w:cstheme="majorHAnsi"/>
          <w:sz w:val="24"/>
          <w:szCs w:val="24"/>
          <w:lang w:val="ru-RU"/>
        </w:rPr>
      </w:pPr>
      <w:r w:rsidRPr="00E225F9">
        <w:rPr>
          <w:rStyle w:val="Bodytext2"/>
          <w:rFonts w:ascii="Calibri Light" w:hAnsi="Calibri Light" w:cstheme="majorHAnsi"/>
          <w:sz w:val="24"/>
          <w:szCs w:val="24"/>
          <w:lang w:val="ru-RU"/>
        </w:rPr>
        <w:t>Для отнесения на убытки вакцин создается комиссия</w:t>
      </w:r>
      <w:r w:rsidR="002820B9" w:rsidRPr="00E225F9">
        <w:rPr>
          <w:rStyle w:val="Bodytext2"/>
          <w:rFonts w:ascii="Calibri Light" w:hAnsi="Calibri Light" w:cstheme="majorHAnsi"/>
          <w:sz w:val="24"/>
          <w:szCs w:val="24"/>
          <w:lang w:val="ru-RU"/>
        </w:rPr>
        <w:t xml:space="preserve">, в состав которой входит врач эпидемиолог, ответственный за реализацию программы иммунизации в территории, бухгалтер НАОЗ/ ЦОЗ, лицо, ответственное за получение, учет и выдачу вакцин, которое документирует путем актов отнесение на убытки, где указывает меры, принятые для уничтожения неиспользованных вакцин. Так, отмечается, что в НАОЗ отсутствует менеджмент истекших вакцин, флаконы с указанием срока годности поставляются </w:t>
      </w:r>
      <w:r w:rsidR="009A5715" w:rsidRPr="00E225F9">
        <w:rPr>
          <w:rStyle w:val="Bodytext2"/>
          <w:rFonts w:ascii="Calibri Light" w:hAnsi="Calibri Light" w:cstheme="majorHAnsi"/>
          <w:sz w:val="24"/>
          <w:szCs w:val="24"/>
          <w:lang w:val="ru-RU"/>
        </w:rPr>
        <w:t>ПМСУ, которые имеют договора, заключенные с экономическими агентами поставщиками услуг по сбору, перевозке и обезвреживанию медицинских отходов. Согласно данным, представленным аудиторской группе ответственными лицами НАОЗ, в октябре 2021 года были отнесены на убытки 11 260 доз вакцин анти-COVID-19.</w:t>
      </w:r>
    </w:p>
    <w:p w:rsidR="001727B1" w:rsidRPr="00E225F9" w:rsidRDefault="009A5715" w:rsidP="001727B1">
      <w:pPr>
        <w:spacing w:line="276" w:lineRule="auto"/>
        <w:jc w:val="both"/>
        <w:rPr>
          <w:rStyle w:val="Bodytext2"/>
          <w:rFonts w:ascii="Calibri Light" w:hAnsi="Calibri Light" w:cstheme="majorHAnsi"/>
          <w:sz w:val="24"/>
          <w:szCs w:val="24"/>
          <w:lang w:val="ru-RU"/>
        </w:rPr>
      </w:pPr>
      <w:r w:rsidRPr="00E225F9">
        <w:rPr>
          <w:rStyle w:val="Bodytext2"/>
          <w:rFonts w:ascii="Calibri Light" w:hAnsi="Calibri Light" w:cstheme="majorHAnsi"/>
          <w:sz w:val="24"/>
          <w:szCs w:val="24"/>
          <w:lang w:val="ru-RU"/>
        </w:rPr>
        <w:lastRenderedPageBreak/>
        <w:t>Вместе с тем, аудит отмечает, что согласно Циркуляру</w:t>
      </w:r>
      <w:r w:rsidRPr="00E225F9">
        <w:rPr>
          <w:rStyle w:val="FootnoteReference"/>
          <w:rFonts w:ascii="Calibri Light" w:eastAsia="Book Antiqua" w:hAnsi="Calibri Light" w:cstheme="majorHAnsi"/>
          <w:color w:val="231F20"/>
          <w:sz w:val="24"/>
          <w:szCs w:val="24"/>
          <w:lang w:val="ru-RU" w:eastAsia="ro-RO" w:bidi="ro-RO"/>
        </w:rPr>
        <w:footnoteReference w:id="50"/>
      </w:r>
      <w:r w:rsidRPr="00E225F9">
        <w:rPr>
          <w:rStyle w:val="Bodytext2"/>
          <w:rFonts w:ascii="Calibri Light" w:hAnsi="Calibri Light" w:cstheme="majorHAnsi"/>
          <w:sz w:val="24"/>
          <w:szCs w:val="24"/>
          <w:lang w:val="ru-RU"/>
        </w:rPr>
        <w:t xml:space="preserve"> </w:t>
      </w:r>
      <w:r w:rsidRPr="00E225F9">
        <w:rPr>
          <w:rFonts w:ascii="Calibri Light" w:hAnsi="Calibri Light" w:cstheme="majorHAnsi"/>
          <w:sz w:val="24"/>
          <w:szCs w:val="24"/>
          <w:lang w:val="ru-RU"/>
        </w:rPr>
        <w:t xml:space="preserve">Министерства </w:t>
      </w:r>
      <w:r w:rsidRPr="00E225F9">
        <w:rPr>
          <w:rFonts w:ascii="Calibri Light" w:hAnsi="Calibri Light" w:cs="Times New Roman"/>
          <w:sz w:val="24"/>
          <w:szCs w:val="28"/>
          <w:lang w:val="ru-RU"/>
        </w:rPr>
        <w:t xml:space="preserve">здравоохранения, с целью </w:t>
      </w:r>
      <w:r w:rsidRPr="00E225F9">
        <w:rPr>
          <w:rFonts w:ascii="Calibri Light" w:hAnsi="Calibri Light" w:cstheme="majorHAnsi"/>
          <w:iCs/>
          <w:sz w:val="24"/>
          <w:szCs w:val="24"/>
          <w:lang w:val="ru-RU" w:eastAsia="ro-RO"/>
        </w:rPr>
        <w:t>не отказываться от вакцинации по причине отсутствия достаточного числа лиц, позволяющего полностью использовать дозы вакцин из флаконов,</w:t>
      </w:r>
      <w:r w:rsidRPr="00E225F9">
        <w:rPr>
          <w:rStyle w:val="Bodytext2"/>
          <w:rFonts w:ascii="Calibri Light" w:hAnsi="Calibri Light" w:cstheme="majorHAnsi"/>
          <w:sz w:val="24"/>
          <w:szCs w:val="24"/>
          <w:lang w:val="ru-RU"/>
        </w:rPr>
        <w:t xml:space="preserve"> было разрешено </w:t>
      </w:r>
      <w:r w:rsidRPr="00E225F9">
        <w:rPr>
          <w:rFonts w:ascii="Calibri Light" w:hAnsi="Calibri Light" w:cstheme="majorHAnsi"/>
          <w:iCs/>
          <w:sz w:val="24"/>
          <w:szCs w:val="24"/>
          <w:lang w:val="ru-RU" w:eastAsia="ro-RO"/>
        </w:rPr>
        <w:t xml:space="preserve">использовать минимум одну дозу вакцины из флакона. В этом </w:t>
      </w:r>
      <w:r w:rsidR="00895140" w:rsidRPr="00E225F9">
        <w:rPr>
          <w:rFonts w:ascii="Calibri Light" w:hAnsi="Calibri Light" w:cstheme="majorHAnsi"/>
          <w:iCs/>
          <w:sz w:val="24"/>
          <w:szCs w:val="24"/>
          <w:lang w:val="ru-RU" w:eastAsia="ro-RO"/>
        </w:rPr>
        <w:t xml:space="preserve">контексте, соответствующее решение </w:t>
      </w:r>
      <w:r w:rsidR="00895140" w:rsidRPr="00E225F9">
        <w:rPr>
          <w:rStyle w:val="Bodytext2"/>
          <w:rFonts w:ascii="Calibri Light" w:hAnsi="Calibri Light" w:cstheme="majorHAnsi"/>
          <w:sz w:val="24"/>
          <w:szCs w:val="24"/>
          <w:lang w:val="ru-RU"/>
        </w:rPr>
        <w:t xml:space="preserve">особенно допустимо в случаях использования вакцин, срок годности которых подходит к концу. </w:t>
      </w:r>
    </w:p>
    <w:p w:rsidR="00895140" w:rsidRPr="00E225F9" w:rsidRDefault="00895140" w:rsidP="00DD5B36">
      <w:pPr>
        <w:spacing w:after="120" w:line="276" w:lineRule="auto"/>
        <w:jc w:val="both"/>
        <w:rPr>
          <w:rStyle w:val="Bodytext2"/>
          <w:rFonts w:ascii="Calibri Light" w:hAnsi="Calibri Light" w:cstheme="majorHAnsi"/>
          <w:sz w:val="24"/>
          <w:szCs w:val="24"/>
          <w:lang w:val="ru-RU"/>
        </w:rPr>
      </w:pPr>
      <w:r w:rsidRPr="00E225F9">
        <w:rPr>
          <w:rStyle w:val="Bodytext2"/>
          <w:rFonts w:ascii="Calibri Light" w:hAnsi="Calibri Light" w:cstheme="majorHAnsi"/>
          <w:b/>
          <w:sz w:val="24"/>
          <w:szCs w:val="24"/>
          <w:lang w:val="ru-RU"/>
        </w:rPr>
        <w:t>Ссылаясь на уничтожение неиспользованных доз из открытых флаконов установлено следующее</w:t>
      </w:r>
      <w:r w:rsidRPr="00E225F9">
        <w:rPr>
          <w:rStyle w:val="Bodytext2"/>
          <w:rFonts w:ascii="Calibri Light" w:hAnsi="Calibri Light" w:cstheme="majorHAnsi"/>
          <w:sz w:val="24"/>
          <w:szCs w:val="24"/>
          <w:lang w:val="ru-RU"/>
        </w:rPr>
        <w:t xml:space="preserve">. В результате проведения аудиторской миссии в рамках 13 первичных медицинских учреждений </w:t>
      </w:r>
      <w:r w:rsidR="00DD5B36" w:rsidRPr="00E225F9">
        <w:rPr>
          <w:rStyle w:val="Bodytext2"/>
          <w:rFonts w:ascii="Calibri Light" w:hAnsi="Calibri Light" w:cstheme="majorHAnsi"/>
          <w:sz w:val="24"/>
          <w:szCs w:val="24"/>
          <w:lang w:val="ru-RU"/>
        </w:rPr>
        <w:t xml:space="preserve">из различных населенных пунктов страны установлено, что были соблюдены требования по сбору отходов на месте вакцинации, а в зале вакцинации имеются картонные коробки, на которых отмечено </w:t>
      </w:r>
      <w:r w:rsidR="00DD5B36" w:rsidRPr="00E225F9">
        <w:rPr>
          <w:rFonts w:ascii="Calibri Light" w:hAnsi="Calibri Light" w:cstheme="majorHAnsi"/>
          <w:sz w:val="24"/>
          <w:szCs w:val="24"/>
          <w:lang w:val="ru-RU" w:bidi="ro-RO"/>
        </w:rPr>
        <w:t>„Биологическая опасность”.</w:t>
      </w:r>
      <w:r w:rsidR="00DD5B36" w:rsidRPr="00E225F9">
        <w:rPr>
          <w:rStyle w:val="Bodytext2"/>
          <w:rFonts w:ascii="Calibri Light" w:hAnsi="Calibri Light" w:cstheme="majorHAnsi"/>
          <w:sz w:val="24"/>
          <w:szCs w:val="24"/>
          <w:lang w:val="ru-RU"/>
        </w:rPr>
        <w:t xml:space="preserve">  </w:t>
      </w:r>
    </w:p>
    <w:p w:rsidR="003847A0" w:rsidRPr="00E225F9" w:rsidRDefault="00DD5B36" w:rsidP="003847A0">
      <w:pPr>
        <w:spacing w:after="120" w:line="276" w:lineRule="auto"/>
        <w:jc w:val="both"/>
        <w:rPr>
          <w:rFonts w:ascii="Calibri Light" w:hAnsi="Calibri Light" w:cstheme="majorHAnsi"/>
          <w:sz w:val="24"/>
          <w:szCs w:val="24"/>
          <w:lang w:val="ru-RU" w:bidi="ro-RO"/>
        </w:rPr>
      </w:pPr>
      <w:r w:rsidRPr="00E225F9">
        <w:rPr>
          <w:rFonts w:ascii="Calibri Light" w:hAnsi="Calibri Light" w:cstheme="majorHAnsi"/>
          <w:sz w:val="24"/>
          <w:szCs w:val="24"/>
          <w:lang w:val="ru-RU" w:bidi="ro-RO"/>
        </w:rPr>
        <w:t xml:space="preserve">Вместе с тем, </w:t>
      </w:r>
      <w:r w:rsidR="003847A0" w:rsidRPr="00E225F9">
        <w:rPr>
          <w:rFonts w:ascii="Calibri Light" w:hAnsi="Calibri Light" w:cstheme="majorHAnsi"/>
          <w:sz w:val="24"/>
          <w:szCs w:val="24"/>
          <w:lang w:val="ru-RU" w:bidi="ro-RO"/>
        </w:rPr>
        <w:t xml:space="preserve">аудит выявил, что в ПМСУ „ЦЗ Талмаза” медицинские отходы сжигаются в импровизированной яме, не имея заключенный договор с поставщиком услуг по </w:t>
      </w:r>
      <w:r w:rsidR="003847A0" w:rsidRPr="00E225F9">
        <w:rPr>
          <w:rStyle w:val="Bodytext2"/>
          <w:rFonts w:ascii="Calibri Light" w:hAnsi="Calibri Light" w:cstheme="majorHAnsi"/>
          <w:sz w:val="24"/>
          <w:szCs w:val="24"/>
          <w:lang w:val="ru-RU"/>
        </w:rPr>
        <w:t>сбору, перевозке и обезвреживанию медицинских отходов, что демонстрирует то, что уничтожение неиспользованных доз вакцин анти-</w:t>
      </w:r>
      <w:r w:rsidR="003847A0" w:rsidRPr="00E225F9">
        <w:rPr>
          <w:rFonts w:ascii="Calibri Light" w:hAnsi="Calibri Light" w:cstheme="majorHAnsi"/>
          <w:sz w:val="24"/>
          <w:szCs w:val="24"/>
          <w:lang w:val="ru-RU" w:bidi="ro-RO"/>
        </w:rPr>
        <w:t xml:space="preserve">Covid-19 не производилось в предусмотренных условиях. Отмечается, что ранее ЦЗ Талмаза имел заключенный договор, но он был расторгнут по причине того, что </w:t>
      </w:r>
      <w:r w:rsidR="00DB2E85" w:rsidRPr="00E225F9">
        <w:rPr>
          <w:rFonts w:ascii="Calibri Light" w:hAnsi="Calibri Light" w:cstheme="majorHAnsi"/>
          <w:sz w:val="24"/>
          <w:szCs w:val="24"/>
          <w:lang w:val="ru-RU" w:bidi="ro-RO"/>
        </w:rPr>
        <w:t xml:space="preserve">сборы за эвакуацию и </w:t>
      </w:r>
      <w:r w:rsidR="00DB2E85" w:rsidRPr="00E225F9">
        <w:rPr>
          <w:rStyle w:val="Bodytext2"/>
          <w:rFonts w:ascii="Calibri Light" w:hAnsi="Calibri Light" w:cstheme="majorHAnsi"/>
          <w:sz w:val="24"/>
          <w:szCs w:val="24"/>
          <w:lang w:val="ru-RU"/>
        </w:rPr>
        <w:t>уничтожение не могли быть понесены учреждением, а дополнительное выделение МПО финансовых средств не было предусмотрено.</w:t>
      </w:r>
    </w:p>
    <w:p w:rsidR="00DB2E85" w:rsidRPr="00E225F9" w:rsidRDefault="00DB2E85" w:rsidP="00DB2E85">
      <w:pPr>
        <w:spacing w:after="120" w:line="276" w:lineRule="auto"/>
        <w:jc w:val="both"/>
        <w:rPr>
          <w:rFonts w:ascii="Calibri Light" w:hAnsi="Calibri Light" w:cstheme="majorHAnsi"/>
          <w:sz w:val="24"/>
          <w:szCs w:val="24"/>
          <w:lang w:val="ru-RU" w:bidi="ro-RO"/>
        </w:rPr>
      </w:pPr>
      <w:r w:rsidRPr="00E225F9">
        <w:rPr>
          <w:rFonts w:ascii="Calibri Light" w:hAnsi="Calibri Light" w:cstheme="majorHAnsi"/>
          <w:sz w:val="24"/>
          <w:szCs w:val="24"/>
          <w:lang w:val="ru-RU" w:bidi="ro-RO"/>
        </w:rPr>
        <w:t xml:space="preserve">Также установлено, что в ПМСУ „ЦЗ Кахул” был заключен договор на услуги по получению, перевозке и использованию отходов из каучука и пластмассы с одним </w:t>
      </w:r>
      <w:r w:rsidRPr="00E225F9">
        <w:rPr>
          <w:rStyle w:val="Bodytext2"/>
          <w:rFonts w:ascii="Calibri Light" w:hAnsi="Calibri Light" w:cstheme="majorHAnsi"/>
          <w:sz w:val="24"/>
          <w:szCs w:val="24"/>
          <w:lang w:val="ru-RU"/>
        </w:rPr>
        <w:t xml:space="preserve">экономическим агентом, который не </w:t>
      </w:r>
      <w:r w:rsidRPr="00E225F9">
        <w:rPr>
          <w:rFonts w:ascii="Calibri Light" w:hAnsi="Calibri Light" w:cstheme="majorHAnsi"/>
          <w:sz w:val="24"/>
          <w:szCs w:val="24"/>
          <w:lang w:val="ru-RU" w:bidi="ro-RO"/>
        </w:rPr>
        <w:t xml:space="preserve">имеет квалификацию вида деятельности, которая соответствовала бы требованиям по уничтожению доз неиспользованных вакцин против Covid-19, </w:t>
      </w:r>
      <w:r w:rsidR="002A5DE7" w:rsidRPr="00E225F9">
        <w:rPr>
          <w:rFonts w:ascii="Calibri Light" w:hAnsi="Calibri Light" w:cstheme="majorHAnsi"/>
          <w:sz w:val="24"/>
          <w:szCs w:val="24"/>
          <w:lang w:val="ru-RU" w:bidi="ro-RO"/>
        </w:rPr>
        <w:t xml:space="preserve">вид </w:t>
      </w:r>
      <w:r w:rsidR="002A5DE7" w:rsidRPr="00E225F9">
        <w:rPr>
          <w:rStyle w:val="Bodytext2"/>
          <w:rFonts w:ascii="Calibri Light" w:hAnsi="Calibri Light" w:cstheme="majorHAnsi"/>
          <w:sz w:val="24"/>
          <w:szCs w:val="24"/>
          <w:lang w:val="ru-RU"/>
        </w:rPr>
        <w:t>его деятельности заключа</w:t>
      </w:r>
      <w:r w:rsidR="003B6806">
        <w:rPr>
          <w:rStyle w:val="Bodytext2"/>
          <w:rFonts w:ascii="Calibri Light" w:hAnsi="Calibri Light" w:cstheme="majorHAnsi"/>
          <w:sz w:val="24"/>
          <w:szCs w:val="24"/>
          <w:lang w:val="ru-RU"/>
        </w:rPr>
        <w:t>ющийся</w:t>
      </w:r>
      <w:r w:rsidR="002A5DE7" w:rsidRPr="00E225F9">
        <w:rPr>
          <w:rStyle w:val="Bodytext2"/>
          <w:rFonts w:ascii="Calibri Light" w:hAnsi="Calibri Light" w:cstheme="majorHAnsi"/>
          <w:sz w:val="24"/>
          <w:szCs w:val="24"/>
          <w:lang w:val="ru-RU"/>
        </w:rPr>
        <w:t xml:space="preserve"> в утилизации неметаллических отходов и лома.</w:t>
      </w:r>
    </w:p>
    <w:p w:rsidR="001727B1" w:rsidRPr="00E225F9" w:rsidRDefault="002A5DE7" w:rsidP="00DD5B36">
      <w:pPr>
        <w:spacing w:after="120" w:line="276" w:lineRule="auto"/>
        <w:jc w:val="both"/>
        <w:rPr>
          <w:rFonts w:ascii="Calibri Light" w:hAnsi="Calibri Light" w:cstheme="majorHAnsi"/>
          <w:sz w:val="24"/>
          <w:szCs w:val="24"/>
          <w:lang w:val="ru-RU" w:bidi="ro-RO"/>
        </w:rPr>
      </w:pPr>
      <w:r w:rsidRPr="00E225F9">
        <w:rPr>
          <w:rFonts w:ascii="Calibri Light" w:hAnsi="Calibri Light" w:cstheme="majorHAnsi"/>
          <w:sz w:val="24"/>
          <w:szCs w:val="24"/>
          <w:lang w:val="ru-RU" w:bidi="ro-RO"/>
        </w:rPr>
        <w:t xml:space="preserve">Аудит отмечает, что правильное управление отходами, ассоциированное с процессом вакцинации анти-COVID-19, является значимым элементом для безопасности медицинских работников, бенефициаров, общества и защиты окружающей среды. </w:t>
      </w:r>
    </w:p>
    <w:p w:rsidR="001727B1" w:rsidRPr="00E225F9" w:rsidRDefault="002A5DE7" w:rsidP="00FA77E8">
      <w:pPr>
        <w:pStyle w:val="ListParagraph"/>
        <w:numPr>
          <w:ilvl w:val="0"/>
          <w:numId w:val="2"/>
        </w:numPr>
        <w:spacing w:line="276" w:lineRule="auto"/>
        <w:ind w:left="540" w:hanging="540"/>
        <w:jc w:val="both"/>
        <w:outlineLvl w:val="0"/>
        <w:rPr>
          <w:rFonts w:ascii="Calibri Light" w:eastAsiaTheme="minorEastAsia" w:hAnsi="Calibri Light"/>
          <w:b/>
          <w:bCs/>
          <w:color w:val="9A0000"/>
          <w:kern w:val="24"/>
          <w:sz w:val="28"/>
          <w:szCs w:val="28"/>
        </w:rPr>
      </w:pPr>
      <w:bookmarkStart w:id="41" w:name="_Toc92355824"/>
      <w:r w:rsidRPr="00E225F9">
        <w:rPr>
          <w:rFonts w:ascii="Calibri Light" w:eastAsiaTheme="minorEastAsia" w:hAnsi="Calibri Light"/>
          <w:b/>
          <w:bCs/>
          <w:color w:val="740000"/>
          <w:kern w:val="24"/>
          <w:sz w:val="28"/>
          <w:szCs w:val="28"/>
        </w:rPr>
        <w:lastRenderedPageBreak/>
        <w:t>ОБЩИЙ ВЫВОД</w:t>
      </w:r>
      <w:bookmarkEnd w:id="41"/>
      <w:r w:rsidRPr="00E225F9">
        <w:rPr>
          <w:rFonts w:ascii="Calibri Light" w:eastAsiaTheme="minorEastAsia" w:hAnsi="Calibri Light"/>
          <w:b/>
          <w:bCs/>
          <w:color w:val="740000"/>
          <w:kern w:val="24"/>
          <w:sz w:val="28"/>
          <w:szCs w:val="28"/>
        </w:rPr>
        <w:t xml:space="preserve"> </w:t>
      </w:r>
    </w:p>
    <w:p w:rsidR="00E003BF" w:rsidRPr="00E225F9" w:rsidRDefault="00E003BF" w:rsidP="001727B1">
      <w:pPr>
        <w:spacing w:line="276" w:lineRule="auto"/>
        <w:jc w:val="both"/>
        <w:rPr>
          <w:rFonts w:ascii="Calibri Light" w:hAnsi="Calibri Light" w:cstheme="majorHAnsi"/>
          <w:b/>
          <w:sz w:val="24"/>
          <w:szCs w:val="24"/>
          <w:lang w:val="ru-RU"/>
        </w:rPr>
      </w:pPr>
      <w:r w:rsidRPr="00E225F9">
        <w:rPr>
          <w:rFonts w:ascii="Calibri Light" w:hAnsi="Calibri Light" w:cstheme="majorHAnsi"/>
          <w:b/>
          <w:sz w:val="24"/>
          <w:szCs w:val="24"/>
          <w:lang w:val="ru-RU"/>
        </w:rPr>
        <w:t>Вакцина против COVID-19 представляет собой инструмент значительной важности по контролю и приостановлению пандемии, вместе с эффективным тестированием и соблюдением мер по предупреждению. Вакцинация в настоящее время является единственным шансом по смягчению и предупреждению заболевания вирусом SARS COV-2, тяжелых форм болезни и смертей, провоцируемых им.</w:t>
      </w:r>
      <w:r w:rsidRPr="00E225F9">
        <w:rPr>
          <w:lang w:val="ru-RU"/>
        </w:rPr>
        <w:t xml:space="preserve"> </w:t>
      </w:r>
      <w:r w:rsidRPr="00E225F9">
        <w:rPr>
          <w:rFonts w:ascii="Calibri Light" w:hAnsi="Calibri Light" w:cstheme="majorHAnsi"/>
          <w:b/>
          <w:sz w:val="24"/>
          <w:szCs w:val="24"/>
          <w:lang w:val="ru-RU"/>
        </w:rPr>
        <w:t>Республика Молдова прилагает усилия иммунизировать население против инфекции COVID-19, которая ставит под угрозу жизнь каждого лица. Однако, констатации аудита выявили резервы, которые требуют повышенного внимания и действий со стороны руководящих лиц и заинтересованных сторон.</w:t>
      </w:r>
    </w:p>
    <w:p w:rsidR="00977E70" w:rsidRPr="00E225F9" w:rsidRDefault="00977E70" w:rsidP="001727B1">
      <w:pPr>
        <w:spacing w:line="276" w:lineRule="auto"/>
        <w:jc w:val="both"/>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Настоящая миссия внешнего публичного аудита свидетельствует о том, что органы и учреждения, участвующие в процессе, не демонстрируют в некоторых случаях соответствующую ответственность в отношении эффективной реализации целей из Национального плана по иммунизации анти-COVID-19, а также не обеспечивают в полной мере осуществление цели по достижению коллективного иммунитета. Затягивание процесса иммунизации обусловлено </w:t>
      </w:r>
      <w:r w:rsidR="00360A8F" w:rsidRPr="000B5315">
        <w:rPr>
          <w:rFonts w:ascii="Calibri Light" w:hAnsi="Calibri Light" w:cstheme="majorHAnsi"/>
          <w:b/>
          <w:sz w:val="24"/>
          <w:szCs w:val="24"/>
          <w:lang w:val="ru-RU"/>
        </w:rPr>
        <w:t xml:space="preserve">неясностью </w:t>
      </w:r>
      <w:r w:rsidRPr="000B5315">
        <w:rPr>
          <w:rFonts w:ascii="Calibri Light" w:hAnsi="Calibri Light" w:cstheme="majorHAnsi"/>
          <w:b/>
          <w:sz w:val="24"/>
          <w:szCs w:val="24"/>
          <w:lang w:val="ru-RU"/>
        </w:rPr>
        <w:t>н</w:t>
      </w:r>
      <w:r w:rsidRPr="00E225F9">
        <w:rPr>
          <w:rFonts w:ascii="Calibri Light" w:hAnsi="Calibri Light" w:cstheme="majorHAnsi"/>
          <w:b/>
          <w:sz w:val="24"/>
          <w:szCs w:val="24"/>
          <w:lang w:val="ru-RU"/>
        </w:rPr>
        <w:t>ормативной базы, недостаточностью контролей на всех этапах процесса иммунизации (получения, регистрации, распределения, введения и отчетности), ненадлежащим менеджментом в рамках органов, вовлеченных в процесс. Вместе с тем, процесс систематизации, осуществления мониторинга и управления информацией относительно иммунизации анти</w:t>
      </w:r>
      <w:r w:rsidRPr="00E225F9">
        <w:rPr>
          <w:rFonts w:ascii="Calibri Light" w:eastAsia="Times New Roman" w:hAnsi="Calibri Light" w:cstheme="majorHAnsi"/>
          <w:b/>
          <w:bCs/>
          <w:sz w:val="24"/>
          <w:szCs w:val="24"/>
          <w:lang w:val="ru-RU"/>
        </w:rPr>
        <w:t>-COVID-19, хотя проводился в чрезвычайных условиях, необходимо улучшить.</w:t>
      </w:r>
      <w:r w:rsidR="00492838" w:rsidRPr="00E225F9">
        <w:rPr>
          <w:rFonts w:ascii="Calibri Light" w:eastAsia="Times New Roman" w:hAnsi="Calibri Light" w:cstheme="majorHAnsi"/>
          <w:b/>
          <w:bCs/>
          <w:sz w:val="24"/>
          <w:szCs w:val="24"/>
          <w:lang w:val="ru-RU"/>
        </w:rPr>
        <w:t xml:space="preserve"> В то же время, процесс использования доз вакцин должен </w:t>
      </w:r>
      <w:r w:rsidR="00492838" w:rsidRPr="00E225F9">
        <w:rPr>
          <w:rFonts w:ascii="Calibri Light" w:hAnsi="Calibri Light" w:cstheme="majorHAnsi"/>
          <w:b/>
          <w:sz w:val="24"/>
          <w:szCs w:val="24"/>
          <w:lang w:val="ru-RU"/>
        </w:rPr>
        <w:t>осуществляться экономным способом, с обеспечением населения вакцинами анти</w:t>
      </w:r>
      <w:r w:rsidR="00492838" w:rsidRPr="00E225F9">
        <w:rPr>
          <w:rFonts w:ascii="Calibri Light" w:eastAsia="Times New Roman" w:hAnsi="Calibri Light" w:cstheme="majorHAnsi"/>
          <w:b/>
          <w:bCs/>
          <w:sz w:val="24"/>
          <w:szCs w:val="24"/>
          <w:lang w:val="ru-RU"/>
        </w:rPr>
        <w:t>-COVID-19.</w:t>
      </w:r>
    </w:p>
    <w:p w:rsidR="00977E70" w:rsidRPr="00E225F9" w:rsidRDefault="00492838" w:rsidP="001727B1">
      <w:pPr>
        <w:spacing w:line="276" w:lineRule="auto"/>
        <w:jc w:val="both"/>
        <w:rPr>
          <w:rFonts w:ascii="Calibri Light" w:hAnsi="Calibri Light" w:cstheme="majorHAnsi"/>
          <w:b/>
          <w:sz w:val="24"/>
          <w:szCs w:val="24"/>
          <w:lang w:val="ru-RU"/>
        </w:rPr>
      </w:pPr>
      <w:r w:rsidRPr="00E225F9">
        <w:rPr>
          <w:rFonts w:ascii="Calibri Light" w:hAnsi="Calibri Light" w:cstheme="majorHAnsi"/>
          <w:b/>
          <w:sz w:val="24"/>
          <w:szCs w:val="24"/>
          <w:lang w:val="ru-RU"/>
        </w:rPr>
        <w:t>Таким образом, трудности, с которыми столкнулись публичные субъекты в пандемическом периоде при управлении процессом вакцинации против COVID-19, были связаны, в значительной мере</w:t>
      </w:r>
      <w:r w:rsidR="006C694B" w:rsidRPr="00E225F9">
        <w:rPr>
          <w:rFonts w:ascii="Calibri Light" w:hAnsi="Calibri Light" w:cstheme="majorHAnsi"/>
          <w:b/>
          <w:sz w:val="24"/>
          <w:szCs w:val="24"/>
          <w:lang w:val="ru-RU"/>
        </w:rPr>
        <w:t xml:space="preserve"> с</w:t>
      </w:r>
      <w:r w:rsidRPr="00E225F9">
        <w:rPr>
          <w:rFonts w:ascii="Calibri Light" w:hAnsi="Calibri Light" w:cstheme="majorHAnsi"/>
          <w:b/>
          <w:sz w:val="24"/>
          <w:szCs w:val="24"/>
          <w:lang w:val="ru-RU"/>
        </w:rPr>
        <w:t>: первенство</w:t>
      </w:r>
      <w:r w:rsidR="006C694B" w:rsidRPr="00E225F9">
        <w:rPr>
          <w:rFonts w:ascii="Calibri Light" w:hAnsi="Calibri Light" w:cstheme="majorHAnsi"/>
          <w:b/>
          <w:sz w:val="24"/>
          <w:szCs w:val="24"/>
          <w:lang w:val="ru-RU"/>
        </w:rPr>
        <w:t>м</w:t>
      </w:r>
      <w:r w:rsidRPr="00E225F9">
        <w:rPr>
          <w:rFonts w:ascii="Calibri Light" w:hAnsi="Calibri Light" w:cstheme="majorHAnsi"/>
          <w:b/>
          <w:sz w:val="24"/>
          <w:szCs w:val="24"/>
          <w:lang w:val="ru-RU"/>
        </w:rPr>
        <w:t xml:space="preserve"> и отсутствие</w:t>
      </w:r>
      <w:r w:rsidR="006C694B" w:rsidRPr="00E225F9">
        <w:rPr>
          <w:rFonts w:ascii="Calibri Light" w:hAnsi="Calibri Light" w:cstheme="majorHAnsi"/>
          <w:b/>
          <w:sz w:val="24"/>
          <w:szCs w:val="24"/>
          <w:lang w:val="ru-RU"/>
        </w:rPr>
        <w:t>м</w:t>
      </w:r>
      <w:r w:rsidRPr="00E225F9">
        <w:rPr>
          <w:rFonts w:ascii="Calibri Light" w:hAnsi="Calibri Light" w:cstheme="majorHAnsi"/>
          <w:b/>
          <w:sz w:val="24"/>
          <w:szCs w:val="24"/>
          <w:lang w:val="ru-RU"/>
        </w:rPr>
        <w:t xml:space="preserve"> практик в управлении сложным процессом в кризисной ситуации,</w:t>
      </w:r>
      <w:r w:rsidR="006C694B" w:rsidRPr="00E225F9">
        <w:rPr>
          <w:rFonts w:ascii="Calibri Light" w:hAnsi="Calibri Light" w:cstheme="majorHAnsi"/>
          <w:b/>
          <w:sz w:val="24"/>
          <w:szCs w:val="24"/>
          <w:lang w:val="ru-RU"/>
        </w:rPr>
        <w:t xml:space="preserve"> </w:t>
      </w:r>
      <w:r w:rsidR="00360A8F" w:rsidRPr="000B5315">
        <w:rPr>
          <w:rFonts w:ascii="Calibri Light" w:hAnsi="Calibri Light" w:cstheme="majorHAnsi"/>
          <w:b/>
          <w:sz w:val="24"/>
          <w:szCs w:val="24"/>
          <w:lang w:val="ru-RU"/>
        </w:rPr>
        <w:t xml:space="preserve">неясностью </w:t>
      </w:r>
      <w:r w:rsidR="006C694B" w:rsidRPr="00E225F9">
        <w:rPr>
          <w:rFonts w:ascii="Calibri Light" w:hAnsi="Calibri Light" w:cstheme="majorHAnsi"/>
          <w:b/>
          <w:sz w:val="24"/>
          <w:szCs w:val="24"/>
          <w:lang w:val="ru-RU"/>
        </w:rPr>
        <w:t>нормативной базы, фрагментарной межсекторной коммуникацией между вовлеченными сторонами, низкой ответственностью принимающего решения менеджмента, недостаточностью контролей на всех этапах процесса вакцинации, а также мерами по осуществлению мониторинга и надзора за реализацией установленных действий, несовершенством информационной системы для учета и облегчения процесса вакцинации и др.</w:t>
      </w:r>
    </w:p>
    <w:p w:rsidR="001727B1" w:rsidRPr="00E225F9" w:rsidRDefault="006C694B" w:rsidP="004E6ECB">
      <w:pPr>
        <w:pStyle w:val="ListParagraph"/>
        <w:spacing w:after="240" w:line="276" w:lineRule="auto"/>
        <w:ind w:left="0"/>
        <w:jc w:val="both"/>
        <w:rPr>
          <w:rFonts w:ascii="Calibri Light" w:hAnsi="Calibri Light" w:cstheme="majorHAnsi"/>
          <w:b/>
          <w:color w:val="282828"/>
          <w:sz w:val="24"/>
          <w:szCs w:val="24"/>
          <w:shd w:val="clear" w:color="auto" w:fill="FFFFFF"/>
        </w:rPr>
      </w:pPr>
      <w:r w:rsidRPr="00E225F9">
        <w:rPr>
          <w:rFonts w:ascii="Calibri Light" w:hAnsi="Calibri Light" w:cstheme="majorHAnsi"/>
          <w:b/>
          <w:color w:val="282828"/>
          <w:sz w:val="24"/>
          <w:szCs w:val="24"/>
          <w:shd w:val="clear" w:color="auto" w:fill="FFFFFF"/>
        </w:rPr>
        <w:lastRenderedPageBreak/>
        <w:t xml:space="preserve">Республика Молдова сталкивается с тревожной тенденцией снижения достижения коллективного иммунитета, а действия, предпринятые органами по кампании коммуникации для продвижения вакцинирования граждан, не имеют ожидаемого влияния. В настоящее время, с существующими пробелами Республика Молдова рискует не обеспечить </w:t>
      </w:r>
      <w:r w:rsidR="00861DDC" w:rsidRPr="00E225F9">
        <w:rPr>
          <w:rFonts w:ascii="Calibri Light" w:hAnsi="Calibri Light" w:cstheme="majorHAnsi"/>
          <w:b/>
          <w:color w:val="282828"/>
          <w:sz w:val="24"/>
          <w:szCs w:val="24"/>
          <w:shd w:val="clear" w:color="auto" w:fill="FFFFFF"/>
        </w:rPr>
        <w:t xml:space="preserve">целевую ставку вакцинации. С этой перспективы, вовлеченные </w:t>
      </w:r>
      <w:r w:rsidR="002F0186" w:rsidRPr="000B5315">
        <w:rPr>
          <w:rFonts w:ascii="Calibri Light" w:hAnsi="Calibri Light" w:cstheme="majorHAnsi"/>
          <w:b/>
          <w:color w:val="282828"/>
          <w:sz w:val="24"/>
          <w:szCs w:val="24"/>
          <w:shd w:val="clear" w:color="auto" w:fill="FFFFFF"/>
        </w:rPr>
        <w:t xml:space="preserve">медицинские </w:t>
      </w:r>
      <w:r w:rsidR="00861DDC" w:rsidRPr="000B5315">
        <w:rPr>
          <w:rFonts w:ascii="Calibri Light" w:hAnsi="Calibri Light" w:cstheme="majorHAnsi"/>
          <w:b/>
          <w:color w:val="282828"/>
          <w:sz w:val="24"/>
          <w:szCs w:val="24"/>
          <w:shd w:val="clear" w:color="auto" w:fill="FFFFFF"/>
        </w:rPr>
        <w:t xml:space="preserve">органы и учреждения должны усилить и </w:t>
      </w:r>
      <w:r w:rsidR="002F0186" w:rsidRPr="000B5315">
        <w:rPr>
          <w:rFonts w:ascii="Calibri Light" w:hAnsi="Calibri Light" w:cstheme="majorHAnsi"/>
          <w:b/>
          <w:color w:val="282828"/>
          <w:sz w:val="24"/>
          <w:szCs w:val="24"/>
          <w:shd w:val="clear" w:color="auto" w:fill="FFFFFF"/>
        </w:rPr>
        <w:t xml:space="preserve">внести больший вклад по </w:t>
      </w:r>
      <w:r w:rsidR="00861DDC" w:rsidRPr="000B5315">
        <w:rPr>
          <w:rFonts w:ascii="Calibri Light" w:hAnsi="Calibri Light" w:cstheme="majorHAnsi"/>
          <w:b/>
          <w:color w:val="282828"/>
          <w:sz w:val="24"/>
          <w:szCs w:val="24"/>
          <w:shd w:val="clear" w:color="auto" w:fill="FFFFFF"/>
        </w:rPr>
        <w:t>улучше</w:t>
      </w:r>
      <w:r w:rsidR="00861DDC" w:rsidRPr="00E225F9">
        <w:rPr>
          <w:rFonts w:ascii="Calibri Light" w:hAnsi="Calibri Light" w:cstheme="majorHAnsi"/>
          <w:b/>
          <w:color w:val="282828"/>
          <w:sz w:val="24"/>
          <w:szCs w:val="24"/>
          <w:shd w:val="clear" w:color="auto" w:fill="FFFFFF"/>
        </w:rPr>
        <w:t xml:space="preserve">нию здоровья населения путем устранения системных проблем на всех уровнях, в том числе путем внедрения рекомендаций, направленных аудиторской миссией.  </w:t>
      </w:r>
    </w:p>
    <w:p w:rsidR="004E6ECB" w:rsidRPr="00E225F9" w:rsidRDefault="004E6ECB" w:rsidP="004E6ECB">
      <w:pPr>
        <w:pStyle w:val="ListParagraph"/>
        <w:spacing w:after="240" w:line="276" w:lineRule="auto"/>
        <w:ind w:left="0"/>
        <w:jc w:val="both"/>
        <w:rPr>
          <w:rFonts w:ascii="Calibri Light" w:eastAsia="Times New Roman" w:hAnsi="Calibri Light" w:cs="Calibri Light"/>
          <w:b/>
          <w:color w:val="000000"/>
          <w:sz w:val="16"/>
          <w:szCs w:val="16"/>
        </w:rPr>
      </w:pPr>
    </w:p>
    <w:p w:rsidR="001727B1" w:rsidRPr="00E225F9" w:rsidRDefault="002A5DE7" w:rsidP="00FA77E8">
      <w:pPr>
        <w:pStyle w:val="ListParagraph"/>
        <w:numPr>
          <w:ilvl w:val="0"/>
          <w:numId w:val="2"/>
        </w:numPr>
        <w:spacing w:after="0" w:line="276" w:lineRule="auto"/>
        <w:ind w:left="540" w:hanging="540"/>
        <w:jc w:val="both"/>
        <w:outlineLvl w:val="0"/>
        <w:rPr>
          <w:rFonts w:ascii="Calibri Light" w:eastAsiaTheme="minorEastAsia" w:hAnsi="Calibri Light"/>
          <w:b/>
          <w:bCs/>
          <w:color w:val="9A0000"/>
          <w:kern w:val="24"/>
          <w:sz w:val="28"/>
          <w:szCs w:val="28"/>
        </w:rPr>
      </w:pPr>
      <w:bookmarkStart w:id="42" w:name="_Toc92355825"/>
      <w:r w:rsidRPr="00E225F9">
        <w:rPr>
          <w:rFonts w:ascii="Calibri Light" w:eastAsiaTheme="minorEastAsia" w:hAnsi="Calibri Light"/>
          <w:b/>
          <w:bCs/>
          <w:color w:val="740000"/>
          <w:kern w:val="24"/>
          <w:sz w:val="28"/>
          <w:szCs w:val="28"/>
        </w:rPr>
        <w:t>РЕКОМЕНДАЦИИ</w:t>
      </w:r>
      <w:bookmarkEnd w:id="42"/>
      <w:r w:rsidRPr="00E225F9">
        <w:rPr>
          <w:rFonts w:ascii="Calibri Light" w:eastAsiaTheme="minorEastAsia" w:hAnsi="Calibri Light"/>
          <w:b/>
          <w:bCs/>
          <w:color w:val="740000"/>
          <w:kern w:val="24"/>
          <w:sz w:val="28"/>
          <w:szCs w:val="28"/>
        </w:rPr>
        <w:t xml:space="preserve"> </w:t>
      </w:r>
    </w:p>
    <w:p w:rsidR="001727B1" w:rsidRPr="00E225F9" w:rsidRDefault="00861DDC" w:rsidP="001A1E71">
      <w:pPr>
        <w:spacing w:after="120" w:line="276" w:lineRule="auto"/>
        <w:jc w:val="both"/>
        <w:rPr>
          <w:rFonts w:ascii="Calibri Light" w:eastAsia="Times New Roman" w:hAnsi="Calibri Light" w:cstheme="majorHAnsi"/>
          <w:i/>
          <w:iCs/>
          <w:sz w:val="24"/>
          <w:szCs w:val="24"/>
          <w:lang w:val="ru-RU"/>
        </w:rPr>
      </w:pPr>
      <w:r w:rsidRPr="00E225F9">
        <w:rPr>
          <w:rFonts w:ascii="Calibri Light" w:eastAsia="Times New Roman" w:hAnsi="Calibri Light" w:cstheme="majorHAnsi"/>
          <w:b/>
          <w:bCs/>
          <w:i/>
          <w:iCs/>
          <w:sz w:val="24"/>
          <w:szCs w:val="24"/>
          <w:lang w:val="ru-RU"/>
        </w:rPr>
        <w:t>Министерству здравоохранения</w:t>
      </w:r>
      <w:r w:rsidR="001727B1" w:rsidRPr="00E225F9">
        <w:rPr>
          <w:rFonts w:ascii="Calibri Light" w:eastAsia="Times New Roman" w:hAnsi="Calibri Light" w:cstheme="majorHAnsi"/>
          <w:b/>
          <w:bCs/>
          <w:i/>
          <w:iCs/>
          <w:sz w:val="24"/>
          <w:szCs w:val="24"/>
          <w:lang w:val="ru-RU"/>
        </w:rPr>
        <w:t>:</w:t>
      </w:r>
    </w:p>
    <w:p w:rsidR="001A1E71" w:rsidRPr="00E225F9" w:rsidRDefault="001A1E71" w:rsidP="001A1E71">
      <w:pPr>
        <w:pStyle w:val="ListParagraph"/>
        <w:numPr>
          <w:ilvl w:val="0"/>
          <w:numId w:val="10"/>
        </w:numPr>
        <w:spacing w:after="120" w:line="276" w:lineRule="auto"/>
        <w:ind w:left="714" w:hanging="357"/>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t>усилить контрольную деятельность с целью соблюдения требований Приказа №93 от 05.02.2021 „О внедрении Национального плана по иммунизации анти-COVID-19” (4.1.-4.3.);</w:t>
      </w:r>
    </w:p>
    <w:p w:rsidR="001727B1" w:rsidRPr="00E225F9" w:rsidRDefault="00861DDC" w:rsidP="001A1E71">
      <w:pPr>
        <w:spacing w:after="120" w:line="276" w:lineRule="auto"/>
        <w:jc w:val="both"/>
        <w:rPr>
          <w:rFonts w:ascii="Calibri Light" w:eastAsia="Times New Roman" w:hAnsi="Calibri Light" w:cstheme="majorHAnsi"/>
          <w:i/>
          <w:iCs/>
          <w:sz w:val="24"/>
          <w:szCs w:val="24"/>
          <w:lang w:val="ru-RU"/>
        </w:rPr>
      </w:pPr>
      <w:r w:rsidRPr="00E225F9">
        <w:rPr>
          <w:rFonts w:ascii="Calibri Light" w:eastAsia="Times New Roman" w:hAnsi="Calibri Light" w:cstheme="majorHAnsi"/>
          <w:b/>
          <w:bCs/>
          <w:i/>
          <w:iCs/>
          <w:sz w:val="24"/>
          <w:szCs w:val="24"/>
          <w:lang w:val="ru-RU"/>
        </w:rPr>
        <w:t>Министерству здравоохранения совместно с Национальным агентством общественного здоровья</w:t>
      </w:r>
      <w:r w:rsidR="001727B1" w:rsidRPr="00E225F9">
        <w:rPr>
          <w:rFonts w:ascii="Calibri Light" w:eastAsia="Times New Roman" w:hAnsi="Calibri Light" w:cstheme="majorHAnsi"/>
          <w:b/>
          <w:bCs/>
          <w:i/>
          <w:iCs/>
          <w:sz w:val="24"/>
          <w:szCs w:val="24"/>
          <w:lang w:val="ru-RU"/>
        </w:rPr>
        <w:t>:</w:t>
      </w:r>
    </w:p>
    <w:p w:rsidR="001A1E71" w:rsidRPr="000B5315" w:rsidRDefault="001A1E71" w:rsidP="001A1E71">
      <w:pPr>
        <w:pStyle w:val="ListParagraph"/>
        <w:numPr>
          <w:ilvl w:val="0"/>
          <w:numId w:val="12"/>
        </w:numPr>
        <w:spacing w:line="276" w:lineRule="auto"/>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t xml:space="preserve">разработать и обеспечить четкие процедуры и надежные механизмы по учету запасов вакцин анти-COVID-19, в том числе </w:t>
      </w:r>
      <w:r w:rsidR="004E6ECB" w:rsidRPr="00E225F9">
        <w:rPr>
          <w:rFonts w:ascii="Calibri Light" w:eastAsia="Times New Roman" w:hAnsi="Calibri Light" w:cstheme="majorHAnsi"/>
          <w:i/>
          <w:iCs/>
          <w:sz w:val="24"/>
          <w:szCs w:val="24"/>
        </w:rPr>
        <w:t xml:space="preserve">для тех, у </w:t>
      </w:r>
      <w:r w:rsidR="004E6ECB" w:rsidRPr="000B5315">
        <w:rPr>
          <w:rFonts w:ascii="Calibri Light" w:eastAsia="Times New Roman" w:hAnsi="Calibri Light" w:cstheme="majorHAnsi"/>
          <w:i/>
          <w:iCs/>
          <w:sz w:val="24"/>
          <w:szCs w:val="24"/>
        </w:rPr>
        <w:t>ко</w:t>
      </w:r>
      <w:r w:rsidR="002F0186" w:rsidRPr="000B5315">
        <w:rPr>
          <w:rFonts w:ascii="Calibri Light" w:eastAsia="Times New Roman" w:hAnsi="Calibri Light" w:cstheme="majorHAnsi"/>
          <w:i/>
          <w:iCs/>
          <w:sz w:val="24"/>
          <w:szCs w:val="24"/>
        </w:rPr>
        <w:t>торых</w:t>
      </w:r>
      <w:r w:rsidR="004E6ECB" w:rsidRPr="000B5315">
        <w:rPr>
          <w:rFonts w:ascii="Calibri Light" w:eastAsia="Times New Roman" w:hAnsi="Calibri Light" w:cstheme="majorHAnsi"/>
          <w:i/>
          <w:iCs/>
          <w:sz w:val="24"/>
          <w:szCs w:val="24"/>
        </w:rPr>
        <w:t xml:space="preserve"> истекает срок</w:t>
      </w:r>
      <w:r w:rsidR="002F0186" w:rsidRPr="000B5315">
        <w:rPr>
          <w:rFonts w:ascii="Calibri Light" w:eastAsia="Times New Roman" w:hAnsi="Calibri Light" w:cstheme="majorHAnsi"/>
          <w:i/>
          <w:iCs/>
          <w:sz w:val="24"/>
          <w:szCs w:val="24"/>
        </w:rPr>
        <w:t xml:space="preserve"> годности</w:t>
      </w:r>
      <w:r w:rsidR="004E6ECB" w:rsidRPr="000B5315">
        <w:rPr>
          <w:rFonts w:ascii="Calibri Light" w:eastAsia="Times New Roman" w:hAnsi="Calibri Light" w:cstheme="majorHAnsi"/>
          <w:i/>
          <w:iCs/>
          <w:sz w:val="24"/>
          <w:szCs w:val="24"/>
        </w:rPr>
        <w:t>, а также фактора потерь (4.1.1., 4.1.2.);</w:t>
      </w:r>
    </w:p>
    <w:p w:rsidR="001727B1" w:rsidRPr="00E225F9" w:rsidRDefault="004E6ECB" w:rsidP="004E6ECB">
      <w:pPr>
        <w:pStyle w:val="ListParagraph"/>
        <w:numPr>
          <w:ilvl w:val="0"/>
          <w:numId w:val="12"/>
        </w:numPr>
        <w:spacing w:line="276" w:lineRule="auto"/>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t>разработать и утвердить в установленном порядке</w:t>
      </w:r>
      <w:r w:rsidR="001727B1" w:rsidRPr="00E225F9">
        <w:rPr>
          <w:rFonts w:ascii="Calibri Light" w:eastAsia="Times New Roman" w:hAnsi="Calibri Light" w:cstheme="majorHAnsi"/>
          <w:i/>
          <w:iCs/>
          <w:sz w:val="24"/>
          <w:szCs w:val="24"/>
        </w:rPr>
        <w:t xml:space="preserve"> </w:t>
      </w:r>
      <w:r w:rsidRPr="00E225F9">
        <w:rPr>
          <w:rFonts w:ascii="Calibri Light" w:eastAsia="Times New Roman" w:hAnsi="Calibri Light" w:cstheme="majorHAnsi"/>
          <w:i/>
          <w:iCs/>
          <w:sz w:val="24"/>
          <w:szCs w:val="24"/>
        </w:rPr>
        <w:t>документацию по управлению и эксплуатации информационной системы АИС RVC-19 (4.2.1., 4.2.2.);</w:t>
      </w:r>
    </w:p>
    <w:p w:rsidR="00861DDC" w:rsidRPr="00E225F9" w:rsidRDefault="00861DDC" w:rsidP="00861DDC">
      <w:pPr>
        <w:spacing w:line="276" w:lineRule="auto"/>
        <w:jc w:val="both"/>
        <w:rPr>
          <w:rFonts w:ascii="Calibri Light" w:eastAsia="Times New Roman" w:hAnsi="Calibri Light" w:cstheme="majorHAnsi"/>
          <w:i/>
          <w:iCs/>
          <w:sz w:val="24"/>
          <w:szCs w:val="24"/>
          <w:lang w:val="ru-RU"/>
        </w:rPr>
      </w:pPr>
      <w:r w:rsidRPr="00E225F9">
        <w:rPr>
          <w:rFonts w:ascii="Calibri Light" w:eastAsia="Times New Roman" w:hAnsi="Calibri Light" w:cstheme="majorHAnsi"/>
          <w:b/>
          <w:bCs/>
          <w:i/>
          <w:iCs/>
          <w:sz w:val="24"/>
          <w:szCs w:val="24"/>
          <w:lang w:val="ru-RU"/>
        </w:rPr>
        <w:t>Национальному агентству общественного здоровья:</w:t>
      </w:r>
    </w:p>
    <w:p w:rsidR="004E6ECB" w:rsidRPr="00E225F9" w:rsidRDefault="004E6ECB" w:rsidP="001727B1">
      <w:pPr>
        <w:pStyle w:val="ListParagraph"/>
        <w:numPr>
          <w:ilvl w:val="0"/>
          <w:numId w:val="12"/>
        </w:numPr>
        <w:spacing w:line="276" w:lineRule="auto"/>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t>усилить внутреннюю контрольную деятельность на центральном и территориальном уровне по распределению вакцин и обеспечить полноту заполнения сопровождающих документов (4.1.1.);</w:t>
      </w:r>
    </w:p>
    <w:p w:rsidR="001727B1" w:rsidRPr="00E225F9" w:rsidRDefault="004E6ECB" w:rsidP="001727B1">
      <w:pPr>
        <w:pStyle w:val="ListParagraph"/>
        <w:numPr>
          <w:ilvl w:val="0"/>
          <w:numId w:val="12"/>
        </w:numPr>
        <w:spacing w:line="276" w:lineRule="auto"/>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t>обеспечить совершенствование функциональност</w:t>
      </w:r>
      <w:r w:rsidR="00870804">
        <w:rPr>
          <w:rFonts w:ascii="Calibri Light" w:eastAsia="Times New Roman" w:hAnsi="Calibri Light" w:cstheme="majorHAnsi"/>
          <w:i/>
          <w:iCs/>
          <w:sz w:val="24"/>
          <w:szCs w:val="24"/>
        </w:rPr>
        <w:t>и</w:t>
      </w:r>
      <w:r w:rsidRPr="00E225F9">
        <w:rPr>
          <w:rFonts w:ascii="Calibri Light" w:eastAsia="Times New Roman" w:hAnsi="Calibri Light" w:cstheme="majorHAnsi"/>
          <w:i/>
          <w:iCs/>
          <w:sz w:val="24"/>
          <w:szCs w:val="24"/>
        </w:rPr>
        <w:t xml:space="preserve"> АИС</w:t>
      </w:r>
      <w:r w:rsidR="001727B1" w:rsidRPr="00E225F9">
        <w:rPr>
          <w:rFonts w:ascii="Calibri Light" w:eastAsia="Times New Roman" w:hAnsi="Calibri Light" w:cstheme="majorHAnsi"/>
          <w:i/>
          <w:iCs/>
          <w:sz w:val="24"/>
          <w:szCs w:val="24"/>
        </w:rPr>
        <w:t xml:space="preserve"> </w:t>
      </w:r>
      <w:r w:rsidRPr="00E225F9">
        <w:rPr>
          <w:rFonts w:ascii="Calibri Light" w:eastAsia="Times New Roman" w:hAnsi="Calibri Light" w:cstheme="majorHAnsi"/>
          <w:i/>
          <w:iCs/>
          <w:sz w:val="24"/>
          <w:szCs w:val="24"/>
        </w:rPr>
        <w:t xml:space="preserve">RVC-19 в отношении процедур по регламентированию, безопасности, вводу </w:t>
      </w:r>
      <w:r w:rsidRPr="000B5315">
        <w:rPr>
          <w:rFonts w:ascii="Calibri Light" w:eastAsia="Times New Roman" w:hAnsi="Calibri Light" w:cstheme="majorHAnsi"/>
          <w:i/>
          <w:iCs/>
          <w:sz w:val="24"/>
          <w:szCs w:val="24"/>
        </w:rPr>
        <w:t xml:space="preserve">и </w:t>
      </w:r>
      <w:r w:rsidR="00543A48" w:rsidRPr="000B5315">
        <w:rPr>
          <w:rFonts w:ascii="Calibri Light" w:eastAsia="Times New Roman" w:hAnsi="Calibri Light" w:cstheme="majorHAnsi"/>
          <w:i/>
          <w:iCs/>
          <w:sz w:val="24"/>
          <w:szCs w:val="24"/>
        </w:rPr>
        <w:t>исправлению</w:t>
      </w:r>
      <w:r w:rsidR="00543A48">
        <w:rPr>
          <w:rFonts w:ascii="Calibri Light" w:eastAsia="Times New Roman" w:hAnsi="Calibri Light" w:cstheme="majorHAnsi"/>
          <w:i/>
          <w:iCs/>
          <w:sz w:val="24"/>
          <w:szCs w:val="24"/>
        </w:rPr>
        <w:t xml:space="preserve"> </w:t>
      </w:r>
      <w:r w:rsidRPr="00E225F9">
        <w:rPr>
          <w:rFonts w:ascii="Calibri Light" w:eastAsia="Times New Roman" w:hAnsi="Calibri Light" w:cstheme="majorHAnsi"/>
          <w:i/>
          <w:iCs/>
          <w:sz w:val="24"/>
          <w:szCs w:val="24"/>
        </w:rPr>
        <w:t>информации (4.2.1., 4.2.2.);</w:t>
      </w:r>
    </w:p>
    <w:p w:rsidR="00BC29A2" w:rsidRPr="00E225F9" w:rsidRDefault="00BC29A2" w:rsidP="001727B1">
      <w:pPr>
        <w:pStyle w:val="ListParagraph"/>
        <w:numPr>
          <w:ilvl w:val="0"/>
          <w:numId w:val="12"/>
        </w:numPr>
        <w:spacing w:line="276" w:lineRule="auto"/>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t xml:space="preserve">разработать письменные инструкции касательно использования АИС </w:t>
      </w:r>
      <w:r w:rsidRPr="00E225F9">
        <w:rPr>
          <w:rFonts w:ascii="Calibri Light" w:hAnsi="Calibri Light" w:cstheme="majorHAnsi"/>
          <w:i/>
          <w:sz w:val="24"/>
          <w:szCs w:val="24"/>
        </w:rPr>
        <w:t xml:space="preserve">RVC-19 </w:t>
      </w:r>
      <w:r w:rsidRPr="00E225F9">
        <w:rPr>
          <w:rFonts w:ascii="Calibri Light" w:eastAsia="Times New Roman" w:hAnsi="Calibri Light" w:cstheme="majorHAnsi"/>
          <w:i/>
          <w:iCs/>
          <w:sz w:val="24"/>
          <w:szCs w:val="24"/>
        </w:rPr>
        <w:t>(4.2.1., 4.2.2.)</w:t>
      </w:r>
      <w:r w:rsidRPr="00E225F9">
        <w:rPr>
          <w:rFonts w:ascii="Calibri Light" w:hAnsi="Calibri Light" w:cstheme="majorHAnsi"/>
          <w:i/>
          <w:sz w:val="24"/>
          <w:szCs w:val="24"/>
        </w:rPr>
        <w:t>;</w:t>
      </w:r>
    </w:p>
    <w:p w:rsidR="001727B1" w:rsidRPr="00E225F9" w:rsidRDefault="00BC29A2" w:rsidP="001727B1">
      <w:pPr>
        <w:pStyle w:val="ListParagraph"/>
        <w:numPr>
          <w:ilvl w:val="0"/>
          <w:numId w:val="12"/>
        </w:numPr>
        <w:spacing w:line="276" w:lineRule="auto"/>
        <w:jc w:val="both"/>
        <w:rPr>
          <w:rFonts w:ascii="Calibri Light" w:eastAsia="Times New Roman" w:hAnsi="Calibri Light" w:cstheme="majorHAnsi"/>
          <w:i/>
          <w:iCs/>
          <w:sz w:val="24"/>
          <w:szCs w:val="24"/>
        </w:rPr>
      </w:pPr>
      <w:r w:rsidRPr="00E225F9">
        <w:rPr>
          <w:rFonts w:ascii="Calibri Light" w:eastAsia="Times New Roman" w:hAnsi="Calibri Light" w:cstheme="majorHAnsi"/>
          <w:i/>
          <w:iCs/>
          <w:sz w:val="24"/>
          <w:szCs w:val="24"/>
        </w:rPr>
        <w:lastRenderedPageBreak/>
        <w:t>разработать и применять письменные процедуры по назначению ролей в системе при использовании АИС RVC-19 (4.2.1., 4.2.2.);</w:t>
      </w:r>
    </w:p>
    <w:p w:rsidR="001727B1" w:rsidRPr="00E225F9" w:rsidRDefault="00861DDC" w:rsidP="001A1E71">
      <w:pPr>
        <w:tabs>
          <w:tab w:val="left" w:pos="0"/>
        </w:tabs>
        <w:spacing w:after="120" w:line="240" w:lineRule="auto"/>
        <w:jc w:val="both"/>
        <w:rPr>
          <w:rFonts w:ascii="Calibri Light" w:eastAsia="Times New Roman" w:hAnsi="Calibri Light" w:cstheme="majorHAnsi"/>
          <w:b/>
          <w:bCs/>
          <w:i/>
          <w:color w:val="000000"/>
          <w:sz w:val="24"/>
          <w:szCs w:val="24"/>
          <w:lang w:val="ru-RU"/>
        </w:rPr>
      </w:pPr>
      <w:r w:rsidRPr="00E225F9">
        <w:rPr>
          <w:rFonts w:ascii="Calibri Light" w:eastAsia="Times New Roman" w:hAnsi="Calibri Light" w:cstheme="majorHAnsi"/>
          <w:b/>
          <w:bCs/>
          <w:i/>
          <w:iCs/>
          <w:sz w:val="24"/>
          <w:szCs w:val="24"/>
          <w:lang w:val="ru-RU"/>
        </w:rPr>
        <w:t>ПМСУ</w:t>
      </w:r>
      <w:r w:rsidR="001727B1" w:rsidRPr="00E225F9">
        <w:rPr>
          <w:rFonts w:ascii="Calibri Light" w:eastAsia="Times New Roman" w:hAnsi="Calibri Light" w:cstheme="majorHAnsi"/>
          <w:b/>
          <w:bCs/>
          <w:i/>
          <w:iCs/>
          <w:sz w:val="24"/>
          <w:szCs w:val="24"/>
          <w:lang w:val="ru-RU"/>
        </w:rPr>
        <w:t>:</w:t>
      </w:r>
      <w:r w:rsidRPr="00E225F9">
        <w:rPr>
          <w:rFonts w:ascii="Calibri Light" w:eastAsia="Times New Roman" w:hAnsi="Calibri Light" w:cstheme="majorHAnsi"/>
          <w:b/>
          <w:bCs/>
          <w:i/>
          <w:iCs/>
          <w:sz w:val="24"/>
          <w:szCs w:val="24"/>
          <w:lang w:val="ru-RU"/>
        </w:rPr>
        <w:t xml:space="preserve"> </w:t>
      </w:r>
      <w:r w:rsidRPr="00E225F9">
        <w:rPr>
          <w:rFonts w:ascii="Calibri Light" w:eastAsia="Times New Roman" w:hAnsi="Calibri Light" w:cs="Calibri Light"/>
          <w:b/>
          <w:i/>
          <w:sz w:val="24"/>
          <w:lang w:val="ru-RU"/>
        </w:rPr>
        <w:t>ЦЗ Кахул</w:t>
      </w:r>
      <w:r w:rsidR="001727B1" w:rsidRPr="00E225F9">
        <w:rPr>
          <w:rFonts w:ascii="Calibri Light" w:eastAsia="Times New Roman" w:hAnsi="Calibri Light" w:cstheme="majorHAnsi"/>
          <w:b/>
          <w:bCs/>
          <w:i/>
          <w:color w:val="000000"/>
          <w:sz w:val="24"/>
          <w:szCs w:val="24"/>
          <w:lang w:val="ru-RU"/>
        </w:rPr>
        <w:t xml:space="preserve">, </w:t>
      </w:r>
      <w:r w:rsidRPr="00E225F9">
        <w:rPr>
          <w:rFonts w:ascii="Calibri Light" w:eastAsia="Times New Roman" w:hAnsi="Calibri Light" w:cs="Calibri Light"/>
          <w:b/>
          <w:i/>
          <w:sz w:val="24"/>
          <w:lang w:val="ru-RU"/>
        </w:rPr>
        <w:t>ЦЗ Штефан Водэ,</w:t>
      </w:r>
      <w:r w:rsidR="001727B1" w:rsidRPr="00E225F9">
        <w:rPr>
          <w:rFonts w:ascii="Calibri Light" w:eastAsia="Times New Roman" w:hAnsi="Calibri Light" w:cstheme="majorHAnsi"/>
          <w:b/>
          <w:bCs/>
          <w:i/>
          <w:color w:val="000000"/>
          <w:sz w:val="24"/>
          <w:szCs w:val="24"/>
          <w:lang w:val="ru-RU"/>
        </w:rPr>
        <w:t xml:space="preserve"> </w:t>
      </w:r>
      <w:r w:rsidRPr="00E225F9">
        <w:rPr>
          <w:rFonts w:ascii="Calibri Light" w:eastAsia="Times New Roman" w:hAnsi="Calibri Light" w:cs="Calibri Light"/>
          <w:b/>
          <w:i/>
          <w:sz w:val="24"/>
          <w:lang w:val="ru-RU"/>
        </w:rPr>
        <w:t>ЦЗ Криулень, ЦЗ Дондушень</w:t>
      </w:r>
      <w:r w:rsidR="001727B1" w:rsidRPr="00E225F9">
        <w:rPr>
          <w:rFonts w:ascii="Calibri Light" w:eastAsia="Times New Roman" w:hAnsi="Calibri Light" w:cstheme="majorHAnsi"/>
          <w:b/>
          <w:bCs/>
          <w:i/>
          <w:color w:val="000000"/>
          <w:sz w:val="24"/>
          <w:szCs w:val="24"/>
          <w:lang w:val="ru-RU"/>
        </w:rPr>
        <w:t xml:space="preserve">, </w:t>
      </w:r>
      <w:r w:rsidRPr="00E225F9">
        <w:rPr>
          <w:rFonts w:ascii="Calibri Light" w:eastAsia="Times New Roman" w:hAnsi="Calibri Light" w:cs="Calibri Light"/>
          <w:b/>
          <w:i/>
          <w:sz w:val="24"/>
          <w:lang w:val="ru-RU"/>
        </w:rPr>
        <w:t>ЦЗ Окница</w:t>
      </w:r>
      <w:r w:rsidR="001727B1" w:rsidRPr="00E225F9">
        <w:rPr>
          <w:rFonts w:ascii="Calibri Light" w:eastAsia="Times New Roman" w:hAnsi="Calibri Light" w:cstheme="majorHAnsi"/>
          <w:b/>
          <w:bCs/>
          <w:i/>
          <w:color w:val="000000"/>
          <w:sz w:val="24"/>
          <w:szCs w:val="24"/>
          <w:lang w:val="ru-RU"/>
        </w:rPr>
        <w:t xml:space="preserve">, </w:t>
      </w:r>
      <w:r w:rsidRPr="00E225F9">
        <w:rPr>
          <w:rFonts w:ascii="Calibri Light" w:eastAsia="Times New Roman" w:hAnsi="Calibri Light" w:cs="Calibri Light"/>
          <w:b/>
          <w:i/>
          <w:sz w:val="24"/>
          <w:lang w:val="ru-RU"/>
        </w:rPr>
        <w:t>ЦЗ Талмаза</w:t>
      </w:r>
      <w:r w:rsidR="001727B1" w:rsidRPr="00E225F9">
        <w:rPr>
          <w:rFonts w:ascii="Calibri Light" w:eastAsia="Times New Roman" w:hAnsi="Calibri Light" w:cstheme="majorHAnsi"/>
          <w:b/>
          <w:bCs/>
          <w:i/>
          <w:color w:val="000000"/>
          <w:sz w:val="24"/>
          <w:szCs w:val="24"/>
          <w:lang w:val="ru-RU"/>
        </w:rPr>
        <w:t>:</w:t>
      </w:r>
    </w:p>
    <w:p w:rsidR="00BC29A2" w:rsidRPr="00E225F9" w:rsidRDefault="00BC29A2" w:rsidP="001A1E71">
      <w:pPr>
        <w:pStyle w:val="ListParagraph"/>
        <w:numPr>
          <w:ilvl w:val="0"/>
          <w:numId w:val="12"/>
        </w:numPr>
        <w:tabs>
          <w:tab w:val="left" w:pos="993"/>
        </w:tabs>
        <w:spacing w:after="120" w:line="276" w:lineRule="auto"/>
        <w:jc w:val="both"/>
        <w:rPr>
          <w:rFonts w:ascii="Calibri Light" w:hAnsi="Calibri Light" w:cstheme="majorHAnsi"/>
          <w:i/>
          <w:sz w:val="24"/>
          <w:szCs w:val="24"/>
        </w:rPr>
      </w:pPr>
      <w:r w:rsidRPr="00E225F9">
        <w:rPr>
          <w:rFonts w:ascii="Calibri Light" w:eastAsia="Times New Roman" w:hAnsi="Calibri Light" w:cstheme="majorHAnsi"/>
          <w:i/>
          <w:iCs/>
          <w:sz w:val="24"/>
          <w:szCs w:val="24"/>
        </w:rPr>
        <w:t xml:space="preserve">обеспечить учет доз вакцин в количественном и стоимостном выражении, с исчислением фактора потерь </w:t>
      </w:r>
      <w:r w:rsidRPr="00E225F9">
        <w:rPr>
          <w:rFonts w:ascii="Calibri Light" w:hAnsi="Calibri Light" w:cstheme="majorHAnsi"/>
          <w:i/>
          <w:sz w:val="24"/>
          <w:szCs w:val="24"/>
        </w:rPr>
        <w:t>(4.1.1.);</w:t>
      </w:r>
    </w:p>
    <w:p w:rsidR="00D525EE" w:rsidRPr="00E225F9" w:rsidRDefault="00861DDC" w:rsidP="001A1E71">
      <w:pPr>
        <w:tabs>
          <w:tab w:val="left" w:pos="0"/>
        </w:tabs>
        <w:spacing w:after="120" w:line="240" w:lineRule="auto"/>
        <w:jc w:val="both"/>
        <w:rPr>
          <w:rFonts w:ascii="Calibri Light" w:eastAsia="Times New Roman" w:hAnsi="Calibri Light" w:cstheme="majorHAnsi"/>
          <w:b/>
          <w:bCs/>
          <w:i/>
          <w:color w:val="000000"/>
          <w:sz w:val="24"/>
          <w:szCs w:val="24"/>
          <w:lang w:val="ru-RU"/>
        </w:rPr>
      </w:pPr>
      <w:r w:rsidRPr="00E225F9">
        <w:rPr>
          <w:rFonts w:ascii="Calibri Light" w:hAnsi="Calibri Light"/>
          <w:b/>
          <w:i/>
          <w:sz w:val="24"/>
          <w:szCs w:val="24"/>
          <w:lang w:val="ru-RU"/>
        </w:rPr>
        <w:t>ПМСУ</w:t>
      </w:r>
      <w:r w:rsidR="001727B1" w:rsidRPr="00E225F9">
        <w:rPr>
          <w:rFonts w:ascii="Calibri Light" w:eastAsia="Times New Roman" w:hAnsi="Calibri Light" w:cstheme="majorHAnsi"/>
          <w:b/>
          <w:bCs/>
          <w:i/>
          <w:color w:val="000000"/>
          <w:sz w:val="24"/>
          <w:szCs w:val="24"/>
          <w:lang w:val="ru-RU"/>
        </w:rPr>
        <w:t xml:space="preserve">: </w:t>
      </w:r>
      <w:r w:rsidR="00D525EE" w:rsidRPr="00E225F9">
        <w:rPr>
          <w:rFonts w:ascii="Calibri Light" w:hAnsi="Calibri Light"/>
          <w:b/>
          <w:i/>
          <w:sz w:val="24"/>
          <w:szCs w:val="24"/>
          <w:lang w:val="ru-RU"/>
        </w:rPr>
        <w:t>ТМО Чокана, ТМО Центра, ТМО Рышкань, ЦСВ Бэлць,</w:t>
      </w:r>
      <w:r w:rsidR="00D525EE" w:rsidRPr="00E225F9">
        <w:rPr>
          <w:rFonts w:ascii="Calibri Light" w:eastAsia="Times New Roman" w:hAnsi="Calibri Light" w:cs="Calibri Light"/>
          <w:b/>
          <w:i/>
          <w:sz w:val="24"/>
          <w:lang w:val="ru-RU"/>
        </w:rPr>
        <w:t xml:space="preserve"> ЦЗ Кахул</w:t>
      </w:r>
      <w:r w:rsidR="00D525EE" w:rsidRPr="00E225F9">
        <w:rPr>
          <w:rFonts w:ascii="Calibri Light" w:eastAsia="Times New Roman" w:hAnsi="Calibri Light" w:cstheme="majorHAnsi"/>
          <w:b/>
          <w:bCs/>
          <w:i/>
          <w:color w:val="000000"/>
          <w:sz w:val="24"/>
          <w:szCs w:val="24"/>
          <w:lang w:val="ru-RU"/>
        </w:rPr>
        <w:t>,</w:t>
      </w:r>
      <w:r w:rsidR="00D525EE" w:rsidRPr="00E225F9">
        <w:rPr>
          <w:rFonts w:ascii="Calibri Light" w:eastAsia="Times New Roman" w:hAnsi="Calibri Light" w:cs="Calibri Light"/>
          <w:b/>
          <w:i/>
          <w:sz w:val="24"/>
          <w:lang w:val="ru-RU"/>
        </w:rPr>
        <w:t xml:space="preserve"> ЦЗ Штефан Водэ, ЦЗ Ниспорень, ЦЗ Дондушень</w:t>
      </w:r>
      <w:r w:rsidR="00D525EE" w:rsidRPr="00E225F9">
        <w:rPr>
          <w:rFonts w:ascii="Calibri Light" w:eastAsia="Times New Roman" w:hAnsi="Calibri Light" w:cstheme="majorHAnsi"/>
          <w:b/>
          <w:bCs/>
          <w:i/>
          <w:color w:val="000000"/>
          <w:sz w:val="24"/>
          <w:szCs w:val="24"/>
          <w:lang w:val="ru-RU"/>
        </w:rPr>
        <w:t>,</w:t>
      </w:r>
      <w:r w:rsidR="00D525EE" w:rsidRPr="00E225F9">
        <w:rPr>
          <w:rFonts w:ascii="Calibri Light" w:eastAsia="Times New Roman" w:hAnsi="Calibri Light" w:cs="Calibri Light"/>
          <w:b/>
          <w:i/>
          <w:sz w:val="24"/>
          <w:lang w:val="ru-RU"/>
        </w:rPr>
        <w:t xml:space="preserve"> ЦЗ Окница, ЦЗ Талмаза, ЦЗ Бэчой:</w:t>
      </w:r>
    </w:p>
    <w:p w:rsidR="00BC29A2" w:rsidRPr="00E225F9" w:rsidRDefault="00BC29A2" w:rsidP="001727B1">
      <w:pPr>
        <w:pStyle w:val="ListParagraph"/>
        <w:numPr>
          <w:ilvl w:val="0"/>
          <w:numId w:val="12"/>
        </w:numPr>
        <w:tabs>
          <w:tab w:val="left" w:pos="993"/>
        </w:tabs>
        <w:spacing w:line="276" w:lineRule="auto"/>
        <w:jc w:val="both"/>
        <w:rPr>
          <w:rFonts w:ascii="Calibri Light" w:hAnsi="Calibri Light" w:cstheme="majorHAnsi"/>
          <w:i/>
          <w:sz w:val="24"/>
          <w:szCs w:val="24"/>
        </w:rPr>
      </w:pPr>
      <w:r w:rsidRPr="00E225F9">
        <w:rPr>
          <w:rFonts w:ascii="Calibri Light" w:eastAsia="Times New Roman" w:hAnsi="Calibri Light" w:cstheme="majorHAnsi"/>
          <w:i/>
          <w:iCs/>
          <w:sz w:val="24"/>
          <w:szCs w:val="24"/>
        </w:rPr>
        <w:t xml:space="preserve">усилить контрольную деятельность для исключения рисков </w:t>
      </w:r>
      <w:r w:rsidR="00A950D3" w:rsidRPr="00E225F9">
        <w:rPr>
          <w:rFonts w:ascii="Calibri Light" w:eastAsia="Times New Roman" w:hAnsi="Calibri Light" w:cstheme="majorHAnsi"/>
          <w:i/>
          <w:iCs/>
          <w:sz w:val="24"/>
          <w:szCs w:val="24"/>
        </w:rPr>
        <w:t>относительно</w:t>
      </w:r>
      <w:r w:rsidRPr="00E225F9">
        <w:rPr>
          <w:rFonts w:ascii="Calibri Light" w:eastAsia="Times New Roman" w:hAnsi="Calibri Light" w:cstheme="majorHAnsi"/>
          <w:i/>
          <w:iCs/>
          <w:sz w:val="24"/>
          <w:szCs w:val="24"/>
        </w:rPr>
        <w:t xml:space="preserve"> в</w:t>
      </w:r>
      <w:r w:rsidR="00A950D3" w:rsidRPr="00E225F9">
        <w:rPr>
          <w:rFonts w:ascii="Calibri Light" w:eastAsia="Times New Roman" w:hAnsi="Calibri Light" w:cstheme="majorHAnsi"/>
          <w:i/>
          <w:iCs/>
          <w:sz w:val="24"/>
          <w:szCs w:val="24"/>
        </w:rPr>
        <w:t>ведения</w:t>
      </w:r>
      <w:r w:rsidRPr="00E225F9">
        <w:rPr>
          <w:rFonts w:ascii="Calibri Light" w:eastAsia="Times New Roman" w:hAnsi="Calibri Light" w:cstheme="majorHAnsi"/>
          <w:i/>
          <w:iCs/>
          <w:sz w:val="24"/>
          <w:szCs w:val="24"/>
        </w:rPr>
        <w:t xml:space="preserve"> вакцин и ввод</w:t>
      </w:r>
      <w:r w:rsidR="00A950D3" w:rsidRPr="00E225F9">
        <w:rPr>
          <w:rFonts w:ascii="Calibri Light" w:eastAsia="Times New Roman" w:hAnsi="Calibri Light" w:cstheme="majorHAnsi"/>
          <w:i/>
          <w:iCs/>
          <w:sz w:val="24"/>
          <w:szCs w:val="24"/>
        </w:rPr>
        <w:t>а ошибочных данных в систему</w:t>
      </w:r>
      <w:r w:rsidRPr="00E225F9">
        <w:rPr>
          <w:rFonts w:ascii="Calibri Light" w:eastAsia="Times New Roman" w:hAnsi="Calibri Light" w:cstheme="majorHAnsi"/>
          <w:i/>
          <w:iCs/>
          <w:sz w:val="24"/>
          <w:szCs w:val="24"/>
        </w:rPr>
        <w:t xml:space="preserve"> </w:t>
      </w:r>
      <w:r w:rsidR="00A950D3" w:rsidRPr="00E225F9">
        <w:rPr>
          <w:rFonts w:ascii="Calibri Light" w:eastAsia="Times New Roman" w:hAnsi="Calibri Light" w:cstheme="majorHAnsi"/>
          <w:i/>
          <w:iCs/>
          <w:sz w:val="24"/>
          <w:szCs w:val="24"/>
        </w:rPr>
        <w:t>(4.1.1.).</w:t>
      </w:r>
    </w:p>
    <w:p w:rsidR="00C55AA2" w:rsidRPr="00E225F9" w:rsidRDefault="00C55AA2" w:rsidP="00C55AA2">
      <w:pPr>
        <w:pStyle w:val="ListParagraph"/>
        <w:tabs>
          <w:tab w:val="left" w:pos="993"/>
        </w:tabs>
        <w:spacing w:line="276" w:lineRule="auto"/>
        <w:jc w:val="both"/>
        <w:rPr>
          <w:rFonts w:ascii="Calibri Light" w:hAnsi="Calibri Light" w:cstheme="majorHAnsi"/>
          <w:i/>
          <w:sz w:val="24"/>
          <w:szCs w:val="24"/>
        </w:rPr>
      </w:pPr>
    </w:p>
    <w:p w:rsidR="001727B1" w:rsidRPr="00E225F9" w:rsidRDefault="00A65C6C" w:rsidP="001727B1">
      <w:pPr>
        <w:spacing w:after="0" w:line="276" w:lineRule="auto"/>
        <w:rPr>
          <w:rFonts w:ascii="Calibri Light" w:hAnsi="Calibri Light" w:cstheme="majorHAnsi"/>
          <w:b/>
          <w:color w:val="000000" w:themeColor="text1"/>
          <w:sz w:val="24"/>
          <w:szCs w:val="24"/>
          <w:lang w:val="ru-RU"/>
        </w:rPr>
      </w:pPr>
      <w:r w:rsidRPr="00E225F9">
        <w:rPr>
          <w:rFonts w:ascii="Calibri Light" w:hAnsi="Calibri Light" w:cstheme="majorHAnsi"/>
          <w:b/>
          <w:color w:val="000000" w:themeColor="text1"/>
          <w:sz w:val="24"/>
          <w:szCs w:val="24"/>
          <w:lang w:val="ru-RU"/>
        </w:rPr>
        <w:t>Подписи аудиторов</w:t>
      </w:r>
      <w:r w:rsidR="001727B1" w:rsidRPr="00E225F9">
        <w:rPr>
          <w:rFonts w:ascii="Calibri Light" w:hAnsi="Calibri Light" w:cstheme="majorHAnsi"/>
          <w:b/>
          <w:color w:val="000000" w:themeColor="text1"/>
          <w:sz w:val="24"/>
          <w:szCs w:val="24"/>
          <w:lang w:val="ru-RU"/>
        </w:rPr>
        <w:t>:</w:t>
      </w:r>
    </w:p>
    <w:p w:rsidR="001727B1" w:rsidRPr="00E225F9" w:rsidRDefault="001A1E71" w:rsidP="001727B1">
      <w:pPr>
        <w:spacing w:after="0" w:line="276" w:lineRule="auto"/>
        <w:jc w:val="both"/>
        <w:rPr>
          <w:rFonts w:ascii="Calibri Light" w:hAnsi="Calibri Light" w:cstheme="majorHAnsi"/>
          <w:b/>
          <w:bCs/>
          <w:iCs/>
          <w:sz w:val="24"/>
          <w:szCs w:val="24"/>
          <w:lang w:val="ru-RU"/>
        </w:rPr>
      </w:pPr>
      <w:r w:rsidRPr="00E225F9">
        <w:rPr>
          <w:rFonts w:ascii="Calibri Light" w:hAnsi="Calibri Light" w:cstheme="majorHAnsi"/>
          <w:b/>
          <w:bCs/>
          <w:iCs/>
          <w:sz w:val="24"/>
          <w:szCs w:val="24"/>
          <w:lang w:val="ru-RU"/>
        </w:rPr>
        <w:t>Аудиторская группа</w:t>
      </w:r>
      <w:r w:rsidR="001727B1" w:rsidRPr="00E225F9">
        <w:rPr>
          <w:rFonts w:ascii="Calibri Light" w:hAnsi="Calibri Light" w:cstheme="majorHAnsi"/>
          <w:b/>
          <w:bCs/>
          <w:iCs/>
          <w:sz w:val="24"/>
          <w:szCs w:val="24"/>
          <w:lang w:val="ru-RU"/>
        </w:rPr>
        <w:t>:</w:t>
      </w:r>
    </w:p>
    <w:p w:rsidR="001727B1" w:rsidRPr="00E225F9" w:rsidRDefault="001727B1" w:rsidP="001727B1">
      <w:pPr>
        <w:spacing w:after="0" w:line="276" w:lineRule="auto"/>
        <w:jc w:val="both"/>
        <w:rPr>
          <w:rFonts w:ascii="Calibri Light" w:hAnsi="Calibri Light" w:cstheme="majorHAnsi"/>
          <w:b/>
          <w:bCs/>
          <w:iCs/>
          <w:sz w:val="24"/>
          <w:szCs w:val="24"/>
          <w:lang w:val="ru-RU"/>
        </w:rPr>
      </w:pP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Руководитель аудиторской группы</w:t>
      </w:r>
      <w:r w:rsidR="00C55AA2" w:rsidRPr="00E225F9">
        <w:rPr>
          <w:rFonts w:ascii="Calibri Light" w:hAnsi="Calibri Light" w:cs="Calibri Light"/>
          <w:sz w:val="24"/>
          <w:szCs w:val="24"/>
          <w:lang w:val="ru-RU"/>
        </w:rPr>
        <w:t>,</w:t>
      </w: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 xml:space="preserve">старший публичный аудитор </w:t>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Pr="00E225F9">
        <w:rPr>
          <w:rFonts w:ascii="Calibri Light" w:hAnsi="Calibri Light" w:cs="Calibri Light"/>
          <w:sz w:val="24"/>
          <w:szCs w:val="24"/>
          <w:lang w:val="ru-RU"/>
        </w:rPr>
        <w:t xml:space="preserve">Кристина Бырка </w:t>
      </w:r>
    </w:p>
    <w:p w:rsidR="001727B1" w:rsidRPr="00E225F9" w:rsidRDefault="001727B1" w:rsidP="001727B1">
      <w:pPr>
        <w:spacing w:after="0" w:line="276" w:lineRule="auto"/>
        <w:rPr>
          <w:rFonts w:ascii="Calibri Light" w:hAnsi="Calibri Light" w:cs="Calibri Light"/>
          <w:sz w:val="12"/>
          <w:szCs w:val="12"/>
          <w:lang w:val="ru-RU"/>
        </w:rPr>
      </w:pP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Главный публичный аудитор</w:t>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Pr="00E225F9">
        <w:rPr>
          <w:rFonts w:ascii="Calibri Light" w:hAnsi="Calibri Light" w:cs="Calibri Light"/>
          <w:sz w:val="24"/>
          <w:szCs w:val="24"/>
          <w:lang w:val="ru-RU"/>
        </w:rPr>
        <w:t xml:space="preserve">Анастасия Данилкова </w:t>
      </w:r>
    </w:p>
    <w:p w:rsidR="001727B1" w:rsidRPr="00E225F9" w:rsidRDefault="001727B1" w:rsidP="001727B1">
      <w:pPr>
        <w:spacing w:after="0" w:line="276" w:lineRule="auto"/>
        <w:rPr>
          <w:rFonts w:ascii="Calibri Light" w:hAnsi="Calibri Light" w:cs="Calibri Light"/>
          <w:sz w:val="12"/>
          <w:szCs w:val="12"/>
          <w:lang w:val="ru-RU"/>
        </w:rPr>
      </w:pP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Старший публичный аудитор</w:t>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Pr="00E225F9">
        <w:rPr>
          <w:rFonts w:ascii="Calibri Light" w:hAnsi="Calibri Light" w:cs="Calibri Light"/>
          <w:sz w:val="24"/>
          <w:szCs w:val="24"/>
          <w:lang w:val="ru-RU"/>
        </w:rPr>
        <w:t xml:space="preserve">Елена Мирчу </w:t>
      </w:r>
    </w:p>
    <w:p w:rsidR="001727B1" w:rsidRPr="00E225F9" w:rsidRDefault="001727B1" w:rsidP="001727B1">
      <w:pPr>
        <w:spacing w:after="0" w:line="276" w:lineRule="auto"/>
        <w:rPr>
          <w:rFonts w:ascii="Calibri Light" w:hAnsi="Calibri Light" w:cs="Calibri Light"/>
          <w:sz w:val="12"/>
          <w:szCs w:val="12"/>
          <w:lang w:val="ru-RU"/>
        </w:rPr>
      </w:pP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Публичный аудитор</w:t>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Pr="00E225F9">
        <w:rPr>
          <w:rFonts w:ascii="Calibri Light" w:hAnsi="Calibri Light" w:cs="Calibri Light"/>
          <w:sz w:val="24"/>
          <w:szCs w:val="24"/>
          <w:lang w:val="ru-RU"/>
        </w:rPr>
        <w:t xml:space="preserve">Алена Маноле </w:t>
      </w:r>
      <w:r w:rsidR="001727B1" w:rsidRPr="00E225F9">
        <w:rPr>
          <w:rFonts w:ascii="Calibri Light" w:hAnsi="Calibri Light" w:cs="Calibri Light"/>
          <w:sz w:val="24"/>
          <w:szCs w:val="24"/>
          <w:lang w:val="ru-RU"/>
        </w:rPr>
        <w:t xml:space="preserve"> </w:t>
      </w:r>
    </w:p>
    <w:p w:rsidR="001727B1" w:rsidRPr="00E225F9" w:rsidRDefault="001727B1" w:rsidP="001727B1">
      <w:pPr>
        <w:spacing w:after="0" w:line="276" w:lineRule="auto"/>
        <w:rPr>
          <w:rFonts w:ascii="Calibri Light" w:hAnsi="Calibri Light" w:cs="Calibri Light"/>
          <w:sz w:val="12"/>
          <w:szCs w:val="12"/>
          <w:lang w:val="ru-RU"/>
        </w:rPr>
      </w:pPr>
    </w:p>
    <w:p w:rsidR="00A950D3" w:rsidRPr="00E225F9" w:rsidRDefault="00A950D3" w:rsidP="001727B1">
      <w:pPr>
        <w:spacing w:after="0" w:line="276" w:lineRule="auto"/>
        <w:rPr>
          <w:rFonts w:ascii="Calibri Light" w:hAnsi="Calibri Light" w:cs="Calibri Light"/>
          <w:b/>
          <w:sz w:val="24"/>
          <w:szCs w:val="24"/>
          <w:lang w:val="ru-RU"/>
        </w:rPr>
      </w:pPr>
      <w:r w:rsidRPr="00E225F9">
        <w:rPr>
          <w:rFonts w:ascii="Calibri Light" w:hAnsi="Calibri Light" w:cs="Calibri Light"/>
          <w:b/>
          <w:sz w:val="24"/>
          <w:szCs w:val="24"/>
          <w:lang w:val="ru-RU"/>
        </w:rPr>
        <w:t xml:space="preserve">Ответственный за обеспечение и контроль качества аудита: </w:t>
      </w: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 xml:space="preserve">Начальник Управления аудита </w:t>
      </w:r>
      <w:r w:rsidR="001727B1" w:rsidRPr="00E225F9">
        <w:rPr>
          <w:rFonts w:ascii="Calibri Light" w:hAnsi="Calibri Light" w:cs="Calibri Light"/>
          <w:sz w:val="24"/>
          <w:szCs w:val="24"/>
          <w:lang w:val="ru-RU"/>
        </w:rPr>
        <w:t>I</w:t>
      </w:r>
    </w:p>
    <w:p w:rsidR="001727B1" w:rsidRPr="00E225F9" w:rsidRDefault="00A950D3"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 xml:space="preserve">в рамках Главного управления аудита </w:t>
      </w:r>
      <w:r w:rsidR="001727B1" w:rsidRPr="00E225F9">
        <w:rPr>
          <w:rFonts w:ascii="Calibri Light" w:hAnsi="Calibri Light" w:cs="Calibri Light"/>
          <w:sz w:val="24"/>
          <w:szCs w:val="24"/>
          <w:lang w:val="ru-RU"/>
        </w:rPr>
        <w:t>II</w:t>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C55AA2" w:rsidRPr="00E225F9">
        <w:rPr>
          <w:rFonts w:ascii="Calibri Light" w:hAnsi="Calibri Light" w:cs="Calibri Light"/>
          <w:sz w:val="24"/>
          <w:szCs w:val="24"/>
          <w:lang w:val="ru-RU"/>
        </w:rPr>
        <w:t xml:space="preserve">Ирина Рогачев </w:t>
      </w:r>
    </w:p>
    <w:p w:rsidR="001727B1" w:rsidRPr="00E225F9" w:rsidRDefault="001727B1" w:rsidP="001727B1">
      <w:pPr>
        <w:spacing w:after="0" w:line="276" w:lineRule="auto"/>
        <w:rPr>
          <w:rFonts w:ascii="Calibri Light" w:hAnsi="Calibri Light" w:cs="Calibri Light"/>
          <w:b/>
          <w:sz w:val="12"/>
          <w:szCs w:val="12"/>
          <w:lang w:val="ru-RU"/>
        </w:rPr>
      </w:pPr>
    </w:p>
    <w:p w:rsidR="001727B1" w:rsidRPr="00E225F9" w:rsidRDefault="00C55AA2" w:rsidP="001727B1">
      <w:pPr>
        <w:spacing w:after="0" w:line="276" w:lineRule="auto"/>
        <w:rPr>
          <w:rFonts w:ascii="Calibri Light" w:hAnsi="Calibri Light" w:cs="Calibri Light"/>
          <w:sz w:val="24"/>
          <w:szCs w:val="24"/>
          <w:lang w:val="ru-RU"/>
        </w:rPr>
      </w:pPr>
      <w:r w:rsidRPr="00E225F9">
        <w:rPr>
          <w:rFonts w:ascii="Calibri Light" w:hAnsi="Calibri Light" w:cs="Calibri Light"/>
          <w:b/>
          <w:sz w:val="24"/>
          <w:szCs w:val="24"/>
          <w:lang w:val="ru-RU"/>
        </w:rPr>
        <w:t>Ответственный за организацию и мониторинг аудита</w:t>
      </w:r>
      <w:r w:rsidR="001727B1" w:rsidRPr="00E225F9">
        <w:rPr>
          <w:rFonts w:ascii="Calibri Light" w:hAnsi="Calibri Light" w:cs="Calibri Light"/>
          <w:b/>
          <w:sz w:val="24"/>
          <w:szCs w:val="24"/>
          <w:lang w:val="ru-RU"/>
        </w:rPr>
        <w:t>:</w:t>
      </w:r>
    </w:p>
    <w:p w:rsidR="001727B1" w:rsidRPr="00E225F9" w:rsidRDefault="00C55AA2" w:rsidP="001727B1">
      <w:pPr>
        <w:spacing w:after="0" w:line="276" w:lineRule="auto"/>
        <w:rPr>
          <w:rFonts w:ascii="Calibri Light" w:hAnsi="Calibri Light" w:cs="Calibri Light"/>
          <w:sz w:val="24"/>
          <w:szCs w:val="24"/>
          <w:lang w:val="ru-RU"/>
        </w:rPr>
      </w:pPr>
      <w:r w:rsidRPr="00E225F9">
        <w:rPr>
          <w:rFonts w:ascii="Calibri Light" w:hAnsi="Calibri Light" w:cs="Calibri Light"/>
          <w:sz w:val="24"/>
          <w:szCs w:val="24"/>
          <w:lang w:val="ru-RU"/>
        </w:rPr>
        <w:t xml:space="preserve">Начальник Главного управления аудита II </w:t>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001727B1" w:rsidRPr="00E225F9">
        <w:rPr>
          <w:rFonts w:ascii="Calibri Light" w:hAnsi="Calibri Light" w:cs="Calibri Light"/>
          <w:sz w:val="24"/>
          <w:szCs w:val="24"/>
          <w:lang w:val="ru-RU"/>
        </w:rPr>
        <w:tab/>
      </w:r>
      <w:r w:rsidRPr="00E225F9">
        <w:rPr>
          <w:rFonts w:ascii="Calibri Light" w:hAnsi="Calibri Light" w:cs="Calibri Light"/>
          <w:sz w:val="24"/>
          <w:szCs w:val="24"/>
          <w:lang w:val="ru-RU"/>
        </w:rPr>
        <w:t xml:space="preserve">София Чувалски </w:t>
      </w:r>
    </w:p>
    <w:p w:rsidR="001727B1" w:rsidRPr="00E225F9" w:rsidRDefault="001727B1" w:rsidP="001727B1">
      <w:pPr>
        <w:pStyle w:val="ListParagraph"/>
        <w:spacing w:after="0" w:line="276" w:lineRule="auto"/>
        <w:ind w:left="450"/>
        <w:jc w:val="right"/>
        <w:outlineLvl w:val="0"/>
        <w:rPr>
          <w:rFonts w:ascii="Calibri Light" w:eastAsiaTheme="minorEastAsia" w:hAnsi="Calibri Light"/>
          <w:b/>
          <w:bCs/>
          <w:color w:val="740000"/>
          <w:kern w:val="24"/>
          <w:sz w:val="24"/>
          <w:szCs w:val="28"/>
        </w:rPr>
      </w:pPr>
      <w:r w:rsidRPr="00E225F9">
        <w:rPr>
          <w:rFonts w:ascii="Calibri Light" w:eastAsiaTheme="minorEastAsia" w:hAnsi="Calibri Light"/>
          <w:b/>
          <w:bCs/>
          <w:color w:val="9A0000"/>
          <w:kern w:val="24"/>
          <w:sz w:val="28"/>
          <w:szCs w:val="28"/>
        </w:rPr>
        <w:br w:type="page"/>
      </w:r>
      <w:bookmarkStart w:id="43" w:name="_Toc83634211"/>
      <w:bookmarkStart w:id="44" w:name="_Toc92355826"/>
      <w:r w:rsidR="00C55AA2" w:rsidRPr="00E225F9">
        <w:rPr>
          <w:rFonts w:ascii="Calibri Light" w:eastAsiaTheme="minorEastAsia" w:hAnsi="Calibri Light"/>
          <w:b/>
          <w:bCs/>
          <w:color w:val="9A0000"/>
          <w:kern w:val="24"/>
          <w:sz w:val="24"/>
          <w:szCs w:val="24"/>
        </w:rPr>
        <w:lastRenderedPageBreak/>
        <w:t>Приложение №</w:t>
      </w:r>
      <w:r w:rsidRPr="00E225F9">
        <w:rPr>
          <w:rFonts w:ascii="Calibri Light" w:eastAsiaTheme="minorEastAsia" w:hAnsi="Calibri Light"/>
          <w:b/>
          <w:bCs/>
          <w:color w:val="740000"/>
          <w:kern w:val="24"/>
          <w:sz w:val="24"/>
          <w:szCs w:val="28"/>
        </w:rPr>
        <w:t xml:space="preserve"> 1</w:t>
      </w:r>
      <w:bookmarkEnd w:id="43"/>
      <w:bookmarkEnd w:id="44"/>
    </w:p>
    <w:p w:rsidR="001727B1" w:rsidRPr="00E225F9" w:rsidRDefault="00C55AA2" w:rsidP="001727B1">
      <w:pPr>
        <w:jc w:val="center"/>
        <w:rPr>
          <w:rFonts w:ascii="Calibri Light" w:eastAsiaTheme="minorEastAsia" w:hAnsi="Calibri Light"/>
          <w:b/>
          <w:bCs/>
          <w:color w:val="740000"/>
          <w:kern w:val="24"/>
          <w:sz w:val="24"/>
          <w:szCs w:val="28"/>
          <w:lang w:val="ru-RU"/>
        </w:rPr>
      </w:pPr>
      <w:r w:rsidRPr="00E225F9">
        <w:rPr>
          <w:rFonts w:ascii="Calibri Light" w:eastAsiaTheme="minorEastAsia" w:hAnsi="Calibri Light"/>
          <w:b/>
          <w:bCs/>
          <w:color w:val="740000"/>
          <w:kern w:val="24"/>
          <w:sz w:val="24"/>
          <w:szCs w:val="28"/>
          <w:lang w:val="ru-RU"/>
        </w:rPr>
        <w:t xml:space="preserve">Институциональная база, связанная с процессом вакцинации  </w:t>
      </w:r>
    </w:p>
    <w:tbl>
      <w:tblPr>
        <w:tblW w:w="9780" w:type="dxa"/>
        <w:tblLayout w:type="fixed"/>
        <w:tblLook w:val="04A0" w:firstRow="1" w:lastRow="0" w:firstColumn="1" w:lastColumn="0" w:noHBand="0" w:noVBand="1"/>
      </w:tblPr>
      <w:tblGrid>
        <w:gridCol w:w="3119"/>
        <w:gridCol w:w="6661"/>
      </w:tblGrid>
      <w:tr w:rsidR="001727B1" w:rsidRPr="00E225F9" w:rsidTr="00C55AA2">
        <w:trPr>
          <w:trHeight w:val="602"/>
        </w:trPr>
        <w:tc>
          <w:tcPr>
            <w:tcW w:w="3119"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55AA2" w:rsidP="00C55AA2">
            <w:pPr>
              <w:spacing w:after="0" w:line="240" w:lineRule="auto"/>
              <w:jc w:val="center"/>
              <w:rPr>
                <w:rFonts w:ascii="Calibri Light" w:hAnsi="Calibri Light" w:cstheme="majorHAnsi"/>
                <w:b/>
                <w:color w:val="FFFFFF" w:themeColor="background1"/>
                <w:sz w:val="24"/>
                <w:szCs w:val="24"/>
                <w:lang w:val="ru-RU" w:eastAsia="ru-RU"/>
              </w:rPr>
            </w:pPr>
            <w:r w:rsidRPr="00E225F9">
              <w:rPr>
                <w:rStyle w:val="A9"/>
                <w:rFonts w:ascii="Calibri Light" w:hAnsi="Calibri Light" w:cstheme="majorHAnsi"/>
                <w:b/>
                <w:bCs/>
                <w:color w:val="FFFFFF" w:themeColor="background1"/>
                <w:sz w:val="24"/>
                <w:szCs w:val="24"/>
                <w:lang w:val="ru-RU" w:eastAsia="ru-RU"/>
              </w:rPr>
              <w:t xml:space="preserve">Органы </w:t>
            </w:r>
          </w:p>
        </w:tc>
        <w:tc>
          <w:tcPr>
            <w:tcW w:w="6661"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55AA2" w:rsidP="00C55AA2">
            <w:pPr>
              <w:spacing w:after="0" w:line="240" w:lineRule="auto"/>
              <w:jc w:val="center"/>
              <w:rPr>
                <w:rFonts w:ascii="Calibri Light" w:hAnsi="Calibri Light" w:cstheme="majorHAnsi"/>
                <w:color w:val="FFFFFF" w:themeColor="background1"/>
                <w:sz w:val="24"/>
                <w:szCs w:val="24"/>
                <w:lang w:val="ru-RU" w:eastAsia="ru-RU"/>
              </w:rPr>
            </w:pPr>
            <w:r w:rsidRPr="00E225F9">
              <w:rPr>
                <w:rStyle w:val="A9"/>
                <w:rFonts w:ascii="Calibri Light" w:hAnsi="Calibri Light" w:cstheme="majorHAnsi"/>
                <w:b/>
                <w:bCs/>
                <w:color w:val="FFFFFF" w:themeColor="background1"/>
                <w:sz w:val="24"/>
                <w:szCs w:val="24"/>
                <w:lang w:val="ru-RU" w:eastAsia="ru-RU"/>
              </w:rPr>
              <w:t xml:space="preserve">Деятельность </w:t>
            </w:r>
          </w:p>
        </w:tc>
      </w:tr>
      <w:tr w:rsidR="001727B1" w:rsidRPr="00007B42" w:rsidTr="00C55AA2">
        <w:trPr>
          <w:trHeight w:val="325"/>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C55AA2">
            <w:pPr>
              <w:spacing w:after="0" w:line="240" w:lineRule="auto"/>
              <w:rPr>
                <w:rStyle w:val="A9"/>
                <w:rFonts w:ascii="Calibri Light" w:hAnsi="Calibri Light" w:cstheme="majorHAnsi"/>
                <w:b/>
                <w:sz w:val="24"/>
                <w:szCs w:val="24"/>
                <w:lang w:val="ru-RU"/>
              </w:rPr>
            </w:pPr>
            <w:r w:rsidRPr="00E225F9">
              <w:rPr>
                <w:rStyle w:val="A9"/>
                <w:rFonts w:ascii="Calibri Light" w:hAnsi="Calibri Light" w:cstheme="majorHAnsi"/>
                <w:b/>
                <w:sz w:val="24"/>
                <w:szCs w:val="24"/>
                <w:lang w:val="ru-RU" w:eastAsia="ru-RU"/>
              </w:rPr>
              <w:t>Правительство</w:t>
            </w:r>
          </w:p>
          <w:p w:rsidR="001727B1" w:rsidRPr="00E225F9" w:rsidRDefault="0093088D" w:rsidP="0093088D">
            <w:pPr>
              <w:spacing w:after="0" w:line="240" w:lineRule="auto"/>
              <w:rPr>
                <w:rFonts w:ascii="Calibri Light" w:hAnsi="Calibri Light"/>
                <w:lang w:val="ru-RU"/>
              </w:rPr>
            </w:pPr>
            <w:r w:rsidRPr="00E225F9">
              <w:rPr>
                <w:rFonts w:ascii="Calibri Light" w:hAnsi="Calibri Light" w:cstheme="majorHAnsi"/>
                <w:b/>
                <w:sz w:val="24"/>
                <w:szCs w:val="24"/>
                <w:lang w:val="ru-RU" w:eastAsia="ru-RU"/>
              </w:rPr>
              <w:t xml:space="preserve">НЧКОЗ </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2D483F" w:rsidP="002D483F">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Координирование деятельности, мобилизация и выделение финансовых средств</w:t>
            </w:r>
            <w:r w:rsidR="001727B1" w:rsidRPr="00E225F9">
              <w:rPr>
                <w:rStyle w:val="A9"/>
                <w:rFonts w:ascii="Calibri Light" w:hAnsi="Calibri Light" w:cstheme="majorHAnsi"/>
                <w:sz w:val="24"/>
                <w:szCs w:val="24"/>
                <w:lang w:val="ru-RU" w:eastAsia="ru-RU"/>
              </w:rPr>
              <w:t>.</w:t>
            </w:r>
          </w:p>
        </w:tc>
      </w:tr>
      <w:tr w:rsidR="001727B1" w:rsidRPr="00007B42" w:rsidTr="00C55AA2">
        <w:trPr>
          <w:trHeight w:val="397"/>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Министерство здравоохранения </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2D483F" w:rsidP="002D483F">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Операционный процесс утверждения деятельности по координации, информированию и коммуникации</w:t>
            </w:r>
            <w:r w:rsidR="001727B1" w:rsidRPr="00E225F9">
              <w:rPr>
                <w:rStyle w:val="A9"/>
                <w:rFonts w:ascii="Calibri Light" w:hAnsi="Calibri Light" w:cstheme="majorHAnsi"/>
                <w:sz w:val="24"/>
                <w:szCs w:val="24"/>
                <w:lang w:val="ru-RU" w:eastAsia="ru-RU"/>
              </w:rPr>
              <w:t>.</w:t>
            </w:r>
          </w:p>
        </w:tc>
      </w:tr>
      <w:tr w:rsidR="001727B1" w:rsidRPr="00007B42" w:rsidTr="00C55AA2">
        <w:trPr>
          <w:trHeight w:val="265"/>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Министерство финансов  </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2D483F" w:rsidP="002D483F">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Выделение финансовых средств для закупки вакцин и необходимого снаряжения</w:t>
            </w:r>
            <w:r w:rsidR="001727B1" w:rsidRPr="00E225F9">
              <w:rPr>
                <w:rStyle w:val="A9"/>
                <w:rFonts w:ascii="Calibri Light" w:hAnsi="Calibri Light" w:cstheme="majorHAnsi"/>
                <w:sz w:val="24"/>
                <w:szCs w:val="24"/>
                <w:lang w:val="ru-RU" w:eastAsia="ru-RU"/>
              </w:rPr>
              <w:t>.</w:t>
            </w:r>
          </w:p>
        </w:tc>
      </w:tr>
      <w:tr w:rsidR="001727B1" w:rsidRPr="00E225F9" w:rsidTr="00C55AA2">
        <w:trPr>
          <w:trHeight w:val="457"/>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Национальное агентство общественного здоровья </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2D483F">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Обеспечение планирования, импорта, организации и распределения вакцины. Надзор за процессом иммунизации и его безопасности.</w:t>
            </w:r>
          </w:p>
        </w:tc>
      </w:tr>
      <w:tr w:rsidR="001727B1" w:rsidRPr="00E225F9" w:rsidTr="00C55AA2">
        <w:trPr>
          <w:trHeight w:val="517"/>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Fonts w:ascii="Calibri Light" w:hAnsi="Calibri Light"/>
                <w:b/>
                <w:sz w:val="24"/>
                <w:szCs w:val="24"/>
                <w:lang w:val="ru-RU"/>
              </w:rPr>
              <w:t>Агентство по лекарствам и медицинскому оборудованию</w:t>
            </w:r>
            <w:r w:rsidRPr="00E225F9">
              <w:rPr>
                <w:rStyle w:val="A9"/>
                <w:rFonts w:ascii="Calibri Light" w:hAnsi="Calibri Light" w:cstheme="majorHAnsi"/>
                <w:b/>
                <w:sz w:val="24"/>
                <w:szCs w:val="24"/>
                <w:lang w:val="ru-RU" w:eastAsia="ru-RU"/>
              </w:rPr>
              <w:t xml:space="preserve"> </w:t>
            </w:r>
          </w:p>
        </w:tc>
        <w:tc>
          <w:tcPr>
            <w:tcW w:w="6661" w:type="dxa"/>
            <w:tcBorders>
              <w:top w:val="single" w:sz="4" w:space="0" w:color="auto"/>
              <w:left w:val="single" w:sz="4" w:space="0" w:color="auto"/>
              <w:bottom w:val="single" w:sz="4" w:space="0" w:color="auto"/>
              <w:right w:val="single" w:sz="4" w:space="0" w:color="auto"/>
            </w:tcBorders>
            <w:hideMark/>
          </w:tcPr>
          <w:p w:rsidR="002D483F" w:rsidRPr="00E225F9" w:rsidRDefault="002D483F">
            <w:pPr>
              <w:spacing w:after="0" w:line="240" w:lineRule="auto"/>
              <w:jc w:val="both"/>
              <w:rPr>
                <w:rStyle w:val="A9"/>
                <w:rFonts w:ascii="Calibri Light" w:hAnsi="Calibri Light" w:cstheme="majorHAnsi"/>
                <w:sz w:val="24"/>
                <w:szCs w:val="24"/>
                <w:lang w:val="ru-RU" w:eastAsia="ru-RU"/>
              </w:rPr>
            </w:pPr>
            <w:r w:rsidRPr="00E225F9">
              <w:rPr>
                <w:rStyle w:val="A9"/>
                <w:rFonts w:ascii="Calibri Light" w:hAnsi="Calibri Light" w:cstheme="majorHAnsi"/>
                <w:sz w:val="24"/>
                <w:szCs w:val="24"/>
                <w:lang w:val="ru-RU" w:eastAsia="ru-RU"/>
              </w:rPr>
              <w:t>Обеспечение процесса разрешения вакцины.</w:t>
            </w:r>
            <w:r w:rsidR="00870804">
              <w:rPr>
                <w:rStyle w:val="A9"/>
                <w:rFonts w:ascii="Calibri Light" w:hAnsi="Calibri Light" w:cstheme="majorHAnsi"/>
                <w:sz w:val="24"/>
                <w:szCs w:val="24"/>
                <w:lang w:val="ru-RU" w:eastAsia="ru-RU"/>
              </w:rPr>
              <w:t xml:space="preserve"> </w:t>
            </w:r>
            <w:r w:rsidR="00DB7B6C" w:rsidRPr="00E225F9">
              <w:rPr>
                <w:rStyle w:val="A9"/>
                <w:rFonts w:ascii="Calibri Light" w:hAnsi="Calibri Light" w:cstheme="majorHAnsi"/>
                <w:sz w:val="24"/>
                <w:szCs w:val="24"/>
                <w:lang w:val="ru-RU" w:eastAsia="ru-RU"/>
              </w:rPr>
              <w:t>Выдача разрешения на импорт. Деятельность по фарма</w:t>
            </w:r>
            <w:r w:rsidR="00870804">
              <w:rPr>
                <w:rStyle w:val="A9"/>
                <w:rFonts w:ascii="Calibri Light" w:hAnsi="Calibri Light" w:cstheme="majorHAnsi"/>
                <w:sz w:val="24"/>
                <w:szCs w:val="24"/>
                <w:lang w:val="ru-RU" w:eastAsia="ru-RU"/>
              </w:rPr>
              <w:t xml:space="preserve">цевтическому </w:t>
            </w:r>
            <w:r w:rsidR="00DB7B6C" w:rsidRPr="00E225F9">
              <w:rPr>
                <w:rStyle w:val="A9"/>
                <w:rFonts w:ascii="Calibri Light" w:hAnsi="Calibri Light" w:cstheme="majorHAnsi"/>
                <w:sz w:val="24"/>
                <w:szCs w:val="24"/>
                <w:lang w:val="ru-RU" w:eastAsia="ru-RU"/>
              </w:rPr>
              <w:t>надзору.</w:t>
            </w:r>
          </w:p>
          <w:p w:rsidR="001727B1" w:rsidRPr="00E225F9" w:rsidRDefault="001727B1">
            <w:pPr>
              <w:spacing w:after="0" w:line="240" w:lineRule="auto"/>
              <w:jc w:val="both"/>
              <w:rPr>
                <w:rFonts w:ascii="Calibri Light" w:hAnsi="Calibri Light" w:cstheme="majorHAnsi"/>
                <w:color w:val="000000"/>
                <w:sz w:val="24"/>
                <w:szCs w:val="24"/>
                <w:lang w:val="ru-RU" w:eastAsia="ru-RU"/>
              </w:rPr>
            </w:pPr>
          </w:p>
        </w:tc>
      </w:tr>
      <w:tr w:rsidR="001727B1" w:rsidRPr="00E225F9" w:rsidTr="00C55AA2">
        <w:trPr>
          <w:trHeight w:val="133"/>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Таможенная служба </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2D483F" w:rsidP="00870804">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Обеспечение таможе</w:t>
            </w:r>
            <w:r w:rsidR="00870804">
              <w:rPr>
                <w:rStyle w:val="A9"/>
                <w:rFonts w:ascii="Calibri Light" w:hAnsi="Calibri Light" w:cstheme="majorHAnsi"/>
                <w:sz w:val="24"/>
                <w:szCs w:val="24"/>
                <w:lang w:val="ru-RU" w:eastAsia="ru-RU"/>
              </w:rPr>
              <w:t>н</w:t>
            </w:r>
            <w:r w:rsidRPr="00E225F9">
              <w:rPr>
                <w:rStyle w:val="A9"/>
                <w:rFonts w:ascii="Calibri Light" w:hAnsi="Calibri Light" w:cstheme="majorHAnsi"/>
                <w:sz w:val="24"/>
                <w:szCs w:val="24"/>
                <w:lang w:val="ru-RU" w:eastAsia="ru-RU"/>
              </w:rPr>
              <w:t>ного оформления вакцин.</w:t>
            </w:r>
          </w:p>
        </w:tc>
      </w:tr>
      <w:tr w:rsidR="001727B1" w:rsidRPr="00007B42" w:rsidTr="00C55AA2">
        <w:trPr>
          <w:trHeight w:val="397"/>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bookmarkStart w:id="45" w:name="_Toc92355419"/>
            <w:bookmarkStart w:id="46" w:name="_Toc92355827"/>
            <w:r w:rsidRPr="00E225F9">
              <w:rPr>
                <w:rStyle w:val="Heading1Char"/>
                <w:rFonts w:ascii="Calibri Light" w:hAnsi="Calibri Light"/>
                <w:b/>
                <w:color w:val="auto"/>
                <w:sz w:val="24"/>
                <w:szCs w:val="24"/>
                <w:lang w:val="ru-RU"/>
              </w:rPr>
              <w:t>Центр по централизованным государственным закупкам в здравоохранении</w:t>
            </w:r>
            <w:bookmarkEnd w:id="45"/>
            <w:bookmarkEnd w:id="46"/>
            <w:r w:rsidRPr="00E225F9">
              <w:rPr>
                <w:rStyle w:val="A9"/>
                <w:rFonts w:ascii="Calibri Light" w:hAnsi="Calibri Light" w:cstheme="majorHAnsi"/>
                <w:b/>
                <w:sz w:val="24"/>
                <w:szCs w:val="24"/>
                <w:lang w:val="ru-RU" w:eastAsia="ru-RU"/>
              </w:rPr>
              <w:t xml:space="preserve"> </w:t>
            </w:r>
          </w:p>
        </w:tc>
        <w:tc>
          <w:tcPr>
            <w:tcW w:w="6661" w:type="dxa"/>
            <w:tcBorders>
              <w:top w:val="single" w:sz="4" w:space="0" w:color="auto"/>
              <w:left w:val="single" w:sz="4" w:space="0" w:color="auto"/>
              <w:bottom w:val="single" w:sz="4" w:space="0" w:color="auto"/>
              <w:right w:val="single" w:sz="4" w:space="0" w:color="auto"/>
            </w:tcBorders>
            <w:hideMark/>
          </w:tcPr>
          <w:p w:rsidR="00DB7B6C" w:rsidRPr="00E225F9" w:rsidRDefault="002D483F">
            <w:pPr>
              <w:spacing w:after="0" w:line="240" w:lineRule="auto"/>
              <w:jc w:val="both"/>
              <w:rPr>
                <w:rStyle w:val="A9"/>
                <w:rFonts w:ascii="Calibri Light" w:hAnsi="Calibri Light" w:cstheme="majorHAnsi"/>
                <w:sz w:val="24"/>
                <w:szCs w:val="24"/>
                <w:lang w:val="ru-RU" w:eastAsia="ru-RU"/>
              </w:rPr>
            </w:pPr>
            <w:r w:rsidRPr="00E225F9">
              <w:rPr>
                <w:rStyle w:val="A9"/>
                <w:rFonts w:ascii="Calibri Light" w:hAnsi="Calibri Light" w:cstheme="majorHAnsi"/>
                <w:sz w:val="24"/>
                <w:szCs w:val="24"/>
                <w:lang w:val="ru-RU" w:eastAsia="ru-RU"/>
              </w:rPr>
              <w:t xml:space="preserve">Обеспечение </w:t>
            </w:r>
            <w:r w:rsidR="00DB7B6C" w:rsidRPr="00E225F9">
              <w:rPr>
                <w:rStyle w:val="A9"/>
                <w:rFonts w:ascii="Calibri Light" w:hAnsi="Calibri Light" w:cstheme="majorHAnsi"/>
                <w:sz w:val="24"/>
                <w:szCs w:val="24"/>
                <w:lang w:val="ru-RU" w:eastAsia="ru-RU"/>
              </w:rPr>
              <w:t>процесса закупки медицинских приборов и оборудования, необходимых для процесса иммунизации.</w:t>
            </w:r>
          </w:p>
          <w:p w:rsidR="001727B1" w:rsidRPr="00E225F9" w:rsidRDefault="001727B1">
            <w:pPr>
              <w:spacing w:after="0" w:line="240" w:lineRule="auto"/>
              <w:jc w:val="both"/>
              <w:rPr>
                <w:rFonts w:ascii="Calibri Light" w:hAnsi="Calibri Light" w:cstheme="majorHAnsi"/>
                <w:color w:val="000000"/>
                <w:sz w:val="24"/>
                <w:szCs w:val="24"/>
                <w:lang w:val="ru-RU" w:eastAsia="ru-RU"/>
              </w:rPr>
            </w:pPr>
          </w:p>
        </w:tc>
      </w:tr>
      <w:tr w:rsidR="001727B1" w:rsidRPr="00007B42" w:rsidTr="00C55AA2">
        <w:trPr>
          <w:trHeight w:val="853"/>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Национальная компания медицинского страхования </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2D483F">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 xml:space="preserve">Обеспечение </w:t>
            </w:r>
            <w:r w:rsidR="00DB7B6C" w:rsidRPr="00E225F9">
              <w:rPr>
                <w:rStyle w:val="A9"/>
                <w:rFonts w:ascii="Calibri Light" w:hAnsi="Calibri Light" w:cstheme="majorHAnsi"/>
                <w:sz w:val="24"/>
                <w:szCs w:val="24"/>
                <w:lang w:val="ru-RU" w:eastAsia="ru-RU"/>
              </w:rPr>
              <w:t>ритмичного финансирования МСУ с целью приобретения необходимого оборудования для сессий по иммунизации; защитного снаряжения. Выделение дополнительных ресурсов для приобретения вакцин или оборудования в пределах имеющихся средств фондов обязательного медицинского страхования.</w:t>
            </w:r>
          </w:p>
        </w:tc>
      </w:tr>
      <w:tr w:rsidR="001727B1" w:rsidRPr="00007B42" w:rsidTr="00C55AA2">
        <w:trPr>
          <w:trHeight w:val="589"/>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Медико-санитарные учреждения  </w:t>
            </w:r>
          </w:p>
        </w:tc>
        <w:tc>
          <w:tcPr>
            <w:tcW w:w="6661" w:type="dxa"/>
            <w:tcBorders>
              <w:top w:val="single" w:sz="4" w:space="0" w:color="auto"/>
              <w:left w:val="single" w:sz="4" w:space="0" w:color="auto"/>
              <w:bottom w:val="single" w:sz="4" w:space="0" w:color="auto"/>
              <w:right w:val="single" w:sz="4" w:space="0" w:color="auto"/>
            </w:tcBorders>
            <w:hideMark/>
          </w:tcPr>
          <w:p w:rsidR="0093088D" w:rsidRPr="00E225F9" w:rsidRDefault="0093088D">
            <w:pPr>
              <w:spacing w:after="0" w:line="240" w:lineRule="auto"/>
              <w:jc w:val="both"/>
              <w:rPr>
                <w:rStyle w:val="A9"/>
                <w:rFonts w:ascii="Calibri Light" w:hAnsi="Calibri Light" w:cstheme="majorHAnsi"/>
                <w:sz w:val="24"/>
                <w:szCs w:val="24"/>
                <w:lang w:val="ru-RU" w:eastAsia="ru-RU"/>
              </w:rPr>
            </w:pPr>
            <w:r w:rsidRPr="00E225F9">
              <w:rPr>
                <w:rStyle w:val="A9"/>
                <w:rFonts w:ascii="Calibri Light" w:hAnsi="Calibri Light" w:cstheme="majorHAnsi"/>
                <w:sz w:val="24"/>
                <w:szCs w:val="24"/>
                <w:lang w:val="ru-RU" w:eastAsia="ru-RU"/>
              </w:rPr>
              <w:t xml:space="preserve">Выбор, информирование и набор целевых групп населения для вакцинации, организация </w:t>
            </w:r>
            <w:r w:rsidR="002D483F" w:rsidRPr="00E225F9">
              <w:rPr>
                <w:rStyle w:val="A9"/>
                <w:rFonts w:ascii="Calibri Light" w:hAnsi="Calibri Light" w:cstheme="majorHAnsi"/>
                <w:sz w:val="24"/>
                <w:szCs w:val="24"/>
                <w:lang w:val="ru-RU" w:eastAsia="ru-RU"/>
              </w:rPr>
              <w:t>сессий по иммунизации.</w:t>
            </w:r>
          </w:p>
          <w:p w:rsidR="001727B1" w:rsidRPr="00E225F9" w:rsidRDefault="002D483F">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Отчетность данных о проведенной иммунизации и побочных явлениях</w:t>
            </w:r>
            <w:r w:rsidR="001727B1" w:rsidRPr="00E225F9">
              <w:rPr>
                <w:rStyle w:val="A9"/>
                <w:rFonts w:ascii="Calibri Light" w:hAnsi="Calibri Light" w:cstheme="majorHAnsi"/>
                <w:sz w:val="24"/>
                <w:szCs w:val="24"/>
                <w:lang w:val="ru-RU" w:eastAsia="ru-RU"/>
              </w:rPr>
              <w:t>.</w:t>
            </w:r>
          </w:p>
        </w:tc>
      </w:tr>
      <w:tr w:rsidR="001727B1" w:rsidRPr="00007B42" w:rsidTr="00C55AA2">
        <w:trPr>
          <w:trHeight w:val="265"/>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Международные партнеры </w:t>
            </w:r>
            <w:r w:rsidR="001727B1" w:rsidRPr="00E225F9">
              <w:rPr>
                <w:rStyle w:val="A9"/>
                <w:rFonts w:ascii="Calibri Light" w:hAnsi="Calibri Light" w:cstheme="majorHAnsi"/>
                <w:b/>
                <w:sz w:val="24"/>
                <w:szCs w:val="24"/>
                <w:lang w:val="ru-RU" w:eastAsia="ru-RU"/>
              </w:rPr>
              <w:t>(</w:t>
            </w:r>
            <w:r w:rsidRPr="00E225F9">
              <w:rPr>
                <w:rStyle w:val="A9"/>
                <w:rFonts w:ascii="Calibri Light" w:hAnsi="Calibri Light" w:cstheme="majorHAnsi"/>
                <w:b/>
                <w:sz w:val="24"/>
                <w:szCs w:val="24"/>
                <w:lang w:val="ru-RU" w:eastAsia="ru-RU"/>
              </w:rPr>
              <w:t>ГАВИ</w:t>
            </w:r>
            <w:r w:rsidR="001727B1" w:rsidRPr="00E225F9">
              <w:rPr>
                <w:rStyle w:val="A9"/>
                <w:rFonts w:ascii="Calibri Light" w:hAnsi="Calibri Light" w:cstheme="majorHAnsi"/>
                <w:b/>
                <w:sz w:val="24"/>
                <w:szCs w:val="24"/>
                <w:lang w:val="ru-RU" w:eastAsia="ru-RU"/>
              </w:rPr>
              <w:t xml:space="preserve">, </w:t>
            </w:r>
            <w:r w:rsidRPr="00E225F9">
              <w:rPr>
                <w:rStyle w:val="A9"/>
                <w:rFonts w:ascii="Calibri Light" w:hAnsi="Calibri Light" w:cstheme="majorHAnsi"/>
                <w:b/>
                <w:sz w:val="24"/>
                <w:szCs w:val="24"/>
                <w:lang w:val="ru-RU" w:eastAsia="ru-RU"/>
              </w:rPr>
              <w:t>ВОЗ</w:t>
            </w:r>
            <w:r w:rsidR="001727B1" w:rsidRPr="00E225F9">
              <w:rPr>
                <w:rStyle w:val="A9"/>
                <w:rFonts w:ascii="Calibri Light" w:hAnsi="Calibri Light" w:cstheme="majorHAnsi"/>
                <w:b/>
                <w:sz w:val="24"/>
                <w:szCs w:val="24"/>
                <w:lang w:val="ru-RU" w:eastAsia="ru-RU"/>
              </w:rPr>
              <w:t>, UNICEF)</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 xml:space="preserve">Обеспечение технической и методологической поддержки. </w:t>
            </w:r>
          </w:p>
        </w:tc>
      </w:tr>
      <w:tr w:rsidR="001727B1" w:rsidRPr="00E225F9" w:rsidTr="00C55AA2">
        <w:trPr>
          <w:trHeight w:val="265"/>
        </w:trPr>
        <w:tc>
          <w:tcPr>
            <w:tcW w:w="3119"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rPr>
                <w:rFonts w:ascii="Calibri Light" w:hAnsi="Calibri Light" w:cstheme="majorHAnsi"/>
                <w:b/>
                <w:color w:val="000000"/>
                <w:sz w:val="24"/>
                <w:szCs w:val="24"/>
                <w:lang w:val="ru-RU" w:eastAsia="ru-RU"/>
              </w:rPr>
            </w:pPr>
            <w:r w:rsidRPr="00E225F9">
              <w:rPr>
                <w:rStyle w:val="A9"/>
                <w:rFonts w:ascii="Calibri Light" w:hAnsi="Calibri Light" w:cstheme="majorHAnsi"/>
                <w:b/>
                <w:sz w:val="24"/>
                <w:szCs w:val="24"/>
                <w:lang w:val="ru-RU" w:eastAsia="ru-RU"/>
              </w:rPr>
              <w:t xml:space="preserve">Международные доноры </w:t>
            </w:r>
            <w:r w:rsidR="001727B1" w:rsidRPr="00E225F9">
              <w:rPr>
                <w:rStyle w:val="A9"/>
                <w:rFonts w:ascii="Calibri Light" w:hAnsi="Calibri Light" w:cstheme="majorHAnsi"/>
                <w:b/>
                <w:sz w:val="24"/>
                <w:szCs w:val="24"/>
                <w:lang w:val="ru-RU" w:eastAsia="ru-RU"/>
              </w:rPr>
              <w:t>(</w:t>
            </w:r>
            <w:r w:rsidRPr="00E225F9">
              <w:rPr>
                <w:rStyle w:val="A9"/>
                <w:rFonts w:ascii="Calibri Light" w:hAnsi="Calibri Light" w:cstheme="majorHAnsi"/>
                <w:b/>
                <w:sz w:val="24"/>
                <w:szCs w:val="24"/>
                <w:lang w:val="ru-RU" w:eastAsia="ru-RU"/>
              </w:rPr>
              <w:t>Всемирный банк</w:t>
            </w:r>
            <w:r w:rsidR="001727B1" w:rsidRPr="00E225F9">
              <w:rPr>
                <w:rStyle w:val="A9"/>
                <w:rFonts w:ascii="Calibri Light" w:hAnsi="Calibri Light" w:cstheme="majorHAnsi"/>
                <w:b/>
                <w:sz w:val="24"/>
                <w:szCs w:val="24"/>
                <w:lang w:val="ru-RU" w:eastAsia="ru-RU"/>
              </w:rPr>
              <w:t xml:space="preserve">, </w:t>
            </w:r>
            <w:r w:rsidRPr="00E225F9">
              <w:rPr>
                <w:rStyle w:val="A9"/>
                <w:rFonts w:ascii="Calibri Light" w:hAnsi="Calibri Light" w:cstheme="majorHAnsi"/>
                <w:b/>
                <w:sz w:val="24"/>
                <w:szCs w:val="24"/>
                <w:lang w:val="ru-RU" w:eastAsia="ru-RU"/>
              </w:rPr>
              <w:t>ЕС и др.</w:t>
            </w:r>
            <w:r w:rsidR="001727B1" w:rsidRPr="00E225F9">
              <w:rPr>
                <w:rStyle w:val="A9"/>
                <w:rFonts w:ascii="Calibri Light" w:hAnsi="Calibri Light" w:cstheme="majorHAnsi"/>
                <w:b/>
                <w:sz w:val="24"/>
                <w:szCs w:val="24"/>
                <w:lang w:val="ru-RU" w:eastAsia="ru-RU"/>
              </w:rPr>
              <w:t>)</w:t>
            </w:r>
          </w:p>
        </w:tc>
        <w:tc>
          <w:tcPr>
            <w:tcW w:w="6661" w:type="dxa"/>
            <w:tcBorders>
              <w:top w:val="single" w:sz="4" w:space="0" w:color="auto"/>
              <w:left w:val="single" w:sz="4" w:space="0" w:color="auto"/>
              <w:bottom w:val="single" w:sz="4" w:space="0" w:color="auto"/>
              <w:right w:val="single" w:sz="4" w:space="0" w:color="auto"/>
            </w:tcBorders>
            <w:hideMark/>
          </w:tcPr>
          <w:p w:rsidR="001727B1" w:rsidRPr="00E225F9" w:rsidRDefault="0093088D" w:rsidP="0093088D">
            <w:pPr>
              <w:spacing w:after="0" w:line="240" w:lineRule="auto"/>
              <w:jc w:val="both"/>
              <w:rPr>
                <w:rFonts w:ascii="Calibri Light" w:hAnsi="Calibri Light" w:cstheme="majorHAnsi"/>
                <w:color w:val="000000"/>
                <w:sz w:val="24"/>
                <w:szCs w:val="24"/>
                <w:lang w:val="ru-RU" w:eastAsia="ru-RU"/>
              </w:rPr>
            </w:pPr>
            <w:r w:rsidRPr="00E225F9">
              <w:rPr>
                <w:rStyle w:val="A9"/>
                <w:rFonts w:ascii="Calibri Light" w:hAnsi="Calibri Light" w:cstheme="majorHAnsi"/>
                <w:sz w:val="24"/>
                <w:szCs w:val="24"/>
                <w:lang w:val="ru-RU" w:eastAsia="ru-RU"/>
              </w:rPr>
              <w:t>Финансовая поддержка</w:t>
            </w:r>
            <w:r w:rsidR="001727B1" w:rsidRPr="00E225F9">
              <w:rPr>
                <w:rStyle w:val="A9"/>
                <w:rFonts w:ascii="Calibri Light" w:hAnsi="Calibri Light" w:cstheme="majorHAnsi"/>
                <w:sz w:val="24"/>
                <w:szCs w:val="24"/>
                <w:lang w:val="ru-RU" w:eastAsia="ru-RU"/>
              </w:rPr>
              <w:t>.</w:t>
            </w:r>
          </w:p>
        </w:tc>
      </w:tr>
    </w:tbl>
    <w:p w:rsidR="001727B1" w:rsidRPr="00E225F9" w:rsidRDefault="001727B1" w:rsidP="001727B1">
      <w:pPr>
        <w:rPr>
          <w:rFonts w:ascii="Calibri Light" w:hAnsi="Calibri Light" w:cs="Times New Roman"/>
          <w:sz w:val="24"/>
          <w:szCs w:val="24"/>
          <w:lang w:val="ru-RU"/>
        </w:rPr>
      </w:pPr>
    </w:p>
    <w:p w:rsidR="001727B1" w:rsidRPr="00E225F9" w:rsidRDefault="001727B1" w:rsidP="001727B1">
      <w:pPr>
        <w:rPr>
          <w:rFonts w:ascii="Calibri Light" w:eastAsiaTheme="minorEastAsia" w:hAnsi="Calibri Light"/>
          <w:b/>
          <w:bCs/>
          <w:color w:val="9A0000"/>
          <w:kern w:val="24"/>
          <w:sz w:val="28"/>
          <w:szCs w:val="28"/>
          <w:lang w:val="ru-RU"/>
        </w:rPr>
      </w:pPr>
      <w:r w:rsidRPr="00E225F9">
        <w:rPr>
          <w:rFonts w:ascii="Calibri Light" w:eastAsiaTheme="minorEastAsia" w:hAnsi="Calibri Light"/>
          <w:b/>
          <w:bCs/>
          <w:color w:val="9A0000"/>
          <w:kern w:val="24"/>
          <w:sz w:val="28"/>
          <w:szCs w:val="28"/>
          <w:lang w:val="ru-RU"/>
        </w:rPr>
        <w:br w:type="page"/>
      </w:r>
    </w:p>
    <w:p w:rsidR="001727B1" w:rsidRPr="00E225F9" w:rsidRDefault="00C55AA2" w:rsidP="001727B1">
      <w:pPr>
        <w:spacing w:after="0" w:line="276" w:lineRule="auto"/>
        <w:jc w:val="right"/>
        <w:outlineLvl w:val="0"/>
        <w:rPr>
          <w:rFonts w:ascii="Calibri Light" w:eastAsiaTheme="minorEastAsia" w:hAnsi="Calibri Light"/>
          <w:b/>
          <w:bCs/>
          <w:color w:val="740000"/>
          <w:kern w:val="24"/>
          <w:sz w:val="24"/>
          <w:szCs w:val="28"/>
          <w:lang w:val="ru-RU"/>
        </w:rPr>
      </w:pPr>
      <w:bookmarkStart w:id="47" w:name="_Toc83634212"/>
      <w:bookmarkStart w:id="48" w:name="_Toc92355828"/>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b/>
          <w:bCs/>
          <w:color w:val="740000"/>
          <w:kern w:val="24"/>
          <w:sz w:val="24"/>
          <w:szCs w:val="28"/>
          <w:lang w:val="ru-RU"/>
        </w:rPr>
        <w:t>2</w:t>
      </w:r>
      <w:bookmarkEnd w:id="47"/>
      <w:bookmarkEnd w:id="48"/>
    </w:p>
    <w:p w:rsidR="001727B1" w:rsidRPr="00E225F9" w:rsidRDefault="00457FBF" w:rsidP="001727B1">
      <w:pPr>
        <w:jc w:val="center"/>
        <w:rPr>
          <w:rFonts w:ascii="Calibri Light" w:eastAsiaTheme="minorEastAsia" w:hAnsi="Calibri Light"/>
          <w:b/>
          <w:bCs/>
          <w:color w:val="740000"/>
          <w:kern w:val="24"/>
          <w:sz w:val="24"/>
          <w:szCs w:val="28"/>
          <w:lang w:val="ru-RU"/>
        </w:rPr>
      </w:pPr>
      <w:r w:rsidRPr="00E225F9">
        <w:rPr>
          <w:rFonts w:ascii="Calibri Light" w:eastAsiaTheme="minorEastAsia" w:hAnsi="Calibri Light"/>
          <w:b/>
          <w:bCs/>
          <w:color w:val="740000"/>
          <w:kern w:val="24"/>
          <w:sz w:val="24"/>
          <w:szCs w:val="28"/>
          <w:lang w:val="ru-RU"/>
        </w:rPr>
        <w:t xml:space="preserve">Источники критериев аудита </w:t>
      </w:r>
    </w:p>
    <w:tbl>
      <w:tblPr>
        <w:tblStyle w:val="16"/>
        <w:tblW w:w="9895" w:type="dxa"/>
        <w:tblInd w:w="0" w:type="dxa"/>
        <w:tblLook w:val="04A0" w:firstRow="1" w:lastRow="0" w:firstColumn="1" w:lastColumn="0" w:noHBand="0" w:noVBand="1"/>
      </w:tblPr>
      <w:tblGrid>
        <w:gridCol w:w="4135"/>
        <w:gridCol w:w="5760"/>
      </w:tblGrid>
      <w:tr w:rsidR="001727B1" w:rsidRPr="00E225F9" w:rsidTr="001727B1">
        <w:trPr>
          <w:trHeight w:val="611"/>
        </w:trPr>
        <w:tc>
          <w:tcPr>
            <w:tcW w:w="4135"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457FBF" w:rsidP="00457FBF">
            <w:pPr>
              <w:spacing w:after="0" w:line="240" w:lineRule="auto"/>
              <w:jc w:val="center"/>
              <w:rPr>
                <w:rFonts w:ascii="Calibri Light" w:hAnsi="Calibri Light" w:cstheme="majorHAnsi"/>
                <w:b/>
                <w:sz w:val="28"/>
                <w:szCs w:val="24"/>
                <w:lang w:val="ru-RU"/>
              </w:rPr>
            </w:pPr>
            <w:r w:rsidRPr="00E225F9">
              <w:rPr>
                <w:rFonts w:ascii="Calibri Light" w:hAnsi="Calibri Light" w:cstheme="majorHAnsi"/>
                <w:b/>
                <w:sz w:val="28"/>
                <w:szCs w:val="24"/>
                <w:lang w:val="ru-RU"/>
              </w:rPr>
              <w:t xml:space="preserve">Законодательные акты </w:t>
            </w:r>
          </w:p>
        </w:tc>
        <w:tc>
          <w:tcPr>
            <w:tcW w:w="57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457FBF" w:rsidP="00457FBF">
            <w:pPr>
              <w:spacing w:after="0" w:line="240" w:lineRule="auto"/>
              <w:jc w:val="center"/>
              <w:rPr>
                <w:rFonts w:ascii="Calibri Light" w:hAnsi="Calibri Light" w:cstheme="majorHAnsi"/>
                <w:b/>
                <w:sz w:val="28"/>
                <w:szCs w:val="24"/>
                <w:lang w:val="ru-RU"/>
              </w:rPr>
            </w:pPr>
            <w:r w:rsidRPr="00E225F9">
              <w:rPr>
                <w:rFonts w:ascii="Calibri Light" w:hAnsi="Calibri Light" w:cstheme="majorHAnsi"/>
                <w:b/>
                <w:sz w:val="28"/>
                <w:szCs w:val="24"/>
                <w:lang w:val="ru-RU"/>
              </w:rPr>
              <w:t xml:space="preserve">Положения </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457FBF" w:rsidP="00457FBF">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 xml:space="preserve">Конституция РМ от </w:t>
            </w:r>
            <w:r w:rsidR="001727B1" w:rsidRPr="00E225F9">
              <w:rPr>
                <w:rFonts w:ascii="Calibri Light" w:hAnsi="Calibri Light" w:cstheme="majorHAnsi"/>
                <w:i/>
                <w:color w:val="000000" w:themeColor="text1"/>
                <w:sz w:val="24"/>
                <w:szCs w:val="24"/>
                <w:lang w:val="ru-RU" w:eastAsia="ru-RU"/>
              </w:rPr>
              <w:t xml:space="preserve">29.07.1994. </w:t>
            </w:r>
            <w:r w:rsidRPr="00E225F9">
              <w:rPr>
                <w:rFonts w:ascii="Calibri Light" w:hAnsi="Calibri Light" w:cstheme="majorHAnsi"/>
                <w:i/>
                <w:color w:val="000000" w:themeColor="text1"/>
                <w:sz w:val="24"/>
                <w:szCs w:val="24"/>
                <w:lang w:val="ru-RU" w:eastAsia="ru-RU"/>
              </w:rPr>
              <w:t>Конституционные распоряжения о правах и свободах человека</w:t>
            </w:r>
            <w:r w:rsidR="001727B1" w:rsidRPr="00E225F9">
              <w:rPr>
                <w:rFonts w:ascii="Calibri Light" w:hAnsi="Calibri Light" w:cstheme="majorHAnsi"/>
                <w:i/>
                <w:color w:val="000000" w:themeColor="text1"/>
                <w:sz w:val="24"/>
                <w:szCs w:val="24"/>
                <w:lang w:val="ru-RU" w:eastAsia="ru-RU"/>
              </w:rPr>
              <w:t>.</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457FBF" w:rsidP="00870804">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Гарантировано право на охрану здоровья. Является бесплатным минимум медицинского страхования, предоставл</w:t>
            </w:r>
            <w:r w:rsidR="00870804">
              <w:rPr>
                <w:rFonts w:ascii="Calibri Light" w:hAnsi="Calibri Light" w:cstheme="majorHAnsi"/>
                <w:color w:val="000000" w:themeColor="text1"/>
                <w:sz w:val="24"/>
                <w:szCs w:val="24"/>
                <w:lang w:val="ru-RU" w:eastAsia="ru-RU"/>
              </w:rPr>
              <w:t xml:space="preserve">яемый </w:t>
            </w:r>
            <w:r w:rsidRPr="00E225F9">
              <w:rPr>
                <w:rFonts w:ascii="Calibri Light" w:hAnsi="Calibri Light" w:cstheme="majorHAnsi"/>
                <w:color w:val="000000" w:themeColor="text1"/>
                <w:sz w:val="24"/>
                <w:szCs w:val="24"/>
                <w:lang w:val="ru-RU" w:eastAsia="ru-RU"/>
              </w:rPr>
              <w:t>государством.</w:t>
            </w:r>
            <w:r w:rsidR="001727B1" w:rsidRPr="00E225F9">
              <w:rPr>
                <w:rFonts w:ascii="Calibri Light" w:hAnsi="Calibri Light" w:cstheme="majorHAnsi"/>
                <w:color w:val="000000" w:themeColor="text1"/>
                <w:sz w:val="24"/>
                <w:szCs w:val="24"/>
                <w:lang w:val="ru-RU" w:eastAsia="ru-RU"/>
              </w:rPr>
              <w:t xml:space="preserve"> </w:t>
            </w:r>
          </w:p>
        </w:tc>
      </w:tr>
      <w:tr w:rsidR="001727B1" w:rsidRPr="00E225F9"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457FBF" w:rsidP="00457FBF">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Закон о</w:t>
            </w:r>
            <w:r w:rsidRPr="00E225F9">
              <w:rPr>
                <w:lang w:val="ru-RU"/>
              </w:rPr>
              <w:t xml:space="preserve"> </w:t>
            </w:r>
            <w:r w:rsidRPr="00E225F9">
              <w:rPr>
                <w:rFonts w:ascii="Calibri Light" w:hAnsi="Calibri Light" w:cstheme="majorHAnsi"/>
                <w:i/>
                <w:color w:val="000000" w:themeColor="text1"/>
                <w:sz w:val="24"/>
                <w:szCs w:val="24"/>
                <w:lang w:val="ru-RU" w:eastAsia="ru-RU"/>
              </w:rPr>
              <w:t>фармацевтической деятельности №</w:t>
            </w:r>
            <w:r w:rsidR="001727B1" w:rsidRPr="00E225F9">
              <w:rPr>
                <w:rFonts w:ascii="Calibri Light" w:hAnsi="Calibri Light" w:cstheme="majorHAnsi"/>
                <w:i/>
                <w:color w:val="000000" w:themeColor="text1"/>
                <w:sz w:val="24"/>
                <w:szCs w:val="24"/>
                <w:lang w:val="ru-RU" w:eastAsia="ru-RU"/>
              </w:rPr>
              <w:t xml:space="preserve">1496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1993</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457FBF" w:rsidP="00457FBF">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Регламентирует импорт вакцин.</w:t>
            </w:r>
          </w:p>
        </w:tc>
      </w:tr>
      <w:tr w:rsidR="001727B1" w:rsidRPr="00E225F9" w:rsidTr="001727B1">
        <w:trPr>
          <w:trHeight w:val="20"/>
        </w:trPr>
        <w:tc>
          <w:tcPr>
            <w:tcW w:w="4135" w:type="dxa"/>
            <w:tcBorders>
              <w:top w:val="single" w:sz="4" w:space="0" w:color="auto"/>
              <w:left w:val="single" w:sz="4" w:space="0" w:color="auto"/>
              <w:bottom w:val="single" w:sz="4" w:space="0" w:color="auto"/>
              <w:right w:val="single" w:sz="4" w:space="0" w:color="auto"/>
            </w:tcBorders>
          </w:tcPr>
          <w:p w:rsidR="001727B1" w:rsidRPr="00E225F9" w:rsidRDefault="00361F44">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Закон об охране здоровья №</w:t>
            </w:r>
            <w:r w:rsidR="001727B1" w:rsidRPr="00E225F9">
              <w:rPr>
                <w:rFonts w:ascii="Calibri Light" w:hAnsi="Calibri Light" w:cstheme="majorHAnsi"/>
                <w:i/>
                <w:color w:val="000000" w:themeColor="text1"/>
                <w:sz w:val="24"/>
                <w:szCs w:val="24"/>
                <w:lang w:val="ru-RU" w:eastAsia="ru-RU"/>
              </w:rPr>
              <w:t xml:space="preserve">411-XIII </w:t>
            </w:r>
            <w:r w:rsidRPr="00E225F9">
              <w:rPr>
                <w:rFonts w:ascii="Calibri Light" w:hAnsi="Calibri Light" w:cstheme="majorHAnsi"/>
                <w:i/>
                <w:color w:val="000000" w:themeColor="text1"/>
                <w:sz w:val="24"/>
                <w:szCs w:val="24"/>
                <w:lang w:val="ru-RU" w:eastAsia="ru-RU"/>
              </w:rPr>
              <w:t>от</w:t>
            </w:r>
            <w:r w:rsidR="001727B1" w:rsidRPr="00E225F9">
              <w:rPr>
                <w:rFonts w:ascii="Calibri Light" w:hAnsi="Calibri Light" w:cstheme="majorHAnsi"/>
                <w:i/>
                <w:color w:val="000000" w:themeColor="text1"/>
                <w:sz w:val="24"/>
                <w:szCs w:val="24"/>
                <w:lang w:val="ru-RU" w:eastAsia="ru-RU"/>
              </w:rPr>
              <w:t xml:space="preserve"> 28.03.1995</w:t>
            </w:r>
          </w:p>
          <w:p w:rsidR="001727B1" w:rsidRPr="00E225F9" w:rsidRDefault="001727B1">
            <w:pPr>
              <w:spacing w:after="0" w:line="240" w:lineRule="auto"/>
              <w:jc w:val="both"/>
              <w:rPr>
                <w:rFonts w:ascii="Calibri Light" w:hAnsi="Calibri Light" w:cstheme="majorHAnsi"/>
                <w:sz w:val="24"/>
                <w:szCs w:val="24"/>
                <w:lang w:val="ru-RU"/>
              </w:rPr>
            </w:pPr>
          </w:p>
        </w:tc>
        <w:tc>
          <w:tcPr>
            <w:tcW w:w="5760" w:type="dxa"/>
            <w:tcBorders>
              <w:top w:val="single" w:sz="4" w:space="0" w:color="auto"/>
              <w:left w:val="single" w:sz="4" w:space="0" w:color="auto"/>
              <w:bottom w:val="single" w:sz="4" w:space="0" w:color="auto"/>
              <w:right w:val="single" w:sz="4" w:space="0" w:color="auto"/>
            </w:tcBorders>
            <w:hideMark/>
          </w:tcPr>
          <w:p w:rsidR="00361F44" w:rsidRPr="00E225F9" w:rsidRDefault="00361F44">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права, обязанности и полномочия всех участвующих в области общественного здоровья </w:t>
            </w:r>
          </w:p>
          <w:p w:rsidR="001727B1" w:rsidRPr="00E225F9" w:rsidRDefault="001727B1" w:rsidP="007304E8">
            <w:pPr>
              <w:spacing w:after="0" w:line="240" w:lineRule="auto"/>
              <w:jc w:val="both"/>
              <w:rPr>
                <w:rFonts w:ascii="Calibri Light" w:hAnsi="Calibri Light" w:cstheme="majorHAnsi"/>
                <w:sz w:val="24"/>
                <w:szCs w:val="24"/>
                <w:lang w:val="ru-RU"/>
              </w:rPr>
            </w:pPr>
            <w:r w:rsidRPr="00E225F9">
              <w:rPr>
                <w:rFonts w:ascii="Calibri Light" w:hAnsi="Calibri Light" w:cstheme="majorHAnsi"/>
                <w:color w:val="000000" w:themeColor="text1"/>
                <w:sz w:val="24"/>
                <w:szCs w:val="24"/>
                <w:lang w:val="ru-RU" w:eastAsia="ru-RU"/>
              </w:rPr>
              <w:t>(</w:t>
            </w:r>
            <w:r w:rsidR="00361F44" w:rsidRPr="00E225F9">
              <w:rPr>
                <w:rFonts w:ascii="Calibri Light" w:hAnsi="Calibri Light" w:cstheme="majorHAnsi"/>
                <w:color w:val="000000" w:themeColor="text1"/>
                <w:sz w:val="24"/>
                <w:szCs w:val="24"/>
                <w:lang w:val="ru-RU" w:eastAsia="ru-RU"/>
              </w:rPr>
              <w:t>ЦПО</w:t>
            </w:r>
            <w:r w:rsidRPr="00E225F9">
              <w:rPr>
                <w:rFonts w:ascii="Calibri Light" w:hAnsi="Calibri Light" w:cstheme="majorHAnsi"/>
                <w:color w:val="000000" w:themeColor="text1"/>
                <w:sz w:val="24"/>
                <w:szCs w:val="24"/>
                <w:lang w:val="ru-RU" w:eastAsia="ru-RU"/>
              </w:rPr>
              <w:t xml:space="preserve">, </w:t>
            </w:r>
            <w:r w:rsidR="00361F44" w:rsidRPr="00E225F9">
              <w:rPr>
                <w:rFonts w:ascii="Calibri Light" w:hAnsi="Calibri Light" w:cstheme="majorHAnsi"/>
                <w:color w:val="000000" w:themeColor="text1"/>
                <w:sz w:val="24"/>
                <w:szCs w:val="24"/>
                <w:lang w:val="ru-RU" w:eastAsia="ru-RU"/>
              </w:rPr>
              <w:t>ПМСУ</w:t>
            </w:r>
            <w:r w:rsidRPr="00E225F9">
              <w:rPr>
                <w:rFonts w:ascii="Calibri Light" w:hAnsi="Calibri Light" w:cstheme="majorHAnsi"/>
                <w:color w:val="000000" w:themeColor="text1"/>
                <w:sz w:val="24"/>
                <w:szCs w:val="24"/>
                <w:lang w:val="ru-RU" w:eastAsia="ru-RU"/>
              </w:rPr>
              <w:t xml:space="preserve">, </w:t>
            </w:r>
            <w:r w:rsidR="007304E8" w:rsidRPr="00E225F9">
              <w:rPr>
                <w:rFonts w:ascii="Calibri Light" w:hAnsi="Calibri Light" w:cstheme="majorHAnsi"/>
                <w:color w:val="000000" w:themeColor="text1"/>
                <w:sz w:val="24"/>
                <w:szCs w:val="24"/>
                <w:lang w:val="ru-RU" w:eastAsia="ru-RU"/>
              </w:rPr>
              <w:t>НКМС</w:t>
            </w:r>
            <w:r w:rsidRPr="00E225F9">
              <w:rPr>
                <w:rFonts w:ascii="Calibri Light" w:hAnsi="Calibri Light" w:cstheme="majorHAnsi"/>
                <w:color w:val="000000" w:themeColor="text1"/>
                <w:sz w:val="24"/>
                <w:szCs w:val="24"/>
                <w:lang w:val="ru-RU" w:eastAsia="ru-RU"/>
              </w:rPr>
              <w:t xml:space="preserve">, </w:t>
            </w:r>
            <w:r w:rsidR="007304E8" w:rsidRPr="00E225F9">
              <w:rPr>
                <w:rFonts w:ascii="Calibri Light" w:hAnsi="Calibri Light" w:cstheme="majorHAnsi"/>
                <w:color w:val="000000" w:themeColor="text1"/>
                <w:sz w:val="24"/>
                <w:szCs w:val="24"/>
                <w:lang w:val="ru-RU" w:eastAsia="ru-RU"/>
              </w:rPr>
              <w:t>пациенты</w:t>
            </w:r>
            <w:r w:rsidRPr="00E225F9">
              <w:rPr>
                <w:rFonts w:ascii="Calibri Light" w:hAnsi="Calibri Light" w:cstheme="majorHAnsi"/>
                <w:color w:val="000000" w:themeColor="text1"/>
                <w:sz w:val="24"/>
                <w:szCs w:val="24"/>
                <w:lang w:val="ru-RU" w:eastAsia="ru-RU"/>
              </w:rPr>
              <w:t>)</w:t>
            </w:r>
            <w:r w:rsidR="007304E8" w:rsidRPr="00E225F9">
              <w:rPr>
                <w:rFonts w:ascii="Calibri Light" w:hAnsi="Calibri Light" w:cstheme="majorHAnsi"/>
                <w:color w:val="000000" w:themeColor="text1"/>
                <w:sz w:val="24"/>
                <w:szCs w:val="24"/>
                <w:lang w:val="ru-RU" w:eastAsia="ru-RU"/>
              </w:rPr>
              <w:t>.</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310AE0" w:rsidP="00310AE0">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 xml:space="preserve">Закон о гуманитарной помощи №1491 от 28.11.2002 </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A9695D" w:rsidRPr="00E225F9">
              <w:rPr>
                <w:rFonts w:ascii="Calibri Light" w:hAnsi="Calibri Light" w:cstheme="majorHAnsi"/>
                <w:color w:val="000000" w:themeColor="text1"/>
                <w:sz w:val="24"/>
                <w:szCs w:val="24"/>
                <w:lang w:val="ru-RU" w:eastAsia="ru-RU"/>
              </w:rPr>
              <w:t>процедуры получения гуманитарной помощи, пожертвований посредством межведомственной структуры, ответственной за гуманитарную помощь.</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tcPr>
          <w:p w:rsidR="001727B1" w:rsidRPr="00E225F9" w:rsidRDefault="00A9695D">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Закон о правах и ответственности пациента №</w:t>
            </w:r>
            <w:r w:rsidR="001727B1" w:rsidRPr="00E225F9">
              <w:rPr>
                <w:rFonts w:ascii="Calibri Light" w:hAnsi="Calibri Light" w:cstheme="majorHAnsi"/>
                <w:i/>
                <w:color w:val="000000" w:themeColor="text1"/>
                <w:sz w:val="24"/>
                <w:szCs w:val="24"/>
                <w:lang w:val="ru-RU" w:eastAsia="ru-RU"/>
              </w:rPr>
              <w:t xml:space="preserve">263-XVI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27.10.2005</w:t>
            </w:r>
          </w:p>
          <w:p w:rsidR="001727B1" w:rsidRPr="00E225F9" w:rsidRDefault="001727B1">
            <w:pPr>
              <w:spacing w:after="0" w:line="240" w:lineRule="auto"/>
              <w:jc w:val="both"/>
              <w:rPr>
                <w:rFonts w:ascii="Calibri Light" w:hAnsi="Calibri Light" w:cstheme="majorHAnsi"/>
                <w:i/>
                <w:color w:val="000000" w:themeColor="text1"/>
                <w:sz w:val="24"/>
                <w:szCs w:val="24"/>
                <w:lang w:val="ru-RU" w:eastAsia="ru-RU"/>
              </w:rPr>
            </w:pP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A9695D" w:rsidRPr="00E225F9">
              <w:rPr>
                <w:rFonts w:ascii="Calibri Light" w:hAnsi="Calibri Light" w:cstheme="majorHAnsi"/>
                <w:color w:val="000000" w:themeColor="text1"/>
                <w:sz w:val="24"/>
                <w:szCs w:val="24"/>
                <w:lang w:val="ru-RU" w:eastAsia="ru-RU"/>
              </w:rPr>
              <w:t xml:space="preserve">укрепление основополагающих прав человека в </w:t>
            </w:r>
            <w:r w:rsidR="00CA297E" w:rsidRPr="00E225F9">
              <w:rPr>
                <w:rFonts w:ascii="Calibri Light" w:hAnsi="Calibri Light" w:cstheme="majorHAnsi"/>
                <w:color w:val="000000" w:themeColor="text1"/>
                <w:sz w:val="24"/>
                <w:szCs w:val="24"/>
                <w:lang w:val="ru-RU" w:eastAsia="ru-RU"/>
              </w:rPr>
              <w:t xml:space="preserve">системе услуг </w:t>
            </w:r>
            <w:r w:rsidR="00CA297E" w:rsidRPr="00E225F9">
              <w:rPr>
                <w:rFonts w:ascii="Calibri Light" w:hAnsi="Calibri Light"/>
                <w:sz w:val="24"/>
                <w:szCs w:val="28"/>
                <w:lang w:val="ru-RU"/>
              </w:rPr>
              <w:t xml:space="preserve">здравоохранения, обеспечения соблюдения </w:t>
            </w:r>
            <w:r w:rsidR="00CA297E" w:rsidRPr="00E225F9">
              <w:rPr>
                <w:rFonts w:ascii="Calibri Light" w:hAnsi="Calibri Light" w:cstheme="majorHAnsi"/>
                <w:color w:val="000000" w:themeColor="text1"/>
                <w:sz w:val="24"/>
                <w:szCs w:val="24"/>
                <w:lang w:val="ru-RU" w:eastAsia="ru-RU"/>
              </w:rPr>
              <w:t xml:space="preserve">достоинства и порядочности пациента и повышение роли участия лиц в принятии решений в области </w:t>
            </w:r>
            <w:r w:rsidR="00CA297E" w:rsidRPr="00E225F9">
              <w:rPr>
                <w:rFonts w:ascii="Calibri Light" w:hAnsi="Calibri Light"/>
                <w:sz w:val="24"/>
                <w:szCs w:val="28"/>
                <w:lang w:val="ru-RU"/>
              </w:rPr>
              <w:t>здравоохранения.</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310AE0" w:rsidP="00A9695D">
            <w:pPr>
              <w:spacing w:after="0" w:line="240" w:lineRule="auto"/>
              <w:jc w:val="both"/>
              <w:rPr>
                <w:rFonts w:ascii="Calibri Light" w:hAnsi="Calibri Light" w:cstheme="majorHAnsi"/>
                <w:sz w:val="24"/>
                <w:szCs w:val="24"/>
                <w:lang w:val="ru-RU"/>
              </w:rPr>
            </w:pPr>
            <w:r w:rsidRPr="00E225F9">
              <w:rPr>
                <w:rFonts w:ascii="Calibri Light" w:hAnsi="Calibri Light" w:cstheme="majorHAnsi"/>
                <w:i/>
                <w:color w:val="000000" w:themeColor="text1"/>
                <w:sz w:val="24"/>
                <w:szCs w:val="24"/>
                <w:lang w:val="ru-RU" w:eastAsia="ru-RU"/>
              </w:rPr>
              <w:t xml:space="preserve">Закон о государственном надзоре за общественным здоровьем №10 от 03.02.2009 </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E2ACD" w:rsidRPr="00E225F9">
              <w:rPr>
                <w:rFonts w:ascii="Calibri Light" w:hAnsi="Calibri Light" w:cstheme="majorHAnsi"/>
                <w:color w:val="000000" w:themeColor="text1"/>
                <w:sz w:val="24"/>
                <w:szCs w:val="24"/>
                <w:lang w:val="ru-RU" w:eastAsia="ru-RU"/>
              </w:rPr>
              <w:t>деятельность по надзору и оценке здоровья населения; инициировании, разработке, мониторингу и реализации политик и программ в общественном здоровье; другую деятельность, релевантную области.</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tcPr>
          <w:p w:rsidR="001727B1" w:rsidRPr="00E225F9" w:rsidRDefault="00310AE0">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Национальный план по иммунизации анти</w:t>
            </w:r>
            <w:r w:rsidR="001727B1" w:rsidRPr="00E225F9">
              <w:rPr>
                <w:rFonts w:ascii="Calibri Light" w:hAnsi="Calibri Light" w:cstheme="majorHAnsi"/>
                <w:i/>
                <w:color w:val="000000" w:themeColor="text1"/>
                <w:sz w:val="24"/>
                <w:szCs w:val="24"/>
                <w:lang w:val="ru-RU" w:eastAsia="ru-RU"/>
              </w:rPr>
              <w:t>-COVID-19</w:t>
            </w:r>
          </w:p>
          <w:p w:rsidR="001727B1" w:rsidRPr="00E225F9" w:rsidRDefault="001727B1">
            <w:pPr>
              <w:spacing w:after="0" w:line="240" w:lineRule="auto"/>
              <w:jc w:val="both"/>
              <w:rPr>
                <w:rFonts w:ascii="Calibri Light" w:hAnsi="Calibri Light" w:cstheme="majorHAnsi"/>
                <w:sz w:val="24"/>
                <w:szCs w:val="24"/>
                <w:lang w:val="ru-RU"/>
              </w:rPr>
            </w:pPr>
          </w:p>
        </w:tc>
        <w:tc>
          <w:tcPr>
            <w:tcW w:w="5760" w:type="dxa"/>
            <w:tcBorders>
              <w:top w:val="single" w:sz="4" w:space="0" w:color="auto"/>
              <w:left w:val="single" w:sz="4" w:space="0" w:color="auto"/>
              <w:bottom w:val="single" w:sz="4" w:space="0" w:color="auto"/>
              <w:right w:val="single" w:sz="4" w:space="0" w:color="auto"/>
            </w:tcBorders>
            <w:hideMark/>
          </w:tcPr>
          <w:p w:rsidR="003E2ACD"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E2ACD" w:rsidRPr="00E225F9">
              <w:rPr>
                <w:rFonts w:ascii="Calibri Light" w:hAnsi="Calibri Light" w:cstheme="majorHAnsi"/>
                <w:color w:val="000000" w:themeColor="text1"/>
                <w:sz w:val="24"/>
                <w:szCs w:val="24"/>
                <w:lang w:val="ru-RU" w:eastAsia="ru-RU"/>
              </w:rPr>
              <w:t xml:space="preserve">менеджмент цепочки по закупке и введению вакцин анти-Covid-19, контроль за инфекцией Covid-19, а также управление отходами, получаемыми в результате вакцинации. </w:t>
            </w:r>
          </w:p>
          <w:p w:rsidR="001727B1" w:rsidRPr="00E225F9" w:rsidRDefault="001727B1" w:rsidP="003E2ACD">
            <w:pPr>
              <w:spacing w:after="0" w:line="240" w:lineRule="auto"/>
              <w:jc w:val="both"/>
              <w:rPr>
                <w:rFonts w:ascii="Calibri Light" w:hAnsi="Calibri Light" w:cstheme="majorHAnsi"/>
                <w:sz w:val="24"/>
                <w:szCs w:val="24"/>
                <w:lang w:val="ru-RU"/>
              </w:rPr>
            </w:pP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A9695D" w:rsidP="003E2ACD">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ПП №</w:t>
            </w:r>
            <w:r w:rsidR="001727B1" w:rsidRPr="00E225F9">
              <w:rPr>
                <w:rFonts w:ascii="Calibri Light" w:hAnsi="Calibri Light" w:cstheme="majorHAnsi"/>
                <w:i/>
                <w:color w:val="000000" w:themeColor="text1"/>
                <w:sz w:val="24"/>
                <w:szCs w:val="24"/>
                <w:lang w:val="ru-RU" w:eastAsia="ru-RU"/>
              </w:rPr>
              <w:t xml:space="preserve">218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 xml:space="preserve">1997 </w:t>
            </w:r>
            <w:r w:rsidR="003E2ACD" w:rsidRPr="00E225F9">
              <w:rPr>
                <w:rFonts w:ascii="Calibri Light" w:hAnsi="Calibri Light" w:cstheme="majorHAnsi"/>
                <w:i/>
                <w:color w:val="000000" w:themeColor="text1"/>
                <w:sz w:val="24"/>
                <w:szCs w:val="24"/>
                <w:lang w:val="ru-RU" w:eastAsia="ru-RU"/>
              </w:rPr>
              <w:t>о Соглашении по кооперированию между Правительством Республики Молдова и Фондом Объединенных Наций для детей (UNICEF)</w:t>
            </w:r>
          </w:p>
        </w:tc>
        <w:tc>
          <w:tcPr>
            <w:tcW w:w="5760" w:type="dxa"/>
            <w:tcBorders>
              <w:top w:val="single" w:sz="4" w:space="0" w:color="auto"/>
              <w:left w:val="single" w:sz="4" w:space="0" w:color="auto"/>
              <w:bottom w:val="single" w:sz="4" w:space="0" w:color="auto"/>
              <w:right w:val="single" w:sz="4" w:space="0" w:color="auto"/>
            </w:tcBorders>
            <w:hideMark/>
          </w:tcPr>
          <w:p w:rsidR="003E2ACD"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E2ACD" w:rsidRPr="00E225F9">
              <w:rPr>
                <w:rFonts w:ascii="Calibri Light" w:hAnsi="Calibri Light" w:cstheme="majorHAnsi"/>
                <w:color w:val="000000" w:themeColor="text1"/>
                <w:sz w:val="24"/>
                <w:szCs w:val="24"/>
                <w:lang w:val="ru-RU" w:eastAsia="ru-RU"/>
              </w:rPr>
              <w:t>процедуры закупки вакцин путем применения механизма UNICEF.</w:t>
            </w:r>
          </w:p>
          <w:p w:rsidR="001727B1" w:rsidRPr="00E225F9" w:rsidRDefault="001727B1" w:rsidP="003E2ACD">
            <w:pPr>
              <w:spacing w:after="0" w:line="240" w:lineRule="auto"/>
              <w:jc w:val="both"/>
              <w:rPr>
                <w:rFonts w:ascii="Calibri Light" w:hAnsi="Calibri Light" w:cstheme="majorHAnsi"/>
                <w:color w:val="000000" w:themeColor="text1"/>
                <w:sz w:val="24"/>
                <w:szCs w:val="24"/>
                <w:lang w:val="ru-RU" w:eastAsia="ru-RU"/>
              </w:rPr>
            </w:pP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381E05">
            <w:pPr>
              <w:spacing w:after="0"/>
              <w:jc w:val="both"/>
              <w:outlineLvl w:val="1"/>
              <w:rPr>
                <w:rFonts w:ascii="Calibri Light" w:hAnsi="Calibri Light" w:cstheme="majorHAnsi"/>
                <w:i/>
                <w:sz w:val="24"/>
                <w:szCs w:val="28"/>
                <w:highlight w:val="red"/>
                <w:lang w:val="ru-RU" w:eastAsia="ru-RU"/>
              </w:rPr>
            </w:pPr>
            <w:r w:rsidRPr="00E225F9">
              <w:rPr>
                <w:rFonts w:ascii="Calibri Light" w:hAnsi="Calibri Light" w:cstheme="majorHAnsi"/>
                <w:i/>
                <w:color w:val="000000" w:themeColor="text1"/>
                <w:sz w:val="24"/>
                <w:szCs w:val="24"/>
                <w:lang w:val="ru-RU" w:eastAsia="ru-RU"/>
              </w:rPr>
              <w:t>ПП №</w:t>
            </w:r>
            <w:r w:rsidR="001727B1" w:rsidRPr="00E225F9">
              <w:rPr>
                <w:rFonts w:ascii="Calibri Light" w:hAnsi="Calibri Light" w:cstheme="majorHAnsi"/>
                <w:i/>
                <w:color w:val="000000" w:themeColor="text1"/>
                <w:sz w:val="24"/>
                <w:szCs w:val="24"/>
                <w:lang w:val="ru-RU" w:eastAsia="ru-RU"/>
              </w:rPr>
              <w:t xml:space="preserve">594 </w:t>
            </w:r>
            <w:r w:rsidR="00A9695D"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14.05.2002</w:t>
            </w:r>
            <w:r w:rsidR="00381E05" w:rsidRPr="00E225F9">
              <w:rPr>
                <w:rFonts w:ascii="Calibri Light" w:hAnsi="Calibri Light" w:cstheme="majorHAnsi"/>
                <w:i/>
                <w:color w:val="000000" w:themeColor="text1"/>
                <w:sz w:val="24"/>
                <w:szCs w:val="24"/>
                <w:lang w:val="ru-RU" w:eastAsia="ru-RU"/>
              </w:rPr>
              <w:t>,</w:t>
            </w:r>
            <w:r w:rsidR="001727B1" w:rsidRPr="00E225F9">
              <w:rPr>
                <w:rFonts w:ascii="Calibri Light" w:hAnsi="Calibri Light" w:cstheme="majorHAnsi"/>
                <w:i/>
                <w:color w:val="000000" w:themeColor="text1"/>
                <w:sz w:val="24"/>
                <w:szCs w:val="24"/>
                <w:lang w:val="ru-RU" w:eastAsia="ru-RU"/>
              </w:rPr>
              <w:t xml:space="preserve"> </w:t>
            </w:r>
            <w:r w:rsidR="00381E05" w:rsidRPr="00E225F9">
              <w:rPr>
                <w:rFonts w:ascii="Calibri Light" w:hAnsi="Calibri Light" w:cstheme="majorHAnsi"/>
                <w:i/>
                <w:sz w:val="24"/>
                <w:szCs w:val="28"/>
                <w:lang w:val="ru-RU" w:eastAsia="ru-RU"/>
              </w:rPr>
              <w:t>Положение о порядке создания фондов обязательного медицинского страхования и управления ими</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81E05" w:rsidRPr="00E225F9">
              <w:rPr>
                <w:rFonts w:ascii="Calibri Light" w:hAnsi="Calibri Light" w:cstheme="majorHAnsi"/>
                <w:color w:val="000000" w:themeColor="text1"/>
                <w:sz w:val="24"/>
                <w:szCs w:val="24"/>
                <w:lang w:val="ru-RU" w:eastAsia="ru-RU"/>
              </w:rPr>
              <w:t xml:space="preserve">расходы, связанные с закупкой вакцины, которые будут покрыты за счет фонда профилактических мероприятий ФОМС. </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9959CE">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ПП №</w:t>
            </w:r>
            <w:r w:rsidR="001727B1" w:rsidRPr="00E225F9">
              <w:rPr>
                <w:rFonts w:ascii="Calibri Light" w:hAnsi="Calibri Light" w:cstheme="majorHAnsi"/>
                <w:i/>
                <w:color w:val="000000" w:themeColor="text1"/>
                <w:sz w:val="24"/>
                <w:szCs w:val="24"/>
                <w:lang w:val="ru-RU" w:eastAsia="ru-RU"/>
              </w:rPr>
              <w:t xml:space="preserve">63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 xml:space="preserve">2010, </w:t>
            </w:r>
            <w:r w:rsidR="009959CE" w:rsidRPr="00E225F9">
              <w:rPr>
                <w:rFonts w:ascii="Calibri Light" w:hAnsi="Calibri Light" w:cstheme="majorHAnsi"/>
                <w:i/>
                <w:color w:val="000000" w:themeColor="text1"/>
                <w:sz w:val="24"/>
                <w:szCs w:val="24"/>
                <w:lang w:val="ru-RU" w:eastAsia="ru-RU"/>
              </w:rPr>
              <w:t xml:space="preserve">Санитарный регламент об условиях гигиены для медико-санитарных учреждений </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81E05" w:rsidRPr="00E225F9">
              <w:rPr>
                <w:rFonts w:ascii="Calibri Light" w:hAnsi="Calibri Light" w:cstheme="majorHAnsi"/>
                <w:color w:val="000000" w:themeColor="text1"/>
                <w:sz w:val="24"/>
                <w:szCs w:val="24"/>
                <w:lang w:val="ru-RU" w:eastAsia="ru-RU"/>
              </w:rPr>
              <w:t>деятельность по иммунизации с соблюдением практик по предупреждению и контролю за инфекциями.</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tcPr>
          <w:p w:rsidR="001727B1" w:rsidRPr="00E225F9" w:rsidRDefault="007304E8" w:rsidP="009959CE">
            <w:pPr>
              <w:pStyle w:val="Heading4"/>
              <w:shd w:val="clear" w:color="auto" w:fill="FFFFFF"/>
              <w:spacing w:before="165" w:after="165" w:line="240" w:lineRule="auto"/>
              <w:jc w:val="both"/>
              <w:outlineLvl w:val="3"/>
              <w:rPr>
                <w:rFonts w:ascii="Calibri Light" w:eastAsiaTheme="minorHAnsi" w:hAnsi="Calibri Light" w:cstheme="majorHAnsi"/>
                <w:b/>
                <w:bCs/>
                <w:i w:val="0"/>
                <w:color w:val="000000" w:themeColor="text1"/>
                <w:sz w:val="24"/>
                <w:szCs w:val="24"/>
                <w:lang w:val="ru-RU" w:eastAsia="ru-RU"/>
              </w:rPr>
            </w:pPr>
            <w:r w:rsidRPr="00E225F9">
              <w:rPr>
                <w:rFonts w:ascii="Calibri Light" w:eastAsiaTheme="minorHAnsi" w:hAnsi="Calibri Light" w:cstheme="majorHAnsi"/>
                <w:color w:val="000000" w:themeColor="text1"/>
                <w:sz w:val="24"/>
                <w:szCs w:val="24"/>
                <w:lang w:val="ru-RU" w:eastAsia="ru-RU"/>
              </w:rPr>
              <w:lastRenderedPageBreak/>
              <w:t>ПП №</w:t>
            </w:r>
            <w:r w:rsidR="001727B1" w:rsidRPr="00E225F9">
              <w:rPr>
                <w:rFonts w:ascii="Calibri Light" w:eastAsiaTheme="minorHAnsi" w:hAnsi="Calibri Light" w:cstheme="majorHAnsi"/>
                <w:color w:val="000000" w:themeColor="text1"/>
                <w:sz w:val="24"/>
                <w:szCs w:val="24"/>
                <w:lang w:val="ru-RU" w:eastAsia="ru-RU"/>
              </w:rPr>
              <w:t xml:space="preserve">862 </w:t>
            </w:r>
            <w:r w:rsidRPr="00E225F9">
              <w:rPr>
                <w:rFonts w:ascii="Calibri Light" w:eastAsiaTheme="minorHAnsi" w:hAnsi="Calibri Light" w:cstheme="majorHAnsi"/>
                <w:color w:val="000000" w:themeColor="text1"/>
                <w:sz w:val="24"/>
                <w:szCs w:val="24"/>
                <w:lang w:val="ru-RU" w:eastAsia="ru-RU"/>
              </w:rPr>
              <w:t xml:space="preserve">от </w:t>
            </w:r>
            <w:r w:rsidR="001727B1" w:rsidRPr="00E225F9">
              <w:rPr>
                <w:rFonts w:ascii="Calibri Light" w:eastAsiaTheme="minorHAnsi" w:hAnsi="Calibri Light" w:cstheme="majorHAnsi"/>
                <w:color w:val="000000" w:themeColor="text1"/>
                <w:sz w:val="24"/>
                <w:szCs w:val="24"/>
                <w:lang w:val="ru-RU" w:eastAsia="ru-RU"/>
              </w:rPr>
              <w:t>18.12.2015</w:t>
            </w:r>
            <w:r w:rsidR="009959CE" w:rsidRPr="00E225F9">
              <w:rPr>
                <w:rFonts w:ascii="Calibri Light" w:eastAsiaTheme="minorHAnsi" w:hAnsi="Calibri Light" w:cstheme="majorHAnsi"/>
                <w:color w:val="000000" w:themeColor="text1"/>
                <w:sz w:val="24"/>
                <w:szCs w:val="24"/>
                <w:lang w:val="ru-RU" w:eastAsia="ru-RU"/>
              </w:rPr>
              <w:t>,</w:t>
            </w:r>
            <w:r w:rsidR="001727B1" w:rsidRPr="00E225F9">
              <w:rPr>
                <w:rFonts w:ascii="Calibri Light" w:eastAsiaTheme="minorHAnsi" w:hAnsi="Calibri Light" w:cstheme="majorHAnsi"/>
                <w:color w:val="000000" w:themeColor="text1"/>
                <w:sz w:val="24"/>
                <w:szCs w:val="24"/>
                <w:lang w:val="ru-RU" w:eastAsia="ru-RU"/>
              </w:rPr>
              <w:t xml:space="preserve"> </w:t>
            </w:r>
            <w:r w:rsidR="009959CE" w:rsidRPr="00E225F9">
              <w:rPr>
                <w:rFonts w:ascii="Calibri Light" w:eastAsiaTheme="minorHAnsi" w:hAnsi="Calibri Light" w:cstheme="majorHAnsi"/>
                <w:color w:val="000000" w:themeColor="text1"/>
                <w:sz w:val="24"/>
                <w:szCs w:val="24"/>
                <w:lang w:val="ru-RU" w:eastAsia="ru-RU"/>
              </w:rPr>
              <w:t>Положение об управлении чрезвычайными фондами Правительства</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9959CE" w:rsidRPr="00E225F9">
              <w:rPr>
                <w:rFonts w:ascii="Calibri Light" w:hAnsi="Calibri Light" w:cstheme="majorHAnsi"/>
                <w:color w:val="000000" w:themeColor="text1"/>
                <w:sz w:val="24"/>
                <w:szCs w:val="24"/>
                <w:lang w:val="ru-RU" w:eastAsia="ru-RU"/>
              </w:rPr>
              <w:t xml:space="preserve">расходы, связанные с закупкой вакцины, которые будут покрыты за счет </w:t>
            </w:r>
            <w:r w:rsidR="009959CE" w:rsidRPr="00E225F9">
              <w:rPr>
                <w:rFonts w:ascii="Calibri Light" w:eastAsiaTheme="minorHAnsi" w:hAnsi="Calibri Light" w:cstheme="majorHAnsi"/>
                <w:color w:val="000000" w:themeColor="text1"/>
                <w:sz w:val="24"/>
                <w:szCs w:val="24"/>
                <w:lang w:val="ru-RU" w:eastAsia="ru-RU"/>
              </w:rPr>
              <w:t>чрезвычайного фонда Правительства.</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3E2ACD">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ПП №</w:t>
            </w:r>
            <w:r w:rsidR="001727B1" w:rsidRPr="00E225F9">
              <w:rPr>
                <w:rFonts w:ascii="Calibri Light" w:hAnsi="Calibri Light" w:cstheme="majorHAnsi"/>
                <w:i/>
                <w:color w:val="000000" w:themeColor="text1"/>
                <w:sz w:val="24"/>
                <w:szCs w:val="24"/>
                <w:lang w:val="ru-RU" w:eastAsia="ru-RU"/>
              </w:rPr>
              <w:t xml:space="preserve">1113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2016 „</w:t>
            </w:r>
            <w:r w:rsidR="003E2ACD" w:rsidRPr="00E225F9">
              <w:rPr>
                <w:rFonts w:ascii="Calibri Light" w:hAnsi="Calibri Light" w:cstheme="majorHAnsi"/>
                <w:i/>
                <w:color w:val="000000" w:themeColor="text1"/>
                <w:sz w:val="24"/>
                <w:szCs w:val="24"/>
                <w:lang w:val="ru-RU" w:eastAsia="ru-RU"/>
              </w:rPr>
              <w:t>Об утверждении Национальной программы иммунизации на 2016-2020 годы</w:t>
            </w:r>
            <w:r w:rsidR="001727B1" w:rsidRPr="00E225F9">
              <w:rPr>
                <w:rFonts w:ascii="Calibri Light" w:hAnsi="Calibri Light" w:cstheme="majorHAnsi"/>
                <w:i/>
                <w:color w:val="000000" w:themeColor="text1"/>
                <w:sz w:val="24"/>
                <w:szCs w:val="24"/>
                <w:lang w:val="ru-RU" w:eastAsia="ru-RU"/>
              </w:rPr>
              <w:t>”</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9959CE">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Демонстрирует способность страны организовать процесс иммунизации и освоить количество вакцин, которые получила страна.</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9959CE">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ПП №</w:t>
            </w:r>
            <w:r w:rsidR="001727B1" w:rsidRPr="00E225F9">
              <w:rPr>
                <w:rFonts w:ascii="Calibri Light" w:hAnsi="Calibri Light" w:cstheme="majorHAnsi"/>
                <w:i/>
                <w:color w:val="000000" w:themeColor="text1"/>
                <w:sz w:val="24"/>
                <w:szCs w:val="24"/>
                <w:lang w:val="ru-RU" w:eastAsia="ru-RU"/>
              </w:rPr>
              <w:t xml:space="preserve">696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2018</w:t>
            </w:r>
            <w:r w:rsidR="009959CE" w:rsidRPr="00E225F9">
              <w:rPr>
                <w:rFonts w:ascii="Calibri Light" w:hAnsi="Calibri Light" w:cstheme="majorHAnsi"/>
                <w:i/>
                <w:color w:val="000000" w:themeColor="text1"/>
                <w:sz w:val="24"/>
                <w:szCs w:val="24"/>
                <w:lang w:val="ru-RU" w:eastAsia="ru-RU"/>
              </w:rPr>
              <w:t>,</w:t>
            </w:r>
            <w:r w:rsidR="001727B1" w:rsidRPr="00E225F9">
              <w:rPr>
                <w:rFonts w:ascii="Calibri Light" w:hAnsi="Calibri Light" w:cstheme="majorHAnsi"/>
                <w:i/>
                <w:color w:val="000000" w:themeColor="text1"/>
                <w:sz w:val="24"/>
                <w:szCs w:val="24"/>
                <w:lang w:val="ru-RU" w:eastAsia="ru-RU"/>
              </w:rPr>
              <w:t xml:space="preserve"> </w:t>
            </w:r>
            <w:r w:rsidR="009959CE" w:rsidRPr="00E225F9">
              <w:rPr>
                <w:rFonts w:ascii="Calibri Light" w:hAnsi="Calibri Light" w:cstheme="majorHAnsi"/>
                <w:i/>
                <w:color w:val="000000" w:themeColor="text1"/>
                <w:sz w:val="24"/>
                <w:szCs w:val="24"/>
                <w:lang w:val="ru-RU" w:eastAsia="ru-RU"/>
              </w:rPr>
              <w:t xml:space="preserve">Санитарные правила обращения с отходами медицинской деятельности </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9959CE" w:rsidRPr="00E225F9">
              <w:rPr>
                <w:rFonts w:ascii="Calibri Light" w:hAnsi="Calibri Light" w:cstheme="majorHAnsi"/>
                <w:color w:val="000000" w:themeColor="text1"/>
                <w:sz w:val="24"/>
                <w:szCs w:val="24"/>
                <w:lang w:val="ru-RU" w:eastAsia="ru-RU"/>
              </w:rPr>
              <w:t>правильное управление отходами, полученными от медицинской деятельности после вакцинации, которые классифицированы как инфекционные.</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9959CE">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Постановление Правительства №</w:t>
            </w:r>
            <w:r w:rsidR="001727B1" w:rsidRPr="00E225F9">
              <w:rPr>
                <w:rFonts w:ascii="Calibri Light" w:hAnsi="Calibri Light" w:cstheme="majorHAnsi"/>
                <w:i/>
                <w:color w:val="000000" w:themeColor="text1"/>
                <w:sz w:val="24"/>
                <w:szCs w:val="24"/>
                <w:lang w:val="ru-RU" w:eastAsia="ru-RU"/>
              </w:rPr>
              <w:t xml:space="preserve">586 </w:t>
            </w:r>
            <w:r w:rsidR="00A5500D"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24.07.2017 „</w:t>
            </w:r>
            <w:r w:rsidR="00A52942" w:rsidRPr="00E225F9">
              <w:rPr>
                <w:rFonts w:ascii="Calibri Light" w:hAnsi="Calibri Light" w:cstheme="majorHAnsi"/>
                <w:i/>
                <w:color w:val="000000" w:themeColor="text1"/>
                <w:sz w:val="24"/>
                <w:szCs w:val="24"/>
                <w:lang w:val="ru-RU" w:eastAsia="ru-RU"/>
              </w:rPr>
              <w:t xml:space="preserve">Об утверждении Положения о порядке </w:t>
            </w:r>
            <w:r w:rsidR="009959CE" w:rsidRPr="00E225F9">
              <w:rPr>
                <w:rFonts w:ascii="Calibri Light" w:hAnsi="Calibri Light" w:cstheme="majorHAnsi"/>
                <w:i/>
                <w:color w:val="000000" w:themeColor="text1"/>
                <w:sz w:val="24"/>
                <w:szCs w:val="24"/>
                <w:lang w:val="ru-RU" w:eastAsia="ru-RU"/>
              </w:rPr>
              <w:t>ведения Медицинского регистра</w:t>
            </w:r>
            <w:r w:rsidR="001727B1" w:rsidRPr="00E225F9">
              <w:rPr>
                <w:rFonts w:ascii="Calibri Light" w:hAnsi="Calibri Light" w:cstheme="majorHAnsi"/>
                <w:i/>
                <w:color w:val="000000" w:themeColor="text1"/>
                <w:sz w:val="24"/>
                <w:szCs w:val="24"/>
                <w:lang w:val="ru-RU" w:eastAsia="ru-RU"/>
              </w:rPr>
              <w:t>”</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9959CE">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Устанавливает порядок сбора </w:t>
            </w:r>
            <w:r w:rsidR="003446A5" w:rsidRPr="00E225F9">
              <w:rPr>
                <w:rFonts w:ascii="Calibri Light" w:hAnsi="Calibri Light" w:cstheme="majorHAnsi"/>
                <w:color w:val="000000" w:themeColor="text1"/>
                <w:sz w:val="24"/>
                <w:szCs w:val="24"/>
                <w:lang w:val="ru-RU" w:eastAsia="ru-RU"/>
              </w:rPr>
              <w:t xml:space="preserve">(актуализации) и анализа данных о событиях, имеющих место в системе </w:t>
            </w:r>
            <w:r w:rsidR="003446A5" w:rsidRPr="00E225F9">
              <w:rPr>
                <w:rFonts w:ascii="Calibri Light" w:hAnsi="Calibri Light"/>
                <w:sz w:val="24"/>
                <w:szCs w:val="28"/>
                <w:lang w:val="ru-RU"/>
              </w:rPr>
              <w:t>здравоохранения, и преобразования их в информацию, используемую в процессе принятия решений по профилактике заболеваний, лечении и реабилитации пациентов, эффективном управлении ресурсами из публичных и частных медико-санитарных учреждений.</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tcPr>
          <w:p w:rsidR="001727B1" w:rsidRPr="00E225F9" w:rsidRDefault="007304E8" w:rsidP="007304E8">
            <w:pPr>
              <w:spacing w:after="0" w:line="240" w:lineRule="auto"/>
              <w:jc w:val="both"/>
              <w:rPr>
                <w:rFonts w:ascii="Calibri Light" w:hAnsi="Calibri Light" w:cstheme="majorHAnsi"/>
                <w:sz w:val="24"/>
                <w:szCs w:val="24"/>
                <w:lang w:val="ru-RU"/>
              </w:rPr>
            </w:pPr>
            <w:r w:rsidRPr="00E225F9">
              <w:rPr>
                <w:rFonts w:ascii="Calibri Light" w:hAnsi="Calibri Light" w:cstheme="majorHAnsi"/>
                <w:i/>
                <w:color w:val="000000" w:themeColor="text1"/>
                <w:sz w:val="24"/>
                <w:szCs w:val="24"/>
                <w:lang w:val="ru-RU" w:eastAsia="ru-RU"/>
              </w:rPr>
              <w:t>Приказ МЗТСЗ №</w:t>
            </w:r>
            <w:r w:rsidR="001727B1" w:rsidRPr="00E225F9">
              <w:rPr>
                <w:rFonts w:ascii="Calibri Light" w:hAnsi="Calibri Light" w:cstheme="majorHAnsi"/>
                <w:i/>
                <w:color w:val="000000" w:themeColor="text1"/>
                <w:sz w:val="24"/>
                <w:szCs w:val="24"/>
                <w:lang w:val="ru-RU" w:eastAsia="ru-RU"/>
              </w:rPr>
              <w:t xml:space="preserve">64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02.02.2021</w:t>
            </w:r>
            <w:r w:rsidR="001727B1" w:rsidRPr="00E225F9">
              <w:rPr>
                <w:rFonts w:ascii="Calibri Light" w:hAnsi="Calibri Light" w:cstheme="majorHAnsi"/>
                <w:color w:val="000000" w:themeColor="text1"/>
                <w:sz w:val="24"/>
                <w:szCs w:val="24"/>
                <w:lang w:val="ru-RU" w:eastAsia="ru-RU"/>
              </w:rPr>
              <w:t xml:space="preserve"> „</w:t>
            </w:r>
            <w:r w:rsidRPr="00E225F9">
              <w:rPr>
                <w:rFonts w:ascii="Calibri Light" w:hAnsi="Calibri Light" w:cstheme="majorHAnsi"/>
                <w:color w:val="000000" w:themeColor="text1"/>
                <w:sz w:val="24"/>
                <w:szCs w:val="24"/>
                <w:lang w:val="ru-RU" w:eastAsia="ru-RU"/>
              </w:rPr>
              <w:t xml:space="preserve">Об утверждении Стратегии по коммуникации Национальной кампании вакцинации против COVID-19”. </w:t>
            </w:r>
          </w:p>
        </w:tc>
        <w:tc>
          <w:tcPr>
            <w:tcW w:w="5760" w:type="dxa"/>
            <w:tcBorders>
              <w:top w:val="single" w:sz="4" w:space="0" w:color="auto"/>
              <w:left w:val="single" w:sz="4" w:space="0" w:color="auto"/>
              <w:bottom w:val="single" w:sz="4" w:space="0" w:color="auto"/>
              <w:right w:val="single" w:sz="4" w:space="0" w:color="auto"/>
            </w:tcBorders>
            <w:hideMark/>
          </w:tcPr>
          <w:p w:rsidR="003446A5" w:rsidRPr="00E225F9" w:rsidRDefault="003446A5">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Предусматривает план по внедрению деятельности по коммуникации и информированию относительно вакцинации анти-Covid-19.</w:t>
            </w:r>
          </w:p>
          <w:p w:rsidR="001727B1" w:rsidRPr="00E225F9" w:rsidRDefault="001727B1" w:rsidP="003446A5">
            <w:pPr>
              <w:spacing w:after="0" w:line="240" w:lineRule="auto"/>
              <w:jc w:val="both"/>
              <w:rPr>
                <w:rFonts w:ascii="Calibri Light" w:hAnsi="Calibri Light" w:cstheme="majorHAnsi"/>
                <w:sz w:val="24"/>
                <w:szCs w:val="24"/>
                <w:lang w:val="ru-RU"/>
              </w:rPr>
            </w:pP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Приказ МЗТСЗ №</w:t>
            </w:r>
            <w:r w:rsidR="001727B1" w:rsidRPr="00E225F9">
              <w:rPr>
                <w:rFonts w:ascii="Calibri Light" w:hAnsi="Calibri Light" w:cstheme="majorHAnsi"/>
                <w:i/>
                <w:color w:val="000000" w:themeColor="text1"/>
                <w:sz w:val="24"/>
                <w:szCs w:val="24"/>
                <w:lang w:val="ru-RU" w:eastAsia="ru-RU"/>
              </w:rPr>
              <w:t xml:space="preserve">174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05.03.2021</w:t>
            </w:r>
            <w:r w:rsidR="001727B1" w:rsidRPr="00E225F9">
              <w:rPr>
                <w:rFonts w:ascii="Calibri Light" w:hAnsi="Calibri Light" w:cstheme="majorHAnsi"/>
                <w:color w:val="000000" w:themeColor="text1"/>
                <w:sz w:val="24"/>
                <w:szCs w:val="24"/>
                <w:lang w:val="ru-RU" w:eastAsia="ru-RU"/>
              </w:rPr>
              <w:t xml:space="preserve"> „</w:t>
            </w:r>
            <w:r w:rsidRPr="00E225F9">
              <w:rPr>
                <w:rFonts w:ascii="Calibri Light" w:hAnsi="Calibri Light" w:cstheme="majorHAnsi"/>
                <w:color w:val="000000" w:themeColor="text1"/>
                <w:sz w:val="24"/>
                <w:szCs w:val="24"/>
                <w:lang w:val="ru-RU" w:eastAsia="ru-RU"/>
              </w:rPr>
              <w:t xml:space="preserve">О мерах по обеспечению доступа пациентов с </w:t>
            </w:r>
            <w:r w:rsidR="001727B1" w:rsidRPr="00E225F9">
              <w:rPr>
                <w:rFonts w:ascii="Calibri Light" w:hAnsi="Calibri Light" w:cstheme="majorHAnsi"/>
                <w:color w:val="000000" w:themeColor="text1"/>
                <w:sz w:val="24"/>
                <w:szCs w:val="24"/>
                <w:lang w:val="ru-RU" w:eastAsia="ru-RU"/>
              </w:rPr>
              <w:t xml:space="preserve">COVID-19 </w:t>
            </w:r>
            <w:r w:rsidRPr="00E225F9">
              <w:rPr>
                <w:rFonts w:ascii="Calibri Light" w:hAnsi="Calibri Light" w:cstheme="majorHAnsi"/>
                <w:color w:val="000000" w:themeColor="text1"/>
                <w:sz w:val="24"/>
                <w:szCs w:val="24"/>
                <w:lang w:val="ru-RU" w:eastAsia="ru-RU"/>
              </w:rPr>
              <w:t>к госпитальной медицинской помощи</w:t>
            </w:r>
            <w:r w:rsidR="001727B1" w:rsidRPr="00E225F9">
              <w:rPr>
                <w:rFonts w:ascii="Calibri Light" w:hAnsi="Calibri Light" w:cstheme="majorHAnsi"/>
                <w:color w:val="000000" w:themeColor="text1"/>
                <w:sz w:val="24"/>
                <w:szCs w:val="24"/>
                <w:lang w:val="ru-RU" w:eastAsia="ru-RU"/>
              </w:rPr>
              <w:t>”</w:t>
            </w:r>
          </w:p>
          <w:p w:rsidR="001727B1" w:rsidRPr="00E225F9" w:rsidRDefault="001727B1">
            <w:pPr>
              <w:spacing w:after="0" w:line="240" w:lineRule="auto"/>
              <w:jc w:val="both"/>
              <w:rPr>
                <w:rFonts w:ascii="Calibri Light" w:hAnsi="Calibri Light" w:cstheme="majorHAnsi"/>
                <w:sz w:val="24"/>
                <w:szCs w:val="24"/>
                <w:lang w:val="ru-RU"/>
              </w:rPr>
            </w:pP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rsidP="003446A5">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446A5" w:rsidRPr="00E225F9">
              <w:rPr>
                <w:rFonts w:ascii="Calibri Light" w:hAnsi="Calibri Light" w:cstheme="majorHAnsi"/>
                <w:color w:val="000000" w:themeColor="text1"/>
                <w:sz w:val="24"/>
                <w:szCs w:val="24"/>
                <w:lang w:val="ru-RU" w:eastAsia="ru-RU"/>
              </w:rPr>
              <w:t>на национальном уровне меры по раннему обнаружению и инициированию надзора и лечения пациентов с COVID-19 с целью снижения случаев обострения и повышения доступа пациентов с COVID-19 в тяжелом состоянии к госпитальной медицинской помощи</w:t>
            </w:r>
            <w:r w:rsidR="003759E7" w:rsidRPr="00E225F9">
              <w:rPr>
                <w:rFonts w:ascii="Calibri Light" w:hAnsi="Calibri Light" w:cstheme="majorHAnsi"/>
                <w:color w:val="000000" w:themeColor="text1"/>
                <w:sz w:val="24"/>
                <w:szCs w:val="24"/>
                <w:lang w:val="ru-RU" w:eastAsia="ru-RU"/>
              </w:rPr>
              <w:t>.</w:t>
            </w:r>
          </w:p>
        </w:tc>
      </w:tr>
      <w:tr w:rsidR="001727B1" w:rsidRPr="00007B42" w:rsidTr="001727B1">
        <w:trPr>
          <w:trHeight w:val="20"/>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7304E8">
            <w:pPr>
              <w:spacing w:after="0" w:line="240" w:lineRule="auto"/>
              <w:jc w:val="both"/>
              <w:rPr>
                <w:rFonts w:ascii="Calibri Light" w:hAnsi="Calibri Light" w:cstheme="majorHAnsi"/>
                <w:i/>
                <w:color w:val="000000" w:themeColor="text1"/>
                <w:sz w:val="24"/>
                <w:szCs w:val="24"/>
                <w:lang w:val="ru-RU" w:eastAsia="ru-RU"/>
              </w:rPr>
            </w:pPr>
            <w:r w:rsidRPr="00E225F9">
              <w:rPr>
                <w:rFonts w:ascii="Calibri Light" w:hAnsi="Calibri Light" w:cstheme="majorHAnsi"/>
                <w:i/>
                <w:color w:val="000000" w:themeColor="text1"/>
                <w:sz w:val="24"/>
                <w:szCs w:val="24"/>
                <w:lang w:val="ru-RU" w:eastAsia="ru-RU"/>
              </w:rPr>
              <w:t>Приказ МЗТСЗ №</w:t>
            </w:r>
            <w:r w:rsidR="001727B1" w:rsidRPr="00E225F9">
              <w:rPr>
                <w:rFonts w:ascii="Calibri Light" w:hAnsi="Calibri Light" w:cstheme="majorHAnsi"/>
                <w:i/>
                <w:color w:val="000000" w:themeColor="text1"/>
                <w:sz w:val="24"/>
                <w:szCs w:val="24"/>
                <w:lang w:val="ru-RU" w:eastAsia="ru-RU"/>
              </w:rPr>
              <w:t xml:space="preserve">559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2017</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759E7" w:rsidRPr="00E225F9">
              <w:rPr>
                <w:rFonts w:ascii="Calibri Light" w:hAnsi="Calibri Light" w:cstheme="majorHAnsi"/>
                <w:color w:val="000000" w:themeColor="text1"/>
                <w:sz w:val="24"/>
                <w:szCs w:val="24"/>
                <w:lang w:val="ru-RU" w:eastAsia="ru-RU"/>
              </w:rPr>
              <w:t xml:space="preserve">полномочия НАОЗ для запроса разрешения на импорт отдельно для каждой партии вакцины. </w:t>
            </w:r>
          </w:p>
        </w:tc>
      </w:tr>
      <w:tr w:rsidR="001727B1" w:rsidRPr="00007B42" w:rsidTr="001727B1">
        <w:trPr>
          <w:trHeight w:val="1637"/>
        </w:trPr>
        <w:tc>
          <w:tcPr>
            <w:tcW w:w="4135" w:type="dxa"/>
            <w:tcBorders>
              <w:top w:val="single" w:sz="4" w:space="0" w:color="auto"/>
              <w:left w:val="single" w:sz="4" w:space="0" w:color="auto"/>
              <w:bottom w:val="single" w:sz="4" w:space="0" w:color="auto"/>
              <w:right w:val="single" w:sz="4" w:space="0" w:color="auto"/>
            </w:tcBorders>
            <w:hideMark/>
          </w:tcPr>
          <w:p w:rsidR="001727B1" w:rsidRPr="00E225F9" w:rsidRDefault="007304E8" w:rsidP="007304E8">
            <w:pPr>
              <w:spacing w:after="0" w:line="240" w:lineRule="auto"/>
              <w:jc w:val="both"/>
              <w:rPr>
                <w:rFonts w:ascii="Calibri Light" w:hAnsi="Calibri Light" w:cstheme="majorHAnsi"/>
                <w:sz w:val="24"/>
                <w:szCs w:val="24"/>
                <w:lang w:val="ru-RU"/>
              </w:rPr>
            </w:pPr>
            <w:r w:rsidRPr="00E225F9">
              <w:rPr>
                <w:rFonts w:ascii="Calibri Light" w:hAnsi="Calibri Light" w:cstheme="majorHAnsi"/>
                <w:i/>
                <w:color w:val="000000" w:themeColor="text1"/>
                <w:sz w:val="24"/>
                <w:szCs w:val="24"/>
                <w:lang w:val="ru-RU" w:eastAsia="ru-RU"/>
              </w:rPr>
              <w:t>Распоряжение МЗТСЗ №</w:t>
            </w:r>
            <w:r w:rsidR="001727B1" w:rsidRPr="00E225F9">
              <w:rPr>
                <w:rFonts w:ascii="Calibri Light" w:hAnsi="Calibri Light" w:cstheme="majorHAnsi"/>
                <w:i/>
                <w:color w:val="000000" w:themeColor="text1"/>
                <w:sz w:val="24"/>
                <w:szCs w:val="24"/>
                <w:lang w:val="ru-RU" w:eastAsia="ru-RU"/>
              </w:rPr>
              <w:t xml:space="preserve">542-d </w:t>
            </w:r>
            <w:r w:rsidRPr="00E225F9">
              <w:rPr>
                <w:rFonts w:ascii="Calibri Light" w:hAnsi="Calibri Light" w:cstheme="majorHAnsi"/>
                <w:i/>
                <w:color w:val="000000" w:themeColor="text1"/>
                <w:sz w:val="24"/>
                <w:szCs w:val="24"/>
                <w:lang w:val="ru-RU" w:eastAsia="ru-RU"/>
              </w:rPr>
              <w:t xml:space="preserve">от </w:t>
            </w:r>
            <w:r w:rsidR="001727B1" w:rsidRPr="00E225F9">
              <w:rPr>
                <w:rFonts w:ascii="Calibri Light" w:hAnsi="Calibri Light" w:cstheme="majorHAnsi"/>
                <w:i/>
                <w:color w:val="000000" w:themeColor="text1"/>
                <w:sz w:val="24"/>
                <w:szCs w:val="24"/>
                <w:lang w:val="ru-RU" w:eastAsia="ru-RU"/>
              </w:rPr>
              <w:t>15.07.2021</w:t>
            </w:r>
            <w:r w:rsidR="001727B1" w:rsidRPr="00E225F9">
              <w:rPr>
                <w:rFonts w:ascii="Calibri Light" w:hAnsi="Calibri Light" w:cstheme="majorHAnsi"/>
                <w:color w:val="000000" w:themeColor="text1"/>
                <w:sz w:val="24"/>
                <w:szCs w:val="24"/>
                <w:lang w:val="ru-RU" w:eastAsia="ru-RU"/>
              </w:rPr>
              <w:t xml:space="preserve"> „</w:t>
            </w:r>
            <w:r w:rsidRPr="00E225F9">
              <w:rPr>
                <w:rFonts w:ascii="Calibri Light" w:hAnsi="Calibri Light" w:cstheme="majorHAnsi"/>
                <w:color w:val="000000" w:themeColor="text1"/>
                <w:sz w:val="24"/>
                <w:szCs w:val="24"/>
                <w:lang w:val="ru-RU" w:eastAsia="ru-RU"/>
              </w:rPr>
              <w:t>О подтверждении Сертификатов по вакцинации</w:t>
            </w:r>
            <w:r w:rsidR="001727B1" w:rsidRPr="00E225F9">
              <w:rPr>
                <w:rFonts w:ascii="Calibri Light" w:hAnsi="Calibri Light" w:cstheme="majorHAnsi"/>
                <w:color w:val="000000" w:themeColor="text1"/>
                <w:sz w:val="24"/>
                <w:szCs w:val="24"/>
                <w:lang w:val="ru-RU" w:eastAsia="ru-RU"/>
              </w:rPr>
              <w:t>”</w:t>
            </w:r>
          </w:p>
        </w:tc>
        <w:tc>
          <w:tcPr>
            <w:tcW w:w="5760" w:type="dxa"/>
            <w:tcBorders>
              <w:top w:val="single" w:sz="4" w:space="0" w:color="auto"/>
              <w:left w:val="single" w:sz="4" w:space="0" w:color="auto"/>
              <w:bottom w:val="single" w:sz="4" w:space="0" w:color="auto"/>
              <w:right w:val="single" w:sz="4" w:space="0" w:color="auto"/>
            </w:tcBorders>
            <w:hideMark/>
          </w:tcPr>
          <w:p w:rsidR="001727B1" w:rsidRPr="00E225F9" w:rsidRDefault="007304E8">
            <w:pPr>
              <w:spacing w:after="0" w:line="240" w:lineRule="auto"/>
              <w:jc w:val="both"/>
              <w:rPr>
                <w:rFonts w:ascii="Calibri Light" w:hAnsi="Calibri Light" w:cstheme="majorHAnsi"/>
                <w:color w:val="000000" w:themeColor="text1"/>
                <w:sz w:val="24"/>
                <w:szCs w:val="24"/>
                <w:lang w:val="ru-RU" w:eastAsia="ru-RU"/>
              </w:rPr>
            </w:pPr>
            <w:r w:rsidRPr="00E225F9">
              <w:rPr>
                <w:rFonts w:ascii="Calibri Light" w:hAnsi="Calibri Light" w:cstheme="majorHAnsi"/>
                <w:color w:val="000000" w:themeColor="text1"/>
                <w:sz w:val="24"/>
                <w:szCs w:val="24"/>
                <w:lang w:val="ru-RU" w:eastAsia="ru-RU"/>
              </w:rPr>
              <w:t xml:space="preserve">Регламентирует </w:t>
            </w:r>
            <w:r w:rsidR="003759E7" w:rsidRPr="00E225F9">
              <w:rPr>
                <w:rFonts w:ascii="Calibri Light" w:hAnsi="Calibri Light" w:cstheme="majorHAnsi"/>
                <w:color w:val="000000" w:themeColor="text1"/>
                <w:sz w:val="24"/>
                <w:szCs w:val="24"/>
                <w:lang w:val="ru-RU" w:eastAsia="ru-RU"/>
              </w:rPr>
              <w:t xml:space="preserve">для </w:t>
            </w:r>
            <w:r w:rsidR="003759E7" w:rsidRPr="00E225F9">
              <w:rPr>
                <w:rFonts w:ascii="Calibri Light" w:hAnsi="Calibri Light"/>
                <w:sz w:val="24"/>
                <w:szCs w:val="28"/>
                <w:lang w:val="ru-RU"/>
              </w:rPr>
              <w:t>публичных медико-санитарных учреждений из</w:t>
            </w:r>
            <w:r w:rsidR="003759E7" w:rsidRPr="00E225F9">
              <w:rPr>
                <w:rFonts w:ascii="Calibri Light" w:hAnsi="Calibri Light" w:cstheme="majorHAnsi"/>
                <w:color w:val="000000" w:themeColor="text1"/>
                <w:sz w:val="24"/>
                <w:szCs w:val="24"/>
                <w:lang w:val="ru-RU" w:eastAsia="ru-RU"/>
              </w:rPr>
              <w:t xml:space="preserve"> населенных пунктов, граничащих с административной границей, по запросу лиц, вакцинированных в </w:t>
            </w:r>
            <w:r w:rsidR="003759E7" w:rsidRPr="00E225F9">
              <w:rPr>
                <w:rFonts w:ascii="Calibri Light" w:hAnsi="Calibri Light"/>
                <w:sz w:val="24"/>
                <w:szCs w:val="28"/>
                <w:lang w:val="ru-RU"/>
              </w:rPr>
              <w:t xml:space="preserve">медико-санитарных учреждениях из восточных районов </w:t>
            </w:r>
            <w:r w:rsidR="003759E7" w:rsidRPr="00E225F9">
              <w:rPr>
                <w:rFonts w:ascii="Calibri Light" w:hAnsi="Calibri Light" w:cstheme="majorHAnsi"/>
                <w:color w:val="282828"/>
                <w:sz w:val="24"/>
                <w:szCs w:val="24"/>
                <w:shd w:val="clear" w:color="auto" w:fill="FFFFFF"/>
                <w:lang w:val="ru-RU"/>
              </w:rPr>
              <w:t xml:space="preserve">Республики Молдова, </w:t>
            </w:r>
            <w:r w:rsidR="003759E7" w:rsidRPr="00E225F9">
              <w:rPr>
                <w:rFonts w:ascii="Calibri Light" w:hAnsi="Calibri Light" w:cstheme="majorHAnsi"/>
                <w:color w:val="000000" w:themeColor="text1"/>
                <w:sz w:val="24"/>
                <w:szCs w:val="24"/>
                <w:lang w:val="ru-RU" w:eastAsia="ru-RU"/>
              </w:rPr>
              <w:t>подтверждение Сертификатов по вакцинации, генерируемых Электронным регистром по вакцинации.</w:t>
            </w:r>
          </w:p>
        </w:tc>
      </w:tr>
    </w:tbl>
    <w:p w:rsidR="001727B1" w:rsidRPr="00E225F9" w:rsidRDefault="001727B1" w:rsidP="001727B1">
      <w:pPr>
        <w:spacing w:after="0" w:line="276" w:lineRule="auto"/>
        <w:ind w:firstLine="720"/>
        <w:jc w:val="both"/>
        <w:rPr>
          <w:rFonts w:ascii="Calibri Light" w:eastAsia="Calibri" w:hAnsi="Calibri Light" w:cstheme="majorHAnsi"/>
          <w:b/>
          <w:bCs/>
          <w:color w:val="0A0A0A"/>
          <w:spacing w:val="8"/>
          <w:sz w:val="28"/>
          <w:szCs w:val="28"/>
          <w:shd w:val="clear" w:color="auto" w:fill="FEFEFE"/>
          <w:lang w:val="ru-RU"/>
        </w:rPr>
      </w:pPr>
      <w:r w:rsidRPr="00E225F9">
        <w:rPr>
          <w:rFonts w:ascii="Calibri Light" w:eastAsia="Calibri" w:hAnsi="Calibri Light" w:cstheme="majorHAnsi"/>
          <w:b/>
          <w:bCs/>
          <w:color w:val="0A0A0A"/>
          <w:spacing w:val="8"/>
          <w:sz w:val="28"/>
          <w:szCs w:val="28"/>
          <w:shd w:val="clear" w:color="auto" w:fill="FEFEFE"/>
          <w:lang w:val="ru-RU"/>
        </w:rPr>
        <w:br w:type="page"/>
      </w:r>
    </w:p>
    <w:p w:rsidR="001727B1" w:rsidRPr="00E225F9" w:rsidRDefault="00C55AA2" w:rsidP="001727B1">
      <w:pPr>
        <w:pStyle w:val="Heading1"/>
        <w:jc w:val="right"/>
        <w:rPr>
          <w:rFonts w:ascii="Calibri Light" w:eastAsiaTheme="minorEastAsia" w:hAnsi="Calibri Light" w:cstheme="minorBidi"/>
          <w:b/>
          <w:bCs/>
          <w:color w:val="740000"/>
          <w:kern w:val="24"/>
          <w:sz w:val="24"/>
          <w:szCs w:val="28"/>
          <w:lang w:val="ru-RU"/>
        </w:rPr>
      </w:pPr>
      <w:bookmarkStart w:id="49" w:name="_Toc83634213"/>
      <w:bookmarkStart w:id="50" w:name="_Toc92355830"/>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cstheme="minorBidi"/>
          <w:b/>
          <w:bCs/>
          <w:color w:val="740000"/>
          <w:kern w:val="24"/>
          <w:sz w:val="24"/>
          <w:szCs w:val="28"/>
          <w:lang w:val="ru-RU"/>
        </w:rPr>
        <w:t>3</w:t>
      </w:r>
      <w:bookmarkEnd w:id="49"/>
      <w:bookmarkEnd w:id="50"/>
    </w:p>
    <w:p w:rsidR="001727B1" w:rsidRPr="00E225F9" w:rsidRDefault="003759E7" w:rsidP="001727B1">
      <w:pPr>
        <w:spacing w:line="276" w:lineRule="auto"/>
        <w:jc w:val="center"/>
        <w:rPr>
          <w:rFonts w:ascii="Calibri Light" w:hAnsi="Calibri Light"/>
          <w:b/>
          <w:color w:val="740000"/>
          <w:sz w:val="24"/>
          <w:szCs w:val="24"/>
          <w:lang w:val="ru-RU"/>
        </w:rPr>
      </w:pPr>
      <w:r w:rsidRPr="00E225F9">
        <w:rPr>
          <w:rFonts w:ascii="Calibri Light" w:hAnsi="Calibri Light"/>
          <w:b/>
          <w:color w:val="740000"/>
          <w:sz w:val="24"/>
          <w:szCs w:val="24"/>
          <w:lang w:val="ru-RU"/>
        </w:rPr>
        <w:t xml:space="preserve">Область применения и методология аудита </w:t>
      </w:r>
    </w:p>
    <w:p w:rsidR="00520D55" w:rsidRPr="00E225F9" w:rsidRDefault="00520D55" w:rsidP="00642989">
      <w:pPr>
        <w:spacing w:after="0" w:line="276" w:lineRule="auto"/>
        <w:jc w:val="both"/>
        <w:rPr>
          <w:rFonts w:ascii="Calibri Light" w:hAnsi="Calibri Light" w:cstheme="majorHAnsi"/>
          <w:b/>
          <w:sz w:val="24"/>
          <w:szCs w:val="24"/>
          <w:lang w:val="ru-RU"/>
        </w:rPr>
      </w:pPr>
      <w:r w:rsidRPr="00E225F9">
        <w:rPr>
          <w:rFonts w:ascii="Calibri Light" w:hAnsi="Calibri Light"/>
          <w:spacing w:val="-3"/>
          <w:sz w:val="24"/>
          <w:szCs w:val="24"/>
          <w:lang w:val="ru-RU"/>
        </w:rPr>
        <w:t xml:space="preserve">В соответствии с </w:t>
      </w:r>
      <w:r w:rsidRPr="00E225F9">
        <w:rPr>
          <w:rFonts w:ascii="Calibri Light" w:hAnsi="Calibri Light" w:cs="Calibri Light"/>
          <w:color w:val="000000"/>
          <w:sz w:val="24"/>
          <w:szCs w:val="24"/>
          <w:lang w:val="ru-RU" w:eastAsia="ro-RO"/>
        </w:rPr>
        <w:t xml:space="preserve">Программой аудиторской деятельности на </w:t>
      </w:r>
      <w:r w:rsidRPr="00E225F9">
        <w:rPr>
          <w:rFonts w:ascii="Calibri Light" w:hAnsi="Calibri Light"/>
          <w:sz w:val="24"/>
          <w:szCs w:val="24"/>
          <w:lang w:val="ru-RU"/>
        </w:rPr>
        <w:t xml:space="preserve">2021 год и на основании ст.31 и ст.32 </w:t>
      </w:r>
      <w:r w:rsidRPr="00E225F9">
        <w:rPr>
          <w:rFonts w:ascii="Calibri Light" w:hAnsi="Calibri Light" w:cs="Calibri Light"/>
          <w:sz w:val="24"/>
          <w:szCs w:val="24"/>
          <w:lang w:val="ru-RU"/>
        </w:rPr>
        <w:t>Закона об организации и функционировании Счетной палаты Республики Молдова</w:t>
      </w:r>
      <w:r w:rsidRPr="00E225F9">
        <w:rPr>
          <w:rFonts w:ascii="Calibri Light" w:hAnsi="Calibri Light" w:cs="Calibri Light"/>
          <w:color w:val="000000"/>
          <w:sz w:val="24"/>
          <w:szCs w:val="24"/>
          <w:lang w:val="ru-RU" w:eastAsia="ro-RO"/>
        </w:rPr>
        <w:t xml:space="preserve"> №</w:t>
      </w:r>
      <w:r w:rsidRPr="00E225F9">
        <w:rPr>
          <w:rFonts w:ascii="Calibri Light" w:hAnsi="Calibri Light"/>
          <w:sz w:val="24"/>
          <w:szCs w:val="24"/>
          <w:lang w:val="ru-RU"/>
        </w:rPr>
        <w:t xml:space="preserve">260 от 07.12.2017, </w:t>
      </w:r>
      <w:r w:rsidRPr="00E225F9">
        <w:rPr>
          <w:rFonts w:ascii="Calibri Light" w:hAnsi="Calibri Light" w:cs="Calibri Light"/>
          <w:sz w:val="24"/>
          <w:szCs w:val="24"/>
          <w:lang w:val="ru-RU"/>
        </w:rPr>
        <w:t>Счетная палата инициировала аудит эффективности</w:t>
      </w:r>
      <w:r w:rsidR="00642989" w:rsidRPr="00E225F9">
        <w:rPr>
          <w:rFonts w:ascii="Calibri Light" w:hAnsi="Calibri Light" w:cs="Calibri Light"/>
          <w:sz w:val="24"/>
          <w:szCs w:val="24"/>
          <w:lang w:val="ru-RU"/>
        </w:rPr>
        <w:t xml:space="preserve">, основная цель аудита была </w:t>
      </w:r>
      <w:r w:rsidR="00642989" w:rsidRPr="00E225F9">
        <w:rPr>
          <w:rFonts w:ascii="Calibri Light" w:hAnsi="Calibri Light" w:cstheme="majorHAnsi"/>
          <w:b/>
          <w:sz w:val="24"/>
          <w:szCs w:val="24"/>
          <w:lang w:val="ru-RU"/>
        </w:rPr>
        <w:t>„Компетентные органы предприняли достаточные меры с целью обеспечения граждан вакцинами и достижения коллективного иммунитета для борьбы с инфекцией COVID-19?”</w:t>
      </w:r>
    </w:p>
    <w:p w:rsidR="00642989" w:rsidRPr="00E225F9" w:rsidRDefault="00642989" w:rsidP="00642989">
      <w:pPr>
        <w:spacing w:after="0" w:line="276" w:lineRule="auto"/>
        <w:jc w:val="both"/>
        <w:rPr>
          <w:rFonts w:ascii="Calibri Light" w:hAnsi="Calibri Light" w:cstheme="majorHAnsi"/>
          <w:sz w:val="16"/>
          <w:szCs w:val="16"/>
          <w:lang w:val="ru-RU"/>
        </w:rPr>
      </w:pPr>
    </w:p>
    <w:p w:rsidR="00642989" w:rsidRPr="00E225F9" w:rsidRDefault="00642989" w:rsidP="001727B1">
      <w:pPr>
        <w:spacing w:line="276" w:lineRule="auto"/>
        <w:jc w:val="both"/>
        <w:rPr>
          <w:rFonts w:ascii="Calibri Light" w:hAnsi="Calibri Light"/>
          <w:sz w:val="24"/>
          <w:szCs w:val="24"/>
          <w:lang w:val="ru-RU"/>
        </w:rPr>
      </w:pPr>
      <w:r w:rsidRPr="00E225F9">
        <w:rPr>
          <w:rFonts w:ascii="Calibri Light" w:hAnsi="Calibri Light"/>
          <w:sz w:val="24"/>
          <w:szCs w:val="24"/>
          <w:lang w:val="ru-RU"/>
        </w:rPr>
        <w:t xml:space="preserve">Аудируемая область содержала анализ, оценку деятельности и мер, принятых руководящими лицами для достижения предложенных целей, сквозь призму положений разработанных политик и директив из данной области, а также рассмотрение проблем из области процесса вакцинации. </w:t>
      </w:r>
    </w:p>
    <w:p w:rsidR="001727B1" w:rsidRPr="00E225F9" w:rsidRDefault="00642989" w:rsidP="00642989">
      <w:pPr>
        <w:spacing w:line="276" w:lineRule="auto"/>
        <w:jc w:val="both"/>
        <w:rPr>
          <w:rFonts w:ascii="Calibri Light" w:hAnsi="Calibri Light"/>
          <w:sz w:val="24"/>
          <w:szCs w:val="24"/>
          <w:lang w:val="ru-RU"/>
        </w:rPr>
      </w:pPr>
      <w:r w:rsidRPr="00E225F9">
        <w:rPr>
          <w:rFonts w:ascii="Calibri Light" w:hAnsi="Calibri Light"/>
          <w:sz w:val="24"/>
          <w:szCs w:val="24"/>
          <w:lang w:val="ru-RU"/>
        </w:rPr>
        <w:t>В период аудиторской миссии, при осуществлении соответствующей деятельности аудиторская миссия руководствовалась</w:t>
      </w:r>
      <w:r w:rsidRPr="00E225F9">
        <w:rPr>
          <w:rFonts w:ascii="Calibri Light" w:hAnsi="Calibri Light" w:cs="Calibri Light"/>
          <w:sz w:val="24"/>
          <w:szCs w:val="24"/>
          <w:lang w:val="ru-RU"/>
        </w:rPr>
        <w:t xml:space="preserve"> Рамками профессиональной документации INTOSAI: </w:t>
      </w:r>
    </w:p>
    <w:p w:rsidR="001727B1" w:rsidRPr="00E225F9" w:rsidRDefault="001727B1" w:rsidP="001727B1">
      <w:pPr>
        <w:spacing w:after="0" w:line="276" w:lineRule="auto"/>
        <w:jc w:val="both"/>
        <w:rPr>
          <w:rFonts w:ascii="Calibri Light" w:hAnsi="Calibri Light"/>
          <w:sz w:val="24"/>
          <w:szCs w:val="24"/>
          <w:lang w:val="ru-RU"/>
        </w:rPr>
      </w:pPr>
      <w:r w:rsidRPr="00E225F9">
        <w:rPr>
          <w:rFonts w:ascii="Calibri Light" w:hAnsi="Calibri Light"/>
          <w:sz w:val="24"/>
          <w:szCs w:val="24"/>
          <w:lang w:val="ru-RU"/>
        </w:rPr>
        <w:t>1.</w:t>
      </w:r>
      <w:r w:rsidRPr="00E225F9">
        <w:rPr>
          <w:rFonts w:ascii="Calibri Light" w:hAnsi="Calibri Light"/>
          <w:sz w:val="24"/>
          <w:szCs w:val="24"/>
          <w:lang w:val="ru-RU"/>
        </w:rPr>
        <w:tab/>
        <w:t>ISSAI 100 „</w:t>
      </w:r>
      <w:r w:rsidR="00642989" w:rsidRPr="00E225F9">
        <w:rPr>
          <w:rFonts w:ascii="Calibri Light" w:hAnsi="Calibri Light"/>
          <w:sz w:val="24"/>
          <w:szCs w:val="24"/>
          <w:lang w:val="ru-RU"/>
        </w:rPr>
        <w:t>Основополагающие принципы для аудита публичного сектора</w:t>
      </w:r>
      <w:r w:rsidRPr="00E225F9">
        <w:rPr>
          <w:rFonts w:ascii="Calibri Light" w:hAnsi="Calibri Light"/>
          <w:sz w:val="24"/>
          <w:szCs w:val="24"/>
          <w:lang w:val="ru-RU"/>
        </w:rPr>
        <w:t>”;</w:t>
      </w:r>
    </w:p>
    <w:p w:rsidR="001727B1" w:rsidRPr="00E225F9" w:rsidRDefault="001727B1" w:rsidP="001727B1">
      <w:pPr>
        <w:spacing w:after="0" w:line="276" w:lineRule="auto"/>
        <w:jc w:val="both"/>
        <w:rPr>
          <w:rFonts w:ascii="Calibri Light" w:hAnsi="Calibri Light"/>
          <w:sz w:val="24"/>
          <w:szCs w:val="24"/>
          <w:lang w:val="ru-RU"/>
        </w:rPr>
      </w:pPr>
      <w:r w:rsidRPr="00E225F9">
        <w:rPr>
          <w:rFonts w:ascii="Calibri Light" w:hAnsi="Calibri Light"/>
          <w:sz w:val="24"/>
          <w:szCs w:val="24"/>
          <w:lang w:val="ru-RU"/>
        </w:rPr>
        <w:t>2.</w:t>
      </w:r>
      <w:r w:rsidRPr="00E225F9">
        <w:rPr>
          <w:rFonts w:ascii="Calibri Light" w:hAnsi="Calibri Light"/>
          <w:sz w:val="24"/>
          <w:szCs w:val="24"/>
          <w:lang w:val="ru-RU"/>
        </w:rPr>
        <w:tab/>
        <w:t>ISSAI 300 „</w:t>
      </w:r>
      <w:r w:rsidR="00642989" w:rsidRPr="00E225F9">
        <w:rPr>
          <w:rFonts w:ascii="Calibri Light" w:hAnsi="Calibri Light"/>
          <w:sz w:val="24"/>
          <w:szCs w:val="24"/>
          <w:lang w:val="ru-RU"/>
        </w:rPr>
        <w:t>Основополагающие принципы аудита эффективности</w:t>
      </w:r>
      <w:r w:rsidRPr="00E225F9">
        <w:rPr>
          <w:rFonts w:ascii="Calibri Light" w:hAnsi="Calibri Light"/>
          <w:sz w:val="24"/>
          <w:szCs w:val="24"/>
          <w:lang w:val="ru-RU"/>
        </w:rPr>
        <w:t>”;</w:t>
      </w:r>
    </w:p>
    <w:p w:rsidR="001727B1" w:rsidRPr="00E225F9" w:rsidRDefault="001727B1" w:rsidP="001727B1">
      <w:pPr>
        <w:spacing w:after="0" w:line="276" w:lineRule="auto"/>
        <w:jc w:val="both"/>
        <w:rPr>
          <w:rFonts w:ascii="Calibri Light" w:hAnsi="Calibri Light"/>
          <w:sz w:val="24"/>
          <w:szCs w:val="24"/>
          <w:lang w:val="ru-RU"/>
        </w:rPr>
      </w:pPr>
      <w:r w:rsidRPr="00E225F9">
        <w:rPr>
          <w:rFonts w:ascii="Calibri Light" w:hAnsi="Calibri Light"/>
          <w:sz w:val="24"/>
          <w:szCs w:val="24"/>
          <w:lang w:val="ru-RU"/>
        </w:rPr>
        <w:t>3.</w:t>
      </w:r>
      <w:r w:rsidRPr="00E225F9">
        <w:rPr>
          <w:rFonts w:ascii="Calibri Light" w:hAnsi="Calibri Light"/>
          <w:sz w:val="24"/>
          <w:szCs w:val="24"/>
          <w:lang w:val="ru-RU"/>
        </w:rPr>
        <w:tab/>
        <w:t>ISSAI 3000-3899 „</w:t>
      </w:r>
      <w:r w:rsidR="00AA39D5" w:rsidRPr="00E225F9">
        <w:rPr>
          <w:rFonts w:ascii="Calibri Light" w:hAnsi="Calibri Light"/>
          <w:sz w:val="24"/>
          <w:szCs w:val="24"/>
          <w:lang w:val="ru-RU"/>
        </w:rPr>
        <w:t>Стандарты аудита эффективности</w:t>
      </w:r>
      <w:r w:rsidRPr="00E225F9">
        <w:rPr>
          <w:rFonts w:ascii="Calibri Light" w:hAnsi="Calibri Light"/>
          <w:sz w:val="24"/>
          <w:szCs w:val="24"/>
          <w:lang w:val="ru-RU"/>
        </w:rPr>
        <w:t>”;</w:t>
      </w:r>
    </w:p>
    <w:p w:rsidR="001727B1" w:rsidRPr="00E225F9" w:rsidRDefault="001727B1" w:rsidP="001727B1">
      <w:pPr>
        <w:spacing w:after="120" w:line="276" w:lineRule="auto"/>
        <w:jc w:val="both"/>
        <w:rPr>
          <w:rFonts w:ascii="Calibri Light" w:hAnsi="Calibri Light"/>
          <w:sz w:val="24"/>
          <w:szCs w:val="24"/>
          <w:lang w:val="ru-RU"/>
        </w:rPr>
      </w:pPr>
      <w:r w:rsidRPr="00E225F9">
        <w:rPr>
          <w:rFonts w:ascii="Calibri Light" w:hAnsi="Calibri Light"/>
          <w:sz w:val="24"/>
          <w:szCs w:val="24"/>
          <w:lang w:val="ru-RU"/>
        </w:rPr>
        <w:t>4.</w:t>
      </w:r>
      <w:r w:rsidRPr="00E225F9">
        <w:rPr>
          <w:rFonts w:ascii="Calibri Light" w:hAnsi="Calibri Light"/>
          <w:sz w:val="24"/>
          <w:szCs w:val="24"/>
          <w:lang w:val="ru-RU"/>
        </w:rPr>
        <w:tab/>
        <w:t>GUID 3910 „</w:t>
      </w:r>
      <w:r w:rsidR="00AA39D5" w:rsidRPr="00E225F9">
        <w:rPr>
          <w:rFonts w:ascii="Calibri Light" w:hAnsi="Calibri Light"/>
          <w:sz w:val="24"/>
          <w:szCs w:val="24"/>
          <w:lang w:val="ru-RU"/>
        </w:rPr>
        <w:t>Основные концепции по аудиту эффективности</w:t>
      </w:r>
      <w:r w:rsidRPr="00E225F9">
        <w:rPr>
          <w:rFonts w:ascii="Calibri Light" w:hAnsi="Calibri Light"/>
          <w:sz w:val="24"/>
          <w:szCs w:val="24"/>
          <w:lang w:val="ru-RU"/>
        </w:rPr>
        <w:t>”, GUID 3920 „</w:t>
      </w:r>
      <w:r w:rsidR="00AA39D5" w:rsidRPr="00E225F9">
        <w:rPr>
          <w:rFonts w:ascii="Calibri Light" w:hAnsi="Calibri Light"/>
          <w:sz w:val="24"/>
          <w:szCs w:val="24"/>
          <w:lang w:val="ru-RU"/>
        </w:rPr>
        <w:t xml:space="preserve">Процесс аудита эффективности </w:t>
      </w:r>
      <w:r w:rsidRPr="00E225F9">
        <w:rPr>
          <w:rFonts w:ascii="Calibri Light" w:hAnsi="Calibri Light"/>
          <w:sz w:val="24"/>
          <w:szCs w:val="24"/>
          <w:lang w:val="ru-RU"/>
        </w:rPr>
        <w:t>”.</w:t>
      </w:r>
    </w:p>
    <w:p w:rsidR="00AA39D5" w:rsidRPr="00E225F9" w:rsidRDefault="00AA39D5" w:rsidP="001727B1">
      <w:pPr>
        <w:spacing w:after="120" w:line="276" w:lineRule="auto"/>
        <w:jc w:val="both"/>
        <w:rPr>
          <w:rFonts w:ascii="Calibri Light" w:hAnsi="Calibri Light"/>
          <w:sz w:val="24"/>
          <w:szCs w:val="24"/>
          <w:lang w:val="ru-RU"/>
        </w:rPr>
      </w:pPr>
      <w:r w:rsidRPr="00E225F9">
        <w:rPr>
          <w:rFonts w:ascii="Calibri Light" w:hAnsi="Calibri Light"/>
          <w:sz w:val="24"/>
          <w:szCs w:val="24"/>
          <w:lang w:val="ru-RU"/>
        </w:rPr>
        <w:t>Вместе с тем, аудиторская группа консультировалась и руководствовалась Пособием по аудиту эффективности, а также национальными законодательными и нормативными актами, связанными с аудируемой областью, а также</w:t>
      </w:r>
      <w:r w:rsidR="0013579A" w:rsidRPr="00E225F9">
        <w:rPr>
          <w:rFonts w:ascii="Calibri Light" w:hAnsi="Calibri Light"/>
          <w:sz w:val="24"/>
          <w:szCs w:val="24"/>
          <w:lang w:val="ru-RU"/>
        </w:rPr>
        <w:t xml:space="preserve"> актами</w:t>
      </w:r>
      <w:r w:rsidRPr="00E225F9">
        <w:rPr>
          <w:rFonts w:ascii="Calibri Light" w:hAnsi="Calibri Light"/>
          <w:sz w:val="24"/>
          <w:szCs w:val="24"/>
          <w:lang w:val="ru-RU"/>
        </w:rPr>
        <w:t xml:space="preserve"> других стран и др.</w:t>
      </w:r>
    </w:p>
    <w:p w:rsidR="00A7725E" w:rsidRPr="00E225F9" w:rsidRDefault="0013579A" w:rsidP="001727B1">
      <w:pPr>
        <w:spacing w:line="276" w:lineRule="auto"/>
        <w:jc w:val="both"/>
        <w:rPr>
          <w:rFonts w:ascii="Calibri Light" w:hAnsi="Calibri Light"/>
          <w:color w:val="000000" w:themeColor="text1"/>
          <w:sz w:val="24"/>
          <w:szCs w:val="24"/>
          <w:lang w:val="ru-RU"/>
        </w:rPr>
      </w:pPr>
      <w:r w:rsidRPr="00E225F9">
        <w:rPr>
          <w:rFonts w:ascii="Calibri Light" w:hAnsi="Calibri Light"/>
          <w:sz w:val="24"/>
          <w:szCs w:val="24"/>
          <w:lang w:val="ru-RU"/>
        </w:rPr>
        <w:t xml:space="preserve">Аудиторская миссия включала реализованную деятельность и меры, принятые публичными органами для внедрения </w:t>
      </w:r>
      <w:r w:rsidRPr="00E225F9">
        <w:rPr>
          <w:rFonts w:ascii="Calibri Light" w:hAnsi="Calibri Light" w:cstheme="majorHAnsi"/>
          <w:sz w:val="24"/>
          <w:szCs w:val="24"/>
          <w:lang w:val="ru-RU"/>
        </w:rPr>
        <w:t>Национального плана по иммунизации анти-</w:t>
      </w:r>
      <w:r w:rsidRPr="00E225F9">
        <w:rPr>
          <w:rFonts w:ascii="Calibri Light" w:hAnsi="Calibri Light"/>
          <w:sz w:val="24"/>
          <w:szCs w:val="24"/>
          <w:lang w:val="ru-RU"/>
        </w:rPr>
        <w:t xml:space="preserve">COVID-19: </w:t>
      </w:r>
      <w:r w:rsidRPr="00E225F9">
        <w:rPr>
          <w:rFonts w:ascii="Calibri Light" w:hAnsi="Calibri Light" w:cstheme="majorHAnsi"/>
          <w:sz w:val="24"/>
          <w:szCs w:val="24"/>
          <w:lang w:val="ru-RU"/>
        </w:rPr>
        <w:t xml:space="preserve">Министерством </w:t>
      </w:r>
      <w:r w:rsidRPr="00E225F9">
        <w:rPr>
          <w:rFonts w:ascii="Calibri Light" w:hAnsi="Calibri Light" w:cs="Times New Roman"/>
          <w:sz w:val="24"/>
          <w:szCs w:val="28"/>
          <w:lang w:val="ru-RU"/>
        </w:rPr>
        <w:t xml:space="preserve">здравоохранения, </w:t>
      </w:r>
      <w:r w:rsidRPr="00E225F9">
        <w:rPr>
          <w:rFonts w:ascii="Calibri Light" w:hAnsi="Calibri Light"/>
          <w:sz w:val="24"/>
          <w:szCs w:val="24"/>
          <w:lang w:val="ru-RU"/>
        </w:rPr>
        <w:t xml:space="preserve">Национальным агентством общественного здоровья, Центрами общественного здоровья, </w:t>
      </w:r>
      <w:r w:rsidRPr="00E225F9">
        <w:rPr>
          <w:rStyle w:val="Heading1Char"/>
          <w:rFonts w:ascii="Calibri Light" w:hAnsi="Calibri Light"/>
          <w:color w:val="auto"/>
          <w:sz w:val="24"/>
          <w:szCs w:val="24"/>
          <w:lang w:val="ru-RU"/>
        </w:rPr>
        <w:t xml:space="preserve">Центром по централизованным государственным закупкам в здравоохранении, </w:t>
      </w:r>
      <w:r w:rsidRPr="00E225F9">
        <w:rPr>
          <w:rFonts w:ascii="Calibri Light" w:hAnsi="Calibri Light"/>
          <w:sz w:val="24"/>
          <w:szCs w:val="24"/>
          <w:lang w:val="ru-RU"/>
        </w:rPr>
        <w:t xml:space="preserve">Офисом по управлению программами внешней помощи и </w:t>
      </w:r>
      <w:r w:rsidRPr="00E225F9">
        <w:rPr>
          <w:rFonts w:ascii="Calibri Light" w:hAnsi="Calibri Light"/>
          <w:sz w:val="24"/>
          <w:szCs w:val="28"/>
          <w:lang w:val="ru-RU"/>
        </w:rPr>
        <w:t xml:space="preserve">медико-санитарными учреждениями, для обеспечения процесса снижения заболеваемости и смертности, вызванных </w:t>
      </w:r>
      <w:r w:rsidRPr="00E225F9">
        <w:rPr>
          <w:rFonts w:ascii="Calibri Light" w:hAnsi="Calibri Light"/>
          <w:color w:val="000000" w:themeColor="text1"/>
          <w:sz w:val="24"/>
          <w:szCs w:val="24"/>
          <w:lang w:val="ru-RU"/>
        </w:rPr>
        <w:t xml:space="preserve">COVID-19, путем обеспечения </w:t>
      </w:r>
      <w:r w:rsidRPr="00E225F9">
        <w:rPr>
          <w:rFonts w:ascii="Calibri Light" w:hAnsi="Calibri Light"/>
          <w:color w:val="000000" w:themeColor="text1"/>
          <w:sz w:val="24"/>
          <w:szCs w:val="24"/>
          <w:lang w:val="ru-RU"/>
        </w:rPr>
        <w:lastRenderedPageBreak/>
        <w:t xml:space="preserve">и </w:t>
      </w:r>
      <w:r w:rsidR="00A7725E" w:rsidRPr="00E225F9">
        <w:rPr>
          <w:rFonts w:ascii="Calibri Light" w:hAnsi="Calibri Light"/>
          <w:color w:val="000000" w:themeColor="text1"/>
          <w:sz w:val="24"/>
          <w:szCs w:val="24"/>
          <w:lang w:val="ru-RU"/>
        </w:rPr>
        <w:t xml:space="preserve">своевременного введения безопасных и эффективных вакцин анти-COVID-19 населению </w:t>
      </w:r>
      <w:r w:rsidR="00A7725E" w:rsidRPr="00E225F9">
        <w:rPr>
          <w:rFonts w:ascii="Calibri Light" w:hAnsi="Calibri Light" w:cstheme="majorHAnsi"/>
          <w:color w:val="282828"/>
          <w:sz w:val="24"/>
          <w:szCs w:val="24"/>
          <w:shd w:val="clear" w:color="auto" w:fill="FFFFFF"/>
          <w:lang w:val="ru-RU"/>
        </w:rPr>
        <w:t>Республики Молдова, а также выделения проблем, которые должны быть устранены.</w:t>
      </w:r>
    </w:p>
    <w:p w:rsidR="00A7725E" w:rsidRPr="00E225F9" w:rsidRDefault="00A7725E" w:rsidP="001727B1">
      <w:pPr>
        <w:spacing w:line="276" w:lineRule="auto"/>
        <w:jc w:val="both"/>
        <w:rPr>
          <w:rFonts w:ascii="Calibri Light" w:hAnsi="Calibri Light"/>
          <w:color w:val="000000" w:themeColor="text1"/>
          <w:sz w:val="24"/>
          <w:szCs w:val="24"/>
          <w:lang w:val="ru-RU"/>
        </w:rPr>
      </w:pPr>
      <w:r w:rsidRPr="00E225F9">
        <w:rPr>
          <w:rFonts w:ascii="Calibri Light" w:hAnsi="Calibri Light"/>
          <w:color w:val="000000" w:themeColor="text1"/>
          <w:sz w:val="24"/>
          <w:szCs w:val="24"/>
          <w:lang w:val="ru-RU"/>
        </w:rPr>
        <w:t>Для реализации установленных целей, методология аудита включала основные процедуры аудита, а именно:</w:t>
      </w:r>
    </w:p>
    <w:p w:rsidR="006301FE" w:rsidRPr="00E225F9" w:rsidRDefault="00A7725E" w:rsidP="006301FE">
      <w:pPr>
        <w:pStyle w:val="ListParagraph"/>
        <w:numPr>
          <w:ilvl w:val="3"/>
          <w:numId w:val="10"/>
        </w:numPr>
        <w:tabs>
          <w:tab w:val="left" w:pos="284"/>
        </w:tabs>
        <w:spacing w:after="120" w:line="276" w:lineRule="auto"/>
        <w:ind w:left="0" w:firstLine="0"/>
        <w:jc w:val="both"/>
        <w:rPr>
          <w:rFonts w:ascii="Calibri Light" w:hAnsi="Calibri Light"/>
          <w:color w:val="000000" w:themeColor="text1"/>
          <w:sz w:val="24"/>
          <w:szCs w:val="24"/>
        </w:rPr>
      </w:pPr>
      <w:r w:rsidRPr="00E225F9">
        <w:rPr>
          <w:rFonts w:ascii="Calibri Light" w:hAnsi="Calibri Light"/>
          <w:b/>
          <w:i/>
          <w:color w:val="000000" w:themeColor="text1"/>
          <w:sz w:val="24"/>
          <w:szCs w:val="24"/>
        </w:rPr>
        <w:t>интервью</w:t>
      </w:r>
      <w:r w:rsidR="001727B1" w:rsidRPr="00E225F9">
        <w:rPr>
          <w:rFonts w:ascii="Calibri Light" w:hAnsi="Calibri Light"/>
          <w:b/>
          <w:i/>
          <w:color w:val="000000" w:themeColor="text1"/>
          <w:sz w:val="24"/>
          <w:szCs w:val="24"/>
        </w:rPr>
        <w:t xml:space="preserve"> </w:t>
      </w:r>
      <w:r w:rsidR="001727B1" w:rsidRPr="00E225F9">
        <w:rPr>
          <w:rFonts w:ascii="Calibri Light" w:hAnsi="Calibri Light"/>
          <w:color w:val="000000" w:themeColor="text1"/>
          <w:sz w:val="24"/>
          <w:szCs w:val="24"/>
        </w:rPr>
        <w:t xml:space="preserve">– </w:t>
      </w:r>
      <w:r w:rsidRPr="00E225F9">
        <w:rPr>
          <w:rFonts w:ascii="Calibri Light" w:hAnsi="Calibri Light"/>
          <w:color w:val="000000" w:themeColor="text1"/>
          <w:sz w:val="24"/>
          <w:szCs w:val="24"/>
        </w:rPr>
        <w:t>были интервьюированы ответственные лица выбранных для аудирования субъектов, будучи сформулированным ряд вопросов относительно исполнения задач с целью выявления проблем из области;</w:t>
      </w:r>
    </w:p>
    <w:p w:rsidR="0007046F" w:rsidRPr="00E225F9" w:rsidRDefault="00A7725E" w:rsidP="0007046F">
      <w:pPr>
        <w:pStyle w:val="ListParagraph"/>
        <w:numPr>
          <w:ilvl w:val="0"/>
          <w:numId w:val="10"/>
        </w:numPr>
        <w:tabs>
          <w:tab w:val="left" w:pos="284"/>
        </w:tabs>
        <w:spacing w:line="276" w:lineRule="auto"/>
        <w:ind w:left="0" w:firstLine="0"/>
        <w:jc w:val="both"/>
        <w:rPr>
          <w:rFonts w:ascii="Calibri Light" w:hAnsi="Calibri Light"/>
          <w:color w:val="000000" w:themeColor="text1"/>
          <w:sz w:val="24"/>
          <w:szCs w:val="24"/>
        </w:rPr>
      </w:pPr>
      <w:r w:rsidRPr="00E225F9">
        <w:rPr>
          <w:rFonts w:ascii="Calibri Light" w:hAnsi="Calibri Light"/>
          <w:b/>
          <w:i/>
          <w:color w:val="000000" w:themeColor="text1"/>
          <w:sz w:val="24"/>
          <w:szCs w:val="24"/>
        </w:rPr>
        <w:t xml:space="preserve">анализ документов </w:t>
      </w:r>
      <w:r w:rsidR="0007046F" w:rsidRPr="00E225F9">
        <w:rPr>
          <w:rFonts w:ascii="Calibri Light" w:hAnsi="Calibri Light"/>
          <w:b/>
          <w:i/>
          <w:color w:val="000000" w:themeColor="text1"/>
          <w:sz w:val="24"/>
          <w:szCs w:val="24"/>
        </w:rPr>
        <w:t>–</w:t>
      </w:r>
      <w:r w:rsidR="001727B1" w:rsidRPr="00E225F9">
        <w:rPr>
          <w:rFonts w:ascii="Calibri Light" w:hAnsi="Calibri Light"/>
          <w:color w:val="000000" w:themeColor="text1"/>
          <w:sz w:val="24"/>
          <w:szCs w:val="24"/>
        </w:rPr>
        <w:t xml:space="preserve"> </w:t>
      </w:r>
      <w:r w:rsidR="0007046F" w:rsidRPr="00E225F9">
        <w:rPr>
          <w:rFonts w:ascii="Calibri Light" w:hAnsi="Calibri Light"/>
          <w:color w:val="000000" w:themeColor="text1"/>
          <w:sz w:val="24"/>
          <w:szCs w:val="24"/>
        </w:rPr>
        <w:t xml:space="preserve">были проанализированы </w:t>
      </w:r>
      <w:r w:rsidR="0007046F" w:rsidRPr="00E225F9">
        <w:rPr>
          <w:rFonts w:ascii="Calibri Light" w:hAnsi="Calibri Light"/>
          <w:sz w:val="24"/>
          <w:szCs w:val="24"/>
        </w:rPr>
        <w:t>законодательные и нормативные акты,</w:t>
      </w:r>
      <w:r w:rsidR="0007046F" w:rsidRPr="00E225F9">
        <w:rPr>
          <w:rFonts w:ascii="Calibri Light" w:hAnsi="Calibri Light"/>
          <w:color w:val="000000" w:themeColor="text1"/>
          <w:sz w:val="24"/>
          <w:szCs w:val="24"/>
        </w:rPr>
        <w:t xml:space="preserve"> их последовательность и полнота</w:t>
      </w:r>
      <w:r w:rsidR="006301FE" w:rsidRPr="00E225F9">
        <w:rPr>
          <w:rFonts w:ascii="Calibri Light" w:hAnsi="Calibri Light"/>
          <w:color w:val="000000" w:themeColor="text1"/>
          <w:sz w:val="24"/>
          <w:szCs w:val="24"/>
        </w:rPr>
        <w:t>;</w:t>
      </w:r>
      <w:r w:rsidR="0007046F" w:rsidRPr="00E225F9">
        <w:rPr>
          <w:rFonts w:ascii="Calibri Light" w:hAnsi="Calibri Light"/>
          <w:color w:val="000000" w:themeColor="text1"/>
          <w:sz w:val="24"/>
          <w:szCs w:val="24"/>
        </w:rPr>
        <w:t xml:space="preserve"> </w:t>
      </w:r>
    </w:p>
    <w:p w:rsidR="001727B1" w:rsidRPr="00E225F9" w:rsidRDefault="006301FE" w:rsidP="0007046F">
      <w:pPr>
        <w:pStyle w:val="ListParagraph"/>
        <w:numPr>
          <w:ilvl w:val="0"/>
          <w:numId w:val="10"/>
        </w:numPr>
        <w:tabs>
          <w:tab w:val="left" w:pos="284"/>
        </w:tabs>
        <w:spacing w:line="276" w:lineRule="auto"/>
        <w:ind w:left="0" w:firstLine="0"/>
        <w:jc w:val="both"/>
        <w:rPr>
          <w:rFonts w:ascii="Calibri Light" w:hAnsi="Calibri Light"/>
          <w:color w:val="000000" w:themeColor="text1"/>
          <w:sz w:val="24"/>
          <w:szCs w:val="24"/>
        </w:rPr>
      </w:pPr>
      <w:r w:rsidRPr="00E225F9">
        <w:rPr>
          <w:rFonts w:ascii="Calibri Light" w:hAnsi="Calibri Light"/>
          <w:b/>
          <w:i/>
          <w:color w:val="000000" w:themeColor="text1"/>
          <w:sz w:val="24"/>
          <w:szCs w:val="24"/>
        </w:rPr>
        <w:t>рассмотрение документов –</w:t>
      </w:r>
      <w:r w:rsidRPr="00E225F9">
        <w:rPr>
          <w:rFonts w:ascii="Calibri Light" w:hAnsi="Calibri Light"/>
          <w:color w:val="000000" w:themeColor="text1"/>
          <w:sz w:val="24"/>
          <w:szCs w:val="24"/>
        </w:rPr>
        <w:t xml:space="preserve"> были проверены существующие инструменты в данной области для выявления их применимости и эффективности</w:t>
      </w:r>
      <w:r w:rsidR="001727B1" w:rsidRPr="00E225F9">
        <w:rPr>
          <w:rFonts w:ascii="Calibri Light" w:hAnsi="Calibri Light"/>
          <w:color w:val="000000" w:themeColor="text1"/>
          <w:sz w:val="24"/>
          <w:szCs w:val="24"/>
        </w:rPr>
        <w:t xml:space="preserve">; </w:t>
      </w:r>
    </w:p>
    <w:p w:rsidR="006301FE" w:rsidRPr="00E225F9" w:rsidRDefault="006301FE" w:rsidP="000E6581">
      <w:pPr>
        <w:tabs>
          <w:tab w:val="left" w:pos="284"/>
        </w:tabs>
        <w:spacing w:after="120" w:line="276" w:lineRule="auto"/>
        <w:jc w:val="both"/>
        <w:rPr>
          <w:rFonts w:ascii="Calibri Light" w:hAnsi="Calibri Light"/>
          <w:b/>
          <w:i/>
          <w:color w:val="000000" w:themeColor="text1"/>
          <w:sz w:val="24"/>
          <w:szCs w:val="24"/>
          <w:lang w:val="ru-RU"/>
        </w:rPr>
      </w:pPr>
      <w:r w:rsidRPr="00E225F9">
        <w:rPr>
          <w:rFonts w:ascii="Calibri Light" w:hAnsi="Calibri Light"/>
          <w:color w:val="000000" w:themeColor="text1"/>
          <w:sz w:val="24"/>
          <w:szCs w:val="24"/>
          <w:lang w:val="ru-RU"/>
        </w:rPr>
        <w:t>4</w:t>
      </w:r>
      <w:r w:rsidR="001727B1" w:rsidRPr="00E225F9">
        <w:rPr>
          <w:rFonts w:ascii="Calibri Light" w:hAnsi="Calibri Light"/>
          <w:color w:val="000000" w:themeColor="text1"/>
          <w:sz w:val="24"/>
          <w:szCs w:val="24"/>
          <w:lang w:val="ru-RU"/>
        </w:rPr>
        <w:t>.</w:t>
      </w:r>
      <w:r w:rsidR="001727B1" w:rsidRPr="00E225F9">
        <w:rPr>
          <w:rFonts w:ascii="Calibri Light" w:hAnsi="Calibri Light"/>
          <w:color w:val="000000" w:themeColor="text1"/>
          <w:sz w:val="24"/>
          <w:szCs w:val="24"/>
          <w:lang w:val="ru-RU"/>
        </w:rPr>
        <w:tab/>
      </w:r>
      <w:r w:rsidRPr="00E225F9">
        <w:rPr>
          <w:rFonts w:ascii="Calibri Light" w:hAnsi="Calibri Light"/>
          <w:b/>
          <w:i/>
          <w:color w:val="000000" w:themeColor="text1"/>
          <w:sz w:val="24"/>
          <w:szCs w:val="24"/>
          <w:lang w:val="ru-RU"/>
        </w:rPr>
        <w:t>прямые наблюдения –</w:t>
      </w:r>
      <w:r w:rsidRPr="00E225F9">
        <w:rPr>
          <w:rFonts w:ascii="Calibri Light" w:hAnsi="Calibri Light"/>
          <w:color w:val="000000" w:themeColor="text1"/>
          <w:sz w:val="24"/>
          <w:szCs w:val="24"/>
          <w:lang w:val="ru-RU"/>
        </w:rPr>
        <w:t xml:space="preserve"> были организованы визиты в территорию для накопления ряда доказательств от территориальных структур, при необходимости, с соблюдением санитарных норм.</w:t>
      </w:r>
    </w:p>
    <w:p w:rsidR="001727B1" w:rsidRPr="00E225F9" w:rsidRDefault="006301FE" w:rsidP="000E6581">
      <w:pPr>
        <w:spacing w:after="120" w:line="276" w:lineRule="auto"/>
        <w:jc w:val="both"/>
        <w:rPr>
          <w:rFonts w:ascii="Calibri Light" w:hAnsi="Calibri Light"/>
          <w:color w:val="000000" w:themeColor="text1"/>
          <w:sz w:val="24"/>
          <w:szCs w:val="24"/>
          <w:lang w:val="ru-RU"/>
        </w:rPr>
      </w:pPr>
      <w:r w:rsidRPr="00E225F9">
        <w:rPr>
          <w:rFonts w:ascii="Calibri Light" w:hAnsi="Calibri Light"/>
          <w:color w:val="000000" w:themeColor="text1"/>
          <w:sz w:val="24"/>
          <w:szCs w:val="24"/>
          <w:lang w:val="ru-RU"/>
        </w:rPr>
        <w:t xml:space="preserve">Вместе с тем, были организованы выходы на место для </w:t>
      </w:r>
      <w:r w:rsidR="000E6581" w:rsidRPr="00E225F9">
        <w:rPr>
          <w:rFonts w:ascii="Calibri Light" w:hAnsi="Calibri Light"/>
          <w:color w:val="000000" w:themeColor="text1"/>
          <w:sz w:val="24"/>
          <w:szCs w:val="24"/>
          <w:lang w:val="ru-RU"/>
        </w:rPr>
        <w:t>осмотра общего процесса по организации вакцинирования населения.</w:t>
      </w:r>
    </w:p>
    <w:p w:rsidR="0013579A" w:rsidRPr="00E225F9" w:rsidRDefault="000E6581" w:rsidP="000E6581">
      <w:pPr>
        <w:spacing w:after="120" w:line="276" w:lineRule="auto"/>
        <w:jc w:val="both"/>
        <w:rPr>
          <w:rFonts w:ascii="Calibri Light" w:hAnsi="Calibri Light"/>
          <w:color w:val="000000" w:themeColor="text1"/>
          <w:sz w:val="24"/>
          <w:szCs w:val="24"/>
          <w:lang w:val="ru-RU"/>
        </w:rPr>
      </w:pPr>
      <w:r w:rsidRPr="00E225F9">
        <w:rPr>
          <w:rFonts w:ascii="Calibri Light" w:hAnsi="Calibri Light"/>
          <w:color w:val="000000" w:themeColor="text1"/>
          <w:sz w:val="24"/>
          <w:szCs w:val="24"/>
          <w:lang w:val="ru-RU"/>
        </w:rPr>
        <w:t xml:space="preserve">Для получения ряда релевантных и разумных доказательств, поддерживающих выводы и достоверность констатаций, изложенных в Отчете аудита, </w:t>
      </w:r>
      <w:r w:rsidRPr="00E225F9">
        <w:rPr>
          <w:rFonts w:ascii="Calibri Light" w:hAnsi="Calibri Light"/>
          <w:sz w:val="24"/>
          <w:szCs w:val="24"/>
          <w:lang w:val="ru-RU"/>
        </w:rPr>
        <w:t xml:space="preserve">аудиторская группа использовала множество процедур аудита, собрала, обобщила, проанализировала и интерпретировала все виды аудиторских </w:t>
      </w:r>
      <w:r w:rsidRPr="00E225F9">
        <w:rPr>
          <w:rFonts w:ascii="Calibri Light" w:hAnsi="Calibri Light"/>
          <w:color w:val="000000" w:themeColor="text1"/>
          <w:sz w:val="24"/>
          <w:szCs w:val="24"/>
          <w:lang w:val="ru-RU"/>
        </w:rPr>
        <w:t xml:space="preserve">доказательств, физических, устных, документированных и аналитических, а именно: рассмотрение документов и отчетов, анализ </w:t>
      </w:r>
      <w:r w:rsidRPr="00E225F9">
        <w:rPr>
          <w:rFonts w:ascii="Calibri Light" w:hAnsi="Calibri Light" w:cstheme="majorHAnsi"/>
          <w:sz w:val="24"/>
          <w:szCs w:val="24"/>
          <w:lang w:val="ru-RU"/>
        </w:rPr>
        <w:t>Национальной программы по иммунизации к аудированию, наблюдения и др.</w:t>
      </w:r>
    </w:p>
    <w:p w:rsidR="001727B1" w:rsidRPr="00E225F9" w:rsidRDefault="00333A56" w:rsidP="00D011B7">
      <w:pPr>
        <w:spacing w:after="120" w:line="276" w:lineRule="auto"/>
        <w:jc w:val="both"/>
        <w:rPr>
          <w:rFonts w:ascii="Calibri Light" w:hAnsi="Calibri Light"/>
          <w:color w:val="000000" w:themeColor="text1"/>
          <w:sz w:val="24"/>
          <w:szCs w:val="24"/>
          <w:lang w:val="ru-RU"/>
        </w:rPr>
      </w:pPr>
      <w:r w:rsidRPr="00E225F9">
        <w:rPr>
          <w:rFonts w:ascii="Calibri Light" w:hAnsi="Calibri Light"/>
          <w:color w:val="000000" w:themeColor="text1"/>
          <w:sz w:val="24"/>
          <w:szCs w:val="24"/>
          <w:lang w:val="ru-RU"/>
        </w:rPr>
        <w:t xml:space="preserve">Техники и процедуры аудита, использованные для реализации </w:t>
      </w:r>
      <w:r w:rsidRPr="00E225F9">
        <w:rPr>
          <w:rFonts w:ascii="Calibri Light" w:hAnsi="Calibri Light"/>
          <w:sz w:val="24"/>
          <w:szCs w:val="24"/>
          <w:lang w:val="ru-RU"/>
        </w:rPr>
        <w:t xml:space="preserve">аудиторской миссии, заключались в рассмотрении: </w:t>
      </w:r>
      <w:r w:rsidRPr="00E225F9">
        <w:rPr>
          <w:rFonts w:ascii="Calibri Light" w:hAnsi="Calibri Light"/>
          <w:color w:val="000000" w:themeColor="text1"/>
          <w:sz w:val="24"/>
          <w:szCs w:val="24"/>
          <w:lang w:val="ru-RU"/>
        </w:rPr>
        <w:t xml:space="preserve">(i) </w:t>
      </w:r>
      <w:r w:rsidRPr="00E225F9">
        <w:rPr>
          <w:rFonts w:ascii="Calibri Light" w:hAnsi="Calibri Light" w:cstheme="majorHAnsi"/>
          <w:sz w:val="24"/>
          <w:szCs w:val="24"/>
          <w:lang w:val="ru-RU"/>
        </w:rPr>
        <w:t>Национальной программы по иммунизации;</w:t>
      </w:r>
      <w:r w:rsidR="001727B1" w:rsidRPr="00E225F9">
        <w:rPr>
          <w:rFonts w:ascii="Calibri Light" w:hAnsi="Calibri Light"/>
          <w:color w:val="000000" w:themeColor="text1"/>
          <w:sz w:val="24"/>
          <w:szCs w:val="24"/>
          <w:lang w:val="ru-RU"/>
        </w:rPr>
        <w:t xml:space="preserve"> </w:t>
      </w:r>
      <w:r w:rsidRPr="00E225F9">
        <w:rPr>
          <w:rFonts w:ascii="Calibri Light" w:hAnsi="Calibri Light"/>
          <w:color w:val="000000" w:themeColor="text1"/>
          <w:sz w:val="24"/>
          <w:szCs w:val="24"/>
          <w:lang w:val="ru-RU"/>
        </w:rPr>
        <w:t>(ii) договоров о государственных закупках по приобретению вакцины анти-COVID-19; (iii) отчетов о деятельности учреждений из области; (iv) эффективных ключевых контролей для осуществления своевременной вакцинации и безопасных условиях для граждан;</w:t>
      </w:r>
      <w:r w:rsidR="00D011B7" w:rsidRPr="00E225F9">
        <w:rPr>
          <w:rFonts w:ascii="Calibri Light" w:hAnsi="Calibri Light"/>
          <w:color w:val="000000" w:themeColor="text1"/>
          <w:sz w:val="24"/>
          <w:szCs w:val="24"/>
          <w:lang w:val="ru-RU"/>
        </w:rPr>
        <w:t xml:space="preserve"> (v) писем, обращений, протоколов касательно коммуникации </w:t>
      </w:r>
      <w:r w:rsidR="00D011B7" w:rsidRPr="00E225F9">
        <w:rPr>
          <w:rFonts w:ascii="Calibri Light" w:hAnsi="Calibri Light"/>
          <w:color w:val="000000" w:themeColor="text1"/>
          <w:sz w:val="24"/>
          <w:szCs w:val="24"/>
          <w:lang w:val="ru-RU"/>
        </w:rPr>
        <w:lastRenderedPageBreak/>
        <w:t>между органами; (vi) информационных справок к проектам постановлений Правительства; (vii) соглашений, договоров о финансировании и др.</w:t>
      </w:r>
    </w:p>
    <w:p w:rsidR="00D011B7" w:rsidRPr="00E225F9" w:rsidRDefault="00D011B7" w:rsidP="00D011B7">
      <w:pPr>
        <w:spacing w:after="120" w:line="276" w:lineRule="auto"/>
        <w:jc w:val="both"/>
        <w:rPr>
          <w:rFonts w:ascii="Calibri Light" w:hAnsi="Calibri Light"/>
          <w:color w:val="000000" w:themeColor="text1"/>
          <w:sz w:val="24"/>
          <w:szCs w:val="24"/>
          <w:lang w:val="ru-RU"/>
        </w:rPr>
      </w:pPr>
      <w:r w:rsidRPr="00E225F9">
        <w:rPr>
          <w:rFonts w:ascii="Calibri Light" w:hAnsi="Calibri Light"/>
          <w:color w:val="000000" w:themeColor="text1"/>
          <w:sz w:val="24"/>
          <w:szCs w:val="24"/>
          <w:lang w:val="ru-RU"/>
        </w:rPr>
        <w:t xml:space="preserve">Сквозь призму выявленных рисков, </w:t>
      </w:r>
      <w:r w:rsidRPr="00E225F9">
        <w:rPr>
          <w:rFonts w:ascii="Calibri Light" w:hAnsi="Calibri Light"/>
          <w:sz w:val="24"/>
          <w:szCs w:val="24"/>
          <w:lang w:val="ru-RU"/>
        </w:rPr>
        <w:t>аудиторская группа оценила выборку информации относительно регистрации введения вакцины примерно</w:t>
      </w:r>
      <w:r w:rsidR="00D64966" w:rsidRPr="00E225F9">
        <w:rPr>
          <w:rFonts w:ascii="Calibri Light" w:hAnsi="Calibri Light"/>
          <w:sz w:val="24"/>
          <w:szCs w:val="24"/>
          <w:lang w:val="ru-RU"/>
        </w:rPr>
        <w:t xml:space="preserve"> в объеме</w:t>
      </w:r>
      <w:r w:rsidRPr="00E225F9">
        <w:rPr>
          <w:rFonts w:ascii="Calibri Light" w:hAnsi="Calibri Light"/>
          <w:sz w:val="24"/>
          <w:szCs w:val="24"/>
          <w:lang w:val="ru-RU"/>
        </w:rPr>
        <w:t xml:space="preserve"> </w:t>
      </w:r>
      <w:r w:rsidRPr="00E225F9">
        <w:rPr>
          <w:rFonts w:ascii="Calibri Light" w:hAnsi="Calibri Light"/>
          <w:color w:val="000000" w:themeColor="text1"/>
          <w:sz w:val="24"/>
          <w:szCs w:val="24"/>
          <w:lang w:val="ru-RU"/>
        </w:rPr>
        <w:t>31% (527 тыс.) из общего количества 1,6 млн. записей.</w:t>
      </w:r>
    </w:p>
    <w:p w:rsidR="00E17087" w:rsidRPr="00E225F9" w:rsidRDefault="00E17087" w:rsidP="001727B1">
      <w:pPr>
        <w:spacing w:line="276" w:lineRule="auto"/>
        <w:jc w:val="both"/>
        <w:rPr>
          <w:rFonts w:ascii="Calibri Light" w:hAnsi="Calibri Light" w:cstheme="majorHAnsi"/>
          <w:b/>
          <w:sz w:val="24"/>
          <w:szCs w:val="24"/>
          <w:lang w:val="ru-RU"/>
        </w:rPr>
      </w:pPr>
      <w:r w:rsidRPr="00E225F9">
        <w:rPr>
          <w:rFonts w:ascii="Calibri Light" w:hAnsi="Calibri Light" w:cstheme="majorHAnsi"/>
          <w:b/>
          <w:sz w:val="24"/>
          <w:szCs w:val="24"/>
          <w:lang w:val="ru-RU"/>
        </w:rPr>
        <w:t>Процедуры, использованные аудитором для анализа записей относительно зарегистрированных доз вакцин после даты истечения срока</w:t>
      </w:r>
    </w:p>
    <w:p w:rsidR="00E17087" w:rsidRPr="00E225F9" w:rsidRDefault="00E17087"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Используя язык SQL, из АИС были генерированы все регистрации о дозах вакцин, зарегистрированных после даты истечения срока. Результаты оценки послужили основанием для констатаций аудита. Так, по 520,2 тыс. записей в системе (98,7%) не были выявлены подозрения в части отклонений, а </w:t>
      </w:r>
      <w:r w:rsidR="00911F0F" w:rsidRPr="00E225F9">
        <w:rPr>
          <w:rFonts w:ascii="Calibri Light" w:hAnsi="Calibri Light" w:cstheme="majorHAnsi"/>
          <w:sz w:val="24"/>
          <w:szCs w:val="24"/>
          <w:lang w:val="ru-RU"/>
        </w:rPr>
        <w:t>6 804 случая (1,3%) из оцененной выборки содержат показатели разумных подозрений относительно записи в информационную систему данных по введению вакцин с истекшим сроком годности.</w:t>
      </w:r>
    </w:p>
    <w:p w:rsidR="00911F0F" w:rsidRPr="00E225F9" w:rsidRDefault="00911F0F" w:rsidP="001727B1">
      <w:pPr>
        <w:spacing w:line="276" w:lineRule="auto"/>
        <w:jc w:val="both"/>
        <w:rPr>
          <w:rFonts w:ascii="Calibri Light" w:hAnsi="Calibri Light" w:cstheme="majorHAnsi"/>
          <w:b/>
          <w:sz w:val="24"/>
          <w:szCs w:val="24"/>
          <w:lang w:val="ru-RU"/>
        </w:rPr>
      </w:pPr>
      <w:r w:rsidRPr="00E225F9">
        <w:rPr>
          <w:rFonts w:ascii="Calibri Light" w:hAnsi="Calibri Light" w:cstheme="majorHAnsi"/>
          <w:b/>
          <w:sz w:val="24"/>
          <w:szCs w:val="24"/>
          <w:lang w:val="ru-RU"/>
        </w:rPr>
        <w:t>Процедуры, использованные аудитором для анализа ввода данных о вакцинации в другие периоды</w:t>
      </w:r>
    </w:p>
    <w:p w:rsidR="00911F0F" w:rsidRPr="00E225F9" w:rsidRDefault="00911F0F"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Из АИС RVC-19, используя язык SQL, были генерированы все регистрации о вакцинации, которое имело место в другие периоды, чем было указано. Результаты оценки послужили основанием для констатаций аудита. Так, в случае по 277 тыс. записей были зарегистрированы отклонения. Вместе с тем, аудит проанализировал отклонения, которые были введены относительно соблюдения интервала, рекомендованного производителями и </w:t>
      </w:r>
      <w:r w:rsidR="003320AC" w:rsidRPr="00E225F9">
        <w:rPr>
          <w:rFonts w:ascii="Calibri Light" w:hAnsi="Calibri Light" w:cstheme="majorHAnsi"/>
          <w:sz w:val="24"/>
          <w:szCs w:val="24"/>
          <w:lang w:val="ru-RU"/>
        </w:rPr>
        <w:t>ВО</w:t>
      </w:r>
      <w:r w:rsidR="005D3543">
        <w:rPr>
          <w:rFonts w:ascii="Calibri Light" w:hAnsi="Calibri Light" w:cstheme="majorHAnsi"/>
          <w:sz w:val="24"/>
          <w:szCs w:val="24"/>
          <w:lang w:val="ru-RU"/>
        </w:rPr>
        <w:t xml:space="preserve">З. В результате, в случае по 71 </w:t>
      </w:r>
      <w:r w:rsidR="003320AC" w:rsidRPr="00E225F9">
        <w:rPr>
          <w:rFonts w:ascii="Calibri Light" w:hAnsi="Calibri Light" w:cstheme="majorHAnsi"/>
          <w:sz w:val="24"/>
          <w:szCs w:val="24"/>
          <w:lang w:val="ru-RU"/>
        </w:rPr>
        <w:t>160 записей были созданы подозрения относительно достоверности сертификатов по вакцинации.</w:t>
      </w:r>
    </w:p>
    <w:p w:rsidR="001727B1" w:rsidRPr="00E225F9" w:rsidRDefault="003320AC"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Для получения достаточных и адекватных доказательств с целью предоставления базы при формулировании выводов в рамках настоящей аудиторской миссии, сбор их производился в </w:t>
      </w:r>
      <w:r w:rsidR="005B6FF5" w:rsidRPr="00E225F9">
        <w:rPr>
          <w:rFonts w:ascii="Calibri Light" w:hAnsi="Calibri Light" w:cstheme="majorHAnsi"/>
          <w:sz w:val="24"/>
          <w:szCs w:val="24"/>
          <w:lang w:val="ru-RU"/>
        </w:rPr>
        <w:t xml:space="preserve">Министерстве здравоохранения, </w:t>
      </w:r>
      <w:r w:rsidR="005B6FF5" w:rsidRPr="00E225F9">
        <w:rPr>
          <w:rFonts w:ascii="Calibri Light" w:hAnsi="Calibri Light"/>
          <w:sz w:val="24"/>
          <w:szCs w:val="24"/>
          <w:lang w:val="ru-RU"/>
        </w:rPr>
        <w:t xml:space="preserve">Национальном агентстве общественного здоровья, </w:t>
      </w:r>
      <w:r w:rsidR="005B6FF5" w:rsidRPr="00E225F9">
        <w:rPr>
          <w:rStyle w:val="Heading1Char"/>
          <w:rFonts w:ascii="Calibri Light" w:hAnsi="Calibri Light"/>
          <w:color w:val="auto"/>
          <w:sz w:val="24"/>
          <w:szCs w:val="24"/>
          <w:lang w:val="ru-RU"/>
        </w:rPr>
        <w:t xml:space="preserve">Центре по централизованным государственным закупкам в здравоохранении, </w:t>
      </w:r>
      <w:r w:rsidR="005B6FF5" w:rsidRPr="00E225F9">
        <w:rPr>
          <w:rFonts w:ascii="Calibri Light" w:hAnsi="Calibri Light"/>
          <w:sz w:val="24"/>
          <w:szCs w:val="24"/>
          <w:lang w:val="ru-RU"/>
        </w:rPr>
        <w:t xml:space="preserve">Офисе по управлению программами внешней помощи и в 13 </w:t>
      </w:r>
      <w:r w:rsidR="005B6FF5" w:rsidRPr="00E225F9">
        <w:rPr>
          <w:rFonts w:ascii="Calibri Light" w:hAnsi="Calibri Light"/>
          <w:sz w:val="24"/>
          <w:szCs w:val="28"/>
          <w:lang w:val="ru-RU"/>
        </w:rPr>
        <w:t>публичных медико-санитарных учреждениях с 89 подразделениями.</w:t>
      </w:r>
      <w:r w:rsidRPr="00E225F9">
        <w:rPr>
          <w:rFonts w:ascii="Calibri Light" w:hAnsi="Calibri Light" w:cstheme="majorHAnsi"/>
          <w:sz w:val="24"/>
          <w:szCs w:val="24"/>
          <w:lang w:val="ru-RU"/>
        </w:rPr>
        <w:t xml:space="preserve"> </w:t>
      </w:r>
    </w:p>
    <w:p w:rsidR="000E6581" w:rsidRPr="00E225F9" w:rsidRDefault="005B6FF5"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Аудиторская группа оценила риски процесса иммунизации и сквозь призму профессионального скептицизма, определенного сферой аудита. Также, из общей информации, зарегистрированной относительно вакцинации, было оценено свыше 31%, по которой была осуществлена деятельность по анализу и сопоставлению данных из различных источников.</w:t>
      </w:r>
    </w:p>
    <w:p w:rsidR="001727B1" w:rsidRPr="00E225F9" w:rsidRDefault="00B47339" w:rsidP="001727B1">
      <w:pPr>
        <w:spacing w:line="276" w:lineRule="auto"/>
        <w:jc w:val="both"/>
        <w:rPr>
          <w:rFonts w:ascii="Calibri Light" w:hAnsi="Calibri Light" w:cstheme="majorHAnsi"/>
          <w:sz w:val="24"/>
          <w:szCs w:val="24"/>
          <w:lang w:val="ru-RU"/>
        </w:rPr>
      </w:pPr>
      <w:r w:rsidRPr="00E225F9">
        <w:rPr>
          <w:rFonts w:ascii="Calibri Light" w:hAnsi="Calibri Light" w:cstheme="majorHAnsi"/>
          <w:sz w:val="24"/>
          <w:szCs w:val="24"/>
          <w:lang w:val="ru-RU"/>
        </w:rPr>
        <w:t xml:space="preserve">При выборе медицинских </w:t>
      </w:r>
      <w:r w:rsidRPr="00E225F9">
        <w:rPr>
          <w:rFonts w:ascii="Calibri Light" w:hAnsi="Calibri Light" w:cs="Times New Roman"/>
          <w:sz w:val="24"/>
          <w:szCs w:val="28"/>
          <w:lang w:val="ru-RU"/>
        </w:rPr>
        <w:t>учреждений учитывался уровень концентрации числа вакцинированных лиц, а именно: муниципии Кишинэу, Бэлць и Кахул, а также географическое распределение по всем зонам республики - север, юг и центр.</w:t>
      </w:r>
      <w:r w:rsidR="001727B1" w:rsidRPr="00E225F9">
        <w:rPr>
          <w:rFonts w:ascii="Calibri Light" w:hAnsi="Calibri Light" w:cstheme="majorHAnsi"/>
          <w:sz w:val="24"/>
          <w:szCs w:val="24"/>
          <w:lang w:val="ru-RU"/>
        </w:rPr>
        <w:t>.</w:t>
      </w:r>
    </w:p>
    <w:p w:rsidR="001727B1" w:rsidRPr="00E225F9" w:rsidRDefault="001727B1" w:rsidP="001727B1">
      <w:pPr>
        <w:rPr>
          <w:rFonts w:ascii="Calibri Light" w:hAnsi="Calibri Light"/>
          <w:lang w:val="ru-RU"/>
        </w:rPr>
      </w:pPr>
      <w:r w:rsidRPr="00E225F9">
        <w:rPr>
          <w:rFonts w:ascii="Calibri Light" w:hAnsi="Calibri Light"/>
          <w:lang w:val="ru-RU"/>
        </w:rPr>
        <w:br w:type="page"/>
      </w:r>
    </w:p>
    <w:p w:rsidR="001727B1" w:rsidRPr="00E225F9" w:rsidRDefault="00C55AA2" w:rsidP="001727B1">
      <w:pPr>
        <w:pStyle w:val="Heading1"/>
        <w:jc w:val="right"/>
        <w:rPr>
          <w:rFonts w:ascii="Calibri Light" w:eastAsiaTheme="minorEastAsia" w:hAnsi="Calibri Light" w:cstheme="majorHAnsi"/>
          <w:b/>
          <w:bCs/>
          <w:color w:val="740000"/>
          <w:kern w:val="24"/>
          <w:sz w:val="24"/>
          <w:szCs w:val="28"/>
          <w:lang w:val="ru-RU"/>
        </w:rPr>
      </w:pPr>
      <w:bookmarkStart w:id="51" w:name="_Toc83634214"/>
      <w:bookmarkStart w:id="52" w:name="_Toc92355832"/>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cstheme="majorHAnsi"/>
          <w:b/>
          <w:bCs/>
          <w:color w:val="740000"/>
          <w:kern w:val="24"/>
          <w:sz w:val="24"/>
          <w:szCs w:val="28"/>
          <w:lang w:val="ru-RU"/>
        </w:rPr>
        <w:t>4</w:t>
      </w:r>
      <w:bookmarkEnd w:id="51"/>
      <w:bookmarkEnd w:id="52"/>
    </w:p>
    <w:p w:rsidR="001727B1" w:rsidRPr="00E225F9" w:rsidRDefault="00B47339" w:rsidP="001727B1">
      <w:pPr>
        <w:jc w:val="center"/>
        <w:rPr>
          <w:rFonts w:ascii="Calibri Light" w:eastAsiaTheme="minorEastAsia" w:hAnsi="Calibri Light" w:cstheme="majorHAnsi"/>
          <w:b/>
          <w:bCs/>
          <w:color w:val="740000"/>
          <w:kern w:val="24"/>
          <w:sz w:val="24"/>
          <w:szCs w:val="28"/>
          <w:lang w:val="ru-RU"/>
        </w:rPr>
      </w:pPr>
      <w:r w:rsidRPr="00E225F9">
        <w:rPr>
          <w:rFonts w:ascii="Calibri Light" w:eastAsiaTheme="minorEastAsia" w:hAnsi="Calibri Light" w:cstheme="majorHAnsi"/>
          <w:b/>
          <w:bCs/>
          <w:color w:val="740000"/>
          <w:kern w:val="24"/>
          <w:sz w:val="24"/>
          <w:szCs w:val="28"/>
          <w:lang w:val="ru-RU"/>
        </w:rPr>
        <w:t xml:space="preserve">Покрытие вакцинированием в территории Республики Молдова  </w:t>
      </w:r>
    </w:p>
    <w:tbl>
      <w:tblPr>
        <w:tblW w:w="5000" w:type="pct"/>
        <w:tblLook w:val="04A0" w:firstRow="1" w:lastRow="0" w:firstColumn="1" w:lastColumn="0" w:noHBand="0" w:noVBand="1"/>
      </w:tblPr>
      <w:tblGrid>
        <w:gridCol w:w="523"/>
        <w:gridCol w:w="2421"/>
        <w:gridCol w:w="3686"/>
        <w:gridCol w:w="3274"/>
      </w:tblGrid>
      <w:tr w:rsidR="001727B1" w:rsidRPr="00007B42" w:rsidTr="00A42A81">
        <w:trPr>
          <w:trHeight w:val="269"/>
        </w:trPr>
        <w:tc>
          <w:tcPr>
            <w:tcW w:w="0" w:type="auto"/>
            <w:vMerge w:val="restar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C00000"/>
            <w:vAlign w:val="center"/>
            <w:hideMark/>
          </w:tcPr>
          <w:p w:rsidR="001727B1" w:rsidRPr="00E225F9" w:rsidRDefault="00B47339">
            <w:pPr>
              <w:spacing w:after="0" w:line="240" w:lineRule="auto"/>
              <w:jc w:val="center"/>
              <w:rPr>
                <w:rFonts w:ascii="Calibri Light" w:eastAsia="Times New Roman" w:hAnsi="Calibri Light" w:cstheme="majorHAnsi"/>
                <w:iCs/>
                <w:color w:val="FFFFFF" w:themeColor="background1"/>
                <w:lang w:val="ru-RU"/>
              </w:rPr>
            </w:pPr>
            <w:r w:rsidRPr="00E225F9">
              <w:rPr>
                <w:rFonts w:ascii="Calibri Light" w:eastAsia="Times New Roman" w:hAnsi="Calibri Light" w:cstheme="majorHAnsi"/>
                <w:iCs/>
                <w:color w:val="FFFFFF" w:themeColor="background1"/>
                <w:lang w:val="ru-RU"/>
              </w:rPr>
              <w:t>№ п/п</w:t>
            </w:r>
          </w:p>
        </w:tc>
        <w:tc>
          <w:tcPr>
            <w:tcW w:w="1222" w:type="pct"/>
            <w:vMerge w:val="restar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C00000"/>
            <w:vAlign w:val="center"/>
            <w:hideMark/>
          </w:tcPr>
          <w:p w:rsidR="001727B1" w:rsidRPr="00E225F9" w:rsidRDefault="00B47339" w:rsidP="00B47339">
            <w:pPr>
              <w:spacing w:after="0" w:line="240" w:lineRule="auto"/>
              <w:jc w:val="center"/>
              <w:rPr>
                <w:rFonts w:ascii="Calibri Light" w:eastAsia="Times New Roman" w:hAnsi="Calibri Light" w:cstheme="majorHAnsi"/>
                <w:iCs/>
                <w:color w:val="FFFFFF" w:themeColor="background1"/>
                <w:lang w:val="ru-RU"/>
              </w:rPr>
            </w:pPr>
            <w:r w:rsidRPr="00E225F9">
              <w:rPr>
                <w:rFonts w:ascii="Calibri Light" w:eastAsia="Times New Roman" w:hAnsi="Calibri Light" w:cstheme="majorHAnsi"/>
                <w:iCs/>
                <w:color w:val="FFFFFF" w:themeColor="background1"/>
                <w:lang w:val="ru-RU"/>
              </w:rPr>
              <w:t>Район</w:t>
            </w:r>
            <w:r w:rsidR="001727B1" w:rsidRPr="00E225F9">
              <w:rPr>
                <w:rFonts w:ascii="Calibri Light" w:eastAsia="Times New Roman" w:hAnsi="Calibri Light" w:cstheme="majorHAnsi"/>
                <w:iCs/>
                <w:color w:val="FFFFFF" w:themeColor="background1"/>
                <w:lang w:val="ru-RU"/>
              </w:rPr>
              <w:t>/</w:t>
            </w:r>
            <w:r w:rsidRPr="00E225F9">
              <w:rPr>
                <w:rFonts w:ascii="Calibri Light" w:eastAsia="Times New Roman" w:hAnsi="Calibri Light" w:cstheme="majorHAnsi"/>
                <w:iCs/>
                <w:color w:val="FFFFFF" w:themeColor="background1"/>
                <w:lang w:val="ru-RU"/>
              </w:rPr>
              <w:t xml:space="preserve">муниципий </w:t>
            </w:r>
          </w:p>
        </w:tc>
        <w:tc>
          <w:tcPr>
            <w:tcW w:w="1861" w:type="pct"/>
            <w:vMerge w:val="restar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C00000"/>
            <w:hideMark/>
          </w:tcPr>
          <w:p w:rsidR="001727B1" w:rsidRPr="00E225F9" w:rsidRDefault="00B47339" w:rsidP="00B47339">
            <w:pPr>
              <w:spacing w:after="0" w:line="240" w:lineRule="auto"/>
              <w:jc w:val="center"/>
              <w:rPr>
                <w:rFonts w:ascii="Calibri Light" w:hAnsi="Calibri Light" w:cstheme="majorHAnsi"/>
                <w:color w:val="FFFFFF" w:themeColor="background1"/>
                <w:sz w:val="24"/>
                <w:szCs w:val="24"/>
                <w:shd w:val="clear" w:color="auto" w:fill="FFFFFF"/>
                <w:lang w:val="ru-RU"/>
              </w:rPr>
            </w:pPr>
            <w:r w:rsidRPr="00E225F9">
              <w:rPr>
                <w:rFonts w:ascii="Calibri Light" w:hAnsi="Calibri Light" w:cstheme="majorHAnsi"/>
                <w:color w:val="FFFFFF" w:themeColor="background1"/>
                <w:sz w:val="24"/>
                <w:szCs w:val="24"/>
                <w:shd w:val="clear" w:color="auto" w:fill="C00000"/>
                <w:lang w:val="ru-RU"/>
              </w:rPr>
              <w:t xml:space="preserve">Удельный вес лиц, полностью вакцинированных против </w:t>
            </w:r>
            <w:r w:rsidR="001727B1" w:rsidRPr="00E225F9">
              <w:rPr>
                <w:rFonts w:ascii="Calibri Light" w:hAnsi="Calibri Light" w:cstheme="majorHAnsi"/>
                <w:color w:val="FFFFFF" w:themeColor="background1"/>
                <w:sz w:val="24"/>
                <w:szCs w:val="24"/>
                <w:shd w:val="clear" w:color="auto" w:fill="C00000"/>
                <w:lang w:val="ru-RU"/>
              </w:rPr>
              <w:t>COVID-19</w:t>
            </w:r>
          </w:p>
        </w:tc>
        <w:tc>
          <w:tcPr>
            <w:tcW w:w="1653" w:type="pct"/>
            <w:vMerge w:val="restar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shd w:val="clear" w:color="auto" w:fill="C00000"/>
            <w:hideMark/>
          </w:tcPr>
          <w:p w:rsidR="001727B1" w:rsidRPr="00E225F9" w:rsidRDefault="00B47339" w:rsidP="00A42A81">
            <w:pPr>
              <w:spacing w:after="0" w:line="240" w:lineRule="auto"/>
              <w:jc w:val="center"/>
              <w:rPr>
                <w:rFonts w:ascii="Calibri Light" w:hAnsi="Calibri Light" w:cstheme="majorHAnsi"/>
                <w:color w:val="FFFFFF" w:themeColor="background1"/>
                <w:sz w:val="24"/>
                <w:szCs w:val="24"/>
                <w:shd w:val="clear" w:color="auto" w:fill="FFFFFF"/>
                <w:lang w:val="ru-RU"/>
              </w:rPr>
            </w:pPr>
            <w:r w:rsidRPr="00E225F9">
              <w:rPr>
                <w:rFonts w:ascii="Calibri Light" w:hAnsi="Calibri Light" w:cstheme="majorHAnsi"/>
                <w:color w:val="FFFFFF" w:themeColor="background1"/>
                <w:sz w:val="24"/>
                <w:szCs w:val="24"/>
                <w:shd w:val="clear" w:color="auto" w:fill="C00000"/>
                <w:lang w:val="ru-RU"/>
              </w:rPr>
              <w:t xml:space="preserve">Удельный вес лиц, вакцинированных лишь </w:t>
            </w:r>
            <w:r w:rsidR="00A42A81" w:rsidRPr="00E225F9">
              <w:rPr>
                <w:rFonts w:ascii="Calibri Light" w:hAnsi="Calibri Light" w:cstheme="majorHAnsi"/>
                <w:color w:val="FFFFFF" w:themeColor="background1"/>
                <w:sz w:val="24"/>
                <w:szCs w:val="24"/>
                <w:shd w:val="clear" w:color="auto" w:fill="C00000"/>
                <w:lang w:val="ru-RU"/>
              </w:rPr>
              <w:t xml:space="preserve">первой дозой против </w:t>
            </w:r>
            <w:r w:rsidR="001727B1" w:rsidRPr="00E225F9">
              <w:rPr>
                <w:rFonts w:ascii="Calibri Light" w:hAnsi="Calibri Light" w:cstheme="majorHAnsi"/>
                <w:color w:val="FFFFFF" w:themeColor="background1"/>
                <w:sz w:val="24"/>
                <w:szCs w:val="24"/>
                <w:shd w:val="clear" w:color="auto" w:fill="C00000"/>
                <w:lang w:val="ru-RU"/>
              </w:rPr>
              <w:t>COVID-19</w:t>
            </w:r>
          </w:p>
        </w:tc>
      </w:tr>
      <w:tr w:rsidR="001727B1" w:rsidRPr="00007B42" w:rsidTr="00A42A81">
        <w:trPr>
          <w:trHeight w:val="450"/>
        </w:trPr>
        <w:tc>
          <w:tcPr>
            <w:tcW w:w="0" w:type="auto"/>
            <w:vMerge/>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vAlign w:val="center"/>
            <w:hideMark/>
          </w:tcPr>
          <w:p w:rsidR="001727B1" w:rsidRPr="00E225F9" w:rsidRDefault="001727B1">
            <w:pPr>
              <w:spacing w:after="0" w:line="240" w:lineRule="auto"/>
              <w:rPr>
                <w:rFonts w:ascii="Calibri Light" w:eastAsia="Times New Roman" w:hAnsi="Calibri Light" w:cstheme="majorHAnsi"/>
                <w:iCs/>
                <w:color w:val="FFFFFF" w:themeColor="background1"/>
                <w:lang w:val="ru-RU"/>
              </w:rPr>
            </w:pPr>
          </w:p>
        </w:tc>
        <w:tc>
          <w:tcPr>
            <w:tcW w:w="1222" w:type="pct"/>
            <w:vMerge/>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vAlign w:val="center"/>
            <w:hideMark/>
          </w:tcPr>
          <w:p w:rsidR="001727B1" w:rsidRPr="00E225F9" w:rsidRDefault="001727B1">
            <w:pPr>
              <w:spacing w:after="0" w:line="240" w:lineRule="auto"/>
              <w:rPr>
                <w:rFonts w:ascii="Calibri Light" w:eastAsia="Times New Roman" w:hAnsi="Calibri Light" w:cstheme="majorHAnsi"/>
                <w:b/>
                <w:bCs/>
                <w:iCs/>
                <w:color w:val="FFFFFF" w:themeColor="background1"/>
                <w:lang w:val="ru-RU"/>
              </w:rPr>
            </w:pPr>
          </w:p>
        </w:tc>
        <w:tc>
          <w:tcPr>
            <w:tcW w:w="1861" w:type="pct"/>
            <w:vMerge/>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vAlign w:val="center"/>
            <w:hideMark/>
          </w:tcPr>
          <w:p w:rsidR="001727B1" w:rsidRPr="00E225F9" w:rsidRDefault="001727B1">
            <w:pPr>
              <w:spacing w:after="0" w:line="240" w:lineRule="auto"/>
              <w:rPr>
                <w:rFonts w:ascii="Calibri Light" w:hAnsi="Calibri Light" w:cstheme="majorHAnsi"/>
                <w:b/>
                <w:bCs/>
                <w:color w:val="FFFFFF" w:themeColor="background1"/>
                <w:sz w:val="24"/>
                <w:szCs w:val="24"/>
                <w:shd w:val="clear" w:color="auto" w:fill="FFFFFF"/>
                <w:lang w:val="ru-RU"/>
              </w:rPr>
            </w:pPr>
          </w:p>
        </w:tc>
        <w:tc>
          <w:tcPr>
            <w:tcW w:w="1653" w:type="pct"/>
            <w:vMerge/>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vAlign w:val="center"/>
            <w:hideMark/>
          </w:tcPr>
          <w:p w:rsidR="001727B1" w:rsidRPr="00E225F9" w:rsidRDefault="001727B1">
            <w:pPr>
              <w:spacing w:after="0" w:line="240" w:lineRule="auto"/>
              <w:rPr>
                <w:rFonts w:ascii="Calibri Light" w:hAnsi="Calibri Light" w:cstheme="majorHAnsi"/>
                <w:b/>
                <w:bCs/>
                <w:color w:val="FFFFFF" w:themeColor="background1"/>
                <w:sz w:val="24"/>
                <w:szCs w:val="24"/>
                <w:shd w:val="clear" w:color="auto" w:fill="FFFFFF"/>
                <w:lang w:val="ru-RU"/>
              </w:rPr>
            </w:pP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МУН</w:t>
            </w:r>
            <w:r w:rsidR="001727B1" w:rsidRPr="00E225F9">
              <w:rPr>
                <w:rFonts w:ascii="Calibri Light" w:eastAsia="Times New Roman" w:hAnsi="Calibri Light" w:cstheme="majorHAnsi"/>
                <w:lang w:val="ru-RU"/>
              </w:rPr>
              <w:t xml:space="preserve">. </w:t>
            </w:r>
            <w:r w:rsidRPr="00E225F9">
              <w:rPr>
                <w:rFonts w:ascii="Calibri Light" w:eastAsia="Times New Roman" w:hAnsi="Calibri Light" w:cstheme="majorHAnsi"/>
                <w:lang w:val="ru-RU"/>
              </w:rPr>
              <w:t xml:space="preserve">КИШИНЭУ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43%</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МУН</w:t>
            </w:r>
            <w:r w:rsidR="001727B1" w:rsidRPr="00E225F9">
              <w:rPr>
                <w:rFonts w:ascii="Calibri Light" w:eastAsia="Times New Roman" w:hAnsi="Calibri Light" w:cstheme="majorHAnsi"/>
                <w:lang w:val="ru-RU"/>
              </w:rPr>
              <w:t xml:space="preserve">. </w:t>
            </w:r>
            <w:r w:rsidRPr="00E225F9">
              <w:rPr>
                <w:rFonts w:ascii="Calibri Light" w:eastAsia="Times New Roman" w:hAnsi="Calibri Light" w:cstheme="majorHAnsi"/>
                <w:lang w:val="ru-RU"/>
              </w:rPr>
              <w:t xml:space="preserve">БЭЛЦЬ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29%</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Р-Н АНЕНИЙ НОЙ</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БАСАРАБЯСКА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БРИЧЕНЬ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6</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Р-Н КАХУЛ</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7</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КАНТЕМИР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8</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КЭЛЭРАШ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28%</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9</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КЭУШЕНЬ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10</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ЧИМИШЛИЯ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11</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КРИУЛЕНЬ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12</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ДОНДУШЕНЬ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13</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ДРОКИЯ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14</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ДУБЭСАРЬ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28%</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29%</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15</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ЕДИНЕЦ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16</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ФЭЛЕШТЬ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17</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ФЛОРЕШТЬ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18</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ГЛОДЕНЬ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19</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ХЫНЧЕШТЬ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20</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ЯЛОВЕНЬ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ЛЕОВА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19%</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19%</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НИСПОРЕНЬ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ОКНИЦА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ОРХЕЙ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28%</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РЕЗИНА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РЫШКАНЬ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СЫНДЖЕРЕЙ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18%</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19%</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28</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СОРОКА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31%</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29</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СТРЭШЕНЬ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25%</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30</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ШОЛДЭНЕШТЬ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31</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ШТЕФАН ВОДЭ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32</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ТАРАКЛИЯ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33</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ТЕЛЕНЕШТЬ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21%</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34</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Р-Н УНГЕНЬ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23%</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35</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АТО ГАГАУЗИЯ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17%</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17%</w:t>
            </w:r>
          </w:p>
        </w:tc>
      </w:tr>
      <w:tr w:rsidR="001727B1" w:rsidRPr="00E225F9" w:rsidTr="00A42A81">
        <w:tc>
          <w:tcPr>
            <w:tcW w:w="0" w:type="auto"/>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36</w:t>
            </w:r>
          </w:p>
        </w:tc>
        <w:tc>
          <w:tcPr>
            <w:tcW w:w="1222"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ПРИДНЕСТРОВЬЕ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30%</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32%</w:t>
            </w:r>
          </w:p>
        </w:tc>
      </w:tr>
      <w:tr w:rsidR="001727B1" w:rsidRPr="00E225F9" w:rsidTr="00A42A81">
        <w:tc>
          <w:tcPr>
            <w:tcW w:w="1486" w:type="pct"/>
            <w:gridSpan w:val="2"/>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A42A81" w:rsidP="00A42A8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 xml:space="preserve">ВСЕГО </w:t>
            </w:r>
          </w:p>
        </w:tc>
        <w:tc>
          <w:tcPr>
            <w:tcW w:w="1861"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b/>
                <w:lang w:val="ru-RU"/>
              </w:rPr>
            </w:pPr>
            <w:r w:rsidRPr="00E225F9">
              <w:rPr>
                <w:rFonts w:ascii="Calibri Light" w:eastAsia="Times New Roman" w:hAnsi="Calibri Light" w:cstheme="majorHAnsi"/>
                <w:b/>
                <w:lang w:val="ru-RU"/>
              </w:rPr>
              <w:t>24%</w:t>
            </w:r>
          </w:p>
        </w:tc>
        <w:tc>
          <w:tcPr>
            <w:tcW w:w="1653" w:type="pct"/>
            <w:tc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tcBorders>
            <w:hideMark/>
          </w:tcPr>
          <w:p w:rsidR="001727B1" w:rsidRPr="00E225F9" w:rsidRDefault="001727B1">
            <w:pPr>
              <w:spacing w:after="0" w:line="240" w:lineRule="auto"/>
              <w:jc w:val="center"/>
              <w:rPr>
                <w:rFonts w:ascii="Calibri Light" w:eastAsia="Times New Roman" w:hAnsi="Calibri Light" w:cstheme="majorHAnsi"/>
                <w:b/>
                <w:lang w:val="ru-RU"/>
              </w:rPr>
            </w:pPr>
            <w:r w:rsidRPr="00E225F9">
              <w:rPr>
                <w:rFonts w:ascii="Calibri Light" w:eastAsia="Times New Roman" w:hAnsi="Calibri Light" w:cstheme="majorHAnsi"/>
                <w:b/>
                <w:lang w:val="ru-RU"/>
              </w:rPr>
              <w:t>25%</w:t>
            </w:r>
          </w:p>
        </w:tc>
      </w:tr>
    </w:tbl>
    <w:p w:rsidR="001727B1" w:rsidRPr="00E225F9" w:rsidRDefault="001727B1" w:rsidP="001727B1">
      <w:pPr>
        <w:jc w:val="both"/>
        <w:rPr>
          <w:rFonts w:ascii="Calibri Light" w:hAnsi="Calibri Light" w:cstheme="majorHAnsi"/>
          <w:color w:val="282828"/>
          <w:sz w:val="24"/>
          <w:szCs w:val="24"/>
          <w:shd w:val="clear" w:color="auto" w:fill="FFFFFF"/>
          <w:lang w:val="ru-RU"/>
        </w:rPr>
      </w:pPr>
    </w:p>
    <w:p w:rsidR="001727B1" w:rsidRPr="00E225F9" w:rsidRDefault="001727B1" w:rsidP="001727B1">
      <w:pPr>
        <w:jc w:val="right"/>
        <w:rPr>
          <w:rFonts w:ascii="Calibri Light" w:eastAsiaTheme="minorEastAsia" w:hAnsi="Calibri Light" w:cstheme="majorHAnsi"/>
          <w:b/>
          <w:bCs/>
          <w:color w:val="9A0000"/>
          <w:kern w:val="24"/>
          <w:sz w:val="24"/>
          <w:szCs w:val="28"/>
          <w:lang w:val="ru-RU"/>
        </w:rPr>
      </w:pPr>
      <w:r w:rsidRPr="00E225F9">
        <w:rPr>
          <w:rFonts w:ascii="Calibri Light" w:eastAsiaTheme="minorEastAsia" w:hAnsi="Calibri Light" w:cstheme="majorHAnsi"/>
          <w:b/>
          <w:bCs/>
          <w:color w:val="9A0000"/>
          <w:kern w:val="24"/>
          <w:sz w:val="24"/>
          <w:szCs w:val="28"/>
          <w:lang w:val="ru-RU"/>
        </w:rPr>
        <w:br w:type="page"/>
      </w:r>
    </w:p>
    <w:p w:rsidR="001727B1" w:rsidRPr="00E225F9" w:rsidRDefault="00C55AA2" w:rsidP="001727B1">
      <w:pPr>
        <w:pStyle w:val="Heading1"/>
        <w:jc w:val="right"/>
        <w:rPr>
          <w:rFonts w:ascii="Calibri Light" w:eastAsiaTheme="minorEastAsia" w:hAnsi="Calibri Light" w:cstheme="majorHAnsi"/>
          <w:b/>
          <w:bCs/>
          <w:color w:val="740000"/>
          <w:kern w:val="24"/>
          <w:sz w:val="24"/>
          <w:szCs w:val="28"/>
          <w:lang w:val="ru-RU"/>
        </w:rPr>
      </w:pPr>
      <w:bookmarkStart w:id="53" w:name="_Toc92355833"/>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cstheme="majorHAnsi"/>
          <w:b/>
          <w:bCs/>
          <w:color w:val="740000"/>
          <w:kern w:val="24"/>
          <w:sz w:val="24"/>
          <w:szCs w:val="28"/>
          <w:lang w:val="ru-RU"/>
        </w:rPr>
        <w:t>5</w:t>
      </w:r>
      <w:bookmarkEnd w:id="53"/>
    </w:p>
    <w:p w:rsidR="001727B1" w:rsidRPr="00E225F9" w:rsidRDefault="00C21B3A" w:rsidP="001727B1">
      <w:pPr>
        <w:jc w:val="center"/>
        <w:rPr>
          <w:rFonts w:ascii="Calibri Light" w:eastAsiaTheme="minorEastAsia" w:hAnsi="Calibri Light"/>
          <w:b/>
          <w:bCs/>
          <w:color w:val="740000"/>
          <w:kern w:val="24"/>
          <w:sz w:val="24"/>
          <w:szCs w:val="28"/>
          <w:lang w:val="ru-RU"/>
        </w:rPr>
      </w:pPr>
      <w:r w:rsidRPr="00E225F9">
        <w:rPr>
          <w:rFonts w:ascii="Calibri Light" w:eastAsiaTheme="minorEastAsia" w:hAnsi="Calibri Light"/>
          <w:b/>
          <w:bCs/>
          <w:color w:val="740000"/>
          <w:kern w:val="24"/>
          <w:sz w:val="24"/>
          <w:szCs w:val="28"/>
          <w:lang w:val="ru-RU"/>
        </w:rPr>
        <w:t xml:space="preserve">Количество вакцинированных лиц, распределенных по категориям по состоянию на </w:t>
      </w:r>
      <w:r w:rsidR="001727B1" w:rsidRPr="00E225F9">
        <w:rPr>
          <w:rFonts w:ascii="Calibri Light" w:eastAsiaTheme="minorEastAsia" w:hAnsi="Calibri Light"/>
          <w:b/>
          <w:bCs/>
          <w:color w:val="740000"/>
          <w:kern w:val="24"/>
          <w:sz w:val="24"/>
          <w:szCs w:val="28"/>
          <w:lang w:val="ru-RU"/>
        </w:rPr>
        <w:t>30.11.2021</w:t>
      </w:r>
    </w:p>
    <w:tbl>
      <w:tblPr>
        <w:tblStyle w:val="16"/>
        <w:tblW w:w="4778" w:type="pct"/>
        <w:tblInd w:w="0" w:type="dxa"/>
        <w:tblLook w:val="04A0" w:firstRow="1" w:lastRow="0" w:firstColumn="1" w:lastColumn="0" w:noHBand="0" w:noVBand="1"/>
      </w:tblPr>
      <w:tblGrid>
        <w:gridCol w:w="678"/>
        <w:gridCol w:w="6623"/>
        <w:gridCol w:w="2163"/>
      </w:tblGrid>
      <w:tr w:rsidR="00FF35D2" w:rsidRPr="00E225F9" w:rsidTr="001727B1">
        <w:trPr>
          <w:trHeight w:val="573"/>
        </w:trPr>
        <w:tc>
          <w:tcPr>
            <w:tcW w:w="0" w:type="auto"/>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21B3A">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П п/п</w:t>
            </w:r>
          </w:p>
        </w:tc>
        <w:tc>
          <w:tcPr>
            <w:tcW w:w="0" w:type="auto"/>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21B3A">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Учреждения</w:t>
            </w:r>
          </w:p>
        </w:tc>
        <w:tc>
          <w:tcPr>
            <w:tcW w:w="0" w:type="auto"/>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21B3A" w:rsidP="00C21B3A">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 xml:space="preserve">Всего вакцинировано </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Другие контингенты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847319</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Работники из области образования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44031</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Госпитальная медицинская помощь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19767</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Первичная медицинская помощь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15640</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5</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МВД</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8757</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Персонал в рамках социальных услуг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7605</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Министерство обороны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4158</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8</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Скорая догоспитальная медицинская помощь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3765</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9</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Отделения </w:t>
            </w:r>
            <w:r w:rsidR="001727B1" w:rsidRPr="00E225F9">
              <w:rPr>
                <w:rFonts w:ascii="Calibri Light" w:hAnsi="Calibri Light" w:cstheme="majorHAnsi"/>
                <w:sz w:val="24"/>
                <w:szCs w:val="24"/>
                <w:lang w:val="ru-RU"/>
              </w:rPr>
              <w:t>COVID-19</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3563</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10</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Местные публичные органы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3355</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Другие министерства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3169</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FF35D2" w:rsidP="00FF35D2">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Студенты</w:t>
            </w:r>
            <w:r w:rsidR="001727B1" w:rsidRPr="00E225F9">
              <w:rPr>
                <w:rFonts w:ascii="Calibri Light" w:hAnsi="Calibri Light" w:cstheme="majorHAnsi"/>
                <w:sz w:val="24"/>
                <w:szCs w:val="24"/>
                <w:lang w:val="ru-RU"/>
              </w:rPr>
              <w:t>/</w:t>
            </w:r>
            <w:r w:rsidRPr="00E225F9">
              <w:rPr>
                <w:rFonts w:ascii="Calibri Light" w:hAnsi="Calibri Light" w:cstheme="majorHAnsi"/>
                <w:sz w:val="24"/>
                <w:szCs w:val="24"/>
                <w:lang w:val="ru-RU"/>
              </w:rPr>
              <w:t>Врачи резиденты</w:t>
            </w:r>
            <w:r w:rsidR="001727B1" w:rsidRPr="00E225F9">
              <w:rPr>
                <w:rFonts w:ascii="Calibri Light" w:hAnsi="Calibri Light" w:cstheme="majorHAnsi"/>
                <w:sz w:val="24"/>
                <w:szCs w:val="24"/>
                <w:lang w:val="ru-RU"/>
              </w:rPr>
              <w:t>/</w:t>
            </w:r>
            <w:r w:rsidRPr="00E225F9">
              <w:rPr>
                <w:rFonts w:ascii="Calibri Light" w:hAnsi="Calibri Light" w:cstheme="majorHAnsi"/>
                <w:sz w:val="24"/>
                <w:szCs w:val="24"/>
                <w:lang w:val="ru-RU"/>
              </w:rPr>
              <w:t xml:space="preserve">учащиеся с медицинским профилем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3040</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Бенефициары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2905</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Аптеки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2672</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15</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Стоматологические услуги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2396</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Другие медицинские категории </w:t>
            </w:r>
            <w:r w:rsidR="001727B1" w:rsidRPr="00E225F9">
              <w:rPr>
                <w:rFonts w:ascii="Calibri Light" w:hAnsi="Calibri Light" w:cstheme="majorHAnsi"/>
                <w:sz w:val="24"/>
                <w:szCs w:val="24"/>
                <w:lang w:val="ru-RU"/>
              </w:rPr>
              <w:t>(</w:t>
            </w:r>
            <w:r w:rsidRPr="00E225F9">
              <w:rPr>
                <w:rFonts w:ascii="Calibri Light" w:hAnsi="Calibri Light" w:cstheme="majorHAnsi"/>
                <w:sz w:val="24"/>
                <w:szCs w:val="24"/>
                <w:lang w:val="ru-RU"/>
              </w:rPr>
              <w:t>АЛМО</w:t>
            </w:r>
            <w:r w:rsidR="001727B1" w:rsidRPr="00E225F9">
              <w:rPr>
                <w:rFonts w:ascii="Calibri Light" w:hAnsi="Calibri Light" w:cstheme="majorHAnsi"/>
                <w:sz w:val="24"/>
                <w:szCs w:val="24"/>
                <w:lang w:val="ru-RU"/>
              </w:rPr>
              <w:t xml:space="preserve">, </w:t>
            </w:r>
            <w:r w:rsidRPr="00E225F9">
              <w:rPr>
                <w:rFonts w:ascii="Calibri Light" w:hAnsi="Calibri Light" w:cstheme="majorHAnsi"/>
                <w:sz w:val="24"/>
                <w:szCs w:val="24"/>
                <w:lang w:val="ru-RU"/>
              </w:rPr>
              <w:t>НКМС и др</w:t>
            </w:r>
            <w:r w:rsidR="001727B1" w:rsidRPr="00E225F9">
              <w:rPr>
                <w:rFonts w:ascii="Calibri Light" w:hAnsi="Calibri Light" w:cstheme="majorHAnsi"/>
                <w:sz w:val="24"/>
                <w:szCs w:val="24"/>
                <w:lang w:val="ru-RU"/>
              </w:rPr>
              <w:t>.)</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2122</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Агентства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1805</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18</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Персонал из центров размещения медико-социального/ социального профиля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1711</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19</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E36581" w:rsidP="00E3658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Услуги диагностики и лабораторий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1681</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20</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5D3543">
            <w:pPr>
              <w:spacing w:after="0" w:line="240" w:lineRule="auto"/>
              <w:rPr>
                <w:rFonts w:ascii="Calibri Light" w:hAnsi="Calibri Light" w:cstheme="majorHAnsi"/>
                <w:sz w:val="24"/>
                <w:szCs w:val="24"/>
                <w:lang w:val="ru-RU"/>
              </w:rPr>
            </w:pPr>
            <w:r w:rsidRPr="000B5315">
              <w:rPr>
                <w:rFonts w:ascii="Calibri Light" w:hAnsi="Calibri Light" w:cstheme="majorHAnsi"/>
                <w:sz w:val="24"/>
                <w:szCs w:val="24"/>
                <w:lang w:val="ru-RU"/>
              </w:rPr>
              <w:t>Анестезия и интенсивная терапия</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1091</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НАОЗ</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980</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Пенитенциарные учреждения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980</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Посольства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524</w:t>
            </w:r>
          </w:p>
        </w:tc>
      </w:tr>
      <w:tr w:rsidR="00FF35D2" w:rsidRPr="00E225F9" w:rsidTr="001727B1">
        <w:trPr>
          <w:trHeight w:val="573"/>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Персонал бальнеосанаторных/ реабилитационных / оздоровительных учреждений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377</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25</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Правительство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243</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Услуги диализа, переливания крови и трансплантации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223</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Парламент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150</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28</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Персонал, оказывающий уход на дому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88</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29</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Коммунитарные социальные ассистенты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43</w:t>
            </w:r>
          </w:p>
        </w:tc>
      </w:tr>
      <w:tr w:rsidR="00FF35D2" w:rsidRPr="00E225F9" w:rsidTr="001727B1">
        <w:trPr>
          <w:trHeight w:val="280"/>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30</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Президентура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38</w:t>
            </w:r>
          </w:p>
        </w:tc>
      </w:tr>
      <w:tr w:rsidR="00FF35D2" w:rsidRPr="00E225F9" w:rsidTr="001727B1">
        <w:trPr>
          <w:trHeight w:val="292"/>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31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C21B3A" w:rsidP="00C21B3A">
            <w:pPr>
              <w:spacing w:after="0" w:line="240" w:lineRule="auto"/>
              <w:rPr>
                <w:rFonts w:ascii="Calibri Light" w:hAnsi="Calibri Light" w:cstheme="majorHAnsi"/>
                <w:sz w:val="24"/>
                <w:szCs w:val="24"/>
                <w:lang w:val="ru-RU"/>
              </w:rPr>
            </w:pPr>
            <w:r w:rsidRPr="00E225F9">
              <w:rPr>
                <w:rFonts w:ascii="Calibri Light" w:hAnsi="Calibri Light" w:cstheme="majorHAnsi"/>
                <w:sz w:val="24"/>
                <w:szCs w:val="24"/>
                <w:lang w:val="ru-RU"/>
              </w:rPr>
              <w:t xml:space="preserve">Профсоюзные организации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12</w:t>
            </w:r>
          </w:p>
        </w:tc>
      </w:tr>
    </w:tbl>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p>
    <w:p w:rsidR="001727B1" w:rsidRPr="00E225F9" w:rsidRDefault="001727B1" w:rsidP="001727B1">
      <w:pPr>
        <w:rPr>
          <w:rFonts w:ascii="Calibri Light" w:hAnsi="Calibri Light"/>
          <w:lang w:val="ru-RU"/>
        </w:rPr>
      </w:pPr>
      <w:r w:rsidRPr="00E225F9">
        <w:rPr>
          <w:rFonts w:ascii="Calibri Light" w:hAnsi="Calibri Light"/>
          <w:lang w:val="ru-RU"/>
        </w:rPr>
        <w:lastRenderedPageBreak/>
        <w:br w:type="page"/>
      </w:r>
    </w:p>
    <w:p w:rsidR="001727B1" w:rsidRPr="00E225F9" w:rsidRDefault="00C55AA2" w:rsidP="001727B1">
      <w:pPr>
        <w:pStyle w:val="Heading1"/>
        <w:jc w:val="right"/>
        <w:rPr>
          <w:rFonts w:ascii="Calibri Light" w:eastAsiaTheme="minorEastAsia" w:hAnsi="Calibri Light"/>
          <w:b/>
          <w:bCs/>
          <w:color w:val="740000"/>
          <w:kern w:val="24"/>
          <w:sz w:val="24"/>
          <w:szCs w:val="28"/>
          <w:lang w:val="ru-RU"/>
        </w:rPr>
      </w:pPr>
      <w:bookmarkStart w:id="54" w:name="_Toc92355834"/>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b/>
          <w:bCs/>
          <w:color w:val="740000"/>
          <w:kern w:val="24"/>
          <w:sz w:val="24"/>
          <w:szCs w:val="28"/>
          <w:lang w:val="ru-RU"/>
        </w:rPr>
        <w:t>6</w:t>
      </w:r>
      <w:bookmarkEnd w:id="54"/>
    </w:p>
    <w:p w:rsidR="001727B1" w:rsidRPr="00E225F9" w:rsidRDefault="00851403" w:rsidP="001727B1">
      <w:pPr>
        <w:jc w:val="center"/>
        <w:rPr>
          <w:rFonts w:ascii="Calibri Light" w:eastAsiaTheme="minorEastAsia" w:hAnsi="Calibri Light"/>
          <w:b/>
          <w:bCs/>
          <w:color w:val="740000"/>
          <w:kern w:val="24"/>
          <w:sz w:val="24"/>
          <w:szCs w:val="28"/>
          <w:lang w:val="ru-RU"/>
        </w:rPr>
      </w:pPr>
      <w:r w:rsidRPr="00E225F9">
        <w:rPr>
          <w:rFonts w:ascii="Calibri Light" w:eastAsiaTheme="minorEastAsia" w:hAnsi="Calibri Light"/>
          <w:b/>
          <w:bCs/>
          <w:color w:val="740000"/>
          <w:kern w:val="24"/>
          <w:sz w:val="24"/>
          <w:szCs w:val="28"/>
          <w:lang w:val="ru-RU"/>
        </w:rPr>
        <w:t>Доля вакцинированного населения, распределенная по районам/ муниципиям</w:t>
      </w:r>
      <w:r w:rsidR="001727B1" w:rsidRPr="00E225F9">
        <w:rPr>
          <w:rFonts w:ascii="Calibri Light" w:eastAsiaTheme="minorEastAsia" w:hAnsi="Calibri Light"/>
          <w:b/>
          <w:bCs/>
          <w:color w:val="740000"/>
          <w:kern w:val="24"/>
          <w:sz w:val="24"/>
          <w:szCs w:val="28"/>
          <w:lang w:val="ru-RU"/>
        </w:rPr>
        <w:t xml:space="preserve">, </w:t>
      </w:r>
      <w:r w:rsidRPr="00E225F9">
        <w:rPr>
          <w:rFonts w:ascii="Calibri Light" w:eastAsiaTheme="minorEastAsia" w:hAnsi="Calibri Light"/>
          <w:b/>
          <w:bCs/>
          <w:color w:val="740000"/>
          <w:kern w:val="24"/>
          <w:sz w:val="24"/>
          <w:szCs w:val="28"/>
          <w:lang w:val="ru-RU"/>
        </w:rPr>
        <w:t>по состоянию на</w:t>
      </w:r>
      <w:r w:rsidR="001727B1" w:rsidRPr="00E225F9">
        <w:rPr>
          <w:rFonts w:ascii="Calibri Light" w:eastAsiaTheme="minorEastAsia" w:hAnsi="Calibri Light"/>
          <w:b/>
          <w:bCs/>
          <w:color w:val="740000"/>
          <w:kern w:val="24"/>
          <w:sz w:val="24"/>
          <w:szCs w:val="28"/>
          <w:lang w:val="ru-RU"/>
        </w:rPr>
        <w:t xml:space="preserve"> 30.11.2021</w:t>
      </w:r>
    </w:p>
    <w:tbl>
      <w:tblPr>
        <w:tblStyle w:val="16"/>
        <w:tblW w:w="4996" w:type="pct"/>
        <w:tblInd w:w="0" w:type="dxa"/>
        <w:tblLook w:val="04A0" w:firstRow="1" w:lastRow="0" w:firstColumn="1" w:lastColumn="0" w:noHBand="0" w:noVBand="1"/>
      </w:tblPr>
      <w:tblGrid>
        <w:gridCol w:w="544"/>
        <w:gridCol w:w="2179"/>
        <w:gridCol w:w="2027"/>
        <w:gridCol w:w="1417"/>
        <w:gridCol w:w="1000"/>
        <w:gridCol w:w="648"/>
        <w:gridCol w:w="665"/>
        <w:gridCol w:w="734"/>
        <w:gridCol w:w="682"/>
      </w:tblGrid>
      <w:tr w:rsidR="00C62AC8" w:rsidRPr="00E225F9" w:rsidTr="00C55AA2">
        <w:trPr>
          <w:trHeight w:val="275"/>
        </w:trPr>
        <w:tc>
          <w:tcPr>
            <w:tcW w:w="0" w:type="auto"/>
            <w:vMerge w:val="restar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851403">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851403" w:rsidP="00851403">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Район</w:t>
            </w:r>
            <w:r w:rsidR="001727B1" w:rsidRPr="00E225F9">
              <w:rPr>
                <w:rFonts w:ascii="Calibri Light" w:hAnsi="Calibri Light" w:cstheme="majorHAnsi"/>
                <w:b/>
                <w:bCs/>
                <w:iCs/>
                <w:color w:val="FFFFFF" w:themeColor="background1"/>
                <w:sz w:val="24"/>
                <w:szCs w:val="24"/>
                <w:lang w:val="ru-RU"/>
              </w:rPr>
              <w:t>/</w:t>
            </w:r>
            <w:r w:rsidRPr="00E225F9">
              <w:rPr>
                <w:rFonts w:ascii="Calibri Light" w:hAnsi="Calibri Light" w:cstheme="majorHAnsi"/>
                <w:b/>
                <w:bCs/>
                <w:iCs/>
                <w:color w:val="FFFFFF" w:themeColor="background1"/>
                <w:sz w:val="24"/>
                <w:szCs w:val="24"/>
                <w:lang w:val="ru-RU"/>
              </w:rPr>
              <w:t xml:space="preserve">муниципий </w:t>
            </w:r>
          </w:p>
        </w:tc>
        <w:tc>
          <w:tcPr>
            <w:tcW w:w="863" w:type="pct"/>
            <w:vMerge w:val="restar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851403" w:rsidP="00851403">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 xml:space="preserve">Всего вакцинированные лица </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851403" w:rsidP="00851403">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 xml:space="preserve">Абсолютная доля </w:t>
            </w:r>
            <w:r w:rsidR="001727B1" w:rsidRPr="00E225F9">
              <w:rPr>
                <w:rFonts w:ascii="Calibri Light" w:hAnsi="Calibri Light" w:cstheme="majorHAnsi"/>
                <w:b/>
                <w:bCs/>
                <w:iCs/>
                <w:color w:val="FFFFFF" w:themeColor="background1"/>
                <w:sz w:val="24"/>
                <w:szCs w:val="24"/>
                <w:lang w:val="ru-RU"/>
              </w:rPr>
              <w: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851403">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 xml:space="preserve">Доля </w:t>
            </w:r>
            <w:r w:rsidR="001727B1" w:rsidRPr="00E225F9">
              <w:rPr>
                <w:rFonts w:ascii="Calibri Light" w:hAnsi="Calibri Light" w:cstheme="majorHAnsi"/>
                <w:b/>
                <w:bCs/>
                <w:iCs/>
                <w:color w:val="FFFFFF" w:themeColor="background1"/>
                <w:sz w:val="24"/>
                <w:szCs w:val="24"/>
                <w:lang w:val="ru-RU"/>
              </w:rPr>
              <w:t>18+ (%)</w:t>
            </w:r>
          </w:p>
        </w:tc>
        <w:tc>
          <w:tcPr>
            <w:tcW w:w="1501" w:type="pct"/>
            <w:gridSpan w:val="4"/>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851403" w:rsidP="00851403">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Охват по возрасту</w:t>
            </w:r>
            <w:r w:rsidR="001727B1" w:rsidRPr="00E225F9">
              <w:rPr>
                <w:rFonts w:ascii="Calibri Light" w:hAnsi="Calibri Light" w:cstheme="majorHAnsi"/>
                <w:b/>
                <w:bCs/>
                <w:iCs/>
                <w:color w:val="FFFFFF" w:themeColor="background1"/>
                <w:sz w:val="24"/>
                <w:szCs w:val="24"/>
                <w:lang w:val="ru-RU"/>
              </w:rPr>
              <w:t>, %</w:t>
            </w:r>
          </w:p>
        </w:tc>
      </w:tr>
      <w:tr w:rsidR="00C62AC8" w:rsidRPr="00E225F9" w:rsidTr="00C55AA2">
        <w:trPr>
          <w:trHeight w:val="2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hAnsi="Calibri Light" w:cstheme="majorHAnsi"/>
                <w:b/>
                <w:bCs/>
                <w:iCs/>
                <w:color w:val="FFFFFF" w:themeColor="background1"/>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hAnsi="Calibri Light" w:cstheme="majorHAnsi"/>
                <w:b/>
                <w:bCs/>
                <w:iCs/>
                <w:color w:val="FFFFFF" w:themeColor="background1"/>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hAnsi="Calibri Light" w:cstheme="majorHAnsi"/>
                <w:b/>
                <w:bCs/>
                <w:iCs/>
                <w:color w:val="FFFFFF" w:themeColor="background1"/>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hAnsi="Calibri Light" w:cstheme="majorHAnsi"/>
                <w:b/>
                <w:bCs/>
                <w:iCs/>
                <w:color w:val="FFFFFF" w:themeColor="background1"/>
                <w:sz w:val="24"/>
                <w:szCs w:val="24"/>
                <w:lang w:val="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hAnsi="Calibri Light" w:cstheme="majorHAnsi"/>
                <w:b/>
                <w:bCs/>
                <w:iCs/>
                <w:color w:val="FFFFFF" w:themeColor="background1"/>
                <w:sz w:val="24"/>
                <w:szCs w:val="24"/>
                <w:lang w:val="ru-RU"/>
              </w:rPr>
            </w:pPr>
          </w:p>
        </w:tc>
        <w:tc>
          <w:tcPr>
            <w:tcW w:w="358" w:type="pc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1727B1">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0 - 11</w:t>
            </w:r>
          </w:p>
        </w:tc>
        <w:tc>
          <w:tcPr>
            <w:tcW w:w="367" w:type="pc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1727B1">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12 - 17</w:t>
            </w:r>
          </w:p>
        </w:tc>
        <w:tc>
          <w:tcPr>
            <w:tcW w:w="401" w:type="pc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1727B1">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18 - 59</w:t>
            </w:r>
          </w:p>
        </w:tc>
        <w:tc>
          <w:tcPr>
            <w:tcW w:w="374" w:type="pc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1727B1">
            <w:pPr>
              <w:spacing w:after="0" w:line="240" w:lineRule="auto"/>
              <w:jc w:val="center"/>
              <w:rPr>
                <w:rFonts w:ascii="Calibri Light" w:hAnsi="Calibri Light" w:cstheme="majorHAnsi"/>
                <w:b/>
                <w:bCs/>
                <w:iCs/>
                <w:color w:val="FFFFFF" w:themeColor="background1"/>
                <w:sz w:val="24"/>
                <w:szCs w:val="24"/>
                <w:lang w:val="ru-RU"/>
              </w:rPr>
            </w:pPr>
            <w:r w:rsidRPr="00E225F9">
              <w:rPr>
                <w:rFonts w:ascii="Calibri Light" w:hAnsi="Calibri Light" w:cstheme="majorHAnsi"/>
                <w:b/>
                <w:bCs/>
                <w:iCs/>
                <w:color w:val="FFFFFF" w:themeColor="background1"/>
                <w:sz w:val="24"/>
                <w:szCs w:val="24"/>
                <w:lang w:val="ru-RU"/>
              </w:rPr>
              <w:t>60 +</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851403"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Кишинэу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284089</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34.1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40.1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3.3</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37.1</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52.5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Бэлць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29436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23.2</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21.4</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29.2</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Бендер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24287</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32.1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25.8</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47.7</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Анений Ной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17298</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20.8</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25.9</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0.7</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21.2</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42.1</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5</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Басарабяска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5955</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25.7</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41.2</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6</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Бричень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16708</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28.3</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27.5</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7</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Кахул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24986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24.9</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1.5</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21.5</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37.8</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Кантемир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11455</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23.8</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19.7</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40.5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9</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Кэлэраш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18068</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29.4</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41</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10</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Кэушень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17881</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0.7</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38</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Чимишлия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13573</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22.2</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48.5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12</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Криулень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17053</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29.9</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0.5</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25.2</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48.4</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13</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Дондушень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9717</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28.3</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30.9</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14</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Дрокия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16172</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18.9</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22.4</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24.9</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15</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Дубэсарь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8598</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30.6</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0.3</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26.4</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44.9</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Единец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18851</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23.8</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34.4</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Фэлешть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16559</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23.3</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0.6</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21.8</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27.9</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Флорешть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19764</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28.7</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0.9</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24.7</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40.4</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Глодень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11192</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23.8</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0.9</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30.9</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Хынчешть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27546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26.4</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38.7</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Яловень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24086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1.3</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50.6</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Леова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8660</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39.8</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Ниспорень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11158</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21.8</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0.3</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17.3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38.9</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Окница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12402</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27.7</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26.4</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31.3</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Орхей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28783</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1.2</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24.6</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45.3</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Резина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9626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24.2</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1.3</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20.3</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Рышкань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14641</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0.6</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23.5</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36.4</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28</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Сынджерей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15379</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16.8</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21.5</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0.5</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18.6</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31.2</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Сорока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24556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39.7</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30</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Стрэшень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21035</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22.9</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29.1</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0.6</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23.9</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48.5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31</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Шолдэнешть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8844</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21.6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27.8</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0.7</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24.2</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39.7</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32</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Штефан Водэ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14183</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26</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0.9</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22.5</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37.8</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33</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Тараклия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7891</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22.3</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0.8</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20.1</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29.5</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lastRenderedPageBreak/>
              <w:t>34</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Теленешть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13667</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24.5</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0.9</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19.6</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42.2</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35</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Унгень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23467</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20.1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25.7</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22.1</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39.8</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36</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АТО Гагаузия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23431</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14.5</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18.2</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0.6</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16.6</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23.7</w:t>
            </w:r>
          </w:p>
        </w:tc>
      </w:tr>
      <w:tr w:rsidR="00C62AC8" w:rsidRPr="00E225F9" w:rsidTr="00C55AA2">
        <w:trPr>
          <w:trHeight w:val="27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37</w:t>
            </w:r>
          </w:p>
        </w:tc>
        <w:tc>
          <w:tcPr>
            <w:tcW w:w="1132" w:type="pct"/>
            <w:tcBorders>
              <w:top w:val="single" w:sz="4" w:space="0" w:color="auto"/>
              <w:left w:val="single" w:sz="4" w:space="0" w:color="auto"/>
              <w:bottom w:val="single" w:sz="4" w:space="0" w:color="auto"/>
              <w:right w:val="single" w:sz="4" w:space="0" w:color="auto"/>
            </w:tcBorders>
            <w:hideMark/>
          </w:tcPr>
          <w:p w:rsidR="001727B1" w:rsidRPr="00E225F9" w:rsidRDefault="00C62AC8" w:rsidP="00C62AC8">
            <w:pPr>
              <w:spacing w:after="0" w:line="240" w:lineRule="auto"/>
              <w:ind w:left="126"/>
              <w:rPr>
                <w:rFonts w:ascii="Calibri Light" w:hAnsi="Calibri Light" w:cstheme="majorHAnsi"/>
                <w:b/>
                <w:sz w:val="24"/>
                <w:szCs w:val="24"/>
                <w:lang w:val="ru-RU"/>
              </w:rPr>
            </w:pPr>
            <w:r w:rsidRPr="00E225F9">
              <w:rPr>
                <w:rFonts w:ascii="Calibri Light" w:hAnsi="Calibri Light" w:cstheme="majorHAnsi"/>
                <w:b/>
                <w:sz w:val="24"/>
                <w:szCs w:val="24"/>
                <w:lang w:val="ru-RU"/>
              </w:rPr>
              <w:t xml:space="preserve">Приднестровье </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112116</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23.7</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29</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0.6</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24.7</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sz w:val="24"/>
                <w:szCs w:val="24"/>
                <w:lang w:val="ru-RU"/>
              </w:rPr>
              <w:t>39.9</w:t>
            </w:r>
          </w:p>
        </w:tc>
      </w:tr>
      <w:tr w:rsidR="00C62AC8" w:rsidRPr="00E225F9" w:rsidTr="00C55AA2">
        <w:trPr>
          <w:trHeight w:val="275"/>
        </w:trPr>
        <w:tc>
          <w:tcPr>
            <w:tcW w:w="1388" w:type="pct"/>
            <w:gridSpan w:val="2"/>
            <w:tcBorders>
              <w:top w:val="single" w:sz="4" w:space="0" w:color="auto"/>
              <w:left w:val="single" w:sz="4" w:space="0" w:color="auto"/>
              <w:bottom w:val="single" w:sz="4" w:space="0" w:color="auto"/>
              <w:right w:val="single" w:sz="4" w:space="0" w:color="auto"/>
            </w:tcBorders>
            <w:hideMark/>
          </w:tcPr>
          <w:p w:rsidR="001727B1" w:rsidRPr="00E225F9" w:rsidRDefault="00C62AC8">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Всего</w:t>
            </w:r>
          </w:p>
        </w:tc>
        <w:tc>
          <w:tcPr>
            <w:tcW w:w="863"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983113</w:t>
            </w:r>
          </w:p>
        </w:tc>
        <w:tc>
          <w:tcPr>
            <w:tcW w:w="712"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23.9</w:t>
            </w:r>
          </w:p>
        </w:tc>
        <w:tc>
          <w:tcPr>
            <w:tcW w:w="536"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29.4</w:t>
            </w:r>
          </w:p>
        </w:tc>
        <w:tc>
          <w:tcPr>
            <w:tcW w:w="358"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0</w:t>
            </w:r>
          </w:p>
        </w:tc>
        <w:tc>
          <w:tcPr>
            <w:tcW w:w="367"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1.4</w:t>
            </w:r>
          </w:p>
        </w:tc>
        <w:tc>
          <w:tcPr>
            <w:tcW w:w="401"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26.1</w:t>
            </w:r>
          </w:p>
        </w:tc>
        <w:tc>
          <w:tcPr>
            <w:tcW w:w="37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cstheme="majorHAnsi"/>
                <w:sz w:val="24"/>
                <w:szCs w:val="24"/>
                <w:lang w:val="ru-RU"/>
              </w:rPr>
            </w:pPr>
            <w:r w:rsidRPr="00E225F9">
              <w:rPr>
                <w:rFonts w:ascii="Calibri Light" w:hAnsi="Calibri Light" w:cstheme="majorHAnsi"/>
                <w:b/>
                <w:bCs/>
                <w:sz w:val="24"/>
                <w:szCs w:val="24"/>
                <w:lang w:val="ru-RU"/>
              </w:rPr>
              <w:t>40.4</w:t>
            </w:r>
          </w:p>
        </w:tc>
      </w:tr>
    </w:tbl>
    <w:p w:rsidR="001727B1" w:rsidRPr="00E225F9" w:rsidRDefault="00C55AA2" w:rsidP="001727B1">
      <w:pPr>
        <w:pStyle w:val="Heading1"/>
        <w:jc w:val="right"/>
        <w:rPr>
          <w:rFonts w:ascii="Calibri Light" w:eastAsiaTheme="minorEastAsia" w:hAnsi="Calibri Light"/>
          <w:b/>
          <w:bCs/>
          <w:color w:val="740000"/>
          <w:kern w:val="24"/>
          <w:sz w:val="24"/>
          <w:szCs w:val="28"/>
          <w:lang w:val="ru-RU"/>
        </w:rPr>
      </w:pPr>
      <w:bookmarkStart w:id="55" w:name="_Toc92355835"/>
      <w:r w:rsidRPr="00E225F9">
        <w:rPr>
          <w:rFonts w:ascii="Calibri Light" w:eastAsiaTheme="minorEastAsia" w:hAnsi="Calibri Light"/>
          <w:b/>
          <w:bCs/>
          <w:color w:val="9A0000"/>
          <w:kern w:val="24"/>
          <w:sz w:val="24"/>
          <w:szCs w:val="24"/>
          <w:lang w:val="ru-RU"/>
        </w:rPr>
        <w:t>Приложение №</w:t>
      </w:r>
      <w:r w:rsidR="001727B1" w:rsidRPr="00E225F9">
        <w:rPr>
          <w:rFonts w:ascii="Calibri Light" w:eastAsiaTheme="minorEastAsia" w:hAnsi="Calibri Light"/>
          <w:b/>
          <w:bCs/>
          <w:color w:val="740000"/>
          <w:kern w:val="24"/>
          <w:sz w:val="24"/>
          <w:szCs w:val="28"/>
          <w:lang w:val="ru-RU"/>
        </w:rPr>
        <w:t>7</w:t>
      </w:r>
      <w:bookmarkEnd w:id="55"/>
    </w:p>
    <w:p w:rsidR="001727B1" w:rsidRPr="00E225F9" w:rsidRDefault="00C62AC8" w:rsidP="001727B1">
      <w:pPr>
        <w:jc w:val="center"/>
        <w:rPr>
          <w:rFonts w:ascii="Calibri Light" w:hAnsi="Calibri Light" w:cstheme="majorHAnsi"/>
          <w:b/>
          <w:color w:val="740000"/>
          <w:sz w:val="24"/>
          <w:szCs w:val="33"/>
          <w:shd w:val="clear" w:color="auto" w:fill="FFFFFF"/>
          <w:lang w:val="ru-RU"/>
        </w:rPr>
      </w:pPr>
      <w:r w:rsidRPr="00E225F9">
        <w:rPr>
          <w:rFonts w:ascii="Calibri Light" w:hAnsi="Calibri Light" w:cstheme="majorHAnsi"/>
          <w:b/>
          <w:color w:val="740000"/>
          <w:sz w:val="24"/>
          <w:szCs w:val="33"/>
          <w:shd w:val="clear" w:color="auto" w:fill="FFFFFF"/>
          <w:lang w:val="ru-RU"/>
        </w:rPr>
        <w:t xml:space="preserve">Информация о количестве введенных доз по видам </w:t>
      </w:r>
      <w:r w:rsidR="00870804">
        <w:rPr>
          <w:rFonts w:ascii="Calibri Light" w:hAnsi="Calibri Light" w:cstheme="majorHAnsi"/>
          <w:b/>
          <w:color w:val="740000"/>
          <w:sz w:val="24"/>
          <w:szCs w:val="33"/>
          <w:shd w:val="clear" w:color="auto" w:fill="FFFFFF"/>
          <w:lang w:val="ru-RU"/>
        </w:rPr>
        <w:t xml:space="preserve">вакцин </w:t>
      </w:r>
      <w:r w:rsidRPr="00E225F9">
        <w:rPr>
          <w:rFonts w:ascii="Calibri Light" w:hAnsi="Calibri Light" w:cstheme="majorHAnsi"/>
          <w:b/>
          <w:color w:val="740000"/>
          <w:sz w:val="24"/>
          <w:szCs w:val="33"/>
          <w:shd w:val="clear" w:color="auto" w:fill="FFFFFF"/>
          <w:lang w:val="ru-RU"/>
        </w:rPr>
        <w:t xml:space="preserve">до </w:t>
      </w:r>
      <w:r w:rsidR="001727B1" w:rsidRPr="00E225F9">
        <w:rPr>
          <w:rFonts w:ascii="Calibri Light" w:hAnsi="Calibri Light" w:cstheme="majorHAnsi"/>
          <w:b/>
          <w:color w:val="740000"/>
          <w:sz w:val="24"/>
          <w:szCs w:val="33"/>
          <w:shd w:val="clear" w:color="auto" w:fill="FFFFFF"/>
          <w:lang w:val="ru-RU"/>
        </w:rPr>
        <w:t xml:space="preserve">30.11.2021 </w:t>
      </w:r>
    </w:p>
    <w:tbl>
      <w:tblPr>
        <w:tblStyle w:val="16"/>
        <w:tblW w:w="4932" w:type="pct"/>
        <w:tblInd w:w="0" w:type="dxa"/>
        <w:tblLook w:val="04A0" w:firstRow="1" w:lastRow="0" w:firstColumn="1" w:lastColumn="0" w:noHBand="0" w:noVBand="1"/>
      </w:tblPr>
      <w:tblGrid>
        <w:gridCol w:w="944"/>
        <w:gridCol w:w="3620"/>
        <w:gridCol w:w="1460"/>
        <w:gridCol w:w="1230"/>
        <w:gridCol w:w="1219"/>
        <w:gridCol w:w="1296"/>
      </w:tblGrid>
      <w:tr w:rsidR="003D41B4" w:rsidRPr="00E225F9" w:rsidTr="001727B1">
        <w:trPr>
          <w:trHeight w:val="477"/>
        </w:trPr>
        <w:tc>
          <w:tcPr>
            <w:tcW w:w="0" w:type="auto"/>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62AC8">
            <w:pPr>
              <w:spacing w:after="0" w:line="240" w:lineRule="auto"/>
              <w:jc w:val="center"/>
              <w:rPr>
                <w:rFonts w:ascii="Calibri Light" w:hAnsi="Calibri Light"/>
                <w:b/>
                <w:bCs/>
                <w:iCs/>
                <w:color w:val="FFFFFF" w:themeColor="background1"/>
                <w:sz w:val="24"/>
                <w:szCs w:val="24"/>
                <w:lang w:val="ru-RU"/>
              </w:rPr>
            </w:pPr>
            <w:r w:rsidRPr="00E225F9">
              <w:rPr>
                <w:rFonts w:ascii="Calibri Light" w:hAnsi="Calibri Light"/>
                <w:b/>
                <w:bCs/>
                <w:iCs/>
                <w:color w:val="FFFFFF" w:themeColor="background1"/>
                <w:sz w:val="24"/>
                <w:szCs w:val="24"/>
                <w:lang w:val="ru-RU"/>
              </w:rPr>
              <w:t>№ п/п</w:t>
            </w:r>
          </w:p>
        </w:tc>
        <w:tc>
          <w:tcPr>
            <w:tcW w:w="0" w:type="auto"/>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C62AC8">
            <w:pPr>
              <w:spacing w:after="0" w:line="240" w:lineRule="auto"/>
              <w:jc w:val="center"/>
              <w:rPr>
                <w:rFonts w:ascii="Calibri Light" w:hAnsi="Calibri Light"/>
                <w:b/>
                <w:bCs/>
                <w:iCs/>
                <w:color w:val="FFFFFF" w:themeColor="background1"/>
                <w:sz w:val="24"/>
                <w:szCs w:val="24"/>
                <w:lang w:val="ru-RU"/>
              </w:rPr>
            </w:pPr>
            <w:r w:rsidRPr="00E225F9">
              <w:rPr>
                <w:rFonts w:ascii="Calibri Light" w:hAnsi="Calibri Light"/>
                <w:b/>
                <w:bCs/>
                <w:iCs/>
                <w:color w:val="FFFFFF" w:themeColor="background1"/>
                <w:sz w:val="24"/>
                <w:szCs w:val="24"/>
                <w:lang w:val="ru-RU"/>
              </w:rPr>
              <w:t>Вакцина</w:t>
            </w:r>
          </w:p>
        </w:tc>
        <w:tc>
          <w:tcPr>
            <w:tcW w:w="748"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1727B1">
            <w:pPr>
              <w:spacing w:after="0" w:line="240" w:lineRule="auto"/>
              <w:jc w:val="center"/>
              <w:rPr>
                <w:rFonts w:ascii="Calibri Light" w:hAnsi="Calibri Light"/>
                <w:b/>
                <w:bCs/>
                <w:iCs/>
                <w:color w:val="FFFFFF" w:themeColor="background1"/>
                <w:sz w:val="24"/>
                <w:szCs w:val="24"/>
                <w:lang w:val="ru-RU"/>
              </w:rPr>
            </w:pPr>
            <w:r w:rsidRPr="00E225F9">
              <w:rPr>
                <w:rFonts w:ascii="Calibri Light" w:hAnsi="Calibri Light"/>
                <w:b/>
                <w:bCs/>
                <w:iCs/>
                <w:color w:val="FFFFFF" w:themeColor="background1"/>
                <w:sz w:val="24"/>
                <w:szCs w:val="24"/>
                <w:lang w:val="ru-RU"/>
              </w:rPr>
              <w:t>1</w:t>
            </w:r>
            <w:r w:rsidR="00C62AC8" w:rsidRPr="00E225F9">
              <w:rPr>
                <w:rFonts w:ascii="Calibri Light" w:hAnsi="Calibri Light"/>
                <w:b/>
                <w:bCs/>
                <w:iCs/>
                <w:color w:val="FFFFFF" w:themeColor="background1"/>
                <w:sz w:val="24"/>
                <w:szCs w:val="24"/>
                <w:lang w:val="ru-RU"/>
              </w:rPr>
              <w:t xml:space="preserve"> доза</w:t>
            </w:r>
          </w:p>
        </w:tc>
        <w:tc>
          <w:tcPr>
            <w:tcW w:w="630"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1727B1">
            <w:pPr>
              <w:spacing w:after="0" w:line="240" w:lineRule="auto"/>
              <w:jc w:val="center"/>
              <w:rPr>
                <w:rFonts w:ascii="Calibri Light" w:hAnsi="Calibri Light"/>
                <w:b/>
                <w:bCs/>
                <w:iCs/>
                <w:color w:val="FFFFFF" w:themeColor="background1"/>
                <w:sz w:val="24"/>
                <w:szCs w:val="24"/>
                <w:lang w:val="ru-RU"/>
              </w:rPr>
            </w:pPr>
            <w:r w:rsidRPr="00E225F9">
              <w:rPr>
                <w:rFonts w:ascii="Calibri Light" w:hAnsi="Calibri Light"/>
                <w:b/>
                <w:bCs/>
                <w:iCs/>
                <w:color w:val="FFFFFF" w:themeColor="background1"/>
                <w:sz w:val="24"/>
                <w:szCs w:val="24"/>
                <w:lang w:val="ru-RU"/>
              </w:rPr>
              <w:t>2</w:t>
            </w:r>
            <w:r w:rsidR="00C62AC8" w:rsidRPr="00E225F9">
              <w:rPr>
                <w:rFonts w:ascii="Calibri Light" w:hAnsi="Calibri Light"/>
                <w:b/>
                <w:bCs/>
                <w:iCs/>
                <w:color w:val="FFFFFF" w:themeColor="background1"/>
                <w:sz w:val="24"/>
                <w:szCs w:val="24"/>
                <w:lang w:val="ru-RU"/>
              </w:rPr>
              <w:t xml:space="preserve"> доза</w:t>
            </w:r>
          </w:p>
        </w:tc>
        <w:tc>
          <w:tcPr>
            <w:tcW w:w="620"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3D41B4" w:rsidP="003D41B4">
            <w:pPr>
              <w:spacing w:after="0" w:line="240" w:lineRule="auto"/>
              <w:jc w:val="center"/>
              <w:rPr>
                <w:rFonts w:ascii="Calibri Light" w:hAnsi="Calibri Light"/>
                <w:b/>
                <w:bCs/>
                <w:iCs/>
                <w:color w:val="FFFFFF" w:themeColor="background1"/>
                <w:sz w:val="24"/>
                <w:szCs w:val="24"/>
                <w:lang w:val="ru-RU"/>
              </w:rPr>
            </w:pPr>
            <w:r w:rsidRPr="00E225F9">
              <w:rPr>
                <w:rFonts w:ascii="Calibri Light" w:hAnsi="Calibri Light"/>
                <w:b/>
                <w:bCs/>
                <w:iCs/>
                <w:color w:val="FFFFFF" w:themeColor="background1"/>
                <w:sz w:val="24"/>
                <w:szCs w:val="24"/>
                <w:lang w:val="ru-RU"/>
              </w:rPr>
              <w:t>Бустерная доза</w:t>
            </w:r>
          </w:p>
        </w:tc>
        <w:tc>
          <w:tcPr>
            <w:tcW w:w="664" w:type="pct"/>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3D41B4">
            <w:pPr>
              <w:spacing w:after="0" w:line="240" w:lineRule="auto"/>
              <w:jc w:val="center"/>
              <w:rPr>
                <w:rFonts w:ascii="Calibri Light" w:hAnsi="Calibri Light"/>
                <w:b/>
                <w:bCs/>
                <w:iCs/>
                <w:color w:val="FFFFFF" w:themeColor="background1"/>
                <w:sz w:val="24"/>
                <w:szCs w:val="24"/>
                <w:lang w:val="ru-RU"/>
              </w:rPr>
            </w:pPr>
            <w:r w:rsidRPr="00E225F9">
              <w:rPr>
                <w:rFonts w:ascii="Calibri Light" w:hAnsi="Calibri Light"/>
                <w:b/>
                <w:bCs/>
                <w:iCs/>
                <w:color w:val="FFFFFF" w:themeColor="background1"/>
                <w:sz w:val="24"/>
                <w:szCs w:val="24"/>
                <w:lang w:val="ru-RU"/>
              </w:rPr>
              <w:t xml:space="preserve">Всего </w:t>
            </w:r>
          </w:p>
        </w:tc>
      </w:tr>
      <w:tr w:rsidR="003D41B4" w:rsidRPr="00E225F9" w:rsidTr="001727B1">
        <w:trPr>
          <w:trHeight w:val="25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3D41B4" w:rsidP="003D41B4">
            <w:pPr>
              <w:spacing w:after="0" w:line="240" w:lineRule="auto"/>
              <w:rPr>
                <w:rFonts w:ascii="Calibri Light" w:hAnsi="Calibri Light"/>
                <w:b/>
                <w:sz w:val="24"/>
                <w:szCs w:val="24"/>
                <w:lang w:val="ru-RU"/>
              </w:rPr>
            </w:pPr>
            <w:r w:rsidRPr="00E225F9">
              <w:rPr>
                <w:rFonts w:ascii="Calibri Light" w:hAnsi="Calibri Light"/>
                <w:b/>
                <w:sz w:val="24"/>
                <w:szCs w:val="24"/>
                <w:lang w:val="ru-RU"/>
              </w:rPr>
              <w:t>Астра Зенека</w:t>
            </w:r>
            <w:r w:rsidR="001727B1" w:rsidRPr="00E225F9">
              <w:rPr>
                <w:rFonts w:ascii="Calibri Light" w:hAnsi="Calibri Light"/>
                <w:b/>
                <w:sz w:val="24"/>
                <w:szCs w:val="24"/>
                <w:lang w:val="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296 201</w:t>
            </w:r>
          </w:p>
        </w:tc>
        <w:tc>
          <w:tcPr>
            <w:tcW w:w="63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284 076</w:t>
            </w:r>
          </w:p>
        </w:tc>
        <w:tc>
          <w:tcPr>
            <w:tcW w:w="62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1 192</w:t>
            </w:r>
          </w:p>
        </w:tc>
        <w:tc>
          <w:tcPr>
            <w:tcW w:w="66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581 469</w:t>
            </w:r>
          </w:p>
        </w:tc>
      </w:tr>
      <w:tr w:rsidR="003D41B4" w:rsidRPr="00E225F9" w:rsidTr="001727B1">
        <w:trPr>
          <w:trHeight w:val="25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rsidP="003D41B4">
            <w:pPr>
              <w:spacing w:after="0" w:line="240" w:lineRule="auto"/>
              <w:rPr>
                <w:rFonts w:ascii="Calibri Light" w:hAnsi="Calibri Light"/>
                <w:b/>
                <w:sz w:val="24"/>
                <w:szCs w:val="24"/>
                <w:lang w:val="ru-RU"/>
              </w:rPr>
            </w:pPr>
            <w:r w:rsidRPr="00E225F9">
              <w:rPr>
                <w:rFonts w:ascii="Calibri Light" w:hAnsi="Calibri Light"/>
                <w:b/>
                <w:sz w:val="24"/>
                <w:szCs w:val="24"/>
                <w:lang w:val="ru-RU"/>
              </w:rPr>
              <w:t>Gam-COVID-VAC (</w:t>
            </w:r>
            <w:r w:rsidR="003D41B4" w:rsidRPr="00E225F9">
              <w:rPr>
                <w:rFonts w:ascii="Calibri Light" w:hAnsi="Calibri Light"/>
                <w:b/>
                <w:sz w:val="24"/>
                <w:szCs w:val="24"/>
                <w:lang w:val="ru-RU"/>
              </w:rPr>
              <w:t>Спутник</w:t>
            </w:r>
            <w:r w:rsidRPr="00E225F9">
              <w:rPr>
                <w:rFonts w:ascii="Calibri Light" w:hAnsi="Calibri Light"/>
                <w:b/>
                <w:sz w:val="24"/>
                <w:szCs w:val="24"/>
                <w:lang w:val="ru-RU"/>
              </w:rPr>
              <w:t>-</w:t>
            </w:r>
            <w:r w:rsidR="003D41B4" w:rsidRPr="00E225F9">
              <w:rPr>
                <w:rFonts w:ascii="Calibri Light" w:hAnsi="Calibri Light"/>
                <w:b/>
                <w:sz w:val="24"/>
                <w:szCs w:val="24"/>
                <w:lang w:val="ru-RU"/>
              </w:rPr>
              <w:t>В</w:t>
            </w:r>
            <w:r w:rsidRPr="00E225F9">
              <w:rPr>
                <w:rFonts w:ascii="Calibri Light" w:hAnsi="Calibri Light"/>
                <w:b/>
                <w:sz w:val="24"/>
                <w:szCs w:val="24"/>
                <w:lang w:val="ru-RU"/>
              </w:rPr>
              <w:t>)</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103 214</w:t>
            </w:r>
          </w:p>
        </w:tc>
        <w:tc>
          <w:tcPr>
            <w:tcW w:w="63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101 796</w:t>
            </w:r>
          </w:p>
        </w:tc>
        <w:tc>
          <w:tcPr>
            <w:tcW w:w="62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0</w:t>
            </w:r>
          </w:p>
        </w:tc>
        <w:tc>
          <w:tcPr>
            <w:tcW w:w="66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205 010</w:t>
            </w:r>
          </w:p>
        </w:tc>
      </w:tr>
      <w:tr w:rsidR="003D41B4" w:rsidRPr="00E225F9" w:rsidTr="001727B1">
        <w:trPr>
          <w:trHeight w:val="25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3</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3D41B4" w:rsidP="003D41B4">
            <w:pPr>
              <w:spacing w:after="0" w:line="240" w:lineRule="auto"/>
              <w:rPr>
                <w:rFonts w:ascii="Calibri Light" w:hAnsi="Calibri Light"/>
                <w:b/>
                <w:sz w:val="24"/>
                <w:szCs w:val="24"/>
                <w:lang w:val="ru-RU"/>
              </w:rPr>
            </w:pPr>
            <w:r w:rsidRPr="00E225F9">
              <w:rPr>
                <w:rFonts w:ascii="Calibri Light" w:hAnsi="Calibri Light"/>
                <w:b/>
                <w:bCs/>
                <w:color w:val="000000"/>
                <w:sz w:val="24"/>
                <w:szCs w:val="24"/>
                <w:lang w:val="ru-RU"/>
              </w:rPr>
              <w:t>ДЖАНССЕН</w:t>
            </w:r>
            <w:r w:rsidRPr="00E225F9">
              <w:rPr>
                <w:rFonts w:ascii="Calibri Light" w:hAnsi="Calibri Light"/>
                <w:b/>
                <w:sz w:val="24"/>
                <w:szCs w:val="24"/>
                <w:lang w:val="ru-RU"/>
              </w:rPr>
              <w:t xml:space="preserve"> </w:t>
            </w:r>
            <w:r w:rsidR="001727B1" w:rsidRPr="00E225F9">
              <w:rPr>
                <w:rFonts w:ascii="Calibri Light" w:hAnsi="Calibri Light"/>
                <w:b/>
                <w:sz w:val="24"/>
                <w:szCs w:val="24"/>
                <w:lang w:val="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295 349</w:t>
            </w:r>
          </w:p>
        </w:tc>
        <w:tc>
          <w:tcPr>
            <w:tcW w:w="63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0</w:t>
            </w:r>
          </w:p>
        </w:tc>
        <w:tc>
          <w:tcPr>
            <w:tcW w:w="62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84</w:t>
            </w:r>
          </w:p>
        </w:tc>
        <w:tc>
          <w:tcPr>
            <w:tcW w:w="66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295 433</w:t>
            </w:r>
          </w:p>
        </w:tc>
      </w:tr>
      <w:tr w:rsidR="003D41B4" w:rsidRPr="00E225F9" w:rsidTr="001727B1">
        <w:trPr>
          <w:trHeight w:val="266"/>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4</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3D41B4" w:rsidP="003D41B4">
            <w:pPr>
              <w:spacing w:after="0" w:line="240" w:lineRule="auto"/>
              <w:rPr>
                <w:rFonts w:ascii="Calibri Light" w:hAnsi="Calibri Light"/>
                <w:b/>
                <w:sz w:val="24"/>
                <w:szCs w:val="24"/>
                <w:lang w:val="ru-RU"/>
              </w:rPr>
            </w:pPr>
            <w:r w:rsidRPr="00E225F9">
              <w:rPr>
                <w:rFonts w:ascii="Calibri Light" w:hAnsi="Calibri Light"/>
                <w:b/>
                <w:sz w:val="24"/>
                <w:szCs w:val="24"/>
                <w:lang w:val="ru-RU"/>
              </w:rPr>
              <w:t xml:space="preserve">Файзер </w:t>
            </w:r>
            <w:r w:rsidR="001727B1" w:rsidRPr="00E225F9">
              <w:rPr>
                <w:rFonts w:ascii="Calibri Light" w:hAnsi="Calibri Light"/>
                <w:b/>
                <w:sz w:val="24"/>
                <w:szCs w:val="24"/>
                <w:lang w:val="ru-RU"/>
              </w:rPr>
              <w:t>/</w:t>
            </w:r>
            <w:r w:rsidRPr="00E225F9">
              <w:rPr>
                <w:rFonts w:ascii="Calibri Light" w:hAnsi="Calibri Light"/>
                <w:b/>
                <w:sz w:val="24"/>
                <w:szCs w:val="24"/>
                <w:lang w:val="ru-RU"/>
              </w:rPr>
              <w:t>БиоНтех</w:t>
            </w:r>
            <w:r w:rsidR="001727B1" w:rsidRPr="00E225F9">
              <w:rPr>
                <w:rFonts w:ascii="Calibri Light" w:hAnsi="Calibri Light"/>
                <w:b/>
                <w:sz w:val="24"/>
                <w:szCs w:val="24"/>
                <w:lang w:val="ru-RU"/>
              </w:rPr>
              <w:t xml:space="preserve"> - </w:t>
            </w:r>
            <w:r w:rsidRPr="00E225F9">
              <w:rPr>
                <w:rFonts w:ascii="Calibri Light" w:hAnsi="Calibri Light" w:cstheme="majorHAnsi"/>
                <w:b/>
                <w:sz w:val="24"/>
                <w:szCs w:val="24"/>
                <w:lang w:val="ru-RU"/>
              </w:rPr>
              <w:t>Комирнати</w:t>
            </w:r>
            <w:r w:rsidRPr="00E225F9">
              <w:rPr>
                <w:rFonts w:ascii="Calibri Light" w:hAnsi="Calibri Light"/>
                <w:b/>
                <w:sz w:val="24"/>
                <w:szCs w:val="24"/>
                <w:lang w:val="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189 552</w:t>
            </w:r>
          </w:p>
        </w:tc>
        <w:tc>
          <w:tcPr>
            <w:tcW w:w="63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168 600</w:t>
            </w:r>
          </w:p>
        </w:tc>
        <w:tc>
          <w:tcPr>
            <w:tcW w:w="62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1 589</w:t>
            </w:r>
          </w:p>
        </w:tc>
        <w:tc>
          <w:tcPr>
            <w:tcW w:w="66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359 741</w:t>
            </w:r>
          </w:p>
        </w:tc>
      </w:tr>
      <w:tr w:rsidR="003D41B4" w:rsidRPr="00E225F9" w:rsidTr="001727B1">
        <w:trPr>
          <w:trHeight w:val="25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5</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3D41B4" w:rsidP="003D41B4">
            <w:pPr>
              <w:spacing w:after="0" w:line="240" w:lineRule="auto"/>
              <w:rPr>
                <w:rFonts w:ascii="Calibri Light" w:hAnsi="Calibri Light"/>
                <w:b/>
                <w:sz w:val="24"/>
                <w:szCs w:val="24"/>
                <w:lang w:val="ru-RU"/>
              </w:rPr>
            </w:pPr>
            <w:r w:rsidRPr="00E225F9">
              <w:rPr>
                <w:rFonts w:ascii="Calibri Light" w:hAnsi="Calibri Light"/>
                <w:b/>
                <w:bCs/>
                <w:color w:val="000000"/>
                <w:sz w:val="24"/>
                <w:szCs w:val="24"/>
                <w:lang w:val="ru-RU"/>
              </w:rPr>
              <w:t xml:space="preserve">Синофарм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42 945</w:t>
            </w:r>
          </w:p>
        </w:tc>
        <w:tc>
          <w:tcPr>
            <w:tcW w:w="63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39 323</w:t>
            </w:r>
          </w:p>
        </w:tc>
        <w:tc>
          <w:tcPr>
            <w:tcW w:w="62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0</w:t>
            </w:r>
          </w:p>
        </w:tc>
        <w:tc>
          <w:tcPr>
            <w:tcW w:w="66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82 268</w:t>
            </w:r>
          </w:p>
        </w:tc>
      </w:tr>
      <w:tr w:rsidR="003D41B4" w:rsidRPr="00E225F9" w:rsidTr="001727B1">
        <w:trPr>
          <w:trHeight w:val="255"/>
        </w:trPr>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6</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3D41B4" w:rsidP="003D41B4">
            <w:pPr>
              <w:spacing w:after="0" w:line="240" w:lineRule="auto"/>
              <w:rPr>
                <w:rFonts w:ascii="Calibri Light" w:hAnsi="Calibri Light"/>
                <w:b/>
                <w:sz w:val="24"/>
                <w:szCs w:val="24"/>
                <w:lang w:val="ru-RU"/>
              </w:rPr>
            </w:pPr>
            <w:r w:rsidRPr="00E225F9">
              <w:rPr>
                <w:rFonts w:ascii="Calibri Light" w:hAnsi="Calibri Light"/>
                <w:b/>
                <w:bCs/>
                <w:color w:val="000000"/>
                <w:sz w:val="24"/>
                <w:szCs w:val="24"/>
                <w:lang w:val="ru-RU"/>
              </w:rPr>
              <w:t>Синовак</w:t>
            </w:r>
            <w:r w:rsidRPr="00E225F9">
              <w:rPr>
                <w:rFonts w:ascii="Calibri Light" w:hAnsi="Calibri Light"/>
                <w:b/>
                <w:sz w:val="24"/>
                <w:szCs w:val="24"/>
                <w:lang w:val="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54 177</w:t>
            </w:r>
          </w:p>
        </w:tc>
        <w:tc>
          <w:tcPr>
            <w:tcW w:w="63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48 501</w:t>
            </w:r>
          </w:p>
        </w:tc>
        <w:tc>
          <w:tcPr>
            <w:tcW w:w="620"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2</w:t>
            </w:r>
          </w:p>
        </w:tc>
        <w:tc>
          <w:tcPr>
            <w:tcW w:w="664" w:type="pct"/>
            <w:tcBorders>
              <w:top w:val="single" w:sz="4" w:space="0" w:color="auto"/>
              <w:left w:val="single" w:sz="4" w:space="0" w:color="auto"/>
              <w:bottom w:val="single" w:sz="4" w:space="0" w:color="auto"/>
              <w:right w:val="single" w:sz="4" w:space="0" w:color="auto"/>
            </w:tcBorders>
            <w:hideMark/>
          </w:tcPr>
          <w:p w:rsidR="001727B1" w:rsidRPr="00E225F9" w:rsidRDefault="001727B1">
            <w:pPr>
              <w:spacing w:after="0" w:line="240" w:lineRule="auto"/>
              <w:jc w:val="center"/>
              <w:rPr>
                <w:rFonts w:ascii="Calibri Light" w:hAnsi="Calibri Light"/>
                <w:sz w:val="24"/>
                <w:szCs w:val="24"/>
                <w:lang w:val="ru-RU"/>
              </w:rPr>
            </w:pPr>
            <w:r w:rsidRPr="00E225F9">
              <w:rPr>
                <w:rFonts w:ascii="Calibri Light" w:hAnsi="Calibri Light"/>
                <w:sz w:val="24"/>
                <w:szCs w:val="24"/>
                <w:lang w:val="ru-RU"/>
              </w:rPr>
              <w:t>102 680</w:t>
            </w:r>
          </w:p>
        </w:tc>
      </w:tr>
      <w:tr w:rsidR="001727B1" w:rsidRPr="00E225F9" w:rsidTr="001727B1">
        <w:trPr>
          <w:trHeight w:val="521"/>
        </w:trPr>
        <w:tc>
          <w:tcPr>
            <w:tcW w:w="0" w:type="auto"/>
            <w:gridSpan w:val="2"/>
            <w:tcBorders>
              <w:top w:val="single" w:sz="4" w:space="0" w:color="auto"/>
              <w:left w:val="single" w:sz="4" w:space="0" w:color="auto"/>
              <w:bottom w:val="single" w:sz="4" w:space="0" w:color="auto"/>
              <w:right w:val="single" w:sz="4" w:space="0" w:color="auto"/>
            </w:tcBorders>
            <w:vAlign w:val="center"/>
            <w:hideMark/>
          </w:tcPr>
          <w:p w:rsidR="001727B1" w:rsidRPr="00E225F9" w:rsidRDefault="003D41B4">
            <w:pPr>
              <w:spacing w:after="0" w:line="240" w:lineRule="auto"/>
              <w:jc w:val="center"/>
              <w:rPr>
                <w:rFonts w:ascii="Calibri Light" w:hAnsi="Calibri Light"/>
                <w:b/>
                <w:sz w:val="24"/>
                <w:szCs w:val="24"/>
                <w:lang w:val="ru-RU"/>
              </w:rPr>
            </w:pPr>
            <w:r w:rsidRPr="00E225F9">
              <w:rPr>
                <w:rFonts w:ascii="Calibri Light" w:hAnsi="Calibri Light"/>
                <w:b/>
                <w:sz w:val="24"/>
                <w:szCs w:val="24"/>
                <w:lang w:val="ru-RU"/>
              </w:rPr>
              <w:t>Всего</w:t>
            </w:r>
          </w:p>
        </w:tc>
        <w:tc>
          <w:tcPr>
            <w:tcW w:w="0" w:type="auto"/>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hAnsi="Calibri Light"/>
                <w:b/>
                <w:sz w:val="24"/>
                <w:szCs w:val="24"/>
                <w:lang w:val="ru-RU"/>
              </w:rPr>
            </w:pPr>
            <w:r w:rsidRPr="00E225F9">
              <w:rPr>
                <w:rFonts w:ascii="Calibri Light" w:hAnsi="Calibri Light"/>
                <w:b/>
                <w:sz w:val="24"/>
                <w:szCs w:val="24"/>
                <w:lang w:val="ru-RU"/>
              </w:rPr>
              <w:t>981 438</w:t>
            </w:r>
          </w:p>
        </w:tc>
        <w:tc>
          <w:tcPr>
            <w:tcW w:w="630"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hAnsi="Calibri Light"/>
                <w:b/>
                <w:sz w:val="24"/>
                <w:szCs w:val="24"/>
                <w:lang w:val="ru-RU"/>
              </w:rPr>
            </w:pPr>
            <w:r w:rsidRPr="00E225F9">
              <w:rPr>
                <w:rFonts w:ascii="Calibri Light" w:hAnsi="Calibri Light"/>
                <w:b/>
                <w:sz w:val="24"/>
                <w:szCs w:val="24"/>
                <w:lang w:val="ru-RU"/>
              </w:rPr>
              <w:t>642 296</w:t>
            </w:r>
          </w:p>
        </w:tc>
        <w:tc>
          <w:tcPr>
            <w:tcW w:w="620"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hAnsi="Calibri Light"/>
                <w:b/>
                <w:sz w:val="24"/>
                <w:szCs w:val="24"/>
                <w:lang w:val="ru-RU"/>
              </w:rPr>
            </w:pPr>
            <w:r w:rsidRPr="00E225F9">
              <w:rPr>
                <w:rFonts w:ascii="Calibri Light" w:hAnsi="Calibri Light"/>
                <w:b/>
                <w:sz w:val="24"/>
                <w:szCs w:val="24"/>
                <w:lang w:val="ru-RU"/>
              </w:rPr>
              <w:t>2 867</w:t>
            </w:r>
          </w:p>
        </w:tc>
        <w:tc>
          <w:tcPr>
            <w:tcW w:w="664" w:type="pct"/>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hAnsi="Calibri Light"/>
                <w:b/>
                <w:sz w:val="24"/>
                <w:szCs w:val="24"/>
                <w:lang w:val="ru-RU"/>
              </w:rPr>
            </w:pPr>
            <w:r w:rsidRPr="00E225F9">
              <w:rPr>
                <w:rFonts w:ascii="Calibri Light" w:hAnsi="Calibri Light"/>
                <w:b/>
                <w:sz w:val="24"/>
                <w:szCs w:val="24"/>
                <w:lang w:val="ru-RU"/>
              </w:rPr>
              <w:t>1 626 601</w:t>
            </w:r>
          </w:p>
        </w:tc>
      </w:tr>
    </w:tbl>
    <w:p w:rsidR="001727B1" w:rsidRPr="00E225F9" w:rsidRDefault="001727B1" w:rsidP="001727B1">
      <w:pPr>
        <w:rPr>
          <w:rFonts w:ascii="Calibri Light" w:hAnsi="Calibri Light"/>
          <w:lang w:val="ru-RU"/>
        </w:rPr>
      </w:pPr>
    </w:p>
    <w:p w:rsidR="001727B1" w:rsidRPr="00E225F9" w:rsidRDefault="001727B1" w:rsidP="001727B1">
      <w:pPr>
        <w:jc w:val="center"/>
        <w:rPr>
          <w:rFonts w:ascii="Calibri Light" w:eastAsiaTheme="minorEastAsia" w:hAnsi="Calibri Light"/>
          <w:b/>
          <w:bCs/>
          <w:color w:val="9A0000"/>
          <w:kern w:val="24"/>
          <w:sz w:val="28"/>
          <w:szCs w:val="28"/>
          <w:lang w:val="ru-RU"/>
        </w:rPr>
      </w:pPr>
    </w:p>
    <w:p w:rsidR="001727B1" w:rsidRPr="00E225F9" w:rsidRDefault="001727B1" w:rsidP="001727B1">
      <w:pPr>
        <w:rPr>
          <w:rFonts w:ascii="Calibri Light" w:hAnsi="Calibri Light"/>
          <w:lang w:val="ru-RU"/>
        </w:rPr>
      </w:pPr>
    </w:p>
    <w:p w:rsidR="001727B1" w:rsidRPr="00E225F9" w:rsidRDefault="001727B1" w:rsidP="001727B1">
      <w:pPr>
        <w:spacing w:after="0" w:line="276" w:lineRule="auto"/>
        <w:jc w:val="both"/>
        <w:rPr>
          <w:rFonts w:ascii="Calibri Light" w:eastAsia="Calibri" w:hAnsi="Calibri Light" w:cstheme="majorHAnsi"/>
          <w:b/>
          <w:bCs/>
          <w:color w:val="0A0A0A"/>
          <w:spacing w:val="8"/>
          <w:sz w:val="28"/>
          <w:szCs w:val="28"/>
          <w:shd w:val="clear" w:color="auto" w:fill="FEFEFE"/>
          <w:lang w:val="ru-RU"/>
        </w:rPr>
      </w:pPr>
      <w:r w:rsidRPr="00E225F9">
        <w:rPr>
          <w:rFonts w:ascii="Calibri Light" w:eastAsia="Calibri" w:hAnsi="Calibri Light" w:cstheme="majorHAnsi"/>
          <w:b/>
          <w:bCs/>
          <w:color w:val="0A0A0A"/>
          <w:spacing w:val="8"/>
          <w:sz w:val="28"/>
          <w:szCs w:val="28"/>
          <w:shd w:val="clear" w:color="auto" w:fill="FEFEFE"/>
          <w:lang w:val="ru-RU"/>
        </w:rPr>
        <w:br w:type="page"/>
      </w:r>
    </w:p>
    <w:p w:rsidR="001727B1" w:rsidRPr="00E225F9" w:rsidRDefault="00C55AA2" w:rsidP="001727B1">
      <w:pPr>
        <w:pStyle w:val="Heading1"/>
        <w:jc w:val="right"/>
        <w:rPr>
          <w:rFonts w:ascii="Calibri Light" w:eastAsiaTheme="minorEastAsia" w:hAnsi="Calibri Light"/>
          <w:b/>
          <w:bCs/>
          <w:color w:val="740000"/>
          <w:kern w:val="24"/>
          <w:sz w:val="24"/>
          <w:szCs w:val="24"/>
          <w:lang w:val="ru-RU"/>
        </w:rPr>
      </w:pPr>
      <w:bookmarkStart w:id="56" w:name="_Toc92355836"/>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b/>
          <w:bCs/>
          <w:color w:val="740000"/>
          <w:kern w:val="24"/>
          <w:sz w:val="24"/>
          <w:szCs w:val="24"/>
          <w:lang w:val="ru-RU"/>
        </w:rPr>
        <w:t>8</w:t>
      </w:r>
      <w:bookmarkEnd w:id="56"/>
    </w:p>
    <w:p w:rsidR="001727B1" w:rsidRPr="00E225F9" w:rsidRDefault="00EE5480" w:rsidP="001727B1">
      <w:pPr>
        <w:jc w:val="center"/>
        <w:rPr>
          <w:rFonts w:ascii="Calibri Light" w:eastAsiaTheme="minorEastAsia" w:hAnsi="Calibri Light" w:cstheme="majorBidi"/>
          <w:b/>
          <w:bCs/>
          <w:color w:val="740000"/>
          <w:kern w:val="24"/>
          <w:sz w:val="24"/>
          <w:szCs w:val="24"/>
          <w:lang w:val="ru-RU"/>
        </w:rPr>
      </w:pPr>
      <w:r w:rsidRPr="00E225F9">
        <w:rPr>
          <w:rFonts w:ascii="Calibri Light" w:eastAsiaTheme="minorEastAsia" w:hAnsi="Calibri Light" w:cstheme="majorBidi"/>
          <w:b/>
          <w:bCs/>
          <w:color w:val="740000"/>
          <w:kern w:val="24"/>
          <w:sz w:val="24"/>
          <w:szCs w:val="24"/>
          <w:lang w:val="ru-RU"/>
        </w:rPr>
        <w:t xml:space="preserve">Информация о получении вакцины Файзер в результате процедуры закупки </w:t>
      </w:r>
    </w:p>
    <w:tbl>
      <w:tblPr>
        <w:tblW w:w="10625" w:type="dxa"/>
        <w:tblInd w:w="-699" w:type="dxa"/>
        <w:tblLook w:val="04A0" w:firstRow="1" w:lastRow="0" w:firstColumn="1" w:lastColumn="0" w:noHBand="0" w:noVBand="1"/>
      </w:tblPr>
      <w:tblGrid>
        <w:gridCol w:w="3527"/>
        <w:gridCol w:w="7098"/>
      </w:tblGrid>
      <w:tr w:rsidR="001727B1" w:rsidRPr="00E225F9" w:rsidTr="001727B1">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Дата договора </w:t>
            </w:r>
          </w:p>
        </w:tc>
        <w:tc>
          <w:tcPr>
            <w:tcW w:w="7098" w:type="dxa"/>
            <w:tcBorders>
              <w:top w:val="single" w:sz="4" w:space="0" w:color="auto"/>
              <w:left w:val="nil"/>
              <w:bottom w:val="single" w:sz="4" w:space="0" w:color="auto"/>
              <w:right w:val="single" w:sz="4" w:space="0" w:color="auto"/>
            </w:tcBorders>
            <w:vAlign w:val="center"/>
            <w:hideMark/>
          </w:tcPr>
          <w:p w:rsidR="001727B1" w:rsidRPr="00E225F9" w:rsidRDefault="001727B1">
            <w:pPr>
              <w:spacing w:after="0" w:line="276" w:lineRule="auto"/>
              <w:rPr>
                <w:rFonts w:ascii="Calibri Light" w:eastAsia="Times New Roman" w:hAnsi="Calibri Light" w:cstheme="majorHAnsi"/>
                <w:lang w:val="ru-RU"/>
              </w:rPr>
            </w:pPr>
            <w:r w:rsidRPr="00E225F9">
              <w:rPr>
                <w:rFonts w:ascii="Calibri Light" w:eastAsia="Times New Roman" w:hAnsi="Calibri Light" w:cstheme="majorHAnsi"/>
                <w:lang w:val="ru-RU"/>
              </w:rPr>
              <w:t>09.06.2021</w:t>
            </w:r>
          </w:p>
        </w:tc>
      </w:tr>
      <w:tr w:rsidR="001727B1" w:rsidRPr="00E225F9" w:rsidTr="001727B1">
        <w:trPr>
          <w:trHeight w:val="269"/>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Поставщик </w:t>
            </w:r>
          </w:p>
        </w:tc>
        <w:tc>
          <w:tcPr>
            <w:tcW w:w="7098" w:type="dxa"/>
            <w:tcBorders>
              <w:top w:val="single" w:sz="4" w:space="0" w:color="auto"/>
              <w:left w:val="nil"/>
              <w:bottom w:val="single" w:sz="4" w:space="0" w:color="auto"/>
              <w:right w:val="single" w:sz="4" w:space="0" w:color="auto"/>
            </w:tcBorders>
            <w:vAlign w:val="center"/>
            <w:hideMark/>
          </w:tcPr>
          <w:p w:rsidR="001727B1" w:rsidRPr="00E225F9" w:rsidRDefault="001727B1">
            <w:pPr>
              <w:spacing w:after="0" w:line="276" w:lineRule="auto"/>
              <w:rPr>
                <w:rFonts w:ascii="Calibri Light" w:eastAsia="Times New Roman" w:hAnsi="Calibri Light" w:cstheme="majorHAnsi"/>
                <w:lang w:val="ru-RU"/>
              </w:rPr>
            </w:pPr>
            <w:r w:rsidRPr="00E225F9">
              <w:rPr>
                <w:rFonts w:ascii="Calibri Light" w:eastAsia="Times New Roman" w:hAnsi="Calibri Light" w:cstheme="majorHAnsi"/>
                <w:lang w:val="ru-RU"/>
              </w:rPr>
              <w:t>PFIZER EXPORT B.V.</w:t>
            </w:r>
          </w:p>
        </w:tc>
      </w:tr>
      <w:tr w:rsidR="001727B1" w:rsidRPr="00E225F9" w:rsidTr="001727B1">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Объект договора </w:t>
            </w:r>
          </w:p>
        </w:tc>
        <w:tc>
          <w:tcPr>
            <w:tcW w:w="7098" w:type="dxa"/>
            <w:tcBorders>
              <w:top w:val="single" w:sz="4" w:space="0" w:color="auto"/>
              <w:left w:val="nil"/>
              <w:bottom w:val="single" w:sz="4" w:space="0" w:color="auto"/>
              <w:right w:val="single" w:sz="4" w:space="0" w:color="auto"/>
            </w:tcBorders>
            <w:vAlign w:val="center"/>
            <w:hideMark/>
          </w:tcPr>
          <w:p w:rsidR="001727B1" w:rsidRPr="00E225F9" w:rsidRDefault="00EE5480" w:rsidP="00EE5480">
            <w:pPr>
              <w:spacing w:after="0" w:line="276" w:lineRule="auto"/>
              <w:rPr>
                <w:rFonts w:ascii="Calibri Light" w:eastAsia="Times New Roman" w:hAnsi="Calibri Light" w:cstheme="majorHAnsi"/>
                <w:lang w:val="ru-RU"/>
              </w:rPr>
            </w:pPr>
            <w:r w:rsidRPr="00E225F9">
              <w:rPr>
                <w:rFonts w:ascii="Calibri Light" w:eastAsia="Times New Roman" w:hAnsi="Calibri Light" w:cstheme="majorHAnsi"/>
                <w:lang w:val="ru-RU"/>
              </w:rPr>
              <w:t xml:space="preserve">Покупка вакцин </w:t>
            </w:r>
          </w:p>
        </w:tc>
      </w:tr>
      <w:tr w:rsidR="001727B1" w:rsidRPr="00E225F9" w:rsidTr="001727B1">
        <w:trPr>
          <w:trHeight w:val="267"/>
        </w:trPr>
        <w:tc>
          <w:tcPr>
            <w:tcW w:w="3527" w:type="dxa"/>
            <w:tcBorders>
              <w:top w:val="single" w:sz="4" w:space="0" w:color="auto"/>
              <w:left w:val="single" w:sz="4" w:space="0" w:color="auto"/>
              <w:bottom w:val="single" w:sz="4" w:space="0" w:color="auto"/>
              <w:right w:val="nil"/>
            </w:tcBorders>
            <w:shd w:val="clear" w:color="auto" w:fill="C00000"/>
            <w:vAlign w:val="center"/>
            <w:hideMark/>
          </w:tcPr>
          <w:p w:rsidR="001727B1" w:rsidRPr="00E225F9" w:rsidRDefault="00EE5480"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Количество доз </w:t>
            </w:r>
          </w:p>
        </w:tc>
        <w:tc>
          <w:tcPr>
            <w:tcW w:w="709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76" w:lineRule="auto"/>
              <w:rPr>
                <w:rFonts w:ascii="Calibri Light" w:eastAsia="Times New Roman" w:hAnsi="Calibri Light" w:cstheme="majorHAnsi"/>
                <w:lang w:val="ru-RU"/>
              </w:rPr>
            </w:pPr>
            <w:r w:rsidRPr="00E225F9">
              <w:rPr>
                <w:rFonts w:ascii="Calibri Light" w:eastAsia="Times New Roman" w:hAnsi="Calibri Light" w:cstheme="majorHAnsi"/>
                <w:lang w:val="ru-RU"/>
              </w:rPr>
              <w:t>700.830</w:t>
            </w:r>
          </w:p>
        </w:tc>
      </w:tr>
    </w:tbl>
    <w:p w:rsidR="001727B1" w:rsidRPr="00E225F9" w:rsidRDefault="001727B1" w:rsidP="001727B1">
      <w:pPr>
        <w:rPr>
          <w:rFonts w:ascii="Calibri Light" w:hAnsi="Calibri Light"/>
          <w:lang w:val="ru-RU"/>
        </w:rPr>
      </w:pPr>
    </w:p>
    <w:tbl>
      <w:tblPr>
        <w:tblW w:w="10623" w:type="dxa"/>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3789"/>
        <w:gridCol w:w="1424"/>
        <w:gridCol w:w="1648"/>
        <w:gridCol w:w="1508"/>
        <w:gridCol w:w="1739"/>
      </w:tblGrid>
      <w:tr w:rsidR="001727B1" w:rsidRPr="00E225F9" w:rsidTr="001727B1">
        <w:trPr>
          <w:trHeight w:val="533"/>
        </w:trPr>
        <w:tc>
          <w:tcPr>
            <w:tcW w:w="515"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rsidR="001727B1" w:rsidRPr="00E225F9" w:rsidRDefault="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p>
        </w:tc>
        <w:tc>
          <w:tcPr>
            <w:tcW w:w="3789"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40" w:lineRule="auto"/>
              <w:jc w:val="center"/>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 и дата счета </w:t>
            </w:r>
          </w:p>
        </w:tc>
        <w:tc>
          <w:tcPr>
            <w:tcW w:w="1424"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40" w:lineRule="auto"/>
              <w:jc w:val="center"/>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Дата оплаты </w:t>
            </w:r>
          </w:p>
        </w:tc>
        <w:tc>
          <w:tcPr>
            <w:tcW w:w="1648"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40" w:lineRule="auto"/>
              <w:jc w:val="center"/>
              <w:rPr>
                <w:rFonts w:ascii="Calibri Light" w:eastAsia="Times New Roman" w:hAnsi="Calibri Light" w:cstheme="majorHAnsi"/>
                <w:b/>
                <w:bCs/>
                <w:highlight w:val="yellow"/>
                <w:lang w:val="ru-RU"/>
              </w:rPr>
            </w:pPr>
            <w:r w:rsidRPr="00E225F9">
              <w:rPr>
                <w:rFonts w:ascii="Calibri Light" w:eastAsia="Times New Roman" w:hAnsi="Calibri Light" w:cstheme="majorHAnsi"/>
                <w:b/>
                <w:bCs/>
                <w:lang w:val="ru-RU"/>
              </w:rPr>
              <w:t xml:space="preserve">№ и дата приказа </w:t>
            </w:r>
          </w:p>
        </w:tc>
        <w:tc>
          <w:tcPr>
            <w:tcW w:w="1508"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40" w:lineRule="auto"/>
              <w:jc w:val="center"/>
              <w:rPr>
                <w:rFonts w:ascii="Calibri Light" w:eastAsia="Times New Roman" w:hAnsi="Calibri Light" w:cstheme="majorHAnsi"/>
                <w:b/>
                <w:bCs/>
                <w:highlight w:val="yellow"/>
                <w:lang w:val="ru-RU"/>
              </w:rPr>
            </w:pPr>
            <w:r w:rsidRPr="00E225F9">
              <w:rPr>
                <w:rFonts w:ascii="Calibri Light" w:eastAsia="Times New Roman" w:hAnsi="Calibri Light" w:cstheme="majorHAnsi"/>
                <w:b/>
                <w:bCs/>
                <w:lang w:val="ru-RU"/>
              </w:rPr>
              <w:t xml:space="preserve">К-во доз </w:t>
            </w:r>
          </w:p>
        </w:tc>
        <w:tc>
          <w:tcPr>
            <w:tcW w:w="1739"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EE5480" w:rsidP="00EE5480">
            <w:pPr>
              <w:spacing w:after="0" w:line="240" w:lineRule="auto"/>
              <w:jc w:val="center"/>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Дата получения </w:t>
            </w:r>
          </w:p>
        </w:tc>
      </w:tr>
      <w:tr w:rsidR="001727B1" w:rsidRPr="00E225F9" w:rsidTr="001727B1">
        <w:trPr>
          <w:trHeight w:val="497"/>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4F6FE5" w:rsidRDefault="001727B1">
            <w:pPr>
              <w:spacing w:after="0" w:line="240" w:lineRule="auto"/>
              <w:rPr>
                <w:rFonts w:ascii="Calibri Light" w:eastAsia="Times New Roman" w:hAnsi="Calibri Light" w:cstheme="majorHAnsi"/>
              </w:rPr>
            </w:pPr>
            <w:r w:rsidRPr="004F6FE5">
              <w:rPr>
                <w:rFonts w:ascii="Calibri Light" w:eastAsia="Times New Roman" w:hAnsi="Calibri Light" w:cstheme="majorHAnsi"/>
              </w:rPr>
              <w:t>PI no. 31588487 dd 06.07.2021 for advance payment</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16.07.2021</w:t>
            </w:r>
          </w:p>
        </w:tc>
        <w:tc>
          <w:tcPr>
            <w:tcW w:w="164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EE5480" w:rsidP="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r w:rsidR="001727B1" w:rsidRPr="00E225F9">
              <w:rPr>
                <w:rFonts w:ascii="Calibri Light" w:eastAsia="Times New Roman" w:hAnsi="Calibri Light" w:cstheme="majorHAnsi"/>
                <w:lang w:val="ru-RU"/>
              </w:rPr>
              <w:t xml:space="preserve">18782 </w:t>
            </w:r>
            <w:r w:rsidRPr="00E225F9">
              <w:rPr>
                <w:rFonts w:ascii="Calibri Light" w:eastAsia="Times New Roman" w:hAnsi="Calibri Light" w:cstheme="majorHAnsi"/>
                <w:lang w:val="ru-RU"/>
              </w:rPr>
              <w:t xml:space="preserve">от </w:t>
            </w:r>
            <w:r w:rsidR="001727B1" w:rsidRPr="00E225F9">
              <w:rPr>
                <w:rFonts w:ascii="Calibri Light" w:eastAsia="Times New Roman" w:hAnsi="Calibri Light" w:cstheme="majorHAnsi"/>
                <w:lang w:val="ru-RU"/>
              </w:rPr>
              <w:t>16.07.2021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rPr>
                <w:rFonts w:ascii="Calibri Light" w:hAnsi="Calibri Light" w:cs="Times New Roman"/>
                <w:lang w:val="ru-RU"/>
              </w:rPr>
            </w:pP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rPr>
                <w:rFonts w:ascii="Calibri Light" w:hAnsi="Calibri Light" w:cs="Times New Roman"/>
                <w:lang w:val="ru-RU"/>
              </w:rPr>
            </w:pPr>
          </w:p>
        </w:tc>
      </w:tr>
      <w:tr w:rsidR="001727B1" w:rsidRPr="00E225F9" w:rsidTr="001727B1">
        <w:trPr>
          <w:trHeight w:val="527"/>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9894141380 dd 28.07.2021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24.09.2021</w:t>
            </w:r>
          </w:p>
        </w:tc>
        <w:tc>
          <w:tcPr>
            <w:tcW w:w="1648" w:type="dxa"/>
            <w:vMerge w:val="restart"/>
            <w:tcBorders>
              <w:top w:val="single" w:sz="4" w:space="0" w:color="auto"/>
              <w:left w:val="single" w:sz="4" w:space="0" w:color="auto"/>
              <w:bottom w:val="single" w:sz="4" w:space="0" w:color="auto"/>
              <w:right w:val="single" w:sz="4" w:space="0" w:color="auto"/>
            </w:tcBorders>
            <w:vAlign w:val="center"/>
            <w:hideMark/>
          </w:tcPr>
          <w:p w:rsidR="001727B1" w:rsidRPr="00E225F9" w:rsidRDefault="00EE5480" w:rsidP="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r w:rsidR="001727B1" w:rsidRPr="00E225F9">
              <w:rPr>
                <w:rFonts w:ascii="Calibri Light" w:eastAsia="Times New Roman" w:hAnsi="Calibri Light" w:cstheme="majorHAnsi"/>
                <w:lang w:val="ru-RU"/>
              </w:rPr>
              <w:t xml:space="preserve">18829 </w:t>
            </w:r>
            <w:r w:rsidRPr="00E225F9">
              <w:rPr>
                <w:rFonts w:ascii="Calibri Light" w:eastAsia="Times New Roman" w:hAnsi="Calibri Light" w:cstheme="majorHAnsi"/>
                <w:lang w:val="ru-RU"/>
              </w:rPr>
              <w:t xml:space="preserve">от </w:t>
            </w:r>
            <w:r w:rsidR="001727B1" w:rsidRPr="00E225F9">
              <w:rPr>
                <w:rFonts w:ascii="Calibri Light" w:eastAsia="Times New Roman" w:hAnsi="Calibri Light" w:cstheme="majorHAnsi"/>
                <w:lang w:val="ru-RU"/>
              </w:rPr>
              <w:t>24.09.2021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30.420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29.07.2021</w:t>
            </w:r>
          </w:p>
        </w:tc>
      </w:tr>
      <w:tr w:rsidR="001727B1" w:rsidRPr="00E225F9" w:rsidTr="001727B1">
        <w:trPr>
          <w:trHeight w:val="262"/>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31592777 dd 26.07.2021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24.09.2021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7.020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06.08.2021</w:t>
            </w:r>
          </w:p>
        </w:tc>
      </w:tr>
      <w:tr w:rsidR="001727B1" w:rsidRPr="00E225F9" w:rsidTr="001727B1">
        <w:trPr>
          <w:trHeight w:val="262"/>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31595883 dd 10.08.2021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24.09.2021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5.850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13.08.2021</w:t>
            </w:r>
          </w:p>
        </w:tc>
      </w:tr>
      <w:tr w:rsidR="001727B1" w:rsidRPr="00E225F9" w:rsidTr="001727B1">
        <w:trPr>
          <w:trHeight w:val="262"/>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31595882 dd 10.08.2021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24.09.2021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5.850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19.08.2021</w:t>
            </w:r>
          </w:p>
        </w:tc>
      </w:tr>
      <w:tr w:rsidR="001727B1" w:rsidRPr="00E225F9" w:rsidTr="001727B1">
        <w:trPr>
          <w:trHeight w:val="527"/>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6</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31593944 dd 30.07.2021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27.09.2021</w:t>
            </w:r>
          </w:p>
        </w:tc>
        <w:tc>
          <w:tcPr>
            <w:tcW w:w="1648" w:type="dxa"/>
            <w:vMerge w:val="restart"/>
            <w:tcBorders>
              <w:top w:val="single" w:sz="4" w:space="0" w:color="auto"/>
              <w:left w:val="single" w:sz="4" w:space="0" w:color="auto"/>
              <w:bottom w:val="single" w:sz="4" w:space="0" w:color="auto"/>
              <w:right w:val="single" w:sz="4" w:space="0" w:color="auto"/>
            </w:tcBorders>
            <w:vAlign w:val="center"/>
            <w:hideMark/>
          </w:tcPr>
          <w:p w:rsidR="001727B1" w:rsidRPr="00E225F9" w:rsidRDefault="00EE5480" w:rsidP="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r w:rsidR="001727B1" w:rsidRPr="00E225F9">
              <w:rPr>
                <w:rFonts w:ascii="Calibri Light" w:eastAsia="Times New Roman" w:hAnsi="Calibri Light" w:cstheme="majorHAnsi"/>
                <w:lang w:val="ru-RU"/>
              </w:rPr>
              <w:t xml:space="preserve">18871 </w:t>
            </w:r>
            <w:r w:rsidRPr="00E225F9">
              <w:rPr>
                <w:rFonts w:ascii="Calibri Light" w:eastAsia="Times New Roman" w:hAnsi="Calibri Light" w:cstheme="majorHAnsi"/>
                <w:lang w:val="ru-RU"/>
              </w:rPr>
              <w:t xml:space="preserve">от </w:t>
            </w:r>
            <w:r w:rsidR="001727B1" w:rsidRPr="00E225F9">
              <w:rPr>
                <w:rFonts w:ascii="Calibri Light" w:eastAsia="Times New Roman" w:hAnsi="Calibri Light" w:cstheme="majorHAnsi"/>
                <w:lang w:val="ru-RU"/>
              </w:rPr>
              <w:t>27.09.2021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5.850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26.08.2021</w:t>
            </w:r>
          </w:p>
        </w:tc>
      </w:tr>
      <w:tr w:rsidR="001727B1" w:rsidRPr="00E225F9" w:rsidTr="001727B1">
        <w:trPr>
          <w:trHeight w:val="262"/>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7</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31599077 dd 24.08.2021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27.09.2021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53.820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09.09.2021</w:t>
            </w:r>
          </w:p>
        </w:tc>
      </w:tr>
      <w:tr w:rsidR="001727B1" w:rsidRPr="00E225F9" w:rsidTr="001727B1">
        <w:trPr>
          <w:trHeight w:val="262"/>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8</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31600580 dd 30.08.2021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27.09.2021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32.760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16.09.2021</w:t>
            </w:r>
          </w:p>
        </w:tc>
      </w:tr>
      <w:tr w:rsidR="001727B1" w:rsidRPr="00E225F9" w:rsidTr="001727B1">
        <w:trPr>
          <w:trHeight w:val="524"/>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9</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31601677 dd 03.09.2021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22.10.2021</w:t>
            </w:r>
          </w:p>
        </w:tc>
        <w:tc>
          <w:tcPr>
            <w:tcW w:w="164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EE5480" w:rsidP="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r w:rsidR="001727B1" w:rsidRPr="00E225F9">
              <w:rPr>
                <w:rFonts w:ascii="Calibri Light" w:eastAsia="Times New Roman" w:hAnsi="Calibri Light" w:cstheme="majorHAnsi"/>
                <w:lang w:val="ru-RU"/>
              </w:rPr>
              <w:t xml:space="preserve">18907 </w:t>
            </w:r>
            <w:r w:rsidRPr="00E225F9">
              <w:rPr>
                <w:rFonts w:ascii="Calibri Light" w:eastAsia="Times New Roman" w:hAnsi="Calibri Light" w:cstheme="majorHAnsi"/>
                <w:lang w:val="ru-RU"/>
              </w:rPr>
              <w:t xml:space="preserve">от </w:t>
            </w:r>
            <w:r w:rsidR="001727B1" w:rsidRPr="00E225F9">
              <w:rPr>
                <w:rFonts w:ascii="Calibri Light" w:eastAsia="Times New Roman" w:hAnsi="Calibri Light" w:cstheme="majorHAnsi"/>
                <w:lang w:val="ru-RU"/>
              </w:rPr>
              <w:t>22.10.2021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32.760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24.09.2021</w:t>
            </w:r>
          </w:p>
        </w:tc>
      </w:tr>
      <w:tr w:rsidR="001727B1" w:rsidRPr="00E225F9" w:rsidTr="001727B1">
        <w:trPr>
          <w:trHeight w:val="524"/>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10</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31604269 dd 16.09.2021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22.10.2021</w:t>
            </w:r>
          </w:p>
        </w:tc>
        <w:tc>
          <w:tcPr>
            <w:tcW w:w="164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EE5480" w:rsidP="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r w:rsidR="001727B1" w:rsidRPr="00E225F9">
              <w:rPr>
                <w:rFonts w:ascii="Calibri Light" w:eastAsia="Times New Roman" w:hAnsi="Calibri Light" w:cstheme="majorHAnsi"/>
                <w:lang w:val="ru-RU"/>
              </w:rPr>
              <w:t xml:space="preserve">18912 </w:t>
            </w:r>
            <w:r w:rsidRPr="00E225F9">
              <w:rPr>
                <w:rFonts w:ascii="Calibri Light" w:eastAsia="Times New Roman" w:hAnsi="Calibri Light" w:cstheme="majorHAnsi"/>
                <w:lang w:val="ru-RU"/>
              </w:rPr>
              <w:t xml:space="preserve">от </w:t>
            </w:r>
            <w:r w:rsidR="001727B1" w:rsidRPr="00E225F9">
              <w:rPr>
                <w:rFonts w:ascii="Calibri Light" w:eastAsia="Times New Roman" w:hAnsi="Calibri Light" w:cstheme="majorHAnsi"/>
                <w:lang w:val="ru-RU"/>
              </w:rPr>
              <w:t>22.10.2021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26.910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30.09.2021</w:t>
            </w:r>
          </w:p>
        </w:tc>
      </w:tr>
      <w:tr w:rsidR="001727B1" w:rsidRPr="00E225F9" w:rsidTr="001727B1">
        <w:trPr>
          <w:trHeight w:val="524"/>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12</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31605193 dd 21.09.2021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22.10.2021</w:t>
            </w:r>
          </w:p>
        </w:tc>
        <w:tc>
          <w:tcPr>
            <w:tcW w:w="164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EE5480" w:rsidP="00EE5480">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w:t>
            </w:r>
            <w:r w:rsidR="001727B1" w:rsidRPr="00E225F9">
              <w:rPr>
                <w:rFonts w:ascii="Calibri Light" w:eastAsia="Times New Roman" w:hAnsi="Calibri Light" w:cstheme="majorHAnsi"/>
                <w:lang w:val="ru-RU"/>
              </w:rPr>
              <w:t xml:space="preserve">18907 </w:t>
            </w:r>
            <w:r w:rsidRPr="00E225F9">
              <w:rPr>
                <w:rFonts w:ascii="Calibri Light" w:eastAsia="Times New Roman" w:hAnsi="Calibri Light" w:cstheme="majorHAnsi"/>
                <w:lang w:val="ru-RU"/>
              </w:rPr>
              <w:t xml:space="preserve">от </w:t>
            </w:r>
            <w:r w:rsidR="001727B1" w:rsidRPr="00E225F9">
              <w:rPr>
                <w:rFonts w:ascii="Calibri Light" w:eastAsia="Times New Roman" w:hAnsi="Calibri Light" w:cstheme="majorHAnsi"/>
                <w:lang w:val="ru-RU"/>
              </w:rPr>
              <w:t>22.10.2021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42.120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07.10.2021</w:t>
            </w:r>
          </w:p>
        </w:tc>
      </w:tr>
      <w:tr w:rsidR="001727B1" w:rsidRPr="00E225F9" w:rsidTr="001727B1">
        <w:trPr>
          <w:trHeight w:val="270"/>
        </w:trPr>
        <w:tc>
          <w:tcPr>
            <w:tcW w:w="515"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13</w:t>
            </w:r>
          </w:p>
        </w:tc>
        <w:tc>
          <w:tcPr>
            <w:tcW w:w="378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rPr>
                <w:rFonts w:ascii="Calibri Light" w:eastAsia="Times New Roman" w:hAnsi="Calibri Light" w:cstheme="majorHAnsi"/>
                <w:lang w:val="ru-RU"/>
              </w:rPr>
            </w:pPr>
            <w:r w:rsidRPr="00E225F9">
              <w:rPr>
                <w:rFonts w:ascii="Calibri Light" w:eastAsia="Times New Roman" w:hAnsi="Calibri Light" w:cstheme="majorHAnsi"/>
                <w:lang w:val="ru-RU"/>
              </w:rPr>
              <w:t>PI no. 31607086 dd 29.09.2021</w:t>
            </w:r>
          </w:p>
        </w:tc>
        <w:tc>
          <w:tcPr>
            <w:tcW w:w="1424"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rPr>
                <w:rFonts w:ascii="Calibri Light" w:hAnsi="Calibri Light" w:cs="Times New Roman"/>
                <w:lang w:val="ru-RU"/>
              </w:rPr>
            </w:pPr>
          </w:p>
        </w:tc>
        <w:tc>
          <w:tcPr>
            <w:tcW w:w="164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rPr>
                <w:rFonts w:ascii="Calibri Light" w:hAnsi="Calibri Light" w:cs="Times New Roman"/>
                <w:lang w:val="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42.120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rPr>
                <w:rFonts w:ascii="Calibri Light" w:hAnsi="Calibri Light" w:cs="Times New Roman"/>
                <w:lang w:val="ru-RU"/>
              </w:rPr>
            </w:pPr>
          </w:p>
        </w:tc>
      </w:tr>
      <w:tr w:rsidR="001727B1" w:rsidRPr="00E225F9" w:rsidTr="001727B1">
        <w:trPr>
          <w:trHeight w:val="270"/>
        </w:trPr>
        <w:tc>
          <w:tcPr>
            <w:tcW w:w="7376" w:type="dxa"/>
            <w:gridSpan w:val="4"/>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EE5480">
            <w:pPr>
              <w:spacing w:after="0" w:line="240"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Всего</w:t>
            </w:r>
            <w:r w:rsidR="001727B1" w:rsidRPr="00E225F9">
              <w:rPr>
                <w:rFonts w:ascii="Calibri Light" w:eastAsia="Times New Roman" w:hAnsi="Calibri Light" w:cstheme="majorHAnsi"/>
                <w:b/>
                <w:bCs/>
                <w:lang w:val="ru-RU"/>
              </w:rPr>
              <w:t>:</w:t>
            </w:r>
          </w:p>
        </w:tc>
        <w:tc>
          <w:tcPr>
            <w:tcW w:w="1508"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b/>
                <w:bCs/>
                <w:lang w:val="ru-RU"/>
              </w:rPr>
            </w:pPr>
            <w:r w:rsidRPr="00E225F9">
              <w:rPr>
                <w:rFonts w:ascii="Calibri Light" w:eastAsia="Times New Roman" w:hAnsi="Calibri Light" w:cstheme="majorHAnsi"/>
                <w:b/>
                <w:bCs/>
                <w:lang w:val="ru-RU"/>
              </w:rPr>
              <w:t>285.480</w:t>
            </w:r>
          </w:p>
        </w:tc>
        <w:tc>
          <w:tcPr>
            <w:tcW w:w="1739"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rPr>
                <w:rFonts w:ascii="Calibri Light" w:hAnsi="Calibri Light" w:cs="Times New Roman"/>
                <w:lang w:val="ru-RU"/>
              </w:rPr>
            </w:pPr>
          </w:p>
        </w:tc>
      </w:tr>
      <w:tr w:rsidR="001727B1" w:rsidRPr="00E225F9" w:rsidTr="001727B1">
        <w:trPr>
          <w:trHeight w:val="270"/>
        </w:trPr>
        <w:tc>
          <w:tcPr>
            <w:tcW w:w="7376" w:type="dxa"/>
            <w:gridSpan w:val="4"/>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theme="majorHAnsi"/>
                <w:b/>
                <w:lang w:val="ru-RU"/>
              </w:rPr>
            </w:pPr>
            <w:r w:rsidRPr="00E225F9">
              <w:rPr>
                <w:rFonts w:ascii="Calibri Light" w:eastAsia="Times New Roman" w:hAnsi="Calibri Light" w:cstheme="majorHAnsi"/>
                <w:b/>
                <w:lang w:val="ru-RU"/>
              </w:rPr>
              <w:t>%</w:t>
            </w:r>
          </w:p>
        </w:tc>
        <w:tc>
          <w:tcPr>
            <w:tcW w:w="1508"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40,73</w:t>
            </w:r>
          </w:p>
        </w:tc>
        <w:tc>
          <w:tcPr>
            <w:tcW w:w="1739"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rPr>
                <w:rFonts w:ascii="Calibri Light" w:hAnsi="Calibri Light" w:cs="Times New Roman"/>
                <w:lang w:val="ru-RU"/>
              </w:rPr>
            </w:pPr>
          </w:p>
        </w:tc>
      </w:tr>
      <w:tr w:rsidR="001727B1" w:rsidRPr="00E225F9" w:rsidTr="001727B1">
        <w:trPr>
          <w:trHeight w:val="262"/>
        </w:trPr>
        <w:tc>
          <w:tcPr>
            <w:tcW w:w="7376" w:type="dxa"/>
            <w:gridSpan w:val="4"/>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EE5480" w:rsidP="00EE5480">
            <w:pPr>
              <w:spacing w:after="0" w:line="240" w:lineRule="auto"/>
              <w:rPr>
                <w:rFonts w:ascii="Calibri Light" w:eastAsia="Times New Roman" w:hAnsi="Calibri Light" w:cstheme="majorHAnsi"/>
                <w:b/>
                <w:lang w:val="ru-RU"/>
              </w:rPr>
            </w:pPr>
            <w:r w:rsidRPr="00E225F9">
              <w:rPr>
                <w:rFonts w:ascii="Calibri Light" w:eastAsia="Times New Roman" w:hAnsi="Calibri Light" w:cstheme="majorHAnsi"/>
                <w:b/>
                <w:lang w:val="ru-RU"/>
              </w:rPr>
              <w:t>Дозы, которые должны быть получены</w:t>
            </w:r>
            <w:r w:rsidR="001727B1" w:rsidRPr="00E225F9">
              <w:rPr>
                <w:rFonts w:ascii="Calibri Light" w:eastAsia="Times New Roman" w:hAnsi="Calibri Light" w:cstheme="majorHAnsi"/>
                <w:b/>
                <w:lang w:val="ru-RU"/>
              </w:rPr>
              <w:t>:</w:t>
            </w:r>
          </w:p>
        </w:tc>
        <w:tc>
          <w:tcPr>
            <w:tcW w:w="1508"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415.350</w:t>
            </w:r>
          </w:p>
        </w:tc>
        <w:tc>
          <w:tcPr>
            <w:tcW w:w="1739"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rPr>
                <w:rFonts w:ascii="Calibri Light" w:hAnsi="Calibri Light" w:cs="Times New Roman"/>
                <w:lang w:val="ru-RU"/>
              </w:rPr>
            </w:pPr>
          </w:p>
        </w:tc>
      </w:tr>
      <w:tr w:rsidR="001727B1" w:rsidRPr="00E225F9" w:rsidTr="001727B1">
        <w:trPr>
          <w:trHeight w:val="270"/>
        </w:trPr>
        <w:tc>
          <w:tcPr>
            <w:tcW w:w="7376" w:type="dxa"/>
            <w:gridSpan w:val="4"/>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rPr>
                <w:rFonts w:ascii="Calibri Light" w:eastAsia="Times New Roman" w:hAnsi="Calibri Light" w:cstheme="majorHAnsi"/>
                <w:b/>
                <w:lang w:val="ru-RU"/>
              </w:rPr>
            </w:pPr>
            <w:r w:rsidRPr="00E225F9">
              <w:rPr>
                <w:rFonts w:ascii="Calibri Light" w:eastAsia="Times New Roman" w:hAnsi="Calibri Light" w:cstheme="majorHAnsi"/>
                <w:b/>
                <w:lang w:val="ru-RU"/>
              </w:rPr>
              <w:t>%</w:t>
            </w:r>
          </w:p>
        </w:tc>
        <w:tc>
          <w:tcPr>
            <w:tcW w:w="1508"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line="240" w:lineRule="auto"/>
              <w:jc w:val="center"/>
              <w:rPr>
                <w:rFonts w:ascii="Calibri Light" w:eastAsia="Times New Roman" w:hAnsi="Calibri Light" w:cstheme="majorHAnsi"/>
                <w:lang w:val="ru-RU"/>
              </w:rPr>
            </w:pPr>
            <w:r w:rsidRPr="00E225F9">
              <w:rPr>
                <w:rFonts w:ascii="Calibri Light" w:eastAsia="Times New Roman" w:hAnsi="Calibri Light" w:cstheme="majorHAnsi"/>
                <w:lang w:val="ru-RU"/>
              </w:rPr>
              <w:t>59,27</w:t>
            </w:r>
          </w:p>
        </w:tc>
        <w:tc>
          <w:tcPr>
            <w:tcW w:w="1739" w:type="dxa"/>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1727B1">
            <w:pPr>
              <w:spacing w:after="0"/>
              <w:rPr>
                <w:rFonts w:ascii="Calibri Light" w:hAnsi="Calibri Light" w:cs="Times New Roman"/>
                <w:lang w:val="ru-RU"/>
              </w:rPr>
            </w:pPr>
          </w:p>
        </w:tc>
      </w:tr>
      <w:tr w:rsidR="001727B1" w:rsidRPr="00E225F9" w:rsidTr="001727B1">
        <w:trPr>
          <w:trHeight w:val="243"/>
        </w:trPr>
        <w:tc>
          <w:tcPr>
            <w:tcW w:w="7376" w:type="dxa"/>
            <w:gridSpan w:val="4"/>
            <w:tcBorders>
              <w:top w:val="single" w:sz="4" w:space="0" w:color="auto"/>
              <w:left w:val="single" w:sz="4" w:space="0" w:color="auto"/>
              <w:bottom w:val="single" w:sz="4" w:space="0" w:color="auto"/>
              <w:right w:val="single" w:sz="4" w:space="0" w:color="auto"/>
            </w:tcBorders>
            <w:noWrap/>
            <w:vAlign w:val="center"/>
            <w:hideMark/>
          </w:tcPr>
          <w:p w:rsidR="001727B1" w:rsidRPr="00E225F9" w:rsidRDefault="00EE5480" w:rsidP="00E225F9">
            <w:pPr>
              <w:spacing w:after="0" w:line="240"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Оставшийся остаток </w:t>
            </w:r>
            <w:r w:rsidR="00E225F9">
              <w:rPr>
                <w:rFonts w:ascii="Calibri Light" w:eastAsia="Times New Roman" w:hAnsi="Calibri Light" w:cstheme="majorHAnsi"/>
                <w:b/>
                <w:bCs/>
                <w:lang w:val="ru-RU"/>
              </w:rPr>
              <w:t xml:space="preserve">по </w:t>
            </w:r>
            <w:r w:rsidRPr="00E225F9">
              <w:rPr>
                <w:rFonts w:ascii="Calibri Light" w:eastAsia="Times New Roman" w:hAnsi="Calibri Light" w:cstheme="majorHAnsi"/>
                <w:b/>
                <w:bCs/>
                <w:lang w:val="ru-RU"/>
              </w:rPr>
              <w:t>договор</w:t>
            </w:r>
            <w:r w:rsidR="00E225F9">
              <w:rPr>
                <w:rFonts w:ascii="Calibri Light" w:eastAsia="Times New Roman" w:hAnsi="Calibri Light" w:cstheme="majorHAnsi"/>
                <w:b/>
                <w:bCs/>
                <w:lang w:val="ru-RU"/>
              </w:rPr>
              <w:t>у</w:t>
            </w:r>
            <w:r w:rsidR="001727B1" w:rsidRPr="00E225F9">
              <w:rPr>
                <w:rFonts w:ascii="Calibri Light" w:eastAsia="Times New Roman" w:hAnsi="Calibri Light" w:cstheme="majorHAnsi"/>
                <w:b/>
                <w:bCs/>
                <w:lang w:val="ru-RU"/>
              </w:rPr>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40" w:lineRule="auto"/>
              <w:jc w:val="center"/>
              <w:rPr>
                <w:rFonts w:ascii="Calibri Light" w:eastAsia="Times New Roman" w:hAnsi="Calibri Light" w:cstheme="majorHAnsi"/>
                <w:b/>
                <w:bCs/>
                <w:lang w:val="ru-RU"/>
              </w:rPr>
            </w:pPr>
            <w:r w:rsidRPr="00E225F9">
              <w:rPr>
                <w:rFonts w:ascii="Calibri Light" w:eastAsia="Times New Roman" w:hAnsi="Calibri Light" w:cstheme="majorHAnsi"/>
                <w:b/>
                <w:bCs/>
                <w:lang w:val="ru-RU"/>
              </w:rPr>
              <w:t>415.350</w:t>
            </w:r>
          </w:p>
        </w:tc>
        <w:tc>
          <w:tcPr>
            <w:tcW w:w="1739"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rPr>
                <w:rFonts w:ascii="Calibri Light" w:hAnsi="Calibri Light" w:cs="Times New Roman"/>
                <w:lang w:val="ru-RU"/>
              </w:rPr>
            </w:pPr>
          </w:p>
        </w:tc>
      </w:tr>
    </w:tbl>
    <w:p w:rsidR="001727B1" w:rsidRPr="00E225F9" w:rsidRDefault="001727B1" w:rsidP="001727B1">
      <w:pPr>
        <w:rPr>
          <w:rFonts w:ascii="Calibri Light" w:hAnsi="Calibri Light"/>
          <w:lang w:val="ru-RU"/>
        </w:rPr>
      </w:pPr>
    </w:p>
    <w:p w:rsidR="001727B1" w:rsidRPr="00E225F9" w:rsidRDefault="003D41B4" w:rsidP="003D41B4">
      <w:pPr>
        <w:jc w:val="center"/>
        <w:rPr>
          <w:rFonts w:ascii="Calibri Light" w:eastAsiaTheme="minorEastAsia" w:hAnsi="Calibri Light" w:cstheme="majorBidi"/>
          <w:b/>
          <w:bCs/>
          <w:color w:val="740000"/>
          <w:kern w:val="24"/>
          <w:sz w:val="24"/>
          <w:szCs w:val="24"/>
          <w:lang w:val="ru-RU"/>
        </w:rPr>
      </w:pPr>
      <w:r w:rsidRPr="00E225F9">
        <w:rPr>
          <w:rFonts w:ascii="Calibri Light" w:eastAsiaTheme="minorEastAsia" w:hAnsi="Calibri Light" w:cstheme="majorBidi"/>
          <w:b/>
          <w:bCs/>
          <w:color w:val="740000"/>
          <w:kern w:val="24"/>
          <w:sz w:val="24"/>
          <w:szCs w:val="24"/>
          <w:lang w:val="ru-RU"/>
        </w:rPr>
        <w:t xml:space="preserve">Информация о получении вакцины Верочел в результате процедуры закупки </w:t>
      </w:r>
    </w:p>
    <w:tbl>
      <w:tblPr>
        <w:tblW w:w="10625" w:type="dxa"/>
        <w:tblInd w:w="-699" w:type="dxa"/>
        <w:tblLook w:val="04A0" w:firstRow="1" w:lastRow="0" w:firstColumn="1" w:lastColumn="0" w:noHBand="0" w:noVBand="1"/>
      </w:tblPr>
      <w:tblGrid>
        <w:gridCol w:w="3527"/>
        <w:gridCol w:w="7098"/>
      </w:tblGrid>
      <w:tr w:rsidR="001727B1" w:rsidRPr="00E225F9" w:rsidTr="001727B1">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3D41B4" w:rsidP="003D41B4">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Дата договора </w:t>
            </w:r>
          </w:p>
        </w:tc>
        <w:tc>
          <w:tcPr>
            <w:tcW w:w="7098" w:type="dxa"/>
            <w:tcBorders>
              <w:top w:val="single" w:sz="4" w:space="0" w:color="auto"/>
              <w:left w:val="nil"/>
              <w:bottom w:val="single" w:sz="4" w:space="0" w:color="auto"/>
              <w:right w:val="single" w:sz="4" w:space="0" w:color="auto"/>
            </w:tcBorders>
            <w:vAlign w:val="center"/>
            <w:hideMark/>
          </w:tcPr>
          <w:p w:rsidR="001727B1" w:rsidRPr="00E225F9" w:rsidRDefault="001727B1">
            <w:pPr>
              <w:spacing w:after="0" w:line="276" w:lineRule="auto"/>
              <w:rPr>
                <w:rFonts w:ascii="Calibri Light" w:eastAsia="Times New Roman" w:hAnsi="Calibri Light" w:cstheme="majorHAnsi"/>
                <w:lang w:val="ru-RU"/>
              </w:rPr>
            </w:pPr>
            <w:r w:rsidRPr="00E225F9">
              <w:rPr>
                <w:rFonts w:ascii="Calibri Light" w:eastAsia="Times New Roman" w:hAnsi="Calibri Light" w:cstheme="majorHAnsi"/>
                <w:lang w:val="ru-RU"/>
              </w:rPr>
              <w:t>21.04.2021</w:t>
            </w:r>
          </w:p>
        </w:tc>
      </w:tr>
      <w:tr w:rsidR="001727B1" w:rsidRPr="00E225F9" w:rsidTr="001727B1">
        <w:trPr>
          <w:trHeight w:val="269"/>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3D41B4" w:rsidP="003D41B4">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Поставщик </w:t>
            </w:r>
          </w:p>
        </w:tc>
        <w:tc>
          <w:tcPr>
            <w:tcW w:w="7098" w:type="dxa"/>
            <w:tcBorders>
              <w:top w:val="single" w:sz="4" w:space="0" w:color="auto"/>
              <w:left w:val="nil"/>
              <w:bottom w:val="single" w:sz="4" w:space="0" w:color="auto"/>
              <w:right w:val="single" w:sz="4" w:space="0" w:color="auto"/>
            </w:tcBorders>
            <w:vAlign w:val="center"/>
            <w:hideMark/>
          </w:tcPr>
          <w:p w:rsidR="001727B1" w:rsidRPr="004F6FE5" w:rsidRDefault="00EE5480" w:rsidP="00EE5480">
            <w:pPr>
              <w:spacing w:after="0" w:line="276" w:lineRule="auto"/>
              <w:rPr>
                <w:rFonts w:ascii="Calibri Light" w:eastAsia="Times New Roman" w:hAnsi="Calibri Light" w:cstheme="majorHAnsi"/>
              </w:rPr>
            </w:pPr>
            <w:r w:rsidRPr="00E225F9">
              <w:rPr>
                <w:rFonts w:ascii="Calibri Light" w:hAnsi="Calibri Light" w:cstheme="majorHAnsi"/>
                <w:lang w:val="ru-RU"/>
              </w:rPr>
              <w:t>Синовак</w:t>
            </w:r>
            <w:r w:rsidRPr="004F6FE5">
              <w:rPr>
                <w:rFonts w:ascii="Calibri Light" w:hAnsi="Calibri Light" w:cstheme="majorHAnsi"/>
              </w:rPr>
              <w:t xml:space="preserve"> </w:t>
            </w:r>
            <w:r w:rsidR="001727B1" w:rsidRPr="004F6FE5">
              <w:rPr>
                <w:rFonts w:ascii="Calibri Light" w:hAnsi="Calibri Light" w:cstheme="majorHAnsi"/>
              </w:rPr>
              <w:t>Life Sciences Co., Ltd</w:t>
            </w:r>
          </w:p>
        </w:tc>
      </w:tr>
      <w:tr w:rsidR="001727B1" w:rsidRPr="00E225F9" w:rsidTr="001727B1">
        <w:trPr>
          <w:trHeight w:val="267"/>
        </w:trPr>
        <w:tc>
          <w:tcPr>
            <w:tcW w:w="35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1727B1" w:rsidRPr="00E225F9" w:rsidRDefault="003D41B4"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Объект договора </w:t>
            </w:r>
          </w:p>
        </w:tc>
        <w:tc>
          <w:tcPr>
            <w:tcW w:w="7098" w:type="dxa"/>
            <w:tcBorders>
              <w:top w:val="single" w:sz="4" w:space="0" w:color="auto"/>
              <w:left w:val="nil"/>
              <w:bottom w:val="single" w:sz="4" w:space="0" w:color="auto"/>
              <w:right w:val="single" w:sz="4" w:space="0" w:color="auto"/>
            </w:tcBorders>
            <w:vAlign w:val="center"/>
            <w:hideMark/>
          </w:tcPr>
          <w:p w:rsidR="001727B1" w:rsidRPr="00E225F9" w:rsidRDefault="00E225F9" w:rsidP="00E225F9">
            <w:pPr>
              <w:spacing w:after="0" w:line="276" w:lineRule="auto"/>
              <w:rPr>
                <w:rFonts w:ascii="Calibri Light" w:eastAsia="Times New Roman" w:hAnsi="Calibri Light" w:cstheme="majorHAnsi"/>
                <w:lang w:val="ru-RU"/>
              </w:rPr>
            </w:pPr>
            <w:r>
              <w:rPr>
                <w:rFonts w:ascii="Calibri Light" w:eastAsia="Times New Roman" w:hAnsi="Calibri Light" w:cstheme="majorHAnsi"/>
                <w:lang w:val="ru-RU"/>
              </w:rPr>
              <w:t xml:space="preserve">Покупка вакцин </w:t>
            </w:r>
          </w:p>
        </w:tc>
      </w:tr>
      <w:tr w:rsidR="001727B1" w:rsidRPr="00E225F9" w:rsidTr="001727B1">
        <w:trPr>
          <w:trHeight w:val="267"/>
        </w:trPr>
        <w:tc>
          <w:tcPr>
            <w:tcW w:w="3527" w:type="dxa"/>
            <w:tcBorders>
              <w:top w:val="single" w:sz="4" w:space="0" w:color="auto"/>
              <w:left w:val="single" w:sz="4" w:space="0" w:color="auto"/>
              <w:bottom w:val="single" w:sz="4" w:space="0" w:color="auto"/>
              <w:right w:val="nil"/>
            </w:tcBorders>
            <w:shd w:val="clear" w:color="auto" w:fill="C00000"/>
            <w:vAlign w:val="center"/>
            <w:hideMark/>
          </w:tcPr>
          <w:p w:rsidR="001727B1" w:rsidRPr="00E225F9" w:rsidRDefault="00EE5480"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t xml:space="preserve">Количество доз </w:t>
            </w:r>
          </w:p>
        </w:tc>
        <w:tc>
          <w:tcPr>
            <w:tcW w:w="709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76" w:lineRule="auto"/>
              <w:rPr>
                <w:rFonts w:ascii="Calibri Light" w:eastAsia="Times New Roman" w:hAnsi="Calibri Light" w:cstheme="majorHAnsi"/>
                <w:lang w:val="ru-RU"/>
              </w:rPr>
            </w:pPr>
            <w:r w:rsidRPr="00E225F9">
              <w:rPr>
                <w:rFonts w:ascii="Calibri Light" w:eastAsia="Times New Roman" w:hAnsi="Calibri Light" w:cstheme="majorHAnsi"/>
                <w:lang w:val="ru-RU"/>
              </w:rPr>
              <w:t>100 000</w:t>
            </w:r>
          </w:p>
        </w:tc>
      </w:tr>
      <w:tr w:rsidR="001727B1" w:rsidRPr="00E225F9" w:rsidTr="001727B1">
        <w:trPr>
          <w:trHeight w:val="267"/>
        </w:trPr>
        <w:tc>
          <w:tcPr>
            <w:tcW w:w="3527" w:type="dxa"/>
            <w:tcBorders>
              <w:top w:val="single" w:sz="4" w:space="0" w:color="auto"/>
              <w:left w:val="single" w:sz="4" w:space="0" w:color="auto"/>
              <w:bottom w:val="single" w:sz="4" w:space="0" w:color="auto"/>
              <w:right w:val="nil"/>
            </w:tcBorders>
            <w:shd w:val="clear" w:color="auto" w:fill="C00000"/>
            <w:vAlign w:val="center"/>
            <w:hideMark/>
          </w:tcPr>
          <w:p w:rsidR="001727B1" w:rsidRPr="00E225F9" w:rsidRDefault="00EE5480" w:rsidP="00EE5480">
            <w:pPr>
              <w:spacing w:after="0" w:line="276" w:lineRule="auto"/>
              <w:rPr>
                <w:rFonts w:ascii="Calibri Light" w:eastAsia="Times New Roman" w:hAnsi="Calibri Light" w:cstheme="majorHAnsi"/>
                <w:b/>
                <w:bCs/>
                <w:lang w:val="ru-RU"/>
              </w:rPr>
            </w:pPr>
            <w:r w:rsidRPr="00E225F9">
              <w:rPr>
                <w:rFonts w:ascii="Calibri Light" w:eastAsia="Times New Roman" w:hAnsi="Calibri Light" w:cstheme="majorHAnsi"/>
                <w:b/>
                <w:bCs/>
                <w:lang w:val="ru-RU"/>
              </w:rPr>
              <w:lastRenderedPageBreak/>
              <w:t xml:space="preserve">Количество полученных доз </w:t>
            </w:r>
          </w:p>
        </w:tc>
        <w:tc>
          <w:tcPr>
            <w:tcW w:w="7098" w:type="dxa"/>
            <w:tcBorders>
              <w:top w:val="single" w:sz="4" w:space="0" w:color="auto"/>
              <w:left w:val="single" w:sz="4" w:space="0" w:color="auto"/>
              <w:bottom w:val="single" w:sz="4" w:space="0" w:color="auto"/>
              <w:right w:val="single" w:sz="4" w:space="0" w:color="auto"/>
            </w:tcBorders>
            <w:vAlign w:val="center"/>
            <w:hideMark/>
          </w:tcPr>
          <w:p w:rsidR="001727B1" w:rsidRPr="00E225F9" w:rsidRDefault="001727B1">
            <w:pPr>
              <w:spacing w:after="0" w:line="276" w:lineRule="auto"/>
              <w:rPr>
                <w:rFonts w:ascii="Calibri Light" w:eastAsia="Times New Roman" w:hAnsi="Calibri Light" w:cstheme="majorHAnsi"/>
                <w:lang w:val="ru-RU"/>
              </w:rPr>
            </w:pPr>
            <w:r w:rsidRPr="00E225F9">
              <w:rPr>
                <w:rFonts w:ascii="Calibri Light" w:hAnsi="Calibri Light" w:cstheme="majorHAnsi"/>
                <w:lang w:val="ru-RU"/>
              </w:rPr>
              <w:t>91 274</w:t>
            </w:r>
          </w:p>
        </w:tc>
      </w:tr>
    </w:tbl>
    <w:p w:rsidR="001727B1" w:rsidRPr="00E225F9" w:rsidRDefault="001727B1" w:rsidP="001727B1">
      <w:pPr>
        <w:jc w:val="center"/>
        <w:rPr>
          <w:rFonts w:ascii="Calibri Light" w:eastAsiaTheme="minorEastAsia" w:hAnsi="Calibri Light" w:cstheme="majorBidi"/>
          <w:b/>
          <w:bCs/>
          <w:color w:val="9A0000"/>
          <w:kern w:val="24"/>
          <w:sz w:val="24"/>
          <w:szCs w:val="24"/>
          <w:lang w:val="ru-RU"/>
        </w:rPr>
      </w:pPr>
      <w:r w:rsidRPr="00E225F9">
        <w:rPr>
          <w:rFonts w:ascii="Calibri Light" w:eastAsiaTheme="minorEastAsia" w:hAnsi="Calibri Light" w:cstheme="majorBidi"/>
          <w:b/>
          <w:bCs/>
          <w:color w:val="9A0000"/>
          <w:kern w:val="24"/>
          <w:sz w:val="24"/>
          <w:szCs w:val="24"/>
          <w:lang w:val="ru-RU"/>
        </w:rPr>
        <w:br w:type="page"/>
      </w:r>
    </w:p>
    <w:p w:rsidR="001727B1" w:rsidRPr="00E225F9" w:rsidRDefault="00C55AA2" w:rsidP="001727B1">
      <w:pPr>
        <w:pStyle w:val="Heading1"/>
        <w:jc w:val="right"/>
        <w:rPr>
          <w:rFonts w:ascii="Calibri Light" w:eastAsiaTheme="minorEastAsia" w:hAnsi="Calibri Light"/>
          <w:b/>
          <w:bCs/>
          <w:color w:val="740000"/>
          <w:kern w:val="24"/>
          <w:sz w:val="24"/>
          <w:szCs w:val="24"/>
          <w:lang w:val="ru-RU"/>
        </w:rPr>
      </w:pPr>
      <w:bookmarkStart w:id="57" w:name="_Toc92355837"/>
      <w:r w:rsidRPr="00E225F9">
        <w:rPr>
          <w:rFonts w:ascii="Calibri Light" w:eastAsiaTheme="minorEastAsia" w:hAnsi="Calibri Light"/>
          <w:b/>
          <w:bCs/>
          <w:color w:val="9A0000"/>
          <w:kern w:val="24"/>
          <w:sz w:val="24"/>
          <w:szCs w:val="24"/>
          <w:lang w:val="ru-RU"/>
        </w:rPr>
        <w:lastRenderedPageBreak/>
        <w:t>Приложение №</w:t>
      </w:r>
      <w:r w:rsidR="001727B1" w:rsidRPr="00E225F9">
        <w:rPr>
          <w:rFonts w:ascii="Calibri Light" w:eastAsiaTheme="minorEastAsia" w:hAnsi="Calibri Light"/>
          <w:b/>
          <w:bCs/>
          <w:color w:val="740000"/>
          <w:kern w:val="24"/>
          <w:sz w:val="24"/>
          <w:szCs w:val="24"/>
          <w:lang w:val="ru-RU"/>
        </w:rPr>
        <w:t>9</w:t>
      </w:r>
      <w:bookmarkEnd w:id="57"/>
    </w:p>
    <w:p w:rsidR="001727B1" w:rsidRPr="00E225F9" w:rsidRDefault="00432C13" w:rsidP="001727B1">
      <w:pPr>
        <w:jc w:val="center"/>
        <w:rPr>
          <w:rFonts w:ascii="Calibri Light" w:eastAsiaTheme="minorEastAsia" w:hAnsi="Calibri Light" w:cstheme="majorBidi"/>
          <w:b/>
          <w:bCs/>
          <w:color w:val="740000"/>
          <w:kern w:val="24"/>
          <w:sz w:val="24"/>
          <w:szCs w:val="24"/>
          <w:lang w:val="ru-RU"/>
        </w:rPr>
      </w:pPr>
      <w:r w:rsidRPr="00E225F9">
        <w:rPr>
          <w:rFonts w:ascii="Calibri Light" w:eastAsiaTheme="minorEastAsia" w:hAnsi="Calibri Light" w:cstheme="majorBidi"/>
          <w:b/>
          <w:bCs/>
          <w:color w:val="740000"/>
          <w:kern w:val="24"/>
          <w:sz w:val="24"/>
          <w:szCs w:val="24"/>
          <w:lang w:val="ru-RU"/>
        </w:rPr>
        <w:t xml:space="preserve">Данные о Национальной кампании по коммуникации по вакцинированию против  </w:t>
      </w:r>
      <w:r w:rsidR="001727B1" w:rsidRPr="00E225F9">
        <w:rPr>
          <w:rFonts w:ascii="Calibri Light" w:eastAsiaTheme="minorEastAsia" w:hAnsi="Calibri Light" w:cstheme="majorBidi"/>
          <w:b/>
          <w:bCs/>
          <w:color w:val="740000"/>
          <w:kern w:val="24"/>
          <w:sz w:val="24"/>
          <w:szCs w:val="24"/>
          <w:lang w:val="ru-RU"/>
        </w:rPr>
        <w:t>COVID-19</w:t>
      </w:r>
    </w:p>
    <w:tbl>
      <w:tblPr>
        <w:tblStyle w:val="16"/>
        <w:tblW w:w="5000" w:type="pct"/>
        <w:tblInd w:w="0" w:type="dxa"/>
        <w:tblLook w:val="04A0" w:firstRow="1" w:lastRow="0" w:firstColumn="1" w:lastColumn="0" w:noHBand="0" w:noVBand="1"/>
      </w:tblPr>
      <w:tblGrid>
        <w:gridCol w:w="8362"/>
        <w:gridCol w:w="1542"/>
      </w:tblGrid>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Деятельность</w:t>
            </w:r>
          </w:p>
        </w:tc>
        <w:tc>
          <w:tcPr>
            <w:tcW w:w="755" w:type="pct"/>
            <w:tcBorders>
              <w:top w:val="single" w:sz="4" w:space="0" w:color="auto"/>
              <w:left w:val="single" w:sz="4" w:space="0" w:color="auto"/>
              <w:bottom w:val="single" w:sz="4" w:space="0" w:color="auto"/>
              <w:right w:val="single" w:sz="4" w:space="0" w:color="auto"/>
            </w:tcBorders>
            <w:shd w:val="clear" w:color="auto" w:fill="C00000"/>
            <w:hideMark/>
          </w:tcPr>
          <w:p w:rsidR="001727B1" w:rsidRPr="00E225F9" w:rsidRDefault="00432C13" w:rsidP="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Месяц</w:t>
            </w:r>
            <w:r w:rsidR="001727B1" w:rsidRPr="00E225F9">
              <w:rPr>
                <w:rFonts w:ascii="Calibri Light" w:hAnsi="Calibri Light" w:cstheme="majorHAnsi"/>
                <w:b/>
                <w:lang w:val="ru-RU"/>
              </w:rPr>
              <w:t>/</w:t>
            </w:r>
            <w:r w:rsidRPr="00E225F9">
              <w:rPr>
                <w:rFonts w:ascii="Calibri Light" w:hAnsi="Calibri Light" w:cstheme="majorHAnsi"/>
                <w:b/>
                <w:lang w:val="ru-RU"/>
              </w:rPr>
              <w:t xml:space="preserve">Статус </w:t>
            </w:r>
          </w:p>
        </w:tc>
      </w:tr>
      <w:tr w:rsidR="001727B1" w:rsidRPr="00007B42" w:rsidTr="001727B1">
        <w:trPr>
          <w:trHeight w:val="253"/>
        </w:trPr>
        <w:tc>
          <w:tcPr>
            <w:tcW w:w="5000" w:type="pct"/>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1727B1" w:rsidRPr="00E225F9" w:rsidRDefault="001727B1" w:rsidP="00CF6FDD">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II </w:t>
            </w:r>
            <w:r w:rsidR="00CF6FDD" w:rsidRPr="00E225F9">
              <w:rPr>
                <w:rFonts w:ascii="Calibri Light" w:hAnsi="Calibri Light" w:cstheme="majorHAnsi"/>
                <w:b/>
                <w:lang w:val="ru-RU"/>
              </w:rPr>
              <w:t xml:space="preserve">этап вакцинации </w:t>
            </w:r>
            <w:r w:rsidRPr="00E225F9">
              <w:rPr>
                <w:rFonts w:ascii="Calibri Light" w:hAnsi="Calibri Light" w:cstheme="majorHAnsi"/>
                <w:b/>
                <w:lang w:val="ru-RU"/>
              </w:rPr>
              <w:t>(</w:t>
            </w:r>
            <w:r w:rsidR="00CF6FDD" w:rsidRPr="00E225F9">
              <w:rPr>
                <w:rFonts w:ascii="Calibri Light" w:hAnsi="Calibri Light" w:cstheme="majorHAnsi"/>
                <w:b/>
                <w:lang w:val="ru-RU"/>
              </w:rPr>
              <w:t>работники из образования, социальной сферы</w:t>
            </w:r>
            <w:r w:rsidRPr="00E225F9">
              <w:rPr>
                <w:rFonts w:ascii="Calibri Light" w:hAnsi="Calibri Light" w:cstheme="majorHAnsi"/>
                <w:b/>
                <w:lang w:val="ru-RU"/>
              </w:rPr>
              <w:t xml:space="preserve">, </w:t>
            </w:r>
            <w:r w:rsidR="00CF6FDD" w:rsidRPr="00E225F9">
              <w:rPr>
                <w:rFonts w:ascii="Calibri Light" w:hAnsi="Calibri Light" w:cstheme="majorHAnsi"/>
                <w:b/>
                <w:lang w:val="ru-RU"/>
              </w:rPr>
              <w:t>силовых структур</w:t>
            </w:r>
            <w:r w:rsidRPr="00E225F9">
              <w:rPr>
                <w:rFonts w:ascii="Calibri Light" w:hAnsi="Calibri Light" w:cstheme="majorHAnsi"/>
                <w:b/>
                <w:lang w:val="ru-RU"/>
              </w:rPr>
              <w:t xml:space="preserve">, </w:t>
            </w:r>
            <w:r w:rsidR="00CF6FDD" w:rsidRPr="00E225F9">
              <w:rPr>
                <w:rFonts w:ascii="Calibri Light" w:hAnsi="Calibri Light" w:cstheme="majorHAnsi"/>
                <w:b/>
                <w:lang w:val="ru-RU"/>
              </w:rPr>
              <w:t>центров размещения</w:t>
            </w:r>
            <w:r w:rsidRPr="00E225F9">
              <w:rPr>
                <w:rFonts w:ascii="Calibri Light" w:hAnsi="Calibri Light" w:cstheme="majorHAnsi"/>
                <w:b/>
                <w:lang w:val="ru-RU"/>
              </w:rPr>
              <w:t>, 60+)</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rsidP="00CF6FDD">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Было разработано видение о втором этапе вакцинации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Апрель </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rsidP="00CF6FDD">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Публичная информация посредством передач, интервью и конференций в прессе о втором этапе вакцинации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rsidP="0031476F">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Перевод и адаптация </w:t>
            </w:r>
            <w:r w:rsidR="001727B1" w:rsidRPr="00E225F9">
              <w:rPr>
                <w:rFonts w:ascii="Calibri Light" w:hAnsi="Calibri Light" w:cstheme="majorHAnsi"/>
                <w:lang w:val="ru-RU"/>
              </w:rPr>
              <w:t xml:space="preserve">3 </w:t>
            </w:r>
            <w:r w:rsidR="0031476F" w:rsidRPr="00E225F9">
              <w:rPr>
                <w:rFonts w:ascii="Calibri Light" w:hAnsi="Calibri Light" w:cstheme="majorHAnsi"/>
                <w:lang w:val="ru-RU"/>
              </w:rPr>
              <w:t>видео роликов</w:t>
            </w:r>
            <w:r w:rsidR="001727B1" w:rsidRPr="00E225F9">
              <w:rPr>
                <w:rFonts w:ascii="Calibri Light" w:hAnsi="Calibri Light" w:cstheme="majorHAnsi"/>
                <w:lang w:val="ru-RU"/>
              </w:rPr>
              <w:t xml:space="preserve">: </w:t>
            </w:r>
            <w:r w:rsidR="0031476F" w:rsidRPr="00E225F9">
              <w:rPr>
                <w:rFonts w:ascii="Calibri Light" w:hAnsi="Calibri Light" w:cstheme="majorHAnsi"/>
                <w:lang w:val="ru-RU"/>
              </w:rPr>
              <w:t>Как действуют вакцины</w:t>
            </w:r>
            <w:r w:rsidR="001727B1" w:rsidRPr="00E225F9">
              <w:rPr>
                <w:rFonts w:ascii="Calibri Light" w:hAnsi="Calibri Light" w:cstheme="majorHAnsi"/>
                <w:lang w:val="ru-RU"/>
              </w:rPr>
              <w:t xml:space="preserve">? </w:t>
            </w:r>
            <w:r w:rsidR="0031476F" w:rsidRPr="00E225F9">
              <w:rPr>
                <w:rFonts w:ascii="Calibri Light" w:hAnsi="Calibri Light" w:cstheme="majorHAnsi"/>
                <w:lang w:val="ru-RU"/>
              </w:rPr>
              <w:t>Что такое коллективный иммунитет</w:t>
            </w:r>
            <w:r w:rsidR="001727B1" w:rsidRPr="00E225F9">
              <w:rPr>
                <w:rFonts w:ascii="Calibri Light" w:hAnsi="Calibri Light" w:cstheme="majorHAnsi"/>
                <w:lang w:val="ru-RU"/>
              </w:rPr>
              <w:t xml:space="preserve">? </w:t>
            </w:r>
            <w:r w:rsidR="0031476F" w:rsidRPr="00E225F9">
              <w:rPr>
                <w:rFonts w:ascii="Calibri Light" w:hAnsi="Calibri Light" w:cstheme="majorHAnsi"/>
                <w:lang w:val="ru-RU"/>
              </w:rPr>
              <w:t>Поймем вакцины</w:t>
            </w:r>
            <w:r w:rsidR="001727B1" w:rsidRPr="00E225F9">
              <w:rPr>
                <w:rFonts w:ascii="Calibri Light" w:hAnsi="Calibri Light" w:cstheme="majorHAnsi"/>
                <w:lang w:val="ru-RU"/>
              </w:rPr>
              <w:t>!</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1476F" w:rsidP="0031476F">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 с учительницей Софией Дворничук</w:t>
            </w:r>
            <w:r w:rsidR="001727B1" w:rsidRPr="00E225F9">
              <w:rPr>
                <w:rFonts w:ascii="Calibri Light" w:hAnsi="Calibri Light" w:cstheme="majorHAnsi"/>
                <w:lang w:val="ru-RU"/>
              </w:rPr>
              <w:t xml:space="preserve">, </w:t>
            </w:r>
            <w:r w:rsidRPr="00E225F9">
              <w:rPr>
                <w:rFonts w:ascii="Calibri Light" w:hAnsi="Calibri Light" w:cstheme="majorHAnsi"/>
                <w:lang w:val="ru-RU"/>
              </w:rPr>
              <w:t>которая призывает коллег из образования к вакцинации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1476F" w:rsidP="00E225F9">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 с Василием Булат</w:t>
            </w:r>
            <w:r w:rsidR="001727B1" w:rsidRPr="00E225F9">
              <w:rPr>
                <w:rFonts w:ascii="Calibri Light" w:hAnsi="Calibri Light" w:cstheme="majorHAnsi"/>
                <w:lang w:val="ru-RU"/>
              </w:rPr>
              <w:t xml:space="preserve">, </w:t>
            </w:r>
            <w:r w:rsidRPr="00E225F9">
              <w:rPr>
                <w:rFonts w:ascii="Calibri Light" w:hAnsi="Calibri Light" w:cstheme="majorHAnsi"/>
                <w:lang w:val="ru-RU"/>
              </w:rPr>
              <w:t xml:space="preserve">пенсионером, который призывает </w:t>
            </w:r>
            <w:r w:rsidR="00414DF0" w:rsidRPr="00E225F9">
              <w:rPr>
                <w:rFonts w:ascii="Calibri Light" w:hAnsi="Calibri Light" w:cstheme="majorHAnsi"/>
                <w:lang w:val="ru-RU"/>
              </w:rPr>
              <w:t>коллег вакцинироваться, чтобы охран</w:t>
            </w:r>
            <w:r w:rsidR="00E225F9">
              <w:rPr>
                <w:rFonts w:ascii="Calibri Light" w:hAnsi="Calibri Light" w:cstheme="majorHAnsi"/>
                <w:lang w:val="ru-RU"/>
              </w:rPr>
              <w:t>я</w:t>
            </w:r>
            <w:r w:rsidR="00414DF0" w:rsidRPr="00E225F9">
              <w:rPr>
                <w:rFonts w:ascii="Calibri Light" w:hAnsi="Calibri Light" w:cstheme="majorHAnsi"/>
                <w:lang w:val="ru-RU"/>
              </w:rPr>
              <w:t xml:space="preserve">ться от вируса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1476F" w:rsidP="00414DF0">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с </w:t>
            </w:r>
            <w:r w:rsidR="00414DF0" w:rsidRPr="00E225F9">
              <w:rPr>
                <w:rFonts w:ascii="Calibri Light" w:hAnsi="Calibri Light" w:cstheme="majorHAnsi"/>
                <w:lang w:val="ru-RU"/>
              </w:rPr>
              <w:t>маэстро Николаем Ботгросом</w:t>
            </w:r>
            <w:r w:rsidR="001727B1" w:rsidRPr="00E225F9">
              <w:rPr>
                <w:rFonts w:ascii="Calibri Light" w:hAnsi="Calibri Light" w:cstheme="majorHAnsi"/>
                <w:lang w:val="ru-RU"/>
              </w:rPr>
              <w:t>,</w:t>
            </w:r>
            <w:r w:rsidR="00414DF0" w:rsidRPr="00E225F9">
              <w:rPr>
                <w:rFonts w:ascii="Calibri Light" w:hAnsi="Calibri Light" w:cstheme="majorHAnsi"/>
                <w:lang w:val="ru-RU"/>
              </w:rPr>
              <w:t xml:space="preserve"> который вакцинировался против </w:t>
            </w:r>
            <w:r w:rsidR="001727B1" w:rsidRPr="00E225F9">
              <w:rPr>
                <w:rFonts w:ascii="Calibri Light" w:hAnsi="Calibri Light" w:cstheme="majorHAnsi"/>
                <w:lang w:val="ru-RU"/>
              </w:rPr>
              <w:t xml:space="preserve">COVID-19 </w:t>
            </w:r>
            <w:r w:rsidR="00414DF0" w:rsidRPr="00E225F9">
              <w:rPr>
                <w:rFonts w:ascii="Calibri Light" w:hAnsi="Calibri Light" w:cstheme="majorHAnsi"/>
                <w:lang w:val="ru-RU"/>
              </w:rPr>
              <w:t xml:space="preserve">и обращается с призывом к населению вакцинироваться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1476F" w:rsidP="00414DF0">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с </w:t>
            </w:r>
            <w:r w:rsidR="00414DF0" w:rsidRPr="00E225F9">
              <w:rPr>
                <w:rFonts w:ascii="Calibri Light" w:hAnsi="Calibri Light" w:cstheme="majorHAnsi"/>
                <w:lang w:val="ru-RU"/>
              </w:rPr>
              <w:t xml:space="preserve">Марианной Георгицэ, педагогом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14DF0" w:rsidP="00414DF0">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Организация марафонов по вакцинации вместе с работниками силовых структур из Национальной Армии, МВД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14DF0">
            <w:pPr>
              <w:spacing w:after="0" w:line="240" w:lineRule="auto"/>
              <w:jc w:val="both"/>
              <w:rPr>
                <w:rFonts w:ascii="Calibri Light" w:hAnsi="Calibri Light" w:cstheme="majorHAnsi"/>
                <w:lang w:val="ru-RU"/>
              </w:rPr>
            </w:pPr>
            <w:r w:rsidRPr="00E225F9">
              <w:rPr>
                <w:rFonts w:ascii="Calibri Light" w:hAnsi="Calibri Light" w:cstheme="majorHAnsi"/>
                <w:lang w:val="ru-RU"/>
              </w:rPr>
              <w:t>Были организованы онлайн заседания с местными публичными органами относительно коммуникации и информирования населения на местном уровне о важности вакцинации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Апрель - Май</w:t>
            </w:r>
          </w:p>
        </w:tc>
      </w:tr>
      <w:tr w:rsidR="001727B1" w:rsidRPr="00007B42"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14DF0" w:rsidP="00414DF0">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Было проведено второе обучение с журналистами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1727B1">
            <w:pPr>
              <w:spacing w:after="0" w:line="240" w:lineRule="auto"/>
              <w:jc w:val="center"/>
              <w:rPr>
                <w:rFonts w:ascii="Calibri Light" w:hAnsi="Calibri Light" w:cstheme="majorHAnsi"/>
                <w:b/>
                <w:lang w:val="ru-RU"/>
              </w:rPr>
            </w:pPr>
          </w:p>
        </w:tc>
      </w:tr>
      <w:tr w:rsidR="001727B1" w:rsidRPr="00007B42" w:rsidTr="001727B1">
        <w:tc>
          <w:tcPr>
            <w:tcW w:w="5000" w:type="pct"/>
            <w:gridSpan w:val="2"/>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1727B1" w:rsidRPr="00E225F9" w:rsidRDefault="001727B1" w:rsidP="007B66F8">
            <w:pPr>
              <w:spacing w:after="0" w:line="240" w:lineRule="auto"/>
              <w:jc w:val="both"/>
              <w:rPr>
                <w:rFonts w:ascii="Calibri Light" w:hAnsi="Calibri Light" w:cstheme="majorHAnsi"/>
                <w:b/>
                <w:lang w:val="ru-RU"/>
              </w:rPr>
            </w:pPr>
            <w:r w:rsidRPr="00E225F9">
              <w:rPr>
                <w:rFonts w:ascii="Calibri Light" w:hAnsi="Calibri Light" w:cstheme="majorHAnsi"/>
                <w:b/>
                <w:lang w:val="ru-RU"/>
              </w:rPr>
              <w:t xml:space="preserve">III </w:t>
            </w:r>
            <w:r w:rsidR="00CF6FDD" w:rsidRPr="00E225F9">
              <w:rPr>
                <w:rFonts w:ascii="Calibri Light" w:hAnsi="Calibri Light" w:cstheme="majorHAnsi"/>
                <w:b/>
                <w:lang w:val="ru-RU"/>
              </w:rPr>
              <w:t>этап вакцинации</w:t>
            </w:r>
            <w:r w:rsidRPr="00E225F9">
              <w:rPr>
                <w:rFonts w:ascii="Calibri Light" w:hAnsi="Calibri Light" w:cstheme="majorHAnsi"/>
                <w:b/>
                <w:lang w:val="ru-RU"/>
              </w:rPr>
              <w:t xml:space="preserve">: </w:t>
            </w:r>
            <w:r w:rsidR="00CF6FDD" w:rsidRPr="00E225F9">
              <w:rPr>
                <w:rFonts w:ascii="Calibri Light" w:hAnsi="Calibri Light" w:cstheme="majorHAnsi"/>
                <w:b/>
                <w:lang w:val="ru-RU"/>
              </w:rPr>
              <w:t>О</w:t>
            </w:r>
            <w:r w:rsidR="007B66F8" w:rsidRPr="00E225F9">
              <w:rPr>
                <w:rFonts w:ascii="Calibri Light" w:hAnsi="Calibri Light" w:cstheme="majorHAnsi"/>
                <w:b/>
                <w:lang w:val="ru-RU"/>
              </w:rPr>
              <w:t xml:space="preserve">сновное </w:t>
            </w:r>
            <w:r w:rsidR="00CF6FDD" w:rsidRPr="00E225F9">
              <w:rPr>
                <w:rFonts w:ascii="Calibri Light" w:hAnsi="Calibri Light" w:cstheme="majorHAnsi"/>
                <w:b/>
                <w:lang w:val="ru-RU"/>
              </w:rPr>
              <w:t xml:space="preserve">население </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14DF0" w:rsidP="001A0E1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Конференция с прессой и визуально с запуском </w:t>
            </w:r>
            <w:r w:rsidR="001727B1" w:rsidRPr="00E225F9">
              <w:rPr>
                <w:rFonts w:ascii="Calibri Light" w:hAnsi="Calibri Light" w:cstheme="majorHAnsi"/>
                <w:lang w:val="ru-RU"/>
              </w:rPr>
              <w:t xml:space="preserve">III </w:t>
            </w:r>
            <w:r w:rsidRPr="00E225F9">
              <w:rPr>
                <w:rFonts w:ascii="Calibri Light" w:hAnsi="Calibri Light" w:cstheme="majorHAnsi"/>
                <w:lang w:val="ru-RU"/>
              </w:rPr>
              <w:t>этапа вакцинации о</w:t>
            </w:r>
            <w:r w:rsidR="001A0E14" w:rsidRPr="00E225F9">
              <w:rPr>
                <w:rFonts w:ascii="Calibri Light" w:hAnsi="Calibri Light" w:cstheme="majorHAnsi"/>
                <w:lang w:val="ru-RU"/>
              </w:rPr>
              <w:t xml:space="preserve">сновного </w:t>
            </w:r>
            <w:r w:rsidRPr="00E225F9">
              <w:rPr>
                <w:rFonts w:ascii="Calibri Light" w:hAnsi="Calibri Light" w:cstheme="majorHAnsi"/>
                <w:lang w:val="ru-RU"/>
              </w:rPr>
              <w:t xml:space="preserve">населения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Май</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1A0E1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 разработан и выпущен пояснительный видеоурок о программировании онлайн на вакцинацию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Май</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1A0E1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Была разработана и запущена платформа по регистрации онлайн на вакцинацию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Май</w:t>
            </w:r>
          </w:p>
        </w:tc>
      </w:tr>
      <w:tr w:rsidR="001727B1" w:rsidRPr="00E225F9" w:rsidTr="00432C13">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1A0E1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 разработан и распределен онлайн и на ТВ видео ролик по продвижению вакцинирования среди основного населения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Май</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 разработан и </w:t>
            </w:r>
            <w:r w:rsidR="000969A0" w:rsidRPr="00E225F9">
              <w:rPr>
                <w:rFonts w:ascii="Calibri Light" w:hAnsi="Calibri Light" w:cstheme="majorHAnsi"/>
                <w:lang w:val="ru-RU"/>
              </w:rPr>
              <w:t>распределен на радио постах видео ролик РУМ/РУС по продвижению вакцинирования</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Май</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 разработан и </w:t>
            </w:r>
            <w:r w:rsidR="000969A0" w:rsidRPr="00E225F9">
              <w:rPr>
                <w:rFonts w:ascii="Calibri Light" w:hAnsi="Calibri Light" w:cstheme="majorHAnsi"/>
                <w:lang w:val="ru-RU"/>
              </w:rPr>
              <w:t>распределен ряд просмотров по представлению вакцин: Астра Зенека,</w:t>
            </w:r>
            <w:r w:rsidR="00B8016A" w:rsidRPr="00E225F9">
              <w:rPr>
                <w:rFonts w:ascii="Calibri Light" w:hAnsi="Calibri Light" w:cstheme="majorHAnsi"/>
                <w:lang w:val="ru-RU"/>
              </w:rPr>
              <w:t xml:space="preserve"> Спутник-В, Файзер,</w:t>
            </w:r>
            <w:r w:rsidR="00E225F9">
              <w:rPr>
                <w:rFonts w:ascii="Calibri Light" w:hAnsi="Calibri Light" w:cstheme="majorHAnsi"/>
                <w:lang w:val="ru-RU"/>
              </w:rPr>
              <w:t xml:space="preserve"> </w:t>
            </w:r>
            <w:r w:rsidR="00B8016A" w:rsidRPr="00E225F9">
              <w:rPr>
                <w:rFonts w:ascii="Calibri Light" w:hAnsi="Calibri Light" w:cstheme="majorHAnsi"/>
                <w:lang w:val="ru-RU"/>
              </w:rPr>
              <w:t>Синовак,</w:t>
            </w:r>
            <w:r w:rsidR="00E225F9">
              <w:rPr>
                <w:rFonts w:ascii="Calibri Light" w:hAnsi="Calibri Light" w:cstheme="majorHAnsi"/>
                <w:lang w:val="ru-RU"/>
              </w:rPr>
              <w:t xml:space="preserve"> </w:t>
            </w:r>
            <w:r w:rsidR="00B8016A" w:rsidRPr="00E225F9">
              <w:rPr>
                <w:rFonts w:ascii="Calibri Light" w:hAnsi="Calibri Light" w:cstheme="majorHAnsi"/>
                <w:lang w:val="ru-RU"/>
              </w:rPr>
              <w:t xml:space="preserve">Синофарм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 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8016A">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Инфографика и наглядные материалы с полезной информацией для населения, куда идти для иммунизации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w:t>
            </w:r>
            <w:r w:rsidR="001727B1" w:rsidRPr="00E225F9">
              <w:rPr>
                <w:rFonts w:ascii="Calibri Light" w:hAnsi="Calibri Light" w:cstheme="majorHAnsi"/>
                <w:b/>
                <w:lang w:val="ru-RU"/>
              </w:rPr>
              <w:t>-</w:t>
            </w:r>
            <w:r w:rsidR="00BC48EB" w:rsidRPr="00E225F9">
              <w:rPr>
                <w:rFonts w:ascii="Calibri Light" w:hAnsi="Calibri Light" w:cstheme="majorHAnsi"/>
                <w:b/>
                <w:lang w:val="ru-RU"/>
              </w:rPr>
              <w:t xml:space="preserve"> 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B8016A">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 разработан </w:t>
            </w:r>
            <w:r w:rsidR="00B8016A" w:rsidRPr="00E225F9">
              <w:rPr>
                <w:rFonts w:ascii="Calibri Light" w:hAnsi="Calibri Light" w:cstheme="majorHAnsi"/>
                <w:lang w:val="ru-RU"/>
              </w:rPr>
              <w:t>плакат для основного населения РУМ/РУС с информационным сообщением по вакцинации против COVID-19. Напечатан и распределен по всей стране.</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 </w:t>
            </w:r>
            <w:r w:rsidR="00BC48EB" w:rsidRPr="00E225F9">
              <w:rPr>
                <w:rFonts w:ascii="Calibri Light" w:hAnsi="Calibri Light" w:cstheme="majorHAnsi"/>
                <w:b/>
                <w:lang w:val="ru-RU"/>
              </w:rPr>
              <w:t xml:space="preserve">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B8016A">
            <w:pPr>
              <w:spacing w:after="0" w:line="240" w:lineRule="auto"/>
              <w:jc w:val="both"/>
              <w:rPr>
                <w:rFonts w:ascii="Calibri Light" w:hAnsi="Calibri Light" w:cstheme="majorHAnsi"/>
                <w:lang w:val="ru-RU"/>
              </w:rPr>
            </w:pPr>
            <w:r w:rsidRPr="00E225F9">
              <w:rPr>
                <w:rFonts w:ascii="Calibri Light" w:hAnsi="Calibri Light" w:cstheme="majorHAnsi"/>
                <w:lang w:val="ru-RU"/>
              </w:rPr>
              <w:t>Был</w:t>
            </w:r>
            <w:r w:rsidR="00B8016A" w:rsidRPr="00E225F9">
              <w:rPr>
                <w:rFonts w:ascii="Calibri Light" w:hAnsi="Calibri Light" w:cstheme="majorHAnsi"/>
                <w:lang w:val="ru-RU"/>
              </w:rPr>
              <w:t>о</w:t>
            </w:r>
            <w:r w:rsidRPr="00E225F9">
              <w:rPr>
                <w:rFonts w:ascii="Calibri Light" w:hAnsi="Calibri Light" w:cstheme="majorHAnsi"/>
                <w:lang w:val="ru-RU"/>
              </w:rPr>
              <w:t xml:space="preserve"> разработан</w:t>
            </w:r>
            <w:r w:rsidR="00B8016A" w:rsidRPr="00E225F9">
              <w:rPr>
                <w:rFonts w:ascii="Calibri Light" w:hAnsi="Calibri Light" w:cstheme="majorHAnsi"/>
                <w:lang w:val="ru-RU"/>
              </w:rPr>
              <w:t xml:space="preserve">о Пособие для центральных и местных публичных органов. Напечатано и распределено по всей стране </w:t>
            </w:r>
            <w:r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432C13">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B8016A" w:rsidRPr="00E225F9" w:rsidRDefault="001A0E14">
            <w:pPr>
              <w:spacing w:after="0" w:line="240" w:lineRule="auto"/>
              <w:jc w:val="both"/>
              <w:rPr>
                <w:rFonts w:ascii="Calibri Light" w:hAnsi="Calibri Light" w:cstheme="majorHAnsi"/>
                <w:lang w:val="ru-RU"/>
              </w:rPr>
            </w:pPr>
            <w:r w:rsidRPr="00E225F9">
              <w:rPr>
                <w:rFonts w:ascii="Calibri Light" w:hAnsi="Calibri Light" w:cstheme="majorHAnsi"/>
                <w:lang w:val="ru-RU"/>
              </w:rPr>
              <w:t>Был</w:t>
            </w:r>
            <w:r w:rsidR="00B8016A" w:rsidRPr="00E225F9">
              <w:rPr>
                <w:rFonts w:ascii="Calibri Light" w:hAnsi="Calibri Light" w:cstheme="majorHAnsi"/>
                <w:lang w:val="ru-RU"/>
              </w:rPr>
              <w:t>о</w:t>
            </w:r>
            <w:r w:rsidRPr="00E225F9">
              <w:rPr>
                <w:rFonts w:ascii="Calibri Light" w:hAnsi="Calibri Light" w:cstheme="majorHAnsi"/>
                <w:lang w:val="ru-RU"/>
              </w:rPr>
              <w:t xml:space="preserve"> разработан</w:t>
            </w:r>
            <w:r w:rsidR="00B8016A" w:rsidRPr="00E225F9">
              <w:rPr>
                <w:rFonts w:ascii="Calibri Light" w:hAnsi="Calibri Light" w:cstheme="majorHAnsi"/>
                <w:lang w:val="ru-RU"/>
              </w:rPr>
              <w:t>о</w:t>
            </w:r>
            <w:r w:rsidRPr="00E225F9">
              <w:rPr>
                <w:rFonts w:ascii="Calibri Light" w:hAnsi="Calibri Light" w:cstheme="majorHAnsi"/>
                <w:lang w:val="ru-RU"/>
              </w:rPr>
              <w:t xml:space="preserve"> </w:t>
            </w:r>
            <w:r w:rsidR="00B8016A" w:rsidRPr="00E225F9">
              <w:rPr>
                <w:rFonts w:ascii="Calibri Light" w:hAnsi="Calibri Light" w:cstheme="majorHAnsi"/>
                <w:lang w:val="ru-RU"/>
              </w:rPr>
              <w:t xml:space="preserve">Пособие для основного населения с вопросами и ответами о вакцинации. </w:t>
            </w:r>
          </w:p>
          <w:p w:rsidR="001727B1" w:rsidRPr="00E225F9" w:rsidRDefault="001727B1" w:rsidP="00B8016A">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450.000 </w:t>
            </w:r>
            <w:r w:rsidR="00B8016A" w:rsidRPr="00E225F9">
              <w:rPr>
                <w:rFonts w:ascii="Calibri Light" w:hAnsi="Calibri Light" w:cstheme="majorHAnsi"/>
                <w:lang w:val="ru-RU"/>
              </w:rPr>
              <w:t xml:space="preserve">экземпляров распределено населению на национальном уровне.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432C13"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r w:rsidR="001727B1" w:rsidRPr="00E225F9">
              <w:rPr>
                <w:rFonts w:ascii="Calibri Light" w:hAnsi="Calibri Light" w:cstheme="majorHAnsi"/>
                <w:b/>
                <w:lang w:val="ru-RU"/>
              </w:rPr>
              <w:t>-</w:t>
            </w:r>
            <w:r w:rsidR="00BC48EB" w:rsidRPr="00E225F9">
              <w:rPr>
                <w:rFonts w:ascii="Calibri Light" w:hAnsi="Calibri Light" w:cstheme="majorHAnsi"/>
                <w:b/>
                <w:lang w:val="ru-RU"/>
              </w:rPr>
              <w:t xml:space="preserve"> 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62102D">
            <w:pPr>
              <w:spacing w:after="0" w:line="240" w:lineRule="auto"/>
              <w:jc w:val="both"/>
              <w:rPr>
                <w:rFonts w:ascii="Calibri Light" w:hAnsi="Calibri Light" w:cstheme="majorHAnsi"/>
                <w:lang w:val="ru-RU"/>
              </w:rPr>
            </w:pPr>
            <w:r w:rsidRPr="00E225F9">
              <w:rPr>
                <w:rFonts w:ascii="Calibri Light" w:hAnsi="Calibri Light" w:cstheme="majorHAnsi"/>
                <w:lang w:val="ru-RU"/>
              </w:rPr>
              <w:t>Был</w:t>
            </w:r>
            <w:r w:rsidR="00B8016A" w:rsidRPr="00E225F9">
              <w:rPr>
                <w:rFonts w:ascii="Calibri Light" w:hAnsi="Calibri Light" w:cstheme="majorHAnsi"/>
                <w:lang w:val="ru-RU"/>
              </w:rPr>
              <w:t>и</w:t>
            </w:r>
            <w:r w:rsidRPr="00E225F9">
              <w:rPr>
                <w:rFonts w:ascii="Calibri Light" w:hAnsi="Calibri Light" w:cstheme="majorHAnsi"/>
                <w:lang w:val="ru-RU"/>
              </w:rPr>
              <w:t xml:space="preserve"> разработан</w:t>
            </w:r>
            <w:r w:rsidR="00B8016A" w:rsidRPr="00E225F9">
              <w:rPr>
                <w:rFonts w:ascii="Calibri Light" w:hAnsi="Calibri Light" w:cstheme="majorHAnsi"/>
                <w:lang w:val="ru-RU"/>
              </w:rPr>
              <w:t>ы</w:t>
            </w:r>
            <w:r w:rsidRPr="00E225F9">
              <w:rPr>
                <w:rFonts w:ascii="Calibri Light" w:hAnsi="Calibri Light" w:cstheme="majorHAnsi"/>
                <w:lang w:val="ru-RU"/>
              </w:rPr>
              <w:t xml:space="preserve"> </w:t>
            </w:r>
            <w:r w:rsidR="00B8016A" w:rsidRPr="00E225F9">
              <w:rPr>
                <w:rFonts w:ascii="Calibri Light" w:hAnsi="Calibri Light" w:cstheme="majorHAnsi"/>
                <w:lang w:val="ru-RU"/>
              </w:rPr>
              <w:t>постеры РУМ/РУС с сообщениями о важности</w:t>
            </w:r>
            <w:r w:rsidR="0062102D" w:rsidRPr="00E225F9">
              <w:rPr>
                <w:rFonts w:ascii="Calibri Light" w:hAnsi="Calibri Light" w:cstheme="majorHAnsi"/>
                <w:lang w:val="ru-RU"/>
              </w:rPr>
              <w:t xml:space="preserve"> </w:t>
            </w:r>
            <w:r w:rsidR="00B8016A" w:rsidRPr="00E225F9">
              <w:rPr>
                <w:rFonts w:ascii="Calibri Light" w:hAnsi="Calibri Light" w:cstheme="majorHAnsi"/>
                <w:lang w:val="ru-RU"/>
              </w:rPr>
              <w:t xml:space="preserve">вакцинации и </w:t>
            </w:r>
            <w:r w:rsidR="0062102D" w:rsidRPr="00E225F9">
              <w:rPr>
                <w:rFonts w:ascii="Calibri Light" w:hAnsi="Calibri Light" w:cstheme="majorHAnsi"/>
                <w:lang w:val="ru-RU"/>
              </w:rPr>
              <w:t>распределении Митрополии Молдовы для размещения в святых местах (2000 экземпляров).</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62102D" w:rsidP="000D26D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Была размещена полезная информация, даны интервью о вакцинации и </w:t>
            </w:r>
            <w:r w:rsidR="000D26D4" w:rsidRPr="00E225F9">
              <w:rPr>
                <w:rFonts w:ascii="Calibri Light" w:hAnsi="Calibri Light" w:cstheme="majorHAnsi"/>
                <w:lang w:val="ru-RU"/>
              </w:rPr>
              <w:t xml:space="preserve">вакцинах в региональных газетах </w:t>
            </w:r>
            <w:r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0D26D4" w:rsidP="000D26D4">
            <w:pPr>
              <w:spacing w:after="0" w:line="240" w:lineRule="auto"/>
              <w:jc w:val="both"/>
              <w:rPr>
                <w:rFonts w:ascii="Calibri Light" w:hAnsi="Calibri Light" w:cstheme="majorHAnsi"/>
                <w:lang w:val="ru-RU"/>
              </w:rPr>
            </w:pPr>
            <w:r w:rsidRPr="00E225F9">
              <w:rPr>
                <w:rFonts w:ascii="Calibri Light" w:hAnsi="Calibri Light" w:cstheme="majorHAnsi"/>
                <w:lang w:val="ru-RU"/>
              </w:rPr>
              <w:t>Была запущена кампания по развенчанию мифов о вакцинации путем размещения визуальной информации онлайн и в прессе. Были разработаны 14 сообщений.</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0D26D4">
            <w:pPr>
              <w:spacing w:after="0" w:line="240" w:lineRule="auto"/>
              <w:jc w:val="both"/>
              <w:rPr>
                <w:rFonts w:ascii="Calibri Light" w:hAnsi="Calibri Light" w:cstheme="majorHAnsi"/>
                <w:lang w:val="ru-RU"/>
              </w:rPr>
            </w:pPr>
            <w:r w:rsidRPr="00E225F9">
              <w:rPr>
                <w:rFonts w:ascii="Calibri Light" w:hAnsi="Calibri Light" w:cstheme="majorHAnsi"/>
                <w:lang w:val="ru-RU"/>
              </w:rPr>
              <w:t>Был</w:t>
            </w:r>
            <w:r w:rsidR="000D26D4" w:rsidRPr="00E225F9">
              <w:rPr>
                <w:rFonts w:ascii="Calibri Light" w:hAnsi="Calibri Light" w:cstheme="majorHAnsi"/>
                <w:lang w:val="ru-RU"/>
              </w:rPr>
              <w:t>и</w:t>
            </w:r>
            <w:r w:rsidRPr="00E225F9">
              <w:rPr>
                <w:rFonts w:ascii="Calibri Light" w:hAnsi="Calibri Light" w:cstheme="majorHAnsi"/>
                <w:lang w:val="ru-RU"/>
              </w:rPr>
              <w:t xml:space="preserve"> разработан</w:t>
            </w:r>
            <w:r w:rsidR="000D26D4" w:rsidRPr="00E225F9">
              <w:rPr>
                <w:rFonts w:ascii="Calibri Light" w:hAnsi="Calibri Light" w:cstheme="majorHAnsi"/>
                <w:lang w:val="ru-RU"/>
              </w:rPr>
              <w:t>ы</w:t>
            </w:r>
            <w:r w:rsidRPr="00E225F9">
              <w:rPr>
                <w:rFonts w:ascii="Calibri Light" w:hAnsi="Calibri Light" w:cstheme="majorHAnsi"/>
                <w:lang w:val="ru-RU"/>
              </w:rPr>
              <w:t xml:space="preserve"> и</w:t>
            </w:r>
            <w:r w:rsidR="000D26D4" w:rsidRPr="00E225F9">
              <w:rPr>
                <w:rFonts w:ascii="Calibri Light" w:hAnsi="Calibri Light" w:cstheme="majorHAnsi"/>
                <w:lang w:val="ru-RU"/>
              </w:rPr>
              <w:t xml:space="preserve"> предоставлены 4 видео ролика со специалистами, а именно: с Алексеем Чебан, Людмилой Бырка, Линой Гудима</w:t>
            </w:r>
            <w:r w:rsidR="001727B1" w:rsidRPr="00E225F9">
              <w:rPr>
                <w:rFonts w:ascii="Calibri Light" w:hAnsi="Calibri Light" w:cstheme="majorHAnsi"/>
                <w:lang w:val="ru-RU"/>
              </w:rPr>
              <w:t xml:space="preserve">, </w:t>
            </w:r>
            <w:r w:rsidR="000D26D4" w:rsidRPr="00E225F9">
              <w:rPr>
                <w:rFonts w:ascii="Calibri Light" w:hAnsi="Calibri Light" w:cstheme="majorHAnsi"/>
                <w:lang w:val="ru-RU"/>
              </w:rPr>
              <w:t>Нелли Ревенко по борьбе с мифами о вакцинации</w:t>
            </w:r>
            <w:r w:rsidR="001727B1"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1A0E14" w:rsidP="0027233F">
            <w:pPr>
              <w:spacing w:after="0" w:line="240" w:lineRule="auto"/>
              <w:jc w:val="both"/>
              <w:rPr>
                <w:rFonts w:ascii="Calibri Light" w:hAnsi="Calibri Light" w:cstheme="majorHAnsi"/>
                <w:lang w:val="ru-RU"/>
              </w:rPr>
            </w:pPr>
            <w:r w:rsidRPr="00E225F9">
              <w:rPr>
                <w:rFonts w:ascii="Calibri Light" w:hAnsi="Calibri Light" w:cstheme="majorHAnsi"/>
                <w:lang w:val="ru-RU"/>
              </w:rPr>
              <w:t>Был</w:t>
            </w:r>
            <w:r w:rsidR="0027233F" w:rsidRPr="00E225F9">
              <w:rPr>
                <w:rFonts w:ascii="Calibri Light" w:hAnsi="Calibri Light" w:cstheme="majorHAnsi"/>
                <w:lang w:val="ru-RU"/>
              </w:rPr>
              <w:t>и</w:t>
            </w:r>
            <w:r w:rsidRPr="00E225F9">
              <w:rPr>
                <w:rFonts w:ascii="Calibri Light" w:hAnsi="Calibri Light" w:cstheme="majorHAnsi"/>
                <w:lang w:val="ru-RU"/>
              </w:rPr>
              <w:t xml:space="preserve"> разработан</w:t>
            </w:r>
            <w:r w:rsidR="0027233F" w:rsidRPr="00E225F9">
              <w:rPr>
                <w:rFonts w:ascii="Calibri Light" w:hAnsi="Calibri Light" w:cstheme="majorHAnsi"/>
                <w:lang w:val="ru-RU"/>
              </w:rPr>
              <w:t>ы и распределены онлайн</w:t>
            </w:r>
            <w:r w:rsidRPr="00E225F9">
              <w:rPr>
                <w:rFonts w:ascii="Calibri Light" w:hAnsi="Calibri Light" w:cstheme="majorHAnsi"/>
                <w:lang w:val="ru-RU"/>
              </w:rPr>
              <w:t xml:space="preserve"> и</w:t>
            </w:r>
            <w:r w:rsidR="0027233F" w:rsidRPr="00E225F9">
              <w:rPr>
                <w:rFonts w:ascii="Calibri Light" w:hAnsi="Calibri Light" w:cstheme="majorHAnsi"/>
                <w:lang w:val="ru-RU"/>
              </w:rPr>
              <w:t xml:space="preserve"> по постам новостей 30 сообщений для общественности, с ответами на наиболее частые вопр</w:t>
            </w:r>
            <w:r w:rsidR="00E225F9">
              <w:rPr>
                <w:rFonts w:ascii="Calibri Light" w:hAnsi="Calibri Light" w:cstheme="majorHAnsi"/>
                <w:lang w:val="ru-RU"/>
              </w:rPr>
              <w:t>о</w:t>
            </w:r>
            <w:r w:rsidR="0027233F" w:rsidRPr="00E225F9">
              <w:rPr>
                <w:rFonts w:ascii="Calibri Light" w:hAnsi="Calibri Light" w:cstheme="majorHAnsi"/>
                <w:lang w:val="ru-RU"/>
              </w:rPr>
              <w:t>сы о вакцинации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030E9" w:rsidP="00C030E9">
            <w:pPr>
              <w:spacing w:after="0" w:line="240" w:lineRule="auto"/>
              <w:jc w:val="both"/>
              <w:rPr>
                <w:rFonts w:ascii="Calibri Light" w:hAnsi="Calibri Light" w:cstheme="majorHAnsi"/>
                <w:lang w:val="ru-RU"/>
              </w:rPr>
            </w:pPr>
            <w:r w:rsidRPr="00E225F9">
              <w:rPr>
                <w:rFonts w:ascii="Calibri Light" w:hAnsi="Calibri Light" w:cstheme="majorHAnsi"/>
                <w:lang w:val="ru-RU"/>
              </w:rPr>
              <w:t>Ролик</w:t>
            </w:r>
            <w:r w:rsidR="001727B1" w:rsidRPr="00E225F9">
              <w:rPr>
                <w:rFonts w:ascii="Calibri Light" w:hAnsi="Calibri Light" w:cstheme="majorHAnsi"/>
                <w:lang w:val="ru-RU"/>
              </w:rPr>
              <w:t xml:space="preserve">: </w:t>
            </w:r>
            <w:r w:rsidRPr="00E225F9">
              <w:rPr>
                <w:rFonts w:ascii="Calibri Light" w:hAnsi="Calibri Light" w:cstheme="majorHAnsi"/>
                <w:lang w:val="ru-RU"/>
              </w:rPr>
              <w:t>Марианна Апостол</w:t>
            </w:r>
            <w:r w:rsidR="001727B1" w:rsidRPr="00E225F9">
              <w:rPr>
                <w:rFonts w:ascii="Calibri Light" w:hAnsi="Calibri Light" w:cstheme="majorHAnsi"/>
                <w:lang w:val="ru-RU"/>
              </w:rPr>
              <w:t xml:space="preserve">: </w:t>
            </w:r>
            <w:r w:rsidRPr="00E225F9">
              <w:rPr>
                <w:rFonts w:ascii="Calibri Light" w:hAnsi="Calibri Light" w:cstheme="majorHAnsi"/>
                <w:lang w:val="ru-RU"/>
              </w:rPr>
              <w:t>и я вакцинирова</w:t>
            </w:r>
            <w:r w:rsidR="00E225F9">
              <w:rPr>
                <w:rFonts w:ascii="Calibri Light" w:hAnsi="Calibri Light" w:cstheme="majorHAnsi"/>
                <w:lang w:val="ru-RU"/>
              </w:rPr>
              <w:t>н</w:t>
            </w:r>
            <w:r w:rsidRPr="00E225F9">
              <w:rPr>
                <w:rFonts w:ascii="Calibri Light" w:hAnsi="Calibri Light" w:cstheme="majorHAnsi"/>
                <w:lang w:val="ru-RU"/>
              </w:rPr>
              <w:t xml:space="preserve"> против </w:t>
            </w:r>
            <w:r w:rsidR="001727B1" w:rsidRPr="00E225F9">
              <w:rPr>
                <w:rFonts w:ascii="Calibri Light" w:hAnsi="Calibri Light" w:cstheme="majorHAnsi"/>
                <w:lang w:val="ru-RU"/>
              </w:rPr>
              <w:t>COVID-19</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Май</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030E9" w:rsidP="009664F8">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1727B1" w:rsidRPr="00E225F9">
              <w:rPr>
                <w:rFonts w:ascii="Calibri Light" w:hAnsi="Calibri Light" w:cstheme="majorHAnsi"/>
                <w:lang w:val="ru-RU"/>
              </w:rPr>
              <w:t xml:space="preserve">: </w:t>
            </w:r>
            <w:r w:rsidRPr="00E225F9">
              <w:rPr>
                <w:rFonts w:ascii="Calibri Light" w:hAnsi="Calibri Light" w:cstheme="majorHAnsi"/>
                <w:lang w:val="ru-RU"/>
              </w:rPr>
              <w:t>Артист Михай Чобану</w:t>
            </w:r>
            <w:r w:rsidR="001727B1" w:rsidRPr="00E225F9">
              <w:rPr>
                <w:rFonts w:ascii="Calibri Light" w:hAnsi="Calibri Light" w:cstheme="majorHAnsi"/>
                <w:lang w:val="ru-RU"/>
              </w:rPr>
              <w:t xml:space="preserve">, </w:t>
            </w:r>
            <w:r w:rsidR="009664F8" w:rsidRPr="00E225F9">
              <w:rPr>
                <w:rFonts w:ascii="Calibri Light" w:hAnsi="Calibri Light" w:cstheme="majorHAnsi"/>
                <w:lang w:val="ru-RU"/>
              </w:rPr>
              <w:t xml:space="preserve">сообщение о поддержке и продвижению вакцины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030E9" w:rsidP="009664F8">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1727B1" w:rsidRPr="00E225F9">
              <w:rPr>
                <w:rFonts w:ascii="Calibri Light" w:hAnsi="Calibri Light" w:cstheme="majorHAnsi"/>
                <w:lang w:val="ru-RU"/>
              </w:rPr>
              <w:t xml:space="preserve">: </w:t>
            </w:r>
            <w:r w:rsidR="009664F8" w:rsidRPr="00E225F9">
              <w:rPr>
                <w:rFonts w:ascii="Calibri Light" w:hAnsi="Calibri Light" w:cstheme="majorHAnsi"/>
                <w:lang w:val="ru-RU"/>
              </w:rPr>
              <w:t>Сообщение о поддержке вакцины со стороны священников. Священники вакцинируются</w:t>
            </w:r>
            <w:r w:rsidR="001727B1" w:rsidRPr="00E225F9">
              <w:rPr>
                <w:rFonts w:ascii="Calibri Light" w:hAnsi="Calibri Light" w:cstheme="majorHAnsi"/>
                <w:lang w:val="ru-RU"/>
              </w:rPr>
              <w:t>!</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B8037F">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1727B1" w:rsidRPr="00E225F9">
              <w:rPr>
                <w:rFonts w:ascii="Calibri Light" w:hAnsi="Calibri Light" w:cstheme="majorHAnsi"/>
                <w:lang w:val="ru-RU"/>
              </w:rPr>
              <w:t xml:space="preserve">: </w:t>
            </w:r>
            <w:r w:rsidR="00B8037F" w:rsidRPr="00E225F9">
              <w:rPr>
                <w:rFonts w:ascii="Calibri Light" w:hAnsi="Calibri Light" w:cstheme="majorHAnsi"/>
                <w:lang w:val="ru-RU"/>
              </w:rPr>
              <w:t>Валентина</w:t>
            </w:r>
            <w:r w:rsidR="001727B1" w:rsidRPr="00E225F9">
              <w:rPr>
                <w:rFonts w:ascii="Calibri Light" w:hAnsi="Calibri Light" w:cstheme="majorHAnsi"/>
                <w:lang w:val="ru-RU"/>
              </w:rPr>
              <w:t xml:space="preserve">, </w:t>
            </w:r>
            <w:r w:rsidR="00B8037F" w:rsidRPr="00E225F9">
              <w:rPr>
                <w:rFonts w:ascii="Calibri Light" w:hAnsi="Calibri Light" w:cstheme="majorHAnsi"/>
                <w:lang w:val="ru-RU"/>
              </w:rPr>
              <w:t xml:space="preserve">будущая мама вакцинировалась против </w:t>
            </w:r>
            <w:r w:rsidR="001727B1" w:rsidRPr="00E225F9">
              <w:rPr>
                <w:rFonts w:ascii="Calibri Light" w:hAnsi="Calibri Light" w:cstheme="majorHAnsi"/>
                <w:lang w:val="ru-RU"/>
              </w:rPr>
              <w:t>COVID-19</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8037F" w:rsidP="00E225F9">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Были организованы обучения общению </w:t>
            </w:r>
            <w:r w:rsidR="0001721D" w:rsidRPr="00E225F9">
              <w:rPr>
                <w:rFonts w:ascii="Calibri Light" w:hAnsi="Calibri Light" w:cstheme="majorHAnsi"/>
                <w:lang w:val="ru-RU"/>
              </w:rPr>
              <w:t xml:space="preserve">о вакцинации против </w:t>
            </w:r>
            <w:r w:rsidR="001727B1" w:rsidRPr="00E225F9">
              <w:rPr>
                <w:rFonts w:ascii="Calibri Light" w:hAnsi="Calibri Light" w:cstheme="majorHAnsi"/>
                <w:lang w:val="ru-RU"/>
              </w:rPr>
              <w:t>COVID-19</w:t>
            </w:r>
            <w:r w:rsidR="0001721D" w:rsidRPr="00E225F9">
              <w:rPr>
                <w:rFonts w:ascii="Calibri Light" w:hAnsi="Calibri Light" w:cstheme="majorHAnsi"/>
                <w:lang w:val="ru-RU"/>
              </w:rPr>
              <w:t xml:space="preserve"> для МПО, семейных</w:t>
            </w:r>
            <w:r w:rsidR="00E225F9">
              <w:rPr>
                <w:rFonts w:ascii="Calibri Light" w:hAnsi="Calibri Light" w:cstheme="majorHAnsi"/>
                <w:lang w:val="ru-RU"/>
              </w:rPr>
              <w:t xml:space="preserve"> </w:t>
            </w:r>
            <w:r w:rsidR="0001721D" w:rsidRPr="00E225F9">
              <w:rPr>
                <w:rFonts w:ascii="Calibri Light" w:hAnsi="Calibri Light" w:cstheme="majorHAnsi"/>
                <w:lang w:val="ru-RU"/>
              </w:rPr>
              <w:t>врачей</w:t>
            </w:r>
            <w:r w:rsidR="001727B1" w:rsidRPr="00E225F9">
              <w:rPr>
                <w:rFonts w:ascii="Calibri Light" w:hAnsi="Calibri Light" w:cstheme="majorHAnsi"/>
                <w:lang w:val="ru-RU"/>
              </w:rPr>
              <w:t xml:space="preserve">, </w:t>
            </w:r>
            <w:r w:rsidR="0001721D" w:rsidRPr="00E225F9">
              <w:rPr>
                <w:rFonts w:ascii="Calibri Light" w:hAnsi="Calibri Light" w:cstheme="majorHAnsi"/>
                <w:lang w:val="ru-RU"/>
              </w:rPr>
              <w:t>представителей ЦОЗ, ЦЗ</w:t>
            </w:r>
            <w:r w:rsidR="001727B1"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EC1ED1">
            <w:pPr>
              <w:spacing w:after="0" w:line="240" w:lineRule="auto"/>
              <w:jc w:val="both"/>
              <w:rPr>
                <w:rFonts w:ascii="Calibri Light" w:hAnsi="Calibri Light" w:cstheme="majorHAnsi"/>
                <w:lang w:val="ru-RU"/>
              </w:rPr>
            </w:pPr>
            <w:r w:rsidRPr="00E225F9">
              <w:rPr>
                <w:rFonts w:ascii="Calibri Light" w:hAnsi="Calibri Light" w:cstheme="majorHAnsi"/>
                <w:lang w:val="ru-RU"/>
              </w:rPr>
              <w:lastRenderedPageBreak/>
              <w:t>Были организованы и проведены 7 живых лекций со специалистами в общественном здоровье, эпидемиологии и вакцинации о наиболее важных аспектах, связанных с пандемией, процессами вакцинации, информировано население о пользе вакцинации. Ответы на вопросы людей. Приглашены: Анжела, Параскив, Нели Ревенко, Ольга Керпецки, Алексей Чебан, Штефан Герогицэ и др.</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EC1ED1">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w:t>
            </w:r>
            <w:r w:rsidR="00EC1ED1" w:rsidRPr="00E225F9">
              <w:rPr>
                <w:rFonts w:ascii="Calibri Light" w:hAnsi="Calibri Light" w:cstheme="majorHAnsi"/>
                <w:lang w:val="ru-RU"/>
              </w:rPr>
              <w:t>с маэстро Еуженом Дога</w:t>
            </w:r>
            <w:r w:rsidR="001727B1" w:rsidRPr="00E225F9">
              <w:rPr>
                <w:rFonts w:ascii="Calibri Light" w:hAnsi="Calibri Light" w:cstheme="majorHAnsi"/>
                <w:lang w:val="ru-RU"/>
              </w:rPr>
              <w:t>,</w:t>
            </w:r>
            <w:r w:rsidR="00EC1ED1" w:rsidRPr="00E225F9">
              <w:rPr>
                <w:rFonts w:ascii="Calibri Light" w:hAnsi="Calibri Light" w:cstheme="majorHAnsi"/>
                <w:lang w:val="ru-RU"/>
              </w:rPr>
              <w:t xml:space="preserve"> сообщение о поощрении населения вакцинироваться </w:t>
            </w:r>
            <w:r w:rsidR="001727B1"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EC1ED1">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1727B1" w:rsidRPr="00E225F9">
              <w:rPr>
                <w:rFonts w:ascii="Calibri Light" w:hAnsi="Calibri Light" w:cstheme="majorHAnsi"/>
                <w:lang w:val="ru-RU"/>
              </w:rPr>
              <w:t xml:space="preserve">, </w:t>
            </w:r>
            <w:r w:rsidR="00EC1ED1" w:rsidRPr="00E225F9">
              <w:rPr>
                <w:rFonts w:ascii="Calibri Light" w:hAnsi="Calibri Light" w:cstheme="majorHAnsi"/>
                <w:lang w:val="ru-RU"/>
              </w:rPr>
              <w:t>Александра Греку</w:t>
            </w:r>
            <w:r w:rsidR="001727B1" w:rsidRPr="00E225F9">
              <w:rPr>
                <w:rFonts w:ascii="Calibri Light" w:hAnsi="Calibri Light" w:cstheme="majorHAnsi"/>
                <w:lang w:val="ru-RU"/>
              </w:rPr>
              <w:t xml:space="preserve">, </w:t>
            </w:r>
            <w:r w:rsidR="00EC1ED1" w:rsidRPr="00E225F9">
              <w:rPr>
                <w:rFonts w:ascii="Calibri Light" w:hAnsi="Calibri Light" w:cstheme="majorHAnsi"/>
                <w:lang w:val="ru-RU"/>
              </w:rPr>
              <w:t>актриса</w:t>
            </w:r>
            <w:r w:rsidR="001727B1" w:rsidRPr="00E225F9">
              <w:rPr>
                <w:rFonts w:ascii="Calibri Light" w:hAnsi="Calibri Light" w:cstheme="majorHAnsi"/>
                <w:lang w:val="ru-RU"/>
              </w:rPr>
              <w:t xml:space="preserve">, </w:t>
            </w:r>
            <w:r w:rsidR="00EC1ED1" w:rsidRPr="00E225F9">
              <w:rPr>
                <w:rFonts w:ascii="Calibri Light" w:hAnsi="Calibri Light" w:cstheme="majorHAnsi"/>
                <w:lang w:val="ru-RU"/>
              </w:rPr>
              <w:t>о важности вакцинации для возврата к нормальной жизни</w:t>
            </w:r>
            <w:r w:rsidR="001727B1"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FF3141">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w:t>
            </w:r>
            <w:r w:rsidR="00EC1ED1" w:rsidRPr="00E225F9">
              <w:rPr>
                <w:rFonts w:ascii="Calibri Light" w:hAnsi="Calibri Light" w:cstheme="majorHAnsi"/>
                <w:lang w:val="ru-RU"/>
              </w:rPr>
              <w:t xml:space="preserve">с Нели Ревенко </w:t>
            </w:r>
            <w:r w:rsidR="001727B1" w:rsidRPr="00E225F9">
              <w:rPr>
                <w:rFonts w:ascii="Calibri Light" w:hAnsi="Calibri Light" w:cstheme="majorHAnsi"/>
                <w:lang w:val="ru-RU"/>
              </w:rPr>
              <w:t>„</w:t>
            </w:r>
            <w:r w:rsidR="00FF3141" w:rsidRPr="00E225F9">
              <w:rPr>
                <w:rFonts w:ascii="Calibri Light" w:hAnsi="Calibri Light" w:cstheme="majorHAnsi"/>
                <w:lang w:val="ru-RU"/>
              </w:rPr>
              <w:t xml:space="preserve">Вакцинация против </w:t>
            </w:r>
            <w:r w:rsidR="001727B1" w:rsidRPr="00E225F9">
              <w:rPr>
                <w:rFonts w:ascii="Calibri Light" w:hAnsi="Calibri Light" w:cstheme="majorHAnsi"/>
                <w:lang w:val="ru-RU"/>
              </w:rPr>
              <w:t>COVID-19</w:t>
            </w:r>
            <w:r w:rsidR="00FF3141" w:rsidRPr="00E225F9">
              <w:rPr>
                <w:rFonts w:ascii="Calibri Light" w:hAnsi="Calibri Light" w:cstheme="majorHAnsi"/>
                <w:lang w:val="ru-RU"/>
              </w:rPr>
              <w:t xml:space="preserve"> в период беременности и лактации</w:t>
            </w:r>
            <w:r w:rsidR="001727B1" w:rsidRPr="00E225F9">
              <w:rPr>
                <w:rFonts w:ascii="Calibri Light" w:hAnsi="Calibri Light" w:cstheme="majorHAnsi"/>
                <w:lang w:val="ru-RU"/>
              </w:rPr>
              <w:t>”</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B159A" w:rsidP="003B159A">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Разработаны и распределены онлайн 25 визуальных сообщений по продвижению вакцинирования со стороны медицинских работников, образовательной системы, священников, публичных людей, которые вакцинировались, почему важно вакцинироваться?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B159A" w:rsidP="003B159A">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Были организованы и проведены марафоны по вакцинации. Разработаны и отпечатаны баннеры по продвижению марафонов во: Дворце Республики, в г. Сорока, Старом Орхее, Винодельне Пуркарь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3B159A" w:rsidP="00854613">
            <w:pPr>
              <w:spacing w:after="0" w:line="240" w:lineRule="auto"/>
              <w:jc w:val="both"/>
              <w:rPr>
                <w:rFonts w:ascii="Calibri Light" w:hAnsi="Calibri Light" w:cstheme="majorHAnsi"/>
                <w:lang w:val="ru-RU"/>
              </w:rPr>
            </w:pPr>
            <w:r w:rsidRPr="00E225F9">
              <w:rPr>
                <w:rFonts w:ascii="Calibri Light" w:hAnsi="Calibri Light" w:cstheme="majorHAnsi"/>
                <w:lang w:val="ru-RU"/>
              </w:rPr>
              <w:t>Аудио ролик для Радио по продвижению марафонов во Дворце Республики и стимулированию</w:t>
            </w:r>
            <w:r w:rsidR="00854613" w:rsidRPr="00E225F9">
              <w:rPr>
                <w:rFonts w:ascii="Calibri Light" w:hAnsi="Calibri Light" w:cstheme="majorHAnsi"/>
                <w:lang w:val="ru-RU"/>
              </w:rPr>
              <w:t xml:space="preserve"> населения пройти вакцинацию </w:t>
            </w:r>
            <w:r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854613" w:rsidP="00854613">
            <w:pPr>
              <w:spacing w:after="0" w:line="240" w:lineRule="auto"/>
              <w:jc w:val="both"/>
              <w:rPr>
                <w:rFonts w:ascii="Calibri Light" w:hAnsi="Calibri Light" w:cstheme="majorHAnsi"/>
                <w:lang w:val="ru-RU"/>
              </w:rPr>
            </w:pPr>
            <w:r w:rsidRPr="00E225F9">
              <w:rPr>
                <w:rFonts w:ascii="Calibri Light" w:hAnsi="Calibri Light" w:cstheme="majorHAnsi"/>
                <w:lang w:val="ru-RU"/>
              </w:rPr>
              <w:t>Кампания по продвижению вакцинации реализована совместно с ANTRIM. Разработано 20 сообщений по продвижению событий по информированию населения о вакцинации в рамках туристических пансионатов. Напечатано 7000 информационных листовок с сообщением о вакцинации: „Путешествуйте в безопасности”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854613" w:rsidP="00854613">
            <w:pPr>
              <w:spacing w:after="0" w:line="240" w:lineRule="auto"/>
              <w:jc w:val="both"/>
              <w:rPr>
                <w:rFonts w:ascii="Calibri Light" w:hAnsi="Calibri Light" w:cstheme="majorHAnsi"/>
                <w:lang w:val="ru-RU"/>
              </w:rPr>
            </w:pPr>
            <w:r w:rsidRPr="00E225F9">
              <w:rPr>
                <w:rFonts w:ascii="Calibri Light" w:hAnsi="Calibri Light" w:cstheme="majorHAnsi"/>
                <w:lang w:val="ru-RU"/>
              </w:rPr>
              <w:t>Кампания по продвижению вакцинации, проведенная совместно с Молдавской федерацией футбола</w:t>
            </w:r>
            <w:r w:rsidR="001727B1" w:rsidRPr="00E225F9">
              <w:rPr>
                <w:rFonts w:ascii="Calibri Light" w:hAnsi="Calibri Light" w:cstheme="majorHAnsi"/>
                <w:lang w:val="ru-RU"/>
              </w:rPr>
              <w:t xml:space="preserve">. </w:t>
            </w:r>
            <w:r w:rsidRPr="00E225F9">
              <w:rPr>
                <w:rFonts w:ascii="Calibri Light" w:hAnsi="Calibri Light" w:cstheme="majorHAnsi"/>
                <w:lang w:val="ru-RU"/>
              </w:rPr>
              <w:t xml:space="preserve">Напечатано 6000 информационных листовок с сообщением о вакцинации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854613" w:rsidP="00854613">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Кампания по продвижению вакцинации, проведенная совместно с кинотеатрами и театрами из Молдовы. Напечатано 2000 листовок с наклейками для продвижения вакцинации внутри театрально-концертных учреждений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 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854613" w:rsidP="00854613">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Кампания по продвижению вакцинации, проведенная совместно с IGSU. </w:t>
            </w:r>
            <w:r w:rsidR="00566CD3" w:rsidRPr="00E225F9">
              <w:rPr>
                <w:rFonts w:ascii="Calibri Light" w:hAnsi="Calibri Light" w:cstheme="majorHAnsi"/>
                <w:lang w:val="ru-RU"/>
              </w:rPr>
              <w:t>Напечатано 2000 листовок для продвижения вакцинации в палатках, установленных в городе</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566CD3" w:rsidP="00566CD3">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Проведение кампании по продвижению вакцинации в день выборов. Разработаны и распределены </w:t>
            </w:r>
            <w:r w:rsidR="00A44F27" w:rsidRPr="00E225F9">
              <w:rPr>
                <w:rFonts w:ascii="Calibri Light" w:hAnsi="Calibri Light" w:cstheme="majorHAnsi"/>
                <w:lang w:val="ru-RU"/>
              </w:rPr>
              <w:t>информационные листовки с сообщением о продвижении вакцинации и разоблачению мифов, видео ролик и аудио ролик с призывом населения после выборов идти вакцинироваться</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Июль</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A44F27">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1727B1" w:rsidRPr="00E225F9">
              <w:rPr>
                <w:rFonts w:ascii="Calibri Light" w:hAnsi="Calibri Light" w:cstheme="majorHAnsi"/>
                <w:lang w:val="ru-RU"/>
              </w:rPr>
              <w:t xml:space="preserve">: </w:t>
            </w:r>
            <w:r w:rsidR="00A44F27" w:rsidRPr="00E225F9">
              <w:rPr>
                <w:rFonts w:ascii="Calibri Light" w:hAnsi="Calibri Light" w:cstheme="majorHAnsi"/>
                <w:lang w:val="ru-RU"/>
              </w:rPr>
              <w:t xml:space="preserve">Как можно получить сертификат о вакцинации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Июль</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E51BF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w:t>
            </w:r>
            <w:r w:rsidR="001727B1" w:rsidRPr="00E225F9">
              <w:rPr>
                <w:rFonts w:ascii="Calibri Light" w:hAnsi="Calibri Light" w:cstheme="majorHAnsi"/>
                <w:lang w:val="ru-RU"/>
              </w:rPr>
              <w:t>„</w:t>
            </w:r>
            <w:r w:rsidR="00A44F27" w:rsidRPr="00E225F9">
              <w:rPr>
                <w:rFonts w:ascii="Calibri Light" w:hAnsi="Calibri Light" w:cstheme="majorHAnsi"/>
                <w:lang w:val="ru-RU"/>
              </w:rPr>
              <w:t xml:space="preserve">Футболист Ион Жардан передает сообщение коллегам, молодежи идти вакцинироваться, что является единственным шансом </w:t>
            </w:r>
            <w:r w:rsidR="00E51BF4" w:rsidRPr="00E225F9">
              <w:rPr>
                <w:rFonts w:ascii="Calibri Light" w:hAnsi="Calibri Light" w:cstheme="majorHAnsi"/>
                <w:lang w:val="ru-RU"/>
              </w:rPr>
              <w:t>вернуться к нормальной жизни”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w:t>
            </w:r>
            <w:r w:rsidR="00E51BF4" w:rsidRPr="00E225F9">
              <w:rPr>
                <w:rFonts w:ascii="Calibri Light" w:hAnsi="Calibri Light" w:cstheme="majorHAnsi"/>
                <w:lang w:val="ru-RU"/>
              </w:rPr>
              <w:t xml:space="preserve">со священником Павлом Боршевским по продвижению вакцинации среди прихожан и основного населения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E51BF4" w:rsidP="00E51BF4">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Организованы действия по продвижению вакцинации среди влиятельных людей в инстаграме и социальных сетях. В результате, 6 </w:t>
            </w:r>
            <w:r w:rsidR="00E225F9" w:rsidRPr="00E225F9">
              <w:rPr>
                <w:rFonts w:ascii="Calibri Light" w:hAnsi="Calibri Light" w:cstheme="majorHAnsi"/>
                <w:lang w:val="ru-RU"/>
              </w:rPr>
              <w:t>логгеров</w:t>
            </w:r>
            <w:r w:rsidRPr="00E225F9">
              <w:rPr>
                <w:rFonts w:ascii="Calibri Light" w:hAnsi="Calibri Light" w:cstheme="majorHAnsi"/>
                <w:lang w:val="ru-RU"/>
              </w:rPr>
              <w:t>, а именно: Емилиан Крецу, Лилия Лозан, Алина Андриуца, Зебра Шоу, Дойна Даниелян продвигали вакцинацию</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Июнь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Август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E51BF4" w:rsidP="00E51BF4">
            <w:pPr>
              <w:spacing w:after="0" w:line="240" w:lineRule="auto"/>
              <w:jc w:val="both"/>
              <w:rPr>
                <w:rFonts w:ascii="Calibri Light" w:hAnsi="Calibri Light" w:cstheme="majorHAnsi"/>
                <w:lang w:val="ru-RU"/>
              </w:rPr>
            </w:pPr>
            <w:r w:rsidRPr="00E225F9">
              <w:rPr>
                <w:rFonts w:ascii="Calibri Light" w:hAnsi="Calibri Light" w:cstheme="majorHAnsi"/>
                <w:lang w:val="ru-RU"/>
              </w:rPr>
              <w:t>Была запущена кампания по продвижению вакцинации в сельской среде „Вакцинация в твоем селе. Жизнь вернется к нормальной”. Координация проведения кампании по информированию. Запуск на ТВ и Радио двух видео и аудио роликов с сообщением для пожилых и молодежи.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Август –</w:t>
            </w:r>
            <w:r w:rsidR="001727B1" w:rsidRPr="00E225F9">
              <w:rPr>
                <w:rFonts w:ascii="Calibri Light" w:hAnsi="Calibri Light" w:cstheme="majorHAnsi"/>
                <w:b/>
                <w:lang w:val="ru-RU"/>
              </w:rPr>
              <w:t xml:space="preserve"> </w:t>
            </w:r>
            <w:r w:rsidRPr="00E225F9">
              <w:rPr>
                <w:rFonts w:ascii="Calibri Light" w:hAnsi="Calibri Light" w:cstheme="majorHAnsi"/>
                <w:b/>
                <w:lang w:val="ru-RU"/>
              </w:rPr>
              <w:t xml:space="preserve">до настоящего времени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C64A0D">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E51BF4" w:rsidRPr="00E225F9">
              <w:rPr>
                <w:rFonts w:ascii="Calibri Light" w:hAnsi="Calibri Light" w:cstheme="majorHAnsi"/>
                <w:lang w:val="ru-RU"/>
              </w:rPr>
              <w:t xml:space="preserve"> по продвижению вакцинации. </w:t>
            </w:r>
            <w:r w:rsidR="00C64A0D" w:rsidRPr="00E225F9">
              <w:rPr>
                <w:rFonts w:ascii="Calibri Light" w:hAnsi="Calibri Light" w:cstheme="majorHAnsi"/>
                <w:lang w:val="ru-RU"/>
              </w:rPr>
              <w:t>Елена Стемповская, председатель Ассоциации медсестер из Республики Молдова</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C64A0D">
            <w:pPr>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1727B1" w:rsidRPr="00E225F9">
              <w:rPr>
                <w:rFonts w:ascii="Calibri Light" w:hAnsi="Calibri Light" w:cstheme="majorHAnsi"/>
                <w:lang w:val="ru-RU"/>
              </w:rPr>
              <w:t xml:space="preserve">: </w:t>
            </w:r>
            <w:r w:rsidR="00C64A0D" w:rsidRPr="00E225F9">
              <w:rPr>
                <w:rFonts w:ascii="Calibri Light" w:hAnsi="Calibri Light" w:cstheme="majorHAnsi"/>
                <w:lang w:val="ru-RU"/>
              </w:rPr>
              <w:t>Бесплодие и вакцинация</w:t>
            </w:r>
            <w:r w:rsidR="001727B1" w:rsidRPr="00E225F9">
              <w:rPr>
                <w:rFonts w:ascii="Calibri Light" w:hAnsi="Calibri Light" w:cstheme="majorHAnsi"/>
                <w:lang w:val="ru-RU"/>
              </w:rPr>
              <w:t xml:space="preserve">. </w:t>
            </w:r>
            <w:r w:rsidR="00C64A0D" w:rsidRPr="00E225F9">
              <w:rPr>
                <w:rFonts w:ascii="Calibri Light" w:hAnsi="Calibri Light" w:cstheme="majorHAnsi"/>
                <w:lang w:val="ru-RU"/>
              </w:rPr>
              <w:t>Специалисты Родика Комендант, Алексей Чебан</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Июль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4A0D">
            <w:pPr>
              <w:spacing w:after="0" w:line="240" w:lineRule="auto"/>
              <w:jc w:val="both"/>
              <w:rPr>
                <w:rFonts w:ascii="Calibri Light" w:hAnsi="Calibri Light" w:cstheme="majorHAnsi"/>
                <w:lang w:val="ru-RU"/>
              </w:rPr>
            </w:pPr>
            <w:r w:rsidRPr="00E225F9">
              <w:rPr>
                <w:rFonts w:ascii="Calibri Light" w:hAnsi="Calibri Light" w:cstheme="majorHAnsi"/>
                <w:lang w:val="ru-RU"/>
              </w:rPr>
              <w:t>Кампания по коммуникации и информированию, проведенная в партнерстве с Обществом Красного Креста из Молдовы. Обучение волонтеров</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до настоящего времени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4A0D" w:rsidP="00C64A0D">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Кампания по информированию и вакцинации, проведенная в партнерстве с Ассоциацией резидентов ГУМФ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BC48EB" w:rsidP="00BC48EB">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Май </w:t>
            </w:r>
            <w:r w:rsidR="001727B1" w:rsidRPr="00E225F9">
              <w:rPr>
                <w:rFonts w:ascii="Calibri Light" w:hAnsi="Calibri Light" w:cstheme="majorHAnsi"/>
                <w:b/>
                <w:lang w:val="ru-RU"/>
              </w:rPr>
              <w:t>-</w:t>
            </w:r>
            <w:r w:rsidRPr="00E225F9">
              <w:rPr>
                <w:rFonts w:ascii="Calibri Light" w:hAnsi="Calibri Light" w:cstheme="majorHAnsi"/>
                <w:b/>
                <w:lang w:val="ru-RU"/>
              </w:rPr>
              <w:t xml:space="preserve"> до настоящего времени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4A0D" w:rsidP="00C64A0D">
            <w:pPr>
              <w:spacing w:after="0" w:line="240" w:lineRule="auto"/>
              <w:jc w:val="both"/>
              <w:rPr>
                <w:rFonts w:ascii="Calibri Light" w:hAnsi="Calibri Light" w:cstheme="majorHAnsi"/>
                <w:lang w:val="ru-RU"/>
              </w:rPr>
            </w:pPr>
            <w:r w:rsidRPr="00E225F9">
              <w:rPr>
                <w:rFonts w:ascii="Calibri Light" w:hAnsi="Calibri Light" w:cstheme="majorHAnsi"/>
                <w:lang w:val="ru-RU"/>
              </w:rPr>
              <w:t>Разработка в</w:t>
            </w:r>
            <w:r w:rsidR="00F1630D" w:rsidRPr="00E225F9">
              <w:rPr>
                <w:rFonts w:ascii="Calibri Light" w:hAnsi="Calibri Light" w:cstheme="majorHAnsi"/>
                <w:lang w:val="ru-RU"/>
              </w:rPr>
              <w:t>идео ролик</w:t>
            </w:r>
            <w:r w:rsidRPr="00E225F9">
              <w:rPr>
                <w:rFonts w:ascii="Calibri Light" w:hAnsi="Calibri Light" w:cstheme="majorHAnsi"/>
                <w:lang w:val="ru-RU"/>
              </w:rPr>
              <w:t xml:space="preserve">а с сообщением со стороны лиц, которые вакцинированы </w:t>
            </w:r>
            <w:r w:rsidR="00F1630D"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rsidP="00CF6FDD">
            <w:pPr>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Реализовано </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4A0D" w:rsidP="00C64A0D">
            <w:pPr>
              <w:spacing w:after="0" w:line="240" w:lineRule="auto"/>
              <w:jc w:val="both"/>
              <w:rPr>
                <w:rFonts w:ascii="Calibri Light" w:hAnsi="Calibri Light" w:cstheme="majorHAnsi"/>
                <w:lang w:val="ru-RU"/>
              </w:rPr>
            </w:pPr>
            <w:r w:rsidRPr="00E225F9">
              <w:rPr>
                <w:rFonts w:ascii="Calibri Light" w:hAnsi="Calibri Light" w:cstheme="majorHAnsi"/>
                <w:lang w:val="ru-RU"/>
              </w:rPr>
              <w:t>Разработка видео ролика из интенсивной терапии. Врач говорит о том, сколько невакцинированных пациентов помещены в интенсивную терапию с тяжелыми формами заболевания и обращается с сообщением по продвижению вакцинации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4A0D" w:rsidP="00DE10DE">
            <w:pPr>
              <w:spacing w:after="0" w:line="240" w:lineRule="auto"/>
              <w:jc w:val="both"/>
              <w:rPr>
                <w:rFonts w:ascii="Calibri Light" w:hAnsi="Calibri Light" w:cstheme="majorHAnsi"/>
                <w:lang w:val="ru-RU"/>
              </w:rPr>
            </w:pPr>
            <w:r w:rsidRPr="00E225F9">
              <w:rPr>
                <w:rFonts w:ascii="Calibri Light" w:hAnsi="Calibri Light" w:cstheme="majorHAnsi"/>
                <w:lang w:val="ru-RU"/>
              </w:rPr>
              <w:lastRenderedPageBreak/>
              <w:t xml:space="preserve">Разработка видео ролика по продвижению вакцинации среди работников из области образования. </w:t>
            </w:r>
            <w:r w:rsidR="00DE10DE" w:rsidRPr="00E225F9">
              <w:rPr>
                <w:rFonts w:ascii="Calibri Light" w:hAnsi="Calibri Light" w:cstheme="majorHAnsi"/>
                <w:lang w:val="ru-RU"/>
              </w:rPr>
              <w:t>Был выбран лицей, охватывающий 90% вакцинированных работников, которые говорят, как были мотивированы и поощрены педагоги вакцинироваться и обращаются с сообщением по продвижению вакцинации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DE10DE" w:rsidP="00DE10DE">
            <w:pPr>
              <w:spacing w:after="0" w:line="240" w:lineRule="auto"/>
              <w:jc w:val="both"/>
              <w:rPr>
                <w:rFonts w:ascii="Calibri Light" w:hAnsi="Calibri Light" w:cstheme="majorHAnsi"/>
                <w:lang w:val="ru-RU"/>
              </w:rPr>
            </w:pPr>
            <w:r w:rsidRPr="00E225F9">
              <w:rPr>
                <w:rFonts w:ascii="Calibri Light" w:hAnsi="Calibri Light" w:cstheme="majorHAnsi"/>
                <w:lang w:val="ru-RU"/>
              </w:rPr>
              <w:t>Разработка анимированного видео ролика с сообщением, что „COVID-19 не исчез”. Он является опасным со своими новыми вариантами</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DE10DE">
            <w:pPr>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w:t>
            </w:r>
            <w:r w:rsidR="001727B1" w:rsidRPr="00E225F9">
              <w:rPr>
                <w:rFonts w:ascii="Calibri Light" w:hAnsi="Calibri Light" w:cstheme="majorHAnsi"/>
                <w:lang w:val="ru-RU"/>
              </w:rPr>
              <w:t xml:space="preserve">„COVID-19 </w:t>
            </w:r>
            <w:r w:rsidR="00DE10DE" w:rsidRPr="00E225F9">
              <w:rPr>
                <w:rFonts w:ascii="Calibri Light" w:hAnsi="Calibri Light" w:cstheme="majorHAnsi"/>
                <w:lang w:val="ru-RU"/>
              </w:rPr>
              <w:t xml:space="preserve">не исчез”. Он является опасным со своими новыми вариантами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DE10DE" w:rsidP="00DE10DE">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Продолжение кампании по коммуникации на сельском уровне „Вакцинируйтесь, чтобы жизнь вернулась к нормальной”</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rsidP="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 xml:space="preserve">Осуществляется </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DE10DE" w:rsidP="00DE10DE">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Разработка информации для плакатных счетов на национальном уровне </w:t>
            </w:r>
            <w:r w:rsidR="001727B1" w:rsidRPr="00E225F9">
              <w:rPr>
                <w:rFonts w:ascii="Calibri Light" w:hAnsi="Calibri Light" w:cstheme="majorHAnsi"/>
                <w:lang w:val="ru-RU"/>
              </w:rPr>
              <w:t xml:space="preserve">„COVID-19 </w:t>
            </w:r>
            <w:r w:rsidRPr="00E225F9">
              <w:rPr>
                <w:rFonts w:ascii="Calibri Light" w:hAnsi="Calibri Light" w:cstheme="majorHAnsi"/>
                <w:lang w:val="ru-RU"/>
              </w:rPr>
              <w:t xml:space="preserve">не исчез </w:t>
            </w:r>
            <w:r w:rsidR="001727B1" w:rsidRPr="00E225F9">
              <w:rPr>
                <w:rFonts w:ascii="Calibri Light" w:hAnsi="Calibri Light" w:cstheme="majorHAnsi"/>
                <w:lang w:val="ru-RU"/>
              </w:rPr>
              <w:t xml:space="preserve">”. </w:t>
            </w:r>
            <w:r w:rsidRPr="00E225F9">
              <w:rPr>
                <w:rFonts w:ascii="Calibri Light" w:hAnsi="Calibri Light" w:cstheme="majorHAnsi"/>
                <w:lang w:val="ru-RU"/>
              </w:rPr>
              <w:t>Он является опасным со своими новыми вариантами</w:t>
            </w:r>
            <w:r w:rsidR="00410980"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DE10DE" w:rsidP="00DE10DE">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Проведение кампании по коммуникации совместно с МВД. </w:t>
            </w:r>
            <w:r w:rsidR="009B24B7" w:rsidRPr="00E225F9">
              <w:rPr>
                <w:rFonts w:ascii="Calibri Light" w:hAnsi="Calibri Light" w:cstheme="majorHAnsi"/>
                <w:lang w:val="ru-RU"/>
              </w:rPr>
              <w:t>Запущенный аудио ролик посредством аудио систем полицейских машин</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9B24B7" w:rsidP="009B24B7">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Разработка </w:t>
            </w:r>
            <w:r w:rsidR="001727B1" w:rsidRPr="00E225F9">
              <w:rPr>
                <w:rFonts w:ascii="Calibri Light" w:hAnsi="Calibri Light" w:cstheme="majorHAnsi"/>
                <w:lang w:val="ru-RU"/>
              </w:rPr>
              <w:t xml:space="preserve">10 </w:t>
            </w:r>
            <w:r w:rsidRPr="00E225F9">
              <w:rPr>
                <w:rFonts w:ascii="Calibri Light" w:hAnsi="Calibri Light" w:cstheme="majorHAnsi"/>
                <w:lang w:val="ru-RU"/>
              </w:rPr>
              <w:t xml:space="preserve">видео роликов </w:t>
            </w:r>
            <w:r w:rsidR="001727B1" w:rsidRPr="00E225F9">
              <w:rPr>
                <w:rFonts w:ascii="Calibri Light" w:hAnsi="Calibri Light" w:cstheme="majorHAnsi"/>
                <w:lang w:val="ru-RU"/>
              </w:rPr>
              <w:t>(</w:t>
            </w:r>
            <w:r w:rsidRPr="00E225F9">
              <w:rPr>
                <w:rFonts w:ascii="Calibri Light" w:hAnsi="Calibri Light" w:cstheme="majorHAnsi"/>
                <w:lang w:val="ru-RU"/>
              </w:rPr>
              <w:t>интервью</w:t>
            </w:r>
            <w:r w:rsidR="001727B1" w:rsidRPr="00E225F9">
              <w:rPr>
                <w:rFonts w:ascii="Calibri Light" w:hAnsi="Calibri Light" w:cstheme="majorHAnsi"/>
                <w:lang w:val="ru-RU"/>
              </w:rPr>
              <w:t xml:space="preserve">) </w:t>
            </w:r>
            <w:r w:rsidRPr="00E225F9">
              <w:rPr>
                <w:rFonts w:ascii="Calibri Light" w:hAnsi="Calibri Light" w:cstheme="majorHAnsi"/>
                <w:lang w:val="ru-RU"/>
              </w:rPr>
              <w:t>с</w:t>
            </w:r>
            <w:r w:rsidR="001727B1" w:rsidRPr="00E225F9">
              <w:rPr>
                <w:rFonts w:ascii="Calibri Light" w:hAnsi="Calibri Light" w:cstheme="majorHAnsi"/>
                <w:lang w:val="ru-RU"/>
              </w:rPr>
              <w:t xml:space="preserve"> </w:t>
            </w:r>
            <w:r w:rsidRPr="00E225F9">
              <w:rPr>
                <w:rFonts w:ascii="Calibri Light" w:hAnsi="Calibri Light" w:cstheme="majorHAnsi"/>
                <w:lang w:val="ru-RU"/>
              </w:rPr>
              <w:t>1</w:t>
            </w:r>
            <w:r w:rsidR="001727B1" w:rsidRPr="00E225F9">
              <w:rPr>
                <w:rFonts w:ascii="Calibri Light" w:hAnsi="Calibri Light" w:cstheme="majorHAnsi"/>
                <w:lang w:val="ru-RU"/>
              </w:rPr>
              <w:t xml:space="preserve">0 </w:t>
            </w:r>
            <w:r w:rsidRPr="00E225F9">
              <w:rPr>
                <w:rFonts w:ascii="Calibri Light" w:hAnsi="Calibri Light" w:cstheme="majorHAnsi"/>
                <w:lang w:val="ru-RU"/>
              </w:rPr>
              <w:t>лицами, которые потеряли близких (мужа</w:t>
            </w:r>
            <w:r w:rsidR="001727B1" w:rsidRPr="00E225F9">
              <w:rPr>
                <w:rFonts w:ascii="Calibri Light" w:hAnsi="Calibri Light" w:cstheme="majorHAnsi"/>
                <w:lang w:val="ru-RU"/>
              </w:rPr>
              <w:t xml:space="preserve">, </w:t>
            </w:r>
            <w:r w:rsidRPr="00E225F9">
              <w:rPr>
                <w:rFonts w:ascii="Calibri Light" w:hAnsi="Calibri Light" w:cstheme="majorHAnsi"/>
                <w:lang w:val="ru-RU"/>
              </w:rPr>
              <w:t>маму</w:t>
            </w:r>
            <w:r w:rsidR="001727B1" w:rsidRPr="00E225F9">
              <w:rPr>
                <w:rFonts w:ascii="Calibri Light" w:hAnsi="Calibri Light" w:cstheme="majorHAnsi"/>
                <w:lang w:val="ru-RU"/>
              </w:rPr>
              <w:t xml:space="preserve">, </w:t>
            </w:r>
            <w:r w:rsidRPr="00E225F9">
              <w:rPr>
                <w:rFonts w:ascii="Calibri Light" w:hAnsi="Calibri Light" w:cstheme="majorHAnsi"/>
                <w:lang w:val="ru-RU"/>
              </w:rPr>
              <w:t>сына</w:t>
            </w:r>
            <w:r w:rsidR="001727B1" w:rsidRPr="00E225F9">
              <w:rPr>
                <w:rFonts w:ascii="Calibri Light" w:hAnsi="Calibri Light" w:cstheme="majorHAnsi"/>
                <w:lang w:val="ru-RU"/>
              </w:rPr>
              <w:t>,</w:t>
            </w:r>
            <w:r w:rsidRPr="00E225F9">
              <w:rPr>
                <w:rFonts w:ascii="Calibri Light" w:hAnsi="Calibri Light" w:cstheme="majorHAnsi"/>
                <w:lang w:val="ru-RU"/>
              </w:rPr>
              <w:t xml:space="preserve"> дедушку</w:t>
            </w:r>
            <w:r w:rsidR="001727B1" w:rsidRPr="00E225F9">
              <w:rPr>
                <w:rFonts w:ascii="Calibri Light" w:hAnsi="Calibri Light" w:cstheme="majorHAnsi"/>
                <w:lang w:val="ru-RU"/>
              </w:rPr>
              <w:t xml:space="preserve">, </w:t>
            </w:r>
            <w:r w:rsidRPr="00E225F9">
              <w:rPr>
                <w:rFonts w:ascii="Calibri Light" w:hAnsi="Calibri Light" w:cstheme="majorHAnsi"/>
                <w:lang w:val="ru-RU"/>
              </w:rPr>
              <w:t>приятеля и др.</w:t>
            </w:r>
            <w:r w:rsidR="001727B1" w:rsidRPr="00E225F9">
              <w:rPr>
                <w:rFonts w:ascii="Calibri Light" w:hAnsi="Calibri Light" w:cstheme="majorHAnsi"/>
                <w:lang w:val="ru-RU"/>
              </w:rPr>
              <w:t>)</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9B24B7">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Видео ролик</w:t>
            </w:r>
            <w:r w:rsidR="009B24B7" w:rsidRPr="00E225F9">
              <w:rPr>
                <w:rFonts w:ascii="Calibri Light" w:hAnsi="Calibri Light" w:cstheme="majorHAnsi"/>
                <w:lang w:val="ru-RU"/>
              </w:rPr>
              <w:t xml:space="preserve"> по продвижению вакцинации, реализованный с писателем Лилианом Филипом</w:t>
            </w:r>
            <w:r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F1630D" w:rsidP="009B24B7">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Видео ролик </w:t>
            </w:r>
            <w:r w:rsidR="009B24B7" w:rsidRPr="00E225F9">
              <w:rPr>
                <w:rFonts w:ascii="Calibri Light" w:hAnsi="Calibri Light" w:cstheme="majorHAnsi"/>
                <w:lang w:val="ru-RU"/>
              </w:rPr>
              <w:t>по продвижению вакцинации, реализованный в рамках одной частной компании, которая вакцинировала работников в пропорции 80 или 90%.</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9B24B7" w:rsidP="009B24B7">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Разработка видео ролика по уведомлению населения о вакцинации в сотрудничестве со студией Сергея Продана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9B24B7">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Разработка информационного плаката для лиц, </w:t>
            </w:r>
            <w:r w:rsidR="00E225F9" w:rsidRPr="00E225F9">
              <w:rPr>
                <w:rFonts w:ascii="Calibri Light" w:hAnsi="Calibri Light" w:cstheme="majorHAnsi"/>
                <w:lang w:val="ru-RU"/>
              </w:rPr>
              <w:t>въезжающих</w:t>
            </w:r>
            <w:r w:rsidRPr="00E225F9">
              <w:rPr>
                <w:rFonts w:ascii="Calibri Light" w:hAnsi="Calibri Light" w:cstheme="majorHAnsi"/>
                <w:lang w:val="ru-RU"/>
              </w:rPr>
              <w:t xml:space="preserve"> в страну через Пункты перехода государственной границы, наземные и воздушные.</w:t>
            </w:r>
            <w:r w:rsidR="00C669C4" w:rsidRPr="00E225F9">
              <w:rPr>
                <w:rFonts w:ascii="Calibri Light" w:hAnsi="Calibri Light" w:cstheme="majorHAnsi"/>
                <w:lang w:val="ru-RU"/>
              </w:rPr>
              <w:t xml:space="preserve"> Разработка наглядных материалов: защитных масок, сопровождающих сообщения, автомобильные освежители воздуха и др.</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69C4" w:rsidP="00C669C4">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Кампания по продвижению вакцинации с сообщением </w:t>
            </w:r>
            <w:r w:rsidR="001727B1" w:rsidRPr="00E225F9">
              <w:rPr>
                <w:rFonts w:ascii="Calibri Light" w:hAnsi="Calibri Light" w:cstheme="majorHAnsi"/>
                <w:lang w:val="ru-RU"/>
              </w:rPr>
              <w:t>„</w:t>
            </w:r>
            <w:r w:rsidRPr="00E225F9">
              <w:rPr>
                <w:rFonts w:ascii="Calibri Light" w:hAnsi="Calibri Light" w:cstheme="majorHAnsi"/>
                <w:lang w:val="ru-RU"/>
              </w:rPr>
              <w:t>Будь примером” для системы образования, обороны, социальной сферы</w:t>
            </w:r>
            <w:r w:rsidR="001727B1"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69C4" w:rsidP="00C669C4">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Проведение 5 исследований об опровержении 5 мифов о вакцинации в сотрудничестве с </w:t>
            </w:r>
            <w:r w:rsidR="001727B1" w:rsidRPr="00E225F9">
              <w:rPr>
                <w:rFonts w:ascii="Calibri Light" w:hAnsi="Calibri Light" w:cstheme="majorHAnsi"/>
                <w:lang w:val="ru-RU"/>
              </w:rPr>
              <w:t>ZDG</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r w:rsidR="001727B1" w:rsidRPr="00E225F9" w:rsidTr="00CF6FDD">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69C4" w:rsidP="00C669C4">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Кампания по продвижению вакцинации среди молодежи</w:t>
            </w:r>
            <w:r w:rsidR="001727B1" w:rsidRPr="00E225F9">
              <w:rPr>
                <w:rFonts w:ascii="Calibri Light" w:hAnsi="Calibri Light" w:cstheme="majorHAnsi"/>
                <w:lang w:val="ru-RU"/>
              </w:rPr>
              <w:t xml:space="preserve">, </w:t>
            </w:r>
            <w:r w:rsidRPr="00E225F9">
              <w:rPr>
                <w:rFonts w:ascii="Calibri Light" w:hAnsi="Calibri Light" w:cstheme="majorHAnsi"/>
                <w:lang w:val="ru-RU"/>
              </w:rPr>
              <w:t xml:space="preserve">информирование их в рамках университетов, с привлечением Ассоциации резидентов из медицины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69C4" w:rsidP="00C669C4">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Реализация видео ролика об</w:t>
            </w:r>
            <w:r w:rsidRPr="00E225F9">
              <w:rPr>
                <w:lang w:val="ru-RU"/>
              </w:rPr>
              <w:t xml:space="preserve"> </w:t>
            </w:r>
            <w:r w:rsidRPr="00E225F9">
              <w:rPr>
                <w:rFonts w:ascii="Calibri Light" w:hAnsi="Calibri Light" w:cstheme="majorHAnsi"/>
                <w:lang w:val="ru-RU"/>
              </w:rPr>
              <w:t xml:space="preserve">ингредиентах вакцины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69C4" w:rsidP="00E225F9">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Реализация визуальных вопросов-ответов о вакцинации </w:t>
            </w:r>
            <w:r w:rsidR="00E225F9" w:rsidRPr="00E225F9">
              <w:rPr>
                <w:rFonts w:ascii="Calibri Light" w:hAnsi="Calibri Light" w:cstheme="majorHAnsi"/>
                <w:lang w:val="ru-RU"/>
              </w:rPr>
              <w:t xml:space="preserve">с известным врачом эпидемиологом </w:t>
            </w:r>
            <w:r w:rsidRPr="00E225F9">
              <w:rPr>
                <w:rFonts w:ascii="Calibri Light" w:hAnsi="Calibri Light" w:cstheme="majorHAnsi"/>
                <w:lang w:val="ru-RU"/>
              </w:rPr>
              <w:t xml:space="preserve">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669C4" w:rsidP="00E225F9">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Реализация </w:t>
            </w:r>
            <w:r w:rsidR="00E225F9" w:rsidRPr="00E225F9">
              <w:rPr>
                <w:rFonts w:ascii="Calibri Light" w:hAnsi="Calibri Light" w:cstheme="majorHAnsi"/>
                <w:lang w:val="ru-RU"/>
              </w:rPr>
              <w:t>карикатур, посредством которых будут развеяны</w:t>
            </w:r>
            <w:r w:rsidR="00E225F9">
              <w:rPr>
                <w:rFonts w:ascii="Calibri Light" w:hAnsi="Calibri Light" w:cstheme="majorHAnsi"/>
                <w:lang w:val="ru-RU"/>
              </w:rPr>
              <w:t xml:space="preserve"> </w:t>
            </w:r>
            <w:r w:rsidR="00E225F9" w:rsidRPr="00E225F9">
              <w:rPr>
                <w:rFonts w:ascii="Calibri Light" w:hAnsi="Calibri Light" w:cstheme="majorHAnsi"/>
                <w:lang w:val="ru-RU"/>
              </w:rPr>
              <w:t xml:space="preserve"> мифы о вакцинации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E225F9" w:rsidP="00E225F9">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Просмотры международной информации и данных о Дельте и новых вариантах вируса </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Реализовано</w:t>
            </w:r>
          </w:p>
        </w:tc>
      </w:tr>
      <w:tr w:rsidR="001727B1" w:rsidRPr="00E225F9" w:rsidTr="001727B1">
        <w:tc>
          <w:tcPr>
            <w:tcW w:w="424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9B24B7">
            <w:pPr>
              <w:shd w:val="clear" w:color="auto" w:fill="FFFFFF" w:themeFill="background1"/>
              <w:spacing w:after="0" w:line="240" w:lineRule="auto"/>
              <w:jc w:val="both"/>
              <w:rPr>
                <w:rFonts w:ascii="Calibri Light" w:hAnsi="Calibri Light" w:cstheme="majorHAnsi"/>
                <w:lang w:val="ru-RU"/>
              </w:rPr>
            </w:pPr>
            <w:r w:rsidRPr="00E225F9">
              <w:rPr>
                <w:rFonts w:ascii="Calibri Light" w:hAnsi="Calibri Light" w:cstheme="majorHAnsi"/>
                <w:lang w:val="ru-RU"/>
              </w:rPr>
              <w:t xml:space="preserve">Разработка </w:t>
            </w:r>
            <w:r w:rsidR="00E225F9" w:rsidRPr="00E225F9">
              <w:rPr>
                <w:rFonts w:ascii="Calibri Light" w:hAnsi="Calibri Light" w:cstheme="majorHAnsi"/>
                <w:lang w:val="ru-RU"/>
              </w:rPr>
              <w:t>и печать плакатов для школ по соблюдению защитных мер учащимися.</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1727B1" w:rsidRPr="00E225F9" w:rsidRDefault="00CF6FDD">
            <w:pPr>
              <w:shd w:val="clear" w:color="auto" w:fill="FFFFFF" w:themeFill="background1"/>
              <w:spacing w:after="0" w:line="240" w:lineRule="auto"/>
              <w:jc w:val="center"/>
              <w:rPr>
                <w:rFonts w:ascii="Calibri Light" w:hAnsi="Calibri Light" w:cstheme="majorHAnsi"/>
                <w:b/>
                <w:lang w:val="ru-RU"/>
              </w:rPr>
            </w:pPr>
            <w:r w:rsidRPr="00E225F9">
              <w:rPr>
                <w:rFonts w:ascii="Calibri Light" w:hAnsi="Calibri Light" w:cstheme="majorHAnsi"/>
                <w:b/>
                <w:lang w:val="ru-RU"/>
              </w:rPr>
              <w:t>Осуществляется</w:t>
            </w:r>
          </w:p>
        </w:tc>
      </w:tr>
    </w:tbl>
    <w:p w:rsidR="001727B1" w:rsidRPr="00E225F9" w:rsidRDefault="004917E6" w:rsidP="001727B1">
      <w:pPr>
        <w:spacing w:after="0" w:line="276" w:lineRule="auto"/>
        <w:rPr>
          <w:rFonts w:ascii="Calibri Light" w:hAnsi="Calibri Light" w:cstheme="majorHAnsi"/>
          <w:i/>
          <w:sz w:val="20"/>
          <w:szCs w:val="20"/>
          <w:lang w:val="ru-RU"/>
        </w:rPr>
      </w:pPr>
      <w:r w:rsidRPr="00E225F9">
        <w:rPr>
          <w:rFonts w:ascii="Calibri Light" w:hAnsi="Calibri Light" w:cstheme="majorHAnsi"/>
          <w:b/>
          <w:i/>
          <w:sz w:val="20"/>
          <w:szCs w:val="20"/>
          <w:lang w:val="ru-RU"/>
        </w:rPr>
        <w:t>Источник</w:t>
      </w:r>
      <w:r w:rsidR="001727B1" w:rsidRPr="00E225F9">
        <w:rPr>
          <w:rFonts w:ascii="Calibri Light" w:hAnsi="Calibri Light" w:cstheme="majorHAnsi"/>
          <w:b/>
          <w:i/>
          <w:sz w:val="20"/>
          <w:szCs w:val="20"/>
          <w:lang w:val="ru-RU"/>
        </w:rPr>
        <w:t>:</w:t>
      </w:r>
      <w:r w:rsidR="001727B1" w:rsidRPr="00E225F9">
        <w:rPr>
          <w:rFonts w:ascii="Calibri Light" w:hAnsi="Calibri Light" w:cstheme="majorHAnsi"/>
          <w:i/>
          <w:sz w:val="20"/>
          <w:szCs w:val="20"/>
          <w:lang w:val="ru-RU"/>
        </w:rPr>
        <w:t xml:space="preserve"> </w:t>
      </w:r>
      <w:r w:rsidRPr="00E225F9">
        <w:rPr>
          <w:rFonts w:ascii="Calibri Light" w:hAnsi="Calibri Light" w:cstheme="majorHAnsi"/>
          <w:i/>
          <w:sz w:val="20"/>
          <w:szCs w:val="20"/>
          <w:lang w:val="ru-RU"/>
        </w:rPr>
        <w:t>данные представлены Министерством здравоохранения.</w:t>
      </w:r>
    </w:p>
    <w:p w:rsidR="00F315AF" w:rsidRPr="00E225F9" w:rsidRDefault="00F315AF" w:rsidP="001727B1">
      <w:pPr>
        <w:spacing w:after="0" w:line="276" w:lineRule="auto"/>
        <w:rPr>
          <w:rFonts w:ascii="Calibri Light" w:hAnsi="Calibri Light" w:cstheme="majorHAnsi"/>
          <w:i/>
          <w:sz w:val="20"/>
          <w:szCs w:val="20"/>
          <w:lang w:val="ru-RU"/>
        </w:rPr>
      </w:pPr>
    </w:p>
    <w:p w:rsidR="00F315AF" w:rsidRPr="00E225F9" w:rsidRDefault="00F315AF" w:rsidP="001727B1">
      <w:pPr>
        <w:spacing w:after="0" w:line="276" w:lineRule="auto"/>
        <w:rPr>
          <w:rFonts w:ascii="Calibri Light" w:hAnsi="Calibri Light" w:cstheme="majorHAnsi"/>
          <w:i/>
          <w:sz w:val="20"/>
          <w:szCs w:val="20"/>
          <w:lang w:val="ru-RU"/>
        </w:rPr>
        <w:sectPr w:rsidR="00F315AF" w:rsidRPr="00E225F9">
          <w:footerReference w:type="default" r:id="rId53"/>
          <w:pgSz w:w="12240" w:h="15840"/>
          <w:pgMar w:top="851" w:right="851" w:bottom="851" w:left="1701" w:header="284" w:footer="709" w:gutter="0"/>
          <w:cols w:space="720"/>
        </w:sectPr>
      </w:pPr>
    </w:p>
    <w:p w:rsidR="00410980" w:rsidRPr="00E225F9" w:rsidRDefault="00410980" w:rsidP="00C55AA2">
      <w:pPr>
        <w:rPr>
          <w:rFonts w:ascii="Calibri Light" w:hAnsi="Calibri Light"/>
          <w:lang w:val="ru-RU"/>
        </w:rPr>
      </w:pPr>
    </w:p>
    <w:sectPr w:rsidR="00410980" w:rsidRPr="00E225F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753C" w:rsidRDefault="0055753C" w:rsidP="001727B1">
      <w:pPr>
        <w:spacing w:after="0" w:line="240" w:lineRule="auto"/>
      </w:pPr>
      <w:r>
        <w:separator/>
      </w:r>
    </w:p>
  </w:endnote>
  <w:endnote w:type="continuationSeparator" w:id="0">
    <w:p w:rsidR="0055753C" w:rsidRDefault="0055753C" w:rsidP="00172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T Serif">
    <w:altName w:val="Times New Roman"/>
    <w:panose1 w:val="00000000000000000000"/>
    <w:charset w:val="00"/>
    <w:family w:val="roman"/>
    <w:notTrueType/>
    <w:pitch w:val="default"/>
    <w:sig w:usb0="00000007" w:usb1="00000000" w:usb2="00000000" w:usb3="00000000" w:csb0="00000003" w:csb1="00000000"/>
  </w:font>
  <w:font w:name="Aller">
    <w:altName w:val="Arial"/>
    <w:panose1 w:val="00000000000000000000"/>
    <w:charset w:val="00"/>
    <w:family w:val="swiss"/>
    <w:notTrueType/>
    <w:pitch w:val="default"/>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Ebrima">
    <w:panose1 w:val="02000000000000000000"/>
    <w:charset w:val="00"/>
    <w:family w:val="auto"/>
    <w:pitch w:val="variable"/>
    <w:sig w:usb0="A000005F" w:usb1="02000041" w:usb2="000008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9048929"/>
      <w:docPartObj>
        <w:docPartGallery w:val="Page Numbers (Bottom of Page)"/>
        <w:docPartUnique/>
      </w:docPartObj>
    </w:sdtPr>
    <w:sdtEndPr/>
    <w:sdtContent>
      <w:p w:rsidR="00007B42" w:rsidRDefault="00007B42">
        <w:pPr>
          <w:pStyle w:val="Footer"/>
          <w:jc w:val="right"/>
        </w:pPr>
        <w:r>
          <w:fldChar w:fldCharType="begin"/>
        </w:r>
        <w:r>
          <w:instrText>PAGE   \* MERGEFORMAT</w:instrText>
        </w:r>
        <w:r>
          <w:fldChar w:fldCharType="separate"/>
        </w:r>
        <w:r w:rsidR="00B43E51">
          <w:rPr>
            <w:noProof/>
          </w:rPr>
          <w:t>1</w:t>
        </w:r>
        <w:r>
          <w:fldChar w:fldCharType="end"/>
        </w:r>
      </w:p>
    </w:sdtContent>
  </w:sdt>
  <w:p w:rsidR="00007B42" w:rsidRDefault="00007B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753C" w:rsidRDefault="0055753C" w:rsidP="001727B1">
      <w:pPr>
        <w:spacing w:after="0" w:line="240" w:lineRule="auto"/>
      </w:pPr>
      <w:r>
        <w:separator/>
      </w:r>
    </w:p>
  </w:footnote>
  <w:footnote w:type="continuationSeparator" w:id="0">
    <w:p w:rsidR="0055753C" w:rsidRDefault="0055753C" w:rsidP="001727B1">
      <w:pPr>
        <w:spacing w:after="0" w:line="240" w:lineRule="auto"/>
      </w:pPr>
      <w:r>
        <w:continuationSeparator/>
      </w:r>
    </w:p>
  </w:footnote>
  <w:footnote w:id="1">
    <w:p w:rsidR="00007B42" w:rsidRPr="00F82981" w:rsidRDefault="00007B42" w:rsidP="00F82981">
      <w:pPr>
        <w:pStyle w:val="NormalWeb"/>
        <w:keepLines w:val="0"/>
        <w:spacing w:before="0"/>
        <w:jc w:val="both"/>
        <w:rPr>
          <w:rFonts w:ascii="Calibri Light" w:eastAsiaTheme="minorHAnsi" w:hAnsi="Calibri Light" w:cstheme="majorHAnsi"/>
          <w:noProof/>
          <w:sz w:val="18"/>
          <w:szCs w:val="18"/>
          <w:lang w:val="ro-RO"/>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Ст</w:t>
      </w:r>
      <w:r w:rsidRPr="00F82981">
        <w:rPr>
          <w:rFonts w:ascii="Calibri Light" w:eastAsiaTheme="minorHAnsi" w:hAnsi="Calibri Light" w:cstheme="majorHAnsi"/>
          <w:noProof/>
          <w:sz w:val="18"/>
          <w:szCs w:val="18"/>
          <w:lang w:val="ro-RO"/>
        </w:rPr>
        <w:t xml:space="preserve">.36 </w:t>
      </w:r>
      <w:r>
        <w:rPr>
          <w:rFonts w:ascii="Calibri Light" w:eastAsiaTheme="minorHAnsi" w:hAnsi="Calibri Light" w:cstheme="majorHAnsi"/>
          <w:noProof/>
          <w:sz w:val="18"/>
          <w:szCs w:val="18"/>
        </w:rPr>
        <w:t>Конституции</w:t>
      </w:r>
      <w:r w:rsidRPr="00F82981">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Республики Молдова</w:t>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 xml:space="preserve">принятой </w:t>
      </w:r>
      <w:r w:rsidRPr="00F82981">
        <w:rPr>
          <w:rFonts w:ascii="Calibri Light" w:eastAsiaTheme="minorHAnsi" w:hAnsi="Calibri Light" w:cstheme="majorHAnsi"/>
          <w:noProof/>
          <w:sz w:val="18"/>
          <w:szCs w:val="18"/>
          <w:lang w:val="ro-RO"/>
        </w:rPr>
        <w:t>29.07.1994.</w:t>
      </w:r>
    </w:p>
  </w:footnote>
  <w:footnote w:id="2">
    <w:p w:rsidR="00007B42" w:rsidRPr="00F82981" w:rsidRDefault="00007B42" w:rsidP="00DA5585">
      <w:pPr>
        <w:pStyle w:val="ListParagraph"/>
        <w:spacing w:after="0"/>
        <w:ind w:left="0"/>
        <w:jc w:val="both"/>
        <w:rPr>
          <w:rFonts w:ascii="Calibri Light" w:eastAsiaTheme="minorEastAsia" w:hAnsi="Calibri Light" w:cstheme="majorHAnsi"/>
          <w:bCs/>
          <w:noProof/>
          <w:kern w:val="24"/>
          <w:sz w:val="18"/>
          <w:szCs w:val="18"/>
        </w:rPr>
      </w:pPr>
      <w:r w:rsidRPr="00F82981">
        <w:rPr>
          <w:rStyle w:val="FootnoteReference"/>
          <w:rFonts w:ascii="Calibri Light" w:hAnsi="Calibri Light" w:cstheme="majorHAnsi"/>
          <w:noProof/>
          <w:sz w:val="18"/>
          <w:szCs w:val="18"/>
          <w:lang w:val="ro-RO"/>
        </w:rPr>
        <w:footnoteRef/>
      </w:r>
      <w:r w:rsidRPr="00F82981">
        <w:rPr>
          <w:rFonts w:ascii="Calibri Light" w:hAnsi="Calibri Light" w:cstheme="majorHAnsi"/>
          <w:noProof/>
          <w:sz w:val="18"/>
          <w:szCs w:val="18"/>
          <w:lang w:val="ro-RO"/>
        </w:rPr>
        <w:t xml:space="preserve"> </w:t>
      </w:r>
      <w:r>
        <w:rPr>
          <w:rFonts w:ascii="Calibri Light" w:hAnsi="Calibri Light" w:cstheme="majorHAnsi"/>
          <w:noProof/>
          <w:sz w:val="18"/>
          <w:szCs w:val="18"/>
        </w:rPr>
        <w:t>Ст</w:t>
      </w:r>
      <w:r w:rsidRPr="00F82981">
        <w:rPr>
          <w:rFonts w:ascii="Calibri Light" w:hAnsi="Calibri Light" w:cstheme="majorHAnsi"/>
          <w:noProof/>
          <w:sz w:val="18"/>
          <w:szCs w:val="18"/>
          <w:lang w:val="ro-RO"/>
        </w:rPr>
        <w:t xml:space="preserve">.1 (2) </w:t>
      </w:r>
      <w:r>
        <w:rPr>
          <w:rFonts w:ascii="Calibri Light" w:hAnsi="Calibri Light" w:cstheme="majorHAnsi"/>
          <w:noProof/>
          <w:sz w:val="18"/>
          <w:szCs w:val="18"/>
        </w:rPr>
        <w:t>Закона</w:t>
      </w:r>
      <w:r w:rsidRPr="00F82981">
        <w:rPr>
          <w:rFonts w:ascii="Calibri Light" w:hAnsi="Calibri Light" w:cstheme="majorHAnsi"/>
          <w:noProof/>
          <w:sz w:val="18"/>
          <w:szCs w:val="18"/>
        </w:rPr>
        <w:t xml:space="preserve"> </w:t>
      </w:r>
      <w:r w:rsidRPr="00F82981">
        <w:rPr>
          <w:rFonts w:ascii="Calibri Light" w:eastAsiaTheme="minorEastAsia" w:hAnsi="Calibri Light" w:cstheme="majorHAnsi"/>
          <w:bCs/>
          <w:noProof/>
          <w:kern w:val="24"/>
          <w:sz w:val="18"/>
          <w:szCs w:val="18"/>
        </w:rPr>
        <w:t>о государственном надзоре за общественным здоровьем</w:t>
      </w:r>
      <w:r>
        <w:rPr>
          <w:rFonts w:ascii="Calibri Light" w:eastAsiaTheme="minorEastAsia" w:hAnsi="Calibri Light" w:cstheme="majorHAnsi"/>
          <w:bCs/>
          <w:noProof/>
          <w:kern w:val="24"/>
          <w:sz w:val="18"/>
          <w:szCs w:val="18"/>
        </w:rPr>
        <w:t xml:space="preserve"> №10 от </w:t>
      </w:r>
      <w:r w:rsidRPr="00F82981">
        <w:rPr>
          <w:rFonts w:ascii="Calibri Light" w:hAnsi="Calibri Light" w:cstheme="majorHAnsi"/>
          <w:noProof/>
          <w:sz w:val="18"/>
          <w:szCs w:val="18"/>
          <w:lang w:val="ro-RO"/>
        </w:rPr>
        <w:t>03.02.2009.</w:t>
      </w:r>
    </w:p>
  </w:footnote>
  <w:footnote w:id="3">
    <w:p w:rsidR="00007B42" w:rsidRPr="00DA5585" w:rsidRDefault="00007B42" w:rsidP="00DA5585">
      <w:pPr>
        <w:pStyle w:val="NormalWeb"/>
        <w:keepLines w:val="0"/>
        <w:spacing w:before="0"/>
        <w:jc w:val="both"/>
        <w:rPr>
          <w:rFonts w:ascii="Calibri Light" w:eastAsiaTheme="minorHAnsi" w:hAnsi="Calibri Light" w:cstheme="minorBidi"/>
          <w:sz w:val="18"/>
          <w:szCs w:val="18"/>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Постановление</w:t>
      </w:r>
      <w:r w:rsidRPr="00DA5585">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НЧКОЗ</w:t>
      </w:r>
      <w:r w:rsidRPr="00DA5585">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ro-RO"/>
        </w:rPr>
        <w:t xml:space="preserve">41 </w:t>
      </w:r>
      <w:r>
        <w:rPr>
          <w:rFonts w:ascii="Calibri Light" w:eastAsiaTheme="minorHAnsi" w:hAnsi="Calibri Light" w:cstheme="majorHAnsi"/>
          <w:noProof/>
          <w:sz w:val="18"/>
          <w:szCs w:val="18"/>
        </w:rPr>
        <w:t>от</w:t>
      </w:r>
      <w:r w:rsidRPr="00DA5585">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ro-RO"/>
        </w:rPr>
        <w:t>13.01.2021 „</w:t>
      </w:r>
      <w:r>
        <w:rPr>
          <w:rFonts w:ascii="Calibri Light" w:eastAsiaTheme="minorHAnsi" w:hAnsi="Calibri Light" w:cstheme="majorHAnsi"/>
          <w:noProof/>
          <w:sz w:val="18"/>
          <w:szCs w:val="18"/>
        </w:rPr>
        <w:t xml:space="preserve">Об утверждении </w:t>
      </w:r>
      <w:r w:rsidRPr="00DA5585">
        <w:rPr>
          <w:rFonts w:ascii="Calibri Light" w:eastAsiaTheme="minorHAnsi" w:hAnsi="Calibri Light" w:cstheme="majorHAnsi"/>
          <w:noProof/>
          <w:sz w:val="18"/>
          <w:szCs w:val="18"/>
        </w:rPr>
        <w:t>Национальн</w:t>
      </w:r>
      <w:r>
        <w:rPr>
          <w:rFonts w:ascii="Calibri Light" w:eastAsiaTheme="minorHAnsi" w:hAnsi="Calibri Light" w:cstheme="majorHAnsi"/>
          <w:noProof/>
          <w:sz w:val="18"/>
          <w:szCs w:val="18"/>
        </w:rPr>
        <w:t>ого</w:t>
      </w:r>
      <w:r w:rsidRPr="00DA5585">
        <w:rPr>
          <w:rFonts w:ascii="Calibri Light" w:eastAsiaTheme="minorHAnsi" w:hAnsi="Calibri Light" w:cstheme="majorHAnsi"/>
          <w:noProof/>
          <w:sz w:val="18"/>
          <w:szCs w:val="18"/>
        </w:rPr>
        <w:t xml:space="preserve"> план</w:t>
      </w:r>
      <w:r>
        <w:rPr>
          <w:rFonts w:ascii="Calibri Light" w:eastAsiaTheme="minorHAnsi" w:hAnsi="Calibri Light" w:cstheme="majorHAnsi"/>
          <w:noProof/>
          <w:sz w:val="18"/>
          <w:szCs w:val="18"/>
        </w:rPr>
        <w:t>а</w:t>
      </w:r>
      <w:r w:rsidRPr="00DA5585">
        <w:rPr>
          <w:rFonts w:ascii="Calibri Light" w:eastAsiaTheme="minorHAnsi" w:hAnsi="Calibri Light" w:cstheme="majorHAnsi"/>
          <w:noProof/>
          <w:sz w:val="18"/>
          <w:szCs w:val="18"/>
        </w:rPr>
        <w:t xml:space="preserve"> по иммунизации анти-</w:t>
      </w:r>
      <w:r w:rsidRPr="00F82981">
        <w:rPr>
          <w:rFonts w:ascii="Calibri Light" w:eastAsiaTheme="minorHAnsi" w:hAnsi="Calibri Light" w:cstheme="majorHAnsi"/>
          <w:noProof/>
          <w:sz w:val="18"/>
          <w:szCs w:val="18"/>
          <w:lang w:val="ro-RO"/>
        </w:rPr>
        <w:t>COVID-19”.</w:t>
      </w:r>
    </w:p>
  </w:footnote>
  <w:footnote w:id="4">
    <w:p w:rsidR="00007B42" w:rsidRPr="00292267" w:rsidRDefault="00007B42" w:rsidP="00E779AD">
      <w:pPr>
        <w:pStyle w:val="NormalWeb"/>
        <w:keepLines w:val="0"/>
        <w:spacing w:before="0"/>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292267">
        <w:rPr>
          <w:rFonts w:ascii="Calibri Light" w:eastAsiaTheme="minorHAnsi" w:hAnsi="Calibri Light" w:cstheme="majorHAnsi"/>
          <w:sz w:val="18"/>
          <w:szCs w:val="18"/>
        </w:rPr>
        <w:t xml:space="preserve"> </w:t>
      </w:r>
      <w:r w:rsidRPr="00F82981">
        <w:rPr>
          <w:rFonts w:ascii="Calibri Light" w:eastAsiaTheme="minorHAnsi" w:hAnsi="Calibri Light" w:cstheme="majorHAnsi"/>
          <w:color w:val="215868" w:themeColor="accent5" w:themeShade="80"/>
          <w:sz w:val="18"/>
          <w:szCs w:val="18"/>
          <w:u w:val="single"/>
          <w:lang w:val="en-US"/>
        </w:rPr>
        <w:t>https</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romania</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europalibera</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org</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a</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cum</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a</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lansat</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israelul</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cel</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mai</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rapid</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proces</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de</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vaccinare</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covid</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din</w:t>
      </w:r>
      <w:r w:rsidRPr="00292267">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lume</w:t>
      </w:r>
      <w:r w:rsidRPr="00292267">
        <w:rPr>
          <w:rFonts w:ascii="Calibri Light" w:eastAsiaTheme="minorHAnsi" w:hAnsi="Calibri Light" w:cstheme="majorHAnsi"/>
          <w:color w:val="215868" w:themeColor="accent5" w:themeShade="80"/>
          <w:sz w:val="18"/>
          <w:szCs w:val="18"/>
          <w:u w:val="single"/>
        </w:rPr>
        <w:t>-/31028387.</w:t>
      </w:r>
      <w:r w:rsidRPr="00F82981">
        <w:rPr>
          <w:rFonts w:ascii="Calibri Light" w:eastAsiaTheme="minorHAnsi" w:hAnsi="Calibri Light" w:cstheme="majorHAnsi"/>
          <w:color w:val="215868" w:themeColor="accent5" w:themeShade="80"/>
          <w:sz w:val="18"/>
          <w:szCs w:val="18"/>
          <w:u w:val="single"/>
          <w:lang w:val="en-US"/>
        </w:rPr>
        <w:t>html</w:t>
      </w:r>
    </w:p>
  </w:footnote>
  <w:footnote w:id="5">
    <w:p w:rsidR="00007B42" w:rsidRPr="00E779AD" w:rsidRDefault="00007B42" w:rsidP="004B57AD">
      <w:pPr>
        <w:pStyle w:val="NormalWeb"/>
        <w:keepLines w:val="0"/>
        <w:spacing w:before="0"/>
        <w:rPr>
          <w:rFonts w:ascii="Calibri Light" w:eastAsiaTheme="minorHAnsi" w:hAnsi="Calibri Light" w:cstheme="majorHAnsi"/>
          <w:color w:val="215868" w:themeColor="accent5" w:themeShade="80"/>
          <w:sz w:val="18"/>
          <w:szCs w:val="18"/>
          <w:u w:val="single"/>
        </w:rPr>
      </w:pPr>
      <w:r w:rsidRPr="006D5AF2">
        <w:rPr>
          <w:rFonts w:ascii="Calibri Light" w:eastAsiaTheme="minorHAnsi" w:hAnsi="Calibri Light" w:cstheme="majorHAnsi"/>
          <w:sz w:val="18"/>
          <w:szCs w:val="18"/>
        </w:rPr>
        <w:t>.</w:t>
      </w:r>
      <w:r w:rsidRPr="00F82981">
        <w:rPr>
          <w:rStyle w:val="FootnoteReference"/>
          <w:rFonts w:ascii="Calibri Light" w:eastAsiaTheme="minorHAnsi" w:hAnsi="Calibri Light" w:cstheme="majorHAnsi"/>
          <w:sz w:val="18"/>
          <w:szCs w:val="18"/>
        </w:rPr>
        <w:footnoteRef/>
      </w:r>
      <w:r w:rsidRPr="00E779AD">
        <w:rPr>
          <w:rFonts w:ascii="Calibri Light" w:eastAsiaTheme="minorHAnsi" w:hAnsi="Calibri Light" w:cstheme="majorHAnsi"/>
          <w:sz w:val="18"/>
          <w:szCs w:val="18"/>
        </w:rPr>
        <w:t xml:space="preserve"> </w:t>
      </w:r>
      <w:r w:rsidRPr="00F82981">
        <w:rPr>
          <w:rFonts w:ascii="Calibri Light" w:eastAsiaTheme="minorHAnsi" w:hAnsi="Calibri Light" w:cstheme="majorHAnsi"/>
          <w:color w:val="215868" w:themeColor="accent5" w:themeShade="80"/>
          <w:sz w:val="18"/>
          <w:szCs w:val="18"/>
          <w:u w:val="single"/>
          <w:lang w:val="en-US"/>
        </w:rPr>
        <w:t>https</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vaccinare</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covid</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gov</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ro</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vaccinarea</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sars</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cov</w:t>
      </w:r>
      <w:r w:rsidRPr="00E779AD">
        <w:rPr>
          <w:rFonts w:ascii="Calibri Light" w:eastAsiaTheme="minorHAnsi" w:hAnsi="Calibri Light" w:cstheme="majorHAnsi"/>
          <w:color w:val="215868" w:themeColor="accent5" w:themeShade="80"/>
          <w:sz w:val="18"/>
          <w:szCs w:val="18"/>
          <w:u w:val="single"/>
        </w:rPr>
        <w:t>-2/</w:t>
      </w:r>
      <w:r w:rsidRPr="00F82981">
        <w:rPr>
          <w:rFonts w:ascii="Calibri Light" w:eastAsiaTheme="minorHAnsi" w:hAnsi="Calibri Light" w:cstheme="majorHAnsi"/>
          <w:color w:val="215868" w:themeColor="accent5" w:themeShade="80"/>
          <w:sz w:val="18"/>
          <w:szCs w:val="18"/>
          <w:u w:val="single"/>
          <w:lang w:val="en-US"/>
        </w:rPr>
        <w:t>top</w:t>
      </w:r>
      <w:r w:rsidRPr="00E779AD">
        <w:rPr>
          <w:rFonts w:ascii="Calibri Light" w:eastAsiaTheme="minorHAnsi" w:hAnsi="Calibri Light" w:cstheme="majorHAnsi"/>
          <w:color w:val="215868" w:themeColor="accent5" w:themeShade="80"/>
          <w:sz w:val="18"/>
          <w:szCs w:val="18"/>
          <w:u w:val="single"/>
        </w:rPr>
        <w:t>-10-</w:t>
      </w:r>
      <w:r w:rsidRPr="00F82981">
        <w:rPr>
          <w:rFonts w:ascii="Calibri Light" w:eastAsiaTheme="minorHAnsi" w:hAnsi="Calibri Light" w:cstheme="majorHAnsi"/>
          <w:color w:val="215868" w:themeColor="accent5" w:themeShade="80"/>
          <w:sz w:val="18"/>
          <w:szCs w:val="18"/>
          <w:u w:val="single"/>
          <w:lang w:val="en-US"/>
        </w:rPr>
        <w:t>informatii</w:t>
      </w:r>
      <w:r w:rsidRPr="00E779A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sigure</w:t>
      </w:r>
      <w:r w:rsidRPr="00E779AD">
        <w:rPr>
          <w:rFonts w:ascii="Calibri Light" w:eastAsiaTheme="minorHAnsi" w:hAnsi="Calibri Light" w:cstheme="majorHAnsi"/>
          <w:color w:val="215868" w:themeColor="accent5" w:themeShade="80"/>
          <w:sz w:val="18"/>
          <w:szCs w:val="18"/>
          <w:u w:val="single"/>
        </w:rPr>
        <w:t>/</w:t>
      </w:r>
    </w:p>
  </w:footnote>
  <w:footnote w:id="6">
    <w:p w:rsidR="00007B42" w:rsidRPr="003E0A8C" w:rsidRDefault="00007B42" w:rsidP="006D5AF2">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inorBidi"/>
          <w:sz w:val="18"/>
          <w:szCs w:val="18"/>
        </w:rPr>
        <w:footnoteRef/>
      </w:r>
      <w:hyperlink r:id="rId1" w:history="1">
        <w:r w:rsidRPr="00D33EF2">
          <w:rPr>
            <w:rStyle w:val="Hyperlink"/>
            <w:rFonts w:ascii="Calibri Light" w:eastAsiaTheme="minorHAnsi" w:hAnsi="Calibri Light" w:cstheme="majorHAnsi"/>
            <w:sz w:val="18"/>
            <w:szCs w:val="18"/>
            <w:lang w:val="en-US"/>
          </w:rPr>
          <w:t>https</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www</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sabin</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org</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sites</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sabin</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org</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files</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abordari</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legislative</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privind</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imunizarea</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din</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intreaga</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regiune</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europeana</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sabin</w:t>
        </w:r>
        <w:r w:rsidRPr="00D33EF2">
          <w:rPr>
            <w:rStyle w:val="Hyperlink"/>
            <w:rFonts w:ascii="Calibri Light" w:eastAsiaTheme="minorHAnsi" w:hAnsi="Calibri Light" w:cstheme="majorHAnsi"/>
            <w:sz w:val="18"/>
            <w:szCs w:val="18"/>
          </w:rPr>
          <w:t>_</w:t>
        </w:r>
        <w:r w:rsidRPr="00D33EF2">
          <w:rPr>
            <w:rStyle w:val="Hyperlink"/>
            <w:rFonts w:ascii="Calibri Light" w:eastAsiaTheme="minorHAnsi" w:hAnsi="Calibri Light" w:cstheme="majorHAnsi"/>
            <w:sz w:val="18"/>
            <w:szCs w:val="18"/>
            <w:lang w:val="en-US"/>
          </w:rPr>
          <w:t>romana</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pdf</w:t>
        </w:r>
        <w:r w:rsidRPr="00D33EF2">
          <w:rPr>
            <w:rStyle w:val="Hyperlink"/>
            <w:rFonts w:ascii="Calibri Light" w:eastAsiaTheme="minorHAnsi" w:hAnsi="Calibri Light" w:cstheme="majorHAnsi"/>
            <w:sz w:val="18"/>
            <w:szCs w:val="18"/>
          </w:rPr>
          <w:t>?</w:t>
        </w:r>
        <w:r w:rsidRPr="00D33EF2">
          <w:rPr>
            <w:rStyle w:val="Hyperlink"/>
            <w:rFonts w:ascii="Calibri Light" w:eastAsiaTheme="minorHAnsi" w:hAnsi="Calibri Light" w:cstheme="majorHAnsi"/>
            <w:sz w:val="18"/>
            <w:szCs w:val="18"/>
            <w:lang w:val="en-US"/>
          </w:rPr>
          <w:t>fbclid</w:t>
        </w:r>
      </w:hyperlink>
      <w:r w:rsidRPr="004B57AD">
        <w:rPr>
          <w:rFonts w:ascii="Calibri Light" w:eastAsiaTheme="minorHAnsi" w:hAnsi="Calibri Light" w:cstheme="majorHAnsi"/>
          <w:color w:val="31849B" w:themeColor="accent5" w:themeShade="BF"/>
          <w:sz w:val="18"/>
          <w:szCs w:val="18"/>
          <w:u w:val="single"/>
        </w:rPr>
        <w:t>=</w:t>
      </w:r>
      <w:r w:rsidRPr="00F82981">
        <w:rPr>
          <w:rFonts w:ascii="Calibri Light" w:eastAsiaTheme="minorHAnsi" w:hAnsi="Calibri Light" w:cstheme="majorHAnsi"/>
          <w:color w:val="31849B" w:themeColor="accent5" w:themeShade="BF"/>
          <w:sz w:val="18"/>
          <w:szCs w:val="18"/>
          <w:u w:val="single"/>
          <w:lang w:val="en-US"/>
        </w:rPr>
        <w:t>IwAR</w:t>
      </w:r>
      <w:r w:rsidRPr="004B57AD">
        <w:rPr>
          <w:rFonts w:ascii="Calibri Light" w:eastAsiaTheme="minorHAnsi" w:hAnsi="Calibri Light" w:cstheme="majorHAnsi"/>
          <w:color w:val="31849B" w:themeColor="accent5" w:themeShade="BF"/>
          <w:sz w:val="18"/>
          <w:szCs w:val="18"/>
          <w:u w:val="single"/>
        </w:rPr>
        <w:t>2</w:t>
      </w:r>
      <w:r w:rsidRPr="00F82981">
        <w:rPr>
          <w:rFonts w:ascii="Calibri Light" w:eastAsiaTheme="minorHAnsi" w:hAnsi="Calibri Light" w:cstheme="majorHAnsi"/>
          <w:color w:val="31849B" w:themeColor="accent5" w:themeShade="BF"/>
          <w:sz w:val="18"/>
          <w:szCs w:val="18"/>
          <w:u w:val="single"/>
          <w:lang w:val="en-US"/>
        </w:rPr>
        <w:t>YgPUZMotgH</w:t>
      </w:r>
      <w:r w:rsidRPr="004B57AD">
        <w:rPr>
          <w:rFonts w:ascii="Calibri Light" w:eastAsiaTheme="minorHAnsi" w:hAnsi="Calibri Light" w:cstheme="majorHAnsi"/>
          <w:color w:val="31849B" w:themeColor="accent5" w:themeShade="BF"/>
          <w:sz w:val="18"/>
          <w:szCs w:val="18"/>
          <w:u w:val="single"/>
        </w:rPr>
        <w:t>4</w:t>
      </w:r>
      <w:r w:rsidRPr="00F82981">
        <w:rPr>
          <w:rFonts w:ascii="Calibri Light" w:eastAsiaTheme="minorHAnsi" w:hAnsi="Calibri Light" w:cstheme="majorHAnsi"/>
          <w:color w:val="31849B" w:themeColor="accent5" w:themeShade="BF"/>
          <w:sz w:val="18"/>
          <w:szCs w:val="18"/>
          <w:u w:val="single"/>
          <w:lang w:val="en-US"/>
        </w:rPr>
        <w:t>BJXA</w:t>
      </w:r>
      <w:r w:rsidRPr="004B57AD">
        <w:rPr>
          <w:rFonts w:ascii="Calibri Light" w:eastAsiaTheme="minorHAnsi" w:hAnsi="Calibri Light" w:cstheme="majorHAnsi"/>
          <w:color w:val="31849B" w:themeColor="accent5" w:themeShade="BF"/>
          <w:sz w:val="18"/>
          <w:szCs w:val="18"/>
          <w:u w:val="single"/>
        </w:rPr>
        <w:t>8</w:t>
      </w:r>
      <w:r w:rsidRPr="00F82981">
        <w:rPr>
          <w:rFonts w:ascii="Calibri Light" w:eastAsiaTheme="minorHAnsi" w:hAnsi="Calibri Light" w:cstheme="majorHAnsi"/>
          <w:color w:val="31849B" w:themeColor="accent5" w:themeShade="BF"/>
          <w:sz w:val="18"/>
          <w:szCs w:val="18"/>
          <w:u w:val="single"/>
          <w:lang w:val="en-US"/>
        </w:rPr>
        <w:t>VN</w:t>
      </w:r>
      <w:r w:rsidRPr="004B57AD">
        <w:rPr>
          <w:rFonts w:ascii="Calibri Light" w:eastAsiaTheme="minorHAnsi" w:hAnsi="Calibri Light" w:cstheme="majorHAnsi"/>
          <w:color w:val="31849B" w:themeColor="accent5" w:themeShade="BF"/>
          <w:sz w:val="18"/>
          <w:szCs w:val="18"/>
          <w:u w:val="single"/>
        </w:rPr>
        <w:t>0</w:t>
      </w:r>
      <w:r w:rsidRPr="00F82981">
        <w:rPr>
          <w:rFonts w:ascii="Calibri Light" w:eastAsiaTheme="minorHAnsi" w:hAnsi="Calibri Light" w:cstheme="majorHAnsi"/>
          <w:color w:val="31849B" w:themeColor="accent5" w:themeShade="BF"/>
          <w:sz w:val="18"/>
          <w:szCs w:val="18"/>
          <w:u w:val="single"/>
          <w:lang w:val="en-US"/>
        </w:rPr>
        <w:t>KWIvPi</w:t>
      </w:r>
      <w:r>
        <w:rPr>
          <w:rFonts w:ascii="Calibri Light" w:eastAsiaTheme="minorHAnsi" w:hAnsi="Calibri Light" w:cstheme="majorHAnsi"/>
          <w:color w:val="31849B" w:themeColor="accent5" w:themeShade="BF"/>
          <w:sz w:val="18"/>
          <w:szCs w:val="18"/>
          <w:u w:val="single"/>
          <w:lang w:val="en-US"/>
        </w:rPr>
        <w:t>KpKXFOrB</w:t>
      </w:r>
      <w:r w:rsidRPr="004B57AD">
        <w:rPr>
          <w:rFonts w:ascii="Calibri Light" w:eastAsiaTheme="minorHAnsi" w:hAnsi="Calibri Light" w:cstheme="majorHAnsi"/>
          <w:color w:val="31849B" w:themeColor="accent5" w:themeShade="BF"/>
          <w:sz w:val="18"/>
          <w:szCs w:val="18"/>
          <w:u w:val="single"/>
        </w:rPr>
        <w:t>4</w:t>
      </w:r>
      <w:r>
        <w:rPr>
          <w:rFonts w:ascii="Calibri Light" w:eastAsiaTheme="minorHAnsi" w:hAnsi="Calibri Light" w:cstheme="majorHAnsi"/>
          <w:color w:val="31849B" w:themeColor="accent5" w:themeShade="BF"/>
          <w:sz w:val="18"/>
          <w:szCs w:val="18"/>
          <w:u w:val="single"/>
          <w:lang w:val="en-US"/>
        </w:rPr>
        <w:t>FdBjiRo</w:t>
      </w:r>
      <w:r w:rsidRPr="004B57AD">
        <w:rPr>
          <w:rFonts w:ascii="Calibri Light" w:eastAsiaTheme="minorHAnsi" w:hAnsi="Calibri Light" w:cstheme="majorHAnsi"/>
          <w:color w:val="31849B" w:themeColor="accent5" w:themeShade="BF"/>
          <w:sz w:val="18"/>
          <w:szCs w:val="18"/>
          <w:u w:val="single"/>
        </w:rPr>
        <w:t>9</w:t>
      </w:r>
      <w:r>
        <w:rPr>
          <w:rFonts w:ascii="Calibri Light" w:eastAsiaTheme="minorHAnsi" w:hAnsi="Calibri Light" w:cstheme="majorHAnsi"/>
          <w:color w:val="31849B" w:themeColor="accent5" w:themeShade="BF"/>
          <w:sz w:val="18"/>
          <w:szCs w:val="18"/>
          <w:u w:val="single"/>
          <w:lang w:val="en-US"/>
        </w:rPr>
        <w:t>ZL</w:t>
      </w:r>
      <w:r w:rsidRPr="004B57AD">
        <w:rPr>
          <w:rFonts w:ascii="Calibri Light" w:eastAsiaTheme="minorHAnsi" w:hAnsi="Calibri Light" w:cstheme="majorHAnsi"/>
          <w:color w:val="31849B" w:themeColor="accent5" w:themeShade="BF"/>
          <w:sz w:val="18"/>
          <w:szCs w:val="18"/>
          <w:u w:val="single"/>
        </w:rPr>
        <w:t>1</w:t>
      </w:r>
      <w:r>
        <w:rPr>
          <w:rFonts w:ascii="Calibri Light" w:eastAsiaTheme="minorHAnsi" w:hAnsi="Calibri Light" w:cstheme="majorHAnsi"/>
          <w:color w:val="31849B" w:themeColor="accent5" w:themeShade="BF"/>
          <w:sz w:val="18"/>
          <w:szCs w:val="18"/>
          <w:u w:val="single"/>
          <w:lang w:val="en-US"/>
        </w:rPr>
        <w:t>tv</w:t>
      </w:r>
      <w:r w:rsidRPr="004B57AD">
        <w:rPr>
          <w:rFonts w:ascii="Calibri Light" w:eastAsiaTheme="minorHAnsi" w:hAnsi="Calibri Light" w:cstheme="majorHAnsi"/>
          <w:color w:val="31849B" w:themeColor="accent5" w:themeShade="BF"/>
          <w:sz w:val="18"/>
          <w:szCs w:val="18"/>
          <w:u w:val="single"/>
        </w:rPr>
        <w:t>86</w:t>
      </w:r>
      <w:r>
        <w:rPr>
          <w:rFonts w:ascii="Calibri Light" w:eastAsiaTheme="minorHAnsi" w:hAnsi="Calibri Light" w:cstheme="majorHAnsi"/>
          <w:color w:val="31849B" w:themeColor="accent5" w:themeShade="BF"/>
          <w:sz w:val="18"/>
          <w:szCs w:val="18"/>
          <w:u w:val="single"/>
          <w:lang w:val="en-US"/>
        </w:rPr>
        <w:t>lYZFATg</w:t>
      </w:r>
    </w:p>
  </w:footnote>
  <w:footnote w:id="7">
    <w:p w:rsidR="00007B42" w:rsidRPr="00C60DBD" w:rsidRDefault="00007B42" w:rsidP="002B46D8">
      <w:pPr>
        <w:pStyle w:val="NormalWeb"/>
        <w:keepLines w:val="0"/>
        <w:spacing w:before="0"/>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C60DBD">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w:t>
      </w:r>
      <w:r w:rsidRPr="00C60DBD">
        <w:rPr>
          <w:rFonts w:ascii="Calibri Light" w:eastAsiaTheme="minorHAnsi" w:hAnsi="Calibri Light" w:cstheme="majorHAnsi"/>
          <w:sz w:val="18"/>
          <w:szCs w:val="18"/>
        </w:rPr>
        <w:t xml:space="preserve">.13 </w:t>
      </w:r>
      <w:r>
        <w:rPr>
          <w:rFonts w:ascii="Calibri Light" w:eastAsiaTheme="minorHAnsi" w:hAnsi="Calibri Light" w:cstheme="majorHAnsi"/>
          <w:sz w:val="18"/>
          <w:szCs w:val="18"/>
        </w:rPr>
        <w:t>Национального плана по иммунизации анти</w:t>
      </w:r>
      <w:r w:rsidRPr="00C60DBD">
        <w:rPr>
          <w:rFonts w:ascii="Calibri Light" w:eastAsiaTheme="minorHAnsi" w:hAnsi="Calibri Light" w:cstheme="majorHAnsi"/>
          <w:sz w:val="18"/>
          <w:szCs w:val="18"/>
        </w:rPr>
        <w:t>-</w:t>
      </w:r>
      <w:r w:rsidRPr="00F82981">
        <w:rPr>
          <w:rFonts w:ascii="Calibri Light" w:eastAsiaTheme="minorHAnsi" w:hAnsi="Calibri Light" w:cstheme="majorHAnsi"/>
          <w:sz w:val="18"/>
          <w:szCs w:val="18"/>
          <w:lang w:val="en-US"/>
        </w:rPr>
        <w:t>COVID</w:t>
      </w:r>
      <w:r w:rsidRPr="00C60DBD">
        <w:rPr>
          <w:rFonts w:ascii="Calibri Light" w:eastAsiaTheme="minorHAnsi" w:hAnsi="Calibri Light" w:cstheme="majorHAnsi"/>
          <w:sz w:val="18"/>
          <w:szCs w:val="18"/>
        </w:rPr>
        <w:t>-19.</w:t>
      </w:r>
    </w:p>
  </w:footnote>
  <w:footnote w:id="8">
    <w:p w:rsidR="00007B42" w:rsidRPr="000475DA" w:rsidRDefault="00007B42" w:rsidP="000475DA">
      <w:pPr>
        <w:pStyle w:val="NormalWeb"/>
        <w:keepLines w:val="0"/>
        <w:spacing w:before="0"/>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0475DA">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Протокол</w:t>
      </w:r>
      <w:r w:rsidRPr="000475DA">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б</w:t>
      </w:r>
      <w:r w:rsidRPr="000475DA">
        <w:rPr>
          <w:rFonts w:ascii="Calibri Light" w:eastAsiaTheme="minorHAnsi" w:hAnsi="Calibri Light" w:cstheme="majorHAnsi"/>
          <w:sz w:val="18"/>
          <w:szCs w:val="18"/>
        </w:rPr>
        <w:t>/</w:t>
      </w:r>
      <w:r>
        <w:rPr>
          <w:rFonts w:ascii="Calibri Light" w:eastAsiaTheme="minorHAnsi" w:hAnsi="Calibri Light" w:cstheme="majorHAnsi"/>
          <w:sz w:val="18"/>
          <w:szCs w:val="18"/>
        </w:rPr>
        <w:t>н</w:t>
      </w:r>
      <w:r w:rsidRPr="000475DA">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от</w:t>
      </w:r>
      <w:r w:rsidRPr="000475DA">
        <w:rPr>
          <w:rFonts w:ascii="Calibri Light" w:eastAsiaTheme="minorHAnsi" w:hAnsi="Calibri Light" w:cstheme="majorHAnsi"/>
          <w:sz w:val="18"/>
          <w:szCs w:val="18"/>
        </w:rPr>
        <w:t xml:space="preserve"> 23.08.2021 заседания Национального консультативного комитета экспертов в области иммунизации.</w:t>
      </w:r>
    </w:p>
  </w:footnote>
  <w:footnote w:id="9">
    <w:p w:rsidR="00007B42" w:rsidRPr="00F677FD" w:rsidRDefault="00007B42" w:rsidP="00A80490">
      <w:pPr>
        <w:pStyle w:val="NormalWeb"/>
        <w:keepLines w:val="0"/>
        <w:spacing w:before="0"/>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F677FD">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Протокол</w:t>
      </w:r>
      <w:r w:rsidRPr="00F677FD">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б</w:t>
      </w:r>
      <w:r w:rsidRPr="00F677FD">
        <w:rPr>
          <w:rFonts w:ascii="Calibri Light" w:eastAsiaTheme="minorHAnsi" w:hAnsi="Calibri Light" w:cstheme="majorHAnsi"/>
          <w:sz w:val="18"/>
          <w:szCs w:val="18"/>
        </w:rPr>
        <w:t>/</w:t>
      </w:r>
      <w:r>
        <w:rPr>
          <w:rFonts w:ascii="Calibri Light" w:eastAsiaTheme="minorHAnsi" w:hAnsi="Calibri Light" w:cstheme="majorHAnsi"/>
          <w:sz w:val="18"/>
          <w:szCs w:val="18"/>
        </w:rPr>
        <w:t>н</w:t>
      </w:r>
      <w:r w:rsidRPr="00F677FD">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от</w:t>
      </w:r>
      <w:r w:rsidRPr="00F677FD">
        <w:rPr>
          <w:rFonts w:ascii="Calibri Light" w:eastAsiaTheme="minorHAnsi" w:hAnsi="Calibri Light" w:cstheme="majorHAnsi"/>
          <w:sz w:val="18"/>
          <w:szCs w:val="18"/>
        </w:rPr>
        <w:t xml:space="preserve"> 03.03.2021 </w:t>
      </w:r>
      <w:r w:rsidRPr="000475DA">
        <w:rPr>
          <w:rFonts w:ascii="Calibri Light" w:eastAsiaTheme="minorHAnsi" w:hAnsi="Calibri Light" w:cstheme="majorHAnsi"/>
          <w:sz w:val="18"/>
          <w:szCs w:val="18"/>
        </w:rPr>
        <w:t>заседания Национального консультативного комитета экспертов в области иммунизации</w:t>
      </w:r>
      <w:r w:rsidRPr="00F677FD">
        <w:rPr>
          <w:rFonts w:ascii="Calibri Light" w:eastAsiaTheme="minorHAnsi" w:hAnsi="Calibri Light" w:cstheme="majorHAnsi"/>
          <w:sz w:val="18"/>
          <w:szCs w:val="18"/>
        </w:rPr>
        <w:t>.</w:t>
      </w:r>
    </w:p>
  </w:footnote>
  <w:footnote w:id="10">
    <w:p w:rsidR="00007B42" w:rsidRPr="00612E87" w:rsidRDefault="00007B42" w:rsidP="00A80490">
      <w:pPr>
        <w:pStyle w:val="NormalWeb"/>
        <w:keepLines w:val="0"/>
        <w:spacing w:before="0"/>
        <w:rPr>
          <w:rFonts w:ascii="Calibri Light" w:eastAsiaTheme="minorHAnsi" w:hAnsi="Calibri Light" w:cstheme="minorBidi"/>
          <w:sz w:val="18"/>
          <w:szCs w:val="18"/>
        </w:rPr>
      </w:pPr>
      <w:r w:rsidRPr="00F82981">
        <w:rPr>
          <w:rStyle w:val="FootnoteReference"/>
          <w:rFonts w:ascii="Calibri Light" w:eastAsiaTheme="minorHAnsi" w:hAnsi="Calibri Light" w:cstheme="majorHAnsi"/>
          <w:sz w:val="18"/>
          <w:szCs w:val="18"/>
        </w:rPr>
        <w:footnoteRef/>
      </w:r>
      <w:r w:rsidRPr="00612E87">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Циркуляр</w:t>
      </w:r>
      <w:r w:rsidRPr="00612E87">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по</w:t>
      </w:r>
      <w:r w:rsidRPr="00612E87">
        <w:rPr>
          <w:rFonts w:ascii="Calibri Light" w:eastAsiaTheme="minorHAnsi" w:hAnsi="Calibri Light" w:cstheme="majorHAnsi"/>
          <w:sz w:val="18"/>
          <w:szCs w:val="18"/>
        </w:rPr>
        <w:t xml:space="preserve"> </w:t>
      </w:r>
      <w:r w:rsidRPr="00F82981">
        <w:rPr>
          <w:rFonts w:ascii="Calibri Light" w:eastAsiaTheme="minorHAnsi" w:hAnsi="Calibri Light" w:cstheme="majorHAnsi"/>
          <w:sz w:val="18"/>
          <w:szCs w:val="18"/>
          <w:lang w:val="en-US"/>
        </w:rPr>
        <w:t>email</w:t>
      </w:r>
      <w:r w:rsidRPr="00612E87">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от</w:t>
      </w:r>
      <w:r w:rsidRPr="00612E87">
        <w:rPr>
          <w:rFonts w:ascii="Calibri Light" w:eastAsiaTheme="minorHAnsi" w:hAnsi="Calibri Light" w:cstheme="majorHAnsi"/>
          <w:sz w:val="18"/>
          <w:szCs w:val="18"/>
        </w:rPr>
        <w:t xml:space="preserve"> 17.11.2021 </w:t>
      </w:r>
      <w:r>
        <w:rPr>
          <w:rFonts w:ascii="Calibri Light" w:eastAsiaTheme="minorHAnsi" w:hAnsi="Calibri Light" w:cstheme="majorHAnsi"/>
          <w:sz w:val="18"/>
          <w:szCs w:val="18"/>
        </w:rPr>
        <w:t>о</w:t>
      </w:r>
      <w:r w:rsidRPr="00612E87">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вакцинации</w:t>
      </w:r>
      <w:r w:rsidRPr="00612E87">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анти</w:t>
      </w:r>
      <w:r w:rsidRPr="00612E87">
        <w:rPr>
          <w:rFonts w:ascii="Calibri Light" w:eastAsiaTheme="minorHAnsi" w:hAnsi="Calibri Light" w:cstheme="majorHAnsi"/>
          <w:sz w:val="18"/>
          <w:szCs w:val="18"/>
        </w:rPr>
        <w:t>-</w:t>
      </w:r>
      <w:r w:rsidRPr="00F82981">
        <w:rPr>
          <w:rFonts w:ascii="Calibri Light" w:eastAsiaTheme="minorHAnsi" w:hAnsi="Calibri Light" w:cstheme="majorHAnsi"/>
          <w:sz w:val="18"/>
          <w:szCs w:val="18"/>
          <w:lang w:val="en-US"/>
        </w:rPr>
        <w:t>COVID</w:t>
      </w:r>
      <w:r w:rsidRPr="00612E87">
        <w:rPr>
          <w:rFonts w:ascii="Calibri Light" w:eastAsiaTheme="minorHAnsi" w:hAnsi="Calibri Light" w:cstheme="majorHAnsi"/>
          <w:sz w:val="18"/>
          <w:szCs w:val="18"/>
        </w:rPr>
        <w:t>-19.</w:t>
      </w:r>
    </w:p>
  </w:footnote>
  <w:footnote w:id="11">
    <w:p w:rsidR="00007B42" w:rsidRPr="00F82981" w:rsidRDefault="00007B42" w:rsidP="00C23059">
      <w:pPr>
        <w:pStyle w:val="NormalWeb"/>
        <w:keepLines w:val="0"/>
        <w:spacing w:before="0"/>
        <w:jc w:val="both"/>
        <w:rPr>
          <w:rFonts w:ascii="Calibri Light" w:eastAsiaTheme="minorHAnsi" w:hAnsi="Calibri Light" w:cstheme="majorHAnsi"/>
          <w:noProof/>
          <w:sz w:val="18"/>
          <w:szCs w:val="18"/>
          <w:lang w:val="ro-RO"/>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 xml:space="preserve">Расчеты произведены согласно информации о пожертвованиях вакцин на конец сентября </w:t>
      </w:r>
      <w:r w:rsidRPr="00F82981">
        <w:rPr>
          <w:rFonts w:ascii="Calibri Light" w:eastAsiaTheme="minorHAnsi" w:hAnsi="Calibri Light" w:cstheme="majorHAnsi"/>
          <w:noProof/>
          <w:sz w:val="18"/>
          <w:szCs w:val="18"/>
          <w:lang w:val="ro-RO"/>
        </w:rPr>
        <w:t>2021</w:t>
      </w:r>
      <w:r>
        <w:rPr>
          <w:rFonts w:ascii="Calibri Light" w:eastAsiaTheme="minorHAnsi" w:hAnsi="Calibri Light" w:cstheme="majorHAnsi"/>
          <w:noProof/>
          <w:sz w:val="18"/>
          <w:szCs w:val="18"/>
        </w:rPr>
        <w:t xml:space="preserve"> года</w:t>
      </w:r>
      <w:r w:rsidRPr="00F82981">
        <w:rPr>
          <w:rFonts w:ascii="Calibri Light" w:eastAsiaTheme="minorHAnsi" w:hAnsi="Calibri Light" w:cstheme="majorHAnsi"/>
          <w:noProof/>
          <w:sz w:val="18"/>
          <w:szCs w:val="18"/>
          <w:lang w:val="ro-RO"/>
        </w:rPr>
        <w:t>.</w:t>
      </w:r>
    </w:p>
  </w:footnote>
  <w:footnote w:id="12">
    <w:p w:rsidR="00007B42" w:rsidRPr="00C23059" w:rsidRDefault="00007B42" w:rsidP="003B53D4">
      <w:pPr>
        <w:pStyle w:val="NormalWeb"/>
        <w:spacing w:before="0" w:line="257" w:lineRule="auto"/>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sidRPr="00C23059">
        <w:rPr>
          <w:rFonts w:ascii="Calibri Light" w:eastAsiaTheme="minorHAnsi" w:hAnsi="Calibri Light" w:cstheme="majorHAnsi"/>
          <w:noProof/>
          <w:sz w:val="18"/>
          <w:szCs w:val="18"/>
          <w:lang w:val="ro-RO"/>
        </w:rPr>
        <w:t>Закон</w:t>
      </w:r>
      <w:r w:rsidRPr="00C23059">
        <w:rPr>
          <w:lang w:val="ro-RO"/>
        </w:rPr>
        <w:t xml:space="preserve"> </w:t>
      </w:r>
      <w:r w:rsidRPr="00C23059">
        <w:rPr>
          <w:rFonts w:ascii="Calibri Light" w:eastAsiaTheme="minorHAnsi" w:hAnsi="Calibri Light" w:cstheme="majorHAnsi"/>
          <w:noProof/>
          <w:sz w:val="18"/>
          <w:szCs w:val="18"/>
          <w:lang w:val="ro-RO"/>
        </w:rPr>
        <w:t>о гуманитарной помощи, предоставляемой Республике Молдова №</w:t>
      </w:r>
      <w:r w:rsidRPr="00F82981">
        <w:rPr>
          <w:rFonts w:ascii="Calibri Light" w:eastAsiaTheme="minorHAnsi" w:hAnsi="Calibri Light" w:cstheme="majorHAnsi"/>
          <w:noProof/>
          <w:sz w:val="18"/>
          <w:szCs w:val="18"/>
          <w:lang w:val="ro-RO"/>
        </w:rPr>
        <w:t xml:space="preserve">1491 </w:t>
      </w:r>
      <w:r w:rsidRPr="00C23059">
        <w:rPr>
          <w:rFonts w:ascii="Calibri Light" w:eastAsiaTheme="minorHAnsi" w:hAnsi="Calibri Light" w:cstheme="majorHAnsi"/>
          <w:noProof/>
          <w:sz w:val="18"/>
          <w:szCs w:val="18"/>
          <w:lang w:val="ro-RO"/>
        </w:rPr>
        <w:t xml:space="preserve">от </w:t>
      </w:r>
      <w:r w:rsidRPr="00F82981">
        <w:rPr>
          <w:rFonts w:ascii="Calibri Light" w:eastAsiaTheme="minorHAnsi" w:hAnsi="Calibri Light" w:cstheme="majorHAnsi"/>
          <w:noProof/>
          <w:sz w:val="18"/>
          <w:szCs w:val="18"/>
          <w:lang w:val="ro-RO"/>
        </w:rPr>
        <w:t>28.11.2002;</w:t>
      </w:r>
      <w:r>
        <w:rPr>
          <w:rFonts w:ascii="Calibri Light" w:eastAsiaTheme="minorHAnsi" w:hAnsi="Calibri Light" w:cstheme="majorHAnsi"/>
          <w:noProof/>
          <w:sz w:val="18"/>
          <w:szCs w:val="18"/>
        </w:rPr>
        <w:t xml:space="preserve"> Постановление Правительства №663 от </w:t>
      </w:r>
      <w:r w:rsidRPr="00F82981">
        <w:rPr>
          <w:rFonts w:ascii="Calibri Light" w:eastAsiaTheme="minorHAnsi" w:hAnsi="Calibri Light" w:cstheme="majorHAnsi"/>
          <w:noProof/>
          <w:sz w:val="18"/>
          <w:szCs w:val="18"/>
          <w:lang w:val="ro-RO"/>
        </w:rPr>
        <w:t>03.06.2003 „</w:t>
      </w:r>
      <w:r>
        <w:rPr>
          <w:rFonts w:ascii="Calibri Light" w:eastAsiaTheme="minorHAnsi" w:hAnsi="Calibri Light" w:cstheme="majorHAnsi"/>
          <w:noProof/>
          <w:sz w:val="18"/>
          <w:szCs w:val="18"/>
        </w:rPr>
        <w:t xml:space="preserve">Об утверждении </w:t>
      </w:r>
      <w:r w:rsidRPr="00C23059">
        <w:rPr>
          <w:rFonts w:ascii="Calibri Light" w:eastAsiaTheme="minorHAnsi" w:hAnsi="Calibri Light" w:cstheme="majorHAnsi"/>
          <w:noProof/>
          <w:sz w:val="18"/>
          <w:szCs w:val="18"/>
        </w:rPr>
        <w:t>Положения о порядке получения, хранения,</w:t>
      </w:r>
      <w:r>
        <w:rPr>
          <w:rFonts w:ascii="Calibri Light" w:eastAsiaTheme="minorHAnsi" w:hAnsi="Calibri Light" w:cstheme="majorHAnsi"/>
          <w:noProof/>
          <w:sz w:val="18"/>
          <w:szCs w:val="18"/>
        </w:rPr>
        <w:t xml:space="preserve"> </w:t>
      </w:r>
      <w:r w:rsidRPr="00C23059">
        <w:rPr>
          <w:rFonts w:ascii="Calibri Light" w:eastAsiaTheme="minorHAnsi" w:hAnsi="Calibri Light" w:cstheme="majorHAnsi"/>
          <w:noProof/>
          <w:sz w:val="18"/>
          <w:szCs w:val="18"/>
        </w:rPr>
        <w:t>распределения и учета гуманитарной помощи, предоставляемой Республике Молдова</w:t>
      </w:r>
      <w:r w:rsidRPr="00F82981">
        <w:rPr>
          <w:rFonts w:ascii="Calibri Light" w:eastAsiaTheme="minorHAnsi" w:hAnsi="Calibri Light" w:cstheme="majorHAnsi"/>
          <w:noProof/>
          <w:sz w:val="18"/>
          <w:szCs w:val="18"/>
          <w:lang w:val="ro-RO"/>
        </w:rPr>
        <w:t>”.</w:t>
      </w:r>
    </w:p>
  </w:footnote>
  <w:footnote w:id="13">
    <w:p w:rsidR="00007B42" w:rsidRPr="00F82981" w:rsidRDefault="00007B42" w:rsidP="001E3F8E">
      <w:pPr>
        <w:pStyle w:val="NormalWeb"/>
        <w:keepLines w:val="0"/>
        <w:spacing w:before="0"/>
        <w:jc w:val="both"/>
        <w:rPr>
          <w:rFonts w:ascii="Calibri Light" w:eastAsiaTheme="minorHAnsi" w:hAnsi="Calibri Light" w:cstheme="majorHAnsi"/>
          <w:noProof/>
          <w:sz w:val="18"/>
          <w:szCs w:val="18"/>
          <w:lang w:val="ro-RO"/>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П</w:t>
      </w:r>
      <w:r>
        <w:rPr>
          <w:rFonts w:ascii="Calibri Light" w:eastAsiaTheme="minorHAnsi" w:hAnsi="Calibri Light" w:cstheme="majorHAnsi"/>
          <w:noProof/>
          <w:sz w:val="18"/>
          <w:szCs w:val="18"/>
          <w:lang w:val="ro-RO"/>
        </w:rPr>
        <w:t>.</w:t>
      </w:r>
      <w:r w:rsidRPr="00F82981">
        <w:rPr>
          <w:rFonts w:ascii="Calibri Light" w:eastAsiaTheme="minorHAnsi" w:hAnsi="Calibri Light" w:cstheme="majorHAnsi"/>
          <w:noProof/>
          <w:sz w:val="18"/>
          <w:szCs w:val="18"/>
          <w:lang w:val="ro-RO"/>
        </w:rPr>
        <w:t xml:space="preserve">20 </w:t>
      </w:r>
      <w:r>
        <w:rPr>
          <w:rFonts w:ascii="Calibri Light" w:eastAsiaTheme="minorHAnsi" w:hAnsi="Calibri Light" w:cstheme="majorHAnsi"/>
          <w:noProof/>
          <w:sz w:val="18"/>
          <w:szCs w:val="18"/>
        </w:rPr>
        <w:t xml:space="preserve">Постановления Правительства №663 от </w:t>
      </w:r>
      <w:r w:rsidRPr="00F82981">
        <w:rPr>
          <w:rFonts w:ascii="Calibri Light" w:eastAsiaTheme="minorHAnsi" w:hAnsi="Calibri Light" w:cstheme="majorHAnsi"/>
          <w:noProof/>
          <w:sz w:val="18"/>
          <w:szCs w:val="18"/>
          <w:lang w:val="ro-RO"/>
        </w:rPr>
        <w:t>03.06.2003 „</w:t>
      </w:r>
      <w:r>
        <w:rPr>
          <w:rFonts w:ascii="Calibri Light" w:eastAsiaTheme="minorHAnsi" w:hAnsi="Calibri Light" w:cstheme="majorHAnsi"/>
          <w:noProof/>
          <w:sz w:val="18"/>
          <w:szCs w:val="18"/>
        </w:rPr>
        <w:t xml:space="preserve">Об утверждении </w:t>
      </w:r>
      <w:r w:rsidRPr="00C23059">
        <w:rPr>
          <w:rFonts w:ascii="Calibri Light" w:eastAsiaTheme="minorHAnsi" w:hAnsi="Calibri Light" w:cstheme="majorHAnsi"/>
          <w:noProof/>
          <w:sz w:val="18"/>
          <w:szCs w:val="18"/>
        </w:rPr>
        <w:t>Положения о порядке получения, хранения,</w:t>
      </w:r>
      <w:r>
        <w:rPr>
          <w:rFonts w:ascii="Calibri Light" w:eastAsiaTheme="minorHAnsi" w:hAnsi="Calibri Light" w:cstheme="majorHAnsi"/>
          <w:noProof/>
          <w:sz w:val="18"/>
          <w:szCs w:val="18"/>
        </w:rPr>
        <w:t xml:space="preserve"> </w:t>
      </w:r>
      <w:r w:rsidRPr="00C23059">
        <w:rPr>
          <w:rFonts w:ascii="Calibri Light" w:eastAsiaTheme="minorHAnsi" w:hAnsi="Calibri Light" w:cstheme="majorHAnsi"/>
          <w:noProof/>
          <w:sz w:val="18"/>
          <w:szCs w:val="18"/>
        </w:rPr>
        <w:t>распределения и учета гуманитарной помощи, предоставляемой Республике Молдова</w:t>
      </w:r>
      <w:r w:rsidRPr="00F82981">
        <w:rPr>
          <w:rFonts w:ascii="Calibri Light" w:eastAsiaTheme="minorHAnsi" w:hAnsi="Calibri Light" w:cstheme="majorHAnsi"/>
          <w:noProof/>
          <w:sz w:val="18"/>
          <w:szCs w:val="18"/>
          <w:lang w:val="ro-RO"/>
        </w:rPr>
        <w:t>”.</w:t>
      </w:r>
    </w:p>
  </w:footnote>
  <w:footnote w:id="14">
    <w:p w:rsidR="00007B42" w:rsidRPr="00335265" w:rsidRDefault="00007B42" w:rsidP="00455300">
      <w:pPr>
        <w:pStyle w:val="NormalWeb"/>
        <w:keepLines w:val="0"/>
        <w:spacing w:before="0"/>
        <w:jc w:val="both"/>
        <w:rPr>
          <w:rFonts w:ascii="Calibri Light" w:eastAsiaTheme="minorHAnsi" w:hAnsi="Calibri Light" w:cstheme="majorHAnsi"/>
          <w:sz w:val="18"/>
          <w:szCs w:val="18"/>
          <w:highlight w:val="cyan"/>
          <w:lang w:val="ro-RO"/>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sidRPr="00335265">
        <w:rPr>
          <w:rFonts w:ascii="Calibri Light" w:eastAsiaTheme="minorHAnsi" w:hAnsi="Calibri Light" w:cstheme="majorHAnsi"/>
          <w:noProof/>
          <w:sz w:val="18"/>
          <w:szCs w:val="18"/>
          <w:lang w:val="ro-RO"/>
        </w:rPr>
        <w:t>П</w:t>
      </w:r>
      <w:r>
        <w:rPr>
          <w:rFonts w:ascii="Calibri Light" w:eastAsiaTheme="minorHAnsi" w:hAnsi="Calibri Light" w:cstheme="majorHAnsi"/>
          <w:noProof/>
          <w:sz w:val="18"/>
          <w:szCs w:val="18"/>
          <w:lang w:val="ro-RO"/>
        </w:rPr>
        <w:t>.</w:t>
      </w:r>
      <w:r w:rsidRPr="00F82981">
        <w:rPr>
          <w:rFonts w:ascii="Calibri Light" w:eastAsiaTheme="minorHAnsi" w:hAnsi="Calibri Light" w:cstheme="majorHAnsi"/>
          <w:noProof/>
          <w:sz w:val="18"/>
          <w:szCs w:val="18"/>
          <w:lang w:val="ro-RO"/>
        </w:rPr>
        <w:t>2</w:t>
      </w:r>
      <w:r w:rsidRPr="00335265">
        <w:rPr>
          <w:rFonts w:ascii="Calibri Light" w:eastAsiaTheme="minorHAnsi" w:hAnsi="Calibri Light" w:cstheme="majorHAnsi"/>
          <w:noProof/>
          <w:sz w:val="18"/>
          <w:szCs w:val="18"/>
          <w:lang w:val="ro-RO"/>
        </w:rPr>
        <w:t>1</w:t>
      </w:r>
      <w:r w:rsidRPr="00F82981">
        <w:rPr>
          <w:rFonts w:ascii="Calibri Light" w:eastAsiaTheme="minorHAnsi" w:hAnsi="Calibri Light" w:cstheme="majorHAnsi"/>
          <w:noProof/>
          <w:sz w:val="18"/>
          <w:szCs w:val="18"/>
          <w:lang w:val="ro-RO"/>
        </w:rPr>
        <w:t xml:space="preserve"> </w:t>
      </w:r>
      <w:r w:rsidRPr="00335265">
        <w:rPr>
          <w:rFonts w:ascii="Calibri Light" w:eastAsiaTheme="minorHAnsi" w:hAnsi="Calibri Light" w:cstheme="majorHAnsi"/>
          <w:noProof/>
          <w:sz w:val="18"/>
          <w:szCs w:val="18"/>
          <w:lang w:val="ro-RO"/>
        </w:rPr>
        <w:t xml:space="preserve">Постановления Правительства №663 от </w:t>
      </w:r>
      <w:r w:rsidRPr="00F82981">
        <w:rPr>
          <w:rFonts w:ascii="Calibri Light" w:eastAsiaTheme="minorHAnsi" w:hAnsi="Calibri Light" w:cstheme="majorHAnsi"/>
          <w:noProof/>
          <w:sz w:val="18"/>
          <w:szCs w:val="18"/>
          <w:lang w:val="ro-RO"/>
        </w:rPr>
        <w:t>03.06.2003 „</w:t>
      </w:r>
      <w:r w:rsidRPr="00335265">
        <w:rPr>
          <w:rFonts w:ascii="Calibri Light" w:eastAsiaTheme="minorHAnsi" w:hAnsi="Calibri Light" w:cstheme="majorHAnsi"/>
          <w:noProof/>
          <w:sz w:val="18"/>
          <w:szCs w:val="18"/>
          <w:lang w:val="ro-RO"/>
        </w:rPr>
        <w:t>Об утверждении Положения о порядке получения, хранения, распределения и учета гуманитарной помощи, предоставляемой Республике Молдова</w:t>
      </w:r>
      <w:r w:rsidRPr="00F82981">
        <w:rPr>
          <w:rFonts w:ascii="Calibri Light" w:eastAsiaTheme="minorHAnsi" w:hAnsi="Calibri Light" w:cstheme="majorHAnsi"/>
          <w:noProof/>
          <w:sz w:val="18"/>
          <w:szCs w:val="18"/>
          <w:lang w:val="ro-RO"/>
        </w:rPr>
        <w:t>”.</w:t>
      </w:r>
    </w:p>
  </w:footnote>
  <w:footnote w:id="15">
    <w:p w:rsidR="00007B42" w:rsidRPr="003B53D4" w:rsidRDefault="00007B42" w:rsidP="0032537C">
      <w:pPr>
        <w:pStyle w:val="NormalWeb"/>
        <w:keepLines w:val="0"/>
        <w:spacing w:before="0"/>
        <w:rPr>
          <w:rFonts w:ascii="Calibri Light" w:eastAsiaTheme="minorHAnsi" w:hAnsi="Calibri Light" w:cstheme="minorBidi"/>
          <w:sz w:val="18"/>
          <w:szCs w:val="18"/>
          <w:lang w:val="ro-RO"/>
        </w:rPr>
      </w:pPr>
      <w:r w:rsidRPr="00F82981">
        <w:rPr>
          <w:rStyle w:val="FootnoteReference"/>
          <w:rFonts w:ascii="Calibri Light" w:eastAsiaTheme="minorHAnsi" w:hAnsi="Calibri Light" w:cstheme="majorHAnsi"/>
          <w:sz w:val="18"/>
          <w:szCs w:val="18"/>
        </w:rPr>
        <w:footnoteRef/>
      </w:r>
      <w:r w:rsidRPr="003B53D4">
        <w:rPr>
          <w:rFonts w:ascii="Calibri Light" w:eastAsiaTheme="minorHAnsi" w:hAnsi="Calibri Light" w:cstheme="majorHAnsi"/>
          <w:sz w:val="18"/>
          <w:szCs w:val="18"/>
          <w:lang w:val="ro-RO"/>
        </w:rPr>
        <w:t xml:space="preserve"> Ст</w:t>
      </w:r>
      <w:r>
        <w:rPr>
          <w:rFonts w:ascii="Calibri Light" w:eastAsiaTheme="minorHAnsi" w:hAnsi="Calibri Light" w:cstheme="majorHAnsi"/>
          <w:sz w:val="18"/>
          <w:szCs w:val="18"/>
          <w:lang w:val="ro-RO"/>
        </w:rPr>
        <w:t>.</w:t>
      </w:r>
      <w:r w:rsidRPr="003B53D4">
        <w:rPr>
          <w:rFonts w:ascii="Calibri Light" w:eastAsiaTheme="minorHAnsi" w:hAnsi="Calibri Light" w:cstheme="majorHAnsi"/>
          <w:sz w:val="18"/>
          <w:szCs w:val="18"/>
          <w:lang w:val="ro-RO"/>
        </w:rPr>
        <w:t xml:space="preserve">21 (3) Закона </w:t>
      </w:r>
      <w:r w:rsidRPr="00C23059">
        <w:rPr>
          <w:rFonts w:ascii="Calibri Light" w:eastAsiaTheme="minorHAnsi" w:hAnsi="Calibri Light" w:cstheme="majorHAnsi"/>
          <w:noProof/>
          <w:sz w:val="18"/>
          <w:szCs w:val="18"/>
          <w:lang w:val="ro-RO"/>
        </w:rPr>
        <w:t xml:space="preserve">о гуманитарной помощи, предоставляемой Республике Молдова </w:t>
      </w:r>
      <w:r w:rsidRPr="003B53D4">
        <w:rPr>
          <w:rFonts w:ascii="Calibri Light" w:eastAsiaTheme="minorHAnsi" w:hAnsi="Calibri Light" w:cstheme="majorHAnsi"/>
          <w:sz w:val="18"/>
          <w:szCs w:val="18"/>
          <w:lang w:val="ro-RO"/>
        </w:rPr>
        <w:t>№</w:t>
      </w:r>
      <w:r w:rsidRPr="003B53D4">
        <w:rPr>
          <w:rFonts w:ascii="Calibri Light" w:eastAsiaTheme="minorHAnsi" w:hAnsi="Calibri Light" w:cstheme="majorHAnsi"/>
          <w:noProof/>
          <w:sz w:val="18"/>
          <w:szCs w:val="18"/>
          <w:lang w:val="ro-RO"/>
        </w:rPr>
        <w:t xml:space="preserve">1491 от </w:t>
      </w:r>
      <w:r>
        <w:rPr>
          <w:rFonts w:ascii="Calibri Light" w:eastAsiaTheme="minorHAnsi" w:hAnsi="Calibri Light" w:cstheme="majorHAnsi"/>
          <w:noProof/>
          <w:sz w:val="18"/>
          <w:szCs w:val="18"/>
          <w:lang w:val="ro-RO"/>
        </w:rPr>
        <w:t>28.11.2002</w:t>
      </w:r>
      <w:r w:rsidRPr="003B53D4">
        <w:rPr>
          <w:rFonts w:ascii="Calibri Light" w:eastAsiaTheme="minorHAnsi" w:hAnsi="Calibri Light" w:cstheme="majorHAnsi"/>
          <w:noProof/>
          <w:sz w:val="18"/>
          <w:szCs w:val="18"/>
          <w:lang w:val="ro-RO"/>
        </w:rPr>
        <w:t>.</w:t>
      </w:r>
    </w:p>
  </w:footnote>
  <w:footnote w:id="16">
    <w:p w:rsidR="00007B42" w:rsidRPr="003C0511" w:rsidRDefault="00007B42" w:rsidP="00665853">
      <w:pPr>
        <w:pStyle w:val="NormalWeb"/>
        <w:keepLines w:val="0"/>
        <w:spacing w:before="0"/>
        <w:rPr>
          <w:rFonts w:ascii="Calibri Light" w:eastAsiaTheme="minorHAnsi" w:hAnsi="Calibri Light" w:cstheme="majorHAnsi"/>
          <w:sz w:val="18"/>
          <w:szCs w:val="18"/>
          <w:lang w:val="ro-RO"/>
        </w:rPr>
      </w:pPr>
      <w:r w:rsidRPr="00F82981">
        <w:rPr>
          <w:rStyle w:val="FootnoteReference"/>
          <w:rFonts w:ascii="Calibri Light" w:eastAsiaTheme="minorHAnsi" w:hAnsi="Calibri Light" w:cstheme="majorHAnsi"/>
          <w:sz w:val="18"/>
          <w:szCs w:val="18"/>
        </w:rPr>
        <w:footnoteRef/>
      </w:r>
      <w:r w:rsidRPr="003C0511">
        <w:rPr>
          <w:rFonts w:ascii="Calibri Light" w:eastAsiaTheme="minorHAnsi" w:hAnsi="Calibri Light" w:cstheme="majorHAnsi"/>
          <w:sz w:val="18"/>
          <w:szCs w:val="18"/>
          <w:lang w:val="ro-RO"/>
        </w:rPr>
        <w:t xml:space="preserve"> Расчеты оценены аудитом.</w:t>
      </w:r>
    </w:p>
  </w:footnote>
  <w:footnote w:id="17">
    <w:p w:rsidR="00007B42" w:rsidRPr="00A52942" w:rsidRDefault="00007B42" w:rsidP="00A52942">
      <w:pPr>
        <w:spacing w:after="0"/>
        <w:jc w:val="both"/>
        <w:rPr>
          <w:rFonts w:ascii="Calibri Light" w:hAnsi="Calibri Light" w:cstheme="majorHAnsi"/>
          <w:noProof/>
          <w:sz w:val="18"/>
          <w:szCs w:val="18"/>
          <w:lang w:val="ru-RU"/>
        </w:rPr>
      </w:pPr>
      <w:r w:rsidRPr="00F82981">
        <w:rPr>
          <w:rStyle w:val="FootnoteReference"/>
          <w:rFonts w:ascii="Calibri Light" w:hAnsi="Calibri Light" w:cstheme="majorHAnsi"/>
          <w:sz w:val="18"/>
          <w:szCs w:val="18"/>
        </w:rPr>
        <w:footnoteRef/>
      </w:r>
      <w:r w:rsidRPr="003C0511">
        <w:rPr>
          <w:rFonts w:ascii="Calibri Light" w:hAnsi="Calibri Light" w:cstheme="majorHAnsi"/>
          <w:sz w:val="18"/>
          <w:szCs w:val="18"/>
          <w:lang w:val="ro-RO"/>
        </w:rPr>
        <w:t xml:space="preserve"> </w:t>
      </w:r>
      <w:r w:rsidRPr="00335265">
        <w:rPr>
          <w:rFonts w:ascii="Calibri Light" w:hAnsi="Calibri Light" w:cstheme="majorHAnsi"/>
          <w:noProof/>
          <w:sz w:val="18"/>
          <w:szCs w:val="18"/>
          <w:lang w:val="ro-RO"/>
        </w:rPr>
        <w:t>Постановлени</w:t>
      </w:r>
      <w:r w:rsidRPr="003C0511">
        <w:rPr>
          <w:rFonts w:ascii="Calibri Light" w:hAnsi="Calibri Light" w:cstheme="majorHAnsi"/>
          <w:noProof/>
          <w:sz w:val="18"/>
          <w:szCs w:val="18"/>
          <w:lang w:val="ro-RO"/>
        </w:rPr>
        <w:t>е</w:t>
      </w:r>
      <w:r w:rsidRPr="00335265">
        <w:rPr>
          <w:rFonts w:ascii="Calibri Light" w:hAnsi="Calibri Light" w:cstheme="majorHAnsi"/>
          <w:noProof/>
          <w:sz w:val="18"/>
          <w:szCs w:val="18"/>
          <w:lang w:val="ro-RO"/>
        </w:rPr>
        <w:t xml:space="preserve"> Правительства №</w:t>
      </w:r>
      <w:r w:rsidRPr="003C0511">
        <w:rPr>
          <w:rFonts w:ascii="Calibri Light" w:hAnsi="Calibri Light" w:cstheme="majorHAnsi"/>
          <w:sz w:val="18"/>
          <w:szCs w:val="18"/>
          <w:lang w:val="ro-RO"/>
        </w:rPr>
        <w:t xml:space="preserve">586 </w:t>
      </w:r>
      <w:r w:rsidRPr="00A52942">
        <w:rPr>
          <w:rFonts w:ascii="Calibri Light" w:hAnsi="Calibri Light" w:cstheme="majorHAnsi"/>
          <w:sz w:val="18"/>
          <w:szCs w:val="18"/>
          <w:lang w:val="ru-RU"/>
        </w:rPr>
        <w:t xml:space="preserve">от </w:t>
      </w:r>
      <w:r w:rsidRPr="003C0511">
        <w:rPr>
          <w:rFonts w:ascii="Calibri Light" w:hAnsi="Calibri Light" w:cstheme="majorHAnsi"/>
          <w:sz w:val="18"/>
          <w:szCs w:val="18"/>
          <w:lang w:val="ro-RO"/>
        </w:rPr>
        <w:t>24.07.</w:t>
      </w:r>
      <w:r w:rsidRPr="00F82981">
        <w:rPr>
          <w:rFonts w:ascii="Calibri Light" w:hAnsi="Calibri Light" w:cstheme="majorHAnsi"/>
          <w:noProof/>
          <w:sz w:val="18"/>
          <w:szCs w:val="18"/>
          <w:lang w:val="ro-RO"/>
        </w:rPr>
        <w:t xml:space="preserve">2017 </w:t>
      </w:r>
      <w:r w:rsidRPr="00A52942">
        <w:rPr>
          <w:rFonts w:ascii="Calibri Light" w:hAnsi="Calibri Light" w:cstheme="majorHAnsi"/>
          <w:noProof/>
          <w:sz w:val="18"/>
          <w:szCs w:val="18"/>
          <w:lang w:val="ru-RU"/>
        </w:rPr>
        <w:t>об утверждении Положения о порядке ведения Медицинского регистра</w:t>
      </w:r>
      <w:r>
        <w:rPr>
          <w:rFonts w:ascii="Calibri Light" w:hAnsi="Calibri Light" w:cstheme="majorHAnsi"/>
          <w:noProof/>
          <w:sz w:val="18"/>
          <w:szCs w:val="18"/>
          <w:lang w:val="ru-RU"/>
        </w:rPr>
        <w:t>.</w:t>
      </w:r>
    </w:p>
  </w:footnote>
  <w:footnote w:id="18">
    <w:p w:rsidR="00007B42" w:rsidRPr="00A52942" w:rsidRDefault="00007B42" w:rsidP="00A52942">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A52942">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Приложение</w:t>
      </w:r>
      <w:r w:rsidRPr="00A52942">
        <w:rPr>
          <w:rFonts w:ascii="Calibri Light" w:eastAsiaTheme="minorHAnsi" w:hAnsi="Calibri Light" w:cstheme="majorHAnsi"/>
          <w:sz w:val="18"/>
          <w:szCs w:val="18"/>
        </w:rPr>
        <w:t xml:space="preserve"> №10 </w:t>
      </w:r>
      <w:r>
        <w:rPr>
          <w:rFonts w:ascii="Calibri Light" w:eastAsiaTheme="minorHAnsi" w:hAnsi="Calibri Light" w:cstheme="majorHAnsi"/>
          <w:sz w:val="18"/>
          <w:szCs w:val="18"/>
        </w:rPr>
        <w:t>из</w:t>
      </w:r>
      <w:r w:rsidRPr="00A52942">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Приказа</w:t>
      </w:r>
      <w:r w:rsidRPr="00A52942">
        <w:rPr>
          <w:rFonts w:ascii="Calibri Light" w:eastAsiaTheme="minorHAnsi" w:hAnsi="Calibri Light" w:cstheme="majorHAnsi"/>
          <w:sz w:val="18"/>
          <w:szCs w:val="18"/>
        </w:rPr>
        <w:t xml:space="preserve"> №93</w:t>
      </w:r>
      <w:r>
        <w:rPr>
          <w:rFonts w:ascii="Calibri Light" w:eastAsiaTheme="minorHAnsi" w:hAnsi="Calibri Light" w:cstheme="majorHAnsi"/>
          <w:sz w:val="18"/>
          <w:szCs w:val="18"/>
        </w:rPr>
        <w:t xml:space="preserve"> о внедрении </w:t>
      </w:r>
      <w:r w:rsidRPr="00A52942">
        <w:rPr>
          <w:rFonts w:ascii="Calibri Light" w:eastAsiaTheme="minorHAnsi" w:hAnsi="Calibri Light" w:cstheme="majorHAnsi"/>
          <w:sz w:val="18"/>
          <w:szCs w:val="18"/>
        </w:rPr>
        <w:t>Национального плана по иммунизации</w:t>
      </w:r>
      <w:r>
        <w:rPr>
          <w:rFonts w:ascii="Calibri Light" w:eastAsiaTheme="minorHAnsi" w:hAnsi="Calibri Light" w:cstheme="majorHAnsi"/>
          <w:sz w:val="18"/>
          <w:szCs w:val="18"/>
        </w:rPr>
        <w:t>.</w:t>
      </w:r>
    </w:p>
  </w:footnote>
  <w:footnote w:id="19">
    <w:p w:rsidR="00007B42" w:rsidRPr="00A52942" w:rsidRDefault="00007B42" w:rsidP="008B611D">
      <w:pPr>
        <w:spacing w:after="0"/>
        <w:jc w:val="both"/>
        <w:rPr>
          <w:rFonts w:ascii="Calibri Light" w:hAnsi="Calibri Light" w:cstheme="majorHAnsi"/>
          <w:noProof/>
          <w:sz w:val="18"/>
          <w:szCs w:val="18"/>
          <w:lang w:val="ru-RU"/>
        </w:rPr>
      </w:pPr>
      <w:r w:rsidRPr="00F82981">
        <w:rPr>
          <w:rStyle w:val="FootnoteReference"/>
          <w:rFonts w:ascii="Calibri Light" w:hAnsi="Calibri Light" w:cstheme="majorHAnsi"/>
          <w:sz w:val="18"/>
          <w:szCs w:val="18"/>
        </w:rPr>
        <w:footnoteRef/>
      </w:r>
      <w:r w:rsidRPr="00A52942">
        <w:rPr>
          <w:rFonts w:ascii="Calibri Light" w:hAnsi="Calibri Light" w:cstheme="majorHAnsi"/>
          <w:sz w:val="18"/>
          <w:szCs w:val="18"/>
          <w:lang w:val="ru-RU"/>
        </w:rPr>
        <w:t xml:space="preserve"> </w:t>
      </w:r>
      <w:r w:rsidRPr="00335265">
        <w:rPr>
          <w:rFonts w:ascii="Calibri Light" w:hAnsi="Calibri Light" w:cstheme="majorHAnsi"/>
          <w:noProof/>
          <w:sz w:val="18"/>
          <w:szCs w:val="18"/>
          <w:lang w:val="ro-RO"/>
        </w:rPr>
        <w:t>Постановлени</w:t>
      </w:r>
      <w:r w:rsidRPr="00A52942">
        <w:rPr>
          <w:rFonts w:ascii="Calibri Light" w:hAnsi="Calibri Light" w:cstheme="majorHAnsi"/>
          <w:noProof/>
          <w:sz w:val="18"/>
          <w:szCs w:val="18"/>
          <w:lang w:val="ru-RU"/>
        </w:rPr>
        <w:t>е</w:t>
      </w:r>
      <w:r w:rsidRPr="00335265">
        <w:rPr>
          <w:rFonts w:ascii="Calibri Light" w:hAnsi="Calibri Light" w:cstheme="majorHAnsi"/>
          <w:noProof/>
          <w:sz w:val="18"/>
          <w:szCs w:val="18"/>
          <w:lang w:val="ro-RO"/>
        </w:rPr>
        <w:t xml:space="preserve"> Правительства №</w:t>
      </w:r>
      <w:r w:rsidRPr="00A52942">
        <w:rPr>
          <w:rFonts w:ascii="Calibri Light" w:hAnsi="Calibri Light" w:cstheme="majorHAnsi"/>
          <w:sz w:val="18"/>
          <w:szCs w:val="18"/>
          <w:lang w:val="ru-RU"/>
        </w:rPr>
        <w:t>586 от 24.07.</w:t>
      </w:r>
      <w:r w:rsidRPr="00F82981">
        <w:rPr>
          <w:rFonts w:ascii="Calibri Light" w:hAnsi="Calibri Light" w:cstheme="majorHAnsi"/>
          <w:noProof/>
          <w:sz w:val="18"/>
          <w:szCs w:val="18"/>
          <w:lang w:val="ro-RO"/>
        </w:rPr>
        <w:t xml:space="preserve">2017 </w:t>
      </w:r>
      <w:r w:rsidRPr="00A52942">
        <w:rPr>
          <w:rFonts w:ascii="Calibri Light" w:hAnsi="Calibri Light" w:cstheme="majorHAnsi"/>
          <w:noProof/>
          <w:sz w:val="18"/>
          <w:szCs w:val="18"/>
          <w:lang w:val="ru-RU"/>
        </w:rPr>
        <w:t>об утверждении Положения о порядке ведения Медицинского регистра</w:t>
      </w:r>
      <w:r>
        <w:rPr>
          <w:rFonts w:ascii="Calibri Light" w:hAnsi="Calibri Light" w:cstheme="majorHAnsi"/>
          <w:noProof/>
          <w:sz w:val="18"/>
          <w:szCs w:val="18"/>
          <w:lang w:val="ru-RU"/>
        </w:rPr>
        <w:t>.</w:t>
      </w:r>
    </w:p>
  </w:footnote>
  <w:footnote w:id="20">
    <w:p w:rsidR="00007B42" w:rsidRPr="00A7493B" w:rsidRDefault="00007B42" w:rsidP="00B80FBC">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A7493B">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П</w:t>
      </w:r>
      <w:r w:rsidRPr="00A7493B">
        <w:rPr>
          <w:rFonts w:ascii="Calibri Light" w:eastAsiaTheme="minorHAnsi" w:hAnsi="Calibri Light" w:cstheme="majorHAnsi"/>
          <w:sz w:val="18"/>
          <w:szCs w:val="18"/>
        </w:rPr>
        <w:t xml:space="preserve">.3 </w:t>
      </w:r>
      <w:r>
        <w:rPr>
          <w:rFonts w:ascii="Calibri Light" w:eastAsiaTheme="minorHAnsi" w:hAnsi="Calibri Light" w:cstheme="majorHAnsi"/>
          <w:sz w:val="18"/>
          <w:szCs w:val="18"/>
        </w:rPr>
        <w:t>из</w:t>
      </w:r>
      <w:r w:rsidRPr="00A7493B">
        <w:rPr>
          <w:rFonts w:ascii="Calibri Light" w:eastAsiaTheme="minorHAnsi" w:hAnsi="Calibri Light" w:cstheme="majorHAnsi"/>
          <w:sz w:val="18"/>
          <w:szCs w:val="18"/>
        </w:rPr>
        <w:t xml:space="preserve"> Национального плана по иммунизации анти-</w:t>
      </w:r>
      <w:r w:rsidRPr="00A7493B">
        <w:rPr>
          <w:rFonts w:ascii="Calibri Light" w:eastAsiaTheme="minorHAnsi" w:hAnsi="Calibri Light" w:cstheme="majorHAnsi"/>
          <w:sz w:val="18"/>
          <w:szCs w:val="18"/>
          <w:lang w:val="en-US"/>
        </w:rPr>
        <w:t>COVID</w:t>
      </w:r>
      <w:r w:rsidRPr="00A7493B">
        <w:rPr>
          <w:rFonts w:ascii="Calibri Light" w:eastAsiaTheme="minorHAnsi" w:hAnsi="Calibri Light" w:cstheme="majorHAnsi"/>
          <w:sz w:val="18"/>
          <w:szCs w:val="18"/>
        </w:rPr>
        <w:t>-19</w:t>
      </w:r>
      <w:r>
        <w:rPr>
          <w:rFonts w:ascii="Calibri Light" w:eastAsiaTheme="minorHAnsi" w:hAnsi="Calibri Light" w:cstheme="majorHAnsi"/>
          <w:sz w:val="18"/>
          <w:szCs w:val="18"/>
        </w:rPr>
        <w:t xml:space="preserve">, утвержденного Постановлением НЧКОЗ №41 от </w:t>
      </w:r>
      <w:r w:rsidRPr="00A7493B">
        <w:rPr>
          <w:rFonts w:ascii="Calibri Light" w:eastAsiaTheme="minorHAnsi" w:hAnsi="Calibri Light" w:cstheme="majorHAnsi"/>
          <w:sz w:val="18"/>
          <w:szCs w:val="18"/>
        </w:rPr>
        <w:t>13.01.2021.</w:t>
      </w:r>
    </w:p>
  </w:footnote>
  <w:footnote w:id="21">
    <w:p w:rsidR="00007B42" w:rsidRPr="00C62AC8" w:rsidRDefault="00007B42" w:rsidP="005553FA">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C62AC8">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 xml:space="preserve">Имеющаяся информация на дату </w:t>
      </w:r>
      <w:r w:rsidRPr="00C62AC8">
        <w:rPr>
          <w:rFonts w:ascii="Calibri Light" w:eastAsiaTheme="minorHAnsi" w:hAnsi="Calibri Light" w:cstheme="majorHAnsi"/>
          <w:sz w:val="18"/>
          <w:szCs w:val="18"/>
        </w:rPr>
        <w:t>30.11.2021.</w:t>
      </w:r>
    </w:p>
  </w:footnote>
  <w:footnote w:id="22">
    <w:p w:rsidR="00007B42" w:rsidRPr="00C62AC8" w:rsidRDefault="00007B42" w:rsidP="00A7493B">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C62AC8">
        <w:rPr>
          <w:rFonts w:ascii="Calibri Light" w:eastAsiaTheme="minorHAnsi" w:hAnsi="Calibri Light" w:cstheme="majorHAnsi"/>
          <w:sz w:val="18"/>
          <w:szCs w:val="18"/>
        </w:rPr>
        <w:t xml:space="preserve"> </w:t>
      </w:r>
      <w:r w:rsidRPr="00F82981">
        <w:rPr>
          <w:rFonts w:ascii="Calibri Light" w:eastAsiaTheme="minorHAnsi" w:hAnsi="Calibri Light" w:cstheme="majorHAnsi"/>
          <w:color w:val="215868" w:themeColor="accent5" w:themeShade="80"/>
          <w:sz w:val="18"/>
          <w:szCs w:val="18"/>
          <w:u w:val="single"/>
          <w:lang w:val="en-US"/>
        </w:rPr>
        <w:t>https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www</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ema</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europa</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eu</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en</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human</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regulatory</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overview</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public</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health</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threats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coronavirus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disease</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covid</w:t>
      </w:r>
      <w:r w:rsidRPr="00C62AC8">
        <w:rPr>
          <w:rFonts w:ascii="Calibri Light" w:eastAsiaTheme="minorHAnsi" w:hAnsi="Calibri Light" w:cstheme="majorHAnsi"/>
          <w:color w:val="215868" w:themeColor="accent5" w:themeShade="80"/>
          <w:sz w:val="18"/>
          <w:szCs w:val="18"/>
          <w:u w:val="single"/>
        </w:rPr>
        <w:t>-19/</w:t>
      </w:r>
      <w:r w:rsidRPr="00F82981">
        <w:rPr>
          <w:rFonts w:ascii="Calibri Light" w:eastAsiaTheme="minorHAnsi" w:hAnsi="Calibri Light" w:cstheme="majorHAnsi"/>
          <w:color w:val="215868" w:themeColor="accent5" w:themeShade="80"/>
          <w:sz w:val="18"/>
          <w:szCs w:val="18"/>
          <w:u w:val="single"/>
          <w:lang w:val="en-US"/>
        </w:rPr>
        <w:t>treatments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vaccines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covid</w:t>
      </w:r>
      <w:r w:rsidRPr="00C62AC8">
        <w:rPr>
          <w:rFonts w:ascii="Calibri Light" w:eastAsiaTheme="minorHAnsi" w:hAnsi="Calibri Light" w:cstheme="majorHAnsi"/>
          <w:color w:val="215868" w:themeColor="accent5" w:themeShade="80"/>
          <w:sz w:val="18"/>
          <w:szCs w:val="18"/>
          <w:u w:val="single"/>
        </w:rPr>
        <w:t>-19-</w:t>
      </w:r>
      <w:r w:rsidRPr="00F82981">
        <w:rPr>
          <w:rFonts w:ascii="Calibri Light" w:eastAsiaTheme="minorHAnsi" w:hAnsi="Calibri Light" w:cstheme="majorHAnsi"/>
          <w:color w:val="215868" w:themeColor="accent5" w:themeShade="80"/>
          <w:sz w:val="18"/>
          <w:szCs w:val="18"/>
          <w:u w:val="single"/>
          <w:lang w:val="en-US"/>
        </w:rPr>
        <w:t>vaccines</w:t>
      </w:r>
    </w:p>
  </w:footnote>
  <w:footnote w:id="23">
    <w:p w:rsidR="00007B42" w:rsidRPr="00C62AC8" w:rsidRDefault="00007B42" w:rsidP="00A7493B">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C62AC8">
        <w:rPr>
          <w:rFonts w:ascii="Calibri Light" w:eastAsiaTheme="minorHAnsi" w:hAnsi="Calibri Light" w:cstheme="majorHAnsi"/>
          <w:sz w:val="18"/>
          <w:szCs w:val="18"/>
        </w:rPr>
        <w:t xml:space="preserve"> </w:t>
      </w:r>
      <w:r w:rsidRPr="00F82981">
        <w:rPr>
          <w:rFonts w:ascii="Calibri Light" w:eastAsiaTheme="minorHAnsi" w:hAnsi="Calibri Light" w:cstheme="majorHAnsi"/>
          <w:color w:val="215868" w:themeColor="accent5" w:themeShade="80"/>
          <w:sz w:val="18"/>
          <w:szCs w:val="18"/>
          <w:u w:val="single"/>
          <w:lang w:val="en-US"/>
        </w:rPr>
        <w:t>https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www</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who</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int</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emergencies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diseases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novel</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coronavirus</w:t>
      </w:r>
      <w:r w:rsidRPr="00C62AC8">
        <w:rPr>
          <w:rFonts w:ascii="Calibri Light" w:eastAsiaTheme="minorHAnsi" w:hAnsi="Calibri Light" w:cstheme="majorHAnsi"/>
          <w:color w:val="215868" w:themeColor="accent5" w:themeShade="80"/>
          <w:sz w:val="18"/>
          <w:szCs w:val="18"/>
          <w:u w:val="single"/>
        </w:rPr>
        <w:t>-2019/</w:t>
      </w:r>
      <w:r w:rsidRPr="00F82981">
        <w:rPr>
          <w:rFonts w:ascii="Calibri Light" w:eastAsiaTheme="minorHAnsi" w:hAnsi="Calibri Light" w:cstheme="majorHAnsi"/>
          <w:color w:val="215868" w:themeColor="accent5" w:themeShade="80"/>
          <w:sz w:val="18"/>
          <w:szCs w:val="18"/>
          <w:u w:val="single"/>
          <w:lang w:val="en-US"/>
        </w:rPr>
        <w:t>covid</w:t>
      </w:r>
      <w:r w:rsidRPr="00C62AC8">
        <w:rPr>
          <w:rFonts w:ascii="Calibri Light" w:eastAsiaTheme="minorHAnsi" w:hAnsi="Calibri Light" w:cstheme="majorHAnsi"/>
          <w:color w:val="215868" w:themeColor="accent5" w:themeShade="80"/>
          <w:sz w:val="18"/>
          <w:szCs w:val="18"/>
          <w:u w:val="single"/>
        </w:rPr>
        <w:t>-19-</w:t>
      </w:r>
      <w:r w:rsidRPr="00F82981">
        <w:rPr>
          <w:rFonts w:ascii="Calibri Light" w:eastAsiaTheme="minorHAnsi" w:hAnsi="Calibri Light" w:cstheme="majorHAnsi"/>
          <w:color w:val="215868" w:themeColor="accent5" w:themeShade="80"/>
          <w:sz w:val="18"/>
          <w:szCs w:val="18"/>
          <w:u w:val="single"/>
          <w:lang w:val="en-US"/>
        </w:rPr>
        <w:t>vaccines</w:t>
      </w:r>
    </w:p>
  </w:footnote>
  <w:footnote w:id="24">
    <w:p w:rsidR="00007B42" w:rsidRPr="00C62AC8" w:rsidRDefault="00007B42" w:rsidP="00A7493B">
      <w:pPr>
        <w:pStyle w:val="NormalWeb"/>
        <w:keepLines w:val="0"/>
        <w:spacing w:before="0"/>
        <w:jc w:val="both"/>
        <w:rPr>
          <w:rFonts w:ascii="Calibri Light" w:eastAsiaTheme="minorHAnsi" w:hAnsi="Calibri Light" w:cstheme="minorBidi"/>
          <w:sz w:val="18"/>
          <w:szCs w:val="18"/>
        </w:rPr>
      </w:pPr>
      <w:r w:rsidRPr="00F82981">
        <w:rPr>
          <w:rStyle w:val="FootnoteReference"/>
          <w:rFonts w:ascii="Calibri Light" w:eastAsiaTheme="minorHAnsi" w:hAnsi="Calibri Light" w:cstheme="majorHAnsi"/>
          <w:sz w:val="18"/>
          <w:szCs w:val="18"/>
        </w:rPr>
        <w:footnoteRef/>
      </w:r>
      <w:r w:rsidRPr="00C62AC8">
        <w:rPr>
          <w:rFonts w:ascii="Calibri Light" w:eastAsiaTheme="minorHAnsi" w:hAnsi="Calibri Light" w:cstheme="majorHAnsi"/>
          <w:sz w:val="18"/>
          <w:szCs w:val="18"/>
        </w:rPr>
        <w:t xml:space="preserve"> </w:t>
      </w:r>
      <w:r w:rsidRPr="00F82981">
        <w:rPr>
          <w:rFonts w:ascii="Calibri Light" w:eastAsiaTheme="minorHAnsi" w:hAnsi="Calibri Light" w:cstheme="majorHAnsi"/>
          <w:color w:val="215868" w:themeColor="accent5" w:themeShade="80"/>
          <w:sz w:val="18"/>
          <w:szCs w:val="18"/>
          <w:u w:val="single"/>
          <w:lang w:val="en-US"/>
        </w:rPr>
        <w:t>https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www</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who</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int</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emergencies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diseases</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novel</w:t>
      </w:r>
      <w:r w:rsidRPr="00C62AC8">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coronavirus</w:t>
      </w:r>
      <w:r w:rsidRPr="00C62AC8">
        <w:rPr>
          <w:rFonts w:ascii="Calibri Light" w:eastAsiaTheme="minorHAnsi" w:hAnsi="Calibri Light" w:cstheme="majorHAnsi"/>
          <w:color w:val="215868" w:themeColor="accent5" w:themeShade="80"/>
          <w:sz w:val="18"/>
          <w:szCs w:val="18"/>
          <w:u w:val="single"/>
        </w:rPr>
        <w:t>-2019/</w:t>
      </w:r>
      <w:r w:rsidRPr="00F82981">
        <w:rPr>
          <w:rFonts w:ascii="Calibri Light" w:eastAsiaTheme="minorHAnsi" w:hAnsi="Calibri Light" w:cstheme="majorHAnsi"/>
          <w:color w:val="215868" w:themeColor="accent5" w:themeShade="80"/>
          <w:sz w:val="18"/>
          <w:szCs w:val="18"/>
          <w:u w:val="single"/>
          <w:lang w:val="en-US"/>
        </w:rPr>
        <w:t>covid</w:t>
      </w:r>
      <w:r w:rsidRPr="00C62AC8">
        <w:rPr>
          <w:rFonts w:ascii="Calibri Light" w:eastAsiaTheme="minorHAnsi" w:hAnsi="Calibri Light" w:cstheme="majorHAnsi"/>
          <w:color w:val="215868" w:themeColor="accent5" w:themeShade="80"/>
          <w:sz w:val="18"/>
          <w:szCs w:val="18"/>
          <w:u w:val="single"/>
        </w:rPr>
        <w:t>-19-</w:t>
      </w:r>
      <w:r w:rsidRPr="00F82981">
        <w:rPr>
          <w:rFonts w:ascii="Calibri Light" w:eastAsiaTheme="minorHAnsi" w:hAnsi="Calibri Light" w:cstheme="majorHAnsi"/>
          <w:color w:val="215868" w:themeColor="accent5" w:themeShade="80"/>
          <w:sz w:val="18"/>
          <w:szCs w:val="18"/>
          <w:u w:val="single"/>
          <w:lang w:val="en-US"/>
        </w:rPr>
        <w:t>vaccine</w:t>
      </w:r>
      <w:r w:rsidRPr="00F82981">
        <w:rPr>
          <w:rFonts w:ascii="Calibri Light" w:eastAsiaTheme="minorHAnsi" w:hAnsi="Calibri Light" w:cstheme="majorHAnsi"/>
          <w:sz w:val="18"/>
          <w:szCs w:val="18"/>
          <w:u w:val="single"/>
          <w:lang w:val="en-US"/>
        </w:rPr>
        <w:t>s</w:t>
      </w:r>
    </w:p>
  </w:footnote>
  <w:footnote w:id="25">
    <w:p w:rsidR="00007B42" w:rsidRPr="00C62AC8" w:rsidRDefault="00007B42" w:rsidP="000553F0">
      <w:pPr>
        <w:pStyle w:val="ListParagraph"/>
        <w:spacing w:after="0" w:line="240" w:lineRule="auto"/>
        <w:ind w:left="0"/>
        <w:jc w:val="both"/>
        <w:rPr>
          <w:rFonts w:ascii="Calibri Light" w:hAnsi="Calibri Light" w:cstheme="majorHAnsi"/>
          <w:sz w:val="18"/>
          <w:szCs w:val="18"/>
        </w:rPr>
      </w:pPr>
      <w:r w:rsidRPr="00F82981">
        <w:rPr>
          <w:rStyle w:val="FootnoteReference"/>
          <w:rFonts w:ascii="Calibri Light" w:hAnsi="Calibri Light" w:cstheme="majorHAnsi"/>
          <w:sz w:val="18"/>
          <w:szCs w:val="18"/>
        </w:rPr>
        <w:footnoteRef/>
      </w:r>
      <w:r w:rsidRPr="00C62AC8">
        <w:rPr>
          <w:rFonts w:ascii="Calibri Light" w:hAnsi="Calibri Light" w:cstheme="majorHAnsi"/>
          <w:noProof/>
          <w:sz w:val="18"/>
          <w:szCs w:val="18"/>
        </w:rPr>
        <w:t xml:space="preserve"> </w:t>
      </w:r>
      <w:r w:rsidRPr="00F82981">
        <w:rPr>
          <w:rFonts w:ascii="Calibri Light" w:hAnsi="Calibri Light" w:cstheme="majorHAnsi"/>
          <w:noProof/>
          <w:color w:val="215868" w:themeColor="accent5" w:themeShade="80"/>
          <w:sz w:val="18"/>
          <w:szCs w:val="18"/>
          <w:u w:val="single"/>
          <w:lang w:val="en-US"/>
        </w:rPr>
        <w:t>https</w:t>
      </w:r>
      <w:r w:rsidRPr="00C62AC8">
        <w:rPr>
          <w:rFonts w:ascii="Calibri Light" w:hAnsi="Calibri Light" w:cstheme="majorHAnsi"/>
          <w:noProof/>
          <w:color w:val="215868" w:themeColor="accent5" w:themeShade="80"/>
          <w:sz w:val="18"/>
          <w:szCs w:val="18"/>
          <w:u w:val="single"/>
        </w:rPr>
        <w:t>://</w:t>
      </w:r>
      <w:r w:rsidRPr="00F82981">
        <w:rPr>
          <w:rFonts w:ascii="Calibri Light" w:hAnsi="Calibri Light" w:cstheme="majorHAnsi"/>
          <w:noProof/>
          <w:color w:val="215868" w:themeColor="accent5" w:themeShade="80"/>
          <w:sz w:val="18"/>
          <w:szCs w:val="18"/>
          <w:u w:val="single"/>
          <w:lang w:val="en-US"/>
        </w:rPr>
        <w:t>ogyei</w:t>
      </w:r>
      <w:r w:rsidRPr="00C62AC8">
        <w:rPr>
          <w:rFonts w:ascii="Calibri Light" w:hAnsi="Calibri Light" w:cstheme="majorHAnsi"/>
          <w:noProof/>
          <w:color w:val="215868" w:themeColor="accent5" w:themeShade="80"/>
          <w:sz w:val="18"/>
          <w:szCs w:val="18"/>
          <w:u w:val="single"/>
        </w:rPr>
        <w:t>.</w:t>
      </w:r>
      <w:r w:rsidRPr="00F82981">
        <w:rPr>
          <w:rFonts w:ascii="Calibri Light" w:hAnsi="Calibri Light" w:cstheme="majorHAnsi"/>
          <w:noProof/>
          <w:color w:val="215868" w:themeColor="accent5" w:themeShade="80"/>
          <w:sz w:val="18"/>
          <w:szCs w:val="18"/>
          <w:u w:val="single"/>
          <w:lang w:val="en-US"/>
        </w:rPr>
        <w:t>gov</w:t>
      </w:r>
      <w:r w:rsidRPr="00C62AC8">
        <w:rPr>
          <w:rFonts w:ascii="Calibri Light" w:hAnsi="Calibri Light" w:cstheme="majorHAnsi"/>
          <w:noProof/>
          <w:color w:val="215868" w:themeColor="accent5" w:themeShade="80"/>
          <w:sz w:val="18"/>
          <w:szCs w:val="18"/>
          <w:u w:val="single"/>
        </w:rPr>
        <w:t>.</w:t>
      </w:r>
      <w:r w:rsidRPr="00F82981">
        <w:rPr>
          <w:rFonts w:ascii="Calibri Light" w:hAnsi="Calibri Light" w:cstheme="majorHAnsi"/>
          <w:noProof/>
          <w:color w:val="215868" w:themeColor="accent5" w:themeShade="80"/>
          <w:sz w:val="18"/>
          <w:szCs w:val="18"/>
          <w:u w:val="single"/>
          <w:lang w:val="en-US"/>
        </w:rPr>
        <w:t>hu</w:t>
      </w:r>
      <w:r w:rsidRPr="00C62AC8">
        <w:rPr>
          <w:rFonts w:ascii="Calibri Light" w:hAnsi="Calibri Light" w:cstheme="majorHAnsi"/>
          <w:noProof/>
          <w:color w:val="215868" w:themeColor="accent5" w:themeShade="80"/>
          <w:sz w:val="18"/>
          <w:szCs w:val="18"/>
          <w:u w:val="single"/>
        </w:rPr>
        <w:t>/</w:t>
      </w:r>
      <w:r w:rsidRPr="00F82981">
        <w:rPr>
          <w:rFonts w:ascii="Calibri Light" w:hAnsi="Calibri Light" w:cstheme="majorHAnsi"/>
          <w:noProof/>
          <w:color w:val="215868" w:themeColor="accent5" w:themeShade="80"/>
          <w:sz w:val="18"/>
          <w:szCs w:val="18"/>
          <w:u w:val="single"/>
          <w:lang w:val="en-US"/>
        </w:rPr>
        <w:t>orosz</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vakcina</w:t>
      </w:r>
      <w:r w:rsidRPr="00C62AC8">
        <w:rPr>
          <w:rFonts w:ascii="Calibri Light" w:hAnsi="Calibri Light" w:cstheme="majorHAnsi"/>
          <w:noProof/>
          <w:color w:val="215868" w:themeColor="accent5" w:themeShade="80"/>
          <w:sz w:val="18"/>
          <w:szCs w:val="18"/>
          <w:u w:val="single"/>
        </w:rPr>
        <w:t>___</w:t>
      </w:r>
      <w:r w:rsidRPr="00F82981">
        <w:rPr>
          <w:rFonts w:ascii="Calibri Light" w:hAnsi="Calibri Light" w:cstheme="majorHAnsi"/>
          <w:noProof/>
          <w:color w:val="215868" w:themeColor="accent5" w:themeShade="80"/>
          <w:sz w:val="18"/>
          <w:szCs w:val="18"/>
          <w:u w:val="single"/>
          <w:lang w:val="en-US"/>
        </w:rPr>
        <w:t>minden</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gyartasi</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tetelt</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kulon</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ellenoriz</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majd</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a</w:t>
      </w:r>
      <w:r w:rsidRPr="00C62AC8">
        <w:rPr>
          <w:rFonts w:ascii="Calibri Light" w:hAnsi="Calibri Light" w:cstheme="majorHAnsi"/>
          <w:noProof/>
          <w:color w:val="215868" w:themeColor="accent5" w:themeShade="80"/>
          <w:sz w:val="18"/>
          <w:szCs w:val="18"/>
          <w:u w:val="single"/>
        </w:rPr>
        <w:t>_</w:t>
      </w:r>
      <w:r w:rsidRPr="00F82981">
        <w:rPr>
          <w:rFonts w:ascii="Calibri Light" w:hAnsi="Calibri Light" w:cstheme="majorHAnsi"/>
          <w:noProof/>
          <w:color w:val="215868" w:themeColor="accent5" w:themeShade="80"/>
          <w:sz w:val="18"/>
          <w:szCs w:val="18"/>
          <w:u w:val="single"/>
          <w:lang w:val="en-US"/>
        </w:rPr>
        <w:t>hatosag</w:t>
      </w:r>
      <w:r w:rsidRPr="00C62AC8">
        <w:rPr>
          <w:rFonts w:ascii="Calibri Light" w:hAnsi="Calibri Light" w:cstheme="majorHAnsi"/>
          <w:noProof/>
          <w:color w:val="215868" w:themeColor="accent5" w:themeShade="80"/>
          <w:sz w:val="18"/>
          <w:szCs w:val="18"/>
          <w:u w:val="single"/>
        </w:rPr>
        <w:t>___20210127</w:t>
      </w:r>
    </w:p>
  </w:footnote>
  <w:footnote w:id="26">
    <w:p w:rsidR="00007B42" w:rsidRPr="00561038" w:rsidRDefault="00007B42" w:rsidP="000553F0">
      <w:pPr>
        <w:pStyle w:val="NormalWeb"/>
        <w:keepLines w:val="0"/>
        <w:spacing w:before="0" w:line="240" w:lineRule="auto"/>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rPr>
        <w:footnoteRef/>
      </w:r>
      <w:r w:rsidRPr="00561038">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Приказ</w:t>
      </w:r>
      <w:r w:rsidRPr="00561038">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МЗТСЗ</w:t>
      </w:r>
      <w:r w:rsidRPr="00561038">
        <w:rPr>
          <w:rFonts w:ascii="Calibri Light" w:eastAsiaTheme="minorHAnsi" w:hAnsi="Calibri Light" w:cstheme="majorHAnsi"/>
          <w:noProof/>
          <w:sz w:val="18"/>
          <w:szCs w:val="18"/>
        </w:rPr>
        <w:t xml:space="preserve"> №64 </w:t>
      </w:r>
      <w:r>
        <w:rPr>
          <w:rFonts w:ascii="Calibri Light" w:eastAsiaTheme="minorHAnsi" w:hAnsi="Calibri Light" w:cstheme="majorHAnsi"/>
          <w:noProof/>
          <w:sz w:val="18"/>
          <w:szCs w:val="18"/>
        </w:rPr>
        <w:t>от</w:t>
      </w:r>
      <w:r w:rsidRPr="00561038">
        <w:rPr>
          <w:rFonts w:ascii="Calibri Light" w:eastAsiaTheme="minorHAnsi" w:hAnsi="Calibri Light" w:cstheme="majorHAnsi"/>
          <w:noProof/>
          <w:sz w:val="18"/>
          <w:szCs w:val="18"/>
        </w:rPr>
        <w:t xml:space="preserve"> 02.02.2021 „</w:t>
      </w:r>
      <w:r>
        <w:rPr>
          <w:rFonts w:ascii="Calibri Light" w:eastAsiaTheme="minorHAnsi" w:hAnsi="Calibri Light" w:cstheme="majorHAnsi"/>
          <w:noProof/>
          <w:sz w:val="18"/>
          <w:szCs w:val="18"/>
        </w:rPr>
        <w:t>Об</w:t>
      </w:r>
      <w:r w:rsidRPr="00561038">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утверждении</w:t>
      </w:r>
      <w:r w:rsidRPr="00561038">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Стратегии</w:t>
      </w:r>
      <w:r w:rsidRPr="00561038">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по</w:t>
      </w:r>
      <w:r w:rsidRPr="00561038">
        <w:rPr>
          <w:rFonts w:ascii="Calibri Light" w:eastAsiaTheme="minorHAnsi" w:hAnsi="Calibri Light" w:cstheme="majorHAnsi"/>
          <w:noProof/>
          <w:sz w:val="18"/>
          <w:szCs w:val="18"/>
        </w:rPr>
        <w:t xml:space="preserve"> </w:t>
      </w:r>
      <w:r w:rsidRPr="00561038">
        <w:rPr>
          <w:rFonts w:ascii="Calibri Light" w:hAnsi="Calibri Light" w:cstheme="majorHAnsi"/>
          <w:sz w:val="18"/>
          <w:szCs w:val="18"/>
        </w:rPr>
        <w:t xml:space="preserve">коммуникации Национальной кампании вакцинации против </w:t>
      </w:r>
      <w:r w:rsidRPr="00561038">
        <w:rPr>
          <w:rFonts w:ascii="Calibri Light" w:hAnsi="Calibri Light" w:cstheme="majorHAnsi"/>
          <w:sz w:val="18"/>
          <w:szCs w:val="18"/>
          <w:lang w:val="en-US"/>
        </w:rPr>
        <w:t>COVID</w:t>
      </w:r>
      <w:r w:rsidRPr="00561038">
        <w:rPr>
          <w:rFonts w:ascii="Calibri Light" w:hAnsi="Calibri Light" w:cstheme="majorHAnsi"/>
          <w:sz w:val="18"/>
          <w:szCs w:val="18"/>
        </w:rPr>
        <w:t>-19</w:t>
      </w:r>
      <w:r w:rsidRPr="00561038">
        <w:rPr>
          <w:rFonts w:ascii="Calibri Light" w:eastAsiaTheme="minorHAnsi" w:hAnsi="Calibri Light" w:cstheme="majorHAnsi"/>
          <w:noProof/>
          <w:sz w:val="18"/>
          <w:szCs w:val="18"/>
        </w:rPr>
        <w:t>”.</w:t>
      </w:r>
    </w:p>
  </w:footnote>
  <w:footnote w:id="27">
    <w:p w:rsidR="00007B42" w:rsidRPr="00561038" w:rsidRDefault="00007B42" w:rsidP="00590A07">
      <w:pPr>
        <w:pStyle w:val="NormalWeb"/>
        <w:keepLines w:val="0"/>
        <w:spacing w:before="0" w:line="240" w:lineRule="auto"/>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rPr>
        <w:footnoteRef/>
      </w:r>
      <w:r w:rsidRPr="00561038">
        <w:rPr>
          <w:rFonts w:ascii="Calibri Light" w:eastAsiaTheme="minorHAnsi" w:hAnsi="Calibri Light" w:cstheme="majorHAnsi"/>
          <w:noProof/>
          <w:sz w:val="18"/>
          <w:szCs w:val="18"/>
        </w:rPr>
        <w:t xml:space="preserve"> </w:t>
      </w:r>
      <w:hyperlink r:id="rId2" w:history="1">
        <w:r w:rsidRPr="00F82981">
          <w:rPr>
            <w:rStyle w:val="Hyperlink"/>
            <w:rFonts w:ascii="Calibri Light" w:eastAsiaTheme="minorHAnsi" w:hAnsi="Calibri Light" w:cstheme="majorHAnsi"/>
            <w:noProof/>
            <w:sz w:val="18"/>
            <w:szCs w:val="18"/>
            <w:lang w:val="en-US"/>
          </w:rPr>
          <w:t>www</w:t>
        </w:r>
        <w:r w:rsidRPr="00561038">
          <w:rPr>
            <w:rStyle w:val="Hyperlink"/>
            <w:rFonts w:ascii="Calibri Light" w:eastAsiaTheme="minorHAnsi" w:hAnsi="Calibri Light" w:cstheme="majorHAnsi"/>
            <w:noProof/>
            <w:sz w:val="18"/>
            <w:szCs w:val="18"/>
          </w:rPr>
          <w:t>.</w:t>
        </w:r>
        <w:r w:rsidRPr="00F82981">
          <w:rPr>
            <w:rStyle w:val="Hyperlink"/>
            <w:rFonts w:ascii="Calibri Light" w:eastAsiaTheme="minorHAnsi" w:hAnsi="Calibri Light" w:cstheme="majorHAnsi"/>
            <w:noProof/>
            <w:sz w:val="18"/>
            <w:szCs w:val="18"/>
            <w:lang w:val="en-US"/>
          </w:rPr>
          <w:t>vaccinare</w:t>
        </w:r>
        <w:r w:rsidRPr="00561038">
          <w:rPr>
            <w:rStyle w:val="Hyperlink"/>
            <w:rFonts w:ascii="Calibri Light" w:eastAsiaTheme="minorHAnsi" w:hAnsi="Calibri Light" w:cstheme="majorHAnsi"/>
            <w:noProof/>
            <w:sz w:val="18"/>
            <w:szCs w:val="18"/>
          </w:rPr>
          <w:t>.</w:t>
        </w:r>
        <w:r w:rsidRPr="00F82981">
          <w:rPr>
            <w:rStyle w:val="Hyperlink"/>
            <w:rFonts w:ascii="Calibri Light" w:eastAsiaTheme="minorHAnsi" w:hAnsi="Calibri Light" w:cstheme="majorHAnsi"/>
            <w:noProof/>
            <w:sz w:val="18"/>
            <w:szCs w:val="18"/>
            <w:lang w:val="en-US"/>
          </w:rPr>
          <w:t>gov</w:t>
        </w:r>
        <w:r w:rsidRPr="00561038">
          <w:rPr>
            <w:rStyle w:val="Hyperlink"/>
            <w:rFonts w:ascii="Calibri Light" w:eastAsiaTheme="minorHAnsi" w:hAnsi="Calibri Light" w:cstheme="majorHAnsi"/>
            <w:noProof/>
            <w:sz w:val="18"/>
            <w:szCs w:val="18"/>
          </w:rPr>
          <w:t>.</w:t>
        </w:r>
        <w:r w:rsidRPr="00F82981">
          <w:rPr>
            <w:rStyle w:val="Hyperlink"/>
            <w:rFonts w:ascii="Calibri Light" w:eastAsiaTheme="minorHAnsi" w:hAnsi="Calibri Light" w:cstheme="majorHAnsi"/>
            <w:noProof/>
            <w:sz w:val="18"/>
            <w:szCs w:val="18"/>
            <w:lang w:val="en-US"/>
          </w:rPr>
          <w:t>md</w:t>
        </w:r>
      </w:hyperlink>
      <w:r w:rsidRPr="00561038">
        <w:rPr>
          <w:rFonts w:ascii="Calibri Light" w:eastAsiaTheme="minorHAnsi" w:hAnsi="Calibri Light" w:cstheme="majorHAnsi"/>
          <w:noProof/>
          <w:sz w:val="18"/>
          <w:szCs w:val="18"/>
        </w:rPr>
        <w:t xml:space="preserve">; </w:t>
      </w:r>
      <w:hyperlink r:id="rId3" w:history="1">
        <w:r w:rsidRPr="00F82981">
          <w:rPr>
            <w:rStyle w:val="Hyperlink"/>
            <w:rFonts w:ascii="Calibri Light" w:eastAsiaTheme="minorHAnsi" w:hAnsi="Calibri Light" w:cstheme="majorHAnsi"/>
            <w:noProof/>
            <w:sz w:val="18"/>
            <w:szCs w:val="18"/>
            <w:lang w:val="en-US"/>
          </w:rPr>
          <w:t>www</w:t>
        </w:r>
        <w:r w:rsidRPr="00561038">
          <w:rPr>
            <w:rStyle w:val="Hyperlink"/>
            <w:rFonts w:ascii="Calibri Light" w:eastAsiaTheme="minorHAnsi" w:hAnsi="Calibri Light" w:cstheme="majorHAnsi"/>
            <w:noProof/>
            <w:sz w:val="18"/>
            <w:szCs w:val="18"/>
          </w:rPr>
          <w:t>.</w:t>
        </w:r>
        <w:r w:rsidRPr="00F82981">
          <w:rPr>
            <w:rStyle w:val="Hyperlink"/>
            <w:rFonts w:ascii="Calibri Light" w:eastAsiaTheme="minorHAnsi" w:hAnsi="Calibri Light" w:cstheme="majorHAnsi"/>
            <w:noProof/>
            <w:sz w:val="18"/>
            <w:szCs w:val="18"/>
            <w:lang w:val="en-US"/>
          </w:rPr>
          <w:t>ourworldindata</w:t>
        </w:r>
        <w:r w:rsidRPr="00561038">
          <w:rPr>
            <w:rStyle w:val="Hyperlink"/>
            <w:rFonts w:ascii="Calibri Light" w:eastAsiaTheme="minorHAnsi" w:hAnsi="Calibri Light" w:cstheme="majorHAnsi"/>
            <w:noProof/>
            <w:sz w:val="18"/>
            <w:szCs w:val="18"/>
          </w:rPr>
          <w:t>.</w:t>
        </w:r>
        <w:r w:rsidRPr="00F82981">
          <w:rPr>
            <w:rStyle w:val="Hyperlink"/>
            <w:rFonts w:ascii="Calibri Light" w:eastAsiaTheme="minorHAnsi" w:hAnsi="Calibri Light" w:cstheme="majorHAnsi"/>
            <w:noProof/>
            <w:sz w:val="18"/>
            <w:szCs w:val="18"/>
            <w:lang w:val="en-US"/>
          </w:rPr>
          <w:t>org</w:t>
        </w:r>
      </w:hyperlink>
      <w:r w:rsidRPr="00561038">
        <w:rPr>
          <w:rFonts w:ascii="Calibri Light" w:eastAsiaTheme="minorHAnsi" w:hAnsi="Calibri Light" w:cstheme="majorHAnsi"/>
          <w:noProof/>
          <w:sz w:val="18"/>
          <w:szCs w:val="18"/>
        </w:rPr>
        <w:t xml:space="preserve"> </w:t>
      </w:r>
    </w:p>
  </w:footnote>
  <w:footnote w:id="28">
    <w:p w:rsidR="00007B42" w:rsidRPr="00893B03" w:rsidRDefault="00007B42" w:rsidP="00A6578F">
      <w:pPr>
        <w:pStyle w:val="NormalWeb"/>
        <w:keepLines w:val="0"/>
        <w:spacing w:before="0" w:line="276" w:lineRule="auto"/>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rPr>
        <w:footnoteRef/>
      </w:r>
      <w:r w:rsidRPr="00893B03">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Опрос</w:t>
      </w:r>
      <w:r w:rsidRPr="00893B03">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персонала</w:t>
      </w:r>
      <w:r w:rsidRPr="00893B03">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вовлеченного</w:t>
      </w:r>
      <w:r w:rsidRPr="00893B03">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в</w:t>
      </w:r>
      <w:r w:rsidRPr="00893B03">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процесс</w:t>
      </w:r>
      <w:r w:rsidRPr="00893B03">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вакцинации</w:t>
      </w:r>
      <w:r w:rsidRPr="00893B03">
        <w:rPr>
          <w:rFonts w:ascii="Calibri Light" w:eastAsiaTheme="minorHAnsi" w:hAnsi="Calibri Light" w:cstheme="majorHAnsi"/>
          <w:noProof/>
          <w:sz w:val="18"/>
          <w:szCs w:val="18"/>
        </w:rPr>
        <w:t>.</w:t>
      </w:r>
    </w:p>
  </w:footnote>
  <w:footnote w:id="29">
    <w:p w:rsidR="00007B42" w:rsidRPr="00A6578F" w:rsidRDefault="00007B42" w:rsidP="00182A7D">
      <w:pPr>
        <w:pStyle w:val="NormalWeb"/>
        <w:keepLines w:val="0"/>
        <w:tabs>
          <w:tab w:val="left" w:pos="142"/>
        </w:tabs>
        <w:spacing w:before="0" w:line="276" w:lineRule="auto"/>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noProof/>
          <w:sz w:val="18"/>
          <w:szCs w:val="18"/>
        </w:rPr>
        <w:footnoteRef/>
      </w:r>
      <w:r w:rsidRPr="00A6578F">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color w:val="215868" w:themeColor="accent5" w:themeShade="80"/>
          <w:sz w:val="18"/>
          <w:szCs w:val="18"/>
          <w:u w:val="single"/>
          <w:lang w:val="en-US"/>
        </w:rPr>
        <w:t>https</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msmps</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gov</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md</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comunicare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comunicate</w:t>
      </w:r>
      <w:r w:rsidRPr="00A6578F">
        <w:rPr>
          <w:rFonts w:ascii="Calibri Light" w:eastAsiaTheme="minorHAnsi" w:hAnsi="Calibri Light" w:cstheme="majorHAnsi"/>
          <w:noProof/>
          <w:color w:val="215868" w:themeColor="accent5" w:themeShade="80"/>
          <w:sz w:val="18"/>
          <w:szCs w:val="18"/>
          <w:u w:val="single"/>
        </w:rPr>
        <w:t>/57-</w:t>
      </w:r>
      <w:r w:rsidRPr="00F82981">
        <w:rPr>
          <w:rFonts w:ascii="Calibri Light" w:eastAsiaTheme="minorHAnsi" w:hAnsi="Calibri Light" w:cstheme="majorHAnsi"/>
          <w:noProof/>
          <w:color w:val="215868" w:themeColor="accent5" w:themeShade="80"/>
          <w:sz w:val="18"/>
          <w:szCs w:val="18"/>
          <w:u w:val="single"/>
          <w:lang w:val="en-US"/>
        </w:rPr>
        <w:t>dintre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respondenti</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ar</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accepta</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sa</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se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vaccineze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impotriva</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covid</w:t>
      </w:r>
      <w:r w:rsidRPr="00A6578F">
        <w:rPr>
          <w:rFonts w:ascii="Calibri Light" w:eastAsiaTheme="minorHAnsi" w:hAnsi="Calibri Light" w:cstheme="majorHAnsi"/>
          <w:noProof/>
          <w:color w:val="215868" w:themeColor="accent5" w:themeShade="80"/>
          <w:sz w:val="18"/>
          <w:szCs w:val="18"/>
          <w:u w:val="single"/>
        </w:rPr>
        <w:t>-19-</w:t>
      </w:r>
      <w:r w:rsidRPr="00F82981">
        <w:rPr>
          <w:rFonts w:ascii="Calibri Light" w:eastAsiaTheme="minorHAnsi" w:hAnsi="Calibri Light" w:cstheme="majorHAnsi"/>
          <w:noProof/>
          <w:color w:val="215868" w:themeColor="accent5" w:themeShade="80"/>
          <w:sz w:val="18"/>
          <w:szCs w:val="18"/>
          <w:u w:val="single"/>
          <w:lang w:val="en-US"/>
        </w:rPr>
        <w:t>arata</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rezultatele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studiului</w:t>
      </w:r>
      <w:r w:rsidRPr="00A6578F">
        <w:rPr>
          <w:rFonts w:ascii="Calibri Light" w:eastAsiaTheme="minorHAnsi" w:hAnsi="Calibri Light" w:cstheme="majorHAnsi"/>
          <w:noProof/>
          <w:color w:val="215868" w:themeColor="accent5" w:themeShade="80"/>
          <w:sz w:val="18"/>
          <w:szCs w:val="18"/>
          <w:u w:val="single"/>
        </w:rPr>
        <w:t>-5-</w:t>
      </w:r>
      <w:r w:rsidRPr="00F82981">
        <w:rPr>
          <w:rFonts w:ascii="Calibri Light" w:eastAsiaTheme="minorHAnsi" w:hAnsi="Calibri Light" w:cstheme="majorHAnsi"/>
          <w:noProof/>
          <w:color w:val="215868" w:themeColor="accent5" w:themeShade="80"/>
          <w:sz w:val="18"/>
          <w:szCs w:val="18"/>
          <w:u w:val="single"/>
          <w:lang w:val="en-US"/>
        </w:rPr>
        <w:t>despre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viziunile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comportamentale</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privind</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covid</w:t>
      </w:r>
      <w:r w:rsidRPr="00A6578F">
        <w:rPr>
          <w:rFonts w:ascii="Calibri Light" w:eastAsiaTheme="minorHAnsi" w:hAnsi="Calibri Light" w:cstheme="majorHAnsi"/>
          <w:noProof/>
          <w:color w:val="215868" w:themeColor="accent5" w:themeShade="80"/>
          <w:sz w:val="18"/>
          <w:szCs w:val="18"/>
          <w:u w:val="single"/>
        </w:rPr>
        <w:t>-19-</w:t>
      </w:r>
      <w:r w:rsidRPr="00F82981">
        <w:rPr>
          <w:rFonts w:ascii="Calibri Light" w:eastAsiaTheme="minorHAnsi" w:hAnsi="Calibri Light" w:cstheme="majorHAnsi"/>
          <w:noProof/>
          <w:color w:val="215868" w:themeColor="accent5" w:themeShade="80"/>
          <w:sz w:val="18"/>
          <w:szCs w:val="18"/>
          <w:u w:val="single"/>
          <w:lang w:val="en-US"/>
        </w:rPr>
        <w:t>in</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republica</w:t>
      </w:r>
      <w:r w:rsidRPr="00A6578F">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moldova</w:t>
      </w:r>
      <w:r w:rsidRPr="00A6578F">
        <w:rPr>
          <w:rFonts w:ascii="Calibri Light" w:eastAsiaTheme="minorHAnsi" w:hAnsi="Calibri Light" w:cstheme="majorHAnsi"/>
          <w:noProof/>
          <w:color w:val="215868" w:themeColor="accent5" w:themeShade="80"/>
          <w:sz w:val="18"/>
          <w:szCs w:val="18"/>
          <w:u w:val="single"/>
        </w:rPr>
        <w:t>/</w:t>
      </w:r>
    </w:p>
  </w:footnote>
  <w:footnote w:id="30">
    <w:p w:rsidR="00007B42" w:rsidRPr="00182A7D" w:rsidRDefault="00007B42" w:rsidP="00182A7D">
      <w:pPr>
        <w:pStyle w:val="NormalWeb"/>
        <w:keepLines w:val="0"/>
        <w:spacing w:before="0" w:line="276" w:lineRule="auto"/>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182A7D">
        <w:rPr>
          <w:rFonts w:ascii="Calibri Light" w:eastAsiaTheme="minorHAnsi" w:hAnsi="Calibri Light" w:cstheme="majorHAnsi"/>
          <w:sz w:val="18"/>
          <w:szCs w:val="18"/>
        </w:rPr>
        <w:t xml:space="preserve"> </w:t>
      </w:r>
      <w:r w:rsidRPr="00F82981">
        <w:rPr>
          <w:rFonts w:ascii="Calibri Light" w:eastAsiaTheme="minorHAnsi" w:hAnsi="Calibri Light" w:cstheme="majorHAnsi"/>
          <w:color w:val="215868" w:themeColor="accent5" w:themeShade="80"/>
          <w:sz w:val="18"/>
          <w:szCs w:val="18"/>
          <w:u w:val="single"/>
          <w:lang w:val="en-US"/>
        </w:rPr>
        <w:t>https</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vaccinare</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gov</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md</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storage</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weekly</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reports</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November</w:t>
      </w:r>
      <w:r w:rsidRPr="00182A7D">
        <w:rPr>
          <w:rFonts w:ascii="Calibri Light" w:eastAsiaTheme="minorHAnsi" w:hAnsi="Calibri Light" w:cstheme="majorHAnsi"/>
          <w:color w:val="215868" w:themeColor="accent5" w:themeShade="80"/>
          <w:sz w:val="18"/>
          <w:szCs w:val="18"/>
          <w:u w:val="single"/>
        </w:rPr>
        <w:t>2021/</w:t>
      </w:r>
      <w:r w:rsidRPr="00F82981">
        <w:rPr>
          <w:rFonts w:ascii="Calibri Light" w:eastAsiaTheme="minorHAnsi" w:hAnsi="Calibri Light" w:cstheme="majorHAnsi"/>
          <w:color w:val="215868" w:themeColor="accent5" w:themeShade="80"/>
          <w:sz w:val="18"/>
          <w:szCs w:val="18"/>
          <w:u w:val="single"/>
          <w:lang w:val="en-US"/>
        </w:rPr>
        <w:t>Ief</w:t>
      </w:r>
      <w:r w:rsidRPr="00182A7D">
        <w:rPr>
          <w:rFonts w:ascii="Calibri Light" w:eastAsiaTheme="minorHAnsi" w:hAnsi="Calibri Light" w:cstheme="majorHAnsi"/>
          <w:color w:val="215868" w:themeColor="accent5" w:themeShade="80"/>
          <w:sz w:val="18"/>
          <w:szCs w:val="18"/>
          <w:u w:val="single"/>
        </w:rPr>
        <w:t>2</w:t>
      </w:r>
      <w:r w:rsidRPr="00F82981">
        <w:rPr>
          <w:rFonts w:ascii="Calibri Light" w:eastAsiaTheme="minorHAnsi" w:hAnsi="Calibri Light" w:cstheme="majorHAnsi"/>
          <w:color w:val="215868" w:themeColor="accent5" w:themeShade="80"/>
          <w:sz w:val="18"/>
          <w:szCs w:val="18"/>
          <w:u w:val="single"/>
          <w:lang w:val="en-US"/>
        </w:rPr>
        <w:t>mh</w:t>
      </w:r>
      <w:r w:rsidRPr="00182A7D">
        <w:rPr>
          <w:rFonts w:ascii="Calibri Light" w:eastAsiaTheme="minorHAnsi" w:hAnsi="Calibri Light" w:cstheme="majorHAnsi"/>
          <w:color w:val="215868" w:themeColor="accent5" w:themeShade="80"/>
          <w:sz w:val="18"/>
          <w:szCs w:val="18"/>
          <w:u w:val="single"/>
        </w:rPr>
        <w:t>7</w:t>
      </w:r>
      <w:r w:rsidRPr="00F82981">
        <w:rPr>
          <w:rFonts w:ascii="Calibri Light" w:eastAsiaTheme="minorHAnsi" w:hAnsi="Calibri Light" w:cstheme="majorHAnsi"/>
          <w:color w:val="215868" w:themeColor="accent5" w:themeShade="80"/>
          <w:sz w:val="18"/>
          <w:szCs w:val="18"/>
          <w:u w:val="single"/>
          <w:lang w:val="en-US"/>
        </w:rPr>
        <w:t>INhJaE</w:t>
      </w:r>
      <w:r w:rsidRPr="00182A7D">
        <w:rPr>
          <w:rFonts w:ascii="Calibri Light" w:eastAsiaTheme="minorHAnsi" w:hAnsi="Calibri Light" w:cstheme="majorHAnsi"/>
          <w:color w:val="215868" w:themeColor="accent5" w:themeShade="80"/>
          <w:sz w:val="18"/>
          <w:szCs w:val="18"/>
          <w:u w:val="single"/>
        </w:rPr>
        <w:t>4</w:t>
      </w:r>
      <w:r w:rsidRPr="00F82981">
        <w:rPr>
          <w:rFonts w:ascii="Calibri Light" w:eastAsiaTheme="minorHAnsi" w:hAnsi="Calibri Light" w:cstheme="majorHAnsi"/>
          <w:color w:val="215868" w:themeColor="accent5" w:themeShade="80"/>
          <w:sz w:val="18"/>
          <w:szCs w:val="18"/>
          <w:u w:val="single"/>
          <w:lang w:val="en-US"/>
        </w:rPr>
        <w:t>SDNiSK</w:t>
      </w:r>
      <w:r w:rsidRPr="00182A7D">
        <w:rPr>
          <w:rFonts w:ascii="Calibri Light" w:eastAsiaTheme="minorHAnsi" w:hAnsi="Calibri Light" w:cstheme="majorHAnsi"/>
          <w:color w:val="215868" w:themeColor="accent5" w:themeShade="80"/>
          <w:sz w:val="18"/>
          <w:szCs w:val="18"/>
          <w:u w:val="single"/>
        </w:rPr>
        <w:t>.</w:t>
      </w:r>
      <w:r w:rsidRPr="00F82981">
        <w:rPr>
          <w:rFonts w:ascii="Calibri Light" w:eastAsiaTheme="minorHAnsi" w:hAnsi="Calibri Light" w:cstheme="majorHAnsi"/>
          <w:color w:val="215868" w:themeColor="accent5" w:themeShade="80"/>
          <w:sz w:val="18"/>
          <w:szCs w:val="18"/>
          <w:u w:val="single"/>
          <w:lang w:val="en-US"/>
        </w:rPr>
        <w:t>pdf</w:t>
      </w:r>
      <w:r w:rsidRPr="00182A7D">
        <w:rPr>
          <w:rFonts w:ascii="Calibri Light" w:eastAsiaTheme="minorHAnsi" w:hAnsi="Calibri Light" w:cstheme="majorHAnsi"/>
          <w:sz w:val="18"/>
          <w:szCs w:val="18"/>
        </w:rPr>
        <w:t xml:space="preserve"> </w:t>
      </w:r>
    </w:p>
  </w:footnote>
  <w:footnote w:id="31">
    <w:p w:rsidR="00007B42" w:rsidRPr="001F77E6" w:rsidRDefault="00007B42" w:rsidP="0062348C">
      <w:pPr>
        <w:pStyle w:val="NormalWeb"/>
        <w:keepLines w:val="0"/>
        <w:spacing w:before="0" w:line="276" w:lineRule="auto"/>
        <w:rPr>
          <w:rFonts w:ascii="Calibri Light" w:eastAsiaTheme="minorHAnsi" w:hAnsi="Calibri Light" w:cstheme="minorBidi"/>
          <w:sz w:val="18"/>
          <w:szCs w:val="18"/>
        </w:rPr>
      </w:pPr>
      <w:r w:rsidRPr="00F82981">
        <w:rPr>
          <w:rStyle w:val="FootnoteReference"/>
          <w:rFonts w:ascii="Calibri Light" w:eastAsiaTheme="minorHAnsi" w:hAnsi="Calibri Light" w:cstheme="minorBidi"/>
          <w:sz w:val="18"/>
          <w:szCs w:val="18"/>
        </w:rPr>
        <w:footnoteRef/>
      </w:r>
      <w:r w:rsidRPr="001F77E6">
        <w:rPr>
          <w:rFonts w:ascii="Calibri Light" w:eastAsiaTheme="minorHAnsi" w:hAnsi="Calibri Light" w:cstheme="minorBidi"/>
          <w:sz w:val="18"/>
          <w:szCs w:val="18"/>
        </w:rPr>
        <w:t xml:space="preserve"> </w:t>
      </w:r>
      <w:r>
        <w:rPr>
          <w:rFonts w:ascii="Calibri Light" w:eastAsiaTheme="minorHAnsi" w:hAnsi="Calibri Light" w:cstheme="minorBidi"/>
          <w:sz w:val="18"/>
          <w:szCs w:val="18"/>
        </w:rPr>
        <w:t>Через</w:t>
      </w:r>
      <w:r w:rsidRPr="001F77E6">
        <w:rPr>
          <w:rFonts w:ascii="Calibri Light" w:eastAsiaTheme="minorHAnsi" w:hAnsi="Calibri Light" w:cstheme="minorBidi"/>
          <w:sz w:val="18"/>
          <w:szCs w:val="18"/>
        </w:rPr>
        <w:t xml:space="preserve"> 14 </w:t>
      </w:r>
      <w:r>
        <w:rPr>
          <w:rFonts w:ascii="Calibri Light" w:eastAsiaTheme="minorHAnsi" w:hAnsi="Calibri Light" w:cstheme="minorBidi"/>
          <w:sz w:val="18"/>
          <w:szCs w:val="18"/>
        </w:rPr>
        <w:t>дней</w:t>
      </w:r>
      <w:r w:rsidRPr="001F77E6">
        <w:rPr>
          <w:rFonts w:ascii="Calibri Light" w:eastAsiaTheme="minorHAnsi" w:hAnsi="Calibri Light" w:cstheme="minorBidi"/>
          <w:sz w:val="18"/>
          <w:szCs w:val="18"/>
        </w:rPr>
        <w:t xml:space="preserve"> </w:t>
      </w:r>
      <w:r>
        <w:rPr>
          <w:rFonts w:ascii="Calibri Light" w:eastAsiaTheme="minorHAnsi" w:hAnsi="Calibri Light" w:cstheme="minorBidi"/>
          <w:sz w:val="18"/>
          <w:szCs w:val="18"/>
        </w:rPr>
        <w:t>с</w:t>
      </w:r>
      <w:r w:rsidRPr="001F77E6">
        <w:rPr>
          <w:rFonts w:ascii="Calibri Light" w:eastAsiaTheme="minorHAnsi" w:hAnsi="Calibri Light" w:cstheme="minorBidi"/>
          <w:sz w:val="18"/>
          <w:szCs w:val="18"/>
        </w:rPr>
        <w:t xml:space="preserve"> </w:t>
      </w:r>
      <w:r>
        <w:rPr>
          <w:rFonts w:ascii="Calibri Light" w:eastAsiaTheme="minorHAnsi" w:hAnsi="Calibri Light" w:cstheme="minorBidi"/>
          <w:sz w:val="18"/>
          <w:szCs w:val="18"/>
        </w:rPr>
        <w:t>даты</w:t>
      </w:r>
      <w:r w:rsidRPr="001F77E6">
        <w:rPr>
          <w:rFonts w:ascii="Calibri Light" w:eastAsiaTheme="minorHAnsi" w:hAnsi="Calibri Light" w:cstheme="minorBidi"/>
          <w:sz w:val="18"/>
          <w:szCs w:val="18"/>
        </w:rPr>
        <w:t xml:space="preserve"> </w:t>
      </w:r>
      <w:r>
        <w:rPr>
          <w:rFonts w:ascii="Calibri Light" w:eastAsiaTheme="minorHAnsi" w:hAnsi="Calibri Light" w:cstheme="minorBidi"/>
          <w:sz w:val="18"/>
          <w:szCs w:val="18"/>
        </w:rPr>
        <w:t>проведения</w:t>
      </w:r>
      <w:r w:rsidRPr="001F77E6">
        <w:rPr>
          <w:rFonts w:ascii="Calibri Light" w:eastAsiaTheme="minorHAnsi" w:hAnsi="Calibri Light" w:cstheme="minorBidi"/>
          <w:sz w:val="18"/>
          <w:szCs w:val="18"/>
        </w:rPr>
        <w:t xml:space="preserve"> </w:t>
      </w:r>
      <w:r>
        <w:rPr>
          <w:rFonts w:ascii="Calibri Light" w:eastAsiaTheme="minorHAnsi" w:hAnsi="Calibri Light" w:cstheme="minorBidi"/>
          <w:sz w:val="18"/>
          <w:szCs w:val="18"/>
        </w:rPr>
        <w:t>вакцинации</w:t>
      </w:r>
      <w:r w:rsidRPr="001F77E6">
        <w:rPr>
          <w:rFonts w:ascii="Calibri Light" w:eastAsiaTheme="minorHAnsi" w:hAnsi="Calibri Light" w:cstheme="minorBidi"/>
          <w:sz w:val="18"/>
          <w:szCs w:val="18"/>
        </w:rPr>
        <w:t>.</w:t>
      </w:r>
    </w:p>
  </w:footnote>
  <w:footnote w:id="32">
    <w:p w:rsidR="00007B42" w:rsidRPr="001F77E6" w:rsidRDefault="00007B42" w:rsidP="000C437C">
      <w:pPr>
        <w:pStyle w:val="NormalWeb"/>
        <w:keepLines w:val="0"/>
        <w:spacing w:before="0" w:line="276" w:lineRule="auto"/>
        <w:rPr>
          <w:rFonts w:ascii="Calibri Light" w:eastAsiaTheme="minorHAnsi" w:hAnsi="Calibri Light" w:cstheme="minorBidi"/>
          <w:sz w:val="18"/>
          <w:szCs w:val="18"/>
        </w:rPr>
      </w:pPr>
      <w:r w:rsidRPr="00F82981">
        <w:rPr>
          <w:rStyle w:val="FootnoteReference"/>
          <w:rFonts w:ascii="Calibri Light" w:eastAsiaTheme="minorHAnsi" w:hAnsi="Calibri Light" w:cstheme="minorBidi"/>
          <w:sz w:val="18"/>
          <w:szCs w:val="18"/>
        </w:rPr>
        <w:footnoteRef/>
      </w:r>
      <w:r w:rsidRPr="001F77E6">
        <w:rPr>
          <w:rFonts w:ascii="Calibri Light" w:eastAsiaTheme="minorHAnsi" w:hAnsi="Calibri Light" w:cstheme="minorBidi"/>
          <w:sz w:val="18"/>
          <w:szCs w:val="18"/>
        </w:rPr>
        <w:t xml:space="preserve"> </w:t>
      </w:r>
      <w:r>
        <w:rPr>
          <w:rFonts w:ascii="Calibri Light" w:eastAsiaTheme="minorHAnsi" w:hAnsi="Calibri Light" w:cstheme="minorBidi"/>
          <w:sz w:val="18"/>
          <w:szCs w:val="18"/>
        </w:rPr>
        <w:t xml:space="preserve">Данные обобщены по состоянию на </w:t>
      </w:r>
      <w:r w:rsidRPr="001F77E6">
        <w:rPr>
          <w:rFonts w:ascii="Calibri Light" w:eastAsiaTheme="minorHAnsi" w:hAnsi="Calibri Light" w:cstheme="minorBidi"/>
          <w:sz w:val="18"/>
          <w:szCs w:val="18"/>
        </w:rPr>
        <w:t xml:space="preserve">30 </w:t>
      </w:r>
      <w:r>
        <w:rPr>
          <w:rFonts w:ascii="Calibri Light" w:eastAsiaTheme="minorHAnsi" w:hAnsi="Calibri Light" w:cstheme="minorBidi"/>
          <w:sz w:val="18"/>
          <w:szCs w:val="18"/>
        </w:rPr>
        <w:t xml:space="preserve">октября </w:t>
      </w:r>
      <w:r w:rsidRPr="001F77E6">
        <w:rPr>
          <w:rFonts w:ascii="Calibri Light" w:eastAsiaTheme="minorHAnsi" w:hAnsi="Calibri Light" w:cstheme="minorBidi"/>
          <w:sz w:val="18"/>
          <w:szCs w:val="18"/>
        </w:rPr>
        <w:t>2021</w:t>
      </w:r>
      <w:r>
        <w:rPr>
          <w:rFonts w:ascii="Calibri Light" w:eastAsiaTheme="minorHAnsi" w:hAnsi="Calibri Light" w:cstheme="minorBidi"/>
          <w:sz w:val="18"/>
          <w:szCs w:val="18"/>
        </w:rPr>
        <w:t xml:space="preserve"> года</w:t>
      </w:r>
      <w:r w:rsidRPr="001F77E6">
        <w:rPr>
          <w:rFonts w:ascii="Calibri Light" w:eastAsiaTheme="minorHAnsi" w:hAnsi="Calibri Light" w:cstheme="minorBidi"/>
          <w:sz w:val="18"/>
          <w:szCs w:val="18"/>
        </w:rPr>
        <w:t>.</w:t>
      </w:r>
    </w:p>
  </w:footnote>
  <w:footnote w:id="33">
    <w:p w:rsidR="00007B42" w:rsidRPr="000C437C" w:rsidRDefault="00007B42" w:rsidP="00D3509E">
      <w:pPr>
        <w:pStyle w:val="NormalWeb"/>
        <w:keepLines w:val="0"/>
        <w:spacing w:before="0"/>
        <w:jc w:val="both"/>
        <w:rPr>
          <w:rFonts w:ascii="Calibri Light" w:eastAsiaTheme="minorHAnsi" w:hAnsi="Calibri Light" w:cstheme="minorBidi"/>
          <w:noProof/>
          <w:sz w:val="18"/>
          <w:szCs w:val="18"/>
          <w:highlight w:val="cyan"/>
        </w:rPr>
      </w:pPr>
      <w:r w:rsidRPr="00F82981">
        <w:rPr>
          <w:rStyle w:val="FootnoteReference"/>
          <w:rFonts w:ascii="Calibri Light" w:eastAsiaTheme="minorHAnsi" w:hAnsi="Calibri Light" w:cstheme="majorHAnsi"/>
          <w:noProof/>
          <w:sz w:val="18"/>
          <w:szCs w:val="18"/>
        </w:rPr>
        <w:footnoteRef/>
      </w:r>
      <w:r>
        <w:rPr>
          <w:rFonts w:ascii="Calibri Light" w:eastAsiaTheme="minorHAnsi" w:hAnsi="Calibri Light" w:cstheme="majorHAnsi"/>
          <w:noProof/>
          <w:sz w:val="18"/>
          <w:szCs w:val="18"/>
        </w:rPr>
        <w:t>П</w:t>
      </w:r>
      <w:r w:rsidRPr="000C437C">
        <w:rPr>
          <w:rFonts w:ascii="Calibri Light" w:eastAsiaTheme="minorHAnsi" w:hAnsi="Calibri Light" w:cstheme="majorHAnsi"/>
          <w:noProof/>
          <w:sz w:val="18"/>
          <w:szCs w:val="18"/>
        </w:rPr>
        <w:t xml:space="preserve">.1 </w:t>
      </w:r>
      <w:r>
        <w:rPr>
          <w:rFonts w:ascii="Calibri Light" w:eastAsiaTheme="minorHAnsi" w:hAnsi="Calibri Light" w:cstheme="majorHAnsi"/>
          <w:noProof/>
          <w:sz w:val="18"/>
          <w:szCs w:val="18"/>
        </w:rPr>
        <w:t>из</w:t>
      </w:r>
      <w:r w:rsidRPr="000C437C">
        <w:rPr>
          <w:rFonts w:ascii="Calibri Light" w:eastAsiaTheme="minorHAnsi" w:hAnsi="Calibri Light" w:cstheme="majorHAnsi"/>
          <w:noProof/>
          <w:sz w:val="18"/>
          <w:szCs w:val="18"/>
        </w:rPr>
        <w:t xml:space="preserve"> </w:t>
      </w:r>
      <w:r w:rsidRPr="00335265">
        <w:rPr>
          <w:rFonts w:ascii="Calibri Light" w:eastAsiaTheme="minorHAnsi" w:hAnsi="Calibri Light" w:cstheme="majorHAnsi"/>
          <w:noProof/>
          <w:sz w:val="18"/>
          <w:szCs w:val="18"/>
          <w:lang w:val="ro-RO"/>
        </w:rPr>
        <w:t>Постановления Правительства №</w:t>
      </w:r>
      <w:r w:rsidRPr="000C437C">
        <w:rPr>
          <w:rFonts w:ascii="Calibri Light" w:eastAsiaTheme="minorHAnsi" w:hAnsi="Calibri Light" w:cstheme="majorHAnsi"/>
          <w:noProof/>
          <w:sz w:val="18"/>
          <w:szCs w:val="18"/>
        </w:rPr>
        <w:t xml:space="preserve">55 </w:t>
      </w:r>
      <w:r>
        <w:rPr>
          <w:rFonts w:ascii="Calibri Light" w:eastAsiaTheme="minorHAnsi" w:hAnsi="Calibri Light" w:cstheme="majorHAnsi"/>
          <w:noProof/>
          <w:sz w:val="18"/>
          <w:szCs w:val="18"/>
        </w:rPr>
        <w:t>от</w:t>
      </w:r>
      <w:r w:rsidRPr="000C437C">
        <w:rPr>
          <w:rFonts w:ascii="Calibri Light" w:eastAsiaTheme="minorHAnsi" w:hAnsi="Calibri Light" w:cstheme="majorHAnsi"/>
          <w:noProof/>
          <w:sz w:val="18"/>
          <w:szCs w:val="18"/>
        </w:rPr>
        <w:t xml:space="preserve"> 29.04.2021 „</w:t>
      </w:r>
      <w:r w:rsidRPr="00AF01F8">
        <w:rPr>
          <w:rFonts w:ascii="Calibri Light" w:hAnsi="Calibri Light" w:cstheme="majorHAnsi"/>
          <w:noProof/>
          <w:sz w:val="18"/>
          <w:szCs w:val="18"/>
        </w:rPr>
        <w:t>О создании Автоматизир</w:t>
      </w:r>
      <w:r>
        <w:rPr>
          <w:rFonts w:ascii="Calibri Light" w:hAnsi="Calibri Light" w:cstheme="majorHAnsi"/>
          <w:noProof/>
          <w:sz w:val="18"/>
          <w:szCs w:val="18"/>
        </w:rPr>
        <w:t>ованной информационной системы ,,</w:t>
      </w:r>
      <w:r w:rsidRPr="00AF01F8">
        <w:rPr>
          <w:rFonts w:ascii="Calibri Light" w:hAnsi="Calibri Light" w:cstheme="majorHAnsi"/>
          <w:noProof/>
          <w:sz w:val="18"/>
          <w:szCs w:val="18"/>
        </w:rPr>
        <w:t>Регистр учета вакцинации против COVID-19</w:t>
      </w:r>
      <w:r w:rsidRPr="000C437C">
        <w:rPr>
          <w:rFonts w:ascii="Calibri Light" w:eastAsiaTheme="minorHAnsi" w:hAnsi="Calibri Light" w:cstheme="majorHAnsi"/>
          <w:noProof/>
          <w:sz w:val="18"/>
          <w:szCs w:val="18"/>
        </w:rPr>
        <w:t>”</w:t>
      </w:r>
      <w:r w:rsidRPr="00AF01F8">
        <w:rPr>
          <w:rFonts w:ascii="Calibri Light" w:hAnsi="Calibri Light" w:cstheme="majorHAnsi"/>
          <w:noProof/>
          <w:sz w:val="18"/>
          <w:szCs w:val="18"/>
        </w:rPr>
        <w:t xml:space="preserve"> (АИС RVC-19) и внесении изменений в некоторые постановления Правительства</w:t>
      </w:r>
      <w:r w:rsidRPr="000C437C">
        <w:rPr>
          <w:rFonts w:ascii="Calibri Light" w:eastAsiaTheme="minorHAnsi" w:hAnsi="Calibri Light" w:cstheme="majorHAnsi"/>
          <w:noProof/>
          <w:sz w:val="18"/>
          <w:szCs w:val="18"/>
        </w:rPr>
        <w:t>”.</w:t>
      </w:r>
    </w:p>
  </w:footnote>
  <w:footnote w:id="34">
    <w:p w:rsidR="00007B42" w:rsidRPr="00A52942" w:rsidRDefault="00007B42" w:rsidP="002C5D62">
      <w:pPr>
        <w:spacing w:after="0"/>
        <w:jc w:val="both"/>
        <w:rPr>
          <w:rFonts w:ascii="Calibri Light" w:hAnsi="Calibri Light" w:cstheme="majorHAnsi"/>
          <w:noProof/>
          <w:sz w:val="18"/>
          <w:szCs w:val="18"/>
          <w:lang w:val="ru-RU"/>
        </w:rPr>
      </w:pPr>
      <w:r w:rsidRPr="00F82981">
        <w:rPr>
          <w:rStyle w:val="FootnoteReference"/>
          <w:rFonts w:ascii="Calibri Light" w:hAnsi="Calibri Light" w:cstheme="majorHAnsi"/>
          <w:noProof/>
          <w:sz w:val="18"/>
          <w:szCs w:val="18"/>
        </w:rPr>
        <w:footnoteRef/>
      </w:r>
      <w:r w:rsidRPr="00A52942">
        <w:rPr>
          <w:rFonts w:ascii="Calibri Light" w:hAnsi="Calibri Light" w:cstheme="majorHAnsi"/>
          <w:noProof/>
          <w:sz w:val="18"/>
          <w:szCs w:val="18"/>
          <w:lang w:val="ru-RU"/>
        </w:rPr>
        <w:t xml:space="preserve"> П.3</w:t>
      </w:r>
      <w:r w:rsidRPr="00A52942">
        <w:rPr>
          <w:rFonts w:ascii="Calibri Light" w:hAnsi="Calibri Light" w:cstheme="majorHAnsi"/>
          <w:noProof/>
          <w:sz w:val="18"/>
          <w:szCs w:val="18"/>
          <w:vertAlign w:val="superscript"/>
          <w:lang w:val="ru-RU"/>
        </w:rPr>
        <w:t xml:space="preserve">1 </w:t>
      </w:r>
      <w:r w:rsidRPr="00A52942">
        <w:rPr>
          <w:rFonts w:ascii="Calibri Light" w:hAnsi="Calibri Light" w:cstheme="majorHAnsi"/>
          <w:noProof/>
          <w:sz w:val="18"/>
          <w:szCs w:val="18"/>
          <w:lang w:val="ru-RU"/>
        </w:rPr>
        <w:t xml:space="preserve">из </w:t>
      </w:r>
      <w:r w:rsidRPr="00335265">
        <w:rPr>
          <w:rFonts w:ascii="Calibri Light" w:hAnsi="Calibri Light" w:cstheme="majorHAnsi"/>
          <w:noProof/>
          <w:sz w:val="18"/>
          <w:szCs w:val="18"/>
          <w:lang w:val="ro-RO"/>
        </w:rPr>
        <w:t>Постановления Правительства №</w:t>
      </w:r>
      <w:r w:rsidRPr="00A52942">
        <w:rPr>
          <w:rFonts w:ascii="Calibri Light" w:hAnsi="Calibri Light" w:cstheme="majorHAnsi"/>
          <w:sz w:val="18"/>
          <w:szCs w:val="18"/>
          <w:lang w:val="ru-RU"/>
        </w:rPr>
        <w:t>586 от 24.07.</w:t>
      </w:r>
      <w:r w:rsidRPr="00A52942">
        <w:rPr>
          <w:rFonts w:ascii="Calibri Light" w:hAnsi="Calibri Light" w:cstheme="majorHAnsi"/>
          <w:noProof/>
          <w:sz w:val="18"/>
          <w:szCs w:val="18"/>
          <w:lang w:val="ru-RU"/>
        </w:rPr>
        <w:t xml:space="preserve">2017 </w:t>
      </w:r>
      <w:r>
        <w:rPr>
          <w:rFonts w:ascii="Calibri Light" w:hAnsi="Calibri Light" w:cstheme="majorHAnsi"/>
          <w:noProof/>
          <w:sz w:val="18"/>
          <w:szCs w:val="18"/>
          <w:lang w:val="ru-RU"/>
        </w:rPr>
        <w:t>,,О</w:t>
      </w:r>
      <w:r w:rsidRPr="00A52942">
        <w:rPr>
          <w:rFonts w:ascii="Calibri Light" w:hAnsi="Calibri Light" w:cstheme="majorHAnsi"/>
          <w:noProof/>
          <w:sz w:val="18"/>
          <w:szCs w:val="18"/>
          <w:lang w:val="ru-RU"/>
        </w:rPr>
        <w:t>б утверждении Положения о порядке ведения Медицинского регистра</w:t>
      </w:r>
      <w:r w:rsidRPr="00D3509E">
        <w:rPr>
          <w:rFonts w:ascii="Calibri Light" w:hAnsi="Calibri Light" w:cstheme="majorHAnsi"/>
          <w:noProof/>
          <w:sz w:val="18"/>
          <w:szCs w:val="18"/>
          <w:lang w:val="ru-RU"/>
        </w:rPr>
        <w:t>”</w:t>
      </w:r>
      <w:r>
        <w:rPr>
          <w:rFonts w:ascii="Calibri Light" w:hAnsi="Calibri Light" w:cstheme="majorHAnsi"/>
          <w:noProof/>
          <w:sz w:val="18"/>
          <w:szCs w:val="18"/>
          <w:lang w:val="ru-RU"/>
        </w:rPr>
        <w:t>.</w:t>
      </w:r>
    </w:p>
  </w:footnote>
  <w:footnote w:id="35">
    <w:p w:rsidR="00007B42" w:rsidRPr="00A52942" w:rsidRDefault="00007B42" w:rsidP="005961B7">
      <w:pPr>
        <w:pStyle w:val="NormalWeb"/>
        <w:keepLines w:val="0"/>
        <w:spacing w:before="0" w:line="240" w:lineRule="auto"/>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rPr>
        <w:footnoteRef/>
      </w:r>
      <w:r w:rsidRPr="00A52942">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lang w:val="ro-RO"/>
        </w:rPr>
        <w:t>Постановлени</w:t>
      </w:r>
      <w:r>
        <w:rPr>
          <w:rFonts w:ascii="Calibri Light" w:eastAsiaTheme="minorHAnsi" w:hAnsi="Calibri Light" w:cstheme="majorHAnsi"/>
          <w:noProof/>
          <w:sz w:val="18"/>
          <w:szCs w:val="18"/>
        </w:rPr>
        <w:t>е</w:t>
      </w:r>
      <w:r w:rsidRPr="00335265">
        <w:rPr>
          <w:rFonts w:ascii="Calibri Light" w:eastAsiaTheme="minorHAnsi" w:hAnsi="Calibri Light" w:cstheme="majorHAnsi"/>
          <w:noProof/>
          <w:sz w:val="18"/>
          <w:szCs w:val="18"/>
          <w:lang w:val="ro-RO"/>
        </w:rPr>
        <w:t xml:space="preserve"> Правительства №</w:t>
      </w:r>
      <w:r w:rsidRPr="00A52942">
        <w:rPr>
          <w:rFonts w:ascii="Calibri Light" w:eastAsiaTheme="minorHAnsi" w:hAnsi="Calibri Light" w:cstheme="majorHAnsi"/>
          <w:noProof/>
          <w:sz w:val="18"/>
          <w:szCs w:val="18"/>
        </w:rPr>
        <w:t xml:space="preserve">55 </w:t>
      </w:r>
      <w:r>
        <w:rPr>
          <w:rFonts w:ascii="Calibri Light" w:eastAsiaTheme="minorHAnsi" w:hAnsi="Calibri Light" w:cstheme="majorHAnsi"/>
          <w:noProof/>
          <w:sz w:val="18"/>
          <w:szCs w:val="18"/>
        </w:rPr>
        <w:t>от</w:t>
      </w:r>
      <w:r w:rsidRPr="00A52942">
        <w:rPr>
          <w:rFonts w:ascii="Calibri Light" w:eastAsiaTheme="minorHAnsi" w:hAnsi="Calibri Light" w:cstheme="majorHAnsi"/>
          <w:noProof/>
          <w:sz w:val="18"/>
          <w:szCs w:val="18"/>
        </w:rPr>
        <w:t xml:space="preserve"> 29.04.2021 „</w:t>
      </w:r>
      <w:r w:rsidRPr="00AF01F8">
        <w:rPr>
          <w:rFonts w:ascii="Calibri Light" w:hAnsi="Calibri Light" w:cstheme="majorHAnsi"/>
          <w:noProof/>
          <w:sz w:val="18"/>
          <w:szCs w:val="18"/>
        </w:rPr>
        <w:t>О создании Автоматизир</w:t>
      </w:r>
      <w:r>
        <w:rPr>
          <w:rFonts w:ascii="Calibri Light" w:hAnsi="Calibri Light" w:cstheme="majorHAnsi"/>
          <w:noProof/>
          <w:sz w:val="18"/>
          <w:szCs w:val="18"/>
        </w:rPr>
        <w:t xml:space="preserve">ованной информационной системы </w:t>
      </w:r>
      <w:r w:rsidRPr="00A52942">
        <w:rPr>
          <w:rFonts w:ascii="Calibri Light" w:eastAsiaTheme="minorHAnsi" w:hAnsi="Calibri Light" w:cstheme="majorHAnsi"/>
          <w:bCs/>
          <w:noProof/>
          <w:sz w:val="18"/>
          <w:szCs w:val="18"/>
        </w:rPr>
        <w:t>„</w:t>
      </w:r>
      <w:r w:rsidRPr="00AF01F8">
        <w:rPr>
          <w:rFonts w:ascii="Calibri Light" w:hAnsi="Calibri Light" w:cstheme="majorHAnsi"/>
          <w:noProof/>
          <w:sz w:val="18"/>
          <w:szCs w:val="18"/>
        </w:rPr>
        <w:t>Регистр учета вакцинации против COVID-19</w:t>
      </w:r>
      <w:r w:rsidRPr="00A52942">
        <w:rPr>
          <w:rFonts w:ascii="Calibri Light" w:eastAsiaTheme="minorHAnsi" w:hAnsi="Calibri Light" w:cstheme="majorHAnsi"/>
          <w:bCs/>
          <w:noProof/>
          <w:sz w:val="18"/>
          <w:szCs w:val="18"/>
        </w:rPr>
        <w:t>”</w:t>
      </w:r>
      <w:r w:rsidRPr="00AF01F8">
        <w:rPr>
          <w:rFonts w:ascii="Calibri Light" w:hAnsi="Calibri Light" w:cstheme="majorHAnsi"/>
          <w:noProof/>
          <w:sz w:val="18"/>
          <w:szCs w:val="18"/>
        </w:rPr>
        <w:t xml:space="preserve"> (АИС RVC-19) и внесении изменений в некоторые постановления Правительства</w:t>
      </w:r>
      <w:r w:rsidRPr="000C437C">
        <w:rPr>
          <w:rFonts w:ascii="Calibri Light" w:eastAsiaTheme="minorHAnsi" w:hAnsi="Calibri Light" w:cstheme="majorHAnsi"/>
          <w:noProof/>
          <w:sz w:val="18"/>
          <w:szCs w:val="18"/>
        </w:rPr>
        <w:t>”</w:t>
      </w:r>
      <w:r w:rsidRPr="00A52942">
        <w:rPr>
          <w:rFonts w:ascii="Calibri Light" w:eastAsiaTheme="minorHAnsi" w:hAnsi="Calibri Light" w:cstheme="majorHAnsi"/>
          <w:noProof/>
          <w:sz w:val="18"/>
          <w:szCs w:val="18"/>
        </w:rPr>
        <w:t>.</w:t>
      </w:r>
    </w:p>
  </w:footnote>
  <w:footnote w:id="36">
    <w:p w:rsidR="00007B42" w:rsidRPr="00A52942" w:rsidRDefault="00007B42" w:rsidP="005961B7">
      <w:pPr>
        <w:spacing w:after="0" w:line="240" w:lineRule="auto"/>
        <w:jc w:val="both"/>
        <w:rPr>
          <w:rFonts w:ascii="Calibri Light" w:hAnsi="Calibri Light" w:cstheme="majorHAnsi"/>
          <w:noProof/>
          <w:sz w:val="18"/>
          <w:szCs w:val="18"/>
          <w:lang w:val="ru-RU"/>
        </w:rPr>
      </w:pPr>
      <w:r w:rsidRPr="00F82981">
        <w:rPr>
          <w:rStyle w:val="FootnoteReference"/>
          <w:rFonts w:ascii="Calibri Light" w:hAnsi="Calibri Light" w:cstheme="majorHAnsi"/>
          <w:noProof/>
          <w:sz w:val="18"/>
          <w:szCs w:val="18"/>
        </w:rPr>
        <w:footnoteRef/>
      </w:r>
      <w:r w:rsidRPr="00A52942">
        <w:rPr>
          <w:rFonts w:ascii="Calibri Light" w:hAnsi="Calibri Light" w:cstheme="majorHAnsi"/>
          <w:noProof/>
          <w:sz w:val="18"/>
          <w:szCs w:val="18"/>
          <w:lang w:val="ru-RU"/>
        </w:rPr>
        <w:t xml:space="preserve"> П.6 из </w:t>
      </w:r>
      <w:r w:rsidRPr="00335265">
        <w:rPr>
          <w:rFonts w:ascii="Calibri Light" w:hAnsi="Calibri Light" w:cstheme="majorHAnsi"/>
          <w:noProof/>
          <w:sz w:val="18"/>
          <w:szCs w:val="18"/>
          <w:lang w:val="ro-RO"/>
        </w:rPr>
        <w:t>Постановления Правительства №</w:t>
      </w:r>
      <w:r w:rsidRPr="00A52942">
        <w:rPr>
          <w:rFonts w:ascii="Calibri Light" w:hAnsi="Calibri Light" w:cstheme="majorHAnsi"/>
          <w:sz w:val="18"/>
          <w:szCs w:val="18"/>
          <w:lang w:val="ru-RU"/>
        </w:rPr>
        <w:t>586 от 24.07.</w:t>
      </w:r>
      <w:r w:rsidRPr="00A52942">
        <w:rPr>
          <w:rFonts w:ascii="Calibri Light" w:hAnsi="Calibri Light" w:cstheme="majorHAnsi"/>
          <w:noProof/>
          <w:sz w:val="18"/>
          <w:szCs w:val="18"/>
          <w:lang w:val="ru-RU"/>
        </w:rPr>
        <w:t>2017 „</w:t>
      </w:r>
      <w:r>
        <w:rPr>
          <w:rFonts w:ascii="Calibri Light" w:hAnsi="Calibri Light" w:cstheme="majorHAnsi"/>
          <w:noProof/>
          <w:sz w:val="18"/>
          <w:szCs w:val="18"/>
          <w:lang w:val="ru-RU"/>
        </w:rPr>
        <w:t>О</w:t>
      </w:r>
      <w:r w:rsidRPr="00A52942">
        <w:rPr>
          <w:rFonts w:ascii="Calibri Light" w:hAnsi="Calibri Light" w:cstheme="majorHAnsi"/>
          <w:noProof/>
          <w:sz w:val="18"/>
          <w:szCs w:val="18"/>
          <w:lang w:val="ru-RU"/>
        </w:rPr>
        <w:t>б утверждении Положения о порядке ведения Медицинского регистра</w:t>
      </w:r>
      <w:r w:rsidRPr="00A52942">
        <w:rPr>
          <w:rFonts w:ascii="Calibri Light" w:hAnsi="Calibri Light" w:cstheme="majorHAnsi"/>
          <w:bCs/>
          <w:noProof/>
          <w:sz w:val="18"/>
          <w:szCs w:val="18"/>
          <w:lang w:val="ru-RU"/>
        </w:rPr>
        <w:t>”.</w:t>
      </w:r>
    </w:p>
  </w:footnote>
  <w:footnote w:id="37">
    <w:p w:rsidR="00007B42" w:rsidRPr="00A52942" w:rsidRDefault="00007B42" w:rsidP="00736EC8">
      <w:pPr>
        <w:spacing w:after="0" w:line="240" w:lineRule="auto"/>
        <w:jc w:val="both"/>
        <w:rPr>
          <w:rFonts w:ascii="Calibri Light" w:hAnsi="Calibri Light" w:cstheme="majorHAnsi"/>
          <w:noProof/>
          <w:sz w:val="18"/>
          <w:szCs w:val="18"/>
          <w:lang w:val="ru-RU"/>
        </w:rPr>
      </w:pPr>
      <w:r w:rsidRPr="00F82981">
        <w:rPr>
          <w:rStyle w:val="FootnoteReference"/>
          <w:rFonts w:ascii="Calibri Light" w:hAnsi="Calibri Light" w:cstheme="majorHAnsi"/>
          <w:noProof/>
          <w:sz w:val="18"/>
          <w:szCs w:val="18"/>
          <w:lang w:val="ro-RO"/>
        </w:rPr>
        <w:footnoteRef/>
      </w:r>
      <w:r w:rsidRPr="00A52942">
        <w:rPr>
          <w:rFonts w:ascii="Calibri Light" w:hAnsi="Calibri Light" w:cstheme="majorHAnsi"/>
          <w:noProof/>
          <w:sz w:val="18"/>
          <w:szCs w:val="18"/>
          <w:lang w:val="ru-RU"/>
        </w:rPr>
        <w:t>П</w:t>
      </w:r>
      <w:r w:rsidRPr="00F82981">
        <w:rPr>
          <w:rFonts w:ascii="Calibri Light" w:hAnsi="Calibri Light" w:cstheme="majorHAnsi"/>
          <w:noProof/>
          <w:sz w:val="18"/>
          <w:szCs w:val="18"/>
          <w:lang w:val="ro-RO"/>
        </w:rPr>
        <w:t xml:space="preserve">.6 </w:t>
      </w:r>
      <w:r w:rsidRPr="00A52942">
        <w:rPr>
          <w:rFonts w:ascii="Calibri Light" w:hAnsi="Calibri Light" w:cstheme="majorHAnsi"/>
          <w:noProof/>
          <w:sz w:val="18"/>
          <w:szCs w:val="18"/>
          <w:lang w:val="ru-RU"/>
        </w:rPr>
        <w:t xml:space="preserve">из </w:t>
      </w:r>
      <w:r w:rsidRPr="00335265">
        <w:rPr>
          <w:rFonts w:ascii="Calibri Light" w:hAnsi="Calibri Light" w:cstheme="majorHAnsi"/>
          <w:noProof/>
          <w:sz w:val="18"/>
          <w:szCs w:val="18"/>
          <w:lang w:val="ro-RO"/>
        </w:rPr>
        <w:t>Постановления Правительства №</w:t>
      </w:r>
      <w:r w:rsidRPr="00F82981">
        <w:rPr>
          <w:rFonts w:ascii="Calibri Light" w:hAnsi="Calibri Light" w:cstheme="majorHAnsi"/>
          <w:noProof/>
          <w:sz w:val="18"/>
          <w:szCs w:val="18"/>
          <w:lang w:val="ro-RO"/>
        </w:rPr>
        <w:t xml:space="preserve">586 </w:t>
      </w:r>
      <w:r w:rsidRPr="00A52942">
        <w:rPr>
          <w:rFonts w:ascii="Calibri Light" w:hAnsi="Calibri Light" w:cstheme="majorHAnsi"/>
          <w:noProof/>
          <w:sz w:val="18"/>
          <w:szCs w:val="18"/>
          <w:lang w:val="ru-RU"/>
        </w:rPr>
        <w:t xml:space="preserve">от </w:t>
      </w:r>
      <w:r w:rsidRPr="00F82981">
        <w:rPr>
          <w:rFonts w:ascii="Calibri Light" w:hAnsi="Calibri Light" w:cstheme="majorHAnsi"/>
          <w:noProof/>
          <w:sz w:val="18"/>
          <w:szCs w:val="18"/>
          <w:lang w:val="ro-RO"/>
        </w:rPr>
        <w:t xml:space="preserve">24-07-2017 </w:t>
      </w:r>
      <w:r w:rsidRPr="00A52942">
        <w:rPr>
          <w:rFonts w:ascii="Calibri Light" w:hAnsi="Calibri Light" w:cstheme="majorHAnsi"/>
          <w:noProof/>
          <w:sz w:val="18"/>
          <w:szCs w:val="18"/>
          <w:lang w:val="ru-RU"/>
        </w:rPr>
        <w:t>об утверждении Положения о порядке ведения Медицинского регистра</w:t>
      </w:r>
      <w:r w:rsidRPr="00F82981">
        <w:rPr>
          <w:rFonts w:ascii="Calibri Light" w:hAnsi="Calibri Light" w:cstheme="majorHAnsi"/>
          <w:noProof/>
          <w:sz w:val="18"/>
          <w:szCs w:val="18"/>
          <w:lang w:val="ro-RO"/>
        </w:rPr>
        <w:t>.</w:t>
      </w:r>
    </w:p>
  </w:footnote>
  <w:footnote w:id="38">
    <w:p w:rsidR="00007B42" w:rsidRPr="00F82981" w:rsidRDefault="00007B42" w:rsidP="00A5500D">
      <w:pPr>
        <w:pStyle w:val="NormalWeb"/>
        <w:keepLines w:val="0"/>
        <w:spacing w:before="0" w:line="240" w:lineRule="auto"/>
        <w:jc w:val="both"/>
        <w:rPr>
          <w:rFonts w:ascii="Calibri Light" w:eastAsiaTheme="minorHAnsi" w:hAnsi="Calibri Light" w:cstheme="minorBidi"/>
          <w:sz w:val="18"/>
          <w:szCs w:val="18"/>
          <w:lang w:val="ro-RO"/>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П</w:t>
      </w:r>
      <w:r w:rsidRPr="00F82981">
        <w:rPr>
          <w:rFonts w:ascii="Calibri Light" w:eastAsiaTheme="minorHAnsi" w:hAnsi="Calibri Light" w:cstheme="majorHAnsi"/>
          <w:noProof/>
          <w:sz w:val="18"/>
          <w:szCs w:val="18"/>
          <w:lang w:val="ro-RO"/>
        </w:rPr>
        <w:t xml:space="preserve">.1 (6) </w:t>
      </w:r>
      <w:r>
        <w:rPr>
          <w:rFonts w:ascii="Calibri Light" w:eastAsiaTheme="minorHAnsi" w:hAnsi="Calibri Light" w:cstheme="majorHAnsi"/>
          <w:noProof/>
          <w:sz w:val="18"/>
          <w:szCs w:val="18"/>
        </w:rPr>
        <w:t>Приказа</w:t>
      </w:r>
      <w:r w:rsidRPr="005961B7">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МЗТСЗ</w:t>
      </w:r>
      <w:r w:rsidRPr="005961B7">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ro-RO"/>
        </w:rPr>
        <w:t xml:space="preserve">93 </w:t>
      </w:r>
      <w:r>
        <w:rPr>
          <w:rFonts w:ascii="Calibri Light" w:eastAsiaTheme="minorHAnsi" w:hAnsi="Calibri Light" w:cstheme="majorHAnsi"/>
          <w:noProof/>
          <w:sz w:val="18"/>
          <w:szCs w:val="18"/>
        </w:rPr>
        <w:t>от</w:t>
      </w:r>
      <w:r w:rsidRPr="005961B7">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ro-RO"/>
        </w:rPr>
        <w:t xml:space="preserve">05.02.2021 </w:t>
      </w:r>
      <w:r>
        <w:rPr>
          <w:rFonts w:ascii="Calibri Light" w:eastAsiaTheme="minorHAnsi" w:hAnsi="Calibri Light" w:cstheme="majorHAnsi"/>
          <w:noProof/>
          <w:sz w:val="18"/>
          <w:szCs w:val="18"/>
        </w:rPr>
        <w:t>о</w:t>
      </w:r>
      <w:r w:rsidRPr="005961B7">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внедрении</w:t>
      </w:r>
      <w:r w:rsidRPr="005961B7">
        <w:rPr>
          <w:rFonts w:ascii="Calibri Light" w:eastAsiaTheme="minorHAnsi" w:hAnsi="Calibri Light" w:cstheme="majorHAnsi"/>
          <w:noProof/>
          <w:sz w:val="18"/>
          <w:szCs w:val="18"/>
        </w:rPr>
        <w:t xml:space="preserve"> Национального плана по иммунизации анти-</w:t>
      </w:r>
      <w:r w:rsidRPr="005961B7">
        <w:rPr>
          <w:rFonts w:ascii="Calibri Light" w:eastAsiaTheme="minorHAnsi" w:hAnsi="Calibri Light" w:cstheme="majorHAnsi"/>
          <w:noProof/>
          <w:sz w:val="18"/>
          <w:szCs w:val="18"/>
          <w:lang w:val="en-US"/>
        </w:rPr>
        <w:t>COVID</w:t>
      </w:r>
      <w:r w:rsidRPr="005961B7">
        <w:rPr>
          <w:rFonts w:ascii="Calibri Light" w:eastAsiaTheme="minorHAnsi" w:hAnsi="Calibri Light" w:cstheme="majorHAnsi"/>
          <w:noProof/>
          <w:sz w:val="18"/>
          <w:szCs w:val="18"/>
        </w:rPr>
        <w:t>-</w:t>
      </w:r>
      <w:r>
        <w:rPr>
          <w:rFonts w:ascii="Calibri Light" w:eastAsiaTheme="minorHAnsi" w:hAnsi="Calibri Light" w:cstheme="majorHAnsi"/>
          <w:noProof/>
          <w:sz w:val="18"/>
          <w:szCs w:val="18"/>
        </w:rPr>
        <w:t>19</w:t>
      </w:r>
      <w:r w:rsidRPr="00F82981">
        <w:rPr>
          <w:rFonts w:ascii="Calibri Light" w:eastAsiaTheme="minorHAnsi" w:hAnsi="Calibri Light" w:cstheme="majorHAnsi"/>
          <w:noProof/>
          <w:sz w:val="18"/>
          <w:szCs w:val="18"/>
          <w:lang w:val="ro-RO"/>
        </w:rPr>
        <w:t>.</w:t>
      </w:r>
    </w:p>
  </w:footnote>
  <w:footnote w:id="39">
    <w:p w:rsidR="00007B42" w:rsidRPr="00A5500D" w:rsidRDefault="00007B42" w:rsidP="00A5500D">
      <w:pPr>
        <w:spacing w:after="0" w:line="240" w:lineRule="auto"/>
        <w:jc w:val="both"/>
        <w:rPr>
          <w:rFonts w:ascii="Calibri Light" w:hAnsi="Calibri Light" w:cstheme="majorHAnsi"/>
          <w:noProof/>
          <w:sz w:val="18"/>
          <w:szCs w:val="18"/>
          <w:lang w:val="ro-RO"/>
        </w:rPr>
      </w:pPr>
      <w:r w:rsidRPr="00F82981">
        <w:rPr>
          <w:rStyle w:val="FootnoteReference"/>
          <w:rFonts w:ascii="Calibri Light" w:hAnsi="Calibri Light" w:cstheme="majorHAnsi"/>
          <w:noProof/>
          <w:sz w:val="18"/>
          <w:szCs w:val="18"/>
        </w:rPr>
        <w:footnoteRef/>
      </w:r>
      <w:r w:rsidRPr="00A5500D">
        <w:rPr>
          <w:rFonts w:ascii="Calibri Light" w:hAnsi="Calibri Light" w:cstheme="majorHAnsi"/>
          <w:noProof/>
          <w:sz w:val="18"/>
          <w:szCs w:val="18"/>
          <w:lang w:val="ro-RO"/>
        </w:rPr>
        <w:t xml:space="preserve"> П.48 из </w:t>
      </w:r>
      <w:r w:rsidRPr="00335265">
        <w:rPr>
          <w:rFonts w:ascii="Calibri Light" w:hAnsi="Calibri Light" w:cstheme="majorHAnsi"/>
          <w:noProof/>
          <w:sz w:val="18"/>
          <w:szCs w:val="18"/>
          <w:lang w:val="ro-RO"/>
        </w:rPr>
        <w:t>Постановления Правительства №</w:t>
      </w:r>
      <w:r w:rsidRPr="00A5500D">
        <w:rPr>
          <w:rFonts w:ascii="Calibri Light" w:hAnsi="Calibri Light" w:cstheme="majorHAnsi"/>
          <w:noProof/>
          <w:sz w:val="18"/>
          <w:szCs w:val="18"/>
          <w:lang w:val="ro-RO"/>
        </w:rPr>
        <w:t>1123 от 14.12.2010 „О</w:t>
      </w:r>
      <w:r w:rsidRPr="00A5500D">
        <w:rPr>
          <w:rFonts w:ascii="Calibri Light" w:hAnsi="Calibri Light" w:cstheme="majorHAnsi"/>
          <w:noProof/>
          <w:color w:val="212121"/>
          <w:sz w:val="18"/>
          <w:szCs w:val="18"/>
          <w:shd w:val="clear" w:color="auto" w:fill="FFFFFF"/>
          <w:lang w:val="ro-RO"/>
        </w:rPr>
        <w:t>б утверждении требований к обеспечению безопасности персональных данных при их обработке в информационных системах персональных данных</w:t>
      </w:r>
      <w:r w:rsidRPr="00A5500D">
        <w:rPr>
          <w:rFonts w:ascii="Calibri Light" w:hAnsi="Calibri Light" w:cstheme="majorHAnsi"/>
          <w:noProof/>
          <w:sz w:val="18"/>
          <w:szCs w:val="18"/>
          <w:lang w:val="ro-RO"/>
        </w:rPr>
        <w:t>”.</w:t>
      </w:r>
    </w:p>
  </w:footnote>
  <w:footnote w:id="40">
    <w:p w:rsidR="00007B42" w:rsidRPr="00306069" w:rsidRDefault="00007B42" w:rsidP="00306069">
      <w:pPr>
        <w:spacing w:after="0"/>
        <w:jc w:val="both"/>
        <w:outlineLvl w:val="1"/>
        <w:rPr>
          <w:rFonts w:ascii="Calibri Light" w:hAnsi="Calibri Light" w:cstheme="majorHAnsi"/>
          <w:noProof/>
          <w:sz w:val="18"/>
          <w:szCs w:val="18"/>
          <w:lang w:val="ru-RU"/>
        </w:rPr>
      </w:pPr>
      <w:r w:rsidRPr="00F82981">
        <w:rPr>
          <w:rStyle w:val="FootnoteReference"/>
          <w:rFonts w:ascii="Calibri Light" w:hAnsi="Calibri Light" w:cstheme="majorHAnsi"/>
          <w:noProof/>
          <w:sz w:val="18"/>
          <w:szCs w:val="18"/>
        </w:rPr>
        <w:footnoteRef/>
      </w:r>
      <w:r w:rsidRPr="00306069">
        <w:rPr>
          <w:rFonts w:ascii="Calibri Light" w:hAnsi="Calibri Light" w:cstheme="majorHAnsi"/>
          <w:noProof/>
          <w:sz w:val="18"/>
          <w:szCs w:val="18"/>
          <w:lang w:val="ru-RU"/>
        </w:rPr>
        <w:t xml:space="preserve"> П.8 из </w:t>
      </w:r>
      <w:r w:rsidRPr="00335265">
        <w:rPr>
          <w:rFonts w:ascii="Calibri Light" w:hAnsi="Calibri Light" w:cstheme="majorHAnsi"/>
          <w:noProof/>
          <w:sz w:val="18"/>
          <w:szCs w:val="18"/>
          <w:lang w:val="ro-RO"/>
        </w:rPr>
        <w:t>Постановления Правительства №</w:t>
      </w:r>
      <w:r w:rsidRPr="00306069">
        <w:rPr>
          <w:rFonts w:ascii="Calibri Light" w:hAnsi="Calibri Light" w:cstheme="majorHAnsi"/>
          <w:noProof/>
          <w:sz w:val="18"/>
          <w:szCs w:val="18"/>
          <w:lang w:val="ru-RU"/>
        </w:rPr>
        <w:t>1113 от 06.10.2016 „</w:t>
      </w:r>
      <w:r w:rsidRPr="00306069">
        <w:rPr>
          <w:rFonts w:ascii="Calibri Light" w:hAnsi="Calibri Light" w:cstheme="majorHAnsi"/>
          <w:noProof/>
          <w:sz w:val="18"/>
          <w:szCs w:val="18"/>
          <w:lang w:val="ru-RU" w:eastAsia="ru-RU"/>
        </w:rPr>
        <w:t>Об утверждении Национальной программы иммунизации на 2016-2020 годы</w:t>
      </w:r>
      <w:r w:rsidRPr="00306069">
        <w:rPr>
          <w:rFonts w:ascii="Calibri Light" w:hAnsi="Calibri Light" w:cstheme="majorHAnsi"/>
          <w:bCs/>
          <w:noProof/>
          <w:sz w:val="18"/>
          <w:szCs w:val="18"/>
          <w:lang w:val="ru-RU"/>
        </w:rPr>
        <w:t>”.</w:t>
      </w:r>
    </w:p>
  </w:footnote>
  <w:footnote w:id="41">
    <w:p w:rsidR="00007B42" w:rsidRPr="00F27191" w:rsidRDefault="00007B42" w:rsidP="00306069">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noProof/>
          <w:sz w:val="18"/>
          <w:szCs w:val="18"/>
        </w:rPr>
        <w:footnoteRef/>
      </w:r>
      <w:r w:rsidRPr="00F27191">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Постановление НЧКОЗ №</w:t>
      </w:r>
      <w:r w:rsidRPr="00F27191">
        <w:rPr>
          <w:rFonts w:ascii="Calibri Light" w:eastAsiaTheme="minorHAnsi" w:hAnsi="Calibri Light" w:cstheme="majorHAnsi"/>
          <w:noProof/>
          <w:sz w:val="18"/>
          <w:szCs w:val="18"/>
        </w:rPr>
        <w:t xml:space="preserve">41 </w:t>
      </w:r>
      <w:r>
        <w:rPr>
          <w:rFonts w:ascii="Calibri Light" w:eastAsiaTheme="minorHAnsi" w:hAnsi="Calibri Light" w:cstheme="majorHAnsi"/>
          <w:noProof/>
          <w:sz w:val="18"/>
          <w:szCs w:val="18"/>
        </w:rPr>
        <w:t xml:space="preserve">от </w:t>
      </w:r>
      <w:r w:rsidRPr="00F27191">
        <w:rPr>
          <w:rFonts w:ascii="Calibri Light" w:eastAsiaTheme="minorHAnsi" w:hAnsi="Calibri Light" w:cstheme="majorHAnsi"/>
          <w:noProof/>
          <w:sz w:val="18"/>
          <w:szCs w:val="18"/>
        </w:rPr>
        <w:t>13.01.2021</w:t>
      </w:r>
      <w:r w:rsidRPr="00F27191">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Об</w:t>
      </w:r>
      <w:r w:rsidRPr="00F27191">
        <w:rPr>
          <w:rFonts w:ascii="Calibri Light" w:eastAsiaTheme="minorHAnsi" w:hAnsi="Calibri Light" w:cstheme="majorHAnsi"/>
          <w:sz w:val="18"/>
          <w:szCs w:val="18"/>
        </w:rPr>
        <w:t xml:space="preserve"> </w:t>
      </w:r>
      <w:r>
        <w:rPr>
          <w:rFonts w:ascii="Calibri Light" w:eastAsiaTheme="minorHAnsi" w:hAnsi="Calibri Light" w:cstheme="majorHAnsi"/>
          <w:sz w:val="18"/>
          <w:szCs w:val="18"/>
        </w:rPr>
        <w:t>утверждении</w:t>
      </w:r>
      <w:r w:rsidRPr="00F27191">
        <w:rPr>
          <w:rFonts w:ascii="Calibri Light" w:eastAsiaTheme="minorHAnsi" w:hAnsi="Calibri Light" w:cstheme="majorHAnsi"/>
          <w:sz w:val="18"/>
          <w:szCs w:val="18"/>
        </w:rPr>
        <w:t xml:space="preserve"> Национальн</w:t>
      </w:r>
      <w:r>
        <w:rPr>
          <w:rFonts w:ascii="Calibri Light" w:eastAsiaTheme="minorHAnsi" w:hAnsi="Calibri Light" w:cstheme="majorHAnsi"/>
          <w:sz w:val="18"/>
          <w:szCs w:val="18"/>
        </w:rPr>
        <w:t>ого</w:t>
      </w:r>
      <w:r w:rsidRPr="00F27191">
        <w:rPr>
          <w:rFonts w:ascii="Calibri Light" w:eastAsiaTheme="minorHAnsi" w:hAnsi="Calibri Light" w:cstheme="majorHAnsi"/>
          <w:sz w:val="18"/>
          <w:szCs w:val="18"/>
        </w:rPr>
        <w:t xml:space="preserve"> план</w:t>
      </w:r>
      <w:r>
        <w:rPr>
          <w:rFonts w:ascii="Calibri Light" w:eastAsiaTheme="minorHAnsi" w:hAnsi="Calibri Light" w:cstheme="majorHAnsi"/>
          <w:sz w:val="18"/>
          <w:szCs w:val="18"/>
        </w:rPr>
        <w:t>а</w:t>
      </w:r>
      <w:r w:rsidRPr="00F27191">
        <w:rPr>
          <w:rFonts w:ascii="Calibri Light" w:eastAsiaTheme="minorHAnsi" w:hAnsi="Calibri Light" w:cstheme="majorHAnsi"/>
          <w:sz w:val="18"/>
          <w:szCs w:val="18"/>
        </w:rPr>
        <w:t xml:space="preserve"> по иммунизации анти-</w:t>
      </w:r>
      <w:r>
        <w:rPr>
          <w:rFonts w:ascii="Calibri Light" w:eastAsiaTheme="minorHAnsi" w:hAnsi="Calibri Light" w:cstheme="majorHAnsi"/>
          <w:sz w:val="18"/>
          <w:szCs w:val="18"/>
          <w:lang w:val="en-US"/>
        </w:rPr>
        <w:t>COVID</w:t>
      </w:r>
      <w:r w:rsidRPr="00F27191">
        <w:rPr>
          <w:rFonts w:ascii="Calibri Light" w:eastAsiaTheme="minorHAnsi" w:hAnsi="Calibri Light" w:cstheme="majorHAnsi"/>
          <w:sz w:val="18"/>
          <w:szCs w:val="18"/>
        </w:rPr>
        <w:t>-19</w:t>
      </w:r>
      <w:r w:rsidRPr="00F27191">
        <w:rPr>
          <w:rFonts w:ascii="Calibri Light" w:eastAsiaTheme="minorHAnsi" w:hAnsi="Calibri Light" w:cstheme="majorHAnsi"/>
          <w:noProof/>
          <w:sz w:val="18"/>
          <w:szCs w:val="18"/>
        </w:rPr>
        <w:t>”.</w:t>
      </w:r>
    </w:p>
  </w:footnote>
  <w:footnote w:id="42">
    <w:p w:rsidR="00007B42" w:rsidRPr="00306069" w:rsidRDefault="00007B42" w:rsidP="00044F24">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sz w:val="18"/>
          <w:szCs w:val="18"/>
        </w:rPr>
        <w:footnoteRef/>
      </w:r>
      <w:r w:rsidRPr="00306069">
        <w:rPr>
          <w:rFonts w:ascii="Calibri Light" w:eastAsiaTheme="minorHAnsi" w:hAnsi="Calibri Light" w:cstheme="majorHAnsi"/>
          <w:sz w:val="18"/>
          <w:szCs w:val="18"/>
        </w:rPr>
        <w:t xml:space="preserve"> </w:t>
      </w:r>
      <w:hyperlink r:id="rId4" w:history="1">
        <w:r w:rsidRPr="00F82981">
          <w:rPr>
            <w:rStyle w:val="Hyperlink"/>
            <w:rFonts w:ascii="Calibri Light" w:eastAsiaTheme="minorHAnsi" w:hAnsi="Calibri Light" w:cstheme="majorHAnsi"/>
            <w:sz w:val="18"/>
            <w:szCs w:val="18"/>
            <w:lang w:val="en-US"/>
          </w:rPr>
          <w:t>https</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statistica</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gov</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md</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pageview</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php</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l</w:t>
        </w:r>
        <w:r w:rsidRPr="00306069">
          <w:rPr>
            <w:rStyle w:val="Hyperlink"/>
            <w:rFonts w:ascii="Calibri Light" w:eastAsiaTheme="minorHAnsi" w:hAnsi="Calibri Light" w:cstheme="majorHAnsi"/>
            <w:sz w:val="18"/>
            <w:szCs w:val="18"/>
          </w:rPr>
          <w:t>=</w:t>
        </w:r>
        <w:r w:rsidRPr="00F82981">
          <w:rPr>
            <w:rStyle w:val="Hyperlink"/>
            <w:rFonts w:ascii="Calibri Light" w:eastAsiaTheme="minorHAnsi" w:hAnsi="Calibri Light" w:cstheme="majorHAnsi"/>
            <w:sz w:val="18"/>
            <w:szCs w:val="18"/>
            <w:lang w:val="en-US"/>
          </w:rPr>
          <w:t>ro</w:t>
        </w:r>
        <w:r w:rsidRPr="00306069">
          <w:rPr>
            <w:rStyle w:val="Hyperlink"/>
            <w:rFonts w:ascii="Calibri Light" w:eastAsiaTheme="minorHAnsi" w:hAnsi="Calibri Light" w:cstheme="majorHAnsi"/>
            <w:sz w:val="18"/>
            <w:szCs w:val="18"/>
          </w:rPr>
          <w:t>&amp;</w:t>
        </w:r>
        <w:r w:rsidRPr="00F82981">
          <w:rPr>
            <w:rStyle w:val="Hyperlink"/>
            <w:rFonts w:ascii="Calibri Light" w:eastAsiaTheme="minorHAnsi" w:hAnsi="Calibri Light" w:cstheme="majorHAnsi"/>
            <w:sz w:val="18"/>
            <w:szCs w:val="18"/>
            <w:lang w:val="en-US"/>
          </w:rPr>
          <w:t>idc</w:t>
        </w:r>
        <w:r w:rsidRPr="00306069">
          <w:rPr>
            <w:rStyle w:val="Hyperlink"/>
            <w:rFonts w:ascii="Calibri Light" w:eastAsiaTheme="minorHAnsi" w:hAnsi="Calibri Light" w:cstheme="majorHAnsi"/>
            <w:sz w:val="18"/>
            <w:szCs w:val="18"/>
          </w:rPr>
          <w:t>=479</w:t>
        </w:r>
      </w:hyperlink>
    </w:p>
  </w:footnote>
  <w:footnote w:id="43">
    <w:p w:rsidR="00007B42" w:rsidRPr="00F27191" w:rsidRDefault="00007B42" w:rsidP="00044F24">
      <w:pPr>
        <w:pStyle w:val="NormalWeb"/>
        <w:keepLines w:val="0"/>
        <w:spacing w:before="0"/>
        <w:jc w:val="both"/>
        <w:rPr>
          <w:rFonts w:ascii="Calibri Light" w:eastAsiaTheme="minorHAnsi" w:hAnsi="Calibri Light" w:cstheme="majorHAnsi"/>
          <w:sz w:val="18"/>
          <w:szCs w:val="18"/>
          <w:highlight w:val="cyan"/>
        </w:rPr>
      </w:pPr>
      <w:r w:rsidRPr="00F82981">
        <w:rPr>
          <w:rStyle w:val="FootnoteReference"/>
          <w:rFonts w:ascii="Calibri Light" w:eastAsiaTheme="minorHAnsi" w:hAnsi="Calibri Light" w:cstheme="majorHAnsi"/>
          <w:sz w:val="18"/>
          <w:szCs w:val="18"/>
        </w:rPr>
        <w:footnoteRef/>
      </w:r>
      <w:r w:rsidRPr="00F27191">
        <w:rPr>
          <w:rFonts w:ascii="Calibri Light" w:eastAsiaTheme="minorHAnsi" w:hAnsi="Calibri Light" w:cstheme="majorHAnsi"/>
          <w:sz w:val="18"/>
          <w:szCs w:val="18"/>
        </w:rPr>
        <w:t xml:space="preserve"> Национальн</w:t>
      </w:r>
      <w:r>
        <w:rPr>
          <w:rFonts w:ascii="Calibri Light" w:eastAsiaTheme="minorHAnsi" w:hAnsi="Calibri Light" w:cstheme="majorHAnsi"/>
          <w:sz w:val="18"/>
          <w:szCs w:val="18"/>
        </w:rPr>
        <w:t>ый</w:t>
      </w:r>
      <w:r w:rsidRPr="00F27191">
        <w:rPr>
          <w:rFonts w:ascii="Calibri Light" w:eastAsiaTheme="minorHAnsi" w:hAnsi="Calibri Light" w:cstheme="majorHAnsi"/>
          <w:sz w:val="18"/>
          <w:szCs w:val="18"/>
        </w:rPr>
        <w:t xml:space="preserve"> план по иммунизации анти-</w:t>
      </w:r>
      <w:r>
        <w:rPr>
          <w:rFonts w:ascii="Calibri Light" w:eastAsiaTheme="minorHAnsi" w:hAnsi="Calibri Light" w:cstheme="majorHAnsi"/>
          <w:sz w:val="18"/>
          <w:szCs w:val="18"/>
          <w:lang w:val="en-US"/>
        </w:rPr>
        <w:t>COVID</w:t>
      </w:r>
      <w:r w:rsidRPr="00F27191">
        <w:rPr>
          <w:rFonts w:ascii="Calibri Light" w:eastAsiaTheme="minorHAnsi" w:hAnsi="Calibri Light" w:cstheme="majorHAnsi"/>
          <w:sz w:val="18"/>
          <w:szCs w:val="18"/>
        </w:rPr>
        <w:t>-19</w:t>
      </w:r>
      <w:r w:rsidRPr="00F27191">
        <w:rPr>
          <w:rFonts w:ascii="Calibri Light" w:eastAsiaTheme="minorHAnsi" w:hAnsi="Calibri Light" w:cstheme="majorHAnsi"/>
          <w:noProof/>
          <w:sz w:val="18"/>
          <w:szCs w:val="18"/>
        </w:rPr>
        <w:t>.</w:t>
      </w:r>
    </w:p>
  </w:footnote>
  <w:footnote w:id="44">
    <w:p w:rsidR="00007B42" w:rsidRPr="00F82981" w:rsidRDefault="00007B42" w:rsidP="0020036B">
      <w:pPr>
        <w:pStyle w:val="NormalWeb"/>
        <w:keepLines w:val="0"/>
        <w:spacing w:before="0"/>
        <w:jc w:val="both"/>
        <w:rPr>
          <w:rFonts w:ascii="Calibri Light" w:eastAsiaTheme="minorHAnsi" w:hAnsi="Calibri Light" w:cstheme="majorHAnsi"/>
          <w:noProof/>
          <w:sz w:val="18"/>
          <w:szCs w:val="18"/>
          <w:lang w:val="ro-RO"/>
        </w:rPr>
      </w:pPr>
      <w:r w:rsidRPr="00F82981">
        <w:rPr>
          <w:rStyle w:val="FootnoteReference"/>
          <w:rFonts w:ascii="Calibri Light" w:eastAsiaTheme="minorHAnsi" w:hAnsi="Calibri Light" w:cstheme="majorHAnsi"/>
          <w:noProof/>
          <w:sz w:val="18"/>
          <w:szCs w:val="18"/>
          <w:lang w:val="ro-RO"/>
        </w:rPr>
        <w:footnoteRef/>
      </w:r>
      <w:r w:rsidRPr="00F82981">
        <w:rPr>
          <w:rFonts w:ascii="Calibri Light" w:eastAsiaTheme="minorHAnsi" w:hAnsi="Calibri Light" w:cstheme="majorHAnsi"/>
          <w:noProof/>
          <w:sz w:val="18"/>
          <w:szCs w:val="18"/>
          <w:lang w:val="ro-RO"/>
        </w:rPr>
        <w:t xml:space="preserve"> </w:t>
      </w:r>
      <w:r>
        <w:rPr>
          <w:rFonts w:ascii="Calibri Light" w:eastAsiaTheme="minorHAnsi" w:hAnsi="Calibri Light" w:cstheme="majorHAnsi"/>
          <w:noProof/>
          <w:sz w:val="18"/>
          <w:szCs w:val="18"/>
        </w:rPr>
        <w:t>П</w:t>
      </w:r>
      <w:r w:rsidRPr="00F82981">
        <w:rPr>
          <w:rFonts w:ascii="Calibri Light" w:eastAsiaTheme="minorHAnsi" w:hAnsi="Calibri Light" w:cstheme="majorHAnsi"/>
          <w:noProof/>
          <w:sz w:val="18"/>
          <w:szCs w:val="18"/>
          <w:lang w:val="ro-RO"/>
        </w:rPr>
        <w:t xml:space="preserve">.6 </w:t>
      </w:r>
      <w:r>
        <w:rPr>
          <w:rFonts w:ascii="Calibri Light" w:eastAsiaTheme="minorHAnsi" w:hAnsi="Calibri Light" w:cstheme="majorHAnsi"/>
          <w:noProof/>
          <w:sz w:val="18"/>
          <w:szCs w:val="18"/>
        </w:rPr>
        <w:t>Приказа</w:t>
      </w:r>
      <w:r w:rsidRPr="001800A0">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МЗТСЗ</w:t>
      </w:r>
      <w:r w:rsidRPr="001800A0">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ro-RO"/>
        </w:rPr>
        <w:t xml:space="preserve">93 </w:t>
      </w:r>
      <w:r>
        <w:rPr>
          <w:rFonts w:ascii="Calibri Light" w:eastAsiaTheme="minorHAnsi" w:hAnsi="Calibri Light" w:cstheme="majorHAnsi"/>
          <w:noProof/>
          <w:sz w:val="18"/>
          <w:szCs w:val="18"/>
        </w:rPr>
        <w:t>от</w:t>
      </w:r>
      <w:r w:rsidRPr="001800A0">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ro-RO"/>
        </w:rPr>
        <w:t>05.02.2021 „</w:t>
      </w:r>
      <w:r>
        <w:rPr>
          <w:rFonts w:ascii="Calibri Light" w:eastAsiaTheme="minorHAnsi" w:hAnsi="Calibri Light" w:cstheme="majorHAnsi"/>
          <w:noProof/>
          <w:sz w:val="18"/>
          <w:szCs w:val="18"/>
        </w:rPr>
        <w:t>О</w:t>
      </w:r>
      <w:r w:rsidRPr="001800A0">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внедрении</w:t>
      </w:r>
      <w:r w:rsidRPr="001800A0">
        <w:rPr>
          <w:rFonts w:ascii="Calibri Light" w:eastAsiaTheme="minorHAnsi" w:hAnsi="Calibri Light" w:cstheme="majorHAnsi"/>
          <w:noProof/>
          <w:sz w:val="18"/>
          <w:szCs w:val="18"/>
        </w:rPr>
        <w:t xml:space="preserve"> </w:t>
      </w:r>
      <w:r w:rsidRPr="00F27191">
        <w:rPr>
          <w:rFonts w:ascii="Calibri Light" w:eastAsiaTheme="minorHAnsi" w:hAnsi="Calibri Light" w:cstheme="majorHAnsi"/>
          <w:sz w:val="18"/>
          <w:szCs w:val="18"/>
        </w:rPr>
        <w:t>Национальн</w:t>
      </w:r>
      <w:r>
        <w:rPr>
          <w:rFonts w:ascii="Calibri Light" w:eastAsiaTheme="minorHAnsi" w:hAnsi="Calibri Light" w:cstheme="majorHAnsi"/>
          <w:sz w:val="18"/>
          <w:szCs w:val="18"/>
        </w:rPr>
        <w:t>ого</w:t>
      </w:r>
      <w:r w:rsidRPr="00F27191">
        <w:rPr>
          <w:rFonts w:ascii="Calibri Light" w:eastAsiaTheme="minorHAnsi" w:hAnsi="Calibri Light" w:cstheme="majorHAnsi"/>
          <w:sz w:val="18"/>
          <w:szCs w:val="18"/>
        </w:rPr>
        <w:t xml:space="preserve"> план</w:t>
      </w:r>
      <w:r>
        <w:rPr>
          <w:rFonts w:ascii="Calibri Light" w:eastAsiaTheme="minorHAnsi" w:hAnsi="Calibri Light" w:cstheme="majorHAnsi"/>
          <w:sz w:val="18"/>
          <w:szCs w:val="18"/>
        </w:rPr>
        <w:t>а</w:t>
      </w:r>
      <w:r w:rsidRPr="00F27191">
        <w:rPr>
          <w:rFonts w:ascii="Calibri Light" w:eastAsiaTheme="minorHAnsi" w:hAnsi="Calibri Light" w:cstheme="majorHAnsi"/>
          <w:sz w:val="18"/>
          <w:szCs w:val="18"/>
        </w:rPr>
        <w:t xml:space="preserve"> по иммунизации анти-</w:t>
      </w:r>
      <w:r>
        <w:rPr>
          <w:rFonts w:ascii="Calibri Light" w:eastAsiaTheme="minorHAnsi" w:hAnsi="Calibri Light" w:cstheme="majorHAnsi"/>
          <w:sz w:val="18"/>
          <w:szCs w:val="18"/>
          <w:lang w:val="en-US"/>
        </w:rPr>
        <w:t>COVID</w:t>
      </w:r>
      <w:r w:rsidRPr="00F27191">
        <w:rPr>
          <w:rFonts w:ascii="Calibri Light" w:eastAsiaTheme="minorHAnsi" w:hAnsi="Calibri Light" w:cstheme="majorHAnsi"/>
          <w:sz w:val="18"/>
          <w:szCs w:val="18"/>
        </w:rPr>
        <w:t>-19</w:t>
      </w:r>
      <w:r w:rsidRPr="00F82981">
        <w:rPr>
          <w:rFonts w:ascii="Calibri Light" w:eastAsiaTheme="minorHAnsi" w:hAnsi="Calibri Light" w:cstheme="majorHAnsi"/>
          <w:noProof/>
          <w:sz w:val="18"/>
          <w:szCs w:val="18"/>
          <w:lang w:val="ro-RO"/>
        </w:rPr>
        <w:t>”.</w:t>
      </w:r>
    </w:p>
  </w:footnote>
  <w:footnote w:id="45">
    <w:p w:rsidR="00007B42" w:rsidRPr="003C0511" w:rsidRDefault="00007B42" w:rsidP="00140056">
      <w:pPr>
        <w:pStyle w:val="NormalWeb"/>
        <w:keepLines w:val="0"/>
        <w:spacing w:before="0"/>
        <w:jc w:val="both"/>
        <w:rPr>
          <w:rFonts w:ascii="Calibri Light" w:eastAsiaTheme="minorHAnsi" w:hAnsi="Calibri Light" w:cstheme="minorBidi"/>
          <w:sz w:val="18"/>
          <w:szCs w:val="18"/>
          <w:lang w:val="ro-RO"/>
        </w:rPr>
      </w:pPr>
      <w:r w:rsidRPr="00F82981">
        <w:rPr>
          <w:rStyle w:val="FootnoteReference"/>
          <w:rFonts w:ascii="Calibri Light" w:eastAsiaTheme="minorHAnsi" w:hAnsi="Calibri Light" w:cstheme="minorBidi"/>
          <w:sz w:val="18"/>
          <w:szCs w:val="18"/>
        </w:rPr>
        <w:footnoteRef/>
      </w:r>
      <w:r w:rsidRPr="003C0511">
        <w:rPr>
          <w:rFonts w:ascii="Calibri Light" w:eastAsiaTheme="minorHAnsi" w:hAnsi="Calibri Light" w:cstheme="minorBidi"/>
          <w:sz w:val="18"/>
          <w:szCs w:val="18"/>
          <w:lang w:val="ro-RO"/>
        </w:rPr>
        <w:t xml:space="preserve"> </w:t>
      </w:r>
      <w:r w:rsidRPr="001800A0">
        <w:rPr>
          <w:rFonts w:ascii="Calibri Light" w:eastAsiaTheme="minorHAnsi" w:hAnsi="Calibri Light" w:cstheme="minorBidi"/>
          <w:sz w:val="18"/>
          <w:szCs w:val="18"/>
          <w:lang w:val="ro-RO"/>
        </w:rPr>
        <w:t>Распоряжение №</w:t>
      </w:r>
      <w:r w:rsidRPr="003C0511">
        <w:rPr>
          <w:rFonts w:ascii="Calibri Light" w:eastAsiaTheme="minorHAnsi" w:hAnsi="Calibri Light" w:cstheme="minorBidi"/>
          <w:sz w:val="18"/>
          <w:szCs w:val="18"/>
          <w:lang w:val="ro-RO"/>
        </w:rPr>
        <w:t xml:space="preserve">5 </w:t>
      </w:r>
      <w:r w:rsidRPr="001800A0">
        <w:rPr>
          <w:rFonts w:ascii="Calibri Light" w:eastAsiaTheme="minorHAnsi" w:hAnsi="Calibri Light" w:cstheme="minorBidi"/>
          <w:sz w:val="18"/>
          <w:szCs w:val="18"/>
          <w:lang w:val="ro-RO"/>
        </w:rPr>
        <w:t xml:space="preserve">от </w:t>
      </w:r>
      <w:r w:rsidRPr="003C0511">
        <w:rPr>
          <w:rFonts w:ascii="Calibri Light" w:eastAsiaTheme="minorHAnsi" w:hAnsi="Calibri Light" w:cstheme="minorBidi"/>
          <w:sz w:val="18"/>
          <w:szCs w:val="18"/>
          <w:lang w:val="ro-RO"/>
        </w:rPr>
        <w:t xml:space="preserve">21.04.2021 </w:t>
      </w:r>
      <w:r w:rsidRPr="001800A0">
        <w:rPr>
          <w:rFonts w:ascii="Calibri Light" w:eastAsiaTheme="minorHAnsi" w:hAnsi="Calibri Light" w:cstheme="minorBidi"/>
          <w:sz w:val="18"/>
          <w:szCs w:val="18"/>
          <w:lang w:val="ro-RO"/>
        </w:rPr>
        <w:t>Комиссии по чрезвычайным ситуациям Республики Молдова</w:t>
      </w:r>
      <w:r w:rsidRPr="003C0511">
        <w:rPr>
          <w:rFonts w:ascii="Calibri Light" w:eastAsiaTheme="minorHAnsi" w:hAnsi="Calibri Light" w:cstheme="minorBidi"/>
          <w:sz w:val="18"/>
          <w:szCs w:val="18"/>
          <w:lang w:val="ro-RO"/>
        </w:rPr>
        <w:t xml:space="preserve">; </w:t>
      </w:r>
      <w:r w:rsidRPr="00335265">
        <w:rPr>
          <w:rFonts w:ascii="Calibri Light" w:eastAsiaTheme="minorHAnsi" w:hAnsi="Calibri Light" w:cstheme="majorHAnsi"/>
          <w:noProof/>
          <w:sz w:val="18"/>
          <w:szCs w:val="18"/>
          <w:lang w:val="ro-RO"/>
        </w:rPr>
        <w:t>Постановлени</w:t>
      </w:r>
      <w:r w:rsidRPr="003C0511">
        <w:rPr>
          <w:rFonts w:ascii="Calibri Light" w:eastAsiaTheme="minorHAnsi" w:hAnsi="Calibri Light" w:cstheme="majorHAnsi"/>
          <w:noProof/>
          <w:sz w:val="18"/>
          <w:szCs w:val="18"/>
          <w:lang w:val="ro-RO"/>
        </w:rPr>
        <w:t>е</w:t>
      </w:r>
      <w:r w:rsidRPr="00335265">
        <w:rPr>
          <w:rFonts w:ascii="Calibri Light" w:eastAsiaTheme="minorHAnsi" w:hAnsi="Calibri Light" w:cstheme="majorHAnsi"/>
          <w:noProof/>
          <w:sz w:val="18"/>
          <w:szCs w:val="18"/>
          <w:lang w:val="ro-RO"/>
        </w:rPr>
        <w:t xml:space="preserve"> Правительства №</w:t>
      </w:r>
      <w:r w:rsidRPr="003C0511">
        <w:rPr>
          <w:rFonts w:ascii="Calibri Light" w:eastAsiaTheme="minorHAnsi" w:hAnsi="Calibri Light" w:cstheme="minorBidi"/>
          <w:sz w:val="18"/>
          <w:szCs w:val="18"/>
          <w:lang w:val="ro-RO"/>
        </w:rPr>
        <w:t>599 от 12.08.2020 „</w:t>
      </w:r>
      <w:r>
        <w:rPr>
          <w:rFonts w:ascii="Calibri Light" w:eastAsiaTheme="minorHAnsi" w:hAnsi="Calibri Light" w:cstheme="minorBidi"/>
          <w:sz w:val="18"/>
          <w:szCs w:val="18"/>
        </w:rPr>
        <w:t>О</w:t>
      </w:r>
      <w:r w:rsidRPr="001800A0">
        <w:rPr>
          <w:rFonts w:ascii="Calibri Light" w:eastAsiaTheme="minorHAnsi" w:hAnsi="Calibri Light" w:cstheme="minorBidi"/>
          <w:sz w:val="18"/>
          <w:szCs w:val="18"/>
          <w:lang w:val="ro-RO"/>
        </w:rPr>
        <w:t>б утверждении Положения об осуществлении государственных закупок посредством процедуры переговоров</w:t>
      </w:r>
      <w:r w:rsidRPr="003C0511">
        <w:rPr>
          <w:rFonts w:ascii="Calibri Light" w:eastAsiaTheme="minorHAnsi" w:hAnsi="Calibri Light" w:cstheme="majorHAnsi"/>
          <w:bCs/>
          <w:sz w:val="18"/>
          <w:szCs w:val="18"/>
          <w:lang w:val="ro-RO"/>
        </w:rPr>
        <w:t>”;</w:t>
      </w:r>
      <w:r w:rsidRPr="003C0511">
        <w:rPr>
          <w:rFonts w:ascii="Calibri Light" w:eastAsiaTheme="minorHAnsi" w:hAnsi="Calibri Light" w:cstheme="minorBidi"/>
          <w:sz w:val="18"/>
          <w:szCs w:val="18"/>
          <w:lang w:val="ro-RO"/>
        </w:rPr>
        <w:t xml:space="preserve"> </w:t>
      </w:r>
      <w:r w:rsidRPr="001800A0">
        <w:rPr>
          <w:rFonts w:ascii="Calibri Light" w:eastAsiaTheme="minorHAnsi" w:hAnsi="Calibri Light" w:cstheme="minorBidi"/>
          <w:sz w:val="18"/>
          <w:szCs w:val="18"/>
          <w:lang w:val="ro-RO"/>
        </w:rPr>
        <w:t>Обращение Министерства здравоохранения, труда и социальной защиты №</w:t>
      </w:r>
      <w:r w:rsidRPr="003C0511">
        <w:rPr>
          <w:rFonts w:ascii="Calibri Light" w:eastAsiaTheme="minorHAnsi" w:hAnsi="Calibri Light" w:cstheme="minorBidi"/>
          <w:sz w:val="18"/>
          <w:szCs w:val="18"/>
          <w:lang w:val="ro-RO"/>
        </w:rPr>
        <w:t xml:space="preserve">04/1166 </w:t>
      </w:r>
      <w:r w:rsidRPr="001800A0">
        <w:rPr>
          <w:rFonts w:ascii="Calibri Light" w:eastAsiaTheme="minorHAnsi" w:hAnsi="Calibri Light" w:cstheme="minorBidi"/>
          <w:sz w:val="18"/>
          <w:szCs w:val="18"/>
          <w:lang w:val="ro-RO"/>
        </w:rPr>
        <w:t>от</w:t>
      </w:r>
      <w:r w:rsidRPr="003C0511">
        <w:rPr>
          <w:rFonts w:ascii="Calibri Light" w:eastAsiaTheme="minorHAnsi" w:hAnsi="Calibri Light" w:cstheme="minorBidi"/>
          <w:sz w:val="18"/>
          <w:szCs w:val="18"/>
          <w:lang w:val="ro-RO"/>
        </w:rPr>
        <w:t xml:space="preserve"> 03.03.2021.</w:t>
      </w:r>
    </w:p>
  </w:footnote>
  <w:footnote w:id="46">
    <w:p w:rsidR="00007B42" w:rsidRPr="00A85887" w:rsidRDefault="00007B42" w:rsidP="00A85887">
      <w:pPr>
        <w:pStyle w:val="NormalWeb"/>
        <w:keepLines w:val="0"/>
        <w:spacing w:before="0"/>
        <w:jc w:val="both"/>
        <w:rPr>
          <w:rFonts w:ascii="Calibri Light" w:eastAsiaTheme="minorHAnsi" w:hAnsi="Calibri Light" w:cstheme="minorBidi"/>
          <w:sz w:val="18"/>
          <w:szCs w:val="18"/>
          <w:lang w:val="ro-RO"/>
        </w:rPr>
      </w:pPr>
      <w:r w:rsidRPr="00F82981">
        <w:rPr>
          <w:rStyle w:val="FootnoteReference"/>
          <w:rFonts w:ascii="Calibri Light" w:eastAsiaTheme="minorHAnsi" w:hAnsi="Calibri Light" w:cstheme="minorBidi"/>
          <w:sz w:val="18"/>
          <w:szCs w:val="18"/>
        </w:rPr>
        <w:footnoteRef/>
      </w:r>
      <w:r w:rsidRPr="00A85887">
        <w:rPr>
          <w:rFonts w:ascii="Calibri Light" w:eastAsiaTheme="minorHAnsi" w:hAnsi="Calibri Light" w:cstheme="minorBidi"/>
          <w:sz w:val="18"/>
          <w:szCs w:val="18"/>
          <w:lang w:val="ro-RO"/>
        </w:rPr>
        <w:t xml:space="preserve"> Ст. I d) Закона №25 от 12.03.2021 о внесении изменений в Закон №69/2020 об учреждении некоторых мер на период чрезвычайного положения в области общественного здоровья.</w:t>
      </w:r>
    </w:p>
  </w:footnote>
  <w:footnote w:id="47">
    <w:p w:rsidR="00007B42" w:rsidRPr="009A11D9" w:rsidRDefault="00007B42" w:rsidP="00EC6C9B">
      <w:pPr>
        <w:pStyle w:val="NormalWeb"/>
        <w:keepLines w:val="0"/>
        <w:spacing w:before="0"/>
        <w:jc w:val="both"/>
        <w:rPr>
          <w:rFonts w:ascii="Calibri Light" w:eastAsiaTheme="minorHAnsi" w:hAnsi="Calibri Light" w:cstheme="majorHAnsi"/>
          <w:noProof/>
          <w:sz w:val="18"/>
          <w:szCs w:val="18"/>
          <w:u w:val="single"/>
        </w:rPr>
      </w:pPr>
      <w:r w:rsidRPr="00F82981">
        <w:rPr>
          <w:rStyle w:val="FootnoteReference"/>
          <w:rFonts w:ascii="Calibri Light" w:eastAsiaTheme="minorHAnsi" w:hAnsi="Calibri Light" w:cstheme="majorHAnsi"/>
          <w:noProof/>
          <w:sz w:val="18"/>
          <w:szCs w:val="18"/>
        </w:rPr>
        <w:footnoteRef/>
      </w:r>
      <w:r w:rsidRPr="00C62AC8">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color w:val="215868" w:themeColor="accent5" w:themeShade="80"/>
          <w:sz w:val="18"/>
          <w:szCs w:val="18"/>
          <w:u w:val="single"/>
          <w:lang w:val="en-US"/>
        </w:rPr>
        <w:t>www</w:t>
      </w:r>
      <w:r w:rsidRPr="00C62AC8">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vaccinare</w:t>
      </w:r>
      <w:r w:rsidRPr="00C62AC8">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gov</w:t>
      </w:r>
      <w:r w:rsidRPr="00C62AC8">
        <w:rPr>
          <w:rFonts w:ascii="Calibri Light" w:eastAsiaTheme="minorHAnsi" w:hAnsi="Calibri Light" w:cstheme="majorHAnsi"/>
          <w:noProof/>
          <w:color w:val="215868" w:themeColor="accent5" w:themeShade="80"/>
          <w:sz w:val="18"/>
          <w:szCs w:val="18"/>
          <w:u w:val="single"/>
        </w:rPr>
        <w:t>.</w:t>
      </w:r>
      <w:r w:rsidRPr="00F82981">
        <w:rPr>
          <w:rFonts w:ascii="Calibri Light" w:eastAsiaTheme="minorHAnsi" w:hAnsi="Calibri Light" w:cstheme="majorHAnsi"/>
          <w:noProof/>
          <w:color w:val="215868" w:themeColor="accent5" w:themeShade="80"/>
          <w:sz w:val="18"/>
          <w:szCs w:val="18"/>
          <w:u w:val="single"/>
          <w:lang w:val="en-US"/>
        </w:rPr>
        <w:t>md</w:t>
      </w:r>
    </w:p>
  </w:footnote>
  <w:footnote w:id="48">
    <w:p w:rsidR="00007B42" w:rsidRPr="00014A34" w:rsidRDefault="00007B42" w:rsidP="00014A34">
      <w:pPr>
        <w:pStyle w:val="NormalWeb"/>
        <w:keepLines w:val="0"/>
        <w:spacing w:before="0" w:line="276" w:lineRule="auto"/>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rPr>
        <w:footnoteRef/>
      </w:r>
      <w:r w:rsidRPr="00014A34">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Циркуляр, направленный ПМСУ относительно вакцинации анти</w:t>
      </w:r>
      <w:r w:rsidRPr="00014A34">
        <w:rPr>
          <w:rFonts w:ascii="Calibri Light" w:eastAsiaTheme="minorHAnsi" w:hAnsi="Calibri Light" w:cstheme="majorHAnsi"/>
          <w:noProof/>
          <w:sz w:val="18"/>
          <w:szCs w:val="18"/>
        </w:rPr>
        <w:t>-</w:t>
      </w:r>
      <w:r w:rsidRPr="00F82981">
        <w:rPr>
          <w:rFonts w:ascii="Calibri Light" w:eastAsiaTheme="minorHAnsi" w:hAnsi="Calibri Light" w:cstheme="majorHAnsi"/>
          <w:noProof/>
          <w:sz w:val="18"/>
          <w:szCs w:val="18"/>
          <w:lang w:val="en-US"/>
        </w:rPr>
        <w:t>COVID</w:t>
      </w:r>
      <w:r w:rsidRPr="00014A34">
        <w:rPr>
          <w:rFonts w:ascii="Calibri Light" w:eastAsiaTheme="minorHAnsi" w:hAnsi="Calibri Light" w:cstheme="majorHAnsi"/>
          <w:noProof/>
          <w:sz w:val="18"/>
          <w:szCs w:val="18"/>
        </w:rPr>
        <w:t>-19.</w:t>
      </w:r>
    </w:p>
  </w:footnote>
  <w:footnote w:id="49">
    <w:p w:rsidR="00007B42" w:rsidRPr="009A11D9" w:rsidRDefault="00007B42" w:rsidP="00CF756D">
      <w:pPr>
        <w:pStyle w:val="NormalWeb"/>
        <w:keepLines w:val="0"/>
        <w:spacing w:before="0"/>
        <w:jc w:val="both"/>
        <w:rPr>
          <w:rFonts w:ascii="Calibri Light" w:eastAsiaTheme="minorHAnsi" w:hAnsi="Calibri Light" w:cstheme="majorHAnsi"/>
          <w:noProof/>
          <w:sz w:val="18"/>
          <w:szCs w:val="18"/>
        </w:rPr>
      </w:pPr>
      <w:r w:rsidRPr="00F82981">
        <w:rPr>
          <w:rStyle w:val="FootnoteReference"/>
          <w:rFonts w:ascii="Calibri Light" w:eastAsiaTheme="minorHAnsi" w:hAnsi="Calibri Light" w:cstheme="majorHAnsi"/>
          <w:noProof/>
          <w:sz w:val="18"/>
          <w:szCs w:val="18"/>
        </w:rPr>
        <w:footnoteRef/>
      </w:r>
      <w:r w:rsidRPr="00014A34">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 xml:space="preserve">Положение о </w:t>
      </w:r>
      <w:r>
        <w:rPr>
          <w:rStyle w:val="Bodytext2"/>
          <w:rFonts w:ascii="Calibri Light" w:hAnsi="Calibri Light" w:cstheme="majorHAnsi"/>
          <w:sz w:val="18"/>
          <w:szCs w:val="18"/>
        </w:rPr>
        <w:t>безвредно</w:t>
      </w:r>
      <w:r>
        <w:rPr>
          <w:rStyle w:val="Bodytext2"/>
          <w:rFonts w:ascii="Calibri Light" w:hAnsi="Calibri Light" w:cstheme="majorHAnsi"/>
          <w:sz w:val="18"/>
          <w:szCs w:val="18"/>
          <w:lang w:val="ru-RU"/>
        </w:rPr>
        <w:t>м</w:t>
      </w:r>
      <w:r w:rsidRPr="00014A34">
        <w:rPr>
          <w:rStyle w:val="Bodytext2"/>
          <w:rFonts w:ascii="Calibri Light" w:hAnsi="Calibri Light" w:cstheme="majorHAnsi"/>
          <w:sz w:val="18"/>
          <w:szCs w:val="18"/>
        </w:rPr>
        <w:t xml:space="preserve"> уничтожени</w:t>
      </w:r>
      <w:r>
        <w:rPr>
          <w:rStyle w:val="Bodytext2"/>
          <w:rFonts w:ascii="Calibri Light" w:hAnsi="Calibri Light" w:cstheme="majorHAnsi"/>
          <w:sz w:val="18"/>
          <w:szCs w:val="18"/>
          <w:lang w:val="ru-RU"/>
        </w:rPr>
        <w:t>и</w:t>
      </w:r>
      <w:r w:rsidRPr="00014A34">
        <w:rPr>
          <w:rStyle w:val="Bodytext2"/>
          <w:rFonts w:ascii="Calibri Light" w:hAnsi="Calibri Light" w:cstheme="majorHAnsi"/>
          <w:sz w:val="18"/>
          <w:szCs w:val="18"/>
        </w:rPr>
        <w:t xml:space="preserve"> просроченных, поддельных, некачественных лекарственных средств или </w:t>
      </w:r>
      <w:r w:rsidRPr="00014A34">
        <w:rPr>
          <w:rStyle w:val="Bodytext2"/>
          <w:rFonts w:ascii="Calibri Light" w:hAnsi="Calibri Light" w:cstheme="majorHAnsi"/>
          <w:sz w:val="18"/>
          <w:szCs w:val="18"/>
          <w:lang w:val="ru-RU"/>
        </w:rPr>
        <w:t xml:space="preserve">без </w:t>
      </w:r>
      <w:r w:rsidRPr="00014A34">
        <w:rPr>
          <w:rStyle w:val="Bodytext2"/>
          <w:rFonts w:ascii="Calibri Light" w:hAnsi="Calibri Light" w:cstheme="majorHAnsi"/>
          <w:sz w:val="18"/>
          <w:szCs w:val="18"/>
        </w:rPr>
        <w:t>документов о происхождении (сопроводительных</w:t>
      </w:r>
      <w:r>
        <w:rPr>
          <w:rStyle w:val="Bodytext2"/>
          <w:rFonts w:ascii="Calibri Light" w:hAnsi="Calibri Light" w:cstheme="majorHAnsi"/>
          <w:sz w:val="18"/>
          <w:szCs w:val="18"/>
          <w:lang w:val="ru-RU"/>
        </w:rPr>
        <w:t>)</w:t>
      </w:r>
      <w:r w:rsidRPr="00014A34">
        <w:rPr>
          <w:rFonts w:ascii="Calibri Light" w:eastAsiaTheme="minorHAnsi" w:hAnsi="Calibri Light" w:cstheme="majorHAnsi"/>
          <w:noProof/>
          <w:sz w:val="18"/>
          <w:szCs w:val="18"/>
        </w:rPr>
        <w:t>”,</w:t>
      </w:r>
      <w:r>
        <w:rPr>
          <w:rFonts w:ascii="Calibri Light" w:eastAsiaTheme="minorHAnsi" w:hAnsi="Calibri Light" w:cstheme="majorHAnsi"/>
          <w:noProof/>
          <w:sz w:val="18"/>
          <w:szCs w:val="18"/>
        </w:rPr>
        <w:t xml:space="preserve"> утвержденное Приказом министра </w:t>
      </w:r>
      <w:r w:rsidRPr="00014A34">
        <w:rPr>
          <w:rFonts w:ascii="Calibri Light" w:eastAsiaTheme="minorHAnsi" w:hAnsi="Calibri Light" w:cstheme="majorHAnsi"/>
          <w:noProof/>
          <w:sz w:val="18"/>
          <w:szCs w:val="18"/>
        </w:rPr>
        <w:t>здравоохранения</w:t>
      </w:r>
      <w:r>
        <w:rPr>
          <w:rFonts w:ascii="Calibri Light" w:eastAsiaTheme="minorHAnsi" w:hAnsi="Calibri Light" w:cstheme="majorHAnsi"/>
          <w:noProof/>
          <w:sz w:val="18"/>
          <w:szCs w:val="18"/>
        </w:rPr>
        <w:t xml:space="preserve"> и социальной защиты №9 от </w:t>
      </w:r>
      <w:r w:rsidRPr="00014A34">
        <w:rPr>
          <w:rFonts w:ascii="Calibri Light" w:eastAsiaTheme="minorHAnsi" w:hAnsi="Calibri Light" w:cstheme="majorHAnsi"/>
          <w:noProof/>
          <w:sz w:val="18"/>
          <w:szCs w:val="18"/>
        </w:rPr>
        <w:t>06.01.2006;</w:t>
      </w:r>
      <w:r>
        <w:rPr>
          <w:rFonts w:ascii="Calibri Light" w:eastAsiaTheme="minorHAnsi" w:hAnsi="Calibri Light" w:cstheme="majorHAnsi"/>
          <w:noProof/>
          <w:sz w:val="18"/>
          <w:szCs w:val="18"/>
        </w:rPr>
        <w:t xml:space="preserve"> Положение об отнесении на убытки </w:t>
      </w:r>
      <w:r w:rsidRPr="009A11D9">
        <w:rPr>
          <w:rStyle w:val="Bodytext2"/>
          <w:rFonts w:ascii="Calibri Light" w:hAnsi="Calibri Light" w:cstheme="majorHAnsi"/>
          <w:sz w:val="18"/>
          <w:szCs w:val="18"/>
          <w:lang w:val="ru-RU"/>
        </w:rPr>
        <w:t>вакцин и других иммунобиологических препаратов</w:t>
      </w:r>
      <w:r>
        <w:rPr>
          <w:rStyle w:val="Bodytext2"/>
          <w:rFonts w:ascii="Calibri Light" w:hAnsi="Calibri Light" w:cstheme="majorHAnsi"/>
          <w:sz w:val="18"/>
          <w:szCs w:val="18"/>
          <w:lang w:val="ru-RU"/>
        </w:rPr>
        <w:t xml:space="preserve">, </w:t>
      </w:r>
      <w:r>
        <w:rPr>
          <w:rFonts w:ascii="Calibri Light" w:eastAsiaTheme="minorHAnsi" w:hAnsi="Calibri Light" w:cstheme="majorHAnsi"/>
          <w:noProof/>
          <w:sz w:val="18"/>
          <w:szCs w:val="18"/>
        </w:rPr>
        <w:t xml:space="preserve">утвержденное Приказом министра </w:t>
      </w:r>
      <w:r w:rsidRPr="00014A34">
        <w:rPr>
          <w:rFonts w:ascii="Calibri Light" w:eastAsiaTheme="minorHAnsi" w:hAnsi="Calibri Light" w:cstheme="majorHAnsi"/>
          <w:noProof/>
          <w:sz w:val="18"/>
          <w:szCs w:val="18"/>
        </w:rPr>
        <w:t>здравоохранения</w:t>
      </w:r>
      <w:r>
        <w:rPr>
          <w:rFonts w:ascii="Calibri Light" w:eastAsiaTheme="minorHAnsi" w:hAnsi="Calibri Light" w:cstheme="majorHAnsi"/>
          <w:noProof/>
          <w:sz w:val="18"/>
          <w:szCs w:val="18"/>
        </w:rPr>
        <w:t xml:space="preserve"> </w:t>
      </w:r>
      <w:r w:rsidRPr="009A11D9">
        <w:rPr>
          <w:rFonts w:ascii="Calibri Light" w:eastAsiaTheme="minorHAnsi" w:hAnsi="Calibri Light" w:cstheme="majorHAnsi"/>
          <w:sz w:val="18"/>
          <w:szCs w:val="18"/>
        </w:rPr>
        <w:t>„</w:t>
      </w:r>
      <w:r>
        <w:rPr>
          <w:rFonts w:ascii="Calibri Light" w:eastAsiaTheme="minorHAnsi" w:hAnsi="Calibri Light" w:cstheme="majorHAnsi"/>
          <w:sz w:val="18"/>
          <w:szCs w:val="18"/>
        </w:rPr>
        <w:t xml:space="preserve">О совершенствовании системы выдачи, учета и хранения вакцин и </w:t>
      </w:r>
      <w:r w:rsidRPr="009A11D9">
        <w:rPr>
          <w:rStyle w:val="Bodytext2"/>
          <w:rFonts w:ascii="Calibri Light" w:hAnsi="Calibri Light" w:cstheme="majorHAnsi"/>
          <w:sz w:val="18"/>
          <w:szCs w:val="18"/>
          <w:lang w:val="ru-RU"/>
        </w:rPr>
        <w:t>других иммунобиологических препаратов</w:t>
      </w:r>
      <w:r w:rsidRPr="009A11D9">
        <w:rPr>
          <w:rFonts w:ascii="Calibri Light" w:eastAsiaTheme="minorHAnsi" w:hAnsi="Calibri Light" w:cstheme="majorHAnsi"/>
          <w:sz w:val="18"/>
          <w:szCs w:val="18"/>
        </w:rPr>
        <w:t>”</w:t>
      </w:r>
      <w:r>
        <w:rPr>
          <w:rFonts w:ascii="Calibri Light" w:eastAsiaTheme="minorHAnsi" w:hAnsi="Calibri Light" w:cstheme="majorHAnsi"/>
          <w:sz w:val="18"/>
          <w:szCs w:val="18"/>
        </w:rPr>
        <w:t xml:space="preserve"> №</w:t>
      </w:r>
      <w:r w:rsidRPr="009A11D9">
        <w:rPr>
          <w:rFonts w:ascii="Calibri Light" w:eastAsiaTheme="minorHAnsi" w:hAnsi="Calibri Light" w:cstheme="majorHAnsi"/>
          <w:sz w:val="18"/>
          <w:szCs w:val="18"/>
        </w:rPr>
        <w:t>286</w:t>
      </w:r>
      <w:r>
        <w:rPr>
          <w:rFonts w:ascii="Calibri Light" w:eastAsiaTheme="minorHAnsi" w:hAnsi="Calibri Light" w:cstheme="majorHAnsi"/>
          <w:sz w:val="18"/>
          <w:szCs w:val="18"/>
        </w:rPr>
        <w:t xml:space="preserve"> от </w:t>
      </w:r>
      <w:r w:rsidRPr="009A11D9">
        <w:rPr>
          <w:rFonts w:ascii="Calibri Light" w:eastAsiaTheme="minorHAnsi" w:hAnsi="Calibri Light" w:cstheme="majorHAnsi"/>
          <w:sz w:val="18"/>
          <w:szCs w:val="18"/>
        </w:rPr>
        <w:t>27.11.1997.</w:t>
      </w:r>
    </w:p>
  </w:footnote>
  <w:footnote w:id="50">
    <w:p w:rsidR="00007B42" w:rsidRPr="009A5715" w:rsidRDefault="00007B42" w:rsidP="009A5715">
      <w:pPr>
        <w:pStyle w:val="NormalWeb"/>
        <w:keepLines w:val="0"/>
        <w:spacing w:before="0"/>
        <w:jc w:val="both"/>
        <w:rPr>
          <w:rFonts w:ascii="Calibri Light" w:eastAsiaTheme="minorHAnsi" w:hAnsi="Calibri Light" w:cstheme="majorHAnsi"/>
          <w:sz w:val="18"/>
          <w:szCs w:val="18"/>
        </w:rPr>
      </w:pPr>
      <w:r w:rsidRPr="00F82981">
        <w:rPr>
          <w:rStyle w:val="FootnoteReference"/>
          <w:rFonts w:ascii="Calibri Light" w:eastAsiaTheme="minorHAnsi" w:hAnsi="Calibri Light" w:cstheme="majorHAnsi"/>
          <w:noProof/>
          <w:sz w:val="18"/>
          <w:szCs w:val="18"/>
        </w:rPr>
        <w:footnoteRef/>
      </w:r>
      <w:r w:rsidRPr="009A5715">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Циркуляр</w:t>
      </w:r>
      <w:r w:rsidRPr="009A5715">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 xml:space="preserve">Министерства </w:t>
      </w:r>
      <w:r w:rsidRPr="00014A34">
        <w:rPr>
          <w:rFonts w:ascii="Calibri Light" w:eastAsiaTheme="minorHAnsi" w:hAnsi="Calibri Light" w:cstheme="majorHAnsi"/>
          <w:noProof/>
          <w:sz w:val="18"/>
          <w:szCs w:val="18"/>
        </w:rPr>
        <w:t>здравоохранения</w:t>
      </w:r>
      <w:r w:rsidRPr="009A5715">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по</w:t>
      </w:r>
      <w:r w:rsidRPr="009A5715">
        <w:rPr>
          <w:rFonts w:ascii="Calibri Light" w:eastAsiaTheme="minorHAnsi" w:hAnsi="Calibri Light" w:cstheme="majorHAnsi"/>
          <w:noProof/>
          <w:sz w:val="18"/>
          <w:szCs w:val="18"/>
        </w:rPr>
        <w:t xml:space="preserve"> </w:t>
      </w:r>
      <w:r w:rsidRPr="00F82981">
        <w:rPr>
          <w:rFonts w:ascii="Calibri Light" w:eastAsiaTheme="minorHAnsi" w:hAnsi="Calibri Light" w:cstheme="majorHAnsi"/>
          <w:noProof/>
          <w:sz w:val="18"/>
          <w:szCs w:val="18"/>
          <w:lang w:val="en-US"/>
        </w:rPr>
        <w:t>email</w:t>
      </w:r>
      <w:r w:rsidRPr="009A5715">
        <w:rPr>
          <w:rFonts w:ascii="Calibri Light" w:eastAsiaTheme="minorHAnsi" w:hAnsi="Calibri Light" w:cstheme="majorHAnsi"/>
          <w:noProof/>
          <w:sz w:val="18"/>
          <w:szCs w:val="18"/>
        </w:rPr>
        <w:t xml:space="preserve"> </w:t>
      </w:r>
      <w:r>
        <w:rPr>
          <w:rFonts w:ascii="Calibri Light" w:eastAsiaTheme="minorHAnsi" w:hAnsi="Calibri Light" w:cstheme="majorHAnsi"/>
          <w:noProof/>
          <w:sz w:val="18"/>
          <w:szCs w:val="18"/>
        </w:rPr>
        <w:t xml:space="preserve">от </w:t>
      </w:r>
      <w:r w:rsidRPr="009A5715">
        <w:rPr>
          <w:rFonts w:ascii="Calibri Light" w:eastAsiaTheme="minorHAnsi" w:hAnsi="Calibri Light" w:cstheme="majorHAnsi"/>
          <w:noProof/>
          <w:sz w:val="18"/>
          <w:szCs w:val="18"/>
        </w:rPr>
        <w:t xml:space="preserve">17.11.2021 </w:t>
      </w:r>
      <w:r>
        <w:rPr>
          <w:rFonts w:ascii="Calibri Light" w:eastAsiaTheme="minorHAnsi" w:hAnsi="Calibri Light" w:cstheme="majorHAnsi"/>
          <w:noProof/>
          <w:sz w:val="18"/>
          <w:szCs w:val="18"/>
        </w:rPr>
        <w:t>относительно вакцинации анти</w:t>
      </w:r>
      <w:r w:rsidRPr="009A5715">
        <w:rPr>
          <w:rFonts w:ascii="Calibri Light" w:eastAsiaTheme="minorHAnsi" w:hAnsi="Calibri Light" w:cstheme="majorHAnsi"/>
          <w:noProof/>
          <w:sz w:val="18"/>
          <w:szCs w:val="18"/>
        </w:rPr>
        <w:t>-</w:t>
      </w:r>
      <w:r w:rsidRPr="00F82981">
        <w:rPr>
          <w:rFonts w:ascii="Calibri Light" w:eastAsiaTheme="minorHAnsi" w:hAnsi="Calibri Light" w:cstheme="majorHAnsi"/>
          <w:noProof/>
          <w:sz w:val="18"/>
          <w:szCs w:val="18"/>
          <w:lang w:val="en-US"/>
        </w:rPr>
        <w:t>COVID</w:t>
      </w:r>
      <w:r w:rsidRPr="009A5715">
        <w:rPr>
          <w:rFonts w:ascii="Calibri Light" w:eastAsiaTheme="minorHAnsi" w:hAnsi="Calibri Light" w:cstheme="majorHAnsi"/>
          <w:noProof/>
          <w:sz w:val="18"/>
          <w:szCs w:val="18"/>
        </w:rPr>
        <w:t>-19.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33AED"/>
    <w:multiLevelType w:val="multilevel"/>
    <w:tmpl w:val="EDD468EA"/>
    <w:lvl w:ilvl="0">
      <w:start w:val="1"/>
      <w:numFmt w:val="upperRoman"/>
      <w:lvlText w:val="%1."/>
      <w:lvlJc w:val="left"/>
      <w:pPr>
        <w:ind w:left="1080" w:hanging="720"/>
      </w:pPr>
      <w:rPr>
        <w:b/>
        <w:color w:val="740000"/>
      </w:rPr>
    </w:lvl>
    <w:lvl w:ilvl="1">
      <w:start w:val="1"/>
      <w:numFmt w:val="decimal"/>
      <w:isLgl/>
      <w:lvlText w:val="%1.%2."/>
      <w:lvlJc w:val="left"/>
      <w:pPr>
        <w:ind w:left="720" w:hanging="720"/>
      </w:pPr>
      <w:rPr>
        <w:sz w:val="24"/>
      </w:rPr>
    </w:lvl>
    <w:lvl w:ilvl="2">
      <w:start w:val="1"/>
      <w:numFmt w:val="decimal"/>
      <w:isLgl/>
      <w:lvlText w:val="%1.%2.%3."/>
      <w:lvlJc w:val="left"/>
      <w:pPr>
        <w:ind w:left="1350" w:hanging="720"/>
      </w:pPr>
      <w:rPr>
        <w:b/>
        <w:color w:val="740000"/>
        <w:sz w:val="24"/>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 w15:restartNumberingAfterBreak="0">
    <w:nsid w:val="18F05237"/>
    <w:multiLevelType w:val="hybridMultilevel"/>
    <w:tmpl w:val="F4E81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272D15CF"/>
    <w:multiLevelType w:val="multilevel"/>
    <w:tmpl w:val="98F8EC4A"/>
    <w:lvl w:ilvl="0">
      <w:start w:val="4"/>
      <w:numFmt w:val="decimal"/>
      <w:lvlText w:val="%1"/>
      <w:lvlJc w:val="left"/>
      <w:pPr>
        <w:ind w:left="504" w:hanging="504"/>
      </w:pPr>
      <w:rPr>
        <w:rFonts w:hint="default"/>
      </w:rPr>
    </w:lvl>
    <w:lvl w:ilvl="1">
      <w:start w:val="1"/>
      <w:numFmt w:val="decimal"/>
      <w:lvlText w:val="%1.%2"/>
      <w:lvlJc w:val="left"/>
      <w:pPr>
        <w:ind w:left="819" w:hanging="504"/>
      </w:pPr>
      <w:rPr>
        <w:rFonts w:hint="default"/>
      </w:rPr>
    </w:lvl>
    <w:lvl w:ilvl="2">
      <w:start w:val="1"/>
      <w:numFmt w:val="decimal"/>
      <w:lvlText w:val="%1.%2.%3"/>
      <w:lvlJc w:val="left"/>
      <w:pPr>
        <w:ind w:left="1350" w:hanging="720"/>
      </w:pPr>
      <w:rPr>
        <w:rFonts w:hint="default"/>
      </w:rPr>
    </w:lvl>
    <w:lvl w:ilvl="3">
      <w:start w:val="1"/>
      <w:numFmt w:val="decimal"/>
      <w:lvlText w:val="%1.%2.%3.%4"/>
      <w:lvlJc w:val="left"/>
      <w:pPr>
        <w:ind w:left="1665" w:hanging="720"/>
      </w:pPr>
      <w:rPr>
        <w:rFonts w:hint="default"/>
      </w:rPr>
    </w:lvl>
    <w:lvl w:ilvl="4">
      <w:start w:val="1"/>
      <w:numFmt w:val="decimal"/>
      <w:lvlText w:val="%1.%2.%3.%4.%5"/>
      <w:lvlJc w:val="left"/>
      <w:pPr>
        <w:ind w:left="2340" w:hanging="1080"/>
      </w:pPr>
      <w:rPr>
        <w:rFonts w:hint="default"/>
      </w:rPr>
    </w:lvl>
    <w:lvl w:ilvl="5">
      <w:start w:val="1"/>
      <w:numFmt w:val="decimal"/>
      <w:lvlText w:val="%1.%2.%3.%4.%5.%6"/>
      <w:lvlJc w:val="left"/>
      <w:pPr>
        <w:ind w:left="2655" w:hanging="1080"/>
      </w:pPr>
      <w:rPr>
        <w:rFonts w:hint="default"/>
      </w:rPr>
    </w:lvl>
    <w:lvl w:ilvl="6">
      <w:start w:val="1"/>
      <w:numFmt w:val="decimal"/>
      <w:lvlText w:val="%1.%2.%3.%4.%5.%6.%7"/>
      <w:lvlJc w:val="left"/>
      <w:pPr>
        <w:ind w:left="3330" w:hanging="1440"/>
      </w:pPr>
      <w:rPr>
        <w:rFonts w:hint="default"/>
      </w:rPr>
    </w:lvl>
    <w:lvl w:ilvl="7">
      <w:start w:val="1"/>
      <w:numFmt w:val="decimal"/>
      <w:lvlText w:val="%1.%2.%3.%4.%5.%6.%7.%8"/>
      <w:lvlJc w:val="left"/>
      <w:pPr>
        <w:ind w:left="3645" w:hanging="1440"/>
      </w:pPr>
      <w:rPr>
        <w:rFonts w:hint="default"/>
      </w:rPr>
    </w:lvl>
    <w:lvl w:ilvl="8">
      <w:start w:val="1"/>
      <w:numFmt w:val="decimal"/>
      <w:lvlText w:val="%1.%2.%3.%4.%5.%6.%7.%8.%9"/>
      <w:lvlJc w:val="left"/>
      <w:pPr>
        <w:ind w:left="4320" w:hanging="1800"/>
      </w:pPr>
      <w:rPr>
        <w:rFonts w:hint="default"/>
      </w:rPr>
    </w:lvl>
  </w:abstractNum>
  <w:abstractNum w:abstractNumId="3" w15:restartNumberingAfterBreak="0">
    <w:nsid w:val="2B6A4C6A"/>
    <w:multiLevelType w:val="hybridMultilevel"/>
    <w:tmpl w:val="F4E81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2D484D50"/>
    <w:multiLevelType w:val="hybridMultilevel"/>
    <w:tmpl w:val="805CDB4C"/>
    <w:lvl w:ilvl="0" w:tplc="8AF68300">
      <w:start w:val="1"/>
      <w:numFmt w:val="bullet"/>
      <w:lvlText w:val="•"/>
      <w:lvlJc w:val="left"/>
      <w:pPr>
        <w:tabs>
          <w:tab w:val="num" w:pos="720"/>
        </w:tabs>
        <w:ind w:left="720" w:hanging="360"/>
      </w:pPr>
      <w:rPr>
        <w:rFonts w:ascii="Times New Roman" w:hAnsi="Times New Roman" w:hint="default"/>
      </w:rPr>
    </w:lvl>
    <w:lvl w:ilvl="1" w:tplc="06CAAC5E" w:tentative="1">
      <w:start w:val="1"/>
      <w:numFmt w:val="bullet"/>
      <w:lvlText w:val="•"/>
      <w:lvlJc w:val="left"/>
      <w:pPr>
        <w:tabs>
          <w:tab w:val="num" w:pos="1440"/>
        </w:tabs>
        <w:ind w:left="1440" w:hanging="360"/>
      </w:pPr>
      <w:rPr>
        <w:rFonts w:ascii="Times New Roman" w:hAnsi="Times New Roman" w:hint="default"/>
      </w:rPr>
    </w:lvl>
    <w:lvl w:ilvl="2" w:tplc="0F1AAB72" w:tentative="1">
      <w:start w:val="1"/>
      <w:numFmt w:val="bullet"/>
      <w:lvlText w:val="•"/>
      <w:lvlJc w:val="left"/>
      <w:pPr>
        <w:tabs>
          <w:tab w:val="num" w:pos="2160"/>
        </w:tabs>
        <w:ind w:left="2160" w:hanging="360"/>
      </w:pPr>
      <w:rPr>
        <w:rFonts w:ascii="Times New Roman" w:hAnsi="Times New Roman" w:hint="default"/>
      </w:rPr>
    </w:lvl>
    <w:lvl w:ilvl="3" w:tplc="A6D48670" w:tentative="1">
      <w:start w:val="1"/>
      <w:numFmt w:val="bullet"/>
      <w:lvlText w:val="•"/>
      <w:lvlJc w:val="left"/>
      <w:pPr>
        <w:tabs>
          <w:tab w:val="num" w:pos="2880"/>
        </w:tabs>
        <w:ind w:left="2880" w:hanging="360"/>
      </w:pPr>
      <w:rPr>
        <w:rFonts w:ascii="Times New Roman" w:hAnsi="Times New Roman" w:hint="default"/>
      </w:rPr>
    </w:lvl>
    <w:lvl w:ilvl="4" w:tplc="06E4DB8A" w:tentative="1">
      <w:start w:val="1"/>
      <w:numFmt w:val="bullet"/>
      <w:lvlText w:val="•"/>
      <w:lvlJc w:val="left"/>
      <w:pPr>
        <w:tabs>
          <w:tab w:val="num" w:pos="3600"/>
        </w:tabs>
        <w:ind w:left="3600" w:hanging="360"/>
      </w:pPr>
      <w:rPr>
        <w:rFonts w:ascii="Times New Roman" w:hAnsi="Times New Roman" w:hint="default"/>
      </w:rPr>
    </w:lvl>
    <w:lvl w:ilvl="5" w:tplc="DB980B4A" w:tentative="1">
      <w:start w:val="1"/>
      <w:numFmt w:val="bullet"/>
      <w:lvlText w:val="•"/>
      <w:lvlJc w:val="left"/>
      <w:pPr>
        <w:tabs>
          <w:tab w:val="num" w:pos="4320"/>
        </w:tabs>
        <w:ind w:left="4320" w:hanging="360"/>
      </w:pPr>
      <w:rPr>
        <w:rFonts w:ascii="Times New Roman" w:hAnsi="Times New Roman" w:hint="default"/>
      </w:rPr>
    </w:lvl>
    <w:lvl w:ilvl="6" w:tplc="9B78DCB0" w:tentative="1">
      <w:start w:val="1"/>
      <w:numFmt w:val="bullet"/>
      <w:lvlText w:val="•"/>
      <w:lvlJc w:val="left"/>
      <w:pPr>
        <w:tabs>
          <w:tab w:val="num" w:pos="5040"/>
        </w:tabs>
        <w:ind w:left="5040" w:hanging="360"/>
      </w:pPr>
      <w:rPr>
        <w:rFonts w:ascii="Times New Roman" w:hAnsi="Times New Roman" w:hint="default"/>
      </w:rPr>
    </w:lvl>
    <w:lvl w:ilvl="7" w:tplc="D00E5CD8" w:tentative="1">
      <w:start w:val="1"/>
      <w:numFmt w:val="bullet"/>
      <w:lvlText w:val="•"/>
      <w:lvlJc w:val="left"/>
      <w:pPr>
        <w:tabs>
          <w:tab w:val="num" w:pos="5760"/>
        </w:tabs>
        <w:ind w:left="5760" w:hanging="360"/>
      </w:pPr>
      <w:rPr>
        <w:rFonts w:ascii="Times New Roman" w:hAnsi="Times New Roman" w:hint="default"/>
      </w:rPr>
    </w:lvl>
    <w:lvl w:ilvl="8" w:tplc="26B68B2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3DAE02CB"/>
    <w:multiLevelType w:val="hybridMultilevel"/>
    <w:tmpl w:val="A29AA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44FE0813"/>
    <w:multiLevelType w:val="multilevel"/>
    <w:tmpl w:val="EDD468EA"/>
    <w:lvl w:ilvl="0">
      <w:start w:val="1"/>
      <w:numFmt w:val="upperRoman"/>
      <w:lvlText w:val="%1."/>
      <w:lvlJc w:val="left"/>
      <w:pPr>
        <w:ind w:left="1080" w:hanging="720"/>
      </w:pPr>
      <w:rPr>
        <w:b/>
        <w:color w:val="740000"/>
      </w:rPr>
    </w:lvl>
    <w:lvl w:ilvl="1">
      <w:start w:val="1"/>
      <w:numFmt w:val="decimal"/>
      <w:isLgl/>
      <w:lvlText w:val="%1.%2."/>
      <w:lvlJc w:val="left"/>
      <w:pPr>
        <w:ind w:left="720" w:hanging="720"/>
      </w:pPr>
      <w:rPr>
        <w:sz w:val="24"/>
      </w:rPr>
    </w:lvl>
    <w:lvl w:ilvl="2">
      <w:start w:val="1"/>
      <w:numFmt w:val="decimal"/>
      <w:isLgl/>
      <w:lvlText w:val="%1.%2.%3."/>
      <w:lvlJc w:val="left"/>
      <w:pPr>
        <w:ind w:left="1004" w:hanging="720"/>
      </w:pPr>
      <w:rPr>
        <w:b/>
        <w:color w:val="740000"/>
        <w:sz w:val="24"/>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7" w15:restartNumberingAfterBreak="0">
    <w:nsid w:val="45FE5D40"/>
    <w:multiLevelType w:val="hybridMultilevel"/>
    <w:tmpl w:val="C57A504C"/>
    <w:lvl w:ilvl="0" w:tplc="D18C8B66">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5F005620"/>
    <w:multiLevelType w:val="hybridMultilevel"/>
    <w:tmpl w:val="A2BEC2DC"/>
    <w:lvl w:ilvl="0" w:tplc="2B4EAFF2">
      <w:start w:val="1"/>
      <w:numFmt w:val="upperRoman"/>
      <w:lvlText w:val="%1."/>
      <w:lvlJc w:val="left"/>
      <w:pPr>
        <w:ind w:left="1080" w:hanging="72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62E249AA"/>
    <w:multiLevelType w:val="hybridMultilevel"/>
    <w:tmpl w:val="849CC650"/>
    <w:lvl w:ilvl="0" w:tplc="A7CCAE94">
      <w:start w:val="1"/>
      <w:numFmt w:val="bullet"/>
      <w:lvlText w:val="•"/>
      <w:lvlJc w:val="left"/>
      <w:pPr>
        <w:tabs>
          <w:tab w:val="num" w:pos="720"/>
        </w:tabs>
        <w:ind w:left="720" w:hanging="360"/>
      </w:pPr>
      <w:rPr>
        <w:rFonts w:ascii="Times New Roman" w:hAnsi="Times New Roman" w:hint="default"/>
      </w:rPr>
    </w:lvl>
    <w:lvl w:ilvl="1" w:tplc="D9285E12" w:tentative="1">
      <w:start w:val="1"/>
      <w:numFmt w:val="bullet"/>
      <w:lvlText w:val="•"/>
      <w:lvlJc w:val="left"/>
      <w:pPr>
        <w:tabs>
          <w:tab w:val="num" w:pos="1440"/>
        </w:tabs>
        <w:ind w:left="1440" w:hanging="360"/>
      </w:pPr>
      <w:rPr>
        <w:rFonts w:ascii="Times New Roman" w:hAnsi="Times New Roman" w:hint="default"/>
      </w:rPr>
    </w:lvl>
    <w:lvl w:ilvl="2" w:tplc="4C085F20" w:tentative="1">
      <w:start w:val="1"/>
      <w:numFmt w:val="bullet"/>
      <w:lvlText w:val="•"/>
      <w:lvlJc w:val="left"/>
      <w:pPr>
        <w:tabs>
          <w:tab w:val="num" w:pos="2160"/>
        </w:tabs>
        <w:ind w:left="2160" w:hanging="360"/>
      </w:pPr>
      <w:rPr>
        <w:rFonts w:ascii="Times New Roman" w:hAnsi="Times New Roman" w:hint="default"/>
      </w:rPr>
    </w:lvl>
    <w:lvl w:ilvl="3" w:tplc="BB86B84A" w:tentative="1">
      <w:start w:val="1"/>
      <w:numFmt w:val="bullet"/>
      <w:lvlText w:val="•"/>
      <w:lvlJc w:val="left"/>
      <w:pPr>
        <w:tabs>
          <w:tab w:val="num" w:pos="2880"/>
        </w:tabs>
        <w:ind w:left="2880" w:hanging="360"/>
      </w:pPr>
      <w:rPr>
        <w:rFonts w:ascii="Times New Roman" w:hAnsi="Times New Roman" w:hint="default"/>
      </w:rPr>
    </w:lvl>
    <w:lvl w:ilvl="4" w:tplc="8F4AB738" w:tentative="1">
      <w:start w:val="1"/>
      <w:numFmt w:val="bullet"/>
      <w:lvlText w:val="•"/>
      <w:lvlJc w:val="left"/>
      <w:pPr>
        <w:tabs>
          <w:tab w:val="num" w:pos="3600"/>
        </w:tabs>
        <w:ind w:left="3600" w:hanging="360"/>
      </w:pPr>
      <w:rPr>
        <w:rFonts w:ascii="Times New Roman" w:hAnsi="Times New Roman" w:hint="default"/>
      </w:rPr>
    </w:lvl>
    <w:lvl w:ilvl="5" w:tplc="53C2CB4A" w:tentative="1">
      <w:start w:val="1"/>
      <w:numFmt w:val="bullet"/>
      <w:lvlText w:val="•"/>
      <w:lvlJc w:val="left"/>
      <w:pPr>
        <w:tabs>
          <w:tab w:val="num" w:pos="4320"/>
        </w:tabs>
        <w:ind w:left="4320" w:hanging="360"/>
      </w:pPr>
      <w:rPr>
        <w:rFonts w:ascii="Times New Roman" w:hAnsi="Times New Roman" w:hint="default"/>
      </w:rPr>
    </w:lvl>
    <w:lvl w:ilvl="6" w:tplc="6CBA9312" w:tentative="1">
      <w:start w:val="1"/>
      <w:numFmt w:val="bullet"/>
      <w:lvlText w:val="•"/>
      <w:lvlJc w:val="left"/>
      <w:pPr>
        <w:tabs>
          <w:tab w:val="num" w:pos="5040"/>
        </w:tabs>
        <w:ind w:left="5040" w:hanging="360"/>
      </w:pPr>
      <w:rPr>
        <w:rFonts w:ascii="Times New Roman" w:hAnsi="Times New Roman" w:hint="default"/>
      </w:rPr>
    </w:lvl>
    <w:lvl w:ilvl="7" w:tplc="A7388F28" w:tentative="1">
      <w:start w:val="1"/>
      <w:numFmt w:val="bullet"/>
      <w:lvlText w:val="•"/>
      <w:lvlJc w:val="left"/>
      <w:pPr>
        <w:tabs>
          <w:tab w:val="num" w:pos="5760"/>
        </w:tabs>
        <w:ind w:left="5760" w:hanging="360"/>
      </w:pPr>
      <w:rPr>
        <w:rFonts w:ascii="Times New Roman" w:hAnsi="Times New Roman" w:hint="default"/>
      </w:rPr>
    </w:lvl>
    <w:lvl w:ilvl="8" w:tplc="8B2465A2"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79003E6E"/>
    <w:multiLevelType w:val="hybridMultilevel"/>
    <w:tmpl w:val="96F0F0BC"/>
    <w:lvl w:ilvl="0" w:tplc="E20C8202">
      <w:start w:val="1"/>
      <w:numFmt w:val="bullet"/>
      <w:lvlText w:val="•"/>
      <w:lvlJc w:val="left"/>
      <w:pPr>
        <w:tabs>
          <w:tab w:val="num" w:pos="720"/>
        </w:tabs>
        <w:ind w:left="720" w:hanging="360"/>
      </w:pPr>
      <w:rPr>
        <w:rFonts w:ascii="Times New Roman" w:hAnsi="Times New Roman" w:hint="default"/>
      </w:rPr>
    </w:lvl>
    <w:lvl w:ilvl="1" w:tplc="FAB21374" w:tentative="1">
      <w:start w:val="1"/>
      <w:numFmt w:val="bullet"/>
      <w:lvlText w:val="•"/>
      <w:lvlJc w:val="left"/>
      <w:pPr>
        <w:tabs>
          <w:tab w:val="num" w:pos="1440"/>
        </w:tabs>
        <w:ind w:left="1440" w:hanging="360"/>
      </w:pPr>
      <w:rPr>
        <w:rFonts w:ascii="Times New Roman" w:hAnsi="Times New Roman" w:hint="default"/>
      </w:rPr>
    </w:lvl>
    <w:lvl w:ilvl="2" w:tplc="983EE796" w:tentative="1">
      <w:start w:val="1"/>
      <w:numFmt w:val="bullet"/>
      <w:lvlText w:val="•"/>
      <w:lvlJc w:val="left"/>
      <w:pPr>
        <w:tabs>
          <w:tab w:val="num" w:pos="2160"/>
        </w:tabs>
        <w:ind w:left="2160" w:hanging="360"/>
      </w:pPr>
      <w:rPr>
        <w:rFonts w:ascii="Times New Roman" w:hAnsi="Times New Roman" w:hint="default"/>
      </w:rPr>
    </w:lvl>
    <w:lvl w:ilvl="3" w:tplc="F19EC47C" w:tentative="1">
      <w:start w:val="1"/>
      <w:numFmt w:val="bullet"/>
      <w:lvlText w:val="•"/>
      <w:lvlJc w:val="left"/>
      <w:pPr>
        <w:tabs>
          <w:tab w:val="num" w:pos="2880"/>
        </w:tabs>
        <w:ind w:left="2880" w:hanging="360"/>
      </w:pPr>
      <w:rPr>
        <w:rFonts w:ascii="Times New Roman" w:hAnsi="Times New Roman" w:hint="default"/>
      </w:rPr>
    </w:lvl>
    <w:lvl w:ilvl="4" w:tplc="62107DE6" w:tentative="1">
      <w:start w:val="1"/>
      <w:numFmt w:val="bullet"/>
      <w:lvlText w:val="•"/>
      <w:lvlJc w:val="left"/>
      <w:pPr>
        <w:tabs>
          <w:tab w:val="num" w:pos="3600"/>
        </w:tabs>
        <w:ind w:left="3600" w:hanging="360"/>
      </w:pPr>
      <w:rPr>
        <w:rFonts w:ascii="Times New Roman" w:hAnsi="Times New Roman" w:hint="default"/>
      </w:rPr>
    </w:lvl>
    <w:lvl w:ilvl="5" w:tplc="49CEFB14" w:tentative="1">
      <w:start w:val="1"/>
      <w:numFmt w:val="bullet"/>
      <w:lvlText w:val="•"/>
      <w:lvlJc w:val="left"/>
      <w:pPr>
        <w:tabs>
          <w:tab w:val="num" w:pos="4320"/>
        </w:tabs>
        <w:ind w:left="4320" w:hanging="360"/>
      </w:pPr>
      <w:rPr>
        <w:rFonts w:ascii="Times New Roman" w:hAnsi="Times New Roman" w:hint="default"/>
      </w:rPr>
    </w:lvl>
    <w:lvl w:ilvl="6" w:tplc="DE0C2CC8" w:tentative="1">
      <w:start w:val="1"/>
      <w:numFmt w:val="bullet"/>
      <w:lvlText w:val="•"/>
      <w:lvlJc w:val="left"/>
      <w:pPr>
        <w:tabs>
          <w:tab w:val="num" w:pos="5040"/>
        </w:tabs>
        <w:ind w:left="5040" w:hanging="360"/>
      </w:pPr>
      <w:rPr>
        <w:rFonts w:ascii="Times New Roman" w:hAnsi="Times New Roman" w:hint="default"/>
      </w:rPr>
    </w:lvl>
    <w:lvl w:ilvl="7" w:tplc="3EAA5AE2" w:tentative="1">
      <w:start w:val="1"/>
      <w:numFmt w:val="bullet"/>
      <w:lvlText w:val="•"/>
      <w:lvlJc w:val="left"/>
      <w:pPr>
        <w:tabs>
          <w:tab w:val="num" w:pos="5760"/>
        </w:tabs>
        <w:ind w:left="5760" w:hanging="360"/>
      </w:pPr>
      <w:rPr>
        <w:rFonts w:ascii="Times New Roman" w:hAnsi="Times New Roman" w:hint="default"/>
      </w:rPr>
    </w:lvl>
    <w:lvl w:ilvl="8" w:tplc="0E9E027A" w:tentative="1">
      <w:start w:val="1"/>
      <w:numFmt w:val="bullet"/>
      <w:lvlText w:val="•"/>
      <w:lvlJc w:val="left"/>
      <w:pPr>
        <w:tabs>
          <w:tab w:val="num" w:pos="6480"/>
        </w:tabs>
        <w:ind w:left="6480" w:hanging="360"/>
      </w:pPr>
      <w:rPr>
        <w:rFonts w:ascii="Times New Roman" w:hAnsi="Times New Roman" w:hint="default"/>
      </w:rPr>
    </w:lvl>
  </w:abstractNum>
  <w:num w:numId="1">
    <w:abstractNumId w:val="6"/>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7"/>
  </w:num>
  <w:num w:numId="5">
    <w:abstractNumId w:val="5"/>
  </w:num>
  <w:num w:numId="6">
    <w:abstractNumId w:val="5"/>
  </w:num>
  <w:num w:numId="7">
    <w:abstractNumId w:val="8"/>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0"/>
  </w:num>
  <w:num w:numId="15">
    <w:abstractNumId w:val="4"/>
  </w:num>
  <w:num w:numId="16">
    <w:abstractNumId w:val="0"/>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326D"/>
    <w:rsid w:val="00007143"/>
    <w:rsid w:val="00007B42"/>
    <w:rsid w:val="00014A34"/>
    <w:rsid w:val="00014AAB"/>
    <w:rsid w:val="0001721D"/>
    <w:rsid w:val="00044F24"/>
    <w:rsid w:val="000475DA"/>
    <w:rsid w:val="000516D9"/>
    <w:rsid w:val="000553F0"/>
    <w:rsid w:val="000609BE"/>
    <w:rsid w:val="0007046F"/>
    <w:rsid w:val="000738E4"/>
    <w:rsid w:val="000869DA"/>
    <w:rsid w:val="00086B8E"/>
    <w:rsid w:val="00090F1D"/>
    <w:rsid w:val="00093BC5"/>
    <w:rsid w:val="000969A0"/>
    <w:rsid w:val="00097547"/>
    <w:rsid w:val="00097C1A"/>
    <w:rsid w:val="000B5315"/>
    <w:rsid w:val="000C437C"/>
    <w:rsid w:val="000C5D02"/>
    <w:rsid w:val="000D1470"/>
    <w:rsid w:val="000D26D4"/>
    <w:rsid w:val="000E0410"/>
    <w:rsid w:val="000E44C8"/>
    <w:rsid w:val="000E6581"/>
    <w:rsid w:val="000F6F3B"/>
    <w:rsid w:val="000F6F51"/>
    <w:rsid w:val="001001D3"/>
    <w:rsid w:val="00106649"/>
    <w:rsid w:val="00125E72"/>
    <w:rsid w:val="0013579A"/>
    <w:rsid w:val="00140056"/>
    <w:rsid w:val="00141C71"/>
    <w:rsid w:val="001455CE"/>
    <w:rsid w:val="001503E4"/>
    <w:rsid w:val="00153707"/>
    <w:rsid w:val="0015433C"/>
    <w:rsid w:val="001727B1"/>
    <w:rsid w:val="001759AF"/>
    <w:rsid w:val="001800A0"/>
    <w:rsid w:val="001810CD"/>
    <w:rsid w:val="00182A7D"/>
    <w:rsid w:val="001A0E14"/>
    <w:rsid w:val="001A1E71"/>
    <w:rsid w:val="001A74ED"/>
    <w:rsid w:val="001B3B0B"/>
    <w:rsid w:val="001D2DC6"/>
    <w:rsid w:val="001E068E"/>
    <w:rsid w:val="001E0FC9"/>
    <w:rsid w:val="001E3F8E"/>
    <w:rsid w:val="001F77E6"/>
    <w:rsid w:val="0020036B"/>
    <w:rsid w:val="00223AD0"/>
    <w:rsid w:val="00231C95"/>
    <w:rsid w:val="00237838"/>
    <w:rsid w:val="002428A8"/>
    <w:rsid w:val="00263ABE"/>
    <w:rsid w:val="0027233F"/>
    <w:rsid w:val="00281324"/>
    <w:rsid w:val="002820B9"/>
    <w:rsid w:val="00292267"/>
    <w:rsid w:val="002950D4"/>
    <w:rsid w:val="002A5DE7"/>
    <w:rsid w:val="002A7AFD"/>
    <w:rsid w:val="002B2F02"/>
    <w:rsid w:val="002B46D8"/>
    <w:rsid w:val="002B53C6"/>
    <w:rsid w:val="002C31FE"/>
    <w:rsid w:val="002C5D62"/>
    <w:rsid w:val="002D3AEF"/>
    <w:rsid w:val="002D483F"/>
    <w:rsid w:val="002E3C33"/>
    <w:rsid w:val="002F0186"/>
    <w:rsid w:val="002F1819"/>
    <w:rsid w:val="002F2D0C"/>
    <w:rsid w:val="002F4338"/>
    <w:rsid w:val="002F5086"/>
    <w:rsid w:val="002F7860"/>
    <w:rsid w:val="00306069"/>
    <w:rsid w:val="00306CCA"/>
    <w:rsid w:val="00310AE0"/>
    <w:rsid w:val="0031476F"/>
    <w:rsid w:val="00324968"/>
    <w:rsid w:val="0032537C"/>
    <w:rsid w:val="003320AC"/>
    <w:rsid w:val="00333A56"/>
    <w:rsid w:val="00335265"/>
    <w:rsid w:val="003411BF"/>
    <w:rsid w:val="003416F8"/>
    <w:rsid w:val="00343EAD"/>
    <w:rsid w:val="003446A5"/>
    <w:rsid w:val="0035091A"/>
    <w:rsid w:val="00351CD9"/>
    <w:rsid w:val="003554F8"/>
    <w:rsid w:val="00360A8F"/>
    <w:rsid w:val="00361F44"/>
    <w:rsid w:val="003759E7"/>
    <w:rsid w:val="00381E05"/>
    <w:rsid w:val="003847A0"/>
    <w:rsid w:val="003A231A"/>
    <w:rsid w:val="003B159A"/>
    <w:rsid w:val="003B53D4"/>
    <w:rsid w:val="003B6806"/>
    <w:rsid w:val="003C0511"/>
    <w:rsid w:val="003C6926"/>
    <w:rsid w:val="003D27D7"/>
    <w:rsid w:val="003D41B4"/>
    <w:rsid w:val="003D700A"/>
    <w:rsid w:val="003E0A8C"/>
    <w:rsid w:val="003E2ACD"/>
    <w:rsid w:val="003F34A8"/>
    <w:rsid w:val="004035C5"/>
    <w:rsid w:val="00407888"/>
    <w:rsid w:val="00410980"/>
    <w:rsid w:val="004111C0"/>
    <w:rsid w:val="0041350D"/>
    <w:rsid w:val="00414DF0"/>
    <w:rsid w:val="0041764C"/>
    <w:rsid w:val="00423EF3"/>
    <w:rsid w:val="00430673"/>
    <w:rsid w:val="00432C13"/>
    <w:rsid w:val="00455300"/>
    <w:rsid w:val="004559FD"/>
    <w:rsid w:val="00457FBF"/>
    <w:rsid w:val="00480FD6"/>
    <w:rsid w:val="00491725"/>
    <w:rsid w:val="004917E6"/>
    <w:rsid w:val="00492838"/>
    <w:rsid w:val="004958B2"/>
    <w:rsid w:val="004973CF"/>
    <w:rsid w:val="004A3EA5"/>
    <w:rsid w:val="004A5638"/>
    <w:rsid w:val="004B1894"/>
    <w:rsid w:val="004B544D"/>
    <w:rsid w:val="004B57AD"/>
    <w:rsid w:val="004C7ACF"/>
    <w:rsid w:val="004D6FF3"/>
    <w:rsid w:val="004D7273"/>
    <w:rsid w:val="004E39C4"/>
    <w:rsid w:val="004E55F4"/>
    <w:rsid w:val="004E6ECB"/>
    <w:rsid w:val="004F6FE5"/>
    <w:rsid w:val="00504ED9"/>
    <w:rsid w:val="005060B7"/>
    <w:rsid w:val="00520C05"/>
    <w:rsid w:val="00520D55"/>
    <w:rsid w:val="005228A2"/>
    <w:rsid w:val="00534650"/>
    <w:rsid w:val="005371CB"/>
    <w:rsid w:val="00543A48"/>
    <w:rsid w:val="0054484A"/>
    <w:rsid w:val="005553FA"/>
    <w:rsid w:val="0055753C"/>
    <w:rsid w:val="00561038"/>
    <w:rsid w:val="00561277"/>
    <w:rsid w:val="00566CD3"/>
    <w:rsid w:val="00590A07"/>
    <w:rsid w:val="005927C7"/>
    <w:rsid w:val="005961B7"/>
    <w:rsid w:val="005B6FF5"/>
    <w:rsid w:val="005D2D08"/>
    <w:rsid w:val="005D3543"/>
    <w:rsid w:val="005E4CBE"/>
    <w:rsid w:val="005F0DB3"/>
    <w:rsid w:val="00611606"/>
    <w:rsid w:val="00612E87"/>
    <w:rsid w:val="0062102D"/>
    <w:rsid w:val="00622305"/>
    <w:rsid w:val="006226DA"/>
    <w:rsid w:val="0062348C"/>
    <w:rsid w:val="006242D2"/>
    <w:rsid w:val="006301FE"/>
    <w:rsid w:val="00642989"/>
    <w:rsid w:val="00657F2D"/>
    <w:rsid w:val="00661611"/>
    <w:rsid w:val="00665853"/>
    <w:rsid w:val="00671A2F"/>
    <w:rsid w:val="006A5DA1"/>
    <w:rsid w:val="006C26C0"/>
    <w:rsid w:val="006C694B"/>
    <w:rsid w:val="006D4A78"/>
    <w:rsid w:val="006D4E5D"/>
    <w:rsid w:val="006D5AF2"/>
    <w:rsid w:val="006E1BAC"/>
    <w:rsid w:val="006F112B"/>
    <w:rsid w:val="006F25B0"/>
    <w:rsid w:val="0071414F"/>
    <w:rsid w:val="007304E8"/>
    <w:rsid w:val="00736EC8"/>
    <w:rsid w:val="00743AF4"/>
    <w:rsid w:val="00763264"/>
    <w:rsid w:val="00765124"/>
    <w:rsid w:val="007860C0"/>
    <w:rsid w:val="007878C5"/>
    <w:rsid w:val="007B66F8"/>
    <w:rsid w:val="007C48B1"/>
    <w:rsid w:val="007E1F22"/>
    <w:rsid w:val="008115B9"/>
    <w:rsid w:val="008160A4"/>
    <w:rsid w:val="00851403"/>
    <w:rsid w:val="00854613"/>
    <w:rsid w:val="00860E2D"/>
    <w:rsid w:val="00861DDC"/>
    <w:rsid w:val="00870804"/>
    <w:rsid w:val="00893B03"/>
    <w:rsid w:val="00895140"/>
    <w:rsid w:val="008B611D"/>
    <w:rsid w:val="008B612B"/>
    <w:rsid w:val="008C1B86"/>
    <w:rsid w:val="008C36AD"/>
    <w:rsid w:val="008C6B03"/>
    <w:rsid w:val="009049F0"/>
    <w:rsid w:val="00911F0F"/>
    <w:rsid w:val="00922FD5"/>
    <w:rsid w:val="0093088D"/>
    <w:rsid w:val="0093217E"/>
    <w:rsid w:val="00947C76"/>
    <w:rsid w:val="0095573E"/>
    <w:rsid w:val="009624AF"/>
    <w:rsid w:val="009664F8"/>
    <w:rsid w:val="00970B9D"/>
    <w:rsid w:val="00977E70"/>
    <w:rsid w:val="00990572"/>
    <w:rsid w:val="009959CE"/>
    <w:rsid w:val="00996250"/>
    <w:rsid w:val="009A11D9"/>
    <w:rsid w:val="009A5715"/>
    <w:rsid w:val="009B24B7"/>
    <w:rsid w:val="009B4A0B"/>
    <w:rsid w:val="009D7B9D"/>
    <w:rsid w:val="009F14CA"/>
    <w:rsid w:val="00A06CAD"/>
    <w:rsid w:val="00A427E9"/>
    <w:rsid w:val="00A42A81"/>
    <w:rsid w:val="00A437E5"/>
    <w:rsid w:val="00A44F27"/>
    <w:rsid w:val="00A52942"/>
    <w:rsid w:val="00A5500D"/>
    <w:rsid w:val="00A62A85"/>
    <w:rsid w:val="00A644C1"/>
    <w:rsid w:val="00A6578F"/>
    <w:rsid w:val="00A65C6C"/>
    <w:rsid w:val="00A71233"/>
    <w:rsid w:val="00A7493B"/>
    <w:rsid w:val="00A7725E"/>
    <w:rsid w:val="00A80490"/>
    <w:rsid w:val="00A85887"/>
    <w:rsid w:val="00A950D3"/>
    <w:rsid w:val="00A9570D"/>
    <w:rsid w:val="00A9695D"/>
    <w:rsid w:val="00AA39D5"/>
    <w:rsid w:val="00AB5D3F"/>
    <w:rsid w:val="00AB6C94"/>
    <w:rsid w:val="00AC5715"/>
    <w:rsid w:val="00AF01F8"/>
    <w:rsid w:val="00AF22EF"/>
    <w:rsid w:val="00B13317"/>
    <w:rsid w:val="00B266B0"/>
    <w:rsid w:val="00B310F8"/>
    <w:rsid w:val="00B43E51"/>
    <w:rsid w:val="00B46981"/>
    <w:rsid w:val="00B47339"/>
    <w:rsid w:val="00B47A35"/>
    <w:rsid w:val="00B56F4B"/>
    <w:rsid w:val="00B74DDF"/>
    <w:rsid w:val="00B7535B"/>
    <w:rsid w:val="00B75E08"/>
    <w:rsid w:val="00B8016A"/>
    <w:rsid w:val="00B8037F"/>
    <w:rsid w:val="00B80FBC"/>
    <w:rsid w:val="00B83E66"/>
    <w:rsid w:val="00B87A2D"/>
    <w:rsid w:val="00B93317"/>
    <w:rsid w:val="00BA4291"/>
    <w:rsid w:val="00BA46FA"/>
    <w:rsid w:val="00BA7ADD"/>
    <w:rsid w:val="00BC29A2"/>
    <w:rsid w:val="00BC48EB"/>
    <w:rsid w:val="00BC5FC7"/>
    <w:rsid w:val="00BE3570"/>
    <w:rsid w:val="00C030E9"/>
    <w:rsid w:val="00C21B3A"/>
    <w:rsid w:val="00C23059"/>
    <w:rsid w:val="00C55AA2"/>
    <w:rsid w:val="00C60DBD"/>
    <w:rsid w:val="00C61A25"/>
    <w:rsid w:val="00C62AC8"/>
    <w:rsid w:val="00C6315B"/>
    <w:rsid w:val="00C64A0D"/>
    <w:rsid w:val="00C669C4"/>
    <w:rsid w:val="00CA1EB5"/>
    <w:rsid w:val="00CA297E"/>
    <w:rsid w:val="00CB4C99"/>
    <w:rsid w:val="00CB6D33"/>
    <w:rsid w:val="00CE3897"/>
    <w:rsid w:val="00CE416E"/>
    <w:rsid w:val="00CF5BAC"/>
    <w:rsid w:val="00CF6FDD"/>
    <w:rsid w:val="00CF756D"/>
    <w:rsid w:val="00D011B7"/>
    <w:rsid w:val="00D15E7F"/>
    <w:rsid w:val="00D20CEF"/>
    <w:rsid w:val="00D3509E"/>
    <w:rsid w:val="00D51346"/>
    <w:rsid w:val="00D525EE"/>
    <w:rsid w:val="00D55C4D"/>
    <w:rsid w:val="00D64966"/>
    <w:rsid w:val="00D669E9"/>
    <w:rsid w:val="00D90D06"/>
    <w:rsid w:val="00DA1D54"/>
    <w:rsid w:val="00DA5585"/>
    <w:rsid w:val="00DB0A9E"/>
    <w:rsid w:val="00DB2E85"/>
    <w:rsid w:val="00DB7B6C"/>
    <w:rsid w:val="00DC0419"/>
    <w:rsid w:val="00DD25C4"/>
    <w:rsid w:val="00DD5B36"/>
    <w:rsid w:val="00DE10DE"/>
    <w:rsid w:val="00DE4042"/>
    <w:rsid w:val="00DE7EFF"/>
    <w:rsid w:val="00DF2A14"/>
    <w:rsid w:val="00E003BF"/>
    <w:rsid w:val="00E17087"/>
    <w:rsid w:val="00E225F9"/>
    <w:rsid w:val="00E302C8"/>
    <w:rsid w:val="00E30557"/>
    <w:rsid w:val="00E30CBC"/>
    <w:rsid w:val="00E36581"/>
    <w:rsid w:val="00E467B7"/>
    <w:rsid w:val="00E51BF4"/>
    <w:rsid w:val="00E54C91"/>
    <w:rsid w:val="00E60622"/>
    <w:rsid w:val="00E74E37"/>
    <w:rsid w:val="00E75E2E"/>
    <w:rsid w:val="00E779AD"/>
    <w:rsid w:val="00E8091C"/>
    <w:rsid w:val="00E81227"/>
    <w:rsid w:val="00EC1ED1"/>
    <w:rsid w:val="00EC6C9B"/>
    <w:rsid w:val="00EE4451"/>
    <w:rsid w:val="00EE5480"/>
    <w:rsid w:val="00F038AD"/>
    <w:rsid w:val="00F10398"/>
    <w:rsid w:val="00F10E49"/>
    <w:rsid w:val="00F1630D"/>
    <w:rsid w:val="00F210B4"/>
    <w:rsid w:val="00F22F7B"/>
    <w:rsid w:val="00F27191"/>
    <w:rsid w:val="00F315AF"/>
    <w:rsid w:val="00F32537"/>
    <w:rsid w:val="00F34836"/>
    <w:rsid w:val="00F40048"/>
    <w:rsid w:val="00F61B0D"/>
    <w:rsid w:val="00F677FD"/>
    <w:rsid w:val="00F82981"/>
    <w:rsid w:val="00F8326D"/>
    <w:rsid w:val="00F9540E"/>
    <w:rsid w:val="00FA00CE"/>
    <w:rsid w:val="00FA24B6"/>
    <w:rsid w:val="00FA77E8"/>
    <w:rsid w:val="00FC783C"/>
    <w:rsid w:val="00FF045A"/>
    <w:rsid w:val="00FF3141"/>
    <w:rsid w:val="00FF35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48B525C-ECA1-476B-9EA8-ED6507460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27B1"/>
    <w:pPr>
      <w:spacing w:after="160" w:line="256" w:lineRule="auto"/>
    </w:pPr>
    <w:rPr>
      <w:lang w:val="en-US"/>
    </w:rPr>
  </w:style>
  <w:style w:type="paragraph" w:styleId="Heading1">
    <w:name w:val="heading 1"/>
    <w:basedOn w:val="Normal"/>
    <w:next w:val="Normal"/>
    <w:link w:val="Heading1Char"/>
    <w:uiPriority w:val="9"/>
    <w:qFormat/>
    <w:rsid w:val="001727B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1727B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727B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1727B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27B1"/>
    <w:rPr>
      <w:rFonts w:asciiTheme="majorHAnsi" w:eastAsiaTheme="majorEastAsia" w:hAnsiTheme="majorHAnsi" w:cstheme="majorBidi"/>
      <w:color w:val="365F91" w:themeColor="accent1" w:themeShade="BF"/>
      <w:sz w:val="32"/>
      <w:szCs w:val="32"/>
      <w:lang w:val="en-US"/>
    </w:rPr>
  </w:style>
  <w:style w:type="character" w:customStyle="1" w:styleId="Heading2Char">
    <w:name w:val="Heading 2 Char"/>
    <w:basedOn w:val="DefaultParagraphFont"/>
    <w:link w:val="Heading2"/>
    <w:uiPriority w:val="9"/>
    <w:semiHidden/>
    <w:rsid w:val="001727B1"/>
    <w:rPr>
      <w:rFonts w:asciiTheme="majorHAnsi" w:eastAsiaTheme="majorEastAsia" w:hAnsiTheme="majorHAnsi" w:cstheme="majorBidi"/>
      <w:color w:val="365F91" w:themeColor="accent1" w:themeShade="BF"/>
      <w:sz w:val="26"/>
      <w:szCs w:val="26"/>
      <w:lang w:val="en-US"/>
    </w:rPr>
  </w:style>
  <w:style w:type="character" w:customStyle="1" w:styleId="Heading4Char">
    <w:name w:val="Heading 4 Char"/>
    <w:basedOn w:val="DefaultParagraphFont"/>
    <w:link w:val="Heading4"/>
    <w:uiPriority w:val="9"/>
    <w:rsid w:val="001727B1"/>
    <w:rPr>
      <w:rFonts w:asciiTheme="majorHAnsi" w:eastAsiaTheme="majorEastAsia" w:hAnsiTheme="majorHAnsi" w:cstheme="majorBidi"/>
      <w:i/>
      <w:iCs/>
      <w:color w:val="365F91" w:themeColor="accent1" w:themeShade="BF"/>
      <w:lang w:val="en-US"/>
    </w:rPr>
  </w:style>
  <w:style w:type="character" w:customStyle="1" w:styleId="Heading3Char">
    <w:name w:val="Heading 3 Char"/>
    <w:basedOn w:val="DefaultParagraphFont"/>
    <w:link w:val="Heading3"/>
    <w:uiPriority w:val="9"/>
    <w:semiHidden/>
    <w:rsid w:val="001727B1"/>
    <w:rPr>
      <w:rFonts w:asciiTheme="majorHAnsi" w:eastAsiaTheme="majorEastAsia" w:hAnsiTheme="majorHAnsi" w:cstheme="majorBidi"/>
      <w:color w:val="243F60" w:themeColor="accent1" w:themeShade="7F"/>
      <w:sz w:val="24"/>
      <w:szCs w:val="24"/>
      <w:lang w:val="en-US"/>
    </w:rPr>
  </w:style>
  <w:style w:type="character" w:styleId="Hyperlink">
    <w:name w:val="Hyperlink"/>
    <w:basedOn w:val="DefaultParagraphFont"/>
    <w:uiPriority w:val="99"/>
    <w:unhideWhenUsed/>
    <w:qFormat/>
    <w:rsid w:val="001727B1"/>
    <w:rPr>
      <w:color w:val="0000FF"/>
      <w:u w:val="single"/>
    </w:rPr>
  </w:style>
  <w:style w:type="character" w:customStyle="1" w:styleId="NormalWebChar">
    <w:name w:val="Normal (Web) Char"/>
    <w:aliases w:val="Обычный (веб) Знак2 Char,Обычный (веб) Знак1 Знак Char,Обычный (веб) Знак Знак Знак Char,Знак Знак Знак Знак Char,Знак Знак1 Знак Char,Обычный (веб) Знак Знак1 Char,Знак Знак2 Char,Текст сноски1 Char,Текст сноски11 Char,Знак Char"/>
    <w:link w:val="NormalWeb"/>
    <w:uiPriority w:val="99"/>
    <w:locked/>
    <w:rsid w:val="001727B1"/>
    <w:rPr>
      <w:rFonts w:ascii="Times New Roman" w:eastAsiaTheme="minorEastAsia" w:hAnsi="Times New Roman" w:cs="Times New Roman"/>
      <w:sz w:val="24"/>
      <w:szCs w:val="24"/>
    </w:rPr>
  </w:style>
  <w:style w:type="paragraph" w:styleId="NormalWeb">
    <w:name w:val="Normal (Web)"/>
    <w:aliases w:val="Обычный (веб) Знак2,Обычный (веб) Знак1 Знак,Обычный (веб) Знак Знак Знак,Знак Знак Знак Знак,Знак Знак1 Знак,Обычный (веб) Знак Знак1,Знак Знак2,Текст сноски1,Текст сноски11,Footnote Text Char Char2,Знак,Cha,Char1,A Знак Знак"/>
    <w:basedOn w:val="Heading1"/>
    <w:next w:val="Normal"/>
    <w:link w:val="NormalWebChar"/>
    <w:autoRedefine/>
    <w:uiPriority w:val="99"/>
    <w:unhideWhenUsed/>
    <w:qFormat/>
    <w:rsid w:val="001727B1"/>
    <w:pPr>
      <w:outlineLvl w:val="9"/>
    </w:pPr>
    <w:rPr>
      <w:rFonts w:ascii="Times New Roman" w:eastAsiaTheme="minorEastAsia" w:hAnsi="Times New Roman" w:cs="Times New Roman"/>
      <w:color w:val="auto"/>
      <w:sz w:val="24"/>
      <w:szCs w:val="24"/>
      <w:lang w:val="ru-RU"/>
    </w:rPr>
  </w:style>
  <w:style w:type="character" w:customStyle="1" w:styleId="FootnoteTextChar">
    <w:name w:val="Footnote Text Char"/>
    <w:basedOn w:val="DefaultParagraphFont"/>
    <w:link w:val="FootnoteText"/>
    <w:uiPriority w:val="99"/>
    <w:semiHidden/>
    <w:locked/>
    <w:rsid w:val="001727B1"/>
    <w:rPr>
      <w:sz w:val="20"/>
      <w:szCs w:val="20"/>
    </w:rPr>
  </w:style>
  <w:style w:type="paragraph" w:styleId="FootnoteText">
    <w:name w:val="footnote text"/>
    <w:basedOn w:val="Normal"/>
    <w:link w:val="FootnoteTextChar"/>
    <w:uiPriority w:val="99"/>
    <w:semiHidden/>
    <w:unhideWhenUsed/>
    <w:rsid w:val="001727B1"/>
    <w:pPr>
      <w:spacing w:after="0" w:line="240" w:lineRule="auto"/>
    </w:pPr>
    <w:rPr>
      <w:sz w:val="20"/>
      <w:szCs w:val="20"/>
      <w:lang w:val="ru-RU"/>
    </w:rPr>
  </w:style>
  <w:style w:type="character" w:customStyle="1" w:styleId="CommentTextChar">
    <w:name w:val="Comment Text Char"/>
    <w:basedOn w:val="DefaultParagraphFont"/>
    <w:link w:val="CommentText"/>
    <w:uiPriority w:val="99"/>
    <w:semiHidden/>
    <w:locked/>
    <w:rsid w:val="001727B1"/>
    <w:rPr>
      <w:sz w:val="20"/>
      <w:szCs w:val="20"/>
    </w:rPr>
  </w:style>
  <w:style w:type="paragraph" w:styleId="CommentText">
    <w:name w:val="annotation text"/>
    <w:basedOn w:val="Normal"/>
    <w:link w:val="CommentTextChar"/>
    <w:uiPriority w:val="99"/>
    <w:semiHidden/>
    <w:unhideWhenUsed/>
    <w:rsid w:val="001727B1"/>
    <w:pPr>
      <w:spacing w:line="240" w:lineRule="auto"/>
    </w:pPr>
    <w:rPr>
      <w:sz w:val="20"/>
      <w:szCs w:val="20"/>
      <w:lang w:val="ru-RU"/>
    </w:rPr>
  </w:style>
  <w:style w:type="character" w:customStyle="1" w:styleId="HeaderChar">
    <w:name w:val="Header Char"/>
    <w:basedOn w:val="DefaultParagraphFont"/>
    <w:link w:val="Header"/>
    <w:uiPriority w:val="99"/>
    <w:locked/>
    <w:rsid w:val="001727B1"/>
  </w:style>
  <w:style w:type="paragraph" w:styleId="Header">
    <w:name w:val="header"/>
    <w:basedOn w:val="Normal"/>
    <w:link w:val="HeaderChar"/>
    <w:uiPriority w:val="99"/>
    <w:unhideWhenUsed/>
    <w:rsid w:val="001727B1"/>
    <w:pPr>
      <w:tabs>
        <w:tab w:val="center" w:pos="4677"/>
        <w:tab w:val="right" w:pos="9355"/>
      </w:tabs>
      <w:spacing w:after="0" w:line="240" w:lineRule="auto"/>
    </w:pPr>
    <w:rPr>
      <w:lang w:val="ru-RU"/>
    </w:rPr>
  </w:style>
  <w:style w:type="character" w:customStyle="1" w:styleId="FooterChar">
    <w:name w:val="Footer Char"/>
    <w:basedOn w:val="DefaultParagraphFont"/>
    <w:link w:val="Footer"/>
    <w:uiPriority w:val="99"/>
    <w:locked/>
    <w:rsid w:val="001727B1"/>
  </w:style>
  <w:style w:type="paragraph" w:styleId="Footer">
    <w:name w:val="footer"/>
    <w:basedOn w:val="Normal"/>
    <w:link w:val="FooterChar"/>
    <w:uiPriority w:val="99"/>
    <w:unhideWhenUsed/>
    <w:rsid w:val="001727B1"/>
    <w:pPr>
      <w:tabs>
        <w:tab w:val="center" w:pos="4677"/>
        <w:tab w:val="right" w:pos="9355"/>
      </w:tabs>
      <w:spacing w:after="0" w:line="240" w:lineRule="auto"/>
    </w:pPr>
    <w:rPr>
      <w:lang w:val="ru-RU"/>
    </w:rPr>
  </w:style>
  <w:style w:type="character" w:customStyle="1" w:styleId="EndnoteTextChar">
    <w:name w:val="Endnote Text Char"/>
    <w:basedOn w:val="DefaultParagraphFont"/>
    <w:link w:val="EndnoteText"/>
    <w:uiPriority w:val="99"/>
    <w:semiHidden/>
    <w:locked/>
    <w:rsid w:val="001727B1"/>
    <w:rPr>
      <w:sz w:val="20"/>
      <w:szCs w:val="20"/>
    </w:rPr>
  </w:style>
  <w:style w:type="paragraph" w:styleId="EndnoteText">
    <w:name w:val="endnote text"/>
    <w:basedOn w:val="Normal"/>
    <w:link w:val="EndnoteTextChar"/>
    <w:uiPriority w:val="99"/>
    <w:semiHidden/>
    <w:unhideWhenUsed/>
    <w:rsid w:val="001727B1"/>
    <w:pPr>
      <w:spacing w:after="0" w:line="240" w:lineRule="auto"/>
    </w:pPr>
    <w:rPr>
      <w:sz w:val="20"/>
      <w:szCs w:val="20"/>
      <w:lang w:val="ru-RU"/>
    </w:rPr>
  </w:style>
  <w:style w:type="character" w:customStyle="1" w:styleId="1">
    <w:name w:val="Текст примечания Знак1"/>
    <w:basedOn w:val="DefaultParagraphFont"/>
    <w:uiPriority w:val="99"/>
    <w:semiHidden/>
    <w:rsid w:val="001727B1"/>
    <w:rPr>
      <w:sz w:val="20"/>
      <w:szCs w:val="20"/>
      <w:lang w:val="en-US"/>
    </w:rPr>
  </w:style>
  <w:style w:type="character" w:customStyle="1" w:styleId="CommentSubjectChar">
    <w:name w:val="Comment Subject Char"/>
    <w:basedOn w:val="CommentTextChar"/>
    <w:link w:val="CommentSubject"/>
    <w:uiPriority w:val="99"/>
    <w:semiHidden/>
    <w:locked/>
    <w:rsid w:val="001727B1"/>
    <w:rPr>
      <w:b/>
      <w:bCs/>
      <w:sz w:val="20"/>
      <w:szCs w:val="20"/>
    </w:rPr>
  </w:style>
  <w:style w:type="paragraph" w:styleId="CommentSubject">
    <w:name w:val="annotation subject"/>
    <w:basedOn w:val="CommentText"/>
    <w:next w:val="CommentText"/>
    <w:link w:val="CommentSubjectChar"/>
    <w:uiPriority w:val="99"/>
    <w:semiHidden/>
    <w:unhideWhenUsed/>
    <w:rsid w:val="001727B1"/>
    <w:rPr>
      <w:b/>
      <w:bCs/>
    </w:rPr>
  </w:style>
  <w:style w:type="character" w:customStyle="1" w:styleId="BalloonTextChar">
    <w:name w:val="Balloon Text Char"/>
    <w:basedOn w:val="DefaultParagraphFont"/>
    <w:link w:val="BalloonText"/>
    <w:uiPriority w:val="99"/>
    <w:semiHidden/>
    <w:locked/>
    <w:rsid w:val="001727B1"/>
    <w:rPr>
      <w:rFonts w:ascii="Segoe UI" w:hAnsi="Segoe UI" w:cs="Segoe UI"/>
      <w:sz w:val="18"/>
      <w:szCs w:val="18"/>
    </w:rPr>
  </w:style>
  <w:style w:type="paragraph" w:styleId="BalloonText">
    <w:name w:val="Balloon Text"/>
    <w:basedOn w:val="Normal"/>
    <w:link w:val="BalloonTextChar"/>
    <w:uiPriority w:val="99"/>
    <w:semiHidden/>
    <w:unhideWhenUsed/>
    <w:rsid w:val="001727B1"/>
    <w:pPr>
      <w:spacing w:after="0" w:line="240" w:lineRule="auto"/>
    </w:pPr>
    <w:rPr>
      <w:rFonts w:ascii="Segoe UI" w:hAnsi="Segoe UI" w:cs="Segoe UI"/>
      <w:sz w:val="18"/>
      <w:szCs w:val="18"/>
      <w:lang w:val="ru-RU"/>
    </w:rPr>
  </w:style>
  <w:style w:type="character" w:customStyle="1" w:styleId="NoSpacingChar">
    <w:name w:val="No Spacing Char"/>
    <w:basedOn w:val="DefaultParagraphFont"/>
    <w:link w:val="NoSpacing"/>
    <w:uiPriority w:val="1"/>
    <w:locked/>
    <w:rsid w:val="001727B1"/>
    <w:rPr>
      <w:rFonts w:ascii="Times New Roman" w:eastAsiaTheme="minorEastAsia" w:hAnsi="Times New Roman" w:cs="Times New Roman"/>
      <w:sz w:val="21"/>
      <w:szCs w:val="21"/>
    </w:rPr>
  </w:style>
  <w:style w:type="paragraph" w:styleId="NoSpacing">
    <w:name w:val="No Spacing"/>
    <w:link w:val="NoSpacingChar"/>
    <w:uiPriority w:val="1"/>
    <w:qFormat/>
    <w:rsid w:val="001727B1"/>
    <w:pPr>
      <w:spacing w:after="0" w:line="240" w:lineRule="auto"/>
    </w:pPr>
    <w:rPr>
      <w:rFonts w:ascii="Times New Roman" w:eastAsiaTheme="minorEastAsia" w:hAnsi="Times New Roman" w:cs="Times New Roman"/>
      <w:sz w:val="21"/>
      <w:szCs w:val="21"/>
    </w:rPr>
  </w:style>
  <w:style w:type="character" w:customStyle="1" w:styleId="ListParagraphChar">
    <w:name w:val="List Paragraph Char"/>
    <w:aliases w:val="List Paragraph 1 Char,Scriptoria bullet points Char,Абзац списка1 Char,strikethrough Char,standaard met opsomming Char,Bullet Points Char,Liste Paragraf Char,Normal bullet 2 Char,body 2 Char,List Paragraph1 Char,List Paragraph2 Char"/>
    <w:link w:val="ListParagraph"/>
    <w:uiPriority w:val="34"/>
    <w:locked/>
    <w:rsid w:val="001727B1"/>
  </w:style>
  <w:style w:type="paragraph" w:styleId="ListParagraph">
    <w:name w:val="List Paragraph"/>
    <w:aliases w:val="List Paragraph 1,Scriptoria bullet points,Абзац списка1,strikethrough,standaard met opsomming,Bullet Points,Liste Paragraf,Normal bullet 2,body 2,List Paragraph1,List Paragraph2,List Bullet-OpsManual,References,Title Style 1"/>
    <w:basedOn w:val="Normal"/>
    <w:link w:val="ListParagraphChar"/>
    <w:uiPriority w:val="34"/>
    <w:qFormat/>
    <w:rsid w:val="001727B1"/>
    <w:pPr>
      <w:ind w:left="720"/>
      <w:contextualSpacing/>
    </w:pPr>
    <w:rPr>
      <w:lang w:val="ru-RU"/>
    </w:rPr>
  </w:style>
  <w:style w:type="paragraph" w:customStyle="1" w:styleId="Pa10">
    <w:name w:val="Pa10"/>
    <w:basedOn w:val="Normal"/>
    <w:next w:val="Normal"/>
    <w:uiPriority w:val="99"/>
    <w:qFormat/>
    <w:rsid w:val="001727B1"/>
    <w:pPr>
      <w:autoSpaceDE w:val="0"/>
      <w:autoSpaceDN w:val="0"/>
      <w:adjustRightInd w:val="0"/>
      <w:spacing w:after="0" w:line="241" w:lineRule="atLeast"/>
    </w:pPr>
    <w:rPr>
      <w:rFonts w:ascii="PT Serif" w:hAnsi="PT Serif"/>
      <w:sz w:val="24"/>
      <w:szCs w:val="24"/>
    </w:rPr>
  </w:style>
  <w:style w:type="paragraph" w:customStyle="1" w:styleId="Pa7">
    <w:name w:val="Pa7"/>
    <w:basedOn w:val="Normal"/>
    <w:next w:val="Normal"/>
    <w:uiPriority w:val="99"/>
    <w:qFormat/>
    <w:rsid w:val="001727B1"/>
    <w:pPr>
      <w:autoSpaceDE w:val="0"/>
      <w:autoSpaceDN w:val="0"/>
      <w:adjustRightInd w:val="0"/>
      <w:spacing w:after="0" w:line="241" w:lineRule="atLeast"/>
    </w:pPr>
    <w:rPr>
      <w:rFonts w:ascii="PT Serif" w:hAnsi="PT Serif"/>
      <w:sz w:val="24"/>
      <w:szCs w:val="24"/>
    </w:rPr>
  </w:style>
  <w:style w:type="character" w:styleId="FootnoteReference">
    <w:name w:val="footnote reference"/>
    <w:aliases w:val="ftref,Times 10 Point,Exposant 3 Point,Footnote symbol,Footnote reference number,EN Footnote Reference,note TESI,16 Point,Superscript 6 Point,Footnote Text Char2,Char Char1,FOOTNOTES Char1,fn Char1,single space Char1,ft Char1,Ref"/>
    <w:basedOn w:val="DefaultParagraphFont"/>
    <w:link w:val="FNRefeCharChar"/>
    <w:uiPriority w:val="99"/>
    <w:unhideWhenUsed/>
    <w:rsid w:val="001727B1"/>
    <w:rPr>
      <w:vertAlign w:val="superscript"/>
    </w:rPr>
  </w:style>
  <w:style w:type="paragraph" w:customStyle="1" w:styleId="FNRefeCharChar">
    <w:name w:val="FNRefe Char Char"/>
    <w:aliases w:val="BVI fnr Char Char,BVI fnr Char Char Char,BVI fnr Car Car Char Char Char,BVI fnr Car Char Char Char,BVI fnr Car Car Car Car Char Char Char Char Char"/>
    <w:basedOn w:val="Normal"/>
    <w:link w:val="FootnoteReference"/>
    <w:uiPriority w:val="99"/>
    <w:qFormat/>
    <w:rsid w:val="001727B1"/>
    <w:pPr>
      <w:spacing w:line="240" w:lineRule="exact"/>
    </w:pPr>
    <w:rPr>
      <w:vertAlign w:val="superscript"/>
      <w:lang w:val="ru-RU"/>
    </w:rPr>
  </w:style>
  <w:style w:type="character" w:customStyle="1" w:styleId="LegturInternet">
    <w:name w:val="Legătură Internet"/>
    <w:basedOn w:val="DefaultParagraphFont"/>
    <w:rsid w:val="001727B1"/>
    <w:rPr>
      <w:color w:val="0563C1"/>
      <w:u w:val="single"/>
    </w:rPr>
  </w:style>
  <w:style w:type="character" w:customStyle="1" w:styleId="10">
    <w:name w:val="Верхний колонтитул Знак1"/>
    <w:basedOn w:val="DefaultParagraphFont"/>
    <w:uiPriority w:val="99"/>
    <w:semiHidden/>
    <w:rsid w:val="001727B1"/>
    <w:rPr>
      <w:lang w:val="en-US"/>
    </w:rPr>
  </w:style>
  <w:style w:type="character" w:customStyle="1" w:styleId="11">
    <w:name w:val="Нижний колонтитул Знак1"/>
    <w:basedOn w:val="DefaultParagraphFont"/>
    <w:uiPriority w:val="99"/>
    <w:semiHidden/>
    <w:rsid w:val="001727B1"/>
    <w:rPr>
      <w:lang w:val="en-US"/>
    </w:rPr>
  </w:style>
  <w:style w:type="character" w:customStyle="1" w:styleId="12">
    <w:name w:val="Текст сноски Знак1"/>
    <w:basedOn w:val="DefaultParagraphFont"/>
    <w:uiPriority w:val="99"/>
    <w:semiHidden/>
    <w:rsid w:val="001727B1"/>
    <w:rPr>
      <w:sz w:val="20"/>
      <w:szCs w:val="20"/>
      <w:lang w:val="en-US"/>
    </w:rPr>
  </w:style>
  <w:style w:type="character" w:customStyle="1" w:styleId="A9">
    <w:name w:val="A9"/>
    <w:uiPriority w:val="99"/>
    <w:rsid w:val="001727B1"/>
    <w:rPr>
      <w:rFonts w:ascii="Aller" w:hAnsi="Aller" w:cs="Aller" w:hint="default"/>
      <w:color w:val="000000"/>
      <w:sz w:val="22"/>
      <w:szCs w:val="22"/>
    </w:rPr>
  </w:style>
  <w:style w:type="character" w:customStyle="1" w:styleId="13">
    <w:name w:val="Тема примечания Знак1"/>
    <w:basedOn w:val="1"/>
    <w:uiPriority w:val="99"/>
    <w:semiHidden/>
    <w:rsid w:val="001727B1"/>
    <w:rPr>
      <w:b/>
      <w:bCs/>
      <w:sz w:val="20"/>
      <w:szCs w:val="20"/>
      <w:lang w:val="en-US"/>
    </w:rPr>
  </w:style>
  <w:style w:type="character" w:customStyle="1" w:styleId="14">
    <w:name w:val="Текст выноски Знак1"/>
    <w:basedOn w:val="DefaultParagraphFont"/>
    <w:uiPriority w:val="99"/>
    <w:semiHidden/>
    <w:rsid w:val="001727B1"/>
    <w:rPr>
      <w:rFonts w:ascii="Tahoma" w:hAnsi="Tahoma" w:cs="Tahoma"/>
      <w:sz w:val="16"/>
      <w:szCs w:val="16"/>
      <w:lang w:val="en-US"/>
    </w:rPr>
  </w:style>
  <w:style w:type="character" w:customStyle="1" w:styleId="15">
    <w:name w:val="Текст концевой сноски Знак1"/>
    <w:basedOn w:val="DefaultParagraphFont"/>
    <w:uiPriority w:val="99"/>
    <w:semiHidden/>
    <w:rsid w:val="001727B1"/>
    <w:rPr>
      <w:sz w:val="20"/>
      <w:szCs w:val="20"/>
      <w:lang w:val="en-US"/>
    </w:rPr>
  </w:style>
  <w:style w:type="character" w:customStyle="1" w:styleId="Bodytext2">
    <w:name w:val="Body text (2)"/>
    <w:basedOn w:val="DefaultParagraphFont"/>
    <w:rsid w:val="001727B1"/>
    <w:rPr>
      <w:rFonts w:ascii="Book Antiqua" w:eastAsia="Book Antiqua" w:hAnsi="Book Antiqua" w:cs="Book Antiqua" w:hint="default"/>
      <w:b w:val="0"/>
      <w:bCs w:val="0"/>
      <w:i w:val="0"/>
      <w:iCs w:val="0"/>
      <w:smallCaps w:val="0"/>
      <w:strike w:val="0"/>
      <w:dstrike w:val="0"/>
      <w:color w:val="231F20"/>
      <w:spacing w:val="0"/>
      <w:w w:val="100"/>
      <w:position w:val="0"/>
      <w:sz w:val="22"/>
      <w:szCs w:val="22"/>
      <w:u w:val="none"/>
      <w:effect w:val="none"/>
      <w:lang w:val="ro-RO" w:eastAsia="ro-RO" w:bidi="ro-RO"/>
    </w:rPr>
  </w:style>
  <w:style w:type="table" w:styleId="TableGrid">
    <w:name w:val="Table Grid"/>
    <w:basedOn w:val="TableNormal"/>
    <w:uiPriority w:val="39"/>
    <w:rsid w:val="001727B1"/>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Таблица-сетка 1 светлая — акцент 51"/>
    <w:basedOn w:val="TableNormal"/>
    <w:uiPriority w:val="46"/>
    <w:rsid w:val="001727B1"/>
    <w:pPr>
      <w:spacing w:after="0" w:line="240" w:lineRule="auto"/>
    </w:pPr>
    <w:rPr>
      <w:lang w:val="en-US"/>
    </w:rPr>
    <w:tblPr>
      <w:tblStyleRowBandSize w:val="1"/>
      <w:tblStyleColBandSize w:val="1"/>
      <w:tblInd w:w="0" w:type="nil"/>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eGrid1">
    <w:name w:val="Table Grid1"/>
    <w:basedOn w:val="TableNormal"/>
    <w:uiPriority w:val="39"/>
    <w:rsid w:val="001727B1"/>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TableNormal"/>
    <w:rsid w:val="001727B1"/>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7651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PreformattedChar">
    <w:name w:val="HTML Preformatted Char"/>
    <w:basedOn w:val="DefaultParagraphFont"/>
    <w:link w:val="HTMLPreformatted"/>
    <w:uiPriority w:val="99"/>
    <w:semiHidden/>
    <w:rsid w:val="00765124"/>
    <w:rPr>
      <w:rFonts w:ascii="Courier New" w:eastAsia="Times New Roman" w:hAnsi="Courier New" w:cs="Courier New"/>
      <w:sz w:val="20"/>
      <w:szCs w:val="20"/>
      <w:lang w:eastAsia="ru-RU"/>
    </w:rPr>
  </w:style>
  <w:style w:type="character" w:customStyle="1" w:styleId="y2iqfc">
    <w:name w:val="y2iqfc"/>
    <w:basedOn w:val="DefaultParagraphFont"/>
    <w:rsid w:val="00765124"/>
  </w:style>
  <w:style w:type="paragraph" w:styleId="TOC1">
    <w:name w:val="toc 1"/>
    <w:basedOn w:val="Normal"/>
    <w:next w:val="Normal"/>
    <w:autoRedefine/>
    <w:uiPriority w:val="39"/>
    <w:unhideWhenUsed/>
    <w:rsid w:val="00457FBF"/>
    <w:pPr>
      <w:spacing w:after="100"/>
    </w:pPr>
  </w:style>
  <w:style w:type="paragraph" w:styleId="TOC2">
    <w:name w:val="toc 2"/>
    <w:basedOn w:val="Normal"/>
    <w:next w:val="Normal"/>
    <w:autoRedefine/>
    <w:uiPriority w:val="39"/>
    <w:unhideWhenUsed/>
    <w:rsid w:val="00457FBF"/>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97587">
      <w:bodyDiv w:val="1"/>
      <w:marLeft w:val="0"/>
      <w:marRight w:val="0"/>
      <w:marTop w:val="0"/>
      <w:marBottom w:val="0"/>
      <w:divBdr>
        <w:top w:val="none" w:sz="0" w:space="0" w:color="auto"/>
        <w:left w:val="none" w:sz="0" w:space="0" w:color="auto"/>
        <w:bottom w:val="none" w:sz="0" w:space="0" w:color="auto"/>
        <w:right w:val="none" w:sz="0" w:space="0" w:color="auto"/>
      </w:divBdr>
    </w:div>
    <w:div w:id="12196154">
      <w:bodyDiv w:val="1"/>
      <w:marLeft w:val="0"/>
      <w:marRight w:val="0"/>
      <w:marTop w:val="0"/>
      <w:marBottom w:val="0"/>
      <w:divBdr>
        <w:top w:val="none" w:sz="0" w:space="0" w:color="auto"/>
        <w:left w:val="none" w:sz="0" w:space="0" w:color="auto"/>
        <w:bottom w:val="none" w:sz="0" w:space="0" w:color="auto"/>
        <w:right w:val="none" w:sz="0" w:space="0" w:color="auto"/>
      </w:divBdr>
    </w:div>
    <w:div w:id="30233987">
      <w:bodyDiv w:val="1"/>
      <w:marLeft w:val="0"/>
      <w:marRight w:val="0"/>
      <w:marTop w:val="0"/>
      <w:marBottom w:val="0"/>
      <w:divBdr>
        <w:top w:val="none" w:sz="0" w:space="0" w:color="auto"/>
        <w:left w:val="none" w:sz="0" w:space="0" w:color="auto"/>
        <w:bottom w:val="none" w:sz="0" w:space="0" w:color="auto"/>
        <w:right w:val="none" w:sz="0" w:space="0" w:color="auto"/>
      </w:divBdr>
    </w:div>
    <w:div w:id="40134505">
      <w:bodyDiv w:val="1"/>
      <w:marLeft w:val="0"/>
      <w:marRight w:val="0"/>
      <w:marTop w:val="0"/>
      <w:marBottom w:val="0"/>
      <w:divBdr>
        <w:top w:val="none" w:sz="0" w:space="0" w:color="auto"/>
        <w:left w:val="none" w:sz="0" w:space="0" w:color="auto"/>
        <w:bottom w:val="none" w:sz="0" w:space="0" w:color="auto"/>
        <w:right w:val="none" w:sz="0" w:space="0" w:color="auto"/>
      </w:divBdr>
    </w:div>
    <w:div w:id="74324393">
      <w:bodyDiv w:val="1"/>
      <w:marLeft w:val="0"/>
      <w:marRight w:val="0"/>
      <w:marTop w:val="0"/>
      <w:marBottom w:val="0"/>
      <w:divBdr>
        <w:top w:val="none" w:sz="0" w:space="0" w:color="auto"/>
        <w:left w:val="none" w:sz="0" w:space="0" w:color="auto"/>
        <w:bottom w:val="none" w:sz="0" w:space="0" w:color="auto"/>
        <w:right w:val="none" w:sz="0" w:space="0" w:color="auto"/>
      </w:divBdr>
    </w:div>
    <w:div w:id="89590769">
      <w:bodyDiv w:val="1"/>
      <w:marLeft w:val="0"/>
      <w:marRight w:val="0"/>
      <w:marTop w:val="0"/>
      <w:marBottom w:val="0"/>
      <w:divBdr>
        <w:top w:val="none" w:sz="0" w:space="0" w:color="auto"/>
        <w:left w:val="none" w:sz="0" w:space="0" w:color="auto"/>
        <w:bottom w:val="none" w:sz="0" w:space="0" w:color="auto"/>
        <w:right w:val="none" w:sz="0" w:space="0" w:color="auto"/>
      </w:divBdr>
    </w:div>
    <w:div w:id="98574569">
      <w:bodyDiv w:val="1"/>
      <w:marLeft w:val="0"/>
      <w:marRight w:val="0"/>
      <w:marTop w:val="0"/>
      <w:marBottom w:val="0"/>
      <w:divBdr>
        <w:top w:val="none" w:sz="0" w:space="0" w:color="auto"/>
        <w:left w:val="none" w:sz="0" w:space="0" w:color="auto"/>
        <w:bottom w:val="none" w:sz="0" w:space="0" w:color="auto"/>
        <w:right w:val="none" w:sz="0" w:space="0" w:color="auto"/>
      </w:divBdr>
    </w:div>
    <w:div w:id="146675318">
      <w:bodyDiv w:val="1"/>
      <w:marLeft w:val="0"/>
      <w:marRight w:val="0"/>
      <w:marTop w:val="0"/>
      <w:marBottom w:val="0"/>
      <w:divBdr>
        <w:top w:val="none" w:sz="0" w:space="0" w:color="auto"/>
        <w:left w:val="none" w:sz="0" w:space="0" w:color="auto"/>
        <w:bottom w:val="none" w:sz="0" w:space="0" w:color="auto"/>
        <w:right w:val="none" w:sz="0" w:space="0" w:color="auto"/>
      </w:divBdr>
    </w:div>
    <w:div w:id="162136542">
      <w:bodyDiv w:val="1"/>
      <w:marLeft w:val="0"/>
      <w:marRight w:val="0"/>
      <w:marTop w:val="0"/>
      <w:marBottom w:val="0"/>
      <w:divBdr>
        <w:top w:val="none" w:sz="0" w:space="0" w:color="auto"/>
        <w:left w:val="none" w:sz="0" w:space="0" w:color="auto"/>
        <w:bottom w:val="none" w:sz="0" w:space="0" w:color="auto"/>
        <w:right w:val="none" w:sz="0" w:space="0" w:color="auto"/>
      </w:divBdr>
    </w:div>
    <w:div w:id="163476360">
      <w:bodyDiv w:val="1"/>
      <w:marLeft w:val="0"/>
      <w:marRight w:val="0"/>
      <w:marTop w:val="0"/>
      <w:marBottom w:val="0"/>
      <w:divBdr>
        <w:top w:val="none" w:sz="0" w:space="0" w:color="auto"/>
        <w:left w:val="none" w:sz="0" w:space="0" w:color="auto"/>
        <w:bottom w:val="none" w:sz="0" w:space="0" w:color="auto"/>
        <w:right w:val="none" w:sz="0" w:space="0" w:color="auto"/>
      </w:divBdr>
    </w:div>
    <w:div w:id="165022463">
      <w:bodyDiv w:val="1"/>
      <w:marLeft w:val="0"/>
      <w:marRight w:val="0"/>
      <w:marTop w:val="0"/>
      <w:marBottom w:val="0"/>
      <w:divBdr>
        <w:top w:val="none" w:sz="0" w:space="0" w:color="auto"/>
        <w:left w:val="none" w:sz="0" w:space="0" w:color="auto"/>
        <w:bottom w:val="none" w:sz="0" w:space="0" w:color="auto"/>
        <w:right w:val="none" w:sz="0" w:space="0" w:color="auto"/>
      </w:divBdr>
    </w:div>
    <w:div w:id="170148871">
      <w:bodyDiv w:val="1"/>
      <w:marLeft w:val="0"/>
      <w:marRight w:val="0"/>
      <w:marTop w:val="0"/>
      <w:marBottom w:val="0"/>
      <w:divBdr>
        <w:top w:val="none" w:sz="0" w:space="0" w:color="auto"/>
        <w:left w:val="none" w:sz="0" w:space="0" w:color="auto"/>
        <w:bottom w:val="none" w:sz="0" w:space="0" w:color="auto"/>
        <w:right w:val="none" w:sz="0" w:space="0" w:color="auto"/>
      </w:divBdr>
    </w:div>
    <w:div w:id="170534129">
      <w:bodyDiv w:val="1"/>
      <w:marLeft w:val="0"/>
      <w:marRight w:val="0"/>
      <w:marTop w:val="0"/>
      <w:marBottom w:val="0"/>
      <w:divBdr>
        <w:top w:val="none" w:sz="0" w:space="0" w:color="auto"/>
        <w:left w:val="none" w:sz="0" w:space="0" w:color="auto"/>
        <w:bottom w:val="none" w:sz="0" w:space="0" w:color="auto"/>
        <w:right w:val="none" w:sz="0" w:space="0" w:color="auto"/>
      </w:divBdr>
    </w:div>
    <w:div w:id="222252693">
      <w:bodyDiv w:val="1"/>
      <w:marLeft w:val="0"/>
      <w:marRight w:val="0"/>
      <w:marTop w:val="0"/>
      <w:marBottom w:val="0"/>
      <w:divBdr>
        <w:top w:val="none" w:sz="0" w:space="0" w:color="auto"/>
        <w:left w:val="none" w:sz="0" w:space="0" w:color="auto"/>
        <w:bottom w:val="none" w:sz="0" w:space="0" w:color="auto"/>
        <w:right w:val="none" w:sz="0" w:space="0" w:color="auto"/>
      </w:divBdr>
    </w:div>
    <w:div w:id="226498474">
      <w:bodyDiv w:val="1"/>
      <w:marLeft w:val="0"/>
      <w:marRight w:val="0"/>
      <w:marTop w:val="0"/>
      <w:marBottom w:val="0"/>
      <w:divBdr>
        <w:top w:val="none" w:sz="0" w:space="0" w:color="auto"/>
        <w:left w:val="none" w:sz="0" w:space="0" w:color="auto"/>
        <w:bottom w:val="none" w:sz="0" w:space="0" w:color="auto"/>
        <w:right w:val="none" w:sz="0" w:space="0" w:color="auto"/>
      </w:divBdr>
    </w:div>
    <w:div w:id="236407785">
      <w:bodyDiv w:val="1"/>
      <w:marLeft w:val="0"/>
      <w:marRight w:val="0"/>
      <w:marTop w:val="0"/>
      <w:marBottom w:val="0"/>
      <w:divBdr>
        <w:top w:val="none" w:sz="0" w:space="0" w:color="auto"/>
        <w:left w:val="none" w:sz="0" w:space="0" w:color="auto"/>
        <w:bottom w:val="none" w:sz="0" w:space="0" w:color="auto"/>
        <w:right w:val="none" w:sz="0" w:space="0" w:color="auto"/>
      </w:divBdr>
    </w:div>
    <w:div w:id="298416177">
      <w:bodyDiv w:val="1"/>
      <w:marLeft w:val="0"/>
      <w:marRight w:val="0"/>
      <w:marTop w:val="0"/>
      <w:marBottom w:val="0"/>
      <w:divBdr>
        <w:top w:val="none" w:sz="0" w:space="0" w:color="auto"/>
        <w:left w:val="none" w:sz="0" w:space="0" w:color="auto"/>
        <w:bottom w:val="none" w:sz="0" w:space="0" w:color="auto"/>
        <w:right w:val="none" w:sz="0" w:space="0" w:color="auto"/>
      </w:divBdr>
    </w:div>
    <w:div w:id="332731578">
      <w:bodyDiv w:val="1"/>
      <w:marLeft w:val="0"/>
      <w:marRight w:val="0"/>
      <w:marTop w:val="0"/>
      <w:marBottom w:val="0"/>
      <w:divBdr>
        <w:top w:val="none" w:sz="0" w:space="0" w:color="auto"/>
        <w:left w:val="none" w:sz="0" w:space="0" w:color="auto"/>
        <w:bottom w:val="none" w:sz="0" w:space="0" w:color="auto"/>
        <w:right w:val="none" w:sz="0" w:space="0" w:color="auto"/>
      </w:divBdr>
    </w:div>
    <w:div w:id="342435721">
      <w:bodyDiv w:val="1"/>
      <w:marLeft w:val="0"/>
      <w:marRight w:val="0"/>
      <w:marTop w:val="0"/>
      <w:marBottom w:val="0"/>
      <w:divBdr>
        <w:top w:val="none" w:sz="0" w:space="0" w:color="auto"/>
        <w:left w:val="none" w:sz="0" w:space="0" w:color="auto"/>
        <w:bottom w:val="none" w:sz="0" w:space="0" w:color="auto"/>
        <w:right w:val="none" w:sz="0" w:space="0" w:color="auto"/>
      </w:divBdr>
    </w:div>
    <w:div w:id="345208023">
      <w:bodyDiv w:val="1"/>
      <w:marLeft w:val="0"/>
      <w:marRight w:val="0"/>
      <w:marTop w:val="0"/>
      <w:marBottom w:val="0"/>
      <w:divBdr>
        <w:top w:val="none" w:sz="0" w:space="0" w:color="auto"/>
        <w:left w:val="none" w:sz="0" w:space="0" w:color="auto"/>
        <w:bottom w:val="none" w:sz="0" w:space="0" w:color="auto"/>
        <w:right w:val="none" w:sz="0" w:space="0" w:color="auto"/>
      </w:divBdr>
    </w:div>
    <w:div w:id="350839313">
      <w:bodyDiv w:val="1"/>
      <w:marLeft w:val="0"/>
      <w:marRight w:val="0"/>
      <w:marTop w:val="0"/>
      <w:marBottom w:val="0"/>
      <w:divBdr>
        <w:top w:val="none" w:sz="0" w:space="0" w:color="auto"/>
        <w:left w:val="none" w:sz="0" w:space="0" w:color="auto"/>
        <w:bottom w:val="none" w:sz="0" w:space="0" w:color="auto"/>
        <w:right w:val="none" w:sz="0" w:space="0" w:color="auto"/>
      </w:divBdr>
    </w:div>
    <w:div w:id="356934665">
      <w:bodyDiv w:val="1"/>
      <w:marLeft w:val="0"/>
      <w:marRight w:val="0"/>
      <w:marTop w:val="0"/>
      <w:marBottom w:val="0"/>
      <w:divBdr>
        <w:top w:val="none" w:sz="0" w:space="0" w:color="auto"/>
        <w:left w:val="none" w:sz="0" w:space="0" w:color="auto"/>
        <w:bottom w:val="none" w:sz="0" w:space="0" w:color="auto"/>
        <w:right w:val="none" w:sz="0" w:space="0" w:color="auto"/>
      </w:divBdr>
    </w:div>
    <w:div w:id="378481098">
      <w:bodyDiv w:val="1"/>
      <w:marLeft w:val="0"/>
      <w:marRight w:val="0"/>
      <w:marTop w:val="0"/>
      <w:marBottom w:val="0"/>
      <w:divBdr>
        <w:top w:val="none" w:sz="0" w:space="0" w:color="auto"/>
        <w:left w:val="none" w:sz="0" w:space="0" w:color="auto"/>
        <w:bottom w:val="none" w:sz="0" w:space="0" w:color="auto"/>
        <w:right w:val="none" w:sz="0" w:space="0" w:color="auto"/>
      </w:divBdr>
    </w:div>
    <w:div w:id="401566013">
      <w:bodyDiv w:val="1"/>
      <w:marLeft w:val="0"/>
      <w:marRight w:val="0"/>
      <w:marTop w:val="0"/>
      <w:marBottom w:val="0"/>
      <w:divBdr>
        <w:top w:val="none" w:sz="0" w:space="0" w:color="auto"/>
        <w:left w:val="none" w:sz="0" w:space="0" w:color="auto"/>
        <w:bottom w:val="none" w:sz="0" w:space="0" w:color="auto"/>
        <w:right w:val="none" w:sz="0" w:space="0" w:color="auto"/>
      </w:divBdr>
    </w:div>
    <w:div w:id="407701021">
      <w:bodyDiv w:val="1"/>
      <w:marLeft w:val="0"/>
      <w:marRight w:val="0"/>
      <w:marTop w:val="0"/>
      <w:marBottom w:val="0"/>
      <w:divBdr>
        <w:top w:val="none" w:sz="0" w:space="0" w:color="auto"/>
        <w:left w:val="none" w:sz="0" w:space="0" w:color="auto"/>
        <w:bottom w:val="none" w:sz="0" w:space="0" w:color="auto"/>
        <w:right w:val="none" w:sz="0" w:space="0" w:color="auto"/>
      </w:divBdr>
    </w:div>
    <w:div w:id="411589964">
      <w:bodyDiv w:val="1"/>
      <w:marLeft w:val="0"/>
      <w:marRight w:val="0"/>
      <w:marTop w:val="0"/>
      <w:marBottom w:val="0"/>
      <w:divBdr>
        <w:top w:val="none" w:sz="0" w:space="0" w:color="auto"/>
        <w:left w:val="none" w:sz="0" w:space="0" w:color="auto"/>
        <w:bottom w:val="none" w:sz="0" w:space="0" w:color="auto"/>
        <w:right w:val="none" w:sz="0" w:space="0" w:color="auto"/>
      </w:divBdr>
    </w:div>
    <w:div w:id="442847345">
      <w:bodyDiv w:val="1"/>
      <w:marLeft w:val="0"/>
      <w:marRight w:val="0"/>
      <w:marTop w:val="0"/>
      <w:marBottom w:val="0"/>
      <w:divBdr>
        <w:top w:val="none" w:sz="0" w:space="0" w:color="auto"/>
        <w:left w:val="none" w:sz="0" w:space="0" w:color="auto"/>
        <w:bottom w:val="none" w:sz="0" w:space="0" w:color="auto"/>
        <w:right w:val="none" w:sz="0" w:space="0" w:color="auto"/>
      </w:divBdr>
    </w:div>
    <w:div w:id="453325389">
      <w:bodyDiv w:val="1"/>
      <w:marLeft w:val="0"/>
      <w:marRight w:val="0"/>
      <w:marTop w:val="0"/>
      <w:marBottom w:val="0"/>
      <w:divBdr>
        <w:top w:val="none" w:sz="0" w:space="0" w:color="auto"/>
        <w:left w:val="none" w:sz="0" w:space="0" w:color="auto"/>
        <w:bottom w:val="none" w:sz="0" w:space="0" w:color="auto"/>
        <w:right w:val="none" w:sz="0" w:space="0" w:color="auto"/>
      </w:divBdr>
    </w:div>
    <w:div w:id="466821741">
      <w:bodyDiv w:val="1"/>
      <w:marLeft w:val="0"/>
      <w:marRight w:val="0"/>
      <w:marTop w:val="0"/>
      <w:marBottom w:val="0"/>
      <w:divBdr>
        <w:top w:val="none" w:sz="0" w:space="0" w:color="auto"/>
        <w:left w:val="none" w:sz="0" w:space="0" w:color="auto"/>
        <w:bottom w:val="none" w:sz="0" w:space="0" w:color="auto"/>
        <w:right w:val="none" w:sz="0" w:space="0" w:color="auto"/>
      </w:divBdr>
    </w:div>
    <w:div w:id="473957134">
      <w:bodyDiv w:val="1"/>
      <w:marLeft w:val="0"/>
      <w:marRight w:val="0"/>
      <w:marTop w:val="0"/>
      <w:marBottom w:val="0"/>
      <w:divBdr>
        <w:top w:val="none" w:sz="0" w:space="0" w:color="auto"/>
        <w:left w:val="none" w:sz="0" w:space="0" w:color="auto"/>
        <w:bottom w:val="none" w:sz="0" w:space="0" w:color="auto"/>
        <w:right w:val="none" w:sz="0" w:space="0" w:color="auto"/>
      </w:divBdr>
    </w:div>
    <w:div w:id="487483651">
      <w:bodyDiv w:val="1"/>
      <w:marLeft w:val="0"/>
      <w:marRight w:val="0"/>
      <w:marTop w:val="0"/>
      <w:marBottom w:val="0"/>
      <w:divBdr>
        <w:top w:val="none" w:sz="0" w:space="0" w:color="auto"/>
        <w:left w:val="none" w:sz="0" w:space="0" w:color="auto"/>
        <w:bottom w:val="none" w:sz="0" w:space="0" w:color="auto"/>
        <w:right w:val="none" w:sz="0" w:space="0" w:color="auto"/>
      </w:divBdr>
    </w:div>
    <w:div w:id="497697395">
      <w:bodyDiv w:val="1"/>
      <w:marLeft w:val="0"/>
      <w:marRight w:val="0"/>
      <w:marTop w:val="0"/>
      <w:marBottom w:val="0"/>
      <w:divBdr>
        <w:top w:val="none" w:sz="0" w:space="0" w:color="auto"/>
        <w:left w:val="none" w:sz="0" w:space="0" w:color="auto"/>
        <w:bottom w:val="none" w:sz="0" w:space="0" w:color="auto"/>
        <w:right w:val="none" w:sz="0" w:space="0" w:color="auto"/>
      </w:divBdr>
    </w:div>
    <w:div w:id="518860881">
      <w:bodyDiv w:val="1"/>
      <w:marLeft w:val="0"/>
      <w:marRight w:val="0"/>
      <w:marTop w:val="0"/>
      <w:marBottom w:val="0"/>
      <w:divBdr>
        <w:top w:val="none" w:sz="0" w:space="0" w:color="auto"/>
        <w:left w:val="none" w:sz="0" w:space="0" w:color="auto"/>
        <w:bottom w:val="none" w:sz="0" w:space="0" w:color="auto"/>
        <w:right w:val="none" w:sz="0" w:space="0" w:color="auto"/>
      </w:divBdr>
    </w:div>
    <w:div w:id="529489253">
      <w:bodyDiv w:val="1"/>
      <w:marLeft w:val="0"/>
      <w:marRight w:val="0"/>
      <w:marTop w:val="0"/>
      <w:marBottom w:val="0"/>
      <w:divBdr>
        <w:top w:val="none" w:sz="0" w:space="0" w:color="auto"/>
        <w:left w:val="none" w:sz="0" w:space="0" w:color="auto"/>
        <w:bottom w:val="none" w:sz="0" w:space="0" w:color="auto"/>
        <w:right w:val="none" w:sz="0" w:space="0" w:color="auto"/>
      </w:divBdr>
    </w:div>
    <w:div w:id="529874411">
      <w:bodyDiv w:val="1"/>
      <w:marLeft w:val="0"/>
      <w:marRight w:val="0"/>
      <w:marTop w:val="0"/>
      <w:marBottom w:val="0"/>
      <w:divBdr>
        <w:top w:val="none" w:sz="0" w:space="0" w:color="auto"/>
        <w:left w:val="none" w:sz="0" w:space="0" w:color="auto"/>
        <w:bottom w:val="none" w:sz="0" w:space="0" w:color="auto"/>
        <w:right w:val="none" w:sz="0" w:space="0" w:color="auto"/>
      </w:divBdr>
    </w:div>
    <w:div w:id="572398789">
      <w:bodyDiv w:val="1"/>
      <w:marLeft w:val="0"/>
      <w:marRight w:val="0"/>
      <w:marTop w:val="0"/>
      <w:marBottom w:val="0"/>
      <w:divBdr>
        <w:top w:val="none" w:sz="0" w:space="0" w:color="auto"/>
        <w:left w:val="none" w:sz="0" w:space="0" w:color="auto"/>
        <w:bottom w:val="none" w:sz="0" w:space="0" w:color="auto"/>
        <w:right w:val="none" w:sz="0" w:space="0" w:color="auto"/>
      </w:divBdr>
    </w:div>
    <w:div w:id="591478222">
      <w:bodyDiv w:val="1"/>
      <w:marLeft w:val="0"/>
      <w:marRight w:val="0"/>
      <w:marTop w:val="0"/>
      <w:marBottom w:val="0"/>
      <w:divBdr>
        <w:top w:val="none" w:sz="0" w:space="0" w:color="auto"/>
        <w:left w:val="none" w:sz="0" w:space="0" w:color="auto"/>
        <w:bottom w:val="none" w:sz="0" w:space="0" w:color="auto"/>
        <w:right w:val="none" w:sz="0" w:space="0" w:color="auto"/>
      </w:divBdr>
    </w:div>
    <w:div w:id="594947040">
      <w:bodyDiv w:val="1"/>
      <w:marLeft w:val="0"/>
      <w:marRight w:val="0"/>
      <w:marTop w:val="0"/>
      <w:marBottom w:val="0"/>
      <w:divBdr>
        <w:top w:val="none" w:sz="0" w:space="0" w:color="auto"/>
        <w:left w:val="none" w:sz="0" w:space="0" w:color="auto"/>
        <w:bottom w:val="none" w:sz="0" w:space="0" w:color="auto"/>
        <w:right w:val="none" w:sz="0" w:space="0" w:color="auto"/>
      </w:divBdr>
    </w:div>
    <w:div w:id="596444845">
      <w:bodyDiv w:val="1"/>
      <w:marLeft w:val="0"/>
      <w:marRight w:val="0"/>
      <w:marTop w:val="0"/>
      <w:marBottom w:val="0"/>
      <w:divBdr>
        <w:top w:val="none" w:sz="0" w:space="0" w:color="auto"/>
        <w:left w:val="none" w:sz="0" w:space="0" w:color="auto"/>
        <w:bottom w:val="none" w:sz="0" w:space="0" w:color="auto"/>
        <w:right w:val="none" w:sz="0" w:space="0" w:color="auto"/>
      </w:divBdr>
    </w:div>
    <w:div w:id="598636229">
      <w:bodyDiv w:val="1"/>
      <w:marLeft w:val="0"/>
      <w:marRight w:val="0"/>
      <w:marTop w:val="0"/>
      <w:marBottom w:val="0"/>
      <w:divBdr>
        <w:top w:val="none" w:sz="0" w:space="0" w:color="auto"/>
        <w:left w:val="none" w:sz="0" w:space="0" w:color="auto"/>
        <w:bottom w:val="none" w:sz="0" w:space="0" w:color="auto"/>
        <w:right w:val="none" w:sz="0" w:space="0" w:color="auto"/>
      </w:divBdr>
    </w:div>
    <w:div w:id="599724432">
      <w:bodyDiv w:val="1"/>
      <w:marLeft w:val="0"/>
      <w:marRight w:val="0"/>
      <w:marTop w:val="0"/>
      <w:marBottom w:val="0"/>
      <w:divBdr>
        <w:top w:val="none" w:sz="0" w:space="0" w:color="auto"/>
        <w:left w:val="none" w:sz="0" w:space="0" w:color="auto"/>
        <w:bottom w:val="none" w:sz="0" w:space="0" w:color="auto"/>
        <w:right w:val="none" w:sz="0" w:space="0" w:color="auto"/>
      </w:divBdr>
    </w:div>
    <w:div w:id="600451248">
      <w:bodyDiv w:val="1"/>
      <w:marLeft w:val="0"/>
      <w:marRight w:val="0"/>
      <w:marTop w:val="0"/>
      <w:marBottom w:val="0"/>
      <w:divBdr>
        <w:top w:val="none" w:sz="0" w:space="0" w:color="auto"/>
        <w:left w:val="none" w:sz="0" w:space="0" w:color="auto"/>
        <w:bottom w:val="none" w:sz="0" w:space="0" w:color="auto"/>
        <w:right w:val="none" w:sz="0" w:space="0" w:color="auto"/>
      </w:divBdr>
    </w:div>
    <w:div w:id="660810530">
      <w:bodyDiv w:val="1"/>
      <w:marLeft w:val="0"/>
      <w:marRight w:val="0"/>
      <w:marTop w:val="0"/>
      <w:marBottom w:val="0"/>
      <w:divBdr>
        <w:top w:val="none" w:sz="0" w:space="0" w:color="auto"/>
        <w:left w:val="none" w:sz="0" w:space="0" w:color="auto"/>
        <w:bottom w:val="none" w:sz="0" w:space="0" w:color="auto"/>
        <w:right w:val="none" w:sz="0" w:space="0" w:color="auto"/>
      </w:divBdr>
      <w:divsChild>
        <w:div w:id="91829579">
          <w:marLeft w:val="547"/>
          <w:marRight w:val="0"/>
          <w:marTop w:val="0"/>
          <w:marBottom w:val="0"/>
          <w:divBdr>
            <w:top w:val="none" w:sz="0" w:space="0" w:color="auto"/>
            <w:left w:val="none" w:sz="0" w:space="0" w:color="auto"/>
            <w:bottom w:val="none" w:sz="0" w:space="0" w:color="auto"/>
            <w:right w:val="none" w:sz="0" w:space="0" w:color="auto"/>
          </w:divBdr>
        </w:div>
      </w:divsChild>
    </w:div>
    <w:div w:id="667367470">
      <w:bodyDiv w:val="1"/>
      <w:marLeft w:val="0"/>
      <w:marRight w:val="0"/>
      <w:marTop w:val="0"/>
      <w:marBottom w:val="0"/>
      <w:divBdr>
        <w:top w:val="none" w:sz="0" w:space="0" w:color="auto"/>
        <w:left w:val="none" w:sz="0" w:space="0" w:color="auto"/>
        <w:bottom w:val="none" w:sz="0" w:space="0" w:color="auto"/>
        <w:right w:val="none" w:sz="0" w:space="0" w:color="auto"/>
      </w:divBdr>
    </w:div>
    <w:div w:id="674766324">
      <w:bodyDiv w:val="1"/>
      <w:marLeft w:val="0"/>
      <w:marRight w:val="0"/>
      <w:marTop w:val="0"/>
      <w:marBottom w:val="0"/>
      <w:divBdr>
        <w:top w:val="none" w:sz="0" w:space="0" w:color="auto"/>
        <w:left w:val="none" w:sz="0" w:space="0" w:color="auto"/>
        <w:bottom w:val="none" w:sz="0" w:space="0" w:color="auto"/>
        <w:right w:val="none" w:sz="0" w:space="0" w:color="auto"/>
      </w:divBdr>
    </w:div>
    <w:div w:id="709495470">
      <w:bodyDiv w:val="1"/>
      <w:marLeft w:val="0"/>
      <w:marRight w:val="0"/>
      <w:marTop w:val="0"/>
      <w:marBottom w:val="0"/>
      <w:divBdr>
        <w:top w:val="none" w:sz="0" w:space="0" w:color="auto"/>
        <w:left w:val="none" w:sz="0" w:space="0" w:color="auto"/>
        <w:bottom w:val="none" w:sz="0" w:space="0" w:color="auto"/>
        <w:right w:val="none" w:sz="0" w:space="0" w:color="auto"/>
      </w:divBdr>
    </w:div>
    <w:div w:id="729887915">
      <w:bodyDiv w:val="1"/>
      <w:marLeft w:val="0"/>
      <w:marRight w:val="0"/>
      <w:marTop w:val="0"/>
      <w:marBottom w:val="0"/>
      <w:divBdr>
        <w:top w:val="none" w:sz="0" w:space="0" w:color="auto"/>
        <w:left w:val="none" w:sz="0" w:space="0" w:color="auto"/>
        <w:bottom w:val="none" w:sz="0" w:space="0" w:color="auto"/>
        <w:right w:val="none" w:sz="0" w:space="0" w:color="auto"/>
      </w:divBdr>
    </w:div>
    <w:div w:id="740642124">
      <w:bodyDiv w:val="1"/>
      <w:marLeft w:val="0"/>
      <w:marRight w:val="0"/>
      <w:marTop w:val="0"/>
      <w:marBottom w:val="0"/>
      <w:divBdr>
        <w:top w:val="none" w:sz="0" w:space="0" w:color="auto"/>
        <w:left w:val="none" w:sz="0" w:space="0" w:color="auto"/>
        <w:bottom w:val="none" w:sz="0" w:space="0" w:color="auto"/>
        <w:right w:val="none" w:sz="0" w:space="0" w:color="auto"/>
      </w:divBdr>
    </w:div>
    <w:div w:id="765269141">
      <w:bodyDiv w:val="1"/>
      <w:marLeft w:val="0"/>
      <w:marRight w:val="0"/>
      <w:marTop w:val="0"/>
      <w:marBottom w:val="0"/>
      <w:divBdr>
        <w:top w:val="none" w:sz="0" w:space="0" w:color="auto"/>
        <w:left w:val="none" w:sz="0" w:space="0" w:color="auto"/>
        <w:bottom w:val="none" w:sz="0" w:space="0" w:color="auto"/>
        <w:right w:val="none" w:sz="0" w:space="0" w:color="auto"/>
      </w:divBdr>
    </w:div>
    <w:div w:id="765614945">
      <w:bodyDiv w:val="1"/>
      <w:marLeft w:val="0"/>
      <w:marRight w:val="0"/>
      <w:marTop w:val="0"/>
      <w:marBottom w:val="0"/>
      <w:divBdr>
        <w:top w:val="none" w:sz="0" w:space="0" w:color="auto"/>
        <w:left w:val="none" w:sz="0" w:space="0" w:color="auto"/>
        <w:bottom w:val="none" w:sz="0" w:space="0" w:color="auto"/>
        <w:right w:val="none" w:sz="0" w:space="0" w:color="auto"/>
      </w:divBdr>
    </w:div>
    <w:div w:id="786701663">
      <w:bodyDiv w:val="1"/>
      <w:marLeft w:val="0"/>
      <w:marRight w:val="0"/>
      <w:marTop w:val="0"/>
      <w:marBottom w:val="0"/>
      <w:divBdr>
        <w:top w:val="none" w:sz="0" w:space="0" w:color="auto"/>
        <w:left w:val="none" w:sz="0" w:space="0" w:color="auto"/>
        <w:bottom w:val="none" w:sz="0" w:space="0" w:color="auto"/>
        <w:right w:val="none" w:sz="0" w:space="0" w:color="auto"/>
      </w:divBdr>
    </w:div>
    <w:div w:id="795560168">
      <w:bodyDiv w:val="1"/>
      <w:marLeft w:val="0"/>
      <w:marRight w:val="0"/>
      <w:marTop w:val="0"/>
      <w:marBottom w:val="0"/>
      <w:divBdr>
        <w:top w:val="none" w:sz="0" w:space="0" w:color="auto"/>
        <w:left w:val="none" w:sz="0" w:space="0" w:color="auto"/>
        <w:bottom w:val="none" w:sz="0" w:space="0" w:color="auto"/>
        <w:right w:val="none" w:sz="0" w:space="0" w:color="auto"/>
      </w:divBdr>
    </w:div>
    <w:div w:id="839808752">
      <w:bodyDiv w:val="1"/>
      <w:marLeft w:val="0"/>
      <w:marRight w:val="0"/>
      <w:marTop w:val="0"/>
      <w:marBottom w:val="0"/>
      <w:divBdr>
        <w:top w:val="none" w:sz="0" w:space="0" w:color="auto"/>
        <w:left w:val="none" w:sz="0" w:space="0" w:color="auto"/>
        <w:bottom w:val="none" w:sz="0" w:space="0" w:color="auto"/>
        <w:right w:val="none" w:sz="0" w:space="0" w:color="auto"/>
      </w:divBdr>
    </w:div>
    <w:div w:id="864634647">
      <w:bodyDiv w:val="1"/>
      <w:marLeft w:val="0"/>
      <w:marRight w:val="0"/>
      <w:marTop w:val="0"/>
      <w:marBottom w:val="0"/>
      <w:divBdr>
        <w:top w:val="none" w:sz="0" w:space="0" w:color="auto"/>
        <w:left w:val="none" w:sz="0" w:space="0" w:color="auto"/>
        <w:bottom w:val="none" w:sz="0" w:space="0" w:color="auto"/>
        <w:right w:val="none" w:sz="0" w:space="0" w:color="auto"/>
      </w:divBdr>
    </w:div>
    <w:div w:id="874194604">
      <w:bodyDiv w:val="1"/>
      <w:marLeft w:val="0"/>
      <w:marRight w:val="0"/>
      <w:marTop w:val="0"/>
      <w:marBottom w:val="0"/>
      <w:divBdr>
        <w:top w:val="none" w:sz="0" w:space="0" w:color="auto"/>
        <w:left w:val="none" w:sz="0" w:space="0" w:color="auto"/>
        <w:bottom w:val="none" w:sz="0" w:space="0" w:color="auto"/>
        <w:right w:val="none" w:sz="0" w:space="0" w:color="auto"/>
      </w:divBdr>
    </w:div>
    <w:div w:id="884214946">
      <w:bodyDiv w:val="1"/>
      <w:marLeft w:val="0"/>
      <w:marRight w:val="0"/>
      <w:marTop w:val="0"/>
      <w:marBottom w:val="0"/>
      <w:divBdr>
        <w:top w:val="none" w:sz="0" w:space="0" w:color="auto"/>
        <w:left w:val="none" w:sz="0" w:space="0" w:color="auto"/>
        <w:bottom w:val="none" w:sz="0" w:space="0" w:color="auto"/>
        <w:right w:val="none" w:sz="0" w:space="0" w:color="auto"/>
      </w:divBdr>
      <w:divsChild>
        <w:div w:id="68699663">
          <w:marLeft w:val="0"/>
          <w:marRight w:val="0"/>
          <w:marTop w:val="0"/>
          <w:marBottom w:val="0"/>
          <w:divBdr>
            <w:top w:val="none" w:sz="0" w:space="0" w:color="auto"/>
            <w:left w:val="none" w:sz="0" w:space="0" w:color="auto"/>
            <w:bottom w:val="none" w:sz="0" w:space="0" w:color="auto"/>
            <w:right w:val="none" w:sz="0" w:space="0" w:color="auto"/>
          </w:divBdr>
        </w:div>
      </w:divsChild>
    </w:div>
    <w:div w:id="885140676">
      <w:bodyDiv w:val="1"/>
      <w:marLeft w:val="0"/>
      <w:marRight w:val="0"/>
      <w:marTop w:val="0"/>
      <w:marBottom w:val="0"/>
      <w:divBdr>
        <w:top w:val="none" w:sz="0" w:space="0" w:color="auto"/>
        <w:left w:val="none" w:sz="0" w:space="0" w:color="auto"/>
        <w:bottom w:val="none" w:sz="0" w:space="0" w:color="auto"/>
        <w:right w:val="none" w:sz="0" w:space="0" w:color="auto"/>
      </w:divBdr>
    </w:div>
    <w:div w:id="887691474">
      <w:bodyDiv w:val="1"/>
      <w:marLeft w:val="0"/>
      <w:marRight w:val="0"/>
      <w:marTop w:val="0"/>
      <w:marBottom w:val="0"/>
      <w:divBdr>
        <w:top w:val="none" w:sz="0" w:space="0" w:color="auto"/>
        <w:left w:val="none" w:sz="0" w:space="0" w:color="auto"/>
        <w:bottom w:val="none" w:sz="0" w:space="0" w:color="auto"/>
        <w:right w:val="none" w:sz="0" w:space="0" w:color="auto"/>
      </w:divBdr>
    </w:div>
    <w:div w:id="894894894">
      <w:bodyDiv w:val="1"/>
      <w:marLeft w:val="0"/>
      <w:marRight w:val="0"/>
      <w:marTop w:val="0"/>
      <w:marBottom w:val="0"/>
      <w:divBdr>
        <w:top w:val="none" w:sz="0" w:space="0" w:color="auto"/>
        <w:left w:val="none" w:sz="0" w:space="0" w:color="auto"/>
        <w:bottom w:val="none" w:sz="0" w:space="0" w:color="auto"/>
        <w:right w:val="none" w:sz="0" w:space="0" w:color="auto"/>
      </w:divBdr>
    </w:div>
    <w:div w:id="907347475">
      <w:bodyDiv w:val="1"/>
      <w:marLeft w:val="0"/>
      <w:marRight w:val="0"/>
      <w:marTop w:val="0"/>
      <w:marBottom w:val="0"/>
      <w:divBdr>
        <w:top w:val="none" w:sz="0" w:space="0" w:color="auto"/>
        <w:left w:val="none" w:sz="0" w:space="0" w:color="auto"/>
        <w:bottom w:val="none" w:sz="0" w:space="0" w:color="auto"/>
        <w:right w:val="none" w:sz="0" w:space="0" w:color="auto"/>
      </w:divBdr>
    </w:div>
    <w:div w:id="907887497">
      <w:bodyDiv w:val="1"/>
      <w:marLeft w:val="0"/>
      <w:marRight w:val="0"/>
      <w:marTop w:val="0"/>
      <w:marBottom w:val="0"/>
      <w:divBdr>
        <w:top w:val="none" w:sz="0" w:space="0" w:color="auto"/>
        <w:left w:val="none" w:sz="0" w:space="0" w:color="auto"/>
        <w:bottom w:val="none" w:sz="0" w:space="0" w:color="auto"/>
        <w:right w:val="none" w:sz="0" w:space="0" w:color="auto"/>
      </w:divBdr>
    </w:div>
    <w:div w:id="910964258">
      <w:bodyDiv w:val="1"/>
      <w:marLeft w:val="0"/>
      <w:marRight w:val="0"/>
      <w:marTop w:val="0"/>
      <w:marBottom w:val="0"/>
      <w:divBdr>
        <w:top w:val="none" w:sz="0" w:space="0" w:color="auto"/>
        <w:left w:val="none" w:sz="0" w:space="0" w:color="auto"/>
        <w:bottom w:val="none" w:sz="0" w:space="0" w:color="auto"/>
        <w:right w:val="none" w:sz="0" w:space="0" w:color="auto"/>
      </w:divBdr>
    </w:div>
    <w:div w:id="911237398">
      <w:bodyDiv w:val="1"/>
      <w:marLeft w:val="0"/>
      <w:marRight w:val="0"/>
      <w:marTop w:val="0"/>
      <w:marBottom w:val="0"/>
      <w:divBdr>
        <w:top w:val="none" w:sz="0" w:space="0" w:color="auto"/>
        <w:left w:val="none" w:sz="0" w:space="0" w:color="auto"/>
        <w:bottom w:val="none" w:sz="0" w:space="0" w:color="auto"/>
        <w:right w:val="none" w:sz="0" w:space="0" w:color="auto"/>
      </w:divBdr>
    </w:div>
    <w:div w:id="914894055">
      <w:bodyDiv w:val="1"/>
      <w:marLeft w:val="0"/>
      <w:marRight w:val="0"/>
      <w:marTop w:val="0"/>
      <w:marBottom w:val="0"/>
      <w:divBdr>
        <w:top w:val="none" w:sz="0" w:space="0" w:color="auto"/>
        <w:left w:val="none" w:sz="0" w:space="0" w:color="auto"/>
        <w:bottom w:val="none" w:sz="0" w:space="0" w:color="auto"/>
        <w:right w:val="none" w:sz="0" w:space="0" w:color="auto"/>
      </w:divBdr>
    </w:div>
    <w:div w:id="921059912">
      <w:bodyDiv w:val="1"/>
      <w:marLeft w:val="0"/>
      <w:marRight w:val="0"/>
      <w:marTop w:val="0"/>
      <w:marBottom w:val="0"/>
      <w:divBdr>
        <w:top w:val="none" w:sz="0" w:space="0" w:color="auto"/>
        <w:left w:val="none" w:sz="0" w:space="0" w:color="auto"/>
        <w:bottom w:val="none" w:sz="0" w:space="0" w:color="auto"/>
        <w:right w:val="none" w:sz="0" w:space="0" w:color="auto"/>
      </w:divBdr>
    </w:div>
    <w:div w:id="938101602">
      <w:bodyDiv w:val="1"/>
      <w:marLeft w:val="0"/>
      <w:marRight w:val="0"/>
      <w:marTop w:val="0"/>
      <w:marBottom w:val="0"/>
      <w:divBdr>
        <w:top w:val="none" w:sz="0" w:space="0" w:color="auto"/>
        <w:left w:val="none" w:sz="0" w:space="0" w:color="auto"/>
        <w:bottom w:val="none" w:sz="0" w:space="0" w:color="auto"/>
        <w:right w:val="none" w:sz="0" w:space="0" w:color="auto"/>
      </w:divBdr>
      <w:divsChild>
        <w:div w:id="1706103707">
          <w:marLeft w:val="0"/>
          <w:marRight w:val="0"/>
          <w:marTop w:val="0"/>
          <w:marBottom w:val="0"/>
          <w:divBdr>
            <w:top w:val="none" w:sz="0" w:space="0" w:color="auto"/>
            <w:left w:val="none" w:sz="0" w:space="0" w:color="auto"/>
            <w:bottom w:val="none" w:sz="0" w:space="0" w:color="auto"/>
            <w:right w:val="none" w:sz="0" w:space="0" w:color="auto"/>
          </w:divBdr>
        </w:div>
      </w:divsChild>
    </w:div>
    <w:div w:id="954825353">
      <w:bodyDiv w:val="1"/>
      <w:marLeft w:val="0"/>
      <w:marRight w:val="0"/>
      <w:marTop w:val="0"/>
      <w:marBottom w:val="0"/>
      <w:divBdr>
        <w:top w:val="none" w:sz="0" w:space="0" w:color="auto"/>
        <w:left w:val="none" w:sz="0" w:space="0" w:color="auto"/>
        <w:bottom w:val="none" w:sz="0" w:space="0" w:color="auto"/>
        <w:right w:val="none" w:sz="0" w:space="0" w:color="auto"/>
      </w:divBdr>
    </w:div>
    <w:div w:id="981083825">
      <w:bodyDiv w:val="1"/>
      <w:marLeft w:val="0"/>
      <w:marRight w:val="0"/>
      <w:marTop w:val="0"/>
      <w:marBottom w:val="0"/>
      <w:divBdr>
        <w:top w:val="none" w:sz="0" w:space="0" w:color="auto"/>
        <w:left w:val="none" w:sz="0" w:space="0" w:color="auto"/>
        <w:bottom w:val="none" w:sz="0" w:space="0" w:color="auto"/>
        <w:right w:val="none" w:sz="0" w:space="0" w:color="auto"/>
      </w:divBdr>
    </w:div>
    <w:div w:id="1016535765">
      <w:bodyDiv w:val="1"/>
      <w:marLeft w:val="0"/>
      <w:marRight w:val="0"/>
      <w:marTop w:val="0"/>
      <w:marBottom w:val="0"/>
      <w:divBdr>
        <w:top w:val="none" w:sz="0" w:space="0" w:color="auto"/>
        <w:left w:val="none" w:sz="0" w:space="0" w:color="auto"/>
        <w:bottom w:val="none" w:sz="0" w:space="0" w:color="auto"/>
        <w:right w:val="none" w:sz="0" w:space="0" w:color="auto"/>
      </w:divBdr>
    </w:div>
    <w:div w:id="1024597580">
      <w:bodyDiv w:val="1"/>
      <w:marLeft w:val="0"/>
      <w:marRight w:val="0"/>
      <w:marTop w:val="0"/>
      <w:marBottom w:val="0"/>
      <w:divBdr>
        <w:top w:val="none" w:sz="0" w:space="0" w:color="auto"/>
        <w:left w:val="none" w:sz="0" w:space="0" w:color="auto"/>
        <w:bottom w:val="none" w:sz="0" w:space="0" w:color="auto"/>
        <w:right w:val="none" w:sz="0" w:space="0" w:color="auto"/>
      </w:divBdr>
    </w:div>
    <w:div w:id="1047527743">
      <w:bodyDiv w:val="1"/>
      <w:marLeft w:val="0"/>
      <w:marRight w:val="0"/>
      <w:marTop w:val="0"/>
      <w:marBottom w:val="0"/>
      <w:divBdr>
        <w:top w:val="none" w:sz="0" w:space="0" w:color="auto"/>
        <w:left w:val="none" w:sz="0" w:space="0" w:color="auto"/>
        <w:bottom w:val="none" w:sz="0" w:space="0" w:color="auto"/>
        <w:right w:val="none" w:sz="0" w:space="0" w:color="auto"/>
      </w:divBdr>
    </w:div>
    <w:div w:id="1047993635">
      <w:bodyDiv w:val="1"/>
      <w:marLeft w:val="0"/>
      <w:marRight w:val="0"/>
      <w:marTop w:val="0"/>
      <w:marBottom w:val="0"/>
      <w:divBdr>
        <w:top w:val="none" w:sz="0" w:space="0" w:color="auto"/>
        <w:left w:val="none" w:sz="0" w:space="0" w:color="auto"/>
        <w:bottom w:val="none" w:sz="0" w:space="0" w:color="auto"/>
        <w:right w:val="none" w:sz="0" w:space="0" w:color="auto"/>
      </w:divBdr>
    </w:div>
    <w:div w:id="1050374201">
      <w:bodyDiv w:val="1"/>
      <w:marLeft w:val="0"/>
      <w:marRight w:val="0"/>
      <w:marTop w:val="0"/>
      <w:marBottom w:val="0"/>
      <w:divBdr>
        <w:top w:val="none" w:sz="0" w:space="0" w:color="auto"/>
        <w:left w:val="none" w:sz="0" w:space="0" w:color="auto"/>
        <w:bottom w:val="none" w:sz="0" w:space="0" w:color="auto"/>
        <w:right w:val="none" w:sz="0" w:space="0" w:color="auto"/>
      </w:divBdr>
    </w:div>
    <w:div w:id="1054306288">
      <w:bodyDiv w:val="1"/>
      <w:marLeft w:val="0"/>
      <w:marRight w:val="0"/>
      <w:marTop w:val="0"/>
      <w:marBottom w:val="0"/>
      <w:divBdr>
        <w:top w:val="none" w:sz="0" w:space="0" w:color="auto"/>
        <w:left w:val="none" w:sz="0" w:space="0" w:color="auto"/>
        <w:bottom w:val="none" w:sz="0" w:space="0" w:color="auto"/>
        <w:right w:val="none" w:sz="0" w:space="0" w:color="auto"/>
      </w:divBdr>
    </w:div>
    <w:div w:id="1099257729">
      <w:bodyDiv w:val="1"/>
      <w:marLeft w:val="0"/>
      <w:marRight w:val="0"/>
      <w:marTop w:val="0"/>
      <w:marBottom w:val="0"/>
      <w:divBdr>
        <w:top w:val="none" w:sz="0" w:space="0" w:color="auto"/>
        <w:left w:val="none" w:sz="0" w:space="0" w:color="auto"/>
        <w:bottom w:val="none" w:sz="0" w:space="0" w:color="auto"/>
        <w:right w:val="none" w:sz="0" w:space="0" w:color="auto"/>
      </w:divBdr>
    </w:div>
    <w:div w:id="1103499458">
      <w:bodyDiv w:val="1"/>
      <w:marLeft w:val="0"/>
      <w:marRight w:val="0"/>
      <w:marTop w:val="0"/>
      <w:marBottom w:val="0"/>
      <w:divBdr>
        <w:top w:val="none" w:sz="0" w:space="0" w:color="auto"/>
        <w:left w:val="none" w:sz="0" w:space="0" w:color="auto"/>
        <w:bottom w:val="none" w:sz="0" w:space="0" w:color="auto"/>
        <w:right w:val="none" w:sz="0" w:space="0" w:color="auto"/>
      </w:divBdr>
    </w:div>
    <w:div w:id="1146050770">
      <w:bodyDiv w:val="1"/>
      <w:marLeft w:val="0"/>
      <w:marRight w:val="0"/>
      <w:marTop w:val="0"/>
      <w:marBottom w:val="0"/>
      <w:divBdr>
        <w:top w:val="none" w:sz="0" w:space="0" w:color="auto"/>
        <w:left w:val="none" w:sz="0" w:space="0" w:color="auto"/>
        <w:bottom w:val="none" w:sz="0" w:space="0" w:color="auto"/>
        <w:right w:val="none" w:sz="0" w:space="0" w:color="auto"/>
      </w:divBdr>
    </w:div>
    <w:div w:id="1155148344">
      <w:bodyDiv w:val="1"/>
      <w:marLeft w:val="0"/>
      <w:marRight w:val="0"/>
      <w:marTop w:val="0"/>
      <w:marBottom w:val="0"/>
      <w:divBdr>
        <w:top w:val="none" w:sz="0" w:space="0" w:color="auto"/>
        <w:left w:val="none" w:sz="0" w:space="0" w:color="auto"/>
        <w:bottom w:val="none" w:sz="0" w:space="0" w:color="auto"/>
        <w:right w:val="none" w:sz="0" w:space="0" w:color="auto"/>
      </w:divBdr>
    </w:div>
    <w:div w:id="1176849072">
      <w:bodyDiv w:val="1"/>
      <w:marLeft w:val="0"/>
      <w:marRight w:val="0"/>
      <w:marTop w:val="0"/>
      <w:marBottom w:val="0"/>
      <w:divBdr>
        <w:top w:val="none" w:sz="0" w:space="0" w:color="auto"/>
        <w:left w:val="none" w:sz="0" w:space="0" w:color="auto"/>
        <w:bottom w:val="none" w:sz="0" w:space="0" w:color="auto"/>
        <w:right w:val="none" w:sz="0" w:space="0" w:color="auto"/>
      </w:divBdr>
    </w:div>
    <w:div w:id="1178891383">
      <w:bodyDiv w:val="1"/>
      <w:marLeft w:val="0"/>
      <w:marRight w:val="0"/>
      <w:marTop w:val="0"/>
      <w:marBottom w:val="0"/>
      <w:divBdr>
        <w:top w:val="none" w:sz="0" w:space="0" w:color="auto"/>
        <w:left w:val="none" w:sz="0" w:space="0" w:color="auto"/>
        <w:bottom w:val="none" w:sz="0" w:space="0" w:color="auto"/>
        <w:right w:val="none" w:sz="0" w:space="0" w:color="auto"/>
      </w:divBdr>
    </w:div>
    <w:div w:id="1182620625">
      <w:bodyDiv w:val="1"/>
      <w:marLeft w:val="0"/>
      <w:marRight w:val="0"/>
      <w:marTop w:val="0"/>
      <w:marBottom w:val="0"/>
      <w:divBdr>
        <w:top w:val="none" w:sz="0" w:space="0" w:color="auto"/>
        <w:left w:val="none" w:sz="0" w:space="0" w:color="auto"/>
        <w:bottom w:val="none" w:sz="0" w:space="0" w:color="auto"/>
        <w:right w:val="none" w:sz="0" w:space="0" w:color="auto"/>
      </w:divBdr>
    </w:div>
    <w:div w:id="1189836074">
      <w:bodyDiv w:val="1"/>
      <w:marLeft w:val="0"/>
      <w:marRight w:val="0"/>
      <w:marTop w:val="0"/>
      <w:marBottom w:val="0"/>
      <w:divBdr>
        <w:top w:val="none" w:sz="0" w:space="0" w:color="auto"/>
        <w:left w:val="none" w:sz="0" w:space="0" w:color="auto"/>
        <w:bottom w:val="none" w:sz="0" w:space="0" w:color="auto"/>
        <w:right w:val="none" w:sz="0" w:space="0" w:color="auto"/>
      </w:divBdr>
    </w:div>
    <w:div w:id="1211957559">
      <w:bodyDiv w:val="1"/>
      <w:marLeft w:val="0"/>
      <w:marRight w:val="0"/>
      <w:marTop w:val="0"/>
      <w:marBottom w:val="0"/>
      <w:divBdr>
        <w:top w:val="none" w:sz="0" w:space="0" w:color="auto"/>
        <w:left w:val="none" w:sz="0" w:space="0" w:color="auto"/>
        <w:bottom w:val="none" w:sz="0" w:space="0" w:color="auto"/>
        <w:right w:val="none" w:sz="0" w:space="0" w:color="auto"/>
      </w:divBdr>
      <w:divsChild>
        <w:div w:id="951982223">
          <w:marLeft w:val="0"/>
          <w:marRight w:val="0"/>
          <w:marTop w:val="0"/>
          <w:marBottom w:val="0"/>
          <w:divBdr>
            <w:top w:val="none" w:sz="0" w:space="0" w:color="auto"/>
            <w:left w:val="none" w:sz="0" w:space="0" w:color="auto"/>
            <w:bottom w:val="none" w:sz="0" w:space="0" w:color="auto"/>
            <w:right w:val="none" w:sz="0" w:space="0" w:color="auto"/>
          </w:divBdr>
        </w:div>
      </w:divsChild>
    </w:div>
    <w:div w:id="1245842222">
      <w:bodyDiv w:val="1"/>
      <w:marLeft w:val="0"/>
      <w:marRight w:val="0"/>
      <w:marTop w:val="0"/>
      <w:marBottom w:val="0"/>
      <w:divBdr>
        <w:top w:val="none" w:sz="0" w:space="0" w:color="auto"/>
        <w:left w:val="none" w:sz="0" w:space="0" w:color="auto"/>
        <w:bottom w:val="none" w:sz="0" w:space="0" w:color="auto"/>
        <w:right w:val="none" w:sz="0" w:space="0" w:color="auto"/>
      </w:divBdr>
    </w:div>
    <w:div w:id="1262253290">
      <w:bodyDiv w:val="1"/>
      <w:marLeft w:val="0"/>
      <w:marRight w:val="0"/>
      <w:marTop w:val="0"/>
      <w:marBottom w:val="0"/>
      <w:divBdr>
        <w:top w:val="none" w:sz="0" w:space="0" w:color="auto"/>
        <w:left w:val="none" w:sz="0" w:space="0" w:color="auto"/>
        <w:bottom w:val="none" w:sz="0" w:space="0" w:color="auto"/>
        <w:right w:val="none" w:sz="0" w:space="0" w:color="auto"/>
      </w:divBdr>
    </w:div>
    <w:div w:id="1269922288">
      <w:bodyDiv w:val="1"/>
      <w:marLeft w:val="0"/>
      <w:marRight w:val="0"/>
      <w:marTop w:val="0"/>
      <w:marBottom w:val="0"/>
      <w:divBdr>
        <w:top w:val="none" w:sz="0" w:space="0" w:color="auto"/>
        <w:left w:val="none" w:sz="0" w:space="0" w:color="auto"/>
        <w:bottom w:val="none" w:sz="0" w:space="0" w:color="auto"/>
        <w:right w:val="none" w:sz="0" w:space="0" w:color="auto"/>
      </w:divBdr>
    </w:div>
    <w:div w:id="1285887896">
      <w:bodyDiv w:val="1"/>
      <w:marLeft w:val="0"/>
      <w:marRight w:val="0"/>
      <w:marTop w:val="0"/>
      <w:marBottom w:val="0"/>
      <w:divBdr>
        <w:top w:val="none" w:sz="0" w:space="0" w:color="auto"/>
        <w:left w:val="none" w:sz="0" w:space="0" w:color="auto"/>
        <w:bottom w:val="none" w:sz="0" w:space="0" w:color="auto"/>
        <w:right w:val="none" w:sz="0" w:space="0" w:color="auto"/>
      </w:divBdr>
      <w:divsChild>
        <w:div w:id="279145588">
          <w:marLeft w:val="0"/>
          <w:marRight w:val="0"/>
          <w:marTop w:val="0"/>
          <w:marBottom w:val="0"/>
          <w:divBdr>
            <w:top w:val="none" w:sz="0" w:space="0" w:color="auto"/>
            <w:left w:val="none" w:sz="0" w:space="0" w:color="auto"/>
            <w:bottom w:val="none" w:sz="0" w:space="0" w:color="auto"/>
            <w:right w:val="none" w:sz="0" w:space="0" w:color="auto"/>
          </w:divBdr>
        </w:div>
      </w:divsChild>
    </w:div>
    <w:div w:id="1312976100">
      <w:bodyDiv w:val="1"/>
      <w:marLeft w:val="0"/>
      <w:marRight w:val="0"/>
      <w:marTop w:val="0"/>
      <w:marBottom w:val="0"/>
      <w:divBdr>
        <w:top w:val="none" w:sz="0" w:space="0" w:color="auto"/>
        <w:left w:val="none" w:sz="0" w:space="0" w:color="auto"/>
        <w:bottom w:val="none" w:sz="0" w:space="0" w:color="auto"/>
        <w:right w:val="none" w:sz="0" w:space="0" w:color="auto"/>
      </w:divBdr>
    </w:div>
    <w:div w:id="1313482224">
      <w:bodyDiv w:val="1"/>
      <w:marLeft w:val="0"/>
      <w:marRight w:val="0"/>
      <w:marTop w:val="0"/>
      <w:marBottom w:val="0"/>
      <w:divBdr>
        <w:top w:val="none" w:sz="0" w:space="0" w:color="auto"/>
        <w:left w:val="none" w:sz="0" w:space="0" w:color="auto"/>
        <w:bottom w:val="none" w:sz="0" w:space="0" w:color="auto"/>
        <w:right w:val="none" w:sz="0" w:space="0" w:color="auto"/>
      </w:divBdr>
    </w:div>
    <w:div w:id="1326938305">
      <w:bodyDiv w:val="1"/>
      <w:marLeft w:val="0"/>
      <w:marRight w:val="0"/>
      <w:marTop w:val="0"/>
      <w:marBottom w:val="0"/>
      <w:divBdr>
        <w:top w:val="none" w:sz="0" w:space="0" w:color="auto"/>
        <w:left w:val="none" w:sz="0" w:space="0" w:color="auto"/>
        <w:bottom w:val="none" w:sz="0" w:space="0" w:color="auto"/>
        <w:right w:val="none" w:sz="0" w:space="0" w:color="auto"/>
      </w:divBdr>
    </w:div>
    <w:div w:id="1333291118">
      <w:bodyDiv w:val="1"/>
      <w:marLeft w:val="0"/>
      <w:marRight w:val="0"/>
      <w:marTop w:val="0"/>
      <w:marBottom w:val="0"/>
      <w:divBdr>
        <w:top w:val="none" w:sz="0" w:space="0" w:color="auto"/>
        <w:left w:val="none" w:sz="0" w:space="0" w:color="auto"/>
        <w:bottom w:val="none" w:sz="0" w:space="0" w:color="auto"/>
        <w:right w:val="none" w:sz="0" w:space="0" w:color="auto"/>
      </w:divBdr>
    </w:div>
    <w:div w:id="1364943418">
      <w:bodyDiv w:val="1"/>
      <w:marLeft w:val="0"/>
      <w:marRight w:val="0"/>
      <w:marTop w:val="0"/>
      <w:marBottom w:val="0"/>
      <w:divBdr>
        <w:top w:val="none" w:sz="0" w:space="0" w:color="auto"/>
        <w:left w:val="none" w:sz="0" w:space="0" w:color="auto"/>
        <w:bottom w:val="none" w:sz="0" w:space="0" w:color="auto"/>
        <w:right w:val="none" w:sz="0" w:space="0" w:color="auto"/>
      </w:divBdr>
    </w:div>
    <w:div w:id="1386953276">
      <w:bodyDiv w:val="1"/>
      <w:marLeft w:val="0"/>
      <w:marRight w:val="0"/>
      <w:marTop w:val="0"/>
      <w:marBottom w:val="0"/>
      <w:divBdr>
        <w:top w:val="none" w:sz="0" w:space="0" w:color="auto"/>
        <w:left w:val="none" w:sz="0" w:space="0" w:color="auto"/>
        <w:bottom w:val="none" w:sz="0" w:space="0" w:color="auto"/>
        <w:right w:val="none" w:sz="0" w:space="0" w:color="auto"/>
      </w:divBdr>
    </w:div>
    <w:div w:id="1389650992">
      <w:bodyDiv w:val="1"/>
      <w:marLeft w:val="0"/>
      <w:marRight w:val="0"/>
      <w:marTop w:val="0"/>
      <w:marBottom w:val="0"/>
      <w:divBdr>
        <w:top w:val="none" w:sz="0" w:space="0" w:color="auto"/>
        <w:left w:val="none" w:sz="0" w:space="0" w:color="auto"/>
        <w:bottom w:val="none" w:sz="0" w:space="0" w:color="auto"/>
        <w:right w:val="none" w:sz="0" w:space="0" w:color="auto"/>
      </w:divBdr>
    </w:div>
    <w:div w:id="1407219811">
      <w:bodyDiv w:val="1"/>
      <w:marLeft w:val="0"/>
      <w:marRight w:val="0"/>
      <w:marTop w:val="0"/>
      <w:marBottom w:val="0"/>
      <w:divBdr>
        <w:top w:val="none" w:sz="0" w:space="0" w:color="auto"/>
        <w:left w:val="none" w:sz="0" w:space="0" w:color="auto"/>
        <w:bottom w:val="none" w:sz="0" w:space="0" w:color="auto"/>
        <w:right w:val="none" w:sz="0" w:space="0" w:color="auto"/>
      </w:divBdr>
    </w:div>
    <w:div w:id="1414821050">
      <w:bodyDiv w:val="1"/>
      <w:marLeft w:val="0"/>
      <w:marRight w:val="0"/>
      <w:marTop w:val="0"/>
      <w:marBottom w:val="0"/>
      <w:divBdr>
        <w:top w:val="none" w:sz="0" w:space="0" w:color="auto"/>
        <w:left w:val="none" w:sz="0" w:space="0" w:color="auto"/>
        <w:bottom w:val="none" w:sz="0" w:space="0" w:color="auto"/>
        <w:right w:val="none" w:sz="0" w:space="0" w:color="auto"/>
      </w:divBdr>
    </w:div>
    <w:div w:id="1421607261">
      <w:bodyDiv w:val="1"/>
      <w:marLeft w:val="0"/>
      <w:marRight w:val="0"/>
      <w:marTop w:val="0"/>
      <w:marBottom w:val="0"/>
      <w:divBdr>
        <w:top w:val="none" w:sz="0" w:space="0" w:color="auto"/>
        <w:left w:val="none" w:sz="0" w:space="0" w:color="auto"/>
        <w:bottom w:val="none" w:sz="0" w:space="0" w:color="auto"/>
        <w:right w:val="none" w:sz="0" w:space="0" w:color="auto"/>
      </w:divBdr>
      <w:divsChild>
        <w:div w:id="948513614">
          <w:marLeft w:val="547"/>
          <w:marRight w:val="0"/>
          <w:marTop w:val="0"/>
          <w:marBottom w:val="0"/>
          <w:divBdr>
            <w:top w:val="none" w:sz="0" w:space="0" w:color="auto"/>
            <w:left w:val="none" w:sz="0" w:space="0" w:color="auto"/>
            <w:bottom w:val="none" w:sz="0" w:space="0" w:color="auto"/>
            <w:right w:val="none" w:sz="0" w:space="0" w:color="auto"/>
          </w:divBdr>
        </w:div>
      </w:divsChild>
    </w:div>
    <w:div w:id="1423070993">
      <w:bodyDiv w:val="1"/>
      <w:marLeft w:val="0"/>
      <w:marRight w:val="0"/>
      <w:marTop w:val="0"/>
      <w:marBottom w:val="0"/>
      <w:divBdr>
        <w:top w:val="none" w:sz="0" w:space="0" w:color="auto"/>
        <w:left w:val="none" w:sz="0" w:space="0" w:color="auto"/>
        <w:bottom w:val="none" w:sz="0" w:space="0" w:color="auto"/>
        <w:right w:val="none" w:sz="0" w:space="0" w:color="auto"/>
      </w:divBdr>
    </w:div>
    <w:div w:id="1435396756">
      <w:bodyDiv w:val="1"/>
      <w:marLeft w:val="0"/>
      <w:marRight w:val="0"/>
      <w:marTop w:val="0"/>
      <w:marBottom w:val="0"/>
      <w:divBdr>
        <w:top w:val="none" w:sz="0" w:space="0" w:color="auto"/>
        <w:left w:val="none" w:sz="0" w:space="0" w:color="auto"/>
        <w:bottom w:val="none" w:sz="0" w:space="0" w:color="auto"/>
        <w:right w:val="none" w:sz="0" w:space="0" w:color="auto"/>
      </w:divBdr>
    </w:div>
    <w:div w:id="1456558262">
      <w:bodyDiv w:val="1"/>
      <w:marLeft w:val="0"/>
      <w:marRight w:val="0"/>
      <w:marTop w:val="0"/>
      <w:marBottom w:val="0"/>
      <w:divBdr>
        <w:top w:val="none" w:sz="0" w:space="0" w:color="auto"/>
        <w:left w:val="none" w:sz="0" w:space="0" w:color="auto"/>
        <w:bottom w:val="none" w:sz="0" w:space="0" w:color="auto"/>
        <w:right w:val="none" w:sz="0" w:space="0" w:color="auto"/>
      </w:divBdr>
    </w:div>
    <w:div w:id="1465851930">
      <w:bodyDiv w:val="1"/>
      <w:marLeft w:val="0"/>
      <w:marRight w:val="0"/>
      <w:marTop w:val="0"/>
      <w:marBottom w:val="0"/>
      <w:divBdr>
        <w:top w:val="none" w:sz="0" w:space="0" w:color="auto"/>
        <w:left w:val="none" w:sz="0" w:space="0" w:color="auto"/>
        <w:bottom w:val="none" w:sz="0" w:space="0" w:color="auto"/>
        <w:right w:val="none" w:sz="0" w:space="0" w:color="auto"/>
      </w:divBdr>
    </w:div>
    <w:div w:id="1469132821">
      <w:bodyDiv w:val="1"/>
      <w:marLeft w:val="0"/>
      <w:marRight w:val="0"/>
      <w:marTop w:val="0"/>
      <w:marBottom w:val="0"/>
      <w:divBdr>
        <w:top w:val="none" w:sz="0" w:space="0" w:color="auto"/>
        <w:left w:val="none" w:sz="0" w:space="0" w:color="auto"/>
        <w:bottom w:val="none" w:sz="0" w:space="0" w:color="auto"/>
        <w:right w:val="none" w:sz="0" w:space="0" w:color="auto"/>
      </w:divBdr>
    </w:div>
    <w:div w:id="1474955067">
      <w:bodyDiv w:val="1"/>
      <w:marLeft w:val="0"/>
      <w:marRight w:val="0"/>
      <w:marTop w:val="0"/>
      <w:marBottom w:val="0"/>
      <w:divBdr>
        <w:top w:val="none" w:sz="0" w:space="0" w:color="auto"/>
        <w:left w:val="none" w:sz="0" w:space="0" w:color="auto"/>
        <w:bottom w:val="none" w:sz="0" w:space="0" w:color="auto"/>
        <w:right w:val="none" w:sz="0" w:space="0" w:color="auto"/>
      </w:divBdr>
    </w:div>
    <w:div w:id="1485194087">
      <w:bodyDiv w:val="1"/>
      <w:marLeft w:val="0"/>
      <w:marRight w:val="0"/>
      <w:marTop w:val="0"/>
      <w:marBottom w:val="0"/>
      <w:divBdr>
        <w:top w:val="none" w:sz="0" w:space="0" w:color="auto"/>
        <w:left w:val="none" w:sz="0" w:space="0" w:color="auto"/>
        <w:bottom w:val="none" w:sz="0" w:space="0" w:color="auto"/>
        <w:right w:val="none" w:sz="0" w:space="0" w:color="auto"/>
      </w:divBdr>
    </w:div>
    <w:div w:id="1528638152">
      <w:bodyDiv w:val="1"/>
      <w:marLeft w:val="0"/>
      <w:marRight w:val="0"/>
      <w:marTop w:val="0"/>
      <w:marBottom w:val="0"/>
      <w:divBdr>
        <w:top w:val="none" w:sz="0" w:space="0" w:color="auto"/>
        <w:left w:val="none" w:sz="0" w:space="0" w:color="auto"/>
        <w:bottom w:val="none" w:sz="0" w:space="0" w:color="auto"/>
        <w:right w:val="none" w:sz="0" w:space="0" w:color="auto"/>
      </w:divBdr>
    </w:div>
    <w:div w:id="1532231681">
      <w:bodyDiv w:val="1"/>
      <w:marLeft w:val="0"/>
      <w:marRight w:val="0"/>
      <w:marTop w:val="0"/>
      <w:marBottom w:val="0"/>
      <w:divBdr>
        <w:top w:val="none" w:sz="0" w:space="0" w:color="auto"/>
        <w:left w:val="none" w:sz="0" w:space="0" w:color="auto"/>
        <w:bottom w:val="none" w:sz="0" w:space="0" w:color="auto"/>
        <w:right w:val="none" w:sz="0" w:space="0" w:color="auto"/>
      </w:divBdr>
    </w:div>
    <w:div w:id="1565332093">
      <w:bodyDiv w:val="1"/>
      <w:marLeft w:val="0"/>
      <w:marRight w:val="0"/>
      <w:marTop w:val="0"/>
      <w:marBottom w:val="0"/>
      <w:divBdr>
        <w:top w:val="none" w:sz="0" w:space="0" w:color="auto"/>
        <w:left w:val="none" w:sz="0" w:space="0" w:color="auto"/>
        <w:bottom w:val="none" w:sz="0" w:space="0" w:color="auto"/>
        <w:right w:val="none" w:sz="0" w:space="0" w:color="auto"/>
      </w:divBdr>
    </w:div>
    <w:div w:id="1593590942">
      <w:bodyDiv w:val="1"/>
      <w:marLeft w:val="0"/>
      <w:marRight w:val="0"/>
      <w:marTop w:val="0"/>
      <w:marBottom w:val="0"/>
      <w:divBdr>
        <w:top w:val="none" w:sz="0" w:space="0" w:color="auto"/>
        <w:left w:val="none" w:sz="0" w:space="0" w:color="auto"/>
        <w:bottom w:val="none" w:sz="0" w:space="0" w:color="auto"/>
        <w:right w:val="none" w:sz="0" w:space="0" w:color="auto"/>
      </w:divBdr>
    </w:div>
    <w:div w:id="1615359924">
      <w:bodyDiv w:val="1"/>
      <w:marLeft w:val="0"/>
      <w:marRight w:val="0"/>
      <w:marTop w:val="0"/>
      <w:marBottom w:val="0"/>
      <w:divBdr>
        <w:top w:val="none" w:sz="0" w:space="0" w:color="auto"/>
        <w:left w:val="none" w:sz="0" w:space="0" w:color="auto"/>
        <w:bottom w:val="none" w:sz="0" w:space="0" w:color="auto"/>
        <w:right w:val="none" w:sz="0" w:space="0" w:color="auto"/>
      </w:divBdr>
    </w:div>
    <w:div w:id="1620869045">
      <w:bodyDiv w:val="1"/>
      <w:marLeft w:val="0"/>
      <w:marRight w:val="0"/>
      <w:marTop w:val="0"/>
      <w:marBottom w:val="0"/>
      <w:divBdr>
        <w:top w:val="none" w:sz="0" w:space="0" w:color="auto"/>
        <w:left w:val="none" w:sz="0" w:space="0" w:color="auto"/>
        <w:bottom w:val="none" w:sz="0" w:space="0" w:color="auto"/>
        <w:right w:val="none" w:sz="0" w:space="0" w:color="auto"/>
      </w:divBdr>
    </w:div>
    <w:div w:id="1624774481">
      <w:bodyDiv w:val="1"/>
      <w:marLeft w:val="0"/>
      <w:marRight w:val="0"/>
      <w:marTop w:val="0"/>
      <w:marBottom w:val="0"/>
      <w:divBdr>
        <w:top w:val="none" w:sz="0" w:space="0" w:color="auto"/>
        <w:left w:val="none" w:sz="0" w:space="0" w:color="auto"/>
        <w:bottom w:val="none" w:sz="0" w:space="0" w:color="auto"/>
        <w:right w:val="none" w:sz="0" w:space="0" w:color="auto"/>
      </w:divBdr>
    </w:div>
    <w:div w:id="1652059601">
      <w:bodyDiv w:val="1"/>
      <w:marLeft w:val="0"/>
      <w:marRight w:val="0"/>
      <w:marTop w:val="0"/>
      <w:marBottom w:val="0"/>
      <w:divBdr>
        <w:top w:val="none" w:sz="0" w:space="0" w:color="auto"/>
        <w:left w:val="none" w:sz="0" w:space="0" w:color="auto"/>
        <w:bottom w:val="none" w:sz="0" w:space="0" w:color="auto"/>
        <w:right w:val="none" w:sz="0" w:space="0" w:color="auto"/>
      </w:divBdr>
    </w:div>
    <w:div w:id="1656300750">
      <w:bodyDiv w:val="1"/>
      <w:marLeft w:val="0"/>
      <w:marRight w:val="0"/>
      <w:marTop w:val="0"/>
      <w:marBottom w:val="0"/>
      <w:divBdr>
        <w:top w:val="none" w:sz="0" w:space="0" w:color="auto"/>
        <w:left w:val="none" w:sz="0" w:space="0" w:color="auto"/>
        <w:bottom w:val="none" w:sz="0" w:space="0" w:color="auto"/>
        <w:right w:val="none" w:sz="0" w:space="0" w:color="auto"/>
      </w:divBdr>
    </w:div>
    <w:div w:id="1664703108">
      <w:bodyDiv w:val="1"/>
      <w:marLeft w:val="0"/>
      <w:marRight w:val="0"/>
      <w:marTop w:val="0"/>
      <w:marBottom w:val="0"/>
      <w:divBdr>
        <w:top w:val="none" w:sz="0" w:space="0" w:color="auto"/>
        <w:left w:val="none" w:sz="0" w:space="0" w:color="auto"/>
        <w:bottom w:val="none" w:sz="0" w:space="0" w:color="auto"/>
        <w:right w:val="none" w:sz="0" w:space="0" w:color="auto"/>
      </w:divBdr>
    </w:div>
    <w:div w:id="1665935218">
      <w:bodyDiv w:val="1"/>
      <w:marLeft w:val="0"/>
      <w:marRight w:val="0"/>
      <w:marTop w:val="0"/>
      <w:marBottom w:val="0"/>
      <w:divBdr>
        <w:top w:val="none" w:sz="0" w:space="0" w:color="auto"/>
        <w:left w:val="none" w:sz="0" w:space="0" w:color="auto"/>
        <w:bottom w:val="none" w:sz="0" w:space="0" w:color="auto"/>
        <w:right w:val="none" w:sz="0" w:space="0" w:color="auto"/>
      </w:divBdr>
    </w:div>
    <w:div w:id="1700621272">
      <w:bodyDiv w:val="1"/>
      <w:marLeft w:val="0"/>
      <w:marRight w:val="0"/>
      <w:marTop w:val="0"/>
      <w:marBottom w:val="0"/>
      <w:divBdr>
        <w:top w:val="none" w:sz="0" w:space="0" w:color="auto"/>
        <w:left w:val="none" w:sz="0" w:space="0" w:color="auto"/>
        <w:bottom w:val="none" w:sz="0" w:space="0" w:color="auto"/>
        <w:right w:val="none" w:sz="0" w:space="0" w:color="auto"/>
      </w:divBdr>
    </w:div>
    <w:div w:id="1706910131">
      <w:bodyDiv w:val="1"/>
      <w:marLeft w:val="0"/>
      <w:marRight w:val="0"/>
      <w:marTop w:val="0"/>
      <w:marBottom w:val="0"/>
      <w:divBdr>
        <w:top w:val="none" w:sz="0" w:space="0" w:color="auto"/>
        <w:left w:val="none" w:sz="0" w:space="0" w:color="auto"/>
        <w:bottom w:val="none" w:sz="0" w:space="0" w:color="auto"/>
        <w:right w:val="none" w:sz="0" w:space="0" w:color="auto"/>
      </w:divBdr>
    </w:div>
    <w:div w:id="1717464101">
      <w:bodyDiv w:val="1"/>
      <w:marLeft w:val="0"/>
      <w:marRight w:val="0"/>
      <w:marTop w:val="0"/>
      <w:marBottom w:val="0"/>
      <w:divBdr>
        <w:top w:val="none" w:sz="0" w:space="0" w:color="auto"/>
        <w:left w:val="none" w:sz="0" w:space="0" w:color="auto"/>
        <w:bottom w:val="none" w:sz="0" w:space="0" w:color="auto"/>
        <w:right w:val="none" w:sz="0" w:space="0" w:color="auto"/>
      </w:divBdr>
    </w:div>
    <w:div w:id="1722904446">
      <w:bodyDiv w:val="1"/>
      <w:marLeft w:val="0"/>
      <w:marRight w:val="0"/>
      <w:marTop w:val="0"/>
      <w:marBottom w:val="0"/>
      <w:divBdr>
        <w:top w:val="none" w:sz="0" w:space="0" w:color="auto"/>
        <w:left w:val="none" w:sz="0" w:space="0" w:color="auto"/>
        <w:bottom w:val="none" w:sz="0" w:space="0" w:color="auto"/>
        <w:right w:val="none" w:sz="0" w:space="0" w:color="auto"/>
      </w:divBdr>
    </w:div>
    <w:div w:id="1725180400">
      <w:bodyDiv w:val="1"/>
      <w:marLeft w:val="0"/>
      <w:marRight w:val="0"/>
      <w:marTop w:val="0"/>
      <w:marBottom w:val="0"/>
      <w:divBdr>
        <w:top w:val="none" w:sz="0" w:space="0" w:color="auto"/>
        <w:left w:val="none" w:sz="0" w:space="0" w:color="auto"/>
        <w:bottom w:val="none" w:sz="0" w:space="0" w:color="auto"/>
        <w:right w:val="none" w:sz="0" w:space="0" w:color="auto"/>
      </w:divBdr>
    </w:div>
    <w:div w:id="1736124810">
      <w:bodyDiv w:val="1"/>
      <w:marLeft w:val="0"/>
      <w:marRight w:val="0"/>
      <w:marTop w:val="0"/>
      <w:marBottom w:val="0"/>
      <w:divBdr>
        <w:top w:val="none" w:sz="0" w:space="0" w:color="auto"/>
        <w:left w:val="none" w:sz="0" w:space="0" w:color="auto"/>
        <w:bottom w:val="none" w:sz="0" w:space="0" w:color="auto"/>
        <w:right w:val="none" w:sz="0" w:space="0" w:color="auto"/>
      </w:divBdr>
    </w:div>
    <w:div w:id="1754355600">
      <w:bodyDiv w:val="1"/>
      <w:marLeft w:val="0"/>
      <w:marRight w:val="0"/>
      <w:marTop w:val="0"/>
      <w:marBottom w:val="0"/>
      <w:divBdr>
        <w:top w:val="none" w:sz="0" w:space="0" w:color="auto"/>
        <w:left w:val="none" w:sz="0" w:space="0" w:color="auto"/>
        <w:bottom w:val="none" w:sz="0" w:space="0" w:color="auto"/>
        <w:right w:val="none" w:sz="0" w:space="0" w:color="auto"/>
      </w:divBdr>
    </w:div>
    <w:div w:id="1758593041">
      <w:bodyDiv w:val="1"/>
      <w:marLeft w:val="0"/>
      <w:marRight w:val="0"/>
      <w:marTop w:val="0"/>
      <w:marBottom w:val="0"/>
      <w:divBdr>
        <w:top w:val="none" w:sz="0" w:space="0" w:color="auto"/>
        <w:left w:val="none" w:sz="0" w:space="0" w:color="auto"/>
        <w:bottom w:val="none" w:sz="0" w:space="0" w:color="auto"/>
        <w:right w:val="none" w:sz="0" w:space="0" w:color="auto"/>
      </w:divBdr>
    </w:div>
    <w:div w:id="1783646714">
      <w:bodyDiv w:val="1"/>
      <w:marLeft w:val="0"/>
      <w:marRight w:val="0"/>
      <w:marTop w:val="0"/>
      <w:marBottom w:val="0"/>
      <w:divBdr>
        <w:top w:val="none" w:sz="0" w:space="0" w:color="auto"/>
        <w:left w:val="none" w:sz="0" w:space="0" w:color="auto"/>
        <w:bottom w:val="none" w:sz="0" w:space="0" w:color="auto"/>
        <w:right w:val="none" w:sz="0" w:space="0" w:color="auto"/>
      </w:divBdr>
    </w:div>
    <w:div w:id="1785810949">
      <w:bodyDiv w:val="1"/>
      <w:marLeft w:val="0"/>
      <w:marRight w:val="0"/>
      <w:marTop w:val="0"/>
      <w:marBottom w:val="0"/>
      <w:divBdr>
        <w:top w:val="none" w:sz="0" w:space="0" w:color="auto"/>
        <w:left w:val="none" w:sz="0" w:space="0" w:color="auto"/>
        <w:bottom w:val="none" w:sz="0" w:space="0" w:color="auto"/>
        <w:right w:val="none" w:sz="0" w:space="0" w:color="auto"/>
      </w:divBdr>
    </w:div>
    <w:div w:id="1802072705">
      <w:bodyDiv w:val="1"/>
      <w:marLeft w:val="0"/>
      <w:marRight w:val="0"/>
      <w:marTop w:val="0"/>
      <w:marBottom w:val="0"/>
      <w:divBdr>
        <w:top w:val="none" w:sz="0" w:space="0" w:color="auto"/>
        <w:left w:val="none" w:sz="0" w:space="0" w:color="auto"/>
        <w:bottom w:val="none" w:sz="0" w:space="0" w:color="auto"/>
        <w:right w:val="none" w:sz="0" w:space="0" w:color="auto"/>
      </w:divBdr>
    </w:div>
    <w:div w:id="1808156747">
      <w:bodyDiv w:val="1"/>
      <w:marLeft w:val="0"/>
      <w:marRight w:val="0"/>
      <w:marTop w:val="0"/>
      <w:marBottom w:val="0"/>
      <w:divBdr>
        <w:top w:val="none" w:sz="0" w:space="0" w:color="auto"/>
        <w:left w:val="none" w:sz="0" w:space="0" w:color="auto"/>
        <w:bottom w:val="none" w:sz="0" w:space="0" w:color="auto"/>
        <w:right w:val="none" w:sz="0" w:space="0" w:color="auto"/>
      </w:divBdr>
    </w:div>
    <w:div w:id="1835031337">
      <w:bodyDiv w:val="1"/>
      <w:marLeft w:val="0"/>
      <w:marRight w:val="0"/>
      <w:marTop w:val="0"/>
      <w:marBottom w:val="0"/>
      <w:divBdr>
        <w:top w:val="none" w:sz="0" w:space="0" w:color="auto"/>
        <w:left w:val="none" w:sz="0" w:space="0" w:color="auto"/>
        <w:bottom w:val="none" w:sz="0" w:space="0" w:color="auto"/>
        <w:right w:val="none" w:sz="0" w:space="0" w:color="auto"/>
      </w:divBdr>
    </w:div>
    <w:div w:id="1854685513">
      <w:bodyDiv w:val="1"/>
      <w:marLeft w:val="0"/>
      <w:marRight w:val="0"/>
      <w:marTop w:val="0"/>
      <w:marBottom w:val="0"/>
      <w:divBdr>
        <w:top w:val="none" w:sz="0" w:space="0" w:color="auto"/>
        <w:left w:val="none" w:sz="0" w:space="0" w:color="auto"/>
        <w:bottom w:val="none" w:sz="0" w:space="0" w:color="auto"/>
        <w:right w:val="none" w:sz="0" w:space="0" w:color="auto"/>
      </w:divBdr>
    </w:div>
    <w:div w:id="1859150181">
      <w:bodyDiv w:val="1"/>
      <w:marLeft w:val="0"/>
      <w:marRight w:val="0"/>
      <w:marTop w:val="0"/>
      <w:marBottom w:val="0"/>
      <w:divBdr>
        <w:top w:val="none" w:sz="0" w:space="0" w:color="auto"/>
        <w:left w:val="none" w:sz="0" w:space="0" w:color="auto"/>
        <w:bottom w:val="none" w:sz="0" w:space="0" w:color="auto"/>
        <w:right w:val="none" w:sz="0" w:space="0" w:color="auto"/>
      </w:divBdr>
    </w:div>
    <w:div w:id="1865363318">
      <w:bodyDiv w:val="1"/>
      <w:marLeft w:val="0"/>
      <w:marRight w:val="0"/>
      <w:marTop w:val="0"/>
      <w:marBottom w:val="0"/>
      <w:divBdr>
        <w:top w:val="none" w:sz="0" w:space="0" w:color="auto"/>
        <w:left w:val="none" w:sz="0" w:space="0" w:color="auto"/>
        <w:bottom w:val="none" w:sz="0" w:space="0" w:color="auto"/>
        <w:right w:val="none" w:sz="0" w:space="0" w:color="auto"/>
      </w:divBdr>
    </w:div>
    <w:div w:id="1898055098">
      <w:bodyDiv w:val="1"/>
      <w:marLeft w:val="0"/>
      <w:marRight w:val="0"/>
      <w:marTop w:val="0"/>
      <w:marBottom w:val="0"/>
      <w:divBdr>
        <w:top w:val="none" w:sz="0" w:space="0" w:color="auto"/>
        <w:left w:val="none" w:sz="0" w:space="0" w:color="auto"/>
        <w:bottom w:val="none" w:sz="0" w:space="0" w:color="auto"/>
        <w:right w:val="none" w:sz="0" w:space="0" w:color="auto"/>
      </w:divBdr>
    </w:div>
    <w:div w:id="1907063771">
      <w:bodyDiv w:val="1"/>
      <w:marLeft w:val="0"/>
      <w:marRight w:val="0"/>
      <w:marTop w:val="0"/>
      <w:marBottom w:val="0"/>
      <w:divBdr>
        <w:top w:val="none" w:sz="0" w:space="0" w:color="auto"/>
        <w:left w:val="none" w:sz="0" w:space="0" w:color="auto"/>
        <w:bottom w:val="none" w:sz="0" w:space="0" w:color="auto"/>
        <w:right w:val="none" w:sz="0" w:space="0" w:color="auto"/>
      </w:divBdr>
    </w:div>
    <w:div w:id="1923030988">
      <w:bodyDiv w:val="1"/>
      <w:marLeft w:val="0"/>
      <w:marRight w:val="0"/>
      <w:marTop w:val="0"/>
      <w:marBottom w:val="0"/>
      <w:divBdr>
        <w:top w:val="none" w:sz="0" w:space="0" w:color="auto"/>
        <w:left w:val="none" w:sz="0" w:space="0" w:color="auto"/>
        <w:bottom w:val="none" w:sz="0" w:space="0" w:color="auto"/>
        <w:right w:val="none" w:sz="0" w:space="0" w:color="auto"/>
      </w:divBdr>
    </w:div>
    <w:div w:id="1933470662">
      <w:bodyDiv w:val="1"/>
      <w:marLeft w:val="0"/>
      <w:marRight w:val="0"/>
      <w:marTop w:val="0"/>
      <w:marBottom w:val="0"/>
      <w:divBdr>
        <w:top w:val="none" w:sz="0" w:space="0" w:color="auto"/>
        <w:left w:val="none" w:sz="0" w:space="0" w:color="auto"/>
        <w:bottom w:val="none" w:sz="0" w:space="0" w:color="auto"/>
        <w:right w:val="none" w:sz="0" w:space="0" w:color="auto"/>
      </w:divBdr>
    </w:div>
    <w:div w:id="1944529712">
      <w:bodyDiv w:val="1"/>
      <w:marLeft w:val="0"/>
      <w:marRight w:val="0"/>
      <w:marTop w:val="0"/>
      <w:marBottom w:val="0"/>
      <w:divBdr>
        <w:top w:val="none" w:sz="0" w:space="0" w:color="auto"/>
        <w:left w:val="none" w:sz="0" w:space="0" w:color="auto"/>
        <w:bottom w:val="none" w:sz="0" w:space="0" w:color="auto"/>
        <w:right w:val="none" w:sz="0" w:space="0" w:color="auto"/>
      </w:divBdr>
    </w:div>
    <w:div w:id="2005935602">
      <w:bodyDiv w:val="1"/>
      <w:marLeft w:val="0"/>
      <w:marRight w:val="0"/>
      <w:marTop w:val="0"/>
      <w:marBottom w:val="0"/>
      <w:divBdr>
        <w:top w:val="none" w:sz="0" w:space="0" w:color="auto"/>
        <w:left w:val="none" w:sz="0" w:space="0" w:color="auto"/>
        <w:bottom w:val="none" w:sz="0" w:space="0" w:color="auto"/>
        <w:right w:val="none" w:sz="0" w:space="0" w:color="auto"/>
      </w:divBdr>
    </w:div>
    <w:div w:id="2007441184">
      <w:bodyDiv w:val="1"/>
      <w:marLeft w:val="0"/>
      <w:marRight w:val="0"/>
      <w:marTop w:val="0"/>
      <w:marBottom w:val="0"/>
      <w:divBdr>
        <w:top w:val="none" w:sz="0" w:space="0" w:color="auto"/>
        <w:left w:val="none" w:sz="0" w:space="0" w:color="auto"/>
        <w:bottom w:val="none" w:sz="0" w:space="0" w:color="auto"/>
        <w:right w:val="none" w:sz="0" w:space="0" w:color="auto"/>
      </w:divBdr>
    </w:div>
    <w:div w:id="2037192981">
      <w:bodyDiv w:val="1"/>
      <w:marLeft w:val="0"/>
      <w:marRight w:val="0"/>
      <w:marTop w:val="0"/>
      <w:marBottom w:val="0"/>
      <w:divBdr>
        <w:top w:val="none" w:sz="0" w:space="0" w:color="auto"/>
        <w:left w:val="none" w:sz="0" w:space="0" w:color="auto"/>
        <w:bottom w:val="none" w:sz="0" w:space="0" w:color="auto"/>
        <w:right w:val="none" w:sz="0" w:space="0" w:color="auto"/>
      </w:divBdr>
    </w:div>
    <w:div w:id="2117559926">
      <w:bodyDiv w:val="1"/>
      <w:marLeft w:val="0"/>
      <w:marRight w:val="0"/>
      <w:marTop w:val="0"/>
      <w:marBottom w:val="0"/>
      <w:divBdr>
        <w:top w:val="none" w:sz="0" w:space="0" w:color="auto"/>
        <w:left w:val="none" w:sz="0" w:space="0" w:color="auto"/>
        <w:bottom w:val="none" w:sz="0" w:space="0" w:color="auto"/>
        <w:right w:val="none" w:sz="0" w:space="0" w:color="auto"/>
      </w:divBdr>
      <w:divsChild>
        <w:div w:id="575013905">
          <w:marLeft w:val="547"/>
          <w:marRight w:val="0"/>
          <w:marTop w:val="0"/>
          <w:marBottom w:val="0"/>
          <w:divBdr>
            <w:top w:val="none" w:sz="0" w:space="0" w:color="auto"/>
            <w:left w:val="none" w:sz="0" w:space="0" w:color="auto"/>
            <w:bottom w:val="none" w:sz="0" w:space="0" w:color="auto"/>
            <w:right w:val="none" w:sz="0" w:space="0" w:color="auto"/>
          </w:divBdr>
        </w:div>
      </w:divsChild>
    </w:div>
    <w:div w:id="2124878722">
      <w:bodyDiv w:val="1"/>
      <w:marLeft w:val="0"/>
      <w:marRight w:val="0"/>
      <w:marTop w:val="0"/>
      <w:marBottom w:val="0"/>
      <w:divBdr>
        <w:top w:val="none" w:sz="0" w:space="0" w:color="auto"/>
        <w:left w:val="none" w:sz="0" w:space="0" w:color="auto"/>
        <w:bottom w:val="none" w:sz="0" w:space="0" w:color="auto"/>
        <w:right w:val="none" w:sz="0" w:space="0" w:color="auto"/>
      </w:divBdr>
    </w:div>
    <w:div w:id="2145391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smps.gov.md" TargetMode="External"/><Relationship Id="rId18" Type="http://schemas.openxmlformats.org/officeDocument/2006/relationships/diagramColors" Target="diagrams/colors1.xml"/><Relationship Id="rId26" Type="http://schemas.openxmlformats.org/officeDocument/2006/relationships/hyperlink" Target="http://www.msmps.gov.md" TargetMode="External"/><Relationship Id="rId39" Type="http://schemas.openxmlformats.org/officeDocument/2006/relationships/image" Target="media/image9.emf"/><Relationship Id="rId21" Type="http://schemas.openxmlformats.org/officeDocument/2006/relationships/diagramLayout" Target="diagrams/layout2.xml"/><Relationship Id="rId34" Type="http://schemas.microsoft.com/office/2007/relationships/hdphoto" Target="media/hdphoto1.wdp"/><Relationship Id="rId42" Type="http://schemas.openxmlformats.org/officeDocument/2006/relationships/diagramQuickStyle" Target="diagrams/quickStyle3.xml"/><Relationship Id="rId47" Type="http://schemas.openxmlformats.org/officeDocument/2006/relationships/hyperlink" Target="http://www.msmps.gov.md" TargetMode="External"/><Relationship Id="rId50" Type="http://schemas.openxmlformats.org/officeDocument/2006/relationships/diagramQuickStyle" Target="diagrams/quickStyle4.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chart" Target="charts/chart3.xml"/><Relationship Id="rId11" Type="http://schemas.openxmlformats.org/officeDocument/2006/relationships/image" Target="media/image2.jpeg"/><Relationship Id="rId24" Type="http://schemas.microsoft.com/office/2007/relationships/diagramDrawing" Target="diagrams/drawing2.xml"/><Relationship Id="rId32" Type="http://schemas.openxmlformats.org/officeDocument/2006/relationships/hyperlink" Target="http://www.msmps.gov.md" TargetMode="External"/><Relationship Id="rId37" Type="http://schemas.openxmlformats.org/officeDocument/2006/relationships/image" Target="media/image7.emf"/><Relationship Id="rId40" Type="http://schemas.openxmlformats.org/officeDocument/2006/relationships/diagramData" Target="diagrams/data3.xml"/><Relationship Id="rId45" Type="http://schemas.openxmlformats.org/officeDocument/2006/relationships/hyperlink" Target="http://www.who.int"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mailto:ccrm@ccrm.md" TargetMode="External"/><Relationship Id="rId19" Type="http://schemas.microsoft.com/office/2007/relationships/diagramDrawing" Target="diagrams/drawing1.xml"/><Relationship Id="rId31" Type="http://schemas.openxmlformats.org/officeDocument/2006/relationships/chart" Target="charts/chart4.xml"/><Relationship Id="rId44" Type="http://schemas.microsoft.com/office/2007/relationships/diagramDrawing" Target="diagrams/drawing3.xml"/><Relationship Id="rId52" Type="http://schemas.microsoft.com/office/2007/relationships/diagramDrawing" Target="diagrams/drawing4.xml"/><Relationship Id="rId4" Type="http://schemas.openxmlformats.org/officeDocument/2006/relationships/settings" Target="settings.xml"/><Relationship Id="rId9" Type="http://schemas.openxmlformats.org/officeDocument/2006/relationships/hyperlink" Target="http://www.ccrm.md/" TargetMode="External"/><Relationship Id="rId14" Type="http://schemas.openxmlformats.org/officeDocument/2006/relationships/image" Target="media/image4.emf"/><Relationship Id="rId22" Type="http://schemas.openxmlformats.org/officeDocument/2006/relationships/diagramQuickStyle" Target="diagrams/quickStyle2.xml"/><Relationship Id="rId27" Type="http://schemas.openxmlformats.org/officeDocument/2006/relationships/chart" Target="charts/chart2.xml"/><Relationship Id="rId30" Type="http://schemas.openxmlformats.org/officeDocument/2006/relationships/hyperlink" Target="http://www.msmps.gov.md" TargetMode="External"/><Relationship Id="rId35" Type="http://schemas.openxmlformats.org/officeDocument/2006/relationships/hyperlink" Target="http://www.ourworldindata.org" TargetMode="External"/><Relationship Id="rId43" Type="http://schemas.openxmlformats.org/officeDocument/2006/relationships/diagramColors" Target="diagrams/colors3.xml"/><Relationship Id="rId48" Type="http://schemas.openxmlformats.org/officeDocument/2006/relationships/diagramData" Target="diagrams/data4.xml"/><Relationship Id="rId8" Type="http://schemas.openxmlformats.org/officeDocument/2006/relationships/image" Target="media/image1.png"/><Relationship Id="rId51" Type="http://schemas.openxmlformats.org/officeDocument/2006/relationships/diagramColors" Target="diagrams/colors4.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diagramQuickStyle" Target="diagrams/quickStyle1.xml"/><Relationship Id="rId25" Type="http://schemas.openxmlformats.org/officeDocument/2006/relationships/chart" Target="charts/chart1.xml"/><Relationship Id="rId33" Type="http://schemas.openxmlformats.org/officeDocument/2006/relationships/image" Target="media/image5.png"/><Relationship Id="rId38" Type="http://schemas.openxmlformats.org/officeDocument/2006/relationships/image" Target="media/image8.emf"/><Relationship Id="rId46" Type="http://schemas.openxmlformats.org/officeDocument/2006/relationships/hyperlink" Target="http://www.ema.europa.eu" TargetMode="External"/><Relationship Id="rId20" Type="http://schemas.openxmlformats.org/officeDocument/2006/relationships/diagramData" Target="diagrams/data2.xml"/><Relationship Id="rId41" Type="http://schemas.openxmlformats.org/officeDocument/2006/relationships/diagramLayout" Target="diagrams/layout3.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hyperlink" Target="http://www.msmps.gov.md" TargetMode="External"/><Relationship Id="rId36" Type="http://schemas.openxmlformats.org/officeDocument/2006/relationships/image" Target="media/image6.emf"/><Relationship Id="rId49" Type="http://schemas.openxmlformats.org/officeDocument/2006/relationships/diagramLayout" Target="diagrams/layout4.xml"/></Relationships>
</file>

<file path=word/_rels/footnotes.xml.rels><?xml version="1.0" encoding="UTF-8" standalone="yes"?>
<Relationships xmlns="http://schemas.openxmlformats.org/package/2006/relationships"><Relationship Id="rId3" Type="http://schemas.openxmlformats.org/officeDocument/2006/relationships/hyperlink" Target="http://www.ourworldindata.org" TargetMode="External"/><Relationship Id="rId2" Type="http://schemas.openxmlformats.org/officeDocument/2006/relationships/hyperlink" Target="http://www.vaccinare.gov.md" TargetMode="External"/><Relationship Id="rId1" Type="http://schemas.openxmlformats.org/officeDocument/2006/relationships/hyperlink" Target="https://www.sabin.org/sites/sabin.org/files/abordari_legislative_privind_imunizarea_din_intreaga_regiune_europeana_sabin_romana.pdf?fbclid" TargetMode="External"/><Relationship Id="rId4" Type="http://schemas.openxmlformats.org/officeDocument/2006/relationships/hyperlink" Target="https://statistica.gov.md/pageview.php?l=ro&amp;idc=479"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ccrm\Misiuni%20de%20audit\vaccinare\raportare\diagram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ccrm\Misiuni%20de%20audit\vaccinare\raportare\diagram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ccrm\Misiuni%20de%20audit\vaccinare\raportare\diagram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i_rogaciov\Downloads\vaccin_administr_tot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ru-RU" b="1"/>
              <a:t>Количество введенных доз, распределенное по месяцам</a:t>
            </a:r>
            <a:endParaRPr lang="ro-RO" b="1"/>
          </a:p>
        </c:rich>
      </c:tx>
      <c:overlay val="0"/>
      <c:spPr>
        <a:noFill/>
        <a:ln>
          <a:noFill/>
        </a:ln>
        <a:effectLst/>
      </c:spPr>
    </c:title>
    <c:autoTitleDeleted val="0"/>
    <c:plotArea>
      <c:layout/>
      <c:lineChart>
        <c:grouping val="standard"/>
        <c:varyColors val="0"/>
        <c:ser>
          <c:idx val="0"/>
          <c:order val="0"/>
          <c:tx>
            <c:strRef>
              <c:f>Sheet3!$B$3</c:f>
              <c:strCache>
                <c:ptCount val="1"/>
                <c:pt idx="0">
                  <c:v>Doza 1</c:v>
                </c:pt>
              </c:strCache>
            </c:strRef>
          </c:tx>
          <c:spPr>
            <a:ln w="38100" cap="rnd">
              <a:solidFill>
                <a:schemeClr val="accent2"/>
              </a:solidFill>
              <a:round/>
            </a:ln>
            <a:effectLst/>
          </c:spPr>
          <c:marker>
            <c:symbol val="none"/>
          </c:marker>
          <c:cat>
            <c:strRef>
              <c:f>Sheet3!$A$4:$A$12</c:f>
              <c:strCache>
                <c:ptCount val="9"/>
                <c:pt idx="0">
                  <c:v>Martie</c:v>
                </c:pt>
                <c:pt idx="1">
                  <c:v>Aprilie</c:v>
                </c:pt>
                <c:pt idx="2">
                  <c:v>Mai</c:v>
                </c:pt>
                <c:pt idx="3">
                  <c:v>Iunie</c:v>
                </c:pt>
                <c:pt idx="4">
                  <c:v>Iulie</c:v>
                </c:pt>
                <c:pt idx="5">
                  <c:v>August</c:v>
                </c:pt>
                <c:pt idx="6">
                  <c:v>Septembrie</c:v>
                </c:pt>
                <c:pt idx="7">
                  <c:v>Octombrie</c:v>
                </c:pt>
                <c:pt idx="8">
                  <c:v>Noiembrie</c:v>
                </c:pt>
              </c:strCache>
            </c:strRef>
          </c:cat>
          <c:val>
            <c:numRef>
              <c:f>Sheet3!$B$4:$B$12</c:f>
              <c:numCache>
                <c:formatCode>General</c:formatCode>
                <c:ptCount val="9"/>
                <c:pt idx="0">
                  <c:v>41565</c:v>
                </c:pt>
                <c:pt idx="1">
                  <c:v>90247</c:v>
                </c:pt>
                <c:pt idx="2">
                  <c:v>220024</c:v>
                </c:pt>
                <c:pt idx="3">
                  <c:v>111949</c:v>
                </c:pt>
                <c:pt idx="4">
                  <c:v>151841</c:v>
                </c:pt>
                <c:pt idx="5">
                  <c:v>124860</c:v>
                </c:pt>
                <c:pt idx="6">
                  <c:v>81249</c:v>
                </c:pt>
                <c:pt idx="7">
                  <c:v>96213</c:v>
                </c:pt>
                <c:pt idx="8">
                  <c:v>64390</c:v>
                </c:pt>
              </c:numCache>
            </c:numRef>
          </c:val>
          <c:smooth val="0"/>
          <c:extLst>
            <c:ext xmlns:c16="http://schemas.microsoft.com/office/drawing/2014/chart" uri="{C3380CC4-5D6E-409C-BE32-E72D297353CC}">
              <c16:uniqueId val="{00000000-A32B-4D76-AA69-2A5292DA89F0}"/>
            </c:ext>
          </c:extLst>
        </c:ser>
        <c:ser>
          <c:idx val="1"/>
          <c:order val="1"/>
          <c:tx>
            <c:strRef>
              <c:f>Sheet3!$C$3</c:f>
              <c:strCache>
                <c:ptCount val="1"/>
                <c:pt idx="0">
                  <c:v>Doza 2</c:v>
                </c:pt>
              </c:strCache>
            </c:strRef>
          </c:tx>
          <c:spPr>
            <a:ln w="38100" cap="rnd">
              <a:solidFill>
                <a:schemeClr val="accent4"/>
              </a:solidFill>
              <a:round/>
            </a:ln>
            <a:effectLst/>
          </c:spPr>
          <c:marker>
            <c:symbol val="none"/>
          </c:marker>
          <c:cat>
            <c:strRef>
              <c:f>Sheet3!$A$4:$A$12</c:f>
              <c:strCache>
                <c:ptCount val="9"/>
                <c:pt idx="0">
                  <c:v>Martie</c:v>
                </c:pt>
                <c:pt idx="1">
                  <c:v>Aprilie</c:v>
                </c:pt>
                <c:pt idx="2">
                  <c:v>Mai</c:v>
                </c:pt>
                <c:pt idx="3">
                  <c:v>Iunie</c:v>
                </c:pt>
                <c:pt idx="4">
                  <c:v>Iulie</c:v>
                </c:pt>
                <c:pt idx="5">
                  <c:v>August</c:v>
                </c:pt>
                <c:pt idx="6">
                  <c:v>Septembrie</c:v>
                </c:pt>
                <c:pt idx="7">
                  <c:v>Octombrie</c:v>
                </c:pt>
                <c:pt idx="8">
                  <c:v>Noiembrie</c:v>
                </c:pt>
              </c:strCache>
            </c:strRef>
          </c:cat>
          <c:val>
            <c:numRef>
              <c:f>Sheet3!$C$4:$C$12</c:f>
              <c:numCache>
                <c:formatCode>General</c:formatCode>
                <c:ptCount val="9"/>
                <c:pt idx="1">
                  <c:v>17188</c:v>
                </c:pt>
                <c:pt idx="2">
                  <c:v>61386</c:v>
                </c:pt>
                <c:pt idx="3">
                  <c:v>195524</c:v>
                </c:pt>
                <c:pt idx="4">
                  <c:v>163021</c:v>
                </c:pt>
                <c:pt idx="5">
                  <c:v>104281</c:v>
                </c:pt>
                <c:pt idx="6">
                  <c:v>42113</c:v>
                </c:pt>
                <c:pt idx="7">
                  <c:v>25336</c:v>
                </c:pt>
                <c:pt idx="8">
                  <c:v>33729</c:v>
                </c:pt>
              </c:numCache>
            </c:numRef>
          </c:val>
          <c:smooth val="0"/>
          <c:extLst>
            <c:ext xmlns:c16="http://schemas.microsoft.com/office/drawing/2014/chart" uri="{C3380CC4-5D6E-409C-BE32-E72D297353CC}">
              <c16:uniqueId val="{00000001-A32B-4D76-AA69-2A5292DA89F0}"/>
            </c:ext>
          </c:extLst>
        </c:ser>
        <c:ser>
          <c:idx val="2"/>
          <c:order val="2"/>
          <c:tx>
            <c:strRef>
              <c:f>Sheet3!$D$3</c:f>
              <c:strCache>
                <c:ptCount val="1"/>
                <c:pt idx="0">
                  <c:v>Nr. total de doze administrate</c:v>
                </c:pt>
              </c:strCache>
            </c:strRef>
          </c:tx>
          <c:spPr>
            <a:ln w="38100" cap="rnd">
              <a:solidFill>
                <a:schemeClr val="accent6"/>
              </a:solidFill>
              <a:round/>
            </a:ln>
            <a:effectLst/>
          </c:spPr>
          <c:marker>
            <c:symbol val="none"/>
          </c:marker>
          <c:cat>
            <c:strRef>
              <c:f>Sheet3!$A$4:$A$12</c:f>
              <c:strCache>
                <c:ptCount val="9"/>
                <c:pt idx="0">
                  <c:v>Martie</c:v>
                </c:pt>
                <c:pt idx="1">
                  <c:v>Aprilie</c:v>
                </c:pt>
                <c:pt idx="2">
                  <c:v>Mai</c:v>
                </c:pt>
                <c:pt idx="3">
                  <c:v>Iunie</c:v>
                </c:pt>
                <c:pt idx="4">
                  <c:v>Iulie</c:v>
                </c:pt>
                <c:pt idx="5">
                  <c:v>August</c:v>
                </c:pt>
                <c:pt idx="6">
                  <c:v>Septembrie</c:v>
                </c:pt>
                <c:pt idx="7">
                  <c:v>Octombrie</c:v>
                </c:pt>
                <c:pt idx="8">
                  <c:v>Noiembrie</c:v>
                </c:pt>
              </c:strCache>
            </c:strRef>
          </c:cat>
          <c:val>
            <c:numRef>
              <c:f>Sheet3!$D$4:$D$12</c:f>
              <c:numCache>
                <c:formatCode>General</c:formatCode>
                <c:ptCount val="9"/>
                <c:pt idx="0">
                  <c:v>41565</c:v>
                </c:pt>
                <c:pt idx="1">
                  <c:v>107435</c:v>
                </c:pt>
                <c:pt idx="2">
                  <c:v>281410</c:v>
                </c:pt>
                <c:pt idx="3">
                  <c:v>307473</c:v>
                </c:pt>
                <c:pt idx="4">
                  <c:v>314862</c:v>
                </c:pt>
                <c:pt idx="5">
                  <c:v>229141</c:v>
                </c:pt>
                <c:pt idx="6">
                  <c:v>123362</c:v>
                </c:pt>
                <c:pt idx="7">
                  <c:v>121549</c:v>
                </c:pt>
                <c:pt idx="8">
                  <c:v>98119</c:v>
                </c:pt>
              </c:numCache>
            </c:numRef>
          </c:val>
          <c:smooth val="0"/>
          <c:extLst>
            <c:ext xmlns:c16="http://schemas.microsoft.com/office/drawing/2014/chart" uri="{C3380CC4-5D6E-409C-BE32-E72D297353CC}">
              <c16:uniqueId val="{00000002-A32B-4D76-AA69-2A5292DA89F0}"/>
            </c:ext>
          </c:extLst>
        </c:ser>
        <c:dLbls>
          <c:showLegendKey val="0"/>
          <c:showVal val="0"/>
          <c:showCatName val="0"/>
          <c:showSerName val="0"/>
          <c:showPercent val="0"/>
          <c:showBubbleSize val="0"/>
        </c:dLbls>
        <c:smooth val="0"/>
        <c:axId val="513576320"/>
        <c:axId val="513598592"/>
      </c:lineChart>
      <c:catAx>
        <c:axId val="51357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13598592"/>
        <c:crosses val="autoZero"/>
        <c:auto val="1"/>
        <c:lblAlgn val="ctr"/>
        <c:lblOffset val="100"/>
        <c:noMultiLvlLbl val="0"/>
      </c:catAx>
      <c:valAx>
        <c:axId val="5135985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5763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2060"/>
                </a:solidFill>
                <a:latin typeface="+mj-lt"/>
                <a:ea typeface="+mn-ea"/>
                <a:cs typeface="+mn-cs"/>
              </a:defRPr>
            </a:pPr>
            <a:r>
              <a:rPr lang="ru-RU" b="1">
                <a:solidFill>
                  <a:srgbClr val="002060"/>
                </a:solidFill>
                <a:latin typeface="+mj-lt"/>
              </a:rPr>
              <a:t>Охват вакцинированием по категориям возраста</a:t>
            </a:r>
            <a:endParaRPr lang="en-US" b="1">
              <a:solidFill>
                <a:srgbClr val="002060"/>
              </a:solidFill>
              <a:latin typeface="+mj-l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Sheet2!$B$3</c:f>
              <c:strCache>
                <c:ptCount val="1"/>
                <c:pt idx="0">
                  <c:v>AV %, prima doză</c:v>
                </c:pt>
              </c:strCache>
            </c:strRef>
          </c:tx>
          <c:spPr>
            <a:solidFill>
              <a:srgbClr val="C00000"/>
            </a:solidFill>
            <a:ln>
              <a:noFill/>
            </a:ln>
            <a:effectLst/>
            <a:sp3d/>
          </c:spPr>
          <c:invertIfNegative val="0"/>
          <c:cat>
            <c:strRef>
              <c:f>Sheet2!$C$2:$J$2</c:f>
              <c:strCache>
                <c:ptCount val="8"/>
                <c:pt idx="0">
                  <c:v>12-17.</c:v>
                </c:pt>
                <c:pt idx="1">
                  <c:v>18-29</c:v>
                </c:pt>
                <c:pt idx="2">
                  <c:v>30-39</c:v>
                </c:pt>
                <c:pt idx="3">
                  <c:v>49-49</c:v>
                </c:pt>
                <c:pt idx="4">
                  <c:v>50-59</c:v>
                </c:pt>
                <c:pt idx="5">
                  <c:v>60-69</c:v>
                </c:pt>
                <c:pt idx="6">
                  <c:v>70-79</c:v>
                </c:pt>
                <c:pt idx="7">
                  <c:v>80+</c:v>
                </c:pt>
              </c:strCache>
            </c:strRef>
          </c:cat>
          <c:val>
            <c:numRef>
              <c:f>Sheet2!$C$3:$J$3</c:f>
              <c:numCache>
                <c:formatCode>General</c:formatCode>
                <c:ptCount val="8"/>
                <c:pt idx="0">
                  <c:v>2</c:v>
                </c:pt>
                <c:pt idx="1">
                  <c:v>34</c:v>
                </c:pt>
                <c:pt idx="2">
                  <c:v>43</c:v>
                </c:pt>
                <c:pt idx="3">
                  <c:v>49</c:v>
                </c:pt>
                <c:pt idx="4">
                  <c:v>48</c:v>
                </c:pt>
                <c:pt idx="5">
                  <c:v>57</c:v>
                </c:pt>
                <c:pt idx="6">
                  <c:v>63</c:v>
                </c:pt>
                <c:pt idx="7">
                  <c:v>33</c:v>
                </c:pt>
              </c:numCache>
            </c:numRef>
          </c:val>
          <c:extLst>
            <c:ext xmlns:c16="http://schemas.microsoft.com/office/drawing/2014/chart" uri="{C3380CC4-5D6E-409C-BE32-E72D297353CC}">
              <c16:uniqueId val="{00000000-E599-49B7-BF28-6DFD3E4843E5}"/>
            </c:ext>
          </c:extLst>
        </c:ser>
        <c:ser>
          <c:idx val="1"/>
          <c:order val="1"/>
          <c:tx>
            <c:strRef>
              <c:f>Sheet2!$B$4</c:f>
              <c:strCache>
                <c:ptCount val="1"/>
                <c:pt idx="0">
                  <c:v>AV %, schema completă </c:v>
                </c:pt>
              </c:strCache>
            </c:strRef>
          </c:tx>
          <c:spPr>
            <a:solidFill>
              <a:schemeClr val="bg1">
                <a:lumMod val="85000"/>
              </a:schemeClr>
            </a:solidFill>
            <a:ln>
              <a:noFill/>
            </a:ln>
            <a:effectLst/>
            <a:sp3d/>
          </c:spPr>
          <c:invertIfNegative val="0"/>
          <c:cat>
            <c:strRef>
              <c:f>Sheet2!$C$2:$J$2</c:f>
              <c:strCache>
                <c:ptCount val="8"/>
                <c:pt idx="0">
                  <c:v>12-17.</c:v>
                </c:pt>
                <c:pt idx="1">
                  <c:v>18-29</c:v>
                </c:pt>
                <c:pt idx="2">
                  <c:v>30-39</c:v>
                </c:pt>
                <c:pt idx="3">
                  <c:v>49-49</c:v>
                </c:pt>
                <c:pt idx="4">
                  <c:v>50-59</c:v>
                </c:pt>
                <c:pt idx="5">
                  <c:v>60-69</c:v>
                </c:pt>
                <c:pt idx="6">
                  <c:v>70-79</c:v>
                </c:pt>
                <c:pt idx="7">
                  <c:v>80+</c:v>
                </c:pt>
              </c:strCache>
            </c:strRef>
          </c:cat>
          <c:val>
            <c:numRef>
              <c:f>Sheet2!$C$4:$J$4</c:f>
              <c:numCache>
                <c:formatCode>General</c:formatCode>
                <c:ptCount val="8"/>
                <c:pt idx="0">
                  <c:v>1</c:v>
                </c:pt>
                <c:pt idx="1">
                  <c:v>32</c:v>
                </c:pt>
                <c:pt idx="2">
                  <c:v>41</c:v>
                </c:pt>
                <c:pt idx="3">
                  <c:v>48</c:v>
                </c:pt>
                <c:pt idx="4">
                  <c:v>46</c:v>
                </c:pt>
                <c:pt idx="5">
                  <c:v>55</c:v>
                </c:pt>
                <c:pt idx="6">
                  <c:v>61</c:v>
                </c:pt>
                <c:pt idx="7">
                  <c:v>31</c:v>
                </c:pt>
              </c:numCache>
            </c:numRef>
          </c:val>
          <c:extLst>
            <c:ext xmlns:c16="http://schemas.microsoft.com/office/drawing/2014/chart" uri="{C3380CC4-5D6E-409C-BE32-E72D297353CC}">
              <c16:uniqueId val="{00000001-E599-49B7-BF28-6DFD3E4843E5}"/>
            </c:ext>
          </c:extLst>
        </c:ser>
        <c:dLbls>
          <c:showLegendKey val="0"/>
          <c:showVal val="0"/>
          <c:showCatName val="0"/>
          <c:showSerName val="0"/>
          <c:showPercent val="0"/>
          <c:showBubbleSize val="0"/>
        </c:dLbls>
        <c:gapWidth val="150"/>
        <c:shape val="box"/>
        <c:axId val="530512896"/>
        <c:axId val="530547456"/>
        <c:axId val="0"/>
      </c:bar3DChart>
      <c:catAx>
        <c:axId val="530512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547456"/>
        <c:crosses val="autoZero"/>
        <c:auto val="1"/>
        <c:lblAlgn val="ctr"/>
        <c:lblOffset val="100"/>
        <c:noMultiLvlLbl val="0"/>
      </c:catAx>
      <c:valAx>
        <c:axId val="530547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512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rgbClr val="002060"/>
                </a:solidFill>
                <a:latin typeface="+mj-lt"/>
              </a:rPr>
              <a:t>Охват вакцинированием, распределенный по территории РМ</a:t>
            </a:r>
          </a:p>
          <a:p>
            <a:pPr>
              <a:defRPr sz="1400" b="0" i="0" u="none" strike="noStrike" kern="1200" spc="0" baseline="0">
                <a:solidFill>
                  <a:schemeClr val="tx1">
                    <a:lumMod val="65000"/>
                    <a:lumOff val="35000"/>
                  </a:schemeClr>
                </a:solidFill>
                <a:latin typeface="+mn-lt"/>
                <a:ea typeface="+mn-ea"/>
                <a:cs typeface="+mn-cs"/>
              </a:defRPr>
            </a:pPr>
            <a:r>
              <a:rPr lang="ru-RU" b="1">
                <a:solidFill>
                  <a:srgbClr val="002060"/>
                </a:solidFill>
                <a:latin typeface="+mj-lt"/>
              </a:rPr>
              <a:t>Абсолютная</a:t>
            </a:r>
            <a:r>
              <a:rPr lang="ru-RU" b="1" baseline="0">
                <a:solidFill>
                  <a:srgbClr val="002060"/>
                </a:solidFill>
                <a:latin typeface="+mj-lt"/>
              </a:rPr>
              <a:t> доля вакцинирования</a:t>
            </a:r>
            <a:r>
              <a:rPr lang="ro-RO" b="1">
                <a:solidFill>
                  <a:srgbClr val="002060"/>
                </a:solidFill>
                <a:latin typeface="+mj-lt"/>
              </a:rPr>
              <a:t>, %</a:t>
            </a:r>
            <a:endParaRPr lang="en-US" b="1">
              <a:solidFill>
                <a:srgbClr val="002060"/>
              </a:solidFill>
              <a:latin typeface="+mj-l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p3d/>
          </c:spPr>
          <c:invertIfNegative val="0"/>
          <c:cat>
            <c:strRef>
              <c:f>Sheet1!$A$1:$A$37</c:f>
              <c:strCache>
                <c:ptCount val="37"/>
                <c:pt idx="0">
                  <c:v>Mun.Chisinau</c:v>
                </c:pt>
                <c:pt idx="1">
                  <c:v>Mun.Bender</c:v>
                </c:pt>
                <c:pt idx="2">
                  <c:v>R-Ul Soroca</c:v>
                </c:pt>
                <c:pt idx="3">
                  <c:v>R-Ul Dubasari</c:v>
                </c:pt>
                <c:pt idx="4">
                  <c:v>R-Ul Edinet</c:v>
                </c:pt>
                <c:pt idx="5">
                  <c:v>R-Ul Ialoveni</c:v>
                </c:pt>
                <c:pt idx="6">
                  <c:v>Tds Nistrului</c:v>
                </c:pt>
                <c:pt idx="7">
                  <c:v>R-Ul Calarasi</c:v>
                </c:pt>
                <c:pt idx="8">
                  <c:v>R-Ul Briceni</c:v>
                </c:pt>
                <c:pt idx="9">
                  <c:v>R-Ul Ocnita</c:v>
                </c:pt>
                <c:pt idx="10">
                  <c:v>R-Ul Donduseni</c:v>
                </c:pt>
                <c:pt idx="11">
                  <c:v>R-Ul Cimislia</c:v>
                </c:pt>
                <c:pt idx="12">
                  <c:v>R-Ul Criuleni</c:v>
                </c:pt>
                <c:pt idx="13">
                  <c:v>R-Ul Hincesti</c:v>
                </c:pt>
                <c:pt idx="14">
                  <c:v>R-Ul Orhei</c:v>
                </c:pt>
                <c:pt idx="15">
                  <c:v>R-Ul Floresti</c:v>
                </c:pt>
                <c:pt idx="16">
                  <c:v>R-Ul Straseni</c:v>
                </c:pt>
                <c:pt idx="17">
                  <c:v>R-Ul Riscani</c:v>
                </c:pt>
                <c:pt idx="18">
                  <c:v>R-Ul Soldanesti</c:v>
                </c:pt>
                <c:pt idx="19">
                  <c:v>R-Ul Basarabeasca</c:v>
                </c:pt>
                <c:pt idx="20">
                  <c:v>R-Ul Anenii Noi</c:v>
                </c:pt>
                <c:pt idx="21">
                  <c:v>R-Ul Stefan Voda</c:v>
                </c:pt>
                <c:pt idx="22">
                  <c:v>R-Ul Cahul</c:v>
                </c:pt>
                <c:pt idx="23">
                  <c:v>R-Ul Ungheni</c:v>
                </c:pt>
                <c:pt idx="24">
                  <c:v>R-Ul Causeni</c:v>
                </c:pt>
                <c:pt idx="25">
                  <c:v>Mun.Balti</c:v>
                </c:pt>
                <c:pt idx="26">
                  <c:v>R-Ul Rezina</c:v>
                </c:pt>
                <c:pt idx="27">
                  <c:v>R-Ul Telenesti</c:v>
                </c:pt>
                <c:pt idx="28">
                  <c:v>R-Ul Glodeni</c:v>
                </c:pt>
                <c:pt idx="29">
                  <c:v>R-Ul Drochia</c:v>
                </c:pt>
                <c:pt idx="30">
                  <c:v>R-Ul Cantemir</c:v>
                </c:pt>
                <c:pt idx="31">
                  <c:v>R-Ul Falesti</c:v>
                </c:pt>
                <c:pt idx="32">
                  <c:v>R-Ul Taraclia</c:v>
                </c:pt>
                <c:pt idx="33">
                  <c:v>R-Ul Nisporeni</c:v>
                </c:pt>
                <c:pt idx="34">
                  <c:v>R-Ul Singerei</c:v>
                </c:pt>
                <c:pt idx="35">
                  <c:v>R-Ul Leova</c:v>
                </c:pt>
                <c:pt idx="36">
                  <c:v>Gagauzia</c:v>
                </c:pt>
              </c:strCache>
            </c:strRef>
          </c:cat>
          <c:val>
            <c:numRef>
              <c:f>Sheet1!$B$1:$B$37</c:f>
              <c:numCache>
                <c:formatCode>General</c:formatCode>
                <c:ptCount val="37"/>
                <c:pt idx="0">
                  <c:v>34.1</c:v>
                </c:pt>
                <c:pt idx="1">
                  <c:v>26.7</c:v>
                </c:pt>
                <c:pt idx="2">
                  <c:v>24.7</c:v>
                </c:pt>
                <c:pt idx="3">
                  <c:v>24.6</c:v>
                </c:pt>
                <c:pt idx="4">
                  <c:v>23.8</c:v>
                </c:pt>
                <c:pt idx="5">
                  <c:v>23.7</c:v>
                </c:pt>
                <c:pt idx="6">
                  <c:v>23.7</c:v>
                </c:pt>
                <c:pt idx="7">
                  <c:v>23.6</c:v>
                </c:pt>
                <c:pt idx="8">
                  <c:v>23.4</c:v>
                </c:pt>
                <c:pt idx="9">
                  <c:v>23.4</c:v>
                </c:pt>
                <c:pt idx="10">
                  <c:v>23.3</c:v>
                </c:pt>
                <c:pt idx="11">
                  <c:v>23.2</c:v>
                </c:pt>
                <c:pt idx="12">
                  <c:v>23.2</c:v>
                </c:pt>
                <c:pt idx="13">
                  <c:v>23.2</c:v>
                </c:pt>
                <c:pt idx="14">
                  <c:v>23.2</c:v>
                </c:pt>
                <c:pt idx="15">
                  <c:v>23.1</c:v>
                </c:pt>
                <c:pt idx="16">
                  <c:v>22.9</c:v>
                </c:pt>
                <c:pt idx="17">
                  <c:v>22</c:v>
                </c:pt>
                <c:pt idx="18">
                  <c:v>21.6</c:v>
                </c:pt>
                <c:pt idx="19">
                  <c:v>21.3</c:v>
                </c:pt>
                <c:pt idx="20">
                  <c:v>20.8</c:v>
                </c:pt>
                <c:pt idx="21">
                  <c:v>20.399999999999999</c:v>
                </c:pt>
                <c:pt idx="22">
                  <c:v>20.100000000000001</c:v>
                </c:pt>
                <c:pt idx="23">
                  <c:v>20.100000000000001</c:v>
                </c:pt>
                <c:pt idx="24">
                  <c:v>20</c:v>
                </c:pt>
                <c:pt idx="25">
                  <c:v>19.399999999999999</c:v>
                </c:pt>
                <c:pt idx="26">
                  <c:v>19.3</c:v>
                </c:pt>
                <c:pt idx="27">
                  <c:v>19.3</c:v>
                </c:pt>
                <c:pt idx="28">
                  <c:v>19.100000000000001</c:v>
                </c:pt>
                <c:pt idx="29">
                  <c:v>18.899999999999999</c:v>
                </c:pt>
                <c:pt idx="30">
                  <c:v>18.7</c:v>
                </c:pt>
                <c:pt idx="31">
                  <c:v>18.3</c:v>
                </c:pt>
                <c:pt idx="32">
                  <c:v>18.3</c:v>
                </c:pt>
                <c:pt idx="33">
                  <c:v>17.2</c:v>
                </c:pt>
                <c:pt idx="34">
                  <c:v>16.8</c:v>
                </c:pt>
                <c:pt idx="35">
                  <c:v>16.7</c:v>
                </c:pt>
                <c:pt idx="36">
                  <c:v>14.5</c:v>
                </c:pt>
              </c:numCache>
            </c:numRef>
          </c:val>
          <c:extLst>
            <c:ext xmlns:c16="http://schemas.microsoft.com/office/drawing/2014/chart" uri="{C3380CC4-5D6E-409C-BE32-E72D297353CC}">
              <c16:uniqueId val="{00000000-787C-42F0-BCEC-63305E5B3013}"/>
            </c:ext>
          </c:extLst>
        </c:ser>
        <c:dLbls>
          <c:showLegendKey val="0"/>
          <c:showVal val="0"/>
          <c:showCatName val="0"/>
          <c:showSerName val="0"/>
          <c:showPercent val="0"/>
          <c:showBubbleSize val="0"/>
        </c:dLbls>
        <c:gapWidth val="150"/>
        <c:shape val="box"/>
        <c:axId val="530933248"/>
        <c:axId val="530934784"/>
        <c:axId val="0"/>
      </c:bar3DChart>
      <c:catAx>
        <c:axId val="530933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95000"/>
                    <a:lumOff val="5000"/>
                  </a:schemeClr>
                </a:solidFill>
                <a:latin typeface="+mj-lt"/>
                <a:ea typeface="+mn-ea"/>
                <a:cs typeface="+mn-cs"/>
              </a:defRPr>
            </a:pPr>
            <a:endParaRPr lang="en-US"/>
          </a:p>
        </c:txPr>
        <c:crossAx val="530934784"/>
        <c:crosses val="autoZero"/>
        <c:auto val="1"/>
        <c:lblAlgn val="ctr"/>
        <c:lblOffset val="100"/>
        <c:noMultiLvlLbl val="0"/>
      </c:catAx>
      <c:valAx>
        <c:axId val="530934784"/>
        <c:scaling>
          <c:orientation val="minMax"/>
        </c:scaling>
        <c:delete val="0"/>
        <c:axPos val="l"/>
        <c:majorGridlines>
          <c:spPr>
            <a:ln w="6350" cap="flat" cmpd="sng" algn="ctr">
              <a:solidFill>
                <a:schemeClr val="accent3"/>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933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r>
              <a:rPr lang="ru-RU">
                <a:solidFill>
                  <a:sysClr val="windowText" lastClr="000000"/>
                </a:solidFill>
              </a:rPr>
              <a:t>Удельный вес иммунизации по видам вакцин </a:t>
            </a:r>
            <a:r>
              <a:rPr lang="ro-RO">
                <a:solidFill>
                  <a:sysClr val="windowText" lastClr="000000"/>
                </a:solidFill>
              </a:rPr>
              <a:t> </a:t>
            </a:r>
            <a:endParaRPr lang="en-US">
              <a:solidFill>
                <a:sysClr val="windowText" lastClr="000000"/>
              </a:solidFill>
            </a:endParaRPr>
          </a:p>
        </c:rich>
      </c:tx>
      <c:layout>
        <c:manualLayout>
          <c:xMode val="edge"/>
          <c:yMode val="edge"/>
          <c:x val="0.19352163142528533"/>
          <c:y val="4.6490004649000466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[vaccin_administr_total.xlsx]Лист1!$F$6</c:f>
              <c:strCache>
                <c:ptCount val="1"/>
                <c:pt idx="0">
                  <c:v>Doze administrate</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AFEF-4101-868C-1110C9ED5DB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AFEF-4101-868C-1110C9ED5DB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AFEF-4101-868C-1110C9ED5DB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AFEF-4101-868C-1110C9ED5DB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AFEF-4101-868C-1110C9ED5DB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AFEF-4101-868C-1110C9ED5DB0}"/>
              </c:ext>
            </c:extLst>
          </c:dPt>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j-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[vaccin_administr_total.xlsx]Лист1!$E$7:$E$12</c:f>
              <c:strCache>
                <c:ptCount val="6"/>
                <c:pt idx="0">
                  <c:v>Astra Zeneca</c:v>
                </c:pt>
                <c:pt idx="1">
                  <c:v>Comirnaty Pfizer</c:v>
                </c:pt>
                <c:pt idx="2">
                  <c:v>Janssen (Johnson&amp;Johnson)</c:v>
                </c:pt>
                <c:pt idx="3">
                  <c:v>Verocell Sinovac-CoronaVac</c:v>
                </c:pt>
                <c:pt idx="4">
                  <c:v>Sinopharm</c:v>
                </c:pt>
                <c:pt idx="5">
                  <c:v>Sputnic-V (Gam-COVID-Vac)</c:v>
                </c:pt>
              </c:strCache>
            </c:strRef>
          </c:cat>
          <c:val>
            <c:numRef>
              <c:f>[vaccin_administr_total.xlsx]Лист1!$F$7:$F$12</c:f>
              <c:numCache>
                <c:formatCode>General</c:formatCode>
                <c:ptCount val="6"/>
                <c:pt idx="0">
                  <c:v>581601</c:v>
                </c:pt>
                <c:pt idx="1">
                  <c:v>360115</c:v>
                </c:pt>
                <c:pt idx="2">
                  <c:v>295670</c:v>
                </c:pt>
                <c:pt idx="3">
                  <c:v>103104</c:v>
                </c:pt>
                <c:pt idx="4">
                  <c:v>82503</c:v>
                </c:pt>
                <c:pt idx="5">
                  <c:v>205120</c:v>
                </c:pt>
              </c:numCache>
            </c:numRef>
          </c:val>
          <c:extLst>
            <c:ext xmlns:c16="http://schemas.microsoft.com/office/drawing/2014/chart" uri="{C3380CC4-5D6E-409C-BE32-E72D297353CC}">
              <c16:uniqueId val="{0000000C-AFEF-4101-868C-1110C9ED5DB0}"/>
            </c:ext>
          </c:extLst>
        </c:ser>
        <c:ser>
          <c:idx val="1"/>
          <c:order val="1"/>
          <c:tx>
            <c:strRef>
              <c:f>[vaccin_administr_total.xlsx]Лист1!$G$6</c:f>
              <c:strCache>
                <c:ptCount val="1"/>
                <c:pt idx="0">
                  <c:v>Rata</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AFEF-4101-868C-1110C9ED5DB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AFEF-4101-868C-1110C9ED5DB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AFEF-4101-868C-1110C9ED5DB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4-AFEF-4101-868C-1110C9ED5DB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6-AFEF-4101-868C-1110C9ED5DB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8-AFEF-4101-868C-1110C9ED5DB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[vaccin_administr_total.xlsx]Лист1!$E$7:$E$12</c:f>
              <c:strCache>
                <c:ptCount val="6"/>
                <c:pt idx="0">
                  <c:v>Astra Zeneca</c:v>
                </c:pt>
                <c:pt idx="1">
                  <c:v>Comirnaty Pfizer</c:v>
                </c:pt>
                <c:pt idx="2">
                  <c:v>Janssen (Johnson&amp;Johnson)</c:v>
                </c:pt>
                <c:pt idx="3">
                  <c:v>Verocell Sinovac-CoronaVac</c:v>
                </c:pt>
                <c:pt idx="4">
                  <c:v>Sinopharm</c:v>
                </c:pt>
                <c:pt idx="5">
                  <c:v>Sputnic-V (Gam-COVID-Vac)</c:v>
                </c:pt>
              </c:strCache>
            </c:strRef>
          </c:cat>
          <c:val>
            <c:numRef>
              <c:f>[vaccin_administr_total.xlsx]Лист1!$G$7:$G$12</c:f>
              <c:numCache>
                <c:formatCode>0%</c:formatCode>
                <c:ptCount val="6"/>
                <c:pt idx="0">
                  <c:v>0.35722397646846382</c:v>
                </c:pt>
                <c:pt idx="1">
                  <c:v>0.22118550739414278</c:v>
                </c:pt>
                <c:pt idx="2">
                  <c:v>0.1816028740019888</c:v>
                </c:pt>
                <c:pt idx="3">
                  <c:v>6.3327299763591346E-2</c:v>
                </c:pt>
                <c:pt idx="4">
                  <c:v>5.0674001128914271E-2</c:v>
                </c:pt>
                <c:pt idx="5">
                  <c:v>0.12598634124289898</c:v>
                </c:pt>
              </c:numCache>
            </c:numRef>
          </c:val>
          <c:extLst>
            <c:ext xmlns:c16="http://schemas.microsoft.com/office/drawing/2014/chart" uri="{C3380CC4-5D6E-409C-BE32-E72D297353CC}">
              <c16:uniqueId val="{00000019-AFEF-4101-868C-1110C9ED5DB0}"/>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330BCB-6413-447F-81AC-2DA8D69F3F8C}" type="doc">
      <dgm:prSet loTypeId="urn:microsoft.com/office/officeart/2009/3/layout/IncreasingArrowsProcess" loCatId="process" qsTypeId="urn:microsoft.com/office/officeart/2005/8/quickstyle/3d2" qsCatId="3D" csTypeId="urn:microsoft.com/office/officeart/2005/8/colors/colorful3" csCatId="colorful" phldr="1"/>
      <dgm:spPr/>
      <dgm:t>
        <a:bodyPr/>
        <a:lstStyle/>
        <a:p>
          <a:endParaRPr lang="en-US"/>
        </a:p>
      </dgm:t>
    </dgm:pt>
    <dgm:pt modelId="{B1B6FD06-EF6A-4DD1-B216-1BCA549A7865}">
      <dgm:prSet phldrT="[Text]" custT="1"/>
      <dgm:spPr/>
      <dgm:t>
        <a:bodyPr/>
        <a:lstStyle/>
        <a:p>
          <a:pPr algn="just"/>
          <a:r>
            <a:rPr lang="ro-RO" sz="2000" b="1">
              <a:latin typeface="+mj-lt"/>
            </a:rPr>
            <a:t>1</a:t>
          </a:r>
          <a:r>
            <a:rPr lang="ru-RU" sz="2000" b="1">
              <a:latin typeface="+mj-lt"/>
            </a:rPr>
            <a:t> этап</a:t>
          </a:r>
          <a:endParaRPr lang="en-US" sz="2000" b="1">
            <a:latin typeface="+mj-lt"/>
          </a:endParaRPr>
        </a:p>
      </dgm:t>
    </dgm:pt>
    <dgm:pt modelId="{1BDD4F74-8B0C-4C75-A59B-65F697D30B36}" type="parTrans" cxnId="{6CE7540C-6B6A-429B-AF1F-E6C2A7523ED5}">
      <dgm:prSet/>
      <dgm:spPr/>
      <dgm:t>
        <a:bodyPr/>
        <a:lstStyle/>
        <a:p>
          <a:pPr algn="just"/>
          <a:endParaRPr lang="en-US" b="1">
            <a:latin typeface="+mj-lt"/>
          </a:endParaRPr>
        </a:p>
      </dgm:t>
    </dgm:pt>
    <dgm:pt modelId="{8D8B8382-C505-4F58-8082-89E71BE7A267}" type="sibTrans" cxnId="{6CE7540C-6B6A-429B-AF1F-E6C2A7523ED5}">
      <dgm:prSet/>
      <dgm:spPr/>
      <dgm:t>
        <a:bodyPr/>
        <a:lstStyle/>
        <a:p>
          <a:pPr algn="just"/>
          <a:endParaRPr lang="en-US" b="1">
            <a:latin typeface="+mj-lt"/>
          </a:endParaRPr>
        </a:p>
      </dgm:t>
    </dgm:pt>
    <dgm:pt modelId="{1CA4CD08-5A20-4A44-AD36-13AED0A69E4A}">
      <dgm:prSet phldrT="[Text]"/>
      <dgm:spPr/>
      <dgm:t>
        <a:bodyPr/>
        <a:lstStyle/>
        <a:p>
          <a:pPr algn="just"/>
          <a:r>
            <a:rPr lang="ru-RU" b="1">
              <a:latin typeface="+mj-lt"/>
            </a:rPr>
            <a:t>Работники из медико-санитарных учреждений, персонал и бенефициары в рамках домов для престарелых и центров временного или длительного размещения</a:t>
          </a:r>
          <a:r>
            <a:rPr lang="ro-RO" b="1">
              <a:latin typeface="+mj-lt"/>
            </a:rPr>
            <a:t>.</a:t>
          </a:r>
          <a:endParaRPr lang="en-US" b="1">
            <a:latin typeface="+mj-lt"/>
          </a:endParaRPr>
        </a:p>
      </dgm:t>
    </dgm:pt>
    <dgm:pt modelId="{EB3DF741-8AD3-4F61-B805-DA3F485ECD7A}" type="parTrans" cxnId="{939335D2-B3FD-4698-AA69-1DF8ED1FC589}">
      <dgm:prSet/>
      <dgm:spPr/>
      <dgm:t>
        <a:bodyPr/>
        <a:lstStyle/>
        <a:p>
          <a:pPr algn="just"/>
          <a:endParaRPr lang="en-US" b="1">
            <a:latin typeface="+mj-lt"/>
          </a:endParaRPr>
        </a:p>
      </dgm:t>
    </dgm:pt>
    <dgm:pt modelId="{45DD4F3A-28B4-4986-B9A9-B82DBBA844B4}" type="sibTrans" cxnId="{939335D2-B3FD-4698-AA69-1DF8ED1FC589}">
      <dgm:prSet/>
      <dgm:spPr/>
      <dgm:t>
        <a:bodyPr/>
        <a:lstStyle/>
        <a:p>
          <a:pPr algn="just"/>
          <a:endParaRPr lang="en-US" b="1">
            <a:latin typeface="+mj-lt"/>
          </a:endParaRPr>
        </a:p>
      </dgm:t>
    </dgm:pt>
    <dgm:pt modelId="{63759FC1-9AAD-4613-B667-138062A021A5}">
      <dgm:prSet phldrT="[Text]"/>
      <dgm:spPr/>
      <dgm:t>
        <a:bodyPr/>
        <a:lstStyle/>
        <a:p>
          <a:pPr algn="just"/>
          <a:r>
            <a:rPr lang="ru-RU" b="1">
              <a:latin typeface="+mj-lt"/>
            </a:rPr>
            <a:t>Взрослое население в возрасте свыше </a:t>
          </a:r>
          <a:r>
            <a:rPr lang="ro-RO" b="1">
              <a:latin typeface="+mj-lt"/>
            </a:rPr>
            <a:t>60 </a:t>
          </a:r>
          <a:r>
            <a:rPr lang="ru-RU" b="1">
              <a:latin typeface="+mj-lt"/>
            </a:rPr>
            <a:t>лет и с сопутствующими заболеваниями</a:t>
          </a:r>
          <a:r>
            <a:rPr lang="ro-RO" b="1">
              <a:latin typeface="+mj-lt"/>
            </a:rPr>
            <a:t>, </a:t>
          </a:r>
          <a:r>
            <a:rPr lang="ru-RU" b="1">
              <a:latin typeface="+mj-lt"/>
            </a:rPr>
            <a:t>работники образовательной системы и структур  по поддержанию и обеспечению общественного порядка</a:t>
          </a:r>
          <a:r>
            <a:rPr lang="ro-RO" b="1">
              <a:latin typeface="+mj-lt"/>
            </a:rPr>
            <a:t>,</a:t>
          </a:r>
          <a:r>
            <a:rPr lang="ru-RU" b="1">
              <a:latin typeface="+mj-lt"/>
            </a:rPr>
            <a:t> обороны и безопасности государства</a:t>
          </a:r>
          <a:r>
            <a:rPr lang="ro-RO" b="1">
              <a:latin typeface="+mj-lt"/>
            </a:rPr>
            <a:t>.</a:t>
          </a:r>
          <a:endParaRPr lang="en-US" b="1">
            <a:latin typeface="+mj-lt"/>
          </a:endParaRPr>
        </a:p>
      </dgm:t>
    </dgm:pt>
    <dgm:pt modelId="{EA466C66-B2C9-4C23-8AA8-BE112541BBE3}" type="parTrans" cxnId="{BA63D0D5-BACE-4E07-B2F6-F5F75810D574}">
      <dgm:prSet/>
      <dgm:spPr/>
      <dgm:t>
        <a:bodyPr/>
        <a:lstStyle/>
        <a:p>
          <a:pPr algn="just"/>
          <a:endParaRPr lang="en-US" b="1">
            <a:latin typeface="+mj-lt"/>
          </a:endParaRPr>
        </a:p>
      </dgm:t>
    </dgm:pt>
    <dgm:pt modelId="{AD25D859-BDBF-4196-95D8-CF2BEDB754FB}" type="sibTrans" cxnId="{BA63D0D5-BACE-4E07-B2F6-F5F75810D574}">
      <dgm:prSet/>
      <dgm:spPr/>
      <dgm:t>
        <a:bodyPr/>
        <a:lstStyle/>
        <a:p>
          <a:pPr algn="just"/>
          <a:endParaRPr lang="en-US" b="1">
            <a:latin typeface="+mj-lt"/>
          </a:endParaRPr>
        </a:p>
      </dgm:t>
    </dgm:pt>
    <dgm:pt modelId="{A9866B09-163C-4B4F-931E-51944A82A5FD}">
      <dgm:prSet phldrT="[Text]" custT="1"/>
      <dgm:spPr/>
      <dgm:t>
        <a:bodyPr/>
        <a:lstStyle/>
        <a:p>
          <a:pPr algn="just"/>
          <a:r>
            <a:rPr lang="ro-RO" sz="2000" b="1">
              <a:latin typeface="+mj-lt"/>
            </a:rPr>
            <a:t>3</a:t>
          </a:r>
          <a:r>
            <a:rPr lang="ru-RU" sz="2000" b="1">
              <a:latin typeface="+mj-lt"/>
            </a:rPr>
            <a:t> этап</a:t>
          </a:r>
          <a:endParaRPr lang="en-US" sz="2000" b="1">
            <a:latin typeface="+mj-lt"/>
          </a:endParaRPr>
        </a:p>
      </dgm:t>
    </dgm:pt>
    <dgm:pt modelId="{68CA1559-AE29-417E-8310-CEA61C101BC1}" type="parTrans" cxnId="{3EF4E812-FFF3-4DE3-A61D-094EA8B9375E}">
      <dgm:prSet/>
      <dgm:spPr/>
      <dgm:t>
        <a:bodyPr/>
        <a:lstStyle/>
        <a:p>
          <a:pPr algn="just"/>
          <a:endParaRPr lang="en-US" b="1">
            <a:latin typeface="+mj-lt"/>
          </a:endParaRPr>
        </a:p>
      </dgm:t>
    </dgm:pt>
    <dgm:pt modelId="{4FAAA1EE-0F97-4C3B-BA5E-9FC467F7EE75}" type="sibTrans" cxnId="{3EF4E812-FFF3-4DE3-A61D-094EA8B9375E}">
      <dgm:prSet/>
      <dgm:spPr/>
      <dgm:t>
        <a:bodyPr/>
        <a:lstStyle/>
        <a:p>
          <a:pPr algn="just"/>
          <a:endParaRPr lang="en-US" b="1">
            <a:latin typeface="+mj-lt"/>
          </a:endParaRPr>
        </a:p>
      </dgm:t>
    </dgm:pt>
    <dgm:pt modelId="{21E2BD34-4C79-4096-93E5-CA06B233DF91}">
      <dgm:prSet phldrT="[Text]"/>
      <dgm:spPr/>
      <dgm:t>
        <a:bodyPr/>
        <a:lstStyle/>
        <a:p>
          <a:pPr algn="just"/>
          <a:r>
            <a:rPr lang="ru-RU" b="1">
              <a:latin typeface="+mj-lt"/>
            </a:rPr>
            <a:t>Основное население, независимо от возраста, которое не было включено в первые этапы</a:t>
          </a:r>
          <a:r>
            <a:rPr lang="ro-RO" b="1">
              <a:latin typeface="+mj-lt"/>
            </a:rPr>
            <a:t>.</a:t>
          </a:r>
          <a:endParaRPr lang="en-US" b="1">
            <a:latin typeface="+mj-lt"/>
          </a:endParaRPr>
        </a:p>
      </dgm:t>
    </dgm:pt>
    <dgm:pt modelId="{BEAC01D5-1521-4E2E-8CEA-6593215786A9}" type="parTrans" cxnId="{367A52F3-7C6D-45E3-85A1-4DBAE8C77F93}">
      <dgm:prSet/>
      <dgm:spPr/>
      <dgm:t>
        <a:bodyPr/>
        <a:lstStyle/>
        <a:p>
          <a:pPr algn="just"/>
          <a:endParaRPr lang="en-US" b="1">
            <a:latin typeface="+mj-lt"/>
          </a:endParaRPr>
        </a:p>
      </dgm:t>
    </dgm:pt>
    <dgm:pt modelId="{E8A31505-C644-4993-BE5B-39FEE8A78868}" type="sibTrans" cxnId="{367A52F3-7C6D-45E3-85A1-4DBAE8C77F93}">
      <dgm:prSet/>
      <dgm:spPr/>
      <dgm:t>
        <a:bodyPr/>
        <a:lstStyle/>
        <a:p>
          <a:pPr algn="just"/>
          <a:endParaRPr lang="en-US" b="1">
            <a:latin typeface="+mj-lt"/>
          </a:endParaRPr>
        </a:p>
      </dgm:t>
    </dgm:pt>
    <dgm:pt modelId="{E09FBCBE-476F-4205-9259-732C37E80F95}">
      <dgm:prSet phldrT="[Text]" custT="1"/>
      <dgm:spPr/>
      <dgm:t>
        <a:bodyPr/>
        <a:lstStyle/>
        <a:p>
          <a:pPr algn="just"/>
          <a:r>
            <a:rPr lang="ro-RO" sz="2000" b="1">
              <a:latin typeface="+mj-lt"/>
            </a:rPr>
            <a:t>2</a:t>
          </a:r>
          <a:r>
            <a:rPr lang="ru-RU" sz="2000" b="1">
              <a:latin typeface="+mj-lt"/>
            </a:rPr>
            <a:t> этап</a:t>
          </a:r>
          <a:endParaRPr lang="en-US" sz="2000" b="1">
            <a:latin typeface="+mj-lt"/>
          </a:endParaRPr>
        </a:p>
      </dgm:t>
    </dgm:pt>
    <dgm:pt modelId="{6DF90E67-39CC-46C6-B261-53745A91EB76}" type="sibTrans" cxnId="{33AD6A0F-A702-4C1D-A9F9-BEC117D23521}">
      <dgm:prSet/>
      <dgm:spPr/>
      <dgm:t>
        <a:bodyPr/>
        <a:lstStyle/>
        <a:p>
          <a:pPr algn="just"/>
          <a:endParaRPr lang="en-US" b="1">
            <a:latin typeface="+mj-lt"/>
          </a:endParaRPr>
        </a:p>
      </dgm:t>
    </dgm:pt>
    <dgm:pt modelId="{F29699D5-2A79-4012-8E3D-80F734E1F8D9}" type="parTrans" cxnId="{33AD6A0F-A702-4C1D-A9F9-BEC117D23521}">
      <dgm:prSet/>
      <dgm:spPr/>
      <dgm:t>
        <a:bodyPr/>
        <a:lstStyle/>
        <a:p>
          <a:pPr algn="just"/>
          <a:endParaRPr lang="en-US" b="1">
            <a:latin typeface="+mj-lt"/>
          </a:endParaRPr>
        </a:p>
      </dgm:t>
    </dgm:pt>
    <dgm:pt modelId="{B7794D14-BA71-47DF-8182-0D5D949994A7}" type="pres">
      <dgm:prSet presAssocID="{A1330BCB-6413-447F-81AC-2DA8D69F3F8C}" presName="Name0" presStyleCnt="0">
        <dgm:presLayoutVars>
          <dgm:chMax val="5"/>
          <dgm:chPref val="5"/>
          <dgm:dir/>
          <dgm:animLvl val="lvl"/>
        </dgm:presLayoutVars>
      </dgm:prSet>
      <dgm:spPr/>
      <dgm:t>
        <a:bodyPr/>
        <a:lstStyle/>
        <a:p>
          <a:endParaRPr lang="en-US"/>
        </a:p>
      </dgm:t>
    </dgm:pt>
    <dgm:pt modelId="{ECA0AB3E-157E-4AD7-B4D5-32FD3B84C62B}" type="pres">
      <dgm:prSet presAssocID="{B1B6FD06-EF6A-4DD1-B216-1BCA549A7865}" presName="parentText1" presStyleLbl="node1" presStyleIdx="0" presStyleCnt="3">
        <dgm:presLayoutVars>
          <dgm:chMax/>
          <dgm:chPref val="3"/>
          <dgm:bulletEnabled val="1"/>
        </dgm:presLayoutVars>
      </dgm:prSet>
      <dgm:spPr/>
      <dgm:t>
        <a:bodyPr/>
        <a:lstStyle/>
        <a:p>
          <a:endParaRPr lang="en-US"/>
        </a:p>
      </dgm:t>
    </dgm:pt>
    <dgm:pt modelId="{341FA64E-12C4-477B-86BD-DD84F10A3557}" type="pres">
      <dgm:prSet presAssocID="{B1B6FD06-EF6A-4DD1-B216-1BCA549A7865}" presName="childText1" presStyleLbl="solidAlignAcc1" presStyleIdx="0" presStyleCnt="3">
        <dgm:presLayoutVars>
          <dgm:chMax val="0"/>
          <dgm:chPref val="0"/>
          <dgm:bulletEnabled val="1"/>
        </dgm:presLayoutVars>
      </dgm:prSet>
      <dgm:spPr/>
      <dgm:t>
        <a:bodyPr/>
        <a:lstStyle/>
        <a:p>
          <a:endParaRPr lang="en-US"/>
        </a:p>
      </dgm:t>
    </dgm:pt>
    <dgm:pt modelId="{EABE624C-3D41-46AE-A513-D351C5CA746E}" type="pres">
      <dgm:prSet presAssocID="{E09FBCBE-476F-4205-9259-732C37E80F95}" presName="parentText2" presStyleLbl="node1" presStyleIdx="1" presStyleCnt="3">
        <dgm:presLayoutVars>
          <dgm:chMax/>
          <dgm:chPref val="3"/>
          <dgm:bulletEnabled val="1"/>
        </dgm:presLayoutVars>
      </dgm:prSet>
      <dgm:spPr/>
      <dgm:t>
        <a:bodyPr/>
        <a:lstStyle/>
        <a:p>
          <a:endParaRPr lang="en-US"/>
        </a:p>
      </dgm:t>
    </dgm:pt>
    <dgm:pt modelId="{316A7655-7655-43F1-9833-9F2BB83B3D9D}" type="pres">
      <dgm:prSet presAssocID="{E09FBCBE-476F-4205-9259-732C37E80F95}" presName="childText2" presStyleLbl="solidAlignAcc1" presStyleIdx="1" presStyleCnt="3">
        <dgm:presLayoutVars>
          <dgm:chMax val="0"/>
          <dgm:chPref val="0"/>
          <dgm:bulletEnabled val="1"/>
        </dgm:presLayoutVars>
      </dgm:prSet>
      <dgm:spPr/>
      <dgm:t>
        <a:bodyPr/>
        <a:lstStyle/>
        <a:p>
          <a:endParaRPr lang="en-US"/>
        </a:p>
      </dgm:t>
    </dgm:pt>
    <dgm:pt modelId="{FC4E505C-8596-472B-9ABF-DA38EFDAF956}" type="pres">
      <dgm:prSet presAssocID="{A9866B09-163C-4B4F-931E-51944A82A5FD}" presName="parentText3" presStyleLbl="node1" presStyleIdx="2" presStyleCnt="3">
        <dgm:presLayoutVars>
          <dgm:chMax/>
          <dgm:chPref val="3"/>
          <dgm:bulletEnabled val="1"/>
        </dgm:presLayoutVars>
      </dgm:prSet>
      <dgm:spPr/>
      <dgm:t>
        <a:bodyPr/>
        <a:lstStyle/>
        <a:p>
          <a:endParaRPr lang="en-US"/>
        </a:p>
      </dgm:t>
    </dgm:pt>
    <dgm:pt modelId="{FA7C5F36-C94E-436B-9450-EBFE7263D916}" type="pres">
      <dgm:prSet presAssocID="{A9866B09-163C-4B4F-931E-51944A82A5FD}" presName="childText3" presStyleLbl="solidAlignAcc1" presStyleIdx="2" presStyleCnt="3">
        <dgm:presLayoutVars>
          <dgm:chMax val="0"/>
          <dgm:chPref val="0"/>
          <dgm:bulletEnabled val="1"/>
        </dgm:presLayoutVars>
      </dgm:prSet>
      <dgm:spPr/>
      <dgm:t>
        <a:bodyPr/>
        <a:lstStyle/>
        <a:p>
          <a:endParaRPr lang="en-US"/>
        </a:p>
      </dgm:t>
    </dgm:pt>
  </dgm:ptLst>
  <dgm:cxnLst>
    <dgm:cxn modelId="{33AD6A0F-A702-4C1D-A9F9-BEC117D23521}" srcId="{A1330BCB-6413-447F-81AC-2DA8D69F3F8C}" destId="{E09FBCBE-476F-4205-9259-732C37E80F95}" srcOrd="1" destOrd="0" parTransId="{F29699D5-2A79-4012-8E3D-80F734E1F8D9}" sibTransId="{6DF90E67-39CC-46C6-B261-53745A91EB76}"/>
    <dgm:cxn modelId="{FE3AC9E4-5AA9-4F82-8F45-CE134CF93532}" type="presOf" srcId="{63759FC1-9AAD-4613-B667-138062A021A5}" destId="{316A7655-7655-43F1-9833-9F2BB83B3D9D}" srcOrd="0" destOrd="0" presId="urn:microsoft.com/office/officeart/2009/3/layout/IncreasingArrowsProcess"/>
    <dgm:cxn modelId="{367A52F3-7C6D-45E3-85A1-4DBAE8C77F93}" srcId="{A9866B09-163C-4B4F-931E-51944A82A5FD}" destId="{21E2BD34-4C79-4096-93E5-CA06B233DF91}" srcOrd="0" destOrd="0" parTransId="{BEAC01D5-1521-4E2E-8CEA-6593215786A9}" sibTransId="{E8A31505-C644-4993-BE5B-39FEE8A78868}"/>
    <dgm:cxn modelId="{7C91BCEC-10F9-42B6-AB51-B1B0FF2B35C1}" type="presOf" srcId="{B1B6FD06-EF6A-4DD1-B216-1BCA549A7865}" destId="{ECA0AB3E-157E-4AD7-B4D5-32FD3B84C62B}" srcOrd="0" destOrd="0" presId="urn:microsoft.com/office/officeart/2009/3/layout/IncreasingArrowsProcess"/>
    <dgm:cxn modelId="{6F638E3B-CF9B-4055-A576-77775556B1BF}" type="presOf" srcId="{A9866B09-163C-4B4F-931E-51944A82A5FD}" destId="{FC4E505C-8596-472B-9ABF-DA38EFDAF956}" srcOrd="0" destOrd="0" presId="urn:microsoft.com/office/officeart/2009/3/layout/IncreasingArrowsProcess"/>
    <dgm:cxn modelId="{FAA22D7E-3A2C-4546-AC38-004D608280F2}" type="presOf" srcId="{21E2BD34-4C79-4096-93E5-CA06B233DF91}" destId="{FA7C5F36-C94E-436B-9450-EBFE7263D916}" srcOrd="0" destOrd="0" presId="urn:microsoft.com/office/officeart/2009/3/layout/IncreasingArrowsProcess"/>
    <dgm:cxn modelId="{7F35D0D9-1741-41FA-B378-82CB8941CA37}" type="presOf" srcId="{A1330BCB-6413-447F-81AC-2DA8D69F3F8C}" destId="{B7794D14-BA71-47DF-8182-0D5D949994A7}" srcOrd="0" destOrd="0" presId="urn:microsoft.com/office/officeart/2009/3/layout/IncreasingArrowsProcess"/>
    <dgm:cxn modelId="{939335D2-B3FD-4698-AA69-1DF8ED1FC589}" srcId="{B1B6FD06-EF6A-4DD1-B216-1BCA549A7865}" destId="{1CA4CD08-5A20-4A44-AD36-13AED0A69E4A}" srcOrd="0" destOrd="0" parTransId="{EB3DF741-8AD3-4F61-B805-DA3F485ECD7A}" sibTransId="{45DD4F3A-28B4-4986-B9A9-B82DBBA844B4}"/>
    <dgm:cxn modelId="{6CE7540C-6B6A-429B-AF1F-E6C2A7523ED5}" srcId="{A1330BCB-6413-447F-81AC-2DA8D69F3F8C}" destId="{B1B6FD06-EF6A-4DD1-B216-1BCA549A7865}" srcOrd="0" destOrd="0" parTransId="{1BDD4F74-8B0C-4C75-A59B-65F697D30B36}" sibTransId="{8D8B8382-C505-4F58-8082-89E71BE7A267}"/>
    <dgm:cxn modelId="{3EF4E812-FFF3-4DE3-A61D-094EA8B9375E}" srcId="{A1330BCB-6413-447F-81AC-2DA8D69F3F8C}" destId="{A9866B09-163C-4B4F-931E-51944A82A5FD}" srcOrd="2" destOrd="0" parTransId="{68CA1559-AE29-417E-8310-CEA61C101BC1}" sibTransId="{4FAAA1EE-0F97-4C3B-BA5E-9FC467F7EE75}"/>
    <dgm:cxn modelId="{8C38E2E0-6560-4603-87CC-DB9923D55040}" type="presOf" srcId="{1CA4CD08-5A20-4A44-AD36-13AED0A69E4A}" destId="{341FA64E-12C4-477B-86BD-DD84F10A3557}" srcOrd="0" destOrd="0" presId="urn:microsoft.com/office/officeart/2009/3/layout/IncreasingArrowsProcess"/>
    <dgm:cxn modelId="{BA63D0D5-BACE-4E07-B2F6-F5F75810D574}" srcId="{E09FBCBE-476F-4205-9259-732C37E80F95}" destId="{63759FC1-9AAD-4613-B667-138062A021A5}" srcOrd="0" destOrd="0" parTransId="{EA466C66-B2C9-4C23-8AA8-BE112541BBE3}" sibTransId="{AD25D859-BDBF-4196-95D8-CF2BEDB754FB}"/>
    <dgm:cxn modelId="{5D59901B-0880-42DA-B5FF-650997E81404}" type="presOf" srcId="{E09FBCBE-476F-4205-9259-732C37E80F95}" destId="{EABE624C-3D41-46AE-A513-D351C5CA746E}" srcOrd="0" destOrd="0" presId="urn:microsoft.com/office/officeart/2009/3/layout/IncreasingArrowsProcess"/>
    <dgm:cxn modelId="{8031F0A2-DF50-4D89-8F52-27FAA3B8B529}" type="presParOf" srcId="{B7794D14-BA71-47DF-8182-0D5D949994A7}" destId="{ECA0AB3E-157E-4AD7-B4D5-32FD3B84C62B}" srcOrd="0" destOrd="0" presId="urn:microsoft.com/office/officeart/2009/3/layout/IncreasingArrowsProcess"/>
    <dgm:cxn modelId="{4737CE52-8FDC-409C-B2B6-F7889BC546D9}" type="presParOf" srcId="{B7794D14-BA71-47DF-8182-0D5D949994A7}" destId="{341FA64E-12C4-477B-86BD-DD84F10A3557}" srcOrd="1" destOrd="0" presId="urn:microsoft.com/office/officeart/2009/3/layout/IncreasingArrowsProcess"/>
    <dgm:cxn modelId="{1DD5F0E7-D83E-4494-88DD-6A891ED1CA87}" type="presParOf" srcId="{B7794D14-BA71-47DF-8182-0D5D949994A7}" destId="{EABE624C-3D41-46AE-A513-D351C5CA746E}" srcOrd="2" destOrd="0" presId="urn:microsoft.com/office/officeart/2009/3/layout/IncreasingArrowsProcess"/>
    <dgm:cxn modelId="{AC76A94F-A60C-441C-B0D2-7D931205B707}" type="presParOf" srcId="{B7794D14-BA71-47DF-8182-0D5D949994A7}" destId="{316A7655-7655-43F1-9833-9F2BB83B3D9D}" srcOrd="3" destOrd="0" presId="urn:microsoft.com/office/officeart/2009/3/layout/IncreasingArrowsProcess"/>
    <dgm:cxn modelId="{93941518-308E-47DC-A798-CE81AD8BAAD3}" type="presParOf" srcId="{B7794D14-BA71-47DF-8182-0D5D949994A7}" destId="{FC4E505C-8596-472B-9ABF-DA38EFDAF956}" srcOrd="4" destOrd="0" presId="urn:microsoft.com/office/officeart/2009/3/layout/IncreasingArrowsProcess"/>
    <dgm:cxn modelId="{C661EC00-D00F-43FE-A49D-D4544B2695CE}" type="presParOf" srcId="{B7794D14-BA71-47DF-8182-0D5D949994A7}" destId="{FA7C5F36-C94E-436B-9450-EBFE7263D916}" srcOrd="5" destOrd="0" presId="urn:microsoft.com/office/officeart/2009/3/layout/IncreasingArrowsProcess"/>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EEAE44D-8D67-484B-A0C6-751100232B6C}" type="doc">
      <dgm:prSet loTypeId="urn:microsoft.com/office/officeart/2005/8/layout/pyramid2" loCatId="list" qsTypeId="urn:microsoft.com/office/officeart/2005/8/quickstyle/3d2" qsCatId="3D" csTypeId="urn:microsoft.com/office/officeart/2005/8/colors/accent1_2" csCatId="accent1" phldr="1"/>
      <dgm:spPr/>
    </dgm:pt>
    <dgm:pt modelId="{B107FA43-0F16-455C-A250-59DF3CFCBEC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cs typeface="Times New Roman" panose="02020603050405020304" pitchFamily="18" charset="0"/>
            </a:rPr>
            <a:t>Правительство Республики Молдова, НЧКОЗ</a:t>
          </a:r>
          <a:endParaRPr lang="en-US" sz="1100" b="1">
            <a:latin typeface="+mn-lt"/>
            <a:cs typeface="Times New Roman" panose="02020603050405020304" pitchFamily="18" charset="0"/>
          </a:endParaRPr>
        </a:p>
      </dgm:t>
    </dgm:pt>
    <dgm:pt modelId="{7C7EB92A-63DA-4759-891B-9E8BCB0E996C}" type="parTrans" cxnId="{50A2CA39-7296-4651-B432-04AA4DFE4B45}">
      <dgm:prSet/>
      <dgm:spPr/>
      <dgm:t>
        <a:bodyPr/>
        <a:lstStyle/>
        <a:p>
          <a:pPr algn="l"/>
          <a:endParaRPr lang="en-US" sz="1100">
            <a:latin typeface="+mj-lt"/>
          </a:endParaRPr>
        </a:p>
      </dgm:t>
    </dgm:pt>
    <dgm:pt modelId="{DA02B3A5-EE9C-45D3-90DB-A1AB40B059C1}" type="sibTrans" cxnId="{50A2CA39-7296-4651-B432-04AA4DFE4B45}">
      <dgm:prSet/>
      <dgm:spPr/>
      <dgm:t>
        <a:bodyPr/>
        <a:lstStyle/>
        <a:p>
          <a:pPr algn="l"/>
          <a:endParaRPr lang="en-US" sz="1100">
            <a:latin typeface="+mj-lt"/>
          </a:endParaRPr>
        </a:p>
      </dgm:t>
    </dgm:pt>
    <dgm:pt modelId="{05AFD537-D6B4-436A-A06B-13034680DD6D}">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cs typeface="Times New Roman" panose="02020603050405020304" pitchFamily="18" charset="0"/>
            </a:rPr>
            <a:t>Министерство финансов </a:t>
          </a:r>
          <a:endParaRPr lang="en-US" sz="1100" b="1">
            <a:latin typeface="+mn-lt"/>
            <a:cs typeface="Times New Roman" panose="02020603050405020304" pitchFamily="18" charset="0"/>
          </a:endParaRPr>
        </a:p>
      </dgm:t>
    </dgm:pt>
    <dgm:pt modelId="{273D161C-1654-4754-9CC1-C9CC4353FAE2}" type="parTrans" cxnId="{E894602E-FB58-4FBB-A12F-F1A8EF4ED11C}">
      <dgm:prSet/>
      <dgm:spPr/>
      <dgm:t>
        <a:bodyPr/>
        <a:lstStyle/>
        <a:p>
          <a:pPr algn="l"/>
          <a:endParaRPr lang="en-US" sz="1100">
            <a:latin typeface="+mj-lt"/>
          </a:endParaRPr>
        </a:p>
      </dgm:t>
    </dgm:pt>
    <dgm:pt modelId="{EFEDCBF2-9143-49BD-AE63-F75239D8FBB1}" type="sibTrans" cxnId="{E894602E-FB58-4FBB-A12F-F1A8EF4ED11C}">
      <dgm:prSet/>
      <dgm:spPr/>
      <dgm:t>
        <a:bodyPr/>
        <a:lstStyle/>
        <a:p>
          <a:pPr algn="l"/>
          <a:endParaRPr lang="en-US" sz="1100">
            <a:latin typeface="+mj-lt"/>
          </a:endParaRPr>
        </a:p>
      </dgm:t>
    </dgm:pt>
    <dgm:pt modelId="{36437469-63E8-4504-99D2-259E7415A212}">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rPr>
            <a:t>Национальное агентство общественного здоровья</a:t>
          </a:r>
          <a:endParaRPr lang="en-US" sz="1100" b="1">
            <a:latin typeface="+mn-lt"/>
            <a:cs typeface="Times New Roman" panose="02020603050405020304" pitchFamily="18" charset="0"/>
          </a:endParaRPr>
        </a:p>
      </dgm:t>
    </dgm:pt>
    <dgm:pt modelId="{20B26E7C-ADD5-4374-9FC5-50995320B95A}" type="parTrans" cxnId="{E2870F15-DD02-4368-A6DD-6DA5A54F91A2}">
      <dgm:prSet/>
      <dgm:spPr/>
      <dgm:t>
        <a:bodyPr/>
        <a:lstStyle/>
        <a:p>
          <a:pPr algn="l"/>
          <a:endParaRPr lang="en-US" sz="1100">
            <a:latin typeface="+mj-lt"/>
          </a:endParaRPr>
        </a:p>
      </dgm:t>
    </dgm:pt>
    <dgm:pt modelId="{7BAA6456-7611-4235-9DE9-F4E7AD07F3FC}" type="sibTrans" cxnId="{E2870F15-DD02-4368-A6DD-6DA5A54F91A2}">
      <dgm:prSet/>
      <dgm:spPr/>
      <dgm:t>
        <a:bodyPr/>
        <a:lstStyle/>
        <a:p>
          <a:pPr algn="l"/>
          <a:endParaRPr lang="en-US" sz="1100">
            <a:latin typeface="+mj-lt"/>
          </a:endParaRPr>
        </a:p>
      </dgm:t>
    </dgm:pt>
    <dgm:pt modelId="{F010857E-A38D-49B0-942A-32D138AF5BF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cs typeface="Times New Roman" panose="02020603050405020304" pitchFamily="18" charset="0"/>
            </a:rPr>
            <a:t>Министерство здравоохранения</a:t>
          </a:r>
          <a:endParaRPr lang="en-US" sz="1100" b="1">
            <a:latin typeface="+mn-lt"/>
            <a:cs typeface="Times New Roman" panose="02020603050405020304" pitchFamily="18" charset="0"/>
          </a:endParaRPr>
        </a:p>
      </dgm:t>
    </dgm:pt>
    <dgm:pt modelId="{F00DAB65-15D8-447A-94D0-FAD47C5D5C95}" type="parTrans" cxnId="{F7D05692-E654-42B3-BEB3-5D99E196CA7B}">
      <dgm:prSet/>
      <dgm:spPr/>
      <dgm:t>
        <a:bodyPr/>
        <a:lstStyle/>
        <a:p>
          <a:pPr algn="l"/>
          <a:endParaRPr lang="en-US" sz="1100">
            <a:latin typeface="+mj-lt"/>
          </a:endParaRPr>
        </a:p>
      </dgm:t>
    </dgm:pt>
    <dgm:pt modelId="{DF23304B-BB50-4DD7-B1D2-C73CADE33AB5}" type="sibTrans" cxnId="{F7D05692-E654-42B3-BEB3-5D99E196CA7B}">
      <dgm:prSet/>
      <dgm:spPr/>
      <dgm:t>
        <a:bodyPr/>
        <a:lstStyle/>
        <a:p>
          <a:pPr algn="l"/>
          <a:endParaRPr lang="en-US" sz="1100">
            <a:latin typeface="+mj-lt"/>
          </a:endParaRPr>
        </a:p>
      </dgm:t>
    </dgm:pt>
    <dgm:pt modelId="{6A25DF08-C2DC-43EC-92A6-7E69859CE2A4}">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rPr>
            <a:t>Таможенная служба </a:t>
          </a:r>
          <a:r>
            <a:rPr lang="ro-RO" sz="1100" b="1">
              <a:latin typeface="+mn-lt"/>
            </a:rPr>
            <a:t> </a:t>
          </a:r>
          <a:endParaRPr lang="en-US" sz="1100" b="1">
            <a:latin typeface="+mn-lt"/>
            <a:cs typeface="Times New Roman" panose="02020603050405020304" pitchFamily="18" charset="0"/>
          </a:endParaRPr>
        </a:p>
      </dgm:t>
    </dgm:pt>
    <dgm:pt modelId="{2ADC1265-5311-4760-9978-F551A3372AA5}" type="parTrans" cxnId="{A1F89C55-EB13-4A03-A3E6-B3FAC8790380}">
      <dgm:prSet/>
      <dgm:spPr/>
      <dgm:t>
        <a:bodyPr/>
        <a:lstStyle/>
        <a:p>
          <a:pPr algn="l"/>
          <a:endParaRPr lang="en-US" sz="1100">
            <a:latin typeface="+mj-lt"/>
          </a:endParaRPr>
        </a:p>
      </dgm:t>
    </dgm:pt>
    <dgm:pt modelId="{FABDAA05-C9DE-4FBA-8541-5108B2B4F2B7}" type="sibTrans" cxnId="{A1F89C55-EB13-4A03-A3E6-B3FAC8790380}">
      <dgm:prSet/>
      <dgm:spPr/>
      <dgm:t>
        <a:bodyPr/>
        <a:lstStyle/>
        <a:p>
          <a:pPr algn="l"/>
          <a:endParaRPr lang="en-US" sz="1100">
            <a:latin typeface="+mj-lt"/>
          </a:endParaRPr>
        </a:p>
      </dgm:t>
    </dgm:pt>
    <dgm:pt modelId="{B1B6FA2B-F392-4494-8874-4A7C89FC420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t>Центр по централизованным государственным закупкам в здравоохранении </a:t>
          </a:r>
          <a:endParaRPr lang="en-US" sz="1100" b="1">
            <a:latin typeface="+mj-lt"/>
            <a:cs typeface="Times New Roman" panose="02020603050405020304" pitchFamily="18" charset="0"/>
          </a:endParaRPr>
        </a:p>
      </dgm:t>
    </dgm:pt>
    <dgm:pt modelId="{15959F4C-D736-4F20-A132-DD4A7DA4614A}" type="parTrans" cxnId="{0B46730C-7042-4DAD-A8D2-F6CC216BDA96}">
      <dgm:prSet/>
      <dgm:spPr/>
      <dgm:t>
        <a:bodyPr/>
        <a:lstStyle/>
        <a:p>
          <a:pPr algn="l"/>
          <a:endParaRPr lang="en-US" sz="1100">
            <a:latin typeface="+mj-lt"/>
          </a:endParaRPr>
        </a:p>
      </dgm:t>
    </dgm:pt>
    <dgm:pt modelId="{9DFEB53E-B78E-4E79-9361-AAE3CDAC1FCB}" type="sibTrans" cxnId="{0B46730C-7042-4DAD-A8D2-F6CC216BDA96}">
      <dgm:prSet/>
      <dgm:spPr/>
      <dgm:t>
        <a:bodyPr/>
        <a:lstStyle/>
        <a:p>
          <a:pPr algn="l"/>
          <a:endParaRPr lang="en-US" sz="1100">
            <a:latin typeface="+mj-lt"/>
          </a:endParaRPr>
        </a:p>
      </dgm:t>
    </dgm:pt>
    <dgm:pt modelId="{890B0B7F-BD8B-44E3-B94E-93821533D2CC}">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t>Агентство по лекарствам и медицинскому оборудованию </a:t>
          </a:r>
          <a:endParaRPr lang="en-US" sz="1100" b="1">
            <a:latin typeface="+mj-lt"/>
            <a:cs typeface="Times New Roman" panose="02020603050405020304" pitchFamily="18" charset="0"/>
          </a:endParaRPr>
        </a:p>
      </dgm:t>
    </dgm:pt>
    <dgm:pt modelId="{96647182-CB03-4AC8-A948-F9B758159F9F}" type="parTrans" cxnId="{4C43B728-E22F-4A06-84E7-1BE8FED9A751}">
      <dgm:prSet/>
      <dgm:spPr/>
      <dgm:t>
        <a:bodyPr/>
        <a:lstStyle/>
        <a:p>
          <a:pPr algn="l"/>
          <a:endParaRPr lang="en-US" sz="1100">
            <a:latin typeface="+mj-lt"/>
          </a:endParaRPr>
        </a:p>
      </dgm:t>
    </dgm:pt>
    <dgm:pt modelId="{9A662DBE-48FD-43B5-8826-152021AFD0CC}" type="sibTrans" cxnId="{4C43B728-E22F-4A06-84E7-1BE8FED9A751}">
      <dgm:prSet/>
      <dgm:spPr/>
      <dgm:t>
        <a:bodyPr/>
        <a:lstStyle/>
        <a:p>
          <a:pPr algn="l"/>
          <a:endParaRPr lang="en-US" sz="1100">
            <a:latin typeface="+mj-lt"/>
          </a:endParaRPr>
        </a:p>
      </dgm:t>
    </dgm:pt>
    <dgm:pt modelId="{BF5E2A78-789C-46EA-B7D2-173A5308FE20}">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rPr>
            <a:t>Национальная компания медицинского страхования</a:t>
          </a:r>
          <a:endParaRPr lang="en-US" sz="1100" b="1">
            <a:latin typeface="+mn-lt"/>
            <a:cs typeface="Times New Roman" panose="02020603050405020304" pitchFamily="18" charset="0"/>
          </a:endParaRPr>
        </a:p>
      </dgm:t>
    </dgm:pt>
    <dgm:pt modelId="{51C844D3-06AF-471F-8C9D-10AF39C91A32}" type="parTrans" cxnId="{354F6325-834C-4C33-9868-1AF7D21E5FB5}">
      <dgm:prSet/>
      <dgm:spPr/>
      <dgm:t>
        <a:bodyPr/>
        <a:lstStyle/>
        <a:p>
          <a:pPr algn="l"/>
          <a:endParaRPr lang="en-US" sz="1100">
            <a:latin typeface="+mj-lt"/>
          </a:endParaRPr>
        </a:p>
      </dgm:t>
    </dgm:pt>
    <dgm:pt modelId="{FC54AB90-3689-48DC-A82C-254CE307FBDF}" type="sibTrans" cxnId="{354F6325-834C-4C33-9868-1AF7D21E5FB5}">
      <dgm:prSet/>
      <dgm:spPr/>
      <dgm:t>
        <a:bodyPr/>
        <a:lstStyle/>
        <a:p>
          <a:pPr algn="l"/>
          <a:endParaRPr lang="en-US" sz="1100">
            <a:latin typeface="+mj-lt"/>
          </a:endParaRPr>
        </a:p>
      </dgm:t>
    </dgm:pt>
    <dgm:pt modelId="{1ED41188-FB5C-4D54-BE43-5C3A3F403B59}">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rPr>
            <a:t>Медико-санитарные учреждения </a:t>
          </a:r>
          <a:r>
            <a:rPr lang="ro-RO" sz="1100" b="1">
              <a:latin typeface="+mn-lt"/>
            </a:rPr>
            <a:t> </a:t>
          </a:r>
          <a:endParaRPr lang="en-US" sz="1100" b="1">
            <a:latin typeface="+mn-lt"/>
            <a:cs typeface="Times New Roman" panose="02020603050405020304" pitchFamily="18" charset="0"/>
          </a:endParaRPr>
        </a:p>
      </dgm:t>
    </dgm:pt>
    <dgm:pt modelId="{F987CA25-3DE5-4800-B312-1CD9CE069574}" type="parTrans" cxnId="{42BCEF9D-5494-438D-9F95-63AAAAFEA7A1}">
      <dgm:prSet/>
      <dgm:spPr/>
      <dgm:t>
        <a:bodyPr/>
        <a:lstStyle/>
        <a:p>
          <a:pPr algn="l"/>
          <a:endParaRPr lang="en-US" sz="1100">
            <a:latin typeface="+mj-lt"/>
          </a:endParaRPr>
        </a:p>
      </dgm:t>
    </dgm:pt>
    <dgm:pt modelId="{2EB95101-41FC-4690-B63D-E2359A4BE2ED}" type="sibTrans" cxnId="{42BCEF9D-5494-438D-9F95-63AAAAFEA7A1}">
      <dgm:prSet/>
      <dgm:spPr/>
      <dgm:t>
        <a:bodyPr/>
        <a:lstStyle/>
        <a:p>
          <a:pPr algn="l"/>
          <a:endParaRPr lang="en-US" sz="1100">
            <a:latin typeface="+mj-lt"/>
          </a:endParaRPr>
        </a:p>
      </dgm:t>
    </dgm:pt>
    <dgm:pt modelId="{FBD6D6D7-80AD-4BA7-8F94-CF85ABD870E8}">
      <dgm:prSet phldrT="[Text]" custT="1">
        <dgm:style>
          <a:lnRef idx="2">
            <a:schemeClr val="accent2"/>
          </a:lnRef>
          <a:fillRef idx="1">
            <a:schemeClr val="lt1"/>
          </a:fillRef>
          <a:effectRef idx="0">
            <a:schemeClr val="accent2"/>
          </a:effectRef>
          <a:fontRef idx="minor">
            <a:schemeClr val="dk1"/>
          </a:fontRef>
        </dgm:style>
      </dgm:prSet>
      <dgm:spPr/>
      <dgm:t>
        <a:bodyPr/>
        <a:lstStyle/>
        <a:p>
          <a:pPr algn="l"/>
          <a:r>
            <a:rPr lang="ru-RU" sz="1100" b="1">
              <a:latin typeface="+mn-lt"/>
            </a:rPr>
            <a:t>Международные партнеры </a:t>
          </a:r>
          <a:r>
            <a:rPr lang="ro-RO" sz="1100" b="1">
              <a:latin typeface="+mn-lt"/>
            </a:rPr>
            <a:t>(</a:t>
          </a:r>
          <a:r>
            <a:rPr lang="ru-RU" sz="1100" b="1">
              <a:latin typeface="+mn-lt"/>
            </a:rPr>
            <a:t>ГАВИ, ВОЗ</a:t>
          </a:r>
          <a:r>
            <a:rPr lang="ro-RO" sz="1100" b="1">
              <a:latin typeface="+mn-lt"/>
            </a:rPr>
            <a:t>, UNICEF)</a:t>
          </a:r>
          <a:endParaRPr lang="en-US" sz="1100" b="1">
            <a:latin typeface="+mn-lt"/>
            <a:cs typeface="Times New Roman" panose="02020603050405020304" pitchFamily="18" charset="0"/>
          </a:endParaRPr>
        </a:p>
      </dgm:t>
    </dgm:pt>
    <dgm:pt modelId="{013F65B5-97CB-40FA-9C9A-C588852FE1CC}" type="sibTrans" cxnId="{C93BA00C-5994-4495-B8D5-C5847EC09017}">
      <dgm:prSet/>
      <dgm:spPr/>
      <dgm:t>
        <a:bodyPr/>
        <a:lstStyle/>
        <a:p>
          <a:pPr algn="l"/>
          <a:endParaRPr lang="en-US" sz="1100">
            <a:latin typeface="+mj-lt"/>
          </a:endParaRPr>
        </a:p>
      </dgm:t>
    </dgm:pt>
    <dgm:pt modelId="{13487AAA-1045-4E67-8457-701516213F00}" type="parTrans" cxnId="{C93BA00C-5994-4495-B8D5-C5847EC09017}">
      <dgm:prSet/>
      <dgm:spPr/>
      <dgm:t>
        <a:bodyPr/>
        <a:lstStyle/>
        <a:p>
          <a:pPr algn="l"/>
          <a:endParaRPr lang="en-US" sz="1100">
            <a:latin typeface="+mj-lt"/>
          </a:endParaRPr>
        </a:p>
      </dgm:t>
    </dgm:pt>
    <dgm:pt modelId="{D7198B8C-0B0D-4147-A79C-C392A3CD358E}" type="pres">
      <dgm:prSet presAssocID="{AEEAE44D-8D67-484B-A0C6-751100232B6C}" presName="compositeShape" presStyleCnt="0">
        <dgm:presLayoutVars>
          <dgm:dir/>
          <dgm:resizeHandles/>
        </dgm:presLayoutVars>
      </dgm:prSet>
      <dgm:spPr/>
    </dgm:pt>
    <dgm:pt modelId="{6C45F9B4-452C-4606-A8B8-FD6008388DFF}" type="pres">
      <dgm:prSet presAssocID="{AEEAE44D-8D67-484B-A0C6-751100232B6C}" presName="pyramid" presStyleLbl="node1" presStyleIdx="0" presStyleCnt="1" custLinFactNeighborX="1590" custLinFactNeighborY="18198"/>
      <dgm:spPr>
        <a:solidFill>
          <a:srgbClr val="9A0000"/>
        </a:solidFill>
      </dgm:spPr>
    </dgm:pt>
    <dgm:pt modelId="{66F2D80B-2BFD-478C-943E-C163D7A7F680}" type="pres">
      <dgm:prSet presAssocID="{AEEAE44D-8D67-484B-A0C6-751100232B6C}" presName="theList" presStyleCnt="0"/>
      <dgm:spPr/>
    </dgm:pt>
    <dgm:pt modelId="{F4EF5C87-6055-4776-8E58-C24A2E8C9E6D}" type="pres">
      <dgm:prSet presAssocID="{B107FA43-0F16-455C-A250-59DF3CFCBEC9}" presName="aNode" presStyleLbl="fgAcc1" presStyleIdx="0" presStyleCnt="10" custScaleY="191702">
        <dgm:presLayoutVars>
          <dgm:bulletEnabled val="1"/>
        </dgm:presLayoutVars>
      </dgm:prSet>
      <dgm:spPr/>
      <dgm:t>
        <a:bodyPr/>
        <a:lstStyle/>
        <a:p>
          <a:endParaRPr lang="en-US"/>
        </a:p>
      </dgm:t>
    </dgm:pt>
    <dgm:pt modelId="{368A82AD-3357-4F6A-B3F7-29D3309E653D}" type="pres">
      <dgm:prSet presAssocID="{B107FA43-0F16-455C-A250-59DF3CFCBEC9}" presName="aSpace" presStyleCnt="0"/>
      <dgm:spPr/>
    </dgm:pt>
    <dgm:pt modelId="{A3A169F5-DE17-4DD7-9774-B757DC34D128}" type="pres">
      <dgm:prSet presAssocID="{F010857E-A38D-49B0-942A-32D138AF5BF9}" presName="aNode" presStyleLbl="fgAcc1" presStyleIdx="1" presStyleCnt="10" custScaleX="100250" custScaleY="133589" custLinFactY="35887" custLinFactNeighborX="555" custLinFactNeighborY="100000">
        <dgm:presLayoutVars>
          <dgm:bulletEnabled val="1"/>
        </dgm:presLayoutVars>
      </dgm:prSet>
      <dgm:spPr/>
      <dgm:t>
        <a:bodyPr/>
        <a:lstStyle/>
        <a:p>
          <a:endParaRPr lang="en-US"/>
        </a:p>
      </dgm:t>
    </dgm:pt>
    <dgm:pt modelId="{FA7EF062-44E0-476D-80A9-E7C3B1F8B301}" type="pres">
      <dgm:prSet presAssocID="{F010857E-A38D-49B0-942A-32D138AF5BF9}" presName="aSpace" presStyleCnt="0"/>
      <dgm:spPr/>
    </dgm:pt>
    <dgm:pt modelId="{A720DFEB-D8AF-4560-A76D-A2449340A556}" type="pres">
      <dgm:prSet presAssocID="{05AFD537-D6B4-436A-A06B-13034680DD6D}" presName="aNode" presStyleLbl="fgAcc1" presStyleIdx="2" presStyleCnt="10" custScaleY="154845" custLinFactY="72730" custLinFactNeighborX="561" custLinFactNeighborY="100000">
        <dgm:presLayoutVars>
          <dgm:bulletEnabled val="1"/>
        </dgm:presLayoutVars>
      </dgm:prSet>
      <dgm:spPr/>
      <dgm:t>
        <a:bodyPr/>
        <a:lstStyle/>
        <a:p>
          <a:endParaRPr lang="en-US"/>
        </a:p>
      </dgm:t>
    </dgm:pt>
    <dgm:pt modelId="{A181917B-D75E-4F72-8358-7C287638E045}" type="pres">
      <dgm:prSet presAssocID="{05AFD537-D6B4-436A-A06B-13034680DD6D}" presName="aSpace" presStyleCnt="0"/>
      <dgm:spPr/>
    </dgm:pt>
    <dgm:pt modelId="{D28495A0-6DE7-4E1C-8AED-391143BD69FE}" type="pres">
      <dgm:prSet presAssocID="{36437469-63E8-4504-99D2-259E7415A212}" presName="aNode" presStyleLbl="fgAcc1" presStyleIdx="3" presStyleCnt="10" custScaleY="170971" custLinFactY="90849" custLinFactNeighborX="1389" custLinFactNeighborY="100000">
        <dgm:presLayoutVars>
          <dgm:bulletEnabled val="1"/>
        </dgm:presLayoutVars>
      </dgm:prSet>
      <dgm:spPr/>
      <dgm:t>
        <a:bodyPr/>
        <a:lstStyle/>
        <a:p>
          <a:endParaRPr lang="en-US"/>
        </a:p>
      </dgm:t>
    </dgm:pt>
    <dgm:pt modelId="{7142DF9E-BE84-4757-88A1-32ED06B5489A}" type="pres">
      <dgm:prSet presAssocID="{36437469-63E8-4504-99D2-259E7415A212}" presName="aSpace" presStyleCnt="0"/>
      <dgm:spPr/>
    </dgm:pt>
    <dgm:pt modelId="{D2FE2E67-3472-41C4-8E12-960332F9D8C6}" type="pres">
      <dgm:prSet presAssocID="{890B0B7F-BD8B-44E3-B94E-93821533D2CC}" presName="aNode" presStyleLbl="fgAcc1" presStyleIdx="4" presStyleCnt="10" custScaleY="142280" custLinFactY="101171" custLinFactNeighborX="1064" custLinFactNeighborY="200000">
        <dgm:presLayoutVars>
          <dgm:bulletEnabled val="1"/>
        </dgm:presLayoutVars>
      </dgm:prSet>
      <dgm:spPr/>
      <dgm:t>
        <a:bodyPr/>
        <a:lstStyle/>
        <a:p>
          <a:endParaRPr lang="en-US"/>
        </a:p>
      </dgm:t>
    </dgm:pt>
    <dgm:pt modelId="{3175DDD6-6673-46D5-8833-F39CB6108DD8}" type="pres">
      <dgm:prSet presAssocID="{890B0B7F-BD8B-44E3-B94E-93821533D2CC}" presName="aSpace" presStyleCnt="0"/>
      <dgm:spPr/>
    </dgm:pt>
    <dgm:pt modelId="{95F7E65E-A235-4A6C-AD7A-5A6AEAB8DEF4}" type="pres">
      <dgm:prSet presAssocID="{6A25DF08-C2DC-43EC-92A6-7E69859CE2A4}" presName="aNode" presStyleLbl="fgAcc1" presStyleIdx="5" presStyleCnt="10" custScaleY="192604" custLinFactY="122995" custLinFactNeighborX="1111" custLinFactNeighborY="200000">
        <dgm:presLayoutVars>
          <dgm:bulletEnabled val="1"/>
        </dgm:presLayoutVars>
      </dgm:prSet>
      <dgm:spPr/>
      <dgm:t>
        <a:bodyPr/>
        <a:lstStyle/>
        <a:p>
          <a:endParaRPr lang="en-US"/>
        </a:p>
      </dgm:t>
    </dgm:pt>
    <dgm:pt modelId="{E759E2CC-F456-4886-864D-450A8428C9C6}" type="pres">
      <dgm:prSet presAssocID="{6A25DF08-C2DC-43EC-92A6-7E69859CE2A4}" presName="aSpace" presStyleCnt="0"/>
      <dgm:spPr/>
    </dgm:pt>
    <dgm:pt modelId="{A6E36684-64E6-43FF-9BDF-CF684E320E53}" type="pres">
      <dgm:prSet presAssocID="{B1B6FA2B-F392-4494-8874-4A7C89FC4209}" presName="aNode" presStyleLbl="fgAcc1" presStyleIdx="6" presStyleCnt="10" custScaleY="210409" custLinFactY="169980" custLinFactNeighborX="-139" custLinFactNeighborY="200000">
        <dgm:presLayoutVars>
          <dgm:bulletEnabled val="1"/>
        </dgm:presLayoutVars>
      </dgm:prSet>
      <dgm:spPr/>
      <dgm:t>
        <a:bodyPr/>
        <a:lstStyle/>
        <a:p>
          <a:endParaRPr lang="en-US"/>
        </a:p>
      </dgm:t>
    </dgm:pt>
    <dgm:pt modelId="{48D0EC19-4F73-4EB0-BCDB-E56209B31399}" type="pres">
      <dgm:prSet presAssocID="{B1B6FA2B-F392-4494-8874-4A7C89FC4209}" presName="aSpace" presStyleCnt="0"/>
      <dgm:spPr/>
    </dgm:pt>
    <dgm:pt modelId="{911F522D-86F6-41C5-81A7-4F696CAB10C1}" type="pres">
      <dgm:prSet presAssocID="{BF5E2A78-789C-46EA-B7D2-173A5308FE20}" presName="aNode" presStyleLbl="fgAcc1" presStyleIdx="7" presStyleCnt="10" custScaleX="97812" custScaleY="218923" custLinFactY="358938" custLinFactNeighborX="880" custLinFactNeighborY="400000">
        <dgm:presLayoutVars>
          <dgm:bulletEnabled val="1"/>
        </dgm:presLayoutVars>
      </dgm:prSet>
      <dgm:spPr/>
      <dgm:t>
        <a:bodyPr/>
        <a:lstStyle/>
        <a:p>
          <a:endParaRPr lang="en-US"/>
        </a:p>
      </dgm:t>
    </dgm:pt>
    <dgm:pt modelId="{BD30C0AC-B2FA-4FC3-B595-AADDCE526001}" type="pres">
      <dgm:prSet presAssocID="{BF5E2A78-789C-46EA-B7D2-173A5308FE20}" presName="aSpace" presStyleCnt="0"/>
      <dgm:spPr/>
    </dgm:pt>
    <dgm:pt modelId="{B68D90DC-E350-4AC7-B2FC-DF7626BF2B89}" type="pres">
      <dgm:prSet presAssocID="{FBD6D6D7-80AD-4BA7-8F94-CF85ABD870E8}" presName="aNode" presStyleLbl="fgAcc1" presStyleIdx="8" presStyleCnt="10" custScaleX="98738" custScaleY="192286" custLinFactY="400000" custLinFactNeighborX="1016" custLinFactNeighborY="414614">
        <dgm:presLayoutVars>
          <dgm:bulletEnabled val="1"/>
        </dgm:presLayoutVars>
      </dgm:prSet>
      <dgm:spPr/>
      <dgm:t>
        <a:bodyPr/>
        <a:lstStyle/>
        <a:p>
          <a:endParaRPr lang="en-US"/>
        </a:p>
      </dgm:t>
    </dgm:pt>
    <dgm:pt modelId="{BA254163-B9F3-4481-9ADB-46036FC755B4}" type="pres">
      <dgm:prSet presAssocID="{FBD6D6D7-80AD-4BA7-8F94-CF85ABD870E8}" presName="aSpace" presStyleCnt="0"/>
      <dgm:spPr/>
    </dgm:pt>
    <dgm:pt modelId="{A00BB2F6-8FEC-41D3-9838-62ADE5AFB5E3}" type="pres">
      <dgm:prSet presAssocID="{1ED41188-FB5C-4D54-BE43-5C3A3F403B59}" presName="aNode" presStyleLbl="fgAcc1" presStyleIdx="9" presStyleCnt="10" custScaleX="98272" custScaleY="171370" custLinFactY="-192997" custLinFactNeighborX="786" custLinFactNeighborY="-200000">
        <dgm:presLayoutVars>
          <dgm:bulletEnabled val="1"/>
        </dgm:presLayoutVars>
      </dgm:prSet>
      <dgm:spPr/>
      <dgm:t>
        <a:bodyPr/>
        <a:lstStyle/>
        <a:p>
          <a:endParaRPr lang="en-US"/>
        </a:p>
      </dgm:t>
    </dgm:pt>
    <dgm:pt modelId="{45DB45B6-9AE1-44AB-85C6-75EC10D6D617}" type="pres">
      <dgm:prSet presAssocID="{1ED41188-FB5C-4D54-BE43-5C3A3F403B59}" presName="aSpace" presStyleCnt="0"/>
      <dgm:spPr/>
    </dgm:pt>
  </dgm:ptLst>
  <dgm:cxnLst>
    <dgm:cxn modelId="{CED5E106-F3F4-4104-9F55-764208520072}" type="presOf" srcId="{FBD6D6D7-80AD-4BA7-8F94-CF85ABD870E8}" destId="{B68D90DC-E350-4AC7-B2FC-DF7626BF2B89}" srcOrd="0" destOrd="0" presId="urn:microsoft.com/office/officeart/2005/8/layout/pyramid2"/>
    <dgm:cxn modelId="{D82DCC7F-6F20-4002-BA77-C0CE9F6A8B65}" type="presOf" srcId="{6A25DF08-C2DC-43EC-92A6-7E69859CE2A4}" destId="{95F7E65E-A235-4A6C-AD7A-5A6AEAB8DEF4}" srcOrd="0" destOrd="0" presId="urn:microsoft.com/office/officeart/2005/8/layout/pyramid2"/>
    <dgm:cxn modelId="{A85C362B-5079-4B90-A34D-5F0CA832A8EE}" type="presOf" srcId="{05AFD537-D6B4-436A-A06B-13034680DD6D}" destId="{A720DFEB-D8AF-4560-A76D-A2449340A556}" srcOrd="0" destOrd="0" presId="urn:microsoft.com/office/officeart/2005/8/layout/pyramid2"/>
    <dgm:cxn modelId="{4C43B728-E22F-4A06-84E7-1BE8FED9A751}" srcId="{AEEAE44D-8D67-484B-A0C6-751100232B6C}" destId="{890B0B7F-BD8B-44E3-B94E-93821533D2CC}" srcOrd="4" destOrd="0" parTransId="{96647182-CB03-4AC8-A948-F9B758159F9F}" sibTransId="{9A662DBE-48FD-43B5-8826-152021AFD0CC}"/>
    <dgm:cxn modelId="{4908FA27-EFAF-45A7-A6E1-D9BB1EC69263}" type="presOf" srcId="{36437469-63E8-4504-99D2-259E7415A212}" destId="{D28495A0-6DE7-4E1C-8AED-391143BD69FE}" srcOrd="0" destOrd="0" presId="urn:microsoft.com/office/officeart/2005/8/layout/pyramid2"/>
    <dgm:cxn modelId="{F7D05692-E654-42B3-BEB3-5D99E196CA7B}" srcId="{AEEAE44D-8D67-484B-A0C6-751100232B6C}" destId="{F010857E-A38D-49B0-942A-32D138AF5BF9}" srcOrd="1" destOrd="0" parTransId="{F00DAB65-15D8-447A-94D0-FAD47C5D5C95}" sibTransId="{DF23304B-BB50-4DD7-B1D2-C73CADE33AB5}"/>
    <dgm:cxn modelId="{A77250D7-6316-4B1E-ACB9-983FF998ACC2}" type="presOf" srcId="{AEEAE44D-8D67-484B-A0C6-751100232B6C}" destId="{D7198B8C-0B0D-4147-A79C-C392A3CD358E}" srcOrd="0" destOrd="0" presId="urn:microsoft.com/office/officeart/2005/8/layout/pyramid2"/>
    <dgm:cxn modelId="{4A8FAAF4-4270-428C-A07D-40907EE58262}" type="presOf" srcId="{890B0B7F-BD8B-44E3-B94E-93821533D2CC}" destId="{D2FE2E67-3472-41C4-8E12-960332F9D8C6}" srcOrd="0" destOrd="0" presId="urn:microsoft.com/office/officeart/2005/8/layout/pyramid2"/>
    <dgm:cxn modelId="{A1F89C55-EB13-4A03-A3E6-B3FAC8790380}" srcId="{AEEAE44D-8D67-484B-A0C6-751100232B6C}" destId="{6A25DF08-C2DC-43EC-92A6-7E69859CE2A4}" srcOrd="5" destOrd="0" parTransId="{2ADC1265-5311-4760-9978-F551A3372AA5}" sibTransId="{FABDAA05-C9DE-4FBA-8541-5108B2B4F2B7}"/>
    <dgm:cxn modelId="{D6F654EA-D6B6-4D68-87B4-40FFB54A6612}" type="presOf" srcId="{1ED41188-FB5C-4D54-BE43-5C3A3F403B59}" destId="{A00BB2F6-8FEC-41D3-9838-62ADE5AFB5E3}" srcOrd="0" destOrd="0" presId="urn:microsoft.com/office/officeart/2005/8/layout/pyramid2"/>
    <dgm:cxn modelId="{50A2CA39-7296-4651-B432-04AA4DFE4B45}" srcId="{AEEAE44D-8D67-484B-A0C6-751100232B6C}" destId="{B107FA43-0F16-455C-A250-59DF3CFCBEC9}" srcOrd="0" destOrd="0" parTransId="{7C7EB92A-63DA-4759-891B-9E8BCB0E996C}" sibTransId="{DA02B3A5-EE9C-45D3-90DB-A1AB40B059C1}"/>
    <dgm:cxn modelId="{6CC8F3B8-8AE8-4F84-A3D8-69C818B1A997}" type="presOf" srcId="{B107FA43-0F16-455C-A250-59DF3CFCBEC9}" destId="{F4EF5C87-6055-4776-8E58-C24A2E8C9E6D}" srcOrd="0" destOrd="0" presId="urn:microsoft.com/office/officeart/2005/8/layout/pyramid2"/>
    <dgm:cxn modelId="{A7973B9A-38C6-4857-B9B0-FD13CB7F2FE1}" type="presOf" srcId="{B1B6FA2B-F392-4494-8874-4A7C89FC4209}" destId="{A6E36684-64E6-43FF-9BDF-CF684E320E53}" srcOrd="0" destOrd="0" presId="urn:microsoft.com/office/officeart/2005/8/layout/pyramid2"/>
    <dgm:cxn modelId="{DACD0E08-9B7B-4E03-A0B4-392500BA5183}" type="presOf" srcId="{F010857E-A38D-49B0-942A-32D138AF5BF9}" destId="{A3A169F5-DE17-4DD7-9774-B757DC34D128}" srcOrd="0" destOrd="0" presId="urn:microsoft.com/office/officeart/2005/8/layout/pyramid2"/>
    <dgm:cxn modelId="{C93BA00C-5994-4495-B8D5-C5847EC09017}" srcId="{AEEAE44D-8D67-484B-A0C6-751100232B6C}" destId="{FBD6D6D7-80AD-4BA7-8F94-CF85ABD870E8}" srcOrd="8" destOrd="0" parTransId="{13487AAA-1045-4E67-8457-701516213F00}" sibTransId="{013F65B5-97CB-40FA-9C9A-C588852FE1CC}"/>
    <dgm:cxn modelId="{E2870F15-DD02-4368-A6DD-6DA5A54F91A2}" srcId="{AEEAE44D-8D67-484B-A0C6-751100232B6C}" destId="{36437469-63E8-4504-99D2-259E7415A212}" srcOrd="3" destOrd="0" parTransId="{20B26E7C-ADD5-4374-9FC5-50995320B95A}" sibTransId="{7BAA6456-7611-4235-9DE9-F4E7AD07F3FC}"/>
    <dgm:cxn modelId="{0B46730C-7042-4DAD-A8D2-F6CC216BDA96}" srcId="{AEEAE44D-8D67-484B-A0C6-751100232B6C}" destId="{B1B6FA2B-F392-4494-8874-4A7C89FC4209}" srcOrd="6" destOrd="0" parTransId="{15959F4C-D736-4F20-A132-DD4A7DA4614A}" sibTransId="{9DFEB53E-B78E-4E79-9361-AAE3CDAC1FCB}"/>
    <dgm:cxn modelId="{E894602E-FB58-4FBB-A12F-F1A8EF4ED11C}" srcId="{AEEAE44D-8D67-484B-A0C6-751100232B6C}" destId="{05AFD537-D6B4-436A-A06B-13034680DD6D}" srcOrd="2" destOrd="0" parTransId="{273D161C-1654-4754-9CC1-C9CC4353FAE2}" sibTransId="{EFEDCBF2-9143-49BD-AE63-F75239D8FBB1}"/>
    <dgm:cxn modelId="{42BCEF9D-5494-438D-9F95-63AAAAFEA7A1}" srcId="{AEEAE44D-8D67-484B-A0C6-751100232B6C}" destId="{1ED41188-FB5C-4D54-BE43-5C3A3F403B59}" srcOrd="9" destOrd="0" parTransId="{F987CA25-3DE5-4800-B312-1CD9CE069574}" sibTransId="{2EB95101-41FC-4690-B63D-E2359A4BE2ED}"/>
    <dgm:cxn modelId="{354F6325-834C-4C33-9868-1AF7D21E5FB5}" srcId="{AEEAE44D-8D67-484B-A0C6-751100232B6C}" destId="{BF5E2A78-789C-46EA-B7D2-173A5308FE20}" srcOrd="7" destOrd="0" parTransId="{51C844D3-06AF-471F-8C9D-10AF39C91A32}" sibTransId="{FC54AB90-3689-48DC-A82C-254CE307FBDF}"/>
    <dgm:cxn modelId="{8A1AF498-0A6E-43DB-BA4A-1EFD143D7328}" type="presOf" srcId="{BF5E2A78-789C-46EA-B7D2-173A5308FE20}" destId="{911F522D-86F6-41C5-81A7-4F696CAB10C1}" srcOrd="0" destOrd="0" presId="urn:microsoft.com/office/officeart/2005/8/layout/pyramid2"/>
    <dgm:cxn modelId="{021C010A-77E2-4BE5-A70D-6971988C5602}" type="presParOf" srcId="{D7198B8C-0B0D-4147-A79C-C392A3CD358E}" destId="{6C45F9B4-452C-4606-A8B8-FD6008388DFF}" srcOrd="0" destOrd="0" presId="urn:microsoft.com/office/officeart/2005/8/layout/pyramid2"/>
    <dgm:cxn modelId="{30156EA6-7770-4273-BF88-42AB2B4FBCC5}" type="presParOf" srcId="{D7198B8C-0B0D-4147-A79C-C392A3CD358E}" destId="{66F2D80B-2BFD-478C-943E-C163D7A7F680}" srcOrd="1" destOrd="0" presId="urn:microsoft.com/office/officeart/2005/8/layout/pyramid2"/>
    <dgm:cxn modelId="{3E676A3A-D2A6-48E5-8C08-9A40FD27C7B8}" type="presParOf" srcId="{66F2D80B-2BFD-478C-943E-C163D7A7F680}" destId="{F4EF5C87-6055-4776-8E58-C24A2E8C9E6D}" srcOrd="0" destOrd="0" presId="urn:microsoft.com/office/officeart/2005/8/layout/pyramid2"/>
    <dgm:cxn modelId="{E0D14EBF-6BFB-4B2F-942F-0C239666E94C}" type="presParOf" srcId="{66F2D80B-2BFD-478C-943E-C163D7A7F680}" destId="{368A82AD-3357-4F6A-B3F7-29D3309E653D}" srcOrd="1" destOrd="0" presId="urn:microsoft.com/office/officeart/2005/8/layout/pyramid2"/>
    <dgm:cxn modelId="{C01A7B46-DF59-4E29-8D8B-85C08DFC74CC}" type="presParOf" srcId="{66F2D80B-2BFD-478C-943E-C163D7A7F680}" destId="{A3A169F5-DE17-4DD7-9774-B757DC34D128}" srcOrd="2" destOrd="0" presId="urn:microsoft.com/office/officeart/2005/8/layout/pyramid2"/>
    <dgm:cxn modelId="{0DB200F7-DEC2-4B11-BAD5-2F5B39C9A456}" type="presParOf" srcId="{66F2D80B-2BFD-478C-943E-C163D7A7F680}" destId="{FA7EF062-44E0-476D-80A9-E7C3B1F8B301}" srcOrd="3" destOrd="0" presId="urn:microsoft.com/office/officeart/2005/8/layout/pyramid2"/>
    <dgm:cxn modelId="{122F6D91-E108-4C13-9F94-B10DBD2C1D5E}" type="presParOf" srcId="{66F2D80B-2BFD-478C-943E-C163D7A7F680}" destId="{A720DFEB-D8AF-4560-A76D-A2449340A556}" srcOrd="4" destOrd="0" presId="urn:microsoft.com/office/officeart/2005/8/layout/pyramid2"/>
    <dgm:cxn modelId="{262BCCA8-9822-4416-A3A9-706FAA29BF4F}" type="presParOf" srcId="{66F2D80B-2BFD-478C-943E-C163D7A7F680}" destId="{A181917B-D75E-4F72-8358-7C287638E045}" srcOrd="5" destOrd="0" presId="urn:microsoft.com/office/officeart/2005/8/layout/pyramid2"/>
    <dgm:cxn modelId="{1552B193-2CA6-401A-9440-777E239B4425}" type="presParOf" srcId="{66F2D80B-2BFD-478C-943E-C163D7A7F680}" destId="{D28495A0-6DE7-4E1C-8AED-391143BD69FE}" srcOrd="6" destOrd="0" presId="urn:microsoft.com/office/officeart/2005/8/layout/pyramid2"/>
    <dgm:cxn modelId="{170E4F5C-8309-4EB6-B7A1-34649AFE3A57}" type="presParOf" srcId="{66F2D80B-2BFD-478C-943E-C163D7A7F680}" destId="{7142DF9E-BE84-4757-88A1-32ED06B5489A}" srcOrd="7" destOrd="0" presId="urn:microsoft.com/office/officeart/2005/8/layout/pyramid2"/>
    <dgm:cxn modelId="{F76FA064-6142-4EE5-A2F1-73AE61B5E6AD}" type="presParOf" srcId="{66F2D80B-2BFD-478C-943E-C163D7A7F680}" destId="{D2FE2E67-3472-41C4-8E12-960332F9D8C6}" srcOrd="8" destOrd="0" presId="urn:microsoft.com/office/officeart/2005/8/layout/pyramid2"/>
    <dgm:cxn modelId="{96AD5256-680E-4EFD-9F92-D8987F2561A7}" type="presParOf" srcId="{66F2D80B-2BFD-478C-943E-C163D7A7F680}" destId="{3175DDD6-6673-46D5-8833-F39CB6108DD8}" srcOrd="9" destOrd="0" presId="urn:microsoft.com/office/officeart/2005/8/layout/pyramid2"/>
    <dgm:cxn modelId="{53E168C9-E801-4B6F-BDE4-B3081FBB570E}" type="presParOf" srcId="{66F2D80B-2BFD-478C-943E-C163D7A7F680}" destId="{95F7E65E-A235-4A6C-AD7A-5A6AEAB8DEF4}" srcOrd="10" destOrd="0" presId="urn:microsoft.com/office/officeart/2005/8/layout/pyramid2"/>
    <dgm:cxn modelId="{9AF653DF-1084-4E27-A26F-8EB27F3B8D80}" type="presParOf" srcId="{66F2D80B-2BFD-478C-943E-C163D7A7F680}" destId="{E759E2CC-F456-4886-864D-450A8428C9C6}" srcOrd="11" destOrd="0" presId="urn:microsoft.com/office/officeart/2005/8/layout/pyramid2"/>
    <dgm:cxn modelId="{E27E97F5-F700-409D-B1C2-3F45DDEBD46A}" type="presParOf" srcId="{66F2D80B-2BFD-478C-943E-C163D7A7F680}" destId="{A6E36684-64E6-43FF-9BDF-CF684E320E53}" srcOrd="12" destOrd="0" presId="urn:microsoft.com/office/officeart/2005/8/layout/pyramid2"/>
    <dgm:cxn modelId="{58DCAA7E-DC5C-4B11-9F60-BB1C976636CE}" type="presParOf" srcId="{66F2D80B-2BFD-478C-943E-C163D7A7F680}" destId="{48D0EC19-4F73-4EB0-BCDB-E56209B31399}" srcOrd="13" destOrd="0" presId="urn:microsoft.com/office/officeart/2005/8/layout/pyramid2"/>
    <dgm:cxn modelId="{C4B4993D-EAED-4B96-A10F-E62884C284D3}" type="presParOf" srcId="{66F2D80B-2BFD-478C-943E-C163D7A7F680}" destId="{911F522D-86F6-41C5-81A7-4F696CAB10C1}" srcOrd="14" destOrd="0" presId="urn:microsoft.com/office/officeart/2005/8/layout/pyramid2"/>
    <dgm:cxn modelId="{FAEB1B84-98EF-4060-B5B5-106AF8A306A8}" type="presParOf" srcId="{66F2D80B-2BFD-478C-943E-C163D7A7F680}" destId="{BD30C0AC-B2FA-4FC3-B595-AADDCE526001}" srcOrd="15" destOrd="0" presId="urn:microsoft.com/office/officeart/2005/8/layout/pyramid2"/>
    <dgm:cxn modelId="{62D04925-C470-40CC-BA40-3F8376A86E7A}" type="presParOf" srcId="{66F2D80B-2BFD-478C-943E-C163D7A7F680}" destId="{B68D90DC-E350-4AC7-B2FC-DF7626BF2B89}" srcOrd="16" destOrd="0" presId="urn:microsoft.com/office/officeart/2005/8/layout/pyramid2"/>
    <dgm:cxn modelId="{E327D474-F771-45EB-B9A3-7B937193C143}" type="presParOf" srcId="{66F2D80B-2BFD-478C-943E-C163D7A7F680}" destId="{BA254163-B9F3-4481-9ADB-46036FC755B4}" srcOrd="17" destOrd="0" presId="urn:microsoft.com/office/officeart/2005/8/layout/pyramid2"/>
    <dgm:cxn modelId="{E83A0454-FDDF-4B63-A5A0-A43470F773B5}" type="presParOf" srcId="{66F2D80B-2BFD-478C-943E-C163D7A7F680}" destId="{A00BB2F6-8FEC-41D3-9838-62ADE5AFB5E3}" srcOrd="18" destOrd="0" presId="urn:microsoft.com/office/officeart/2005/8/layout/pyramid2"/>
    <dgm:cxn modelId="{707432F6-50A6-44C2-8C0C-2A9F31F48F20}" type="presParOf" srcId="{66F2D80B-2BFD-478C-943E-C163D7A7F680}" destId="{45DB45B6-9AE1-44AB-85C6-75EC10D6D617}" srcOrd="19" destOrd="0" presId="urn:microsoft.com/office/officeart/2005/8/layout/pyramid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B31C9E4-2E9D-4C19-8067-895CD41072B7}" type="doc">
      <dgm:prSet loTypeId="urn:microsoft.com/office/officeart/2005/8/layout/hProcess4" loCatId="process" qsTypeId="urn:microsoft.com/office/officeart/2005/8/quickstyle/3d2" qsCatId="3D" csTypeId="urn:microsoft.com/office/officeart/2005/8/colors/colorful3" csCatId="colorful" phldr="1"/>
      <dgm:spPr/>
      <dgm:t>
        <a:bodyPr/>
        <a:lstStyle/>
        <a:p>
          <a:endParaRPr lang="en-US"/>
        </a:p>
      </dgm:t>
    </dgm:pt>
    <dgm:pt modelId="{0E2993BF-C10C-42D7-B338-302ACFF6F8BF}">
      <dgm:prSet phldrT="[Text]"/>
      <dgm:spPr/>
      <dgm:t>
        <a:bodyPr/>
        <a:lstStyle/>
        <a:p>
          <a:r>
            <a:rPr lang="ru-RU" b="1">
              <a:latin typeface="+mj-lt"/>
            </a:rPr>
            <a:t>НАОЗ</a:t>
          </a:r>
          <a:endParaRPr lang="en-US" b="1">
            <a:latin typeface="+mj-lt"/>
          </a:endParaRPr>
        </a:p>
      </dgm:t>
    </dgm:pt>
    <dgm:pt modelId="{59FD9618-3027-448B-9231-DA5E63A9B4E5}" type="parTrans" cxnId="{B3B7702B-59F2-470E-B90C-3F1466AB4B69}">
      <dgm:prSet/>
      <dgm:spPr/>
      <dgm:t>
        <a:bodyPr/>
        <a:lstStyle/>
        <a:p>
          <a:endParaRPr lang="en-US" b="0">
            <a:latin typeface="+mj-lt"/>
          </a:endParaRPr>
        </a:p>
      </dgm:t>
    </dgm:pt>
    <dgm:pt modelId="{21B89339-6067-4ABA-8938-BA8466285F37}" type="sibTrans" cxnId="{B3B7702B-59F2-470E-B90C-3F1466AB4B69}">
      <dgm:prSet/>
      <dgm:spPr/>
      <dgm:t>
        <a:bodyPr/>
        <a:lstStyle/>
        <a:p>
          <a:endParaRPr lang="en-US" b="0">
            <a:latin typeface="+mj-lt"/>
          </a:endParaRPr>
        </a:p>
      </dgm:t>
    </dgm:pt>
    <dgm:pt modelId="{04C57A13-6C06-46CE-89AD-CBD618A32128}">
      <dgm:prSet phldrT="[Text]"/>
      <dgm:spPr/>
      <dgm:t>
        <a:bodyPr/>
        <a:lstStyle/>
        <a:p>
          <a:r>
            <a:rPr lang="ru-RU" b="0">
              <a:latin typeface="+mj-lt"/>
            </a:rPr>
            <a:t>Заказные накладные </a:t>
          </a:r>
          <a:endParaRPr lang="en-US" b="0">
            <a:latin typeface="+mj-lt"/>
          </a:endParaRPr>
        </a:p>
      </dgm:t>
    </dgm:pt>
    <dgm:pt modelId="{808A8DD6-58C4-4249-A0CD-0E46E3871527}" type="parTrans" cxnId="{671319D1-E577-4507-9285-6900AD6FF0D6}">
      <dgm:prSet/>
      <dgm:spPr/>
      <dgm:t>
        <a:bodyPr/>
        <a:lstStyle/>
        <a:p>
          <a:endParaRPr lang="en-US" b="0">
            <a:latin typeface="+mj-lt"/>
          </a:endParaRPr>
        </a:p>
      </dgm:t>
    </dgm:pt>
    <dgm:pt modelId="{B89A1534-12E6-4AC9-8896-7C2271B77F1D}" type="sibTrans" cxnId="{671319D1-E577-4507-9285-6900AD6FF0D6}">
      <dgm:prSet/>
      <dgm:spPr/>
      <dgm:t>
        <a:bodyPr/>
        <a:lstStyle/>
        <a:p>
          <a:endParaRPr lang="en-US" b="0">
            <a:latin typeface="+mj-lt"/>
          </a:endParaRPr>
        </a:p>
      </dgm:t>
    </dgm:pt>
    <dgm:pt modelId="{AB0D3156-937D-4476-B3E2-A13E0F969EEF}">
      <dgm:prSet phldrT="[Text]"/>
      <dgm:spPr/>
      <dgm:t>
        <a:bodyPr/>
        <a:lstStyle/>
        <a:p>
          <a:r>
            <a:rPr lang="ru-RU" b="1">
              <a:latin typeface="+mj-lt"/>
            </a:rPr>
            <a:t>Региональные ЦОЗ </a:t>
          </a:r>
          <a:endParaRPr lang="en-US" b="1">
            <a:latin typeface="+mj-lt"/>
          </a:endParaRPr>
        </a:p>
      </dgm:t>
    </dgm:pt>
    <dgm:pt modelId="{E307CE74-0BB1-4DF3-8753-0F5A6B0F3227}" type="parTrans" cxnId="{B486762F-4A27-4208-AF02-AA7D904972DE}">
      <dgm:prSet/>
      <dgm:spPr/>
      <dgm:t>
        <a:bodyPr/>
        <a:lstStyle/>
        <a:p>
          <a:endParaRPr lang="en-US" b="0">
            <a:latin typeface="+mj-lt"/>
          </a:endParaRPr>
        </a:p>
      </dgm:t>
    </dgm:pt>
    <dgm:pt modelId="{66EFC3F7-F778-4061-9E9B-9528E662292B}" type="sibTrans" cxnId="{B486762F-4A27-4208-AF02-AA7D904972DE}">
      <dgm:prSet/>
      <dgm:spPr/>
      <dgm:t>
        <a:bodyPr/>
        <a:lstStyle/>
        <a:p>
          <a:endParaRPr lang="en-US" b="0">
            <a:latin typeface="+mj-lt"/>
          </a:endParaRPr>
        </a:p>
      </dgm:t>
    </dgm:pt>
    <dgm:pt modelId="{209B3F0A-5AD2-4D5B-BD61-F82839245F94}">
      <dgm:prSet phldrT="[Text]"/>
      <dgm:spPr/>
      <dgm:t>
        <a:bodyPr/>
        <a:lstStyle/>
        <a:p>
          <a:r>
            <a:rPr lang="ru-RU" b="0">
              <a:latin typeface="+mj-lt"/>
            </a:rPr>
            <a:t>Налоговые накладные </a:t>
          </a:r>
          <a:endParaRPr lang="en-US" b="0">
            <a:latin typeface="+mj-lt"/>
          </a:endParaRPr>
        </a:p>
      </dgm:t>
    </dgm:pt>
    <dgm:pt modelId="{378783C2-A0B5-4F14-8E7F-D628204B12AA}" type="parTrans" cxnId="{9C13B005-E1FE-421D-90DF-4B89ABB85C38}">
      <dgm:prSet/>
      <dgm:spPr/>
      <dgm:t>
        <a:bodyPr/>
        <a:lstStyle/>
        <a:p>
          <a:endParaRPr lang="en-US" b="0">
            <a:latin typeface="+mj-lt"/>
          </a:endParaRPr>
        </a:p>
      </dgm:t>
    </dgm:pt>
    <dgm:pt modelId="{B75CCD1B-5AC2-45A9-A1FE-EDF9071DAE09}" type="sibTrans" cxnId="{9C13B005-E1FE-421D-90DF-4B89ABB85C38}">
      <dgm:prSet/>
      <dgm:spPr/>
      <dgm:t>
        <a:bodyPr/>
        <a:lstStyle/>
        <a:p>
          <a:endParaRPr lang="en-US" b="0">
            <a:latin typeface="+mj-lt"/>
          </a:endParaRPr>
        </a:p>
      </dgm:t>
    </dgm:pt>
    <dgm:pt modelId="{E176B315-7D98-4031-A061-1EE82957A5F0}">
      <dgm:prSet phldrT="[Text]"/>
      <dgm:spPr/>
      <dgm:t>
        <a:bodyPr/>
        <a:lstStyle/>
        <a:p>
          <a:r>
            <a:rPr lang="ru-RU" b="0">
              <a:latin typeface="+mj-lt"/>
            </a:rPr>
            <a:t>Не содержат информацию о партии и сроках действия вакцин</a:t>
          </a:r>
          <a:endParaRPr lang="en-US" b="0">
            <a:latin typeface="+mj-lt"/>
          </a:endParaRPr>
        </a:p>
      </dgm:t>
    </dgm:pt>
    <dgm:pt modelId="{3E75D1AA-4635-4D84-807E-9346B3AB1590}" type="parTrans" cxnId="{5181ED27-D515-49BB-8B65-91F27B11EA51}">
      <dgm:prSet/>
      <dgm:spPr/>
      <dgm:t>
        <a:bodyPr/>
        <a:lstStyle/>
        <a:p>
          <a:endParaRPr lang="en-US" b="0">
            <a:latin typeface="+mj-lt"/>
          </a:endParaRPr>
        </a:p>
      </dgm:t>
    </dgm:pt>
    <dgm:pt modelId="{CC94050F-70E0-41D5-B323-1CE451F79C28}" type="sibTrans" cxnId="{5181ED27-D515-49BB-8B65-91F27B11EA51}">
      <dgm:prSet/>
      <dgm:spPr/>
      <dgm:t>
        <a:bodyPr/>
        <a:lstStyle/>
        <a:p>
          <a:endParaRPr lang="en-US" b="0">
            <a:latin typeface="+mj-lt"/>
          </a:endParaRPr>
        </a:p>
      </dgm:t>
    </dgm:pt>
    <dgm:pt modelId="{21B26E8A-BEF0-4511-9287-5F08CAB1C1ED}">
      <dgm:prSet phldrT="[Text]"/>
      <dgm:spPr/>
      <dgm:t>
        <a:bodyPr/>
        <a:lstStyle/>
        <a:p>
          <a:r>
            <a:rPr lang="ru-RU" b="1">
              <a:latin typeface="+mj-lt"/>
            </a:rPr>
            <a:t>Территориальные ЦОЗ</a:t>
          </a:r>
          <a:endParaRPr lang="en-US" b="1">
            <a:latin typeface="+mj-lt"/>
          </a:endParaRPr>
        </a:p>
      </dgm:t>
    </dgm:pt>
    <dgm:pt modelId="{635D04A5-58BE-435E-8DA5-0C76B4A085C0}" type="parTrans" cxnId="{C973661D-9E81-416D-AB2D-BA05F9E6F9B6}">
      <dgm:prSet/>
      <dgm:spPr/>
      <dgm:t>
        <a:bodyPr/>
        <a:lstStyle/>
        <a:p>
          <a:endParaRPr lang="en-US" b="0">
            <a:latin typeface="+mj-lt"/>
          </a:endParaRPr>
        </a:p>
      </dgm:t>
    </dgm:pt>
    <dgm:pt modelId="{EAAAD225-FDFA-4D71-81A2-63B81AACAA24}" type="sibTrans" cxnId="{C973661D-9E81-416D-AB2D-BA05F9E6F9B6}">
      <dgm:prSet/>
      <dgm:spPr/>
      <dgm:t>
        <a:bodyPr/>
        <a:lstStyle/>
        <a:p>
          <a:endParaRPr lang="en-US" b="0">
            <a:latin typeface="+mj-lt"/>
          </a:endParaRPr>
        </a:p>
      </dgm:t>
    </dgm:pt>
    <dgm:pt modelId="{031CFB8B-6B7D-4D1F-83B3-A914A7AB4ED3}">
      <dgm:prSet phldrT="[Text]"/>
      <dgm:spPr/>
      <dgm:t>
        <a:bodyPr/>
        <a:lstStyle/>
        <a:p>
          <a:r>
            <a:rPr lang="ru-RU" b="0">
              <a:latin typeface="+mj-lt"/>
            </a:rPr>
            <a:t>Карточка №</a:t>
          </a:r>
          <a:r>
            <a:rPr lang="ro-RO" b="0">
              <a:latin typeface="+mj-lt"/>
            </a:rPr>
            <a:t>1</a:t>
          </a:r>
          <a:endParaRPr lang="en-US" b="0">
            <a:latin typeface="+mj-lt"/>
          </a:endParaRPr>
        </a:p>
      </dgm:t>
    </dgm:pt>
    <dgm:pt modelId="{49B9783E-5984-4A3E-B332-98B306223DBE}" type="parTrans" cxnId="{CB770417-D90E-44FE-A3AD-5DFCD1C888C3}">
      <dgm:prSet/>
      <dgm:spPr/>
      <dgm:t>
        <a:bodyPr/>
        <a:lstStyle/>
        <a:p>
          <a:endParaRPr lang="en-US" b="0">
            <a:latin typeface="+mj-lt"/>
          </a:endParaRPr>
        </a:p>
      </dgm:t>
    </dgm:pt>
    <dgm:pt modelId="{149521DA-0950-4CBC-8FA5-0F2B0ADE40D8}" type="sibTrans" cxnId="{CB770417-D90E-44FE-A3AD-5DFCD1C888C3}">
      <dgm:prSet/>
      <dgm:spPr/>
      <dgm:t>
        <a:bodyPr/>
        <a:lstStyle/>
        <a:p>
          <a:endParaRPr lang="en-US" b="0">
            <a:latin typeface="+mj-lt"/>
          </a:endParaRPr>
        </a:p>
      </dgm:t>
    </dgm:pt>
    <dgm:pt modelId="{F3621C6C-0A61-4BA1-896D-50691F3D730D}">
      <dgm:prSet phldrT="[Text]"/>
      <dgm:spPr/>
      <dgm:t>
        <a:bodyPr/>
        <a:lstStyle/>
        <a:p>
          <a:r>
            <a:rPr lang="ru-RU" b="0">
              <a:latin typeface="+mj-lt"/>
            </a:rPr>
            <a:t>Не содержит информацию о партии и сроках действия вакцин </a:t>
          </a:r>
          <a:endParaRPr lang="en-US" b="0">
            <a:latin typeface="+mj-lt"/>
          </a:endParaRPr>
        </a:p>
      </dgm:t>
    </dgm:pt>
    <dgm:pt modelId="{3482C64A-A73A-4C22-91FF-A19B6704BEA4}" type="parTrans" cxnId="{E426699C-5A34-4904-9926-70AF69330D14}">
      <dgm:prSet/>
      <dgm:spPr/>
      <dgm:t>
        <a:bodyPr/>
        <a:lstStyle/>
        <a:p>
          <a:endParaRPr lang="en-US" b="0">
            <a:latin typeface="+mj-lt"/>
          </a:endParaRPr>
        </a:p>
      </dgm:t>
    </dgm:pt>
    <dgm:pt modelId="{8FE74119-28A9-407E-9CE5-DE6F950D4EE6}" type="sibTrans" cxnId="{E426699C-5A34-4904-9926-70AF69330D14}">
      <dgm:prSet/>
      <dgm:spPr/>
      <dgm:t>
        <a:bodyPr/>
        <a:lstStyle/>
        <a:p>
          <a:endParaRPr lang="en-US" b="0">
            <a:latin typeface="+mj-lt"/>
          </a:endParaRPr>
        </a:p>
      </dgm:t>
    </dgm:pt>
    <dgm:pt modelId="{B7931954-B78C-42C4-9CA0-D9F110AA39FB}">
      <dgm:prSet phldrT="[Text]"/>
      <dgm:spPr/>
      <dgm:t>
        <a:bodyPr/>
        <a:lstStyle/>
        <a:p>
          <a:r>
            <a:rPr lang="ru-RU" b="1">
              <a:latin typeface="+mj-lt"/>
            </a:rPr>
            <a:t>ПМСУ</a:t>
          </a:r>
          <a:endParaRPr lang="en-US" b="1">
            <a:latin typeface="+mj-lt"/>
          </a:endParaRPr>
        </a:p>
      </dgm:t>
    </dgm:pt>
    <dgm:pt modelId="{CECB68FF-DDA1-4893-A387-75795758A504}" type="parTrans" cxnId="{1A232770-27A0-4C73-A8D8-CFA1702403B9}">
      <dgm:prSet/>
      <dgm:spPr/>
      <dgm:t>
        <a:bodyPr/>
        <a:lstStyle/>
        <a:p>
          <a:endParaRPr lang="en-US" b="0">
            <a:latin typeface="+mj-lt"/>
          </a:endParaRPr>
        </a:p>
      </dgm:t>
    </dgm:pt>
    <dgm:pt modelId="{B5121466-C358-4EFE-8089-C4ED66A80DB2}" type="sibTrans" cxnId="{1A232770-27A0-4C73-A8D8-CFA1702403B9}">
      <dgm:prSet/>
      <dgm:spPr/>
      <dgm:t>
        <a:bodyPr/>
        <a:lstStyle/>
        <a:p>
          <a:endParaRPr lang="en-US" b="0">
            <a:latin typeface="+mj-lt"/>
          </a:endParaRPr>
        </a:p>
      </dgm:t>
    </dgm:pt>
    <dgm:pt modelId="{E591DEB8-D88C-4C8A-BABA-61B115D27288}">
      <dgm:prSet/>
      <dgm:spPr/>
      <dgm:t>
        <a:bodyPr/>
        <a:lstStyle/>
        <a:p>
          <a:r>
            <a:rPr lang="ro-RO" b="0">
              <a:latin typeface="+mj-lt"/>
            </a:rPr>
            <a:t> </a:t>
          </a:r>
          <a:r>
            <a:rPr lang="ru-RU" b="0">
              <a:latin typeface="+mj-lt"/>
            </a:rPr>
            <a:t>Налоговые накладные </a:t>
          </a:r>
          <a:endParaRPr lang="en-US" b="0">
            <a:latin typeface="+mj-lt"/>
          </a:endParaRPr>
        </a:p>
      </dgm:t>
    </dgm:pt>
    <dgm:pt modelId="{9B7BDE7E-8926-4F54-B9EC-09B3D693ED6E}" type="parTrans" cxnId="{010C8F90-A543-481A-87EE-0BBBFE02324E}">
      <dgm:prSet/>
      <dgm:spPr/>
      <dgm:t>
        <a:bodyPr/>
        <a:lstStyle/>
        <a:p>
          <a:endParaRPr lang="en-US" b="0">
            <a:latin typeface="+mj-lt"/>
          </a:endParaRPr>
        </a:p>
      </dgm:t>
    </dgm:pt>
    <dgm:pt modelId="{7B0BA18C-F409-4B91-8F19-A8311C9EB706}" type="sibTrans" cxnId="{010C8F90-A543-481A-87EE-0BBBFE02324E}">
      <dgm:prSet/>
      <dgm:spPr/>
      <dgm:t>
        <a:bodyPr/>
        <a:lstStyle/>
        <a:p>
          <a:endParaRPr lang="en-US" b="0">
            <a:latin typeface="+mj-lt"/>
          </a:endParaRPr>
        </a:p>
      </dgm:t>
    </dgm:pt>
    <dgm:pt modelId="{7B363D21-E761-4592-889E-DDF6A200B294}">
      <dgm:prSet phldrT="[Text]"/>
      <dgm:spPr/>
      <dgm:t>
        <a:bodyPr/>
        <a:lstStyle/>
        <a:p>
          <a:r>
            <a:rPr lang="ru-RU" b="0">
              <a:latin typeface="+mj-lt"/>
            </a:rPr>
            <a:t>Содержат информацию о партии и сроках действия вакцин </a:t>
          </a:r>
          <a:endParaRPr lang="en-US" b="0">
            <a:latin typeface="+mj-lt"/>
          </a:endParaRPr>
        </a:p>
      </dgm:t>
    </dgm:pt>
    <dgm:pt modelId="{B17809F8-B1E2-4931-8700-8B4E8378EFB3}" type="parTrans" cxnId="{02B74494-E343-4FA9-88C9-A6EEB86BB352}">
      <dgm:prSet/>
      <dgm:spPr/>
      <dgm:t>
        <a:bodyPr/>
        <a:lstStyle/>
        <a:p>
          <a:endParaRPr lang="en-US" b="0">
            <a:latin typeface="+mj-lt"/>
          </a:endParaRPr>
        </a:p>
      </dgm:t>
    </dgm:pt>
    <dgm:pt modelId="{E3949FAA-12F6-4F87-BE24-F611567E5270}" type="sibTrans" cxnId="{02B74494-E343-4FA9-88C9-A6EEB86BB352}">
      <dgm:prSet/>
      <dgm:spPr/>
      <dgm:t>
        <a:bodyPr/>
        <a:lstStyle/>
        <a:p>
          <a:endParaRPr lang="en-US" b="0">
            <a:latin typeface="+mj-lt"/>
          </a:endParaRPr>
        </a:p>
      </dgm:t>
    </dgm:pt>
    <dgm:pt modelId="{8B0964D0-107E-4694-AE0A-EA5D23937442}">
      <dgm:prSet/>
      <dgm:spPr/>
      <dgm:t>
        <a:bodyPr/>
        <a:lstStyle/>
        <a:p>
          <a:endParaRPr lang="en-US" b="0">
            <a:latin typeface="+mj-lt"/>
          </a:endParaRPr>
        </a:p>
      </dgm:t>
    </dgm:pt>
    <dgm:pt modelId="{7261FA62-0621-4E41-AAC6-B85AC7873F71}" type="parTrans" cxnId="{AD2DC76D-A9C5-47C9-AF0A-A57D413F8202}">
      <dgm:prSet/>
      <dgm:spPr/>
      <dgm:t>
        <a:bodyPr/>
        <a:lstStyle/>
        <a:p>
          <a:endParaRPr lang="en-US" b="0">
            <a:latin typeface="+mj-lt"/>
          </a:endParaRPr>
        </a:p>
      </dgm:t>
    </dgm:pt>
    <dgm:pt modelId="{2840F8C9-3900-4471-9785-E3CE03055B2C}" type="sibTrans" cxnId="{AD2DC76D-A9C5-47C9-AF0A-A57D413F8202}">
      <dgm:prSet/>
      <dgm:spPr/>
      <dgm:t>
        <a:bodyPr/>
        <a:lstStyle/>
        <a:p>
          <a:endParaRPr lang="en-US" b="0">
            <a:latin typeface="+mj-lt"/>
          </a:endParaRPr>
        </a:p>
      </dgm:t>
    </dgm:pt>
    <dgm:pt modelId="{6A2439DB-2E5E-4001-9D2B-669046533A65}">
      <dgm:prSet phldrT="[Text]"/>
      <dgm:spPr/>
      <dgm:t>
        <a:bodyPr/>
        <a:lstStyle/>
        <a:p>
          <a:r>
            <a:rPr lang="ru-RU" b="0">
              <a:latin typeface="+mj-lt"/>
            </a:rPr>
            <a:t>Не содержат информацию о партии и сроках действия вакцин </a:t>
          </a:r>
          <a:endParaRPr lang="en-US" b="0">
            <a:latin typeface="+mj-lt"/>
          </a:endParaRPr>
        </a:p>
      </dgm:t>
    </dgm:pt>
    <dgm:pt modelId="{3F2BB89D-3A04-470D-89AA-FB19D3A57E78}" type="parTrans" cxnId="{00DC13DF-00C6-4BFD-8182-D8D84EE0A341}">
      <dgm:prSet/>
      <dgm:spPr/>
      <dgm:t>
        <a:bodyPr/>
        <a:lstStyle/>
        <a:p>
          <a:endParaRPr lang="en-US" b="0">
            <a:latin typeface="+mj-lt"/>
          </a:endParaRPr>
        </a:p>
      </dgm:t>
    </dgm:pt>
    <dgm:pt modelId="{1F1B2CC8-3CA3-473A-9C55-EC9A5C6B5747}" type="sibTrans" cxnId="{00DC13DF-00C6-4BFD-8182-D8D84EE0A341}">
      <dgm:prSet/>
      <dgm:spPr/>
      <dgm:t>
        <a:bodyPr/>
        <a:lstStyle/>
        <a:p>
          <a:endParaRPr lang="en-US" b="0">
            <a:latin typeface="+mj-lt"/>
          </a:endParaRPr>
        </a:p>
      </dgm:t>
    </dgm:pt>
    <dgm:pt modelId="{CB9F1C44-99BA-4405-A0F9-167B92DBC0AE}" type="pres">
      <dgm:prSet presAssocID="{2B31C9E4-2E9D-4C19-8067-895CD41072B7}" presName="Name0" presStyleCnt="0">
        <dgm:presLayoutVars>
          <dgm:dir/>
          <dgm:animLvl val="lvl"/>
          <dgm:resizeHandles val="exact"/>
        </dgm:presLayoutVars>
      </dgm:prSet>
      <dgm:spPr/>
      <dgm:t>
        <a:bodyPr/>
        <a:lstStyle/>
        <a:p>
          <a:endParaRPr lang="en-US"/>
        </a:p>
      </dgm:t>
    </dgm:pt>
    <dgm:pt modelId="{FC0CE1F3-A0DF-4A76-8159-A0D7B3DA27C8}" type="pres">
      <dgm:prSet presAssocID="{2B31C9E4-2E9D-4C19-8067-895CD41072B7}" presName="tSp" presStyleCnt="0"/>
      <dgm:spPr/>
    </dgm:pt>
    <dgm:pt modelId="{B9673E75-4EE6-4B91-8146-CF670FD07206}" type="pres">
      <dgm:prSet presAssocID="{2B31C9E4-2E9D-4C19-8067-895CD41072B7}" presName="bSp" presStyleCnt="0"/>
      <dgm:spPr/>
    </dgm:pt>
    <dgm:pt modelId="{74DDBD1C-96FA-46D7-92C7-03A0C577D6D3}" type="pres">
      <dgm:prSet presAssocID="{2B31C9E4-2E9D-4C19-8067-895CD41072B7}" presName="process" presStyleCnt="0"/>
      <dgm:spPr/>
    </dgm:pt>
    <dgm:pt modelId="{74F353A6-434F-42F3-957D-27A6042201F0}" type="pres">
      <dgm:prSet presAssocID="{0E2993BF-C10C-42D7-B338-302ACFF6F8BF}" presName="composite1" presStyleCnt="0"/>
      <dgm:spPr/>
    </dgm:pt>
    <dgm:pt modelId="{8BEDD123-457F-445B-A217-B8F8764DA4C6}" type="pres">
      <dgm:prSet presAssocID="{0E2993BF-C10C-42D7-B338-302ACFF6F8BF}" presName="dummyNode1" presStyleLbl="node1" presStyleIdx="0" presStyleCnt="4"/>
      <dgm:spPr/>
    </dgm:pt>
    <dgm:pt modelId="{A7BA4DB5-EDAD-4EC5-A91E-9DD29E234677}" type="pres">
      <dgm:prSet presAssocID="{0E2993BF-C10C-42D7-B338-302ACFF6F8BF}" presName="childNode1" presStyleLbl="bgAcc1" presStyleIdx="0" presStyleCnt="4">
        <dgm:presLayoutVars>
          <dgm:bulletEnabled val="1"/>
        </dgm:presLayoutVars>
      </dgm:prSet>
      <dgm:spPr/>
      <dgm:t>
        <a:bodyPr/>
        <a:lstStyle/>
        <a:p>
          <a:endParaRPr lang="en-US"/>
        </a:p>
      </dgm:t>
    </dgm:pt>
    <dgm:pt modelId="{83E7CA71-6EDE-4820-AE2E-3BF1C8621144}" type="pres">
      <dgm:prSet presAssocID="{0E2993BF-C10C-42D7-B338-302ACFF6F8BF}" presName="childNode1tx" presStyleLbl="bgAcc1" presStyleIdx="0" presStyleCnt="4">
        <dgm:presLayoutVars>
          <dgm:bulletEnabled val="1"/>
        </dgm:presLayoutVars>
      </dgm:prSet>
      <dgm:spPr/>
      <dgm:t>
        <a:bodyPr/>
        <a:lstStyle/>
        <a:p>
          <a:endParaRPr lang="en-US"/>
        </a:p>
      </dgm:t>
    </dgm:pt>
    <dgm:pt modelId="{C55F0773-EC67-4D80-A35D-6EA765361328}" type="pres">
      <dgm:prSet presAssocID="{0E2993BF-C10C-42D7-B338-302ACFF6F8BF}" presName="parentNode1" presStyleLbl="node1" presStyleIdx="0" presStyleCnt="4">
        <dgm:presLayoutVars>
          <dgm:chMax val="1"/>
          <dgm:bulletEnabled val="1"/>
        </dgm:presLayoutVars>
      </dgm:prSet>
      <dgm:spPr/>
      <dgm:t>
        <a:bodyPr/>
        <a:lstStyle/>
        <a:p>
          <a:endParaRPr lang="en-US"/>
        </a:p>
      </dgm:t>
    </dgm:pt>
    <dgm:pt modelId="{E33AF61F-D1F0-4550-A095-265C6A208F79}" type="pres">
      <dgm:prSet presAssocID="{0E2993BF-C10C-42D7-B338-302ACFF6F8BF}" presName="connSite1" presStyleCnt="0"/>
      <dgm:spPr/>
    </dgm:pt>
    <dgm:pt modelId="{E46297BF-16D8-4E9F-A02B-6AD46E82F205}" type="pres">
      <dgm:prSet presAssocID="{21B89339-6067-4ABA-8938-BA8466285F37}" presName="Name9" presStyleLbl="sibTrans2D1" presStyleIdx="0" presStyleCnt="3"/>
      <dgm:spPr/>
      <dgm:t>
        <a:bodyPr/>
        <a:lstStyle/>
        <a:p>
          <a:endParaRPr lang="en-US"/>
        </a:p>
      </dgm:t>
    </dgm:pt>
    <dgm:pt modelId="{784847BE-155E-48BD-A46C-B89553C39714}" type="pres">
      <dgm:prSet presAssocID="{AB0D3156-937D-4476-B3E2-A13E0F969EEF}" presName="composite2" presStyleCnt="0"/>
      <dgm:spPr/>
    </dgm:pt>
    <dgm:pt modelId="{A37F490A-E3DF-464E-B90F-D61F95EF0443}" type="pres">
      <dgm:prSet presAssocID="{AB0D3156-937D-4476-B3E2-A13E0F969EEF}" presName="dummyNode2" presStyleLbl="node1" presStyleIdx="0" presStyleCnt="4"/>
      <dgm:spPr/>
    </dgm:pt>
    <dgm:pt modelId="{36A616E4-AEFC-48A4-9522-960A07328D4C}" type="pres">
      <dgm:prSet presAssocID="{AB0D3156-937D-4476-B3E2-A13E0F969EEF}" presName="childNode2" presStyleLbl="bgAcc1" presStyleIdx="1" presStyleCnt="4" custLinFactNeighborX="615" custLinFactNeighborY="1492">
        <dgm:presLayoutVars>
          <dgm:bulletEnabled val="1"/>
        </dgm:presLayoutVars>
      </dgm:prSet>
      <dgm:spPr/>
      <dgm:t>
        <a:bodyPr/>
        <a:lstStyle/>
        <a:p>
          <a:endParaRPr lang="en-US"/>
        </a:p>
      </dgm:t>
    </dgm:pt>
    <dgm:pt modelId="{7F777D06-BE0F-40FB-9CC3-C177589223D1}" type="pres">
      <dgm:prSet presAssocID="{AB0D3156-937D-4476-B3E2-A13E0F969EEF}" presName="childNode2tx" presStyleLbl="bgAcc1" presStyleIdx="1" presStyleCnt="4">
        <dgm:presLayoutVars>
          <dgm:bulletEnabled val="1"/>
        </dgm:presLayoutVars>
      </dgm:prSet>
      <dgm:spPr/>
      <dgm:t>
        <a:bodyPr/>
        <a:lstStyle/>
        <a:p>
          <a:endParaRPr lang="en-US"/>
        </a:p>
      </dgm:t>
    </dgm:pt>
    <dgm:pt modelId="{4FC2F1C5-46C8-4A83-B828-8A66EBE82507}" type="pres">
      <dgm:prSet presAssocID="{AB0D3156-937D-4476-B3E2-A13E0F969EEF}" presName="parentNode2" presStyleLbl="node1" presStyleIdx="1" presStyleCnt="4">
        <dgm:presLayoutVars>
          <dgm:chMax val="0"/>
          <dgm:bulletEnabled val="1"/>
        </dgm:presLayoutVars>
      </dgm:prSet>
      <dgm:spPr/>
      <dgm:t>
        <a:bodyPr/>
        <a:lstStyle/>
        <a:p>
          <a:endParaRPr lang="en-US"/>
        </a:p>
      </dgm:t>
    </dgm:pt>
    <dgm:pt modelId="{04DA19A7-DE7A-4ED1-AE57-AF00C9285653}" type="pres">
      <dgm:prSet presAssocID="{AB0D3156-937D-4476-B3E2-A13E0F969EEF}" presName="connSite2" presStyleCnt="0"/>
      <dgm:spPr/>
    </dgm:pt>
    <dgm:pt modelId="{269B7099-65CB-4B1F-8783-6858674AF3BC}" type="pres">
      <dgm:prSet presAssocID="{66EFC3F7-F778-4061-9E9B-9528E662292B}" presName="Name18" presStyleLbl="sibTrans2D1" presStyleIdx="1" presStyleCnt="3"/>
      <dgm:spPr/>
      <dgm:t>
        <a:bodyPr/>
        <a:lstStyle/>
        <a:p>
          <a:endParaRPr lang="en-US"/>
        </a:p>
      </dgm:t>
    </dgm:pt>
    <dgm:pt modelId="{E36BFDD0-3BAF-4519-8A92-FB0610A4B05A}" type="pres">
      <dgm:prSet presAssocID="{21B26E8A-BEF0-4511-9287-5F08CAB1C1ED}" presName="composite1" presStyleCnt="0"/>
      <dgm:spPr/>
    </dgm:pt>
    <dgm:pt modelId="{41439CD3-D0DF-446B-A1FB-32C79C9F1A59}" type="pres">
      <dgm:prSet presAssocID="{21B26E8A-BEF0-4511-9287-5F08CAB1C1ED}" presName="dummyNode1" presStyleLbl="node1" presStyleIdx="1" presStyleCnt="4"/>
      <dgm:spPr/>
    </dgm:pt>
    <dgm:pt modelId="{C0FCEAEA-8F01-4678-A13A-F8AB106A5704}" type="pres">
      <dgm:prSet presAssocID="{21B26E8A-BEF0-4511-9287-5F08CAB1C1ED}" presName="childNode1" presStyleLbl="bgAcc1" presStyleIdx="2" presStyleCnt="4" custLinFactNeighborX="615" custLinFactNeighborY="1492">
        <dgm:presLayoutVars>
          <dgm:bulletEnabled val="1"/>
        </dgm:presLayoutVars>
      </dgm:prSet>
      <dgm:spPr/>
      <dgm:t>
        <a:bodyPr/>
        <a:lstStyle/>
        <a:p>
          <a:endParaRPr lang="en-US"/>
        </a:p>
      </dgm:t>
    </dgm:pt>
    <dgm:pt modelId="{24E54B49-2B83-4035-972E-AF6555AAD751}" type="pres">
      <dgm:prSet presAssocID="{21B26E8A-BEF0-4511-9287-5F08CAB1C1ED}" presName="childNode1tx" presStyleLbl="bgAcc1" presStyleIdx="2" presStyleCnt="4">
        <dgm:presLayoutVars>
          <dgm:bulletEnabled val="1"/>
        </dgm:presLayoutVars>
      </dgm:prSet>
      <dgm:spPr/>
      <dgm:t>
        <a:bodyPr/>
        <a:lstStyle/>
        <a:p>
          <a:endParaRPr lang="en-US"/>
        </a:p>
      </dgm:t>
    </dgm:pt>
    <dgm:pt modelId="{354B13CE-B6D0-404A-BC15-5F156BCCAFEA}" type="pres">
      <dgm:prSet presAssocID="{21B26E8A-BEF0-4511-9287-5F08CAB1C1ED}" presName="parentNode1" presStyleLbl="node1" presStyleIdx="2" presStyleCnt="4">
        <dgm:presLayoutVars>
          <dgm:chMax val="1"/>
          <dgm:bulletEnabled val="1"/>
        </dgm:presLayoutVars>
      </dgm:prSet>
      <dgm:spPr/>
      <dgm:t>
        <a:bodyPr/>
        <a:lstStyle/>
        <a:p>
          <a:endParaRPr lang="en-US"/>
        </a:p>
      </dgm:t>
    </dgm:pt>
    <dgm:pt modelId="{3DE9DC1A-706C-42C1-B6F9-282EEB059844}" type="pres">
      <dgm:prSet presAssocID="{21B26E8A-BEF0-4511-9287-5F08CAB1C1ED}" presName="connSite1" presStyleCnt="0"/>
      <dgm:spPr/>
    </dgm:pt>
    <dgm:pt modelId="{97F0ED5B-5762-4D23-AA5F-0A3C2912CB21}" type="pres">
      <dgm:prSet presAssocID="{EAAAD225-FDFA-4D71-81A2-63B81AACAA24}" presName="Name9" presStyleLbl="sibTrans2D1" presStyleIdx="2" presStyleCnt="3"/>
      <dgm:spPr/>
      <dgm:t>
        <a:bodyPr/>
        <a:lstStyle/>
        <a:p>
          <a:endParaRPr lang="en-US"/>
        </a:p>
      </dgm:t>
    </dgm:pt>
    <dgm:pt modelId="{FB8BDC2E-9ECE-43BA-9B82-731F3C91A4D4}" type="pres">
      <dgm:prSet presAssocID="{B7931954-B78C-42C4-9CA0-D9F110AA39FB}" presName="composite2" presStyleCnt="0"/>
      <dgm:spPr/>
    </dgm:pt>
    <dgm:pt modelId="{4E27C4BA-752F-4FD4-BB11-E2283BE03BBD}" type="pres">
      <dgm:prSet presAssocID="{B7931954-B78C-42C4-9CA0-D9F110AA39FB}" presName="dummyNode2" presStyleLbl="node1" presStyleIdx="2" presStyleCnt="4"/>
      <dgm:spPr/>
    </dgm:pt>
    <dgm:pt modelId="{AF1B5B31-9FC5-493C-9FCC-EB9A9076EED6}" type="pres">
      <dgm:prSet presAssocID="{B7931954-B78C-42C4-9CA0-D9F110AA39FB}" presName="childNode2" presStyleLbl="bgAcc1" presStyleIdx="3" presStyleCnt="4" custLinFactNeighborX="615" custLinFactNeighborY="1492">
        <dgm:presLayoutVars>
          <dgm:bulletEnabled val="1"/>
        </dgm:presLayoutVars>
      </dgm:prSet>
      <dgm:spPr/>
      <dgm:t>
        <a:bodyPr/>
        <a:lstStyle/>
        <a:p>
          <a:endParaRPr lang="en-US"/>
        </a:p>
      </dgm:t>
    </dgm:pt>
    <dgm:pt modelId="{46A0F5F5-B010-4501-8249-7B9E8FEE380C}" type="pres">
      <dgm:prSet presAssocID="{B7931954-B78C-42C4-9CA0-D9F110AA39FB}" presName="childNode2tx" presStyleLbl="bgAcc1" presStyleIdx="3" presStyleCnt="4">
        <dgm:presLayoutVars>
          <dgm:bulletEnabled val="1"/>
        </dgm:presLayoutVars>
      </dgm:prSet>
      <dgm:spPr/>
      <dgm:t>
        <a:bodyPr/>
        <a:lstStyle/>
        <a:p>
          <a:endParaRPr lang="en-US"/>
        </a:p>
      </dgm:t>
    </dgm:pt>
    <dgm:pt modelId="{3F30B81D-F38A-4EED-AE40-E97C81BC37E7}" type="pres">
      <dgm:prSet presAssocID="{B7931954-B78C-42C4-9CA0-D9F110AA39FB}" presName="parentNode2" presStyleLbl="node1" presStyleIdx="3" presStyleCnt="4">
        <dgm:presLayoutVars>
          <dgm:chMax val="0"/>
          <dgm:bulletEnabled val="1"/>
        </dgm:presLayoutVars>
      </dgm:prSet>
      <dgm:spPr/>
      <dgm:t>
        <a:bodyPr/>
        <a:lstStyle/>
        <a:p>
          <a:endParaRPr lang="en-US"/>
        </a:p>
      </dgm:t>
    </dgm:pt>
    <dgm:pt modelId="{037576EA-6D27-4011-ADF1-D6B18AF40E8C}" type="pres">
      <dgm:prSet presAssocID="{B7931954-B78C-42C4-9CA0-D9F110AA39FB}" presName="connSite2" presStyleCnt="0"/>
      <dgm:spPr/>
    </dgm:pt>
  </dgm:ptLst>
  <dgm:cxnLst>
    <dgm:cxn modelId="{B3B7702B-59F2-470E-B90C-3F1466AB4B69}" srcId="{2B31C9E4-2E9D-4C19-8067-895CD41072B7}" destId="{0E2993BF-C10C-42D7-B338-302ACFF6F8BF}" srcOrd="0" destOrd="0" parTransId="{59FD9618-3027-448B-9231-DA5E63A9B4E5}" sibTransId="{21B89339-6067-4ABA-8938-BA8466285F37}"/>
    <dgm:cxn modelId="{94C0BC85-A000-4F7C-9C3A-6B6AEE92262C}" type="presOf" srcId="{B7931954-B78C-42C4-9CA0-D9F110AA39FB}" destId="{3F30B81D-F38A-4EED-AE40-E97C81BC37E7}" srcOrd="0" destOrd="0" presId="urn:microsoft.com/office/officeart/2005/8/layout/hProcess4"/>
    <dgm:cxn modelId="{CB770417-D90E-44FE-A3AD-5DFCD1C888C3}" srcId="{21B26E8A-BEF0-4511-9287-5F08CAB1C1ED}" destId="{031CFB8B-6B7D-4D1F-83B3-A914A7AB4ED3}" srcOrd="0" destOrd="0" parTransId="{49B9783E-5984-4A3E-B332-98B306223DBE}" sibTransId="{149521DA-0950-4CBC-8FA5-0F2B0ADE40D8}"/>
    <dgm:cxn modelId="{661D4CBA-FA92-4B2A-93CF-73400750C90F}" type="presOf" srcId="{209B3F0A-5AD2-4D5B-BD61-F82839245F94}" destId="{36A616E4-AEFC-48A4-9522-960A07328D4C}" srcOrd="0" destOrd="0" presId="urn:microsoft.com/office/officeart/2005/8/layout/hProcess4"/>
    <dgm:cxn modelId="{2ED281CD-D7DB-47F1-94E8-60CE415F39F9}" type="presOf" srcId="{F3621C6C-0A61-4BA1-896D-50691F3D730D}" destId="{24E54B49-2B83-4035-972E-AF6555AAD751}" srcOrd="1" destOrd="1" presId="urn:microsoft.com/office/officeart/2005/8/layout/hProcess4"/>
    <dgm:cxn modelId="{AE6D13B5-0D8E-4178-BA91-9A155A554E91}" type="presOf" srcId="{031CFB8B-6B7D-4D1F-83B3-A914A7AB4ED3}" destId="{C0FCEAEA-8F01-4678-A13A-F8AB106A5704}" srcOrd="0" destOrd="0" presId="urn:microsoft.com/office/officeart/2005/8/layout/hProcess4"/>
    <dgm:cxn modelId="{02B74494-E343-4FA9-88C9-A6EEB86BB352}" srcId="{0E2993BF-C10C-42D7-B338-302ACFF6F8BF}" destId="{7B363D21-E761-4592-889E-DDF6A200B294}" srcOrd="1" destOrd="0" parTransId="{B17809F8-B1E2-4931-8700-8B4E8378EFB3}" sibTransId="{E3949FAA-12F6-4F87-BE24-F611567E5270}"/>
    <dgm:cxn modelId="{1A232770-27A0-4C73-A8D8-CFA1702403B9}" srcId="{2B31C9E4-2E9D-4C19-8067-895CD41072B7}" destId="{B7931954-B78C-42C4-9CA0-D9F110AA39FB}" srcOrd="3" destOrd="0" parTransId="{CECB68FF-DDA1-4893-A387-75795758A504}" sibTransId="{B5121466-C358-4EFE-8089-C4ED66A80DB2}"/>
    <dgm:cxn modelId="{AAF80452-33BC-4655-99E2-B851CC65092A}" type="presOf" srcId="{E591DEB8-D88C-4C8A-BABA-61B115D27288}" destId="{46A0F5F5-B010-4501-8249-7B9E8FEE380C}" srcOrd="1" destOrd="0" presId="urn:microsoft.com/office/officeart/2005/8/layout/hProcess4"/>
    <dgm:cxn modelId="{04502EFE-729C-4404-8A3F-3123DA065690}" type="presOf" srcId="{E591DEB8-D88C-4C8A-BABA-61B115D27288}" destId="{AF1B5B31-9FC5-493C-9FCC-EB9A9076EED6}" srcOrd="0" destOrd="0" presId="urn:microsoft.com/office/officeart/2005/8/layout/hProcess4"/>
    <dgm:cxn modelId="{1FCEB1D9-1AC0-458C-9340-05A302F68036}" type="presOf" srcId="{04C57A13-6C06-46CE-89AD-CBD618A32128}" destId="{A7BA4DB5-EDAD-4EC5-A91E-9DD29E234677}" srcOrd="0" destOrd="0" presId="urn:microsoft.com/office/officeart/2005/8/layout/hProcess4"/>
    <dgm:cxn modelId="{2283CDB6-1B0E-4E64-B100-5D7502CA77B5}" type="presOf" srcId="{2B31C9E4-2E9D-4C19-8067-895CD41072B7}" destId="{CB9F1C44-99BA-4405-A0F9-167B92DBC0AE}" srcOrd="0" destOrd="0" presId="urn:microsoft.com/office/officeart/2005/8/layout/hProcess4"/>
    <dgm:cxn modelId="{AD2DC76D-A9C5-47C9-AF0A-A57D413F8202}" srcId="{B7931954-B78C-42C4-9CA0-D9F110AA39FB}" destId="{8B0964D0-107E-4694-AE0A-EA5D23937442}" srcOrd="2" destOrd="0" parTransId="{7261FA62-0621-4E41-AAC6-B85AC7873F71}" sibTransId="{2840F8C9-3900-4471-9785-E3CE03055B2C}"/>
    <dgm:cxn modelId="{671319D1-E577-4507-9285-6900AD6FF0D6}" srcId="{0E2993BF-C10C-42D7-B338-302ACFF6F8BF}" destId="{04C57A13-6C06-46CE-89AD-CBD618A32128}" srcOrd="0" destOrd="0" parTransId="{808A8DD6-58C4-4249-A0CD-0E46E3871527}" sibTransId="{B89A1534-12E6-4AC9-8896-7C2271B77F1D}"/>
    <dgm:cxn modelId="{45E326F3-7944-4011-A882-CD792C2EDFCA}" type="presOf" srcId="{66EFC3F7-F778-4061-9E9B-9528E662292B}" destId="{269B7099-65CB-4B1F-8783-6858674AF3BC}" srcOrd="0" destOrd="0" presId="urn:microsoft.com/office/officeart/2005/8/layout/hProcess4"/>
    <dgm:cxn modelId="{8E8D8EED-9BAC-4308-8010-2EC2A5600F0F}" type="presOf" srcId="{0E2993BF-C10C-42D7-B338-302ACFF6F8BF}" destId="{C55F0773-EC67-4D80-A35D-6EA765361328}" srcOrd="0" destOrd="0" presId="urn:microsoft.com/office/officeart/2005/8/layout/hProcess4"/>
    <dgm:cxn modelId="{B486762F-4A27-4208-AF02-AA7D904972DE}" srcId="{2B31C9E4-2E9D-4C19-8067-895CD41072B7}" destId="{AB0D3156-937D-4476-B3E2-A13E0F969EEF}" srcOrd="1" destOrd="0" parTransId="{E307CE74-0BB1-4DF3-8753-0F5A6B0F3227}" sibTransId="{66EFC3F7-F778-4061-9E9B-9528E662292B}"/>
    <dgm:cxn modelId="{5FA7D3C0-897C-4A46-8DDD-5DBFF3FC27EB}" type="presOf" srcId="{031CFB8B-6B7D-4D1F-83B3-A914A7AB4ED3}" destId="{24E54B49-2B83-4035-972E-AF6555AAD751}" srcOrd="1" destOrd="0" presId="urn:microsoft.com/office/officeart/2005/8/layout/hProcess4"/>
    <dgm:cxn modelId="{E426699C-5A34-4904-9926-70AF69330D14}" srcId="{21B26E8A-BEF0-4511-9287-5F08CAB1C1ED}" destId="{F3621C6C-0A61-4BA1-896D-50691F3D730D}" srcOrd="1" destOrd="0" parTransId="{3482C64A-A73A-4C22-91FF-A19B6704BEA4}" sibTransId="{8FE74119-28A9-407E-9CE5-DE6F950D4EE6}"/>
    <dgm:cxn modelId="{66C51EF7-BA9E-486A-9492-B09A62FF8C18}" type="presOf" srcId="{21B26E8A-BEF0-4511-9287-5F08CAB1C1ED}" destId="{354B13CE-B6D0-404A-BC15-5F156BCCAFEA}" srcOrd="0" destOrd="0" presId="urn:microsoft.com/office/officeart/2005/8/layout/hProcess4"/>
    <dgm:cxn modelId="{4461C14A-E34E-4FDC-9C43-079FCBA06A3C}" type="presOf" srcId="{21B89339-6067-4ABA-8938-BA8466285F37}" destId="{E46297BF-16D8-4E9F-A02B-6AD46E82F205}" srcOrd="0" destOrd="0" presId="urn:microsoft.com/office/officeart/2005/8/layout/hProcess4"/>
    <dgm:cxn modelId="{9C13B005-E1FE-421D-90DF-4B89ABB85C38}" srcId="{AB0D3156-937D-4476-B3E2-A13E0F969EEF}" destId="{209B3F0A-5AD2-4D5B-BD61-F82839245F94}" srcOrd="0" destOrd="0" parTransId="{378783C2-A0B5-4F14-8E7F-D628204B12AA}" sibTransId="{B75CCD1B-5AC2-45A9-A1FE-EDF9071DAE09}"/>
    <dgm:cxn modelId="{5181ED27-D515-49BB-8B65-91F27B11EA51}" srcId="{AB0D3156-937D-4476-B3E2-A13E0F969EEF}" destId="{E176B315-7D98-4031-A061-1EE82957A5F0}" srcOrd="1" destOrd="0" parTransId="{3E75D1AA-4635-4D84-807E-9346B3AB1590}" sibTransId="{CC94050F-70E0-41D5-B323-1CE451F79C28}"/>
    <dgm:cxn modelId="{08B61167-254D-4B60-A66F-399244F8B8A3}" type="presOf" srcId="{8B0964D0-107E-4694-AE0A-EA5D23937442}" destId="{AF1B5B31-9FC5-493C-9FCC-EB9A9076EED6}" srcOrd="0" destOrd="2" presId="urn:microsoft.com/office/officeart/2005/8/layout/hProcess4"/>
    <dgm:cxn modelId="{4E6E7AC3-F112-424B-A939-8C76D626D2DB}" type="presOf" srcId="{04C57A13-6C06-46CE-89AD-CBD618A32128}" destId="{83E7CA71-6EDE-4820-AE2E-3BF1C8621144}" srcOrd="1" destOrd="0" presId="urn:microsoft.com/office/officeart/2005/8/layout/hProcess4"/>
    <dgm:cxn modelId="{F0D4BF29-37F4-40C7-AE6D-873110BE9709}" type="presOf" srcId="{7B363D21-E761-4592-889E-DDF6A200B294}" destId="{A7BA4DB5-EDAD-4EC5-A91E-9DD29E234677}" srcOrd="0" destOrd="1" presId="urn:microsoft.com/office/officeart/2005/8/layout/hProcess4"/>
    <dgm:cxn modelId="{00DC13DF-00C6-4BFD-8182-D8D84EE0A341}" srcId="{B7931954-B78C-42C4-9CA0-D9F110AA39FB}" destId="{6A2439DB-2E5E-4001-9D2B-669046533A65}" srcOrd="1" destOrd="0" parTransId="{3F2BB89D-3A04-470D-89AA-FB19D3A57E78}" sibTransId="{1F1B2CC8-3CA3-473A-9C55-EC9A5C6B5747}"/>
    <dgm:cxn modelId="{896A8444-1320-48E2-8FB6-17F95DDB437F}" type="presOf" srcId="{6A2439DB-2E5E-4001-9D2B-669046533A65}" destId="{AF1B5B31-9FC5-493C-9FCC-EB9A9076EED6}" srcOrd="0" destOrd="1" presId="urn:microsoft.com/office/officeart/2005/8/layout/hProcess4"/>
    <dgm:cxn modelId="{64902B09-3222-444B-9A1F-F0353DDE5C3A}" type="presOf" srcId="{6A2439DB-2E5E-4001-9D2B-669046533A65}" destId="{46A0F5F5-B010-4501-8249-7B9E8FEE380C}" srcOrd="1" destOrd="1" presId="urn:microsoft.com/office/officeart/2005/8/layout/hProcess4"/>
    <dgm:cxn modelId="{5F11758C-24FE-438F-9952-1C2A99DEA399}" type="presOf" srcId="{209B3F0A-5AD2-4D5B-BD61-F82839245F94}" destId="{7F777D06-BE0F-40FB-9CC3-C177589223D1}" srcOrd="1" destOrd="0" presId="urn:microsoft.com/office/officeart/2005/8/layout/hProcess4"/>
    <dgm:cxn modelId="{2089BE87-7897-4C30-9957-4C4015863342}" type="presOf" srcId="{E176B315-7D98-4031-A061-1EE82957A5F0}" destId="{36A616E4-AEFC-48A4-9522-960A07328D4C}" srcOrd="0" destOrd="1" presId="urn:microsoft.com/office/officeart/2005/8/layout/hProcess4"/>
    <dgm:cxn modelId="{C973661D-9E81-416D-AB2D-BA05F9E6F9B6}" srcId="{2B31C9E4-2E9D-4C19-8067-895CD41072B7}" destId="{21B26E8A-BEF0-4511-9287-5F08CAB1C1ED}" srcOrd="2" destOrd="0" parTransId="{635D04A5-58BE-435E-8DA5-0C76B4A085C0}" sibTransId="{EAAAD225-FDFA-4D71-81A2-63B81AACAA24}"/>
    <dgm:cxn modelId="{29334D29-7479-4B4C-AD02-F39E4033F6E9}" type="presOf" srcId="{7B363D21-E761-4592-889E-DDF6A200B294}" destId="{83E7CA71-6EDE-4820-AE2E-3BF1C8621144}" srcOrd="1" destOrd="1" presId="urn:microsoft.com/office/officeart/2005/8/layout/hProcess4"/>
    <dgm:cxn modelId="{85044351-4757-4AB2-BC18-A21D5EC176AA}" type="presOf" srcId="{EAAAD225-FDFA-4D71-81A2-63B81AACAA24}" destId="{97F0ED5B-5762-4D23-AA5F-0A3C2912CB21}" srcOrd="0" destOrd="0" presId="urn:microsoft.com/office/officeart/2005/8/layout/hProcess4"/>
    <dgm:cxn modelId="{010C8F90-A543-481A-87EE-0BBBFE02324E}" srcId="{B7931954-B78C-42C4-9CA0-D9F110AA39FB}" destId="{E591DEB8-D88C-4C8A-BABA-61B115D27288}" srcOrd="0" destOrd="0" parTransId="{9B7BDE7E-8926-4F54-B9EC-09B3D693ED6E}" sibTransId="{7B0BA18C-F409-4B91-8F19-A8311C9EB706}"/>
    <dgm:cxn modelId="{DBC886CC-6B86-42CD-AD27-40C845148EEA}" type="presOf" srcId="{F3621C6C-0A61-4BA1-896D-50691F3D730D}" destId="{C0FCEAEA-8F01-4678-A13A-F8AB106A5704}" srcOrd="0" destOrd="1" presId="urn:microsoft.com/office/officeart/2005/8/layout/hProcess4"/>
    <dgm:cxn modelId="{47E8E38C-61D6-480B-8B73-6700D1080CA4}" type="presOf" srcId="{8B0964D0-107E-4694-AE0A-EA5D23937442}" destId="{46A0F5F5-B010-4501-8249-7B9E8FEE380C}" srcOrd="1" destOrd="2" presId="urn:microsoft.com/office/officeart/2005/8/layout/hProcess4"/>
    <dgm:cxn modelId="{315ABA35-F022-414C-8ED5-38072AC03525}" type="presOf" srcId="{E176B315-7D98-4031-A061-1EE82957A5F0}" destId="{7F777D06-BE0F-40FB-9CC3-C177589223D1}" srcOrd="1" destOrd="1" presId="urn:microsoft.com/office/officeart/2005/8/layout/hProcess4"/>
    <dgm:cxn modelId="{09769BF4-F1F6-4659-8AEF-250B44F2FBAC}" type="presOf" srcId="{AB0D3156-937D-4476-B3E2-A13E0F969EEF}" destId="{4FC2F1C5-46C8-4A83-B828-8A66EBE82507}" srcOrd="0" destOrd="0" presId="urn:microsoft.com/office/officeart/2005/8/layout/hProcess4"/>
    <dgm:cxn modelId="{4B7DFFAF-8BEA-4131-BEF6-E6FDF12489AE}" type="presParOf" srcId="{CB9F1C44-99BA-4405-A0F9-167B92DBC0AE}" destId="{FC0CE1F3-A0DF-4A76-8159-A0D7B3DA27C8}" srcOrd="0" destOrd="0" presId="urn:microsoft.com/office/officeart/2005/8/layout/hProcess4"/>
    <dgm:cxn modelId="{6035E42C-A19B-4CCA-9067-201F39F6ADEB}" type="presParOf" srcId="{CB9F1C44-99BA-4405-A0F9-167B92DBC0AE}" destId="{B9673E75-4EE6-4B91-8146-CF670FD07206}" srcOrd="1" destOrd="0" presId="urn:microsoft.com/office/officeart/2005/8/layout/hProcess4"/>
    <dgm:cxn modelId="{F8E3BAD1-611B-438C-BD24-29984A00D010}" type="presParOf" srcId="{CB9F1C44-99BA-4405-A0F9-167B92DBC0AE}" destId="{74DDBD1C-96FA-46D7-92C7-03A0C577D6D3}" srcOrd="2" destOrd="0" presId="urn:microsoft.com/office/officeart/2005/8/layout/hProcess4"/>
    <dgm:cxn modelId="{B8F7ADA6-FA9E-4C2D-B697-C24F9A0515D6}" type="presParOf" srcId="{74DDBD1C-96FA-46D7-92C7-03A0C577D6D3}" destId="{74F353A6-434F-42F3-957D-27A6042201F0}" srcOrd="0" destOrd="0" presId="urn:microsoft.com/office/officeart/2005/8/layout/hProcess4"/>
    <dgm:cxn modelId="{71D8973C-EC5F-43D9-88A5-C5A5536C3FE1}" type="presParOf" srcId="{74F353A6-434F-42F3-957D-27A6042201F0}" destId="{8BEDD123-457F-445B-A217-B8F8764DA4C6}" srcOrd="0" destOrd="0" presId="urn:microsoft.com/office/officeart/2005/8/layout/hProcess4"/>
    <dgm:cxn modelId="{E4FD2633-CC7A-4698-B144-8EF84744E9A9}" type="presParOf" srcId="{74F353A6-434F-42F3-957D-27A6042201F0}" destId="{A7BA4DB5-EDAD-4EC5-A91E-9DD29E234677}" srcOrd="1" destOrd="0" presId="urn:microsoft.com/office/officeart/2005/8/layout/hProcess4"/>
    <dgm:cxn modelId="{BA74E174-663C-4F0A-A377-D3D2A1E356BE}" type="presParOf" srcId="{74F353A6-434F-42F3-957D-27A6042201F0}" destId="{83E7CA71-6EDE-4820-AE2E-3BF1C8621144}" srcOrd="2" destOrd="0" presId="urn:microsoft.com/office/officeart/2005/8/layout/hProcess4"/>
    <dgm:cxn modelId="{8B0EAA50-7181-4A32-88CA-5C79993A4F66}" type="presParOf" srcId="{74F353A6-434F-42F3-957D-27A6042201F0}" destId="{C55F0773-EC67-4D80-A35D-6EA765361328}" srcOrd="3" destOrd="0" presId="urn:microsoft.com/office/officeart/2005/8/layout/hProcess4"/>
    <dgm:cxn modelId="{72F2DEA5-EB98-4361-A057-399682486322}" type="presParOf" srcId="{74F353A6-434F-42F3-957D-27A6042201F0}" destId="{E33AF61F-D1F0-4550-A095-265C6A208F79}" srcOrd="4" destOrd="0" presId="urn:microsoft.com/office/officeart/2005/8/layout/hProcess4"/>
    <dgm:cxn modelId="{EE347931-F5C8-4379-9A6B-F808C1B950E1}" type="presParOf" srcId="{74DDBD1C-96FA-46D7-92C7-03A0C577D6D3}" destId="{E46297BF-16D8-4E9F-A02B-6AD46E82F205}" srcOrd="1" destOrd="0" presId="urn:microsoft.com/office/officeart/2005/8/layout/hProcess4"/>
    <dgm:cxn modelId="{1FF3E822-AD54-46A7-9027-ADC06280F7A9}" type="presParOf" srcId="{74DDBD1C-96FA-46D7-92C7-03A0C577D6D3}" destId="{784847BE-155E-48BD-A46C-B89553C39714}" srcOrd="2" destOrd="0" presId="urn:microsoft.com/office/officeart/2005/8/layout/hProcess4"/>
    <dgm:cxn modelId="{E925D6F4-B567-4B53-B88D-4D7A7FFFD5B1}" type="presParOf" srcId="{784847BE-155E-48BD-A46C-B89553C39714}" destId="{A37F490A-E3DF-464E-B90F-D61F95EF0443}" srcOrd="0" destOrd="0" presId="urn:microsoft.com/office/officeart/2005/8/layout/hProcess4"/>
    <dgm:cxn modelId="{15D28BC9-296A-4258-8C14-425340FCDCE6}" type="presParOf" srcId="{784847BE-155E-48BD-A46C-B89553C39714}" destId="{36A616E4-AEFC-48A4-9522-960A07328D4C}" srcOrd="1" destOrd="0" presId="urn:microsoft.com/office/officeart/2005/8/layout/hProcess4"/>
    <dgm:cxn modelId="{80F9EBAD-8360-4576-9E65-CADD962491D2}" type="presParOf" srcId="{784847BE-155E-48BD-A46C-B89553C39714}" destId="{7F777D06-BE0F-40FB-9CC3-C177589223D1}" srcOrd="2" destOrd="0" presId="urn:microsoft.com/office/officeart/2005/8/layout/hProcess4"/>
    <dgm:cxn modelId="{1EFDD209-7032-451B-81CB-3A2B6533B585}" type="presParOf" srcId="{784847BE-155E-48BD-A46C-B89553C39714}" destId="{4FC2F1C5-46C8-4A83-B828-8A66EBE82507}" srcOrd="3" destOrd="0" presId="urn:microsoft.com/office/officeart/2005/8/layout/hProcess4"/>
    <dgm:cxn modelId="{395FA515-71B3-43F4-929B-A927A2033DDD}" type="presParOf" srcId="{784847BE-155E-48BD-A46C-B89553C39714}" destId="{04DA19A7-DE7A-4ED1-AE57-AF00C9285653}" srcOrd="4" destOrd="0" presId="urn:microsoft.com/office/officeart/2005/8/layout/hProcess4"/>
    <dgm:cxn modelId="{644C8060-0F5C-454D-9A18-51F4905B7052}" type="presParOf" srcId="{74DDBD1C-96FA-46D7-92C7-03A0C577D6D3}" destId="{269B7099-65CB-4B1F-8783-6858674AF3BC}" srcOrd="3" destOrd="0" presId="urn:microsoft.com/office/officeart/2005/8/layout/hProcess4"/>
    <dgm:cxn modelId="{9DE63602-2BCD-423D-B4A5-1924AD5D72DC}" type="presParOf" srcId="{74DDBD1C-96FA-46D7-92C7-03A0C577D6D3}" destId="{E36BFDD0-3BAF-4519-8A92-FB0610A4B05A}" srcOrd="4" destOrd="0" presId="urn:microsoft.com/office/officeart/2005/8/layout/hProcess4"/>
    <dgm:cxn modelId="{D0DF7CC6-11F1-4CEA-8B6B-744EE7DD81F0}" type="presParOf" srcId="{E36BFDD0-3BAF-4519-8A92-FB0610A4B05A}" destId="{41439CD3-D0DF-446B-A1FB-32C79C9F1A59}" srcOrd="0" destOrd="0" presId="urn:microsoft.com/office/officeart/2005/8/layout/hProcess4"/>
    <dgm:cxn modelId="{686D6E99-C0CF-4C67-A62E-07FEAA3138A4}" type="presParOf" srcId="{E36BFDD0-3BAF-4519-8A92-FB0610A4B05A}" destId="{C0FCEAEA-8F01-4678-A13A-F8AB106A5704}" srcOrd="1" destOrd="0" presId="urn:microsoft.com/office/officeart/2005/8/layout/hProcess4"/>
    <dgm:cxn modelId="{950E6A8A-329B-4E0D-8CD2-1678F489CA52}" type="presParOf" srcId="{E36BFDD0-3BAF-4519-8A92-FB0610A4B05A}" destId="{24E54B49-2B83-4035-972E-AF6555AAD751}" srcOrd="2" destOrd="0" presId="urn:microsoft.com/office/officeart/2005/8/layout/hProcess4"/>
    <dgm:cxn modelId="{0B84228C-CEDA-4029-B503-191E44362B6B}" type="presParOf" srcId="{E36BFDD0-3BAF-4519-8A92-FB0610A4B05A}" destId="{354B13CE-B6D0-404A-BC15-5F156BCCAFEA}" srcOrd="3" destOrd="0" presId="urn:microsoft.com/office/officeart/2005/8/layout/hProcess4"/>
    <dgm:cxn modelId="{97F4DED0-96F6-4452-884C-7026EB045FD0}" type="presParOf" srcId="{E36BFDD0-3BAF-4519-8A92-FB0610A4B05A}" destId="{3DE9DC1A-706C-42C1-B6F9-282EEB059844}" srcOrd="4" destOrd="0" presId="urn:microsoft.com/office/officeart/2005/8/layout/hProcess4"/>
    <dgm:cxn modelId="{8EAFEB8B-E7B6-42B9-962F-BFDEE67C9AB9}" type="presParOf" srcId="{74DDBD1C-96FA-46D7-92C7-03A0C577D6D3}" destId="{97F0ED5B-5762-4D23-AA5F-0A3C2912CB21}" srcOrd="5" destOrd="0" presId="urn:microsoft.com/office/officeart/2005/8/layout/hProcess4"/>
    <dgm:cxn modelId="{5638D5CF-3CCF-4C9D-B193-D9A1B3F7065B}" type="presParOf" srcId="{74DDBD1C-96FA-46D7-92C7-03A0C577D6D3}" destId="{FB8BDC2E-9ECE-43BA-9B82-731F3C91A4D4}" srcOrd="6" destOrd="0" presId="urn:microsoft.com/office/officeart/2005/8/layout/hProcess4"/>
    <dgm:cxn modelId="{4A96F2EC-A6F8-4F19-B992-C225ECE5177B}" type="presParOf" srcId="{FB8BDC2E-9ECE-43BA-9B82-731F3C91A4D4}" destId="{4E27C4BA-752F-4FD4-BB11-E2283BE03BBD}" srcOrd="0" destOrd="0" presId="urn:microsoft.com/office/officeart/2005/8/layout/hProcess4"/>
    <dgm:cxn modelId="{733F32B4-5170-4803-84EE-E739D2119F10}" type="presParOf" srcId="{FB8BDC2E-9ECE-43BA-9B82-731F3C91A4D4}" destId="{AF1B5B31-9FC5-493C-9FCC-EB9A9076EED6}" srcOrd="1" destOrd="0" presId="urn:microsoft.com/office/officeart/2005/8/layout/hProcess4"/>
    <dgm:cxn modelId="{65E32CBE-A0DD-4A16-A23D-888EC92E1265}" type="presParOf" srcId="{FB8BDC2E-9ECE-43BA-9B82-731F3C91A4D4}" destId="{46A0F5F5-B010-4501-8249-7B9E8FEE380C}" srcOrd="2" destOrd="0" presId="urn:microsoft.com/office/officeart/2005/8/layout/hProcess4"/>
    <dgm:cxn modelId="{36C7F392-6C33-40D6-8EB9-695F11A5DEBD}" type="presParOf" srcId="{FB8BDC2E-9ECE-43BA-9B82-731F3C91A4D4}" destId="{3F30B81D-F38A-4EED-AE40-E97C81BC37E7}" srcOrd="3" destOrd="0" presId="urn:microsoft.com/office/officeart/2005/8/layout/hProcess4"/>
    <dgm:cxn modelId="{9B7454FB-A226-4984-9F17-6FA30FE645FA}" type="presParOf" srcId="{FB8BDC2E-9ECE-43BA-9B82-731F3C91A4D4}" destId="{037576EA-6D27-4011-ADF1-D6B18AF40E8C}" srcOrd="4" destOrd="0" presId="urn:microsoft.com/office/officeart/2005/8/layout/hProcess4"/>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F2CF00E-6142-4789-A33C-BADE31AD63B3}" type="doc">
      <dgm:prSet loTypeId="urn:microsoft.com/office/officeart/2005/8/layout/hierarchy1" loCatId="hierarchy" qsTypeId="urn:microsoft.com/office/officeart/2005/8/quickstyle/3d1" qsCatId="3D" csTypeId="urn:microsoft.com/office/officeart/2005/8/colors/colorful5" csCatId="colorful" phldr="1"/>
      <dgm:spPr/>
      <dgm:t>
        <a:bodyPr/>
        <a:lstStyle/>
        <a:p>
          <a:endParaRPr lang="en-US"/>
        </a:p>
      </dgm:t>
    </dgm:pt>
    <dgm:pt modelId="{22B94FD3-6FD1-4D04-BEF7-88F6332E16B3}">
      <dgm:prSet phldrT="[Text]" custT="1"/>
      <dgm:spPr/>
      <dgm:t>
        <a:bodyPr/>
        <a:lstStyle/>
        <a:p>
          <a:pPr algn="ctr"/>
          <a:r>
            <a:rPr lang="ru-RU" sz="1400" b="1">
              <a:latin typeface="+mj-lt"/>
            </a:rPr>
            <a:t>Закупки вакцин анти</a:t>
          </a:r>
          <a:r>
            <a:rPr lang="ro-RO" sz="1400" b="1">
              <a:latin typeface="+mj-lt"/>
            </a:rPr>
            <a:t>-COVID-19</a:t>
          </a:r>
          <a:endParaRPr lang="en-US" sz="1400" b="1">
            <a:latin typeface="+mj-lt"/>
          </a:endParaRPr>
        </a:p>
      </dgm:t>
    </dgm:pt>
    <dgm:pt modelId="{43447294-FC90-4140-B7D6-8B5E34401257}" type="parTrans" cxnId="{4087E024-B263-43A0-8F6D-040DF96F82A1}">
      <dgm:prSet/>
      <dgm:spPr/>
      <dgm:t>
        <a:bodyPr/>
        <a:lstStyle/>
        <a:p>
          <a:pPr algn="ctr"/>
          <a:endParaRPr lang="en-US" sz="1400" b="1">
            <a:latin typeface="+mj-lt"/>
          </a:endParaRPr>
        </a:p>
      </dgm:t>
    </dgm:pt>
    <dgm:pt modelId="{23D14816-9695-4809-AE98-15087CAF6C1F}" type="sibTrans" cxnId="{4087E024-B263-43A0-8F6D-040DF96F82A1}">
      <dgm:prSet/>
      <dgm:spPr/>
      <dgm:t>
        <a:bodyPr/>
        <a:lstStyle/>
        <a:p>
          <a:pPr algn="ctr"/>
          <a:endParaRPr lang="en-US" sz="1400" b="1">
            <a:latin typeface="+mj-lt"/>
          </a:endParaRPr>
        </a:p>
      </dgm:t>
    </dgm:pt>
    <dgm:pt modelId="{AD0BA7E5-C4BA-46D6-9989-445A130B42B7}">
      <dgm:prSet phldrT="[Text]" custT="1"/>
      <dgm:spPr/>
      <dgm:t>
        <a:bodyPr/>
        <a:lstStyle/>
        <a:p>
          <a:pPr algn="ctr"/>
          <a:r>
            <a:rPr lang="ru-RU" sz="1400" b="1">
              <a:latin typeface="+mj-lt"/>
            </a:rPr>
            <a:t>ЦЦГЗЗ</a:t>
          </a:r>
          <a:endParaRPr lang="en-US" sz="1400" b="1">
            <a:latin typeface="+mj-lt"/>
          </a:endParaRPr>
        </a:p>
      </dgm:t>
    </dgm:pt>
    <dgm:pt modelId="{BDBFB7A5-B08C-45F4-A17C-6B0895C31A44}" type="parTrans" cxnId="{21A4FC3E-79E2-4175-A6E7-6193A650617B}">
      <dgm:prSet/>
      <dgm:spPr/>
      <dgm:t>
        <a:bodyPr/>
        <a:lstStyle/>
        <a:p>
          <a:pPr algn="ctr"/>
          <a:endParaRPr lang="en-US" sz="1400" b="1">
            <a:latin typeface="+mj-lt"/>
          </a:endParaRPr>
        </a:p>
      </dgm:t>
    </dgm:pt>
    <dgm:pt modelId="{FCB4A5DC-3045-4C22-8911-CD4EB129102D}" type="sibTrans" cxnId="{21A4FC3E-79E2-4175-A6E7-6193A650617B}">
      <dgm:prSet/>
      <dgm:spPr/>
      <dgm:t>
        <a:bodyPr/>
        <a:lstStyle/>
        <a:p>
          <a:pPr algn="ctr"/>
          <a:endParaRPr lang="en-US" sz="1400" b="1">
            <a:latin typeface="+mj-lt"/>
          </a:endParaRPr>
        </a:p>
      </dgm:t>
    </dgm:pt>
    <dgm:pt modelId="{A822CCFD-5C05-435C-B8AC-8138CE7372A0}">
      <dgm:prSet phldrT="[Text]" custT="1"/>
      <dgm:spPr/>
      <dgm:t>
        <a:bodyPr/>
        <a:lstStyle/>
        <a:p>
          <a:pPr algn="ctr"/>
          <a:r>
            <a:rPr lang="ru-RU" sz="1400" b="1">
              <a:latin typeface="+mj-lt"/>
            </a:rPr>
            <a:t>СИНОВАК </a:t>
          </a:r>
          <a:endParaRPr lang="en-US" sz="1400" b="1">
            <a:latin typeface="+mj-lt"/>
          </a:endParaRPr>
        </a:p>
      </dgm:t>
    </dgm:pt>
    <dgm:pt modelId="{FFEB8F5E-15B9-4E2A-A18D-4778E12C9B92}" type="parTrans" cxnId="{D507FD13-0DC0-4EA2-9899-1A95CFC1DBAA}">
      <dgm:prSet/>
      <dgm:spPr/>
      <dgm:t>
        <a:bodyPr/>
        <a:lstStyle/>
        <a:p>
          <a:pPr algn="ctr"/>
          <a:endParaRPr lang="en-US" sz="1400" b="1">
            <a:latin typeface="+mj-lt"/>
          </a:endParaRPr>
        </a:p>
      </dgm:t>
    </dgm:pt>
    <dgm:pt modelId="{6A949A6D-CBD9-4119-8F6A-32EFC4D1FDF0}" type="sibTrans" cxnId="{D507FD13-0DC0-4EA2-9899-1A95CFC1DBAA}">
      <dgm:prSet/>
      <dgm:spPr/>
      <dgm:t>
        <a:bodyPr/>
        <a:lstStyle/>
        <a:p>
          <a:pPr algn="ctr"/>
          <a:endParaRPr lang="en-US" sz="1400" b="1">
            <a:latin typeface="+mj-lt"/>
          </a:endParaRPr>
        </a:p>
      </dgm:t>
    </dgm:pt>
    <dgm:pt modelId="{9CAA9F2A-737E-42E4-9C60-0CBED910B5C6}">
      <dgm:prSet phldrT="[Text]" custT="1"/>
      <dgm:spPr/>
      <dgm:t>
        <a:bodyPr/>
        <a:lstStyle/>
        <a:p>
          <a:pPr algn="ctr"/>
          <a:r>
            <a:rPr lang="ru-RU" sz="1400" b="1">
              <a:latin typeface="+mj-lt"/>
            </a:rPr>
            <a:t>ОУПВП</a:t>
          </a:r>
          <a:endParaRPr lang="en-US" sz="1400" b="1">
            <a:latin typeface="+mj-lt"/>
          </a:endParaRPr>
        </a:p>
      </dgm:t>
    </dgm:pt>
    <dgm:pt modelId="{94B5151D-950C-48DE-A114-88FE41071033}" type="parTrans" cxnId="{CEF1D4FD-C0A5-4545-83A2-974D0CBBAF75}">
      <dgm:prSet/>
      <dgm:spPr/>
      <dgm:t>
        <a:bodyPr/>
        <a:lstStyle/>
        <a:p>
          <a:pPr algn="ctr"/>
          <a:endParaRPr lang="en-US" sz="1400" b="1">
            <a:latin typeface="+mj-lt"/>
          </a:endParaRPr>
        </a:p>
      </dgm:t>
    </dgm:pt>
    <dgm:pt modelId="{A361946E-AE6F-4401-8308-ACBA76F27B7C}" type="sibTrans" cxnId="{CEF1D4FD-C0A5-4545-83A2-974D0CBBAF75}">
      <dgm:prSet/>
      <dgm:spPr/>
      <dgm:t>
        <a:bodyPr/>
        <a:lstStyle/>
        <a:p>
          <a:pPr algn="ctr"/>
          <a:endParaRPr lang="en-US" sz="1400" b="1">
            <a:latin typeface="+mj-lt"/>
          </a:endParaRPr>
        </a:p>
      </dgm:t>
    </dgm:pt>
    <dgm:pt modelId="{1561BA0F-6687-43DC-99F9-455030937B79}">
      <dgm:prSet phldrT="[Text]" custT="1"/>
      <dgm:spPr/>
      <dgm:t>
        <a:bodyPr/>
        <a:lstStyle/>
        <a:p>
          <a:pPr algn="ctr"/>
          <a:r>
            <a:rPr lang="ru-RU" sz="1400" b="1">
              <a:latin typeface="+mj-lt"/>
            </a:rPr>
            <a:t>ФАЙЗЕР</a:t>
          </a:r>
          <a:endParaRPr lang="en-US" sz="1400" b="1">
            <a:latin typeface="+mj-lt"/>
          </a:endParaRPr>
        </a:p>
      </dgm:t>
    </dgm:pt>
    <dgm:pt modelId="{BA7E8D9D-EFE6-49AA-A0FC-787B5773098F}" type="parTrans" cxnId="{ACFEAD07-EC48-4225-924A-729953168339}">
      <dgm:prSet/>
      <dgm:spPr/>
      <dgm:t>
        <a:bodyPr/>
        <a:lstStyle/>
        <a:p>
          <a:pPr algn="ctr"/>
          <a:endParaRPr lang="en-US" sz="1400" b="1">
            <a:latin typeface="+mj-lt"/>
          </a:endParaRPr>
        </a:p>
      </dgm:t>
    </dgm:pt>
    <dgm:pt modelId="{CAAFAC17-1D49-4608-A970-4B93D413DB28}" type="sibTrans" cxnId="{ACFEAD07-EC48-4225-924A-729953168339}">
      <dgm:prSet/>
      <dgm:spPr/>
      <dgm:t>
        <a:bodyPr/>
        <a:lstStyle/>
        <a:p>
          <a:pPr algn="ctr"/>
          <a:endParaRPr lang="en-US" sz="1400" b="1">
            <a:latin typeface="+mj-lt"/>
          </a:endParaRPr>
        </a:p>
      </dgm:t>
    </dgm:pt>
    <dgm:pt modelId="{6FA087C2-53FE-4FFB-B2CB-1A830F3188BB}">
      <dgm:prSet phldrT="[Text]" custT="1"/>
      <dgm:spPr/>
      <dgm:t>
        <a:bodyPr/>
        <a:lstStyle/>
        <a:p>
          <a:pPr algn="ctr"/>
          <a:r>
            <a:rPr lang="ro-RO" sz="1400" b="1">
              <a:latin typeface="+mj-lt"/>
            </a:rPr>
            <a:t>100 000 </a:t>
          </a:r>
          <a:r>
            <a:rPr lang="ru-RU" sz="1400" b="1">
              <a:latin typeface="+mj-lt"/>
            </a:rPr>
            <a:t>доз</a:t>
          </a:r>
          <a:endParaRPr lang="en-US" sz="1400" b="1">
            <a:latin typeface="+mj-lt"/>
          </a:endParaRPr>
        </a:p>
      </dgm:t>
    </dgm:pt>
    <dgm:pt modelId="{8233216E-9A02-4EC1-962D-1CD2303A8C16}" type="sibTrans" cxnId="{5C4D978E-D184-453B-9628-8001AC16F2A8}">
      <dgm:prSet/>
      <dgm:spPr/>
      <dgm:t>
        <a:bodyPr/>
        <a:lstStyle/>
        <a:p>
          <a:pPr algn="ctr"/>
          <a:endParaRPr lang="en-US" sz="1400" b="1">
            <a:latin typeface="+mj-lt"/>
          </a:endParaRPr>
        </a:p>
      </dgm:t>
    </dgm:pt>
    <dgm:pt modelId="{8661E643-1CED-4FC0-A6A6-D75359054D4D}" type="parTrans" cxnId="{5C4D978E-D184-453B-9628-8001AC16F2A8}">
      <dgm:prSet/>
      <dgm:spPr/>
      <dgm:t>
        <a:bodyPr/>
        <a:lstStyle/>
        <a:p>
          <a:pPr algn="ctr"/>
          <a:endParaRPr lang="en-US" sz="1400" b="1">
            <a:latin typeface="+mj-lt"/>
          </a:endParaRPr>
        </a:p>
      </dgm:t>
    </dgm:pt>
    <dgm:pt modelId="{5349EBD7-6E23-4B5C-BE9E-ADB86A2116AE}">
      <dgm:prSet phldrT="[Text]" custT="1"/>
      <dgm:spPr/>
      <dgm:t>
        <a:bodyPr/>
        <a:lstStyle/>
        <a:p>
          <a:pPr algn="ctr"/>
          <a:r>
            <a:rPr lang="ro-RO" sz="1400" b="1">
              <a:latin typeface="+mj-lt"/>
            </a:rPr>
            <a:t>700 830 </a:t>
          </a:r>
          <a:r>
            <a:rPr lang="ru-RU" sz="1400" b="1">
              <a:latin typeface="+mj-lt"/>
            </a:rPr>
            <a:t>доз</a:t>
          </a:r>
          <a:endParaRPr lang="en-US" sz="1400" b="1">
            <a:latin typeface="+mj-lt"/>
          </a:endParaRPr>
        </a:p>
      </dgm:t>
    </dgm:pt>
    <dgm:pt modelId="{B5D6318B-1EE6-4697-B616-18E5A31CE495}" type="parTrans" cxnId="{A0432A6D-04C9-4D02-BD41-B226B0884457}">
      <dgm:prSet/>
      <dgm:spPr/>
      <dgm:t>
        <a:bodyPr/>
        <a:lstStyle/>
        <a:p>
          <a:pPr algn="ctr"/>
          <a:endParaRPr lang="en-US" sz="1400" b="1">
            <a:latin typeface="+mj-lt"/>
          </a:endParaRPr>
        </a:p>
      </dgm:t>
    </dgm:pt>
    <dgm:pt modelId="{A674D42D-CA3C-4E23-B30B-CB36F89586C2}" type="sibTrans" cxnId="{A0432A6D-04C9-4D02-BD41-B226B0884457}">
      <dgm:prSet/>
      <dgm:spPr/>
      <dgm:t>
        <a:bodyPr/>
        <a:lstStyle/>
        <a:p>
          <a:pPr algn="ctr"/>
          <a:endParaRPr lang="en-US" sz="1400" b="1">
            <a:latin typeface="+mj-lt"/>
          </a:endParaRPr>
        </a:p>
      </dgm:t>
    </dgm:pt>
    <dgm:pt modelId="{557AD9FD-0F62-4E33-8FB3-54DB9207FDE9}" type="pres">
      <dgm:prSet presAssocID="{5F2CF00E-6142-4789-A33C-BADE31AD63B3}" presName="hierChild1" presStyleCnt="0">
        <dgm:presLayoutVars>
          <dgm:chPref val="1"/>
          <dgm:dir/>
          <dgm:animOne val="branch"/>
          <dgm:animLvl val="lvl"/>
          <dgm:resizeHandles/>
        </dgm:presLayoutVars>
      </dgm:prSet>
      <dgm:spPr/>
      <dgm:t>
        <a:bodyPr/>
        <a:lstStyle/>
        <a:p>
          <a:endParaRPr lang="en-US"/>
        </a:p>
      </dgm:t>
    </dgm:pt>
    <dgm:pt modelId="{49E460AC-F361-4B0A-862D-3B75B5232DEC}" type="pres">
      <dgm:prSet presAssocID="{22B94FD3-6FD1-4D04-BEF7-88F6332E16B3}" presName="hierRoot1" presStyleCnt="0"/>
      <dgm:spPr/>
    </dgm:pt>
    <dgm:pt modelId="{FFDDB277-D9F8-479D-82D1-14D899367262}" type="pres">
      <dgm:prSet presAssocID="{22B94FD3-6FD1-4D04-BEF7-88F6332E16B3}" presName="composite" presStyleCnt="0"/>
      <dgm:spPr/>
    </dgm:pt>
    <dgm:pt modelId="{28049455-7FAC-4662-9262-2650F3A861DA}" type="pres">
      <dgm:prSet presAssocID="{22B94FD3-6FD1-4D04-BEF7-88F6332E16B3}" presName="background" presStyleLbl="node0" presStyleIdx="0" presStyleCnt="1"/>
      <dgm:spPr/>
    </dgm:pt>
    <dgm:pt modelId="{4A5848BE-D1CA-4982-8C75-3ED1DA27878A}" type="pres">
      <dgm:prSet presAssocID="{22B94FD3-6FD1-4D04-BEF7-88F6332E16B3}" presName="text" presStyleLbl="fgAcc0" presStyleIdx="0" presStyleCnt="1" custScaleX="294266">
        <dgm:presLayoutVars>
          <dgm:chPref val="3"/>
        </dgm:presLayoutVars>
      </dgm:prSet>
      <dgm:spPr/>
      <dgm:t>
        <a:bodyPr/>
        <a:lstStyle/>
        <a:p>
          <a:endParaRPr lang="en-US"/>
        </a:p>
      </dgm:t>
    </dgm:pt>
    <dgm:pt modelId="{16499B21-BDA6-4010-959B-6E9CA557CAF8}" type="pres">
      <dgm:prSet presAssocID="{22B94FD3-6FD1-4D04-BEF7-88F6332E16B3}" presName="hierChild2" presStyleCnt="0"/>
      <dgm:spPr/>
    </dgm:pt>
    <dgm:pt modelId="{CB77A67A-95D6-4D28-8C42-384469482EF0}" type="pres">
      <dgm:prSet presAssocID="{BDBFB7A5-B08C-45F4-A17C-6B0895C31A44}" presName="Name10" presStyleLbl="parChTrans1D2" presStyleIdx="0" presStyleCnt="2"/>
      <dgm:spPr/>
      <dgm:t>
        <a:bodyPr/>
        <a:lstStyle/>
        <a:p>
          <a:endParaRPr lang="en-US"/>
        </a:p>
      </dgm:t>
    </dgm:pt>
    <dgm:pt modelId="{28212F83-7E8E-42DD-B632-72596B4F282D}" type="pres">
      <dgm:prSet presAssocID="{AD0BA7E5-C4BA-46D6-9989-445A130B42B7}" presName="hierRoot2" presStyleCnt="0"/>
      <dgm:spPr/>
    </dgm:pt>
    <dgm:pt modelId="{A6474830-A452-4EDD-A202-409EEB15C056}" type="pres">
      <dgm:prSet presAssocID="{AD0BA7E5-C4BA-46D6-9989-445A130B42B7}" presName="composite2" presStyleCnt="0"/>
      <dgm:spPr/>
    </dgm:pt>
    <dgm:pt modelId="{9C542CDC-D11B-4638-818B-246773F396D3}" type="pres">
      <dgm:prSet presAssocID="{AD0BA7E5-C4BA-46D6-9989-445A130B42B7}" presName="background2" presStyleLbl="node2" presStyleIdx="0" presStyleCnt="2"/>
      <dgm:spPr/>
    </dgm:pt>
    <dgm:pt modelId="{319DC5B4-B0D4-41CF-B067-F25A6AE11483}" type="pres">
      <dgm:prSet presAssocID="{AD0BA7E5-C4BA-46D6-9989-445A130B42B7}" presName="text2" presStyleLbl="fgAcc2" presStyleIdx="0" presStyleCnt="2" custScaleX="150794">
        <dgm:presLayoutVars>
          <dgm:chPref val="3"/>
        </dgm:presLayoutVars>
      </dgm:prSet>
      <dgm:spPr/>
      <dgm:t>
        <a:bodyPr/>
        <a:lstStyle/>
        <a:p>
          <a:endParaRPr lang="en-US"/>
        </a:p>
      </dgm:t>
    </dgm:pt>
    <dgm:pt modelId="{4F1BF884-C682-4DE2-AE05-DE0D771517C9}" type="pres">
      <dgm:prSet presAssocID="{AD0BA7E5-C4BA-46D6-9989-445A130B42B7}" presName="hierChild3" presStyleCnt="0"/>
      <dgm:spPr/>
    </dgm:pt>
    <dgm:pt modelId="{36CB3078-8EF2-4683-BB26-8987A28F4E38}" type="pres">
      <dgm:prSet presAssocID="{FFEB8F5E-15B9-4E2A-A18D-4778E12C9B92}" presName="Name17" presStyleLbl="parChTrans1D3" presStyleIdx="0" presStyleCnt="4"/>
      <dgm:spPr/>
      <dgm:t>
        <a:bodyPr/>
        <a:lstStyle/>
        <a:p>
          <a:endParaRPr lang="en-US"/>
        </a:p>
      </dgm:t>
    </dgm:pt>
    <dgm:pt modelId="{FFFC13D9-F3F6-4C55-843E-B1664CFB879B}" type="pres">
      <dgm:prSet presAssocID="{A822CCFD-5C05-435C-B8AC-8138CE7372A0}" presName="hierRoot3" presStyleCnt="0"/>
      <dgm:spPr/>
    </dgm:pt>
    <dgm:pt modelId="{0BFCDF85-A5FD-4871-88D8-4EB074C15AF3}" type="pres">
      <dgm:prSet presAssocID="{A822CCFD-5C05-435C-B8AC-8138CE7372A0}" presName="composite3" presStyleCnt="0"/>
      <dgm:spPr/>
    </dgm:pt>
    <dgm:pt modelId="{A92B3E9D-65C8-4FB8-8F99-84D598BB7BEB}" type="pres">
      <dgm:prSet presAssocID="{A822CCFD-5C05-435C-B8AC-8138CE7372A0}" presName="background3" presStyleLbl="node3" presStyleIdx="0" presStyleCnt="4"/>
      <dgm:spPr/>
    </dgm:pt>
    <dgm:pt modelId="{71539492-5E39-4654-989A-71D1683D4160}" type="pres">
      <dgm:prSet presAssocID="{A822CCFD-5C05-435C-B8AC-8138CE7372A0}" presName="text3" presStyleLbl="fgAcc3" presStyleIdx="0" presStyleCnt="4" custScaleX="114308">
        <dgm:presLayoutVars>
          <dgm:chPref val="3"/>
        </dgm:presLayoutVars>
      </dgm:prSet>
      <dgm:spPr/>
      <dgm:t>
        <a:bodyPr/>
        <a:lstStyle/>
        <a:p>
          <a:endParaRPr lang="en-US"/>
        </a:p>
      </dgm:t>
    </dgm:pt>
    <dgm:pt modelId="{5387A5DB-488C-4400-AF7A-757E465F63E1}" type="pres">
      <dgm:prSet presAssocID="{A822CCFD-5C05-435C-B8AC-8138CE7372A0}" presName="hierChild4" presStyleCnt="0"/>
      <dgm:spPr/>
    </dgm:pt>
    <dgm:pt modelId="{E30928B4-23E4-420A-9051-C1BFF8F1C6E0}" type="pres">
      <dgm:prSet presAssocID="{8661E643-1CED-4FC0-A6A6-D75359054D4D}" presName="Name17" presStyleLbl="parChTrans1D3" presStyleIdx="1" presStyleCnt="4"/>
      <dgm:spPr/>
      <dgm:t>
        <a:bodyPr/>
        <a:lstStyle/>
        <a:p>
          <a:endParaRPr lang="en-US"/>
        </a:p>
      </dgm:t>
    </dgm:pt>
    <dgm:pt modelId="{D8692AB6-AC6A-4F9E-8472-51D9ED07FDA1}" type="pres">
      <dgm:prSet presAssocID="{6FA087C2-53FE-4FFB-B2CB-1A830F3188BB}" presName="hierRoot3" presStyleCnt="0"/>
      <dgm:spPr/>
    </dgm:pt>
    <dgm:pt modelId="{93B9AF66-CFFB-440A-9566-989E1C79937C}" type="pres">
      <dgm:prSet presAssocID="{6FA087C2-53FE-4FFB-B2CB-1A830F3188BB}" presName="composite3" presStyleCnt="0"/>
      <dgm:spPr/>
    </dgm:pt>
    <dgm:pt modelId="{1ACB522A-E13F-4BBE-8A32-90E43FB81484}" type="pres">
      <dgm:prSet presAssocID="{6FA087C2-53FE-4FFB-B2CB-1A830F3188BB}" presName="background3" presStyleLbl="node3" presStyleIdx="1" presStyleCnt="4"/>
      <dgm:spPr/>
    </dgm:pt>
    <dgm:pt modelId="{63E7036E-1B9C-4A0B-A8D4-3F3ECF5CD801}" type="pres">
      <dgm:prSet presAssocID="{6FA087C2-53FE-4FFB-B2CB-1A830F3188BB}" presName="text3" presStyleLbl="fgAcc3" presStyleIdx="1" presStyleCnt="4">
        <dgm:presLayoutVars>
          <dgm:chPref val="3"/>
        </dgm:presLayoutVars>
      </dgm:prSet>
      <dgm:spPr/>
      <dgm:t>
        <a:bodyPr/>
        <a:lstStyle/>
        <a:p>
          <a:endParaRPr lang="en-US"/>
        </a:p>
      </dgm:t>
    </dgm:pt>
    <dgm:pt modelId="{2BF0DE33-2AF7-4DF4-A380-5A4DFF9590CE}" type="pres">
      <dgm:prSet presAssocID="{6FA087C2-53FE-4FFB-B2CB-1A830F3188BB}" presName="hierChild4" presStyleCnt="0"/>
      <dgm:spPr/>
    </dgm:pt>
    <dgm:pt modelId="{C24FEC68-E1E3-47E9-926A-5F2C796E980E}" type="pres">
      <dgm:prSet presAssocID="{94B5151D-950C-48DE-A114-88FE41071033}" presName="Name10" presStyleLbl="parChTrans1D2" presStyleIdx="1" presStyleCnt="2"/>
      <dgm:spPr/>
      <dgm:t>
        <a:bodyPr/>
        <a:lstStyle/>
        <a:p>
          <a:endParaRPr lang="en-US"/>
        </a:p>
      </dgm:t>
    </dgm:pt>
    <dgm:pt modelId="{B8BDB8C1-7A0B-4495-8E56-3589F4FB29B8}" type="pres">
      <dgm:prSet presAssocID="{9CAA9F2A-737E-42E4-9C60-0CBED910B5C6}" presName="hierRoot2" presStyleCnt="0"/>
      <dgm:spPr/>
    </dgm:pt>
    <dgm:pt modelId="{3608471B-EE48-4612-898A-6B8BEB7D8F52}" type="pres">
      <dgm:prSet presAssocID="{9CAA9F2A-737E-42E4-9C60-0CBED910B5C6}" presName="composite2" presStyleCnt="0"/>
      <dgm:spPr/>
    </dgm:pt>
    <dgm:pt modelId="{D34AF5EA-8206-4D66-A63B-DA4977791EE5}" type="pres">
      <dgm:prSet presAssocID="{9CAA9F2A-737E-42E4-9C60-0CBED910B5C6}" presName="background2" presStyleLbl="node2" presStyleIdx="1" presStyleCnt="2"/>
      <dgm:spPr/>
    </dgm:pt>
    <dgm:pt modelId="{13AAADC9-D66C-47AA-B446-3B21549D0619}" type="pres">
      <dgm:prSet presAssocID="{9CAA9F2A-737E-42E4-9C60-0CBED910B5C6}" presName="text2" presStyleLbl="fgAcc2" presStyleIdx="1" presStyleCnt="2" custScaleX="150794">
        <dgm:presLayoutVars>
          <dgm:chPref val="3"/>
        </dgm:presLayoutVars>
      </dgm:prSet>
      <dgm:spPr/>
      <dgm:t>
        <a:bodyPr/>
        <a:lstStyle/>
        <a:p>
          <a:endParaRPr lang="en-US"/>
        </a:p>
      </dgm:t>
    </dgm:pt>
    <dgm:pt modelId="{8D157EE5-EE24-4AF8-83E4-6D811687FCFB}" type="pres">
      <dgm:prSet presAssocID="{9CAA9F2A-737E-42E4-9C60-0CBED910B5C6}" presName="hierChild3" presStyleCnt="0"/>
      <dgm:spPr/>
    </dgm:pt>
    <dgm:pt modelId="{BB2B1D31-2D40-4AE3-9C4E-5A790AE87BAE}" type="pres">
      <dgm:prSet presAssocID="{BA7E8D9D-EFE6-49AA-A0FC-787B5773098F}" presName="Name17" presStyleLbl="parChTrans1D3" presStyleIdx="2" presStyleCnt="4"/>
      <dgm:spPr/>
      <dgm:t>
        <a:bodyPr/>
        <a:lstStyle/>
        <a:p>
          <a:endParaRPr lang="en-US"/>
        </a:p>
      </dgm:t>
    </dgm:pt>
    <dgm:pt modelId="{5CAE78E2-2473-44B6-BD69-7F55EB7C7835}" type="pres">
      <dgm:prSet presAssocID="{1561BA0F-6687-43DC-99F9-455030937B79}" presName="hierRoot3" presStyleCnt="0"/>
      <dgm:spPr/>
    </dgm:pt>
    <dgm:pt modelId="{63A3F4E0-26A5-4912-8C20-107319B66035}" type="pres">
      <dgm:prSet presAssocID="{1561BA0F-6687-43DC-99F9-455030937B79}" presName="composite3" presStyleCnt="0"/>
      <dgm:spPr/>
    </dgm:pt>
    <dgm:pt modelId="{D8B514A4-184E-4725-8C01-0B924845E552}" type="pres">
      <dgm:prSet presAssocID="{1561BA0F-6687-43DC-99F9-455030937B79}" presName="background3" presStyleLbl="node3" presStyleIdx="2" presStyleCnt="4"/>
      <dgm:spPr/>
    </dgm:pt>
    <dgm:pt modelId="{F9891DBE-F9CF-4338-8FCD-78742B1F06CE}" type="pres">
      <dgm:prSet presAssocID="{1561BA0F-6687-43DC-99F9-455030937B79}" presName="text3" presStyleLbl="fgAcc3" presStyleIdx="2" presStyleCnt="4">
        <dgm:presLayoutVars>
          <dgm:chPref val="3"/>
        </dgm:presLayoutVars>
      </dgm:prSet>
      <dgm:spPr/>
      <dgm:t>
        <a:bodyPr/>
        <a:lstStyle/>
        <a:p>
          <a:endParaRPr lang="en-US"/>
        </a:p>
      </dgm:t>
    </dgm:pt>
    <dgm:pt modelId="{E8125CA1-CBEF-4807-AB40-EECBF1F8C3C7}" type="pres">
      <dgm:prSet presAssocID="{1561BA0F-6687-43DC-99F9-455030937B79}" presName="hierChild4" presStyleCnt="0"/>
      <dgm:spPr/>
    </dgm:pt>
    <dgm:pt modelId="{AA762C35-49D3-4D58-BC10-36C3207FFDC6}" type="pres">
      <dgm:prSet presAssocID="{B5D6318B-1EE6-4697-B616-18E5A31CE495}" presName="Name17" presStyleLbl="parChTrans1D3" presStyleIdx="3" presStyleCnt="4"/>
      <dgm:spPr/>
      <dgm:t>
        <a:bodyPr/>
        <a:lstStyle/>
        <a:p>
          <a:endParaRPr lang="en-US"/>
        </a:p>
      </dgm:t>
    </dgm:pt>
    <dgm:pt modelId="{07DD6C13-3DC5-455F-A24D-74890381CE05}" type="pres">
      <dgm:prSet presAssocID="{5349EBD7-6E23-4B5C-BE9E-ADB86A2116AE}" presName="hierRoot3" presStyleCnt="0"/>
      <dgm:spPr/>
    </dgm:pt>
    <dgm:pt modelId="{3D3F5F71-C924-44DF-B1B8-F101752F6385}" type="pres">
      <dgm:prSet presAssocID="{5349EBD7-6E23-4B5C-BE9E-ADB86A2116AE}" presName="composite3" presStyleCnt="0"/>
      <dgm:spPr/>
    </dgm:pt>
    <dgm:pt modelId="{290D2699-3DDC-49C8-8948-86E774722610}" type="pres">
      <dgm:prSet presAssocID="{5349EBD7-6E23-4B5C-BE9E-ADB86A2116AE}" presName="background3" presStyleLbl="node3" presStyleIdx="3" presStyleCnt="4"/>
      <dgm:spPr/>
    </dgm:pt>
    <dgm:pt modelId="{292BC7DE-544D-457F-B149-820FD6DFCEBD}" type="pres">
      <dgm:prSet presAssocID="{5349EBD7-6E23-4B5C-BE9E-ADB86A2116AE}" presName="text3" presStyleLbl="fgAcc3" presStyleIdx="3" presStyleCnt="4">
        <dgm:presLayoutVars>
          <dgm:chPref val="3"/>
        </dgm:presLayoutVars>
      </dgm:prSet>
      <dgm:spPr/>
      <dgm:t>
        <a:bodyPr/>
        <a:lstStyle/>
        <a:p>
          <a:endParaRPr lang="en-US"/>
        </a:p>
      </dgm:t>
    </dgm:pt>
    <dgm:pt modelId="{88C7C875-51D5-407A-BF69-1E30DF6199DC}" type="pres">
      <dgm:prSet presAssocID="{5349EBD7-6E23-4B5C-BE9E-ADB86A2116AE}" presName="hierChild4" presStyleCnt="0"/>
      <dgm:spPr/>
    </dgm:pt>
  </dgm:ptLst>
  <dgm:cxnLst>
    <dgm:cxn modelId="{ACFEAD07-EC48-4225-924A-729953168339}" srcId="{9CAA9F2A-737E-42E4-9C60-0CBED910B5C6}" destId="{1561BA0F-6687-43DC-99F9-455030937B79}" srcOrd="0" destOrd="0" parTransId="{BA7E8D9D-EFE6-49AA-A0FC-787B5773098F}" sibTransId="{CAAFAC17-1D49-4608-A970-4B93D413DB28}"/>
    <dgm:cxn modelId="{229501F6-7499-4C78-948A-5DE5F66DDC15}" type="presOf" srcId="{8661E643-1CED-4FC0-A6A6-D75359054D4D}" destId="{E30928B4-23E4-420A-9051-C1BFF8F1C6E0}" srcOrd="0" destOrd="0" presId="urn:microsoft.com/office/officeart/2005/8/layout/hierarchy1"/>
    <dgm:cxn modelId="{4087E024-B263-43A0-8F6D-040DF96F82A1}" srcId="{5F2CF00E-6142-4789-A33C-BADE31AD63B3}" destId="{22B94FD3-6FD1-4D04-BEF7-88F6332E16B3}" srcOrd="0" destOrd="0" parTransId="{43447294-FC90-4140-B7D6-8B5E34401257}" sibTransId="{23D14816-9695-4809-AE98-15087CAF6C1F}"/>
    <dgm:cxn modelId="{6892840A-26C1-4CC8-90B7-C660B65BC6C3}" type="presOf" srcId="{BA7E8D9D-EFE6-49AA-A0FC-787B5773098F}" destId="{BB2B1D31-2D40-4AE3-9C4E-5A790AE87BAE}" srcOrd="0" destOrd="0" presId="urn:microsoft.com/office/officeart/2005/8/layout/hierarchy1"/>
    <dgm:cxn modelId="{997B37C6-E121-433D-BA59-88E4D2BF3AF0}" type="presOf" srcId="{B5D6318B-1EE6-4697-B616-18E5A31CE495}" destId="{AA762C35-49D3-4D58-BC10-36C3207FFDC6}" srcOrd="0" destOrd="0" presId="urn:microsoft.com/office/officeart/2005/8/layout/hierarchy1"/>
    <dgm:cxn modelId="{4310F026-A301-4CB0-A7AA-3A0974432AD6}" type="presOf" srcId="{A822CCFD-5C05-435C-B8AC-8138CE7372A0}" destId="{71539492-5E39-4654-989A-71D1683D4160}" srcOrd="0" destOrd="0" presId="urn:microsoft.com/office/officeart/2005/8/layout/hierarchy1"/>
    <dgm:cxn modelId="{21A4FC3E-79E2-4175-A6E7-6193A650617B}" srcId="{22B94FD3-6FD1-4D04-BEF7-88F6332E16B3}" destId="{AD0BA7E5-C4BA-46D6-9989-445A130B42B7}" srcOrd="0" destOrd="0" parTransId="{BDBFB7A5-B08C-45F4-A17C-6B0895C31A44}" sibTransId="{FCB4A5DC-3045-4C22-8911-CD4EB129102D}"/>
    <dgm:cxn modelId="{CEF1D4FD-C0A5-4545-83A2-974D0CBBAF75}" srcId="{22B94FD3-6FD1-4D04-BEF7-88F6332E16B3}" destId="{9CAA9F2A-737E-42E4-9C60-0CBED910B5C6}" srcOrd="1" destOrd="0" parTransId="{94B5151D-950C-48DE-A114-88FE41071033}" sibTransId="{A361946E-AE6F-4401-8308-ACBA76F27B7C}"/>
    <dgm:cxn modelId="{C188E941-6E38-4B58-91AB-B04D44C36EA7}" type="presOf" srcId="{FFEB8F5E-15B9-4E2A-A18D-4778E12C9B92}" destId="{36CB3078-8EF2-4683-BB26-8987A28F4E38}" srcOrd="0" destOrd="0" presId="urn:microsoft.com/office/officeart/2005/8/layout/hierarchy1"/>
    <dgm:cxn modelId="{A0432A6D-04C9-4D02-BD41-B226B0884457}" srcId="{9CAA9F2A-737E-42E4-9C60-0CBED910B5C6}" destId="{5349EBD7-6E23-4B5C-BE9E-ADB86A2116AE}" srcOrd="1" destOrd="0" parTransId="{B5D6318B-1EE6-4697-B616-18E5A31CE495}" sibTransId="{A674D42D-CA3C-4E23-B30B-CB36F89586C2}"/>
    <dgm:cxn modelId="{8F413116-EE6A-4B5E-A751-53BC38578163}" type="presOf" srcId="{5349EBD7-6E23-4B5C-BE9E-ADB86A2116AE}" destId="{292BC7DE-544D-457F-B149-820FD6DFCEBD}" srcOrd="0" destOrd="0" presId="urn:microsoft.com/office/officeart/2005/8/layout/hierarchy1"/>
    <dgm:cxn modelId="{0C1469A6-A3F7-4106-81BC-5EA87AEE1CE6}" type="presOf" srcId="{6FA087C2-53FE-4FFB-B2CB-1A830F3188BB}" destId="{63E7036E-1B9C-4A0B-A8D4-3F3ECF5CD801}" srcOrd="0" destOrd="0" presId="urn:microsoft.com/office/officeart/2005/8/layout/hierarchy1"/>
    <dgm:cxn modelId="{58391E09-A374-4391-A7DD-EC59E85450CA}" type="presOf" srcId="{AD0BA7E5-C4BA-46D6-9989-445A130B42B7}" destId="{319DC5B4-B0D4-41CF-B067-F25A6AE11483}" srcOrd="0" destOrd="0" presId="urn:microsoft.com/office/officeart/2005/8/layout/hierarchy1"/>
    <dgm:cxn modelId="{DD4EF0AF-B5FA-4A6B-9E13-8E42695D61E1}" type="presOf" srcId="{94B5151D-950C-48DE-A114-88FE41071033}" destId="{C24FEC68-E1E3-47E9-926A-5F2C796E980E}" srcOrd="0" destOrd="0" presId="urn:microsoft.com/office/officeart/2005/8/layout/hierarchy1"/>
    <dgm:cxn modelId="{4C139B88-6A08-4366-AF69-995CF847D22D}" type="presOf" srcId="{1561BA0F-6687-43DC-99F9-455030937B79}" destId="{F9891DBE-F9CF-4338-8FCD-78742B1F06CE}" srcOrd="0" destOrd="0" presId="urn:microsoft.com/office/officeart/2005/8/layout/hierarchy1"/>
    <dgm:cxn modelId="{04178D4D-EBF9-4FBF-8C04-5F73783FA8C4}" type="presOf" srcId="{5F2CF00E-6142-4789-A33C-BADE31AD63B3}" destId="{557AD9FD-0F62-4E33-8FB3-54DB9207FDE9}" srcOrd="0" destOrd="0" presId="urn:microsoft.com/office/officeart/2005/8/layout/hierarchy1"/>
    <dgm:cxn modelId="{C01E1DD8-C35E-4B97-8A07-5E4F93B487F5}" type="presOf" srcId="{BDBFB7A5-B08C-45F4-A17C-6B0895C31A44}" destId="{CB77A67A-95D6-4D28-8C42-384469482EF0}" srcOrd="0" destOrd="0" presId="urn:microsoft.com/office/officeart/2005/8/layout/hierarchy1"/>
    <dgm:cxn modelId="{D507FD13-0DC0-4EA2-9899-1A95CFC1DBAA}" srcId="{AD0BA7E5-C4BA-46D6-9989-445A130B42B7}" destId="{A822CCFD-5C05-435C-B8AC-8138CE7372A0}" srcOrd="0" destOrd="0" parTransId="{FFEB8F5E-15B9-4E2A-A18D-4778E12C9B92}" sibTransId="{6A949A6D-CBD9-4119-8F6A-32EFC4D1FDF0}"/>
    <dgm:cxn modelId="{EBD7B6FD-A010-483E-A4B8-8E7D7CDBE98E}" type="presOf" srcId="{22B94FD3-6FD1-4D04-BEF7-88F6332E16B3}" destId="{4A5848BE-D1CA-4982-8C75-3ED1DA27878A}" srcOrd="0" destOrd="0" presId="urn:microsoft.com/office/officeart/2005/8/layout/hierarchy1"/>
    <dgm:cxn modelId="{5C4D978E-D184-453B-9628-8001AC16F2A8}" srcId="{AD0BA7E5-C4BA-46D6-9989-445A130B42B7}" destId="{6FA087C2-53FE-4FFB-B2CB-1A830F3188BB}" srcOrd="1" destOrd="0" parTransId="{8661E643-1CED-4FC0-A6A6-D75359054D4D}" sibTransId="{8233216E-9A02-4EC1-962D-1CD2303A8C16}"/>
    <dgm:cxn modelId="{1E047635-FCEC-4BF7-8375-EF2C85287783}" type="presOf" srcId="{9CAA9F2A-737E-42E4-9C60-0CBED910B5C6}" destId="{13AAADC9-D66C-47AA-B446-3B21549D0619}" srcOrd="0" destOrd="0" presId="urn:microsoft.com/office/officeart/2005/8/layout/hierarchy1"/>
    <dgm:cxn modelId="{BC6E4310-7D7B-4E93-B977-C50857B4A8C8}" type="presParOf" srcId="{557AD9FD-0F62-4E33-8FB3-54DB9207FDE9}" destId="{49E460AC-F361-4B0A-862D-3B75B5232DEC}" srcOrd="0" destOrd="0" presId="urn:microsoft.com/office/officeart/2005/8/layout/hierarchy1"/>
    <dgm:cxn modelId="{E0E4D554-C098-4B59-AD5A-434253A0F212}" type="presParOf" srcId="{49E460AC-F361-4B0A-862D-3B75B5232DEC}" destId="{FFDDB277-D9F8-479D-82D1-14D899367262}" srcOrd="0" destOrd="0" presId="urn:microsoft.com/office/officeart/2005/8/layout/hierarchy1"/>
    <dgm:cxn modelId="{046406F8-C8A7-459A-8EAB-A02B77431494}" type="presParOf" srcId="{FFDDB277-D9F8-479D-82D1-14D899367262}" destId="{28049455-7FAC-4662-9262-2650F3A861DA}" srcOrd="0" destOrd="0" presId="urn:microsoft.com/office/officeart/2005/8/layout/hierarchy1"/>
    <dgm:cxn modelId="{22F7B3E1-2892-4572-B07A-D4F64C7CA3CB}" type="presParOf" srcId="{FFDDB277-D9F8-479D-82D1-14D899367262}" destId="{4A5848BE-D1CA-4982-8C75-3ED1DA27878A}" srcOrd="1" destOrd="0" presId="urn:microsoft.com/office/officeart/2005/8/layout/hierarchy1"/>
    <dgm:cxn modelId="{7B4A9A13-DC06-4873-85A6-CF254D56076C}" type="presParOf" srcId="{49E460AC-F361-4B0A-862D-3B75B5232DEC}" destId="{16499B21-BDA6-4010-959B-6E9CA557CAF8}" srcOrd="1" destOrd="0" presId="urn:microsoft.com/office/officeart/2005/8/layout/hierarchy1"/>
    <dgm:cxn modelId="{1FDEC501-2C11-4E67-8EBF-E6B2C0416AB1}" type="presParOf" srcId="{16499B21-BDA6-4010-959B-6E9CA557CAF8}" destId="{CB77A67A-95D6-4D28-8C42-384469482EF0}" srcOrd="0" destOrd="0" presId="urn:microsoft.com/office/officeart/2005/8/layout/hierarchy1"/>
    <dgm:cxn modelId="{7EDDA498-AA1B-40E8-A79E-617F2D941CA8}" type="presParOf" srcId="{16499B21-BDA6-4010-959B-6E9CA557CAF8}" destId="{28212F83-7E8E-42DD-B632-72596B4F282D}" srcOrd="1" destOrd="0" presId="urn:microsoft.com/office/officeart/2005/8/layout/hierarchy1"/>
    <dgm:cxn modelId="{30C220C3-417B-454E-9D6A-B4A0FCF7F7C6}" type="presParOf" srcId="{28212F83-7E8E-42DD-B632-72596B4F282D}" destId="{A6474830-A452-4EDD-A202-409EEB15C056}" srcOrd="0" destOrd="0" presId="urn:microsoft.com/office/officeart/2005/8/layout/hierarchy1"/>
    <dgm:cxn modelId="{2A7EDA5A-558E-4A4F-B1DD-870BCCA3B084}" type="presParOf" srcId="{A6474830-A452-4EDD-A202-409EEB15C056}" destId="{9C542CDC-D11B-4638-818B-246773F396D3}" srcOrd="0" destOrd="0" presId="urn:microsoft.com/office/officeart/2005/8/layout/hierarchy1"/>
    <dgm:cxn modelId="{8568AE5E-7F97-4DA7-8D7D-FE658DA90552}" type="presParOf" srcId="{A6474830-A452-4EDD-A202-409EEB15C056}" destId="{319DC5B4-B0D4-41CF-B067-F25A6AE11483}" srcOrd="1" destOrd="0" presId="urn:microsoft.com/office/officeart/2005/8/layout/hierarchy1"/>
    <dgm:cxn modelId="{6F37E6F6-7739-4A9A-B2C1-1C81ABFEBB2C}" type="presParOf" srcId="{28212F83-7E8E-42DD-B632-72596B4F282D}" destId="{4F1BF884-C682-4DE2-AE05-DE0D771517C9}" srcOrd="1" destOrd="0" presId="urn:microsoft.com/office/officeart/2005/8/layout/hierarchy1"/>
    <dgm:cxn modelId="{C90BA857-BD56-4DB6-BC54-6FEA103AA0BE}" type="presParOf" srcId="{4F1BF884-C682-4DE2-AE05-DE0D771517C9}" destId="{36CB3078-8EF2-4683-BB26-8987A28F4E38}" srcOrd="0" destOrd="0" presId="urn:microsoft.com/office/officeart/2005/8/layout/hierarchy1"/>
    <dgm:cxn modelId="{64F27271-F805-4ACC-B354-C7A46DC85D5A}" type="presParOf" srcId="{4F1BF884-C682-4DE2-AE05-DE0D771517C9}" destId="{FFFC13D9-F3F6-4C55-843E-B1664CFB879B}" srcOrd="1" destOrd="0" presId="urn:microsoft.com/office/officeart/2005/8/layout/hierarchy1"/>
    <dgm:cxn modelId="{2C4A184B-C01C-4CF0-A0E4-314E37C85D9F}" type="presParOf" srcId="{FFFC13D9-F3F6-4C55-843E-B1664CFB879B}" destId="{0BFCDF85-A5FD-4871-88D8-4EB074C15AF3}" srcOrd="0" destOrd="0" presId="urn:microsoft.com/office/officeart/2005/8/layout/hierarchy1"/>
    <dgm:cxn modelId="{79CD77B1-9488-43F9-8489-BEECB6442082}" type="presParOf" srcId="{0BFCDF85-A5FD-4871-88D8-4EB074C15AF3}" destId="{A92B3E9D-65C8-4FB8-8F99-84D598BB7BEB}" srcOrd="0" destOrd="0" presId="urn:microsoft.com/office/officeart/2005/8/layout/hierarchy1"/>
    <dgm:cxn modelId="{0C21A45A-182C-42F9-8DC5-112A4F80534E}" type="presParOf" srcId="{0BFCDF85-A5FD-4871-88D8-4EB074C15AF3}" destId="{71539492-5E39-4654-989A-71D1683D4160}" srcOrd="1" destOrd="0" presId="urn:microsoft.com/office/officeart/2005/8/layout/hierarchy1"/>
    <dgm:cxn modelId="{4150A5CD-DE3D-4280-9B4B-48CE1223078A}" type="presParOf" srcId="{FFFC13D9-F3F6-4C55-843E-B1664CFB879B}" destId="{5387A5DB-488C-4400-AF7A-757E465F63E1}" srcOrd="1" destOrd="0" presId="urn:microsoft.com/office/officeart/2005/8/layout/hierarchy1"/>
    <dgm:cxn modelId="{AA4D8309-97EB-4077-A147-D84792A8A9C5}" type="presParOf" srcId="{4F1BF884-C682-4DE2-AE05-DE0D771517C9}" destId="{E30928B4-23E4-420A-9051-C1BFF8F1C6E0}" srcOrd="2" destOrd="0" presId="urn:microsoft.com/office/officeart/2005/8/layout/hierarchy1"/>
    <dgm:cxn modelId="{C4FBD22C-9062-433D-856F-E374F5C52AC7}" type="presParOf" srcId="{4F1BF884-C682-4DE2-AE05-DE0D771517C9}" destId="{D8692AB6-AC6A-4F9E-8472-51D9ED07FDA1}" srcOrd="3" destOrd="0" presId="urn:microsoft.com/office/officeart/2005/8/layout/hierarchy1"/>
    <dgm:cxn modelId="{7777E00C-DABF-4844-A31E-B778F8CD7611}" type="presParOf" srcId="{D8692AB6-AC6A-4F9E-8472-51D9ED07FDA1}" destId="{93B9AF66-CFFB-440A-9566-989E1C79937C}" srcOrd="0" destOrd="0" presId="urn:microsoft.com/office/officeart/2005/8/layout/hierarchy1"/>
    <dgm:cxn modelId="{C922F394-7652-48E8-85A6-C3B1B4F9C57E}" type="presParOf" srcId="{93B9AF66-CFFB-440A-9566-989E1C79937C}" destId="{1ACB522A-E13F-4BBE-8A32-90E43FB81484}" srcOrd="0" destOrd="0" presId="urn:microsoft.com/office/officeart/2005/8/layout/hierarchy1"/>
    <dgm:cxn modelId="{389F5CA3-D9CB-46FD-8D9C-6A979C752CFB}" type="presParOf" srcId="{93B9AF66-CFFB-440A-9566-989E1C79937C}" destId="{63E7036E-1B9C-4A0B-A8D4-3F3ECF5CD801}" srcOrd="1" destOrd="0" presId="urn:microsoft.com/office/officeart/2005/8/layout/hierarchy1"/>
    <dgm:cxn modelId="{3BE79CB6-BB66-4CAF-864D-BFB10609A87B}" type="presParOf" srcId="{D8692AB6-AC6A-4F9E-8472-51D9ED07FDA1}" destId="{2BF0DE33-2AF7-4DF4-A380-5A4DFF9590CE}" srcOrd="1" destOrd="0" presId="urn:microsoft.com/office/officeart/2005/8/layout/hierarchy1"/>
    <dgm:cxn modelId="{5BFF4D89-EF29-4F57-80E9-FC4E6ED190A7}" type="presParOf" srcId="{16499B21-BDA6-4010-959B-6E9CA557CAF8}" destId="{C24FEC68-E1E3-47E9-926A-5F2C796E980E}" srcOrd="2" destOrd="0" presId="urn:microsoft.com/office/officeart/2005/8/layout/hierarchy1"/>
    <dgm:cxn modelId="{B853FB88-368E-4CCF-AB84-6380F94A3026}" type="presParOf" srcId="{16499B21-BDA6-4010-959B-6E9CA557CAF8}" destId="{B8BDB8C1-7A0B-4495-8E56-3589F4FB29B8}" srcOrd="3" destOrd="0" presId="urn:microsoft.com/office/officeart/2005/8/layout/hierarchy1"/>
    <dgm:cxn modelId="{039DF56E-5D0B-43A2-81C4-932BD7609194}" type="presParOf" srcId="{B8BDB8C1-7A0B-4495-8E56-3589F4FB29B8}" destId="{3608471B-EE48-4612-898A-6B8BEB7D8F52}" srcOrd="0" destOrd="0" presId="urn:microsoft.com/office/officeart/2005/8/layout/hierarchy1"/>
    <dgm:cxn modelId="{69FA2E78-0014-4848-AB0B-E4C8A9E08A17}" type="presParOf" srcId="{3608471B-EE48-4612-898A-6B8BEB7D8F52}" destId="{D34AF5EA-8206-4D66-A63B-DA4977791EE5}" srcOrd="0" destOrd="0" presId="urn:microsoft.com/office/officeart/2005/8/layout/hierarchy1"/>
    <dgm:cxn modelId="{C36027CF-EAA2-4675-8D10-29BA7451CF05}" type="presParOf" srcId="{3608471B-EE48-4612-898A-6B8BEB7D8F52}" destId="{13AAADC9-D66C-47AA-B446-3B21549D0619}" srcOrd="1" destOrd="0" presId="urn:microsoft.com/office/officeart/2005/8/layout/hierarchy1"/>
    <dgm:cxn modelId="{23DAED53-341B-49ED-952D-7F2726AF6516}" type="presParOf" srcId="{B8BDB8C1-7A0B-4495-8E56-3589F4FB29B8}" destId="{8D157EE5-EE24-4AF8-83E4-6D811687FCFB}" srcOrd="1" destOrd="0" presId="urn:microsoft.com/office/officeart/2005/8/layout/hierarchy1"/>
    <dgm:cxn modelId="{C7C7A5D4-75D2-4A42-B9C4-50A5AFB818D6}" type="presParOf" srcId="{8D157EE5-EE24-4AF8-83E4-6D811687FCFB}" destId="{BB2B1D31-2D40-4AE3-9C4E-5A790AE87BAE}" srcOrd="0" destOrd="0" presId="urn:microsoft.com/office/officeart/2005/8/layout/hierarchy1"/>
    <dgm:cxn modelId="{FF396128-7964-4DD8-845E-06F0D03FCA47}" type="presParOf" srcId="{8D157EE5-EE24-4AF8-83E4-6D811687FCFB}" destId="{5CAE78E2-2473-44B6-BD69-7F55EB7C7835}" srcOrd="1" destOrd="0" presId="urn:microsoft.com/office/officeart/2005/8/layout/hierarchy1"/>
    <dgm:cxn modelId="{3D76A2EA-27B1-4F8D-B7F3-7955655105D3}" type="presParOf" srcId="{5CAE78E2-2473-44B6-BD69-7F55EB7C7835}" destId="{63A3F4E0-26A5-4912-8C20-107319B66035}" srcOrd="0" destOrd="0" presId="urn:microsoft.com/office/officeart/2005/8/layout/hierarchy1"/>
    <dgm:cxn modelId="{DCDC0E55-237E-4AD7-A97A-330921C1EE80}" type="presParOf" srcId="{63A3F4E0-26A5-4912-8C20-107319B66035}" destId="{D8B514A4-184E-4725-8C01-0B924845E552}" srcOrd="0" destOrd="0" presId="urn:microsoft.com/office/officeart/2005/8/layout/hierarchy1"/>
    <dgm:cxn modelId="{B7890C87-32C9-44E3-9BDA-124F709FBA7C}" type="presParOf" srcId="{63A3F4E0-26A5-4912-8C20-107319B66035}" destId="{F9891DBE-F9CF-4338-8FCD-78742B1F06CE}" srcOrd="1" destOrd="0" presId="urn:microsoft.com/office/officeart/2005/8/layout/hierarchy1"/>
    <dgm:cxn modelId="{23E5BF2E-BE44-40C5-821C-29EC10D37A43}" type="presParOf" srcId="{5CAE78E2-2473-44B6-BD69-7F55EB7C7835}" destId="{E8125CA1-CBEF-4807-AB40-EECBF1F8C3C7}" srcOrd="1" destOrd="0" presId="urn:microsoft.com/office/officeart/2005/8/layout/hierarchy1"/>
    <dgm:cxn modelId="{0F4351F3-10C0-4540-BB4F-7C77E0A4195F}" type="presParOf" srcId="{8D157EE5-EE24-4AF8-83E4-6D811687FCFB}" destId="{AA762C35-49D3-4D58-BC10-36C3207FFDC6}" srcOrd="2" destOrd="0" presId="urn:microsoft.com/office/officeart/2005/8/layout/hierarchy1"/>
    <dgm:cxn modelId="{CF91961E-99C8-420C-997F-58FBFC488A30}" type="presParOf" srcId="{8D157EE5-EE24-4AF8-83E4-6D811687FCFB}" destId="{07DD6C13-3DC5-455F-A24D-74890381CE05}" srcOrd="3" destOrd="0" presId="urn:microsoft.com/office/officeart/2005/8/layout/hierarchy1"/>
    <dgm:cxn modelId="{5BD9CAFB-E029-46E7-8B28-98664F843F25}" type="presParOf" srcId="{07DD6C13-3DC5-455F-A24D-74890381CE05}" destId="{3D3F5F71-C924-44DF-B1B8-F101752F6385}" srcOrd="0" destOrd="0" presId="urn:microsoft.com/office/officeart/2005/8/layout/hierarchy1"/>
    <dgm:cxn modelId="{C531F1A6-1DC8-4ACC-A1A3-029A6DE50D82}" type="presParOf" srcId="{3D3F5F71-C924-44DF-B1B8-F101752F6385}" destId="{290D2699-3DDC-49C8-8948-86E774722610}" srcOrd="0" destOrd="0" presId="urn:microsoft.com/office/officeart/2005/8/layout/hierarchy1"/>
    <dgm:cxn modelId="{12F19736-14E3-4674-A46F-3FED1D3438FF}" type="presParOf" srcId="{3D3F5F71-C924-44DF-B1B8-F101752F6385}" destId="{292BC7DE-544D-457F-B149-820FD6DFCEBD}" srcOrd="1" destOrd="0" presId="urn:microsoft.com/office/officeart/2005/8/layout/hierarchy1"/>
    <dgm:cxn modelId="{9E091346-AA7B-40C3-91DC-7E5831C90118}" type="presParOf" srcId="{07DD6C13-3DC5-455F-A24D-74890381CE05}" destId="{88C7C875-51D5-407A-BF69-1E30DF6199DC}" srcOrd="1" destOrd="0" presId="urn:microsoft.com/office/officeart/2005/8/layout/hierarchy1"/>
  </dgm:cxnLst>
  <dgm:bg/>
  <dgm:whole/>
  <dgm:extLst>
    <a:ext uri="http://schemas.microsoft.com/office/drawing/2008/diagram">
      <dsp:dataModelExt xmlns:dsp="http://schemas.microsoft.com/office/drawing/2008/diagram" relId="rId5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0AB3E-157E-4AD7-B4D5-32FD3B84C62B}">
      <dsp:nvSpPr>
        <dsp:cNvPr id="0" name=""/>
        <dsp:cNvSpPr/>
      </dsp:nvSpPr>
      <dsp:spPr>
        <a:xfrm>
          <a:off x="722852" y="6218"/>
          <a:ext cx="5529135" cy="805252"/>
        </a:xfrm>
        <a:prstGeom prst="rightArrow">
          <a:avLst>
            <a:gd name="adj1" fmla="val 50000"/>
            <a:gd name="adj2" fmla="val 5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254000" bIns="127834" numCol="1" spcCol="1270" anchor="ctr" anchorCtr="0">
          <a:noAutofit/>
        </a:bodyPr>
        <a:lstStyle/>
        <a:p>
          <a:pPr lvl="0" algn="just" defTabSz="889000">
            <a:lnSpc>
              <a:spcPct val="90000"/>
            </a:lnSpc>
            <a:spcBef>
              <a:spcPct val="0"/>
            </a:spcBef>
            <a:spcAft>
              <a:spcPct val="35000"/>
            </a:spcAft>
          </a:pPr>
          <a:r>
            <a:rPr lang="ro-RO" sz="2000" b="1" kern="1200">
              <a:latin typeface="+mj-lt"/>
            </a:rPr>
            <a:t>1</a:t>
          </a:r>
          <a:r>
            <a:rPr lang="ru-RU" sz="2000" b="1" kern="1200">
              <a:latin typeface="+mj-lt"/>
            </a:rPr>
            <a:t> этап</a:t>
          </a:r>
          <a:endParaRPr lang="en-US" sz="2000" b="1" kern="1200">
            <a:latin typeface="+mj-lt"/>
          </a:endParaRPr>
        </a:p>
      </dsp:txBody>
      <dsp:txXfrm>
        <a:off x="722852" y="207531"/>
        <a:ext cx="5327822" cy="402626"/>
      </dsp:txXfrm>
    </dsp:sp>
    <dsp:sp modelId="{341FA64E-12C4-477B-86BD-DD84F10A3557}">
      <dsp:nvSpPr>
        <dsp:cNvPr id="0" name=""/>
        <dsp:cNvSpPr/>
      </dsp:nvSpPr>
      <dsp:spPr>
        <a:xfrm>
          <a:off x="722852" y="627184"/>
          <a:ext cx="1702973" cy="1551213"/>
        </a:xfrm>
        <a:prstGeom prst="rect">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t" anchorCtr="0">
          <a:noAutofit/>
        </a:bodyPr>
        <a:lstStyle/>
        <a:p>
          <a:pPr lvl="0" algn="just" defTabSz="400050">
            <a:lnSpc>
              <a:spcPct val="90000"/>
            </a:lnSpc>
            <a:spcBef>
              <a:spcPct val="0"/>
            </a:spcBef>
            <a:spcAft>
              <a:spcPct val="35000"/>
            </a:spcAft>
          </a:pPr>
          <a:r>
            <a:rPr lang="ru-RU" sz="900" b="1" kern="1200">
              <a:latin typeface="+mj-lt"/>
            </a:rPr>
            <a:t>Работники из медико-санитарных учреждений, персонал и бенефициары в рамках домов для престарелых и центров временного или длительного размещения</a:t>
          </a:r>
          <a:r>
            <a:rPr lang="ro-RO" sz="900" b="1" kern="1200">
              <a:latin typeface="+mj-lt"/>
            </a:rPr>
            <a:t>.</a:t>
          </a:r>
          <a:endParaRPr lang="en-US" sz="900" b="1" kern="1200">
            <a:latin typeface="+mj-lt"/>
          </a:endParaRPr>
        </a:p>
      </dsp:txBody>
      <dsp:txXfrm>
        <a:off x="722852" y="627184"/>
        <a:ext cx="1702973" cy="1551213"/>
      </dsp:txXfrm>
    </dsp:sp>
    <dsp:sp modelId="{EABE624C-3D41-46AE-A513-D351C5CA746E}">
      <dsp:nvSpPr>
        <dsp:cNvPr id="0" name=""/>
        <dsp:cNvSpPr/>
      </dsp:nvSpPr>
      <dsp:spPr>
        <a:xfrm>
          <a:off x="2425825" y="274636"/>
          <a:ext cx="3826161" cy="805252"/>
        </a:xfrm>
        <a:prstGeom prst="rightArrow">
          <a:avLst>
            <a:gd name="adj1" fmla="val 50000"/>
            <a:gd name="adj2" fmla="val 50000"/>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254000" bIns="127834" numCol="1" spcCol="1270" anchor="ctr" anchorCtr="0">
          <a:noAutofit/>
        </a:bodyPr>
        <a:lstStyle/>
        <a:p>
          <a:pPr lvl="0" algn="just" defTabSz="889000">
            <a:lnSpc>
              <a:spcPct val="90000"/>
            </a:lnSpc>
            <a:spcBef>
              <a:spcPct val="0"/>
            </a:spcBef>
            <a:spcAft>
              <a:spcPct val="35000"/>
            </a:spcAft>
          </a:pPr>
          <a:r>
            <a:rPr lang="ro-RO" sz="2000" b="1" kern="1200">
              <a:latin typeface="+mj-lt"/>
            </a:rPr>
            <a:t>2</a:t>
          </a:r>
          <a:r>
            <a:rPr lang="ru-RU" sz="2000" b="1" kern="1200">
              <a:latin typeface="+mj-lt"/>
            </a:rPr>
            <a:t> этап</a:t>
          </a:r>
          <a:endParaRPr lang="en-US" sz="2000" b="1" kern="1200">
            <a:latin typeface="+mj-lt"/>
          </a:endParaRPr>
        </a:p>
      </dsp:txBody>
      <dsp:txXfrm>
        <a:off x="2425825" y="475949"/>
        <a:ext cx="3624848" cy="402626"/>
      </dsp:txXfrm>
    </dsp:sp>
    <dsp:sp modelId="{316A7655-7655-43F1-9833-9F2BB83B3D9D}">
      <dsp:nvSpPr>
        <dsp:cNvPr id="0" name=""/>
        <dsp:cNvSpPr/>
      </dsp:nvSpPr>
      <dsp:spPr>
        <a:xfrm>
          <a:off x="2425825" y="895602"/>
          <a:ext cx="1702973" cy="1551213"/>
        </a:xfrm>
        <a:prstGeom prst="rect">
          <a:avLst/>
        </a:prstGeom>
        <a:solidFill>
          <a:schemeClr val="lt1">
            <a:hueOff val="0"/>
            <a:satOff val="0"/>
            <a:lumOff val="0"/>
            <a:alphaOff val="0"/>
          </a:schemeClr>
        </a:solidFill>
        <a:ln w="9525" cap="flat" cmpd="sng" algn="ctr">
          <a:solidFill>
            <a:schemeClr val="accent3">
              <a:hueOff val="5625132"/>
              <a:satOff val="-8440"/>
              <a:lumOff val="-1373"/>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t" anchorCtr="0">
          <a:noAutofit/>
        </a:bodyPr>
        <a:lstStyle/>
        <a:p>
          <a:pPr lvl="0" algn="just" defTabSz="400050">
            <a:lnSpc>
              <a:spcPct val="90000"/>
            </a:lnSpc>
            <a:spcBef>
              <a:spcPct val="0"/>
            </a:spcBef>
            <a:spcAft>
              <a:spcPct val="35000"/>
            </a:spcAft>
          </a:pPr>
          <a:r>
            <a:rPr lang="ru-RU" sz="900" b="1" kern="1200">
              <a:latin typeface="+mj-lt"/>
            </a:rPr>
            <a:t>Взрослое население в возрасте свыше </a:t>
          </a:r>
          <a:r>
            <a:rPr lang="ro-RO" sz="900" b="1" kern="1200">
              <a:latin typeface="+mj-lt"/>
            </a:rPr>
            <a:t>60 </a:t>
          </a:r>
          <a:r>
            <a:rPr lang="ru-RU" sz="900" b="1" kern="1200">
              <a:latin typeface="+mj-lt"/>
            </a:rPr>
            <a:t>лет и с сопутствующими заболеваниями</a:t>
          </a:r>
          <a:r>
            <a:rPr lang="ro-RO" sz="900" b="1" kern="1200">
              <a:latin typeface="+mj-lt"/>
            </a:rPr>
            <a:t>, </a:t>
          </a:r>
          <a:r>
            <a:rPr lang="ru-RU" sz="900" b="1" kern="1200">
              <a:latin typeface="+mj-lt"/>
            </a:rPr>
            <a:t>работники образовательной системы и структур  по поддержанию и обеспечению общественного порядка</a:t>
          </a:r>
          <a:r>
            <a:rPr lang="ro-RO" sz="900" b="1" kern="1200">
              <a:latin typeface="+mj-lt"/>
            </a:rPr>
            <a:t>,</a:t>
          </a:r>
          <a:r>
            <a:rPr lang="ru-RU" sz="900" b="1" kern="1200">
              <a:latin typeface="+mj-lt"/>
            </a:rPr>
            <a:t> обороны и безопасности государства</a:t>
          </a:r>
          <a:r>
            <a:rPr lang="ro-RO" sz="900" b="1" kern="1200">
              <a:latin typeface="+mj-lt"/>
            </a:rPr>
            <a:t>.</a:t>
          </a:r>
          <a:endParaRPr lang="en-US" sz="900" b="1" kern="1200">
            <a:latin typeface="+mj-lt"/>
          </a:endParaRPr>
        </a:p>
      </dsp:txBody>
      <dsp:txXfrm>
        <a:off x="2425825" y="895602"/>
        <a:ext cx="1702973" cy="1551213"/>
      </dsp:txXfrm>
    </dsp:sp>
    <dsp:sp modelId="{FC4E505C-8596-472B-9ABF-DA38EFDAF956}">
      <dsp:nvSpPr>
        <dsp:cNvPr id="0" name=""/>
        <dsp:cNvSpPr/>
      </dsp:nvSpPr>
      <dsp:spPr>
        <a:xfrm>
          <a:off x="4128799" y="543053"/>
          <a:ext cx="2123188" cy="805252"/>
        </a:xfrm>
        <a:prstGeom prst="rightArrow">
          <a:avLst>
            <a:gd name="adj1" fmla="val 50000"/>
            <a:gd name="adj2" fmla="val 5000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254000" bIns="127834" numCol="1" spcCol="1270" anchor="ctr" anchorCtr="0">
          <a:noAutofit/>
        </a:bodyPr>
        <a:lstStyle/>
        <a:p>
          <a:pPr lvl="0" algn="just" defTabSz="889000">
            <a:lnSpc>
              <a:spcPct val="90000"/>
            </a:lnSpc>
            <a:spcBef>
              <a:spcPct val="0"/>
            </a:spcBef>
            <a:spcAft>
              <a:spcPct val="35000"/>
            </a:spcAft>
          </a:pPr>
          <a:r>
            <a:rPr lang="ro-RO" sz="2000" b="1" kern="1200">
              <a:latin typeface="+mj-lt"/>
            </a:rPr>
            <a:t>3</a:t>
          </a:r>
          <a:r>
            <a:rPr lang="ru-RU" sz="2000" b="1" kern="1200">
              <a:latin typeface="+mj-lt"/>
            </a:rPr>
            <a:t> этап</a:t>
          </a:r>
          <a:endParaRPr lang="en-US" sz="2000" b="1" kern="1200">
            <a:latin typeface="+mj-lt"/>
          </a:endParaRPr>
        </a:p>
      </dsp:txBody>
      <dsp:txXfrm>
        <a:off x="4128799" y="744366"/>
        <a:ext cx="1921875" cy="402626"/>
      </dsp:txXfrm>
    </dsp:sp>
    <dsp:sp modelId="{FA7C5F36-C94E-436B-9450-EBFE7263D916}">
      <dsp:nvSpPr>
        <dsp:cNvPr id="0" name=""/>
        <dsp:cNvSpPr/>
      </dsp:nvSpPr>
      <dsp:spPr>
        <a:xfrm>
          <a:off x="4128799" y="1164019"/>
          <a:ext cx="1702973" cy="1528511"/>
        </a:xfrm>
        <a:prstGeom prst="rect">
          <a:avLst/>
        </a:prstGeom>
        <a:solidFill>
          <a:schemeClr val="lt1">
            <a:hueOff val="0"/>
            <a:satOff val="0"/>
            <a:lumOff val="0"/>
            <a:alphaOff val="0"/>
          </a:schemeClr>
        </a:solidFill>
        <a:ln w="9525" cap="flat" cmpd="sng" algn="ctr">
          <a:solidFill>
            <a:schemeClr val="accent3">
              <a:hueOff val="11250264"/>
              <a:satOff val="-16880"/>
              <a:lumOff val="-2745"/>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t" anchorCtr="0">
          <a:noAutofit/>
        </a:bodyPr>
        <a:lstStyle/>
        <a:p>
          <a:pPr lvl="0" algn="just" defTabSz="400050">
            <a:lnSpc>
              <a:spcPct val="90000"/>
            </a:lnSpc>
            <a:spcBef>
              <a:spcPct val="0"/>
            </a:spcBef>
            <a:spcAft>
              <a:spcPct val="35000"/>
            </a:spcAft>
          </a:pPr>
          <a:r>
            <a:rPr lang="ru-RU" sz="900" b="1" kern="1200">
              <a:latin typeface="+mj-lt"/>
            </a:rPr>
            <a:t>Основное население, независимо от возраста, которое не было включено в первые этапы</a:t>
          </a:r>
          <a:r>
            <a:rPr lang="ro-RO" sz="900" b="1" kern="1200">
              <a:latin typeface="+mj-lt"/>
            </a:rPr>
            <a:t>.</a:t>
          </a:r>
          <a:endParaRPr lang="en-US" sz="900" b="1" kern="1200">
            <a:latin typeface="+mj-lt"/>
          </a:endParaRPr>
        </a:p>
      </dsp:txBody>
      <dsp:txXfrm>
        <a:off x="4128799" y="1164019"/>
        <a:ext cx="1702973" cy="152851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45F9B4-452C-4606-A8B8-FD6008388DFF}">
      <dsp:nvSpPr>
        <dsp:cNvPr id="0" name=""/>
        <dsp:cNvSpPr/>
      </dsp:nvSpPr>
      <dsp:spPr>
        <a:xfrm>
          <a:off x="440477" y="0"/>
          <a:ext cx="4250690" cy="4250690"/>
        </a:xfrm>
        <a:prstGeom prst="triangle">
          <a:avLst/>
        </a:prstGeom>
        <a:solidFill>
          <a:srgbClr val="9A0000"/>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4EF5C87-6055-4776-8E58-C24A2E8C9E6D}">
      <dsp:nvSpPr>
        <dsp:cNvPr id="0" name=""/>
        <dsp:cNvSpPr/>
      </dsp:nvSpPr>
      <dsp:spPr>
        <a:xfrm>
          <a:off x="2498236" y="426083"/>
          <a:ext cx="2762948" cy="342179"/>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cs typeface="Times New Roman" panose="02020603050405020304" pitchFamily="18" charset="0"/>
            </a:rPr>
            <a:t>Правительство Республики Молдова, НЧКОЗ</a:t>
          </a:r>
          <a:endParaRPr lang="en-US" sz="1100" b="1" kern="1200">
            <a:latin typeface="+mn-lt"/>
            <a:cs typeface="Times New Roman" panose="02020603050405020304" pitchFamily="18" charset="0"/>
          </a:endParaRPr>
        </a:p>
      </dsp:txBody>
      <dsp:txXfrm>
        <a:off x="2514940" y="442787"/>
        <a:ext cx="2729540" cy="308771"/>
      </dsp:txXfrm>
    </dsp:sp>
    <dsp:sp modelId="{A3A169F5-DE17-4DD7-9774-B757DC34D128}">
      <dsp:nvSpPr>
        <dsp:cNvPr id="0" name=""/>
        <dsp:cNvSpPr/>
      </dsp:nvSpPr>
      <dsp:spPr>
        <a:xfrm>
          <a:off x="2510117" y="876944"/>
          <a:ext cx="2769855" cy="238450"/>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cs typeface="Times New Roman" panose="02020603050405020304" pitchFamily="18" charset="0"/>
            </a:rPr>
            <a:t>Министерство здравоохранения</a:t>
          </a:r>
          <a:endParaRPr lang="en-US" sz="1100" b="1" kern="1200">
            <a:latin typeface="+mn-lt"/>
            <a:cs typeface="Times New Roman" panose="02020603050405020304" pitchFamily="18" charset="0"/>
          </a:endParaRPr>
        </a:p>
      </dsp:txBody>
      <dsp:txXfrm>
        <a:off x="2521757" y="888584"/>
        <a:ext cx="2746575" cy="215170"/>
      </dsp:txXfrm>
    </dsp:sp>
    <dsp:sp modelId="{A720DFEB-D8AF-4560-A76D-A2449340A556}">
      <dsp:nvSpPr>
        <dsp:cNvPr id="0" name=""/>
        <dsp:cNvSpPr/>
      </dsp:nvSpPr>
      <dsp:spPr>
        <a:xfrm>
          <a:off x="2513736" y="1203470"/>
          <a:ext cx="2762948" cy="276391"/>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cs typeface="Times New Roman" panose="02020603050405020304" pitchFamily="18" charset="0"/>
            </a:rPr>
            <a:t>Министерство финансов </a:t>
          </a:r>
          <a:endParaRPr lang="en-US" sz="1100" b="1" kern="1200">
            <a:latin typeface="+mn-lt"/>
            <a:cs typeface="Times New Roman" panose="02020603050405020304" pitchFamily="18" charset="0"/>
          </a:endParaRPr>
        </a:p>
      </dsp:txBody>
      <dsp:txXfrm>
        <a:off x="2527228" y="1216962"/>
        <a:ext cx="2735964" cy="249407"/>
      </dsp:txXfrm>
    </dsp:sp>
    <dsp:sp modelId="{D28495A0-6DE7-4E1C-8AED-391143BD69FE}">
      <dsp:nvSpPr>
        <dsp:cNvPr id="0" name=""/>
        <dsp:cNvSpPr/>
      </dsp:nvSpPr>
      <dsp:spPr>
        <a:xfrm>
          <a:off x="2536613" y="1534515"/>
          <a:ext cx="2762948" cy="305176"/>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rPr>
            <a:t>Национальное агентство общественного здоровья</a:t>
          </a:r>
          <a:endParaRPr lang="en-US" sz="1100" b="1" kern="1200">
            <a:latin typeface="+mn-lt"/>
            <a:cs typeface="Times New Roman" panose="02020603050405020304" pitchFamily="18" charset="0"/>
          </a:endParaRPr>
        </a:p>
      </dsp:txBody>
      <dsp:txXfrm>
        <a:off x="2551510" y="1549412"/>
        <a:ext cx="2733154" cy="275382"/>
      </dsp:txXfrm>
    </dsp:sp>
    <dsp:sp modelId="{D2FE2E67-3472-41C4-8E12-960332F9D8C6}">
      <dsp:nvSpPr>
        <dsp:cNvPr id="0" name=""/>
        <dsp:cNvSpPr/>
      </dsp:nvSpPr>
      <dsp:spPr>
        <a:xfrm>
          <a:off x="2527634" y="1902740"/>
          <a:ext cx="2762948" cy="253963"/>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t>Агентство по лекарствам и медицинскому оборудованию </a:t>
          </a:r>
          <a:endParaRPr lang="en-US" sz="1100" b="1" kern="1200">
            <a:latin typeface="+mj-lt"/>
            <a:cs typeface="Times New Roman" panose="02020603050405020304" pitchFamily="18" charset="0"/>
          </a:endParaRPr>
        </a:p>
      </dsp:txBody>
      <dsp:txXfrm>
        <a:off x="2540031" y="1915137"/>
        <a:ext cx="2738154" cy="229169"/>
      </dsp:txXfrm>
    </dsp:sp>
    <dsp:sp modelId="{95F7E65E-A235-4A6C-AD7A-5A6AEAB8DEF4}">
      <dsp:nvSpPr>
        <dsp:cNvPr id="0" name=""/>
        <dsp:cNvSpPr/>
      </dsp:nvSpPr>
      <dsp:spPr>
        <a:xfrm>
          <a:off x="2528932" y="2217970"/>
          <a:ext cx="2762948" cy="343789"/>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rPr>
            <a:t>Таможенная служба </a:t>
          </a:r>
          <a:r>
            <a:rPr lang="ro-RO" sz="1100" b="1" kern="1200">
              <a:latin typeface="+mn-lt"/>
            </a:rPr>
            <a:t> </a:t>
          </a:r>
          <a:endParaRPr lang="en-US" sz="1100" b="1" kern="1200">
            <a:latin typeface="+mn-lt"/>
            <a:cs typeface="Times New Roman" panose="02020603050405020304" pitchFamily="18" charset="0"/>
          </a:endParaRPr>
        </a:p>
      </dsp:txBody>
      <dsp:txXfrm>
        <a:off x="2545714" y="2234752"/>
        <a:ext cx="2729384" cy="310225"/>
      </dsp:txXfrm>
    </dsp:sp>
    <dsp:sp modelId="{A6E36684-64E6-43FF-9BDF-CF684E320E53}">
      <dsp:nvSpPr>
        <dsp:cNvPr id="0" name=""/>
        <dsp:cNvSpPr/>
      </dsp:nvSpPr>
      <dsp:spPr>
        <a:xfrm>
          <a:off x="2494395" y="2667939"/>
          <a:ext cx="2762948" cy="375571"/>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t>Центр по централизованным государственным закупкам в здравоохранении </a:t>
          </a:r>
          <a:endParaRPr lang="en-US" sz="1100" b="1" kern="1200">
            <a:latin typeface="+mj-lt"/>
            <a:cs typeface="Times New Roman" panose="02020603050405020304" pitchFamily="18" charset="0"/>
          </a:endParaRPr>
        </a:p>
      </dsp:txBody>
      <dsp:txXfrm>
        <a:off x="2512729" y="2686273"/>
        <a:ext cx="2726280" cy="338903"/>
      </dsp:txXfrm>
    </dsp:sp>
    <dsp:sp modelId="{911F522D-86F6-41C5-81A7-4F696CAB10C1}">
      <dsp:nvSpPr>
        <dsp:cNvPr id="0" name=""/>
        <dsp:cNvSpPr/>
      </dsp:nvSpPr>
      <dsp:spPr>
        <a:xfrm>
          <a:off x="2552777" y="3447728"/>
          <a:ext cx="2702495" cy="390768"/>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rPr>
            <a:t>Национальная компания медицинского страхования</a:t>
          </a:r>
          <a:endParaRPr lang="en-US" sz="1100" b="1" kern="1200">
            <a:latin typeface="+mn-lt"/>
            <a:cs typeface="Times New Roman" panose="02020603050405020304" pitchFamily="18" charset="0"/>
          </a:endParaRPr>
        </a:p>
      </dsp:txBody>
      <dsp:txXfrm>
        <a:off x="2571853" y="3466804"/>
        <a:ext cx="2664343" cy="352616"/>
      </dsp:txXfrm>
    </dsp:sp>
    <dsp:sp modelId="{B68D90DC-E350-4AC7-B2FC-DF7626BF2B89}">
      <dsp:nvSpPr>
        <dsp:cNvPr id="0" name=""/>
        <dsp:cNvSpPr/>
      </dsp:nvSpPr>
      <dsp:spPr>
        <a:xfrm>
          <a:off x="2543742" y="3907467"/>
          <a:ext cx="2728080" cy="343222"/>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rPr>
            <a:t>Международные партнеры </a:t>
          </a:r>
          <a:r>
            <a:rPr lang="ro-RO" sz="1100" b="1" kern="1200">
              <a:latin typeface="+mn-lt"/>
            </a:rPr>
            <a:t>(</a:t>
          </a:r>
          <a:r>
            <a:rPr lang="ru-RU" sz="1100" b="1" kern="1200">
              <a:latin typeface="+mn-lt"/>
            </a:rPr>
            <a:t>ГАВИ, ВОЗ</a:t>
          </a:r>
          <a:r>
            <a:rPr lang="ro-RO" sz="1100" b="1" kern="1200">
              <a:latin typeface="+mn-lt"/>
            </a:rPr>
            <a:t>, UNICEF)</a:t>
          </a:r>
          <a:endParaRPr lang="en-US" sz="1100" b="1" kern="1200">
            <a:latin typeface="+mn-lt"/>
            <a:cs typeface="Times New Roman" panose="02020603050405020304" pitchFamily="18" charset="0"/>
          </a:endParaRPr>
        </a:p>
      </dsp:txBody>
      <dsp:txXfrm>
        <a:off x="2560497" y="3924222"/>
        <a:ext cx="2694570" cy="309712"/>
      </dsp:txXfrm>
    </dsp:sp>
    <dsp:sp modelId="{A00BB2F6-8FEC-41D3-9838-62ADE5AFB5E3}">
      <dsp:nvSpPr>
        <dsp:cNvPr id="0" name=""/>
        <dsp:cNvSpPr/>
      </dsp:nvSpPr>
      <dsp:spPr>
        <a:xfrm>
          <a:off x="2543825" y="3107290"/>
          <a:ext cx="2715204" cy="305888"/>
        </a:xfrm>
        <a:prstGeom prst="roundRect">
          <a:avLst/>
        </a:prstGeom>
        <a:solidFill>
          <a:schemeClr val="lt1"/>
        </a:solidFill>
        <a:ln w="25400" cap="flat" cmpd="sng" algn="ctr">
          <a:solidFill>
            <a:schemeClr val="accent2"/>
          </a:solidFill>
          <a:prstDash val="solid"/>
        </a:ln>
        <a:effectLst/>
        <a:scene3d>
          <a:camera prst="orthographicFront"/>
          <a:lightRig rig="threePt" dir="t">
            <a:rot lat="0" lon="0" rev="7500000"/>
          </a:lightRig>
        </a:scene3d>
        <a:sp3d z="152400" extrusionH="63500"/>
      </dsp:spPr>
      <dsp:style>
        <a:lnRef idx="2">
          <a:schemeClr val="accent2"/>
        </a:lnRef>
        <a:fillRef idx="1">
          <a:schemeClr val="lt1"/>
        </a:fillRef>
        <a:effectRef idx="0">
          <a:schemeClr val="accent2"/>
        </a:effectRef>
        <a:fontRef idx="minor">
          <a:schemeClr val="dk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b="1" kern="1200">
              <a:latin typeface="+mn-lt"/>
            </a:rPr>
            <a:t>Медико-санитарные учреждения </a:t>
          </a:r>
          <a:r>
            <a:rPr lang="ro-RO" sz="1100" b="1" kern="1200">
              <a:latin typeface="+mn-lt"/>
            </a:rPr>
            <a:t> </a:t>
          </a:r>
          <a:endParaRPr lang="en-US" sz="1100" b="1" kern="1200">
            <a:latin typeface="+mn-lt"/>
            <a:cs typeface="Times New Roman" panose="02020603050405020304" pitchFamily="18" charset="0"/>
          </a:endParaRPr>
        </a:p>
      </dsp:txBody>
      <dsp:txXfrm>
        <a:off x="2558757" y="3122222"/>
        <a:ext cx="2685340" cy="27602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BA4DB5-EDAD-4EC5-A91E-9DD29E234677}">
      <dsp:nvSpPr>
        <dsp:cNvPr id="0" name=""/>
        <dsp:cNvSpPr/>
      </dsp:nvSpPr>
      <dsp:spPr>
        <a:xfrm>
          <a:off x="1875" y="612100"/>
          <a:ext cx="1199429" cy="989278"/>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u-RU" sz="800" b="0" kern="1200">
              <a:latin typeface="+mj-lt"/>
            </a:rPr>
            <a:t>Заказные накладные </a:t>
          </a:r>
          <a:endParaRPr lang="en-US" sz="800" b="0" kern="1200">
            <a:latin typeface="+mj-lt"/>
          </a:endParaRPr>
        </a:p>
        <a:p>
          <a:pPr marL="57150" lvl="1" indent="-57150" algn="l" defTabSz="355600">
            <a:lnSpc>
              <a:spcPct val="90000"/>
            </a:lnSpc>
            <a:spcBef>
              <a:spcPct val="0"/>
            </a:spcBef>
            <a:spcAft>
              <a:spcPct val="15000"/>
            </a:spcAft>
            <a:buChar char="••"/>
          </a:pPr>
          <a:r>
            <a:rPr lang="ru-RU" sz="800" b="0" kern="1200">
              <a:latin typeface="+mj-lt"/>
            </a:rPr>
            <a:t>Содержат информацию о партии и сроках действия вакцин </a:t>
          </a:r>
          <a:endParaRPr lang="en-US" sz="800" b="0" kern="1200">
            <a:latin typeface="+mj-lt"/>
          </a:endParaRPr>
        </a:p>
      </dsp:txBody>
      <dsp:txXfrm>
        <a:off x="24641" y="634866"/>
        <a:ext cx="1153897" cy="731757"/>
      </dsp:txXfrm>
    </dsp:sp>
    <dsp:sp modelId="{E46297BF-16D8-4E9F-A02B-6AD46E82F205}">
      <dsp:nvSpPr>
        <dsp:cNvPr id="0" name=""/>
        <dsp:cNvSpPr/>
      </dsp:nvSpPr>
      <dsp:spPr>
        <a:xfrm>
          <a:off x="654351" y="758358"/>
          <a:ext cx="1464808" cy="1464808"/>
        </a:xfrm>
        <a:prstGeom prst="leftCircularArrow">
          <a:avLst>
            <a:gd name="adj1" fmla="val 4041"/>
            <a:gd name="adj2" fmla="val 507910"/>
            <a:gd name="adj3" fmla="val 2327081"/>
            <a:gd name="adj4" fmla="val 9068149"/>
            <a:gd name="adj5" fmla="val 4714"/>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C55F0773-EC67-4D80-A35D-6EA765361328}">
      <dsp:nvSpPr>
        <dsp:cNvPr id="0" name=""/>
        <dsp:cNvSpPr/>
      </dsp:nvSpPr>
      <dsp:spPr>
        <a:xfrm>
          <a:off x="268415" y="1389390"/>
          <a:ext cx="1066159" cy="423976"/>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mj-lt"/>
            </a:rPr>
            <a:t>НАОЗ</a:t>
          </a:r>
          <a:endParaRPr lang="en-US" sz="800" b="1" kern="1200">
            <a:latin typeface="+mj-lt"/>
          </a:endParaRPr>
        </a:p>
      </dsp:txBody>
      <dsp:txXfrm>
        <a:off x="280833" y="1401808"/>
        <a:ext cx="1041323" cy="399140"/>
      </dsp:txXfrm>
    </dsp:sp>
    <dsp:sp modelId="{36A616E4-AEFC-48A4-9522-960A07328D4C}">
      <dsp:nvSpPr>
        <dsp:cNvPr id="0" name=""/>
        <dsp:cNvSpPr/>
      </dsp:nvSpPr>
      <dsp:spPr>
        <a:xfrm>
          <a:off x="1623796" y="626860"/>
          <a:ext cx="1199429" cy="989278"/>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3750088"/>
              <a:satOff val="-5627"/>
              <a:lumOff val="-915"/>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u-RU" sz="800" b="0" kern="1200">
              <a:latin typeface="+mj-lt"/>
            </a:rPr>
            <a:t>Налоговые накладные </a:t>
          </a:r>
          <a:endParaRPr lang="en-US" sz="800" b="0" kern="1200">
            <a:latin typeface="+mj-lt"/>
          </a:endParaRPr>
        </a:p>
        <a:p>
          <a:pPr marL="57150" lvl="1" indent="-57150" algn="l" defTabSz="355600">
            <a:lnSpc>
              <a:spcPct val="90000"/>
            </a:lnSpc>
            <a:spcBef>
              <a:spcPct val="0"/>
            </a:spcBef>
            <a:spcAft>
              <a:spcPct val="15000"/>
            </a:spcAft>
            <a:buChar char="••"/>
          </a:pPr>
          <a:r>
            <a:rPr lang="ru-RU" sz="800" b="0" kern="1200">
              <a:latin typeface="+mj-lt"/>
            </a:rPr>
            <a:t>Не содержат информацию о партии и сроках действия вакцин</a:t>
          </a:r>
          <a:endParaRPr lang="en-US" sz="800" b="0" kern="1200">
            <a:latin typeface="+mj-lt"/>
          </a:endParaRPr>
        </a:p>
      </dsp:txBody>
      <dsp:txXfrm>
        <a:off x="1646562" y="861614"/>
        <a:ext cx="1153897" cy="731757"/>
      </dsp:txXfrm>
    </dsp:sp>
    <dsp:sp modelId="{269B7099-65CB-4B1F-8783-6858674AF3BC}">
      <dsp:nvSpPr>
        <dsp:cNvPr id="0" name=""/>
        <dsp:cNvSpPr/>
      </dsp:nvSpPr>
      <dsp:spPr>
        <a:xfrm>
          <a:off x="2250524" y="-33710"/>
          <a:ext cx="1618057" cy="1618057"/>
        </a:xfrm>
        <a:prstGeom prst="circularArrow">
          <a:avLst>
            <a:gd name="adj1" fmla="val 3658"/>
            <a:gd name="adj2" fmla="val 455583"/>
            <a:gd name="adj3" fmla="val 19408074"/>
            <a:gd name="adj4" fmla="val 12614679"/>
            <a:gd name="adj5" fmla="val 4268"/>
          </a:avLst>
        </a:prstGeom>
        <a:solidFill>
          <a:schemeClr val="accent3">
            <a:hueOff val="5625132"/>
            <a:satOff val="-8440"/>
            <a:lumOff val="-1373"/>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4FC2F1C5-46C8-4A83-B828-8A66EBE82507}">
      <dsp:nvSpPr>
        <dsp:cNvPr id="0" name=""/>
        <dsp:cNvSpPr/>
      </dsp:nvSpPr>
      <dsp:spPr>
        <a:xfrm>
          <a:off x="1882959" y="400112"/>
          <a:ext cx="1066159" cy="423976"/>
        </a:xfrm>
        <a:prstGeom prst="roundRect">
          <a:avLst>
            <a:gd name="adj" fmla="val 10000"/>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mj-lt"/>
            </a:rPr>
            <a:t>Региональные ЦОЗ </a:t>
          </a:r>
          <a:endParaRPr lang="en-US" sz="800" b="1" kern="1200">
            <a:latin typeface="+mj-lt"/>
          </a:endParaRPr>
        </a:p>
      </dsp:txBody>
      <dsp:txXfrm>
        <a:off x="1895377" y="412530"/>
        <a:ext cx="1041323" cy="399140"/>
      </dsp:txXfrm>
    </dsp:sp>
    <dsp:sp modelId="{C0FCEAEA-8F01-4678-A13A-F8AB106A5704}">
      <dsp:nvSpPr>
        <dsp:cNvPr id="0" name=""/>
        <dsp:cNvSpPr/>
      </dsp:nvSpPr>
      <dsp:spPr>
        <a:xfrm>
          <a:off x="3238340" y="626860"/>
          <a:ext cx="1199429" cy="989278"/>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7500176"/>
              <a:satOff val="-11253"/>
              <a:lumOff val="-1830"/>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u-RU" sz="800" b="0" kern="1200">
              <a:latin typeface="+mj-lt"/>
            </a:rPr>
            <a:t>Карточка №</a:t>
          </a:r>
          <a:r>
            <a:rPr lang="ro-RO" sz="800" b="0" kern="1200">
              <a:latin typeface="+mj-lt"/>
            </a:rPr>
            <a:t>1</a:t>
          </a:r>
          <a:endParaRPr lang="en-US" sz="800" b="0" kern="1200">
            <a:latin typeface="+mj-lt"/>
          </a:endParaRPr>
        </a:p>
        <a:p>
          <a:pPr marL="57150" lvl="1" indent="-57150" algn="l" defTabSz="355600">
            <a:lnSpc>
              <a:spcPct val="90000"/>
            </a:lnSpc>
            <a:spcBef>
              <a:spcPct val="0"/>
            </a:spcBef>
            <a:spcAft>
              <a:spcPct val="15000"/>
            </a:spcAft>
            <a:buChar char="••"/>
          </a:pPr>
          <a:r>
            <a:rPr lang="ru-RU" sz="800" b="0" kern="1200">
              <a:latin typeface="+mj-lt"/>
            </a:rPr>
            <a:t>Не содержит информацию о партии и сроках действия вакцин </a:t>
          </a:r>
          <a:endParaRPr lang="en-US" sz="800" b="0" kern="1200">
            <a:latin typeface="+mj-lt"/>
          </a:endParaRPr>
        </a:p>
      </dsp:txBody>
      <dsp:txXfrm>
        <a:off x="3261106" y="649626"/>
        <a:ext cx="1153897" cy="731757"/>
      </dsp:txXfrm>
    </dsp:sp>
    <dsp:sp modelId="{97F0ED5B-5762-4D23-AA5F-0A3C2912CB21}">
      <dsp:nvSpPr>
        <dsp:cNvPr id="0" name=""/>
        <dsp:cNvSpPr/>
      </dsp:nvSpPr>
      <dsp:spPr>
        <a:xfrm>
          <a:off x="3883440" y="758358"/>
          <a:ext cx="1464808" cy="1464808"/>
        </a:xfrm>
        <a:prstGeom prst="leftCircularArrow">
          <a:avLst>
            <a:gd name="adj1" fmla="val 4041"/>
            <a:gd name="adj2" fmla="val 507910"/>
            <a:gd name="adj3" fmla="val 2327081"/>
            <a:gd name="adj4" fmla="val 9068149"/>
            <a:gd name="adj5" fmla="val 4714"/>
          </a:avLst>
        </a:prstGeom>
        <a:solidFill>
          <a:schemeClr val="accent3">
            <a:hueOff val="11250264"/>
            <a:satOff val="-16880"/>
            <a:lumOff val="-2745"/>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354B13CE-B6D0-404A-BC15-5F156BCCAFEA}">
      <dsp:nvSpPr>
        <dsp:cNvPr id="0" name=""/>
        <dsp:cNvSpPr/>
      </dsp:nvSpPr>
      <dsp:spPr>
        <a:xfrm>
          <a:off x="3497504" y="1389390"/>
          <a:ext cx="1066159" cy="423976"/>
        </a:xfrm>
        <a:prstGeom prst="roundRect">
          <a:avLst>
            <a:gd name="adj" fmla="val 10000"/>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mj-lt"/>
            </a:rPr>
            <a:t>Территориальные ЦОЗ</a:t>
          </a:r>
          <a:endParaRPr lang="en-US" sz="800" b="1" kern="1200">
            <a:latin typeface="+mj-lt"/>
          </a:endParaRPr>
        </a:p>
      </dsp:txBody>
      <dsp:txXfrm>
        <a:off x="3509922" y="1401808"/>
        <a:ext cx="1041323" cy="399140"/>
      </dsp:txXfrm>
    </dsp:sp>
    <dsp:sp modelId="{AF1B5B31-9FC5-493C-9FCC-EB9A9076EED6}">
      <dsp:nvSpPr>
        <dsp:cNvPr id="0" name=""/>
        <dsp:cNvSpPr/>
      </dsp:nvSpPr>
      <dsp:spPr>
        <a:xfrm>
          <a:off x="4852885" y="626860"/>
          <a:ext cx="1199429" cy="989278"/>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11250264"/>
              <a:satOff val="-16880"/>
              <a:lumOff val="-2745"/>
              <a:alphaOff val="0"/>
            </a:schemeClr>
          </a:solidFill>
          <a:prstDash val="solid"/>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o-RO" sz="800" b="0" kern="1200">
              <a:latin typeface="+mj-lt"/>
            </a:rPr>
            <a:t> </a:t>
          </a:r>
          <a:r>
            <a:rPr lang="ru-RU" sz="800" b="0" kern="1200">
              <a:latin typeface="+mj-lt"/>
            </a:rPr>
            <a:t>Налоговые накладные </a:t>
          </a:r>
          <a:endParaRPr lang="en-US" sz="800" b="0" kern="1200">
            <a:latin typeface="+mj-lt"/>
          </a:endParaRPr>
        </a:p>
        <a:p>
          <a:pPr marL="57150" lvl="1" indent="-57150" algn="l" defTabSz="355600">
            <a:lnSpc>
              <a:spcPct val="90000"/>
            </a:lnSpc>
            <a:spcBef>
              <a:spcPct val="0"/>
            </a:spcBef>
            <a:spcAft>
              <a:spcPct val="15000"/>
            </a:spcAft>
            <a:buChar char="••"/>
          </a:pPr>
          <a:r>
            <a:rPr lang="ru-RU" sz="800" b="0" kern="1200">
              <a:latin typeface="+mj-lt"/>
            </a:rPr>
            <a:t>Не содержат информацию о партии и сроках действия вакцин </a:t>
          </a:r>
          <a:endParaRPr lang="en-US" sz="800" b="0" kern="1200">
            <a:latin typeface="+mj-lt"/>
          </a:endParaRPr>
        </a:p>
        <a:p>
          <a:pPr marL="57150" lvl="1" indent="-57150" algn="l" defTabSz="355600">
            <a:lnSpc>
              <a:spcPct val="90000"/>
            </a:lnSpc>
            <a:spcBef>
              <a:spcPct val="0"/>
            </a:spcBef>
            <a:spcAft>
              <a:spcPct val="15000"/>
            </a:spcAft>
            <a:buChar char="••"/>
          </a:pPr>
          <a:endParaRPr lang="en-US" sz="800" b="0" kern="1200">
            <a:latin typeface="+mj-lt"/>
          </a:endParaRPr>
        </a:p>
      </dsp:txBody>
      <dsp:txXfrm>
        <a:off x="4875651" y="861614"/>
        <a:ext cx="1153897" cy="731757"/>
      </dsp:txXfrm>
    </dsp:sp>
    <dsp:sp modelId="{3F30B81D-F38A-4EED-AE40-E97C81BC37E7}">
      <dsp:nvSpPr>
        <dsp:cNvPr id="0" name=""/>
        <dsp:cNvSpPr/>
      </dsp:nvSpPr>
      <dsp:spPr>
        <a:xfrm>
          <a:off x="5112048" y="400112"/>
          <a:ext cx="1066159" cy="423976"/>
        </a:xfrm>
        <a:prstGeom prst="roundRect">
          <a:avLst>
            <a:gd name="adj" fmla="val 1000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mj-lt"/>
            </a:rPr>
            <a:t>ПМСУ</a:t>
          </a:r>
          <a:endParaRPr lang="en-US" sz="800" b="1" kern="1200">
            <a:latin typeface="+mj-lt"/>
          </a:endParaRPr>
        </a:p>
      </dsp:txBody>
      <dsp:txXfrm>
        <a:off x="5124466" y="412530"/>
        <a:ext cx="1041323" cy="39914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62C35-49D3-4D58-BC10-36C3207FFDC6}">
      <dsp:nvSpPr>
        <dsp:cNvPr id="0" name=""/>
        <dsp:cNvSpPr/>
      </dsp:nvSpPr>
      <dsp:spPr>
        <a:xfrm>
          <a:off x="4291995" y="1476714"/>
          <a:ext cx="577613" cy="274891"/>
        </a:xfrm>
        <a:custGeom>
          <a:avLst/>
          <a:gdLst/>
          <a:ahLst/>
          <a:cxnLst/>
          <a:rect l="0" t="0" r="0" b="0"/>
          <a:pathLst>
            <a:path>
              <a:moveTo>
                <a:pt x="0" y="0"/>
              </a:moveTo>
              <a:lnTo>
                <a:pt x="0" y="187330"/>
              </a:lnTo>
              <a:lnTo>
                <a:pt x="577613" y="187330"/>
              </a:lnTo>
              <a:lnTo>
                <a:pt x="577613" y="274891"/>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B2B1D31-2D40-4AE3-9C4E-5A790AE87BAE}">
      <dsp:nvSpPr>
        <dsp:cNvPr id="0" name=""/>
        <dsp:cNvSpPr/>
      </dsp:nvSpPr>
      <dsp:spPr>
        <a:xfrm>
          <a:off x="3714382" y="1476714"/>
          <a:ext cx="577613" cy="274891"/>
        </a:xfrm>
        <a:custGeom>
          <a:avLst/>
          <a:gdLst/>
          <a:ahLst/>
          <a:cxnLst/>
          <a:rect l="0" t="0" r="0" b="0"/>
          <a:pathLst>
            <a:path>
              <a:moveTo>
                <a:pt x="577613" y="0"/>
              </a:moveTo>
              <a:lnTo>
                <a:pt x="577613" y="187330"/>
              </a:lnTo>
              <a:lnTo>
                <a:pt x="0" y="187330"/>
              </a:lnTo>
              <a:lnTo>
                <a:pt x="0" y="274891"/>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24FEC68-E1E3-47E9-926A-5F2C796E980E}">
      <dsp:nvSpPr>
        <dsp:cNvPr id="0" name=""/>
        <dsp:cNvSpPr/>
      </dsp:nvSpPr>
      <dsp:spPr>
        <a:xfrm>
          <a:off x="3102958" y="601629"/>
          <a:ext cx="1189036" cy="274891"/>
        </a:xfrm>
        <a:custGeom>
          <a:avLst/>
          <a:gdLst/>
          <a:ahLst/>
          <a:cxnLst/>
          <a:rect l="0" t="0" r="0" b="0"/>
          <a:pathLst>
            <a:path>
              <a:moveTo>
                <a:pt x="0" y="0"/>
              </a:moveTo>
              <a:lnTo>
                <a:pt x="0" y="187330"/>
              </a:lnTo>
              <a:lnTo>
                <a:pt x="1189036" y="187330"/>
              </a:lnTo>
              <a:lnTo>
                <a:pt x="1189036" y="274891"/>
              </a:lnTo>
            </a:path>
          </a:pathLst>
        </a:custGeom>
        <a:noFill/>
        <a:ln w="25400" cap="flat"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30928B4-23E4-420A-9051-C1BFF8F1C6E0}">
      <dsp:nvSpPr>
        <dsp:cNvPr id="0" name=""/>
        <dsp:cNvSpPr/>
      </dsp:nvSpPr>
      <dsp:spPr>
        <a:xfrm>
          <a:off x="1913922" y="1476714"/>
          <a:ext cx="645232" cy="274891"/>
        </a:xfrm>
        <a:custGeom>
          <a:avLst/>
          <a:gdLst/>
          <a:ahLst/>
          <a:cxnLst/>
          <a:rect l="0" t="0" r="0" b="0"/>
          <a:pathLst>
            <a:path>
              <a:moveTo>
                <a:pt x="0" y="0"/>
              </a:moveTo>
              <a:lnTo>
                <a:pt x="0" y="187330"/>
              </a:lnTo>
              <a:lnTo>
                <a:pt x="645232" y="187330"/>
              </a:lnTo>
              <a:lnTo>
                <a:pt x="645232" y="274891"/>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6CB3078-8EF2-4683-BB26-8987A28F4E38}">
      <dsp:nvSpPr>
        <dsp:cNvPr id="0" name=""/>
        <dsp:cNvSpPr/>
      </dsp:nvSpPr>
      <dsp:spPr>
        <a:xfrm>
          <a:off x="1336308" y="1476714"/>
          <a:ext cx="577613" cy="274891"/>
        </a:xfrm>
        <a:custGeom>
          <a:avLst/>
          <a:gdLst/>
          <a:ahLst/>
          <a:cxnLst/>
          <a:rect l="0" t="0" r="0" b="0"/>
          <a:pathLst>
            <a:path>
              <a:moveTo>
                <a:pt x="577613" y="0"/>
              </a:moveTo>
              <a:lnTo>
                <a:pt x="577613" y="187330"/>
              </a:lnTo>
              <a:lnTo>
                <a:pt x="0" y="187330"/>
              </a:lnTo>
              <a:lnTo>
                <a:pt x="0" y="274891"/>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B77A67A-95D6-4D28-8C42-384469482EF0}">
      <dsp:nvSpPr>
        <dsp:cNvPr id="0" name=""/>
        <dsp:cNvSpPr/>
      </dsp:nvSpPr>
      <dsp:spPr>
        <a:xfrm>
          <a:off x="1913922" y="601629"/>
          <a:ext cx="1189036" cy="274891"/>
        </a:xfrm>
        <a:custGeom>
          <a:avLst/>
          <a:gdLst/>
          <a:ahLst/>
          <a:cxnLst/>
          <a:rect l="0" t="0" r="0" b="0"/>
          <a:pathLst>
            <a:path>
              <a:moveTo>
                <a:pt x="1189036" y="0"/>
              </a:moveTo>
              <a:lnTo>
                <a:pt x="1189036" y="187330"/>
              </a:lnTo>
              <a:lnTo>
                <a:pt x="0" y="187330"/>
              </a:lnTo>
              <a:lnTo>
                <a:pt x="0" y="274891"/>
              </a:lnTo>
            </a:path>
          </a:pathLst>
        </a:custGeom>
        <a:noFill/>
        <a:ln w="25400" cap="flat" cmpd="sng" algn="ctr">
          <a:solidFill>
            <a:schemeClr val="accent6">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8049455-7FAC-4662-9262-2650F3A861DA}">
      <dsp:nvSpPr>
        <dsp:cNvPr id="0" name=""/>
        <dsp:cNvSpPr/>
      </dsp:nvSpPr>
      <dsp:spPr>
        <a:xfrm>
          <a:off x="1712278" y="1436"/>
          <a:ext cx="2781361" cy="600193"/>
        </a:xfrm>
        <a:prstGeom prst="roundRect">
          <a:avLst>
            <a:gd name="adj" fmla="val 1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4A5848BE-D1CA-4982-8C75-3ED1DA27878A}">
      <dsp:nvSpPr>
        <dsp:cNvPr id="0" name=""/>
        <dsp:cNvSpPr/>
      </dsp:nvSpPr>
      <dsp:spPr>
        <a:xfrm>
          <a:off x="1817298" y="101205"/>
          <a:ext cx="2781361" cy="600193"/>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mj-lt"/>
            </a:rPr>
            <a:t>Закупки вакцин анти</a:t>
          </a:r>
          <a:r>
            <a:rPr lang="ro-RO" sz="1400" b="1" kern="1200">
              <a:latin typeface="+mj-lt"/>
            </a:rPr>
            <a:t>-COVID-19</a:t>
          </a:r>
          <a:endParaRPr lang="en-US" sz="1400" b="1" kern="1200">
            <a:latin typeface="+mj-lt"/>
          </a:endParaRPr>
        </a:p>
      </dsp:txBody>
      <dsp:txXfrm>
        <a:off x="1834877" y="118784"/>
        <a:ext cx="2746203" cy="565035"/>
      </dsp:txXfrm>
    </dsp:sp>
    <dsp:sp modelId="{9C542CDC-D11B-4638-818B-246773F396D3}">
      <dsp:nvSpPr>
        <dsp:cNvPr id="0" name=""/>
        <dsp:cNvSpPr/>
      </dsp:nvSpPr>
      <dsp:spPr>
        <a:xfrm>
          <a:off x="1201280" y="876521"/>
          <a:ext cx="1425284" cy="600193"/>
        </a:xfrm>
        <a:prstGeom prst="roundRect">
          <a:avLst>
            <a:gd name="adj" fmla="val 1000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319DC5B4-B0D4-41CF-B067-F25A6AE11483}">
      <dsp:nvSpPr>
        <dsp:cNvPr id="0" name=""/>
        <dsp:cNvSpPr/>
      </dsp:nvSpPr>
      <dsp:spPr>
        <a:xfrm>
          <a:off x="1306300" y="976290"/>
          <a:ext cx="1425284" cy="600193"/>
        </a:xfrm>
        <a:prstGeom prst="roundRect">
          <a:avLst>
            <a:gd name="adj" fmla="val 10000"/>
          </a:avLst>
        </a:prstGeom>
        <a:solidFill>
          <a:schemeClr val="lt1">
            <a:alpha val="9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mj-lt"/>
            </a:rPr>
            <a:t>ЦЦГЗЗ</a:t>
          </a:r>
          <a:endParaRPr lang="en-US" sz="1400" b="1" kern="1200">
            <a:latin typeface="+mj-lt"/>
          </a:endParaRPr>
        </a:p>
      </dsp:txBody>
      <dsp:txXfrm>
        <a:off x="1323879" y="993869"/>
        <a:ext cx="1390126" cy="565035"/>
      </dsp:txXfrm>
    </dsp:sp>
    <dsp:sp modelId="{A92B3E9D-65C8-4FB8-8F99-84D598BB7BEB}">
      <dsp:nvSpPr>
        <dsp:cNvPr id="0" name=""/>
        <dsp:cNvSpPr/>
      </dsp:nvSpPr>
      <dsp:spPr>
        <a:xfrm>
          <a:off x="796096" y="1751605"/>
          <a:ext cx="1080423" cy="60019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71539492-5E39-4654-989A-71D1683D4160}">
      <dsp:nvSpPr>
        <dsp:cNvPr id="0" name=""/>
        <dsp:cNvSpPr/>
      </dsp:nvSpPr>
      <dsp:spPr>
        <a:xfrm>
          <a:off x="901117" y="1851375"/>
          <a:ext cx="1080423" cy="6001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mj-lt"/>
            </a:rPr>
            <a:t>СИНОВАК </a:t>
          </a:r>
          <a:endParaRPr lang="en-US" sz="1400" b="1" kern="1200">
            <a:latin typeface="+mj-lt"/>
          </a:endParaRPr>
        </a:p>
      </dsp:txBody>
      <dsp:txXfrm>
        <a:off x="918696" y="1868954"/>
        <a:ext cx="1045265" cy="565035"/>
      </dsp:txXfrm>
    </dsp:sp>
    <dsp:sp modelId="{1ACB522A-E13F-4BBE-8A32-90E43FB81484}">
      <dsp:nvSpPr>
        <dsp:cNvPr id="0" name=""/>
        <dsp:cNvSpPr/>
      </dsp:nvSpPr>
      <dsp:spPr>
        <a:xfrm>
          <a:off x="2086561" y="1751605"/>
          <a:ext cx="945186" cy="60019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3E7036E-1B9C-4A0B-A8D4-3F3ECF5CD801}">
      <dsp:nvSpPr>
        <dsp:cNvPr id="0" name=""/>
        <dsp:cNvSpPr/>
      </dsp:nvSpPr>
      <dsp:spPr>
        <a:xfrm>
          <a:off x="2191582" y="1851375"/>
          <a:ext cx="945186" cy="6001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100 000 </a:t>
          </a:r>
          <a:r>
            <a:rPr lang="ru-RU" sz="1400" b="1" kern="1200">
              <a:latin typeface="+mj-lt"/>
            </a:rPr>
            <a:t>доз</a:t>
          </a:r>
          <a:endParaRPr lang="en-US" sz="1400" b="1" kern="1200">
            <a:latin typeface="+mj-lt"/>
          </a:endParaRPr>
        </a:p>
      </dsp:txBody>
      <dsp:txXfrm>
        <a:off x="2209161" y="1868954"/>
        <a:ext cx="910028" cy="565035"/>
      </dsp:txXfrm>
    </dsp:sp>
    <dsp:sp modelId="{D34AF5EA-8206-4D66-A63B-DA4977791EE5}">
      <dsp:nvSpPr>
        <dsp:cNvPr id="0" name=""/>
        <dsp:cNvSpPr/>
      </dsp:nvSpPr>
      <dsp:spPr>
        <a:xfrm>
          <a:off x="3579353" y="876521"/>
          <a:ext cx="1425284" cy="600193"/>
        </a:xfrm>
        <a:prstGeom prst="roundRect">
          <a:avLst>
            <a:gd name="adj" fmla="val 1000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13AAADC9-D66C-47AA-B446-3B21549D0619}">
      <dsp:nvSpPr>
        <dsp:cNvPr id="0" name=""/>
        <dsp:cNvSpPr/>
      </dsp:nvSpPr>
      <dsp:spPr>
        <a:xfrm>
          <a:off x="3684374" y="976290"/>
          <a:ext cx="1425284" cy="600193"/>
        </a:xfrm>
        <a:prstGeom prst="roundRect">
          <a:avLst>
            <a:gd name="adj" fmla="val 10000"/>
          </a:avLst>
        </a:prstGeom>
        <a:solidFill>
          <a:schemeClr val="lt1">
            <a:alpha val="90000"/>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mj-lt"/>
            </a:rPr>
            <a:t>ОУПВП</a:t>
          </a:r>
          <a:endParaRPr lang="en-US" sz="1400" b="1" kern="1200">
            <a:latin typeface="+mj-lt"/>
          </a:endParaRPr>
        </a:p>
      </dsp:txBody>
      <dsp:txXfrm>
        <a:off x="3701953" y="993869"/>
        <a:ext cx="1390126" cy="565035"/>
      </dsp:txXfrm>
    </dsp:sp>
    <dsp:sp modelId="{D8B514A4-184E-4725-8C01-0B924845E552}">
      <dsp:nvSpPr>
        <dsp:cNvPr id="0" name=""/>
        <dsp:cNvSpPr/>
      </dsp:nvSpPr>
      <dsp:spPr>
        <a:xfrm>
          <a:off x="3241788" y="1751605"/>
          <a:ext cx="945186" cy="60019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F9891DBE-F9CF-4338-8FCD-78742B1F06CE}">
      <dsp:nvSpPr>
        <dsp:cNvPr id="0" name=""/>
        <dsp:cNvSpPr/>
      </dsp:nvSpPr>
      <dsp:spPr>
        <a:xfrm>
          <a:off x="3346809" y="1851375"/>
          <a:ext cx="945186" cy="6001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mj-lt"/>
            </a:rPr>
            <a:t>ФАЙЗЕР</a:t>
          </a:r>
          <a:endParaRPr lang="en-US" sz="1400" b="1" kern="1200">
            <a:latin typeface="+mj-lt"/>
          </a:endParaRPr>
        </a:p>
      </dsp:txBody>
      <dsp:txXfrm>
        <a:off x="3364388" y="1868954"/>
        <a:ext cx="910028" cy="565035"/>
      </dsp:txXfrm>
    </dsp:sp>
    <dsp:sp modelId="{290D2699-3DDC-49C8-8948-86E774722610}">
      <dsp:nvSpPr>
        <dsp:cNvPr id="0" name=""/>
        <dsp:cNvSpPr/>
      </dsp:nvSpPr>
      <dsp:spPr>
        <a:xfrm>
          <a:off x="4397016" y="1751605"/>
          <a:ext cx="945186" cy="60019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292BC7DE-544D-457F-B149-820FD6DFCEBD}">
      <dsp:nvSpPr>
        <dsp:cNvPr id="0" name=""/>
        <dsp:cNvSpPr/>
      </dsp:nvSpPr>
      <dsp:spPr>
        <a:xfrm>
          <a:off x="4502037" y="1851375"/>
          <a:ext cx="945186" cy="6001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o-RO" sz="1400" b="1" kern="1200">
              <a:latin typeface="+mj-lt"/>
            </a:rPr>
            <a:t>700 830 </a:t>
          </a:r>
          <a:r>
            <a:rPr lang="ru-RU" sz="1400" b="1" kern="1200">
              <a:latin typeface="+mj-lt"/>
            </a:rPr>
            <a:t>доз</a:t>
          </a:r>
          <a:endParaRPr lang="en-US" sz="1400" b="1" kern="1200">
            <a:latin typeface="+mj-lt"/>
          </a:endParaRPr>
        </a:p>
      </dsp:txBody>
      <dsp:txXfrm>
        <a:off x="4519616" y="1868954"/>
        <a:ext cx="910028" cy="565035"/>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EFB178-4E5F-456D-9553-32AB73897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75</Pages>
  <Words>16935</Words>
  <Characters>96530</Characters>
  <Application>Microsoft Office Word</Application>
  <DocSecurity>0</DocSecurity>
  <Lines>804</Lines>
  <Paragraphs>226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113239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Paiu Eugenia</cp:lastModifiedBy>
  <cp:revision>2</cp:revision>
  <dcterms:created xsi:type="dcterms:W3CDTF">2022-01-27T07:20:00Z</dcterms:created>
  <dcterms:modified xsi:type="dcterms:W3CDTF">2022-01-27T07:20:00Z</dcterms:modified>
</cp:coreProperties>
</file>