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F6" w:rsidRPr="003755F6" w:rsidRDefault="003755F6" w:rsidP="003755F6">
      <w:pPr>
        <w:pStyle w:val="cn"/>
        <w:spacing w:line="276" w:lineRule="auto"/>
        <w:rPr>
          <w:rFonts w:ascii="Calibri Light" w:hAnsi="Calibri Light"/>
          <w:lang w:val="ro-RO"/>
        </w:rPr>
      </w:pPr>
      <w:bookmarkStart w:id="0" w:name="_GoBack"/>
      <w:bookmarkEnd w:id="0"/>
      <w:r w:rsidRPr="002C48FF">
        <w:rPr>
          <w:rFonts w:asciiTheme="majorHAnsi" w:hAnsiTheme="majorHAnsi" w:cstheme="majorHAnsi"/>
          <w:noProof/>
        </w:rPr>
        <w:drawing>
          <wp:inline distT="0" distB="0" distL="0" distR="0" wp14:anchorId="376FBAB5" wp14:editId="545A7603">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3755F6" w:rsidRPr="003755F6" w:rsidRDefault="003755F6" w:rsidP="003755F6">
      <w:pPr>
        <w:spacing w:after="0" w:line="276" w:lineRule="auto"/>
        <w:jc w:val="center"/>
        <w:rPr>
          <w:rFonts w:ascii="Calibri Light" w:eastAsia="Times New Roman" w:hAnsi="Calibri Light" w:cs="Times New Roman"/>
          <w:b/>
          <w:bCs/>
          <w:sz w:val="24"/>
          <w:szCs w:val="24"/>
          <w:lang w:val="ro-RO"/>
        </w:rPr>
      </w:pPr>
    </w:p>
    <w:p w:rsidR="003755F6" w:rsidRPr="002A6BDF" w:rsidRDefault="003755F6" w:rsidP="003755F6">
      <w:pPr>
        <w:spacing w:after="0" w:line="276" w:lineRule="auto"/>
        <w:jc w:val="right"/>
        <w:rPr>
          <w:rFonts w:ascii="Calibri Light" w:eastAsia="Times New Roman" w:hAnsi="Calibri Light" w:cstheme="majorHAnsi"/>
          <w:bCs/>
          <w:sz w:val="28"/>
          <w:szCs w:val="28"/>
          <w:lang w:val="ru-RU"/>
        </w:rPr>
      </w:pPr>
      <w:r w:rsidRPr="002A6BDF">
        <w:rPr>
          <w:rFonts w:ascii="Calibri Light" w:hAnsi="Calibri Light" w:cs="Calibri Light"/>
          <w:bCs/>
          <w:iCs/>
          <w:sz w:val="28"/>
          <w:szCs w:val="28"/>
          <w:lang w:val="ru-RU" w:eastAsia="en-GB"/>
        </w:rPr>
        <w:t xml:space="preserve">Перевод </w:t>
      </w:r>
    </w:p>
    <w:p w:rsidR="003755F6" w:rsidRPr="003755F6" w:rsidRDefault="003755F6" w:rsidP="003755F6">
      <w:pPr>
        <w:spacing w:after="0" w:line="276" w:lineRule="auto"/>
        <w:jc w:val="center"/>
        <w:rPr>
          <w:rFonts w:ascii="Calibri Light" w:eastAsia="Times New Roman" w:hAnsi="Calibri Light" w:cs="Calibri Light"/>
          <w:b/>
          <w:bCs/>
          <w:sz w:val="24"/>
          <w:szCs w:val="24"/>
          <w:lang w:val="ru-RU"/>
        </w:rPr>
      </w:pPr>
      <w:r w:rsidRPr="003755F6">
        <w:rPr>
          <w:rFonts w:ascii="Calibri Light" w:eastAsia="Times New Roman" w:hAnsi="Calibri Light" w:cs="Calibri Light"/>
          <w:b/>
          <w:bCs/>
          <w:sz w:val="24"/>
          <w:szCs w:val="24"/>
          <w:lang w:val="ru-RU"/>
        </w:rPr>
        <w:t>ПОСТАНОВЛЕНИЕ №3</w:t>
      </w:r>
      <w:r>
        <w:rPr>
          <w:rFonts w:ascii="Calibri Light" w:eastAsia="Times New Roman" w:hAnsi="Calibri Light" w:cs="Calibri Light"/>
          <w:b/>
          <w:bCs/>
          <w:sz w:val="24"/>
          <w:szCs w:val="24"/>
          <w:lang w:val="ru-RU"/>
        </w:rPr>
        <w:t>3</w:t>
      </w:r>
    </w:p>
    <w:p w:rsidR="003755F6" w:rsidRPr="002A6BDF" w:rsidRDefault="003755F6" w:rsidP="003755F6">
      <w:pPr>
        <w:spacing w:after="0" w:line="240" w:lineRule="auto"/>
        <w:jc w:val="center"/>
        <w:rPr>
          <w:rFonts w:ascii="Calibri Light" w:eastAsia="Times New Roman" w:hAnsi="Calibri Light" w:cstheme="majorHAnsi"/>
          <w:bCs/>
          <w:sz w:val="28"/>
          <w:szCs w:val="28"/>
          <w:lang w:val="ru-RU"/>
        </w:rPr>
      </w:pPr>
      <w:r w:rsidRPr="003755F6">
        <w:rPr>
          <w:rFonts w:ascii="Calibri Light" w:eastAsia="Times New Roman" w:hAnsi="Calibri Light" w:cstheme="majorHAnsi"/>
          <w:bCs/>
          <w:sz w:val="24"/>
          <w:szCs w:val="24"/>
          <w:lang w:val="ru-RU"/>
        </w:rPr>
        <w:t xml:space="preserve">от </w:t>
      </w:r>
      <w:r>
        <w:rPr>
          <w:rFonts w:ascii="Calibri Light" w:eastAsia="Times New Roman" w:hAnsi="Calibri Light" w:cstheme="majorHAnsi"/>
          <w:bCs/>
          <w:sz w:val="24"/>
          <w:szCs w:val="24"/>
          <w:lang w:val="ru-RU"/>
        </w:rPr>
        <w:t>30 июн</w:t>
      </w:r>
      <w:r w:rsidRPr="003755F6">
        <w:rPr>
          <w:rFonts w:ascii="Calibri Light" w:eastAsia="Times New Roman" w:hAnsi="Calibri Light" w:cstheme="majorHAnsi"/>
          <w:bCs/>
          <w:sz w:val="24"/>
          <w:szCs w:val="24"/>
          <w:lang w:val="ru-RU"/>
        </w:rPr>
        <w:t>я 2021 года</w:t>
      </w:r>
    </w:p>
    <w:p w:rsidR="003755F6" w:rsidRPr="003755F6" w:rsidRDefault="003755F6" w:rsidP="003755F6">
      <w:pPr>
        <w:spacing w:after="0" w:line="276" w:lineRule="auto"/>
        <w:jc w:val="center"/>
        <w:rPr>
          <w:rFonts w:ascii="Calibri Light" w:eastAsia="Times New Roman" w:hAnsi="Calibri Light" w:cs="Calibri Light"/>
          <w:bCs/>
          <w:sz w:val="24"/>
          <w:szCs w:val="24"/>
          <w:lang w:val="ro-RO"/>
        </w:rPr>
      </w:pPr>
    </w:p>
    <w:p w:rsidR="003755F6" w:rsidRPr="003755F6" w:rsidRDefault="003755F6" w:rsidP="003755F6">
      <w:pPr>
        <w:spacing w:after="0" w:line="276" w:lineRule="auto"/>
        <w:ind w:firstLine="720"/>
        <w:jc w:val="center"/>
        <w:rPr>
          <w:rFonts w:ascii="Calibri Light" w:eastAsia="Times New Roman" w:hAnsi="Calibri Light" w:cs="Times New Roman"/>
          <w:bCs/>
          <w:sz w:val="24"/>
          <w:szCs w:val="24"/>
          <w:lang w:val="ru-RU"/>
        </w:rPr>
      </w:pPr>
      <w:r w:rsidRPr="003755F6">
        <w:rPr>
          <w:rFonts w:ascii="Calibri Light" w:eastAsia="Times New Roman" w:hAnsi="Calibri Light" w:cs="Times New Roman"/>
          <w:b/>
          <w:bCs/>
          <w:sz w:val="24"/>
          <w:szCs w:val="24"/>
          <w:lang w:val="ru-RU"/>
        </w:rPr>
        <w:t>По аудиту</w:t>
      </w:r>
      <w:r>
        <w:rPr>
          <w:rFonts w:ascii="Calibri Light" w:eastAsia="Times New Roman" w:hAnsi="Calibri Light" w:cs="Times New Roman"/>
          <w:bCs/>
          <w:sz w:val="24"/>
          <w:szCs w:val="24"/>
          <w:lang w:val="ru-RU"/>
        </w:rPr>
        <w:t xml:space="preserve"> </w:t>
      </w:r>
      <w:r w:rsidRPr="00BD6E07">
        <w:rPr>
          <w:rFonts w:ascii="Calibri Light" w:eastAsia="Times New Roman" w:hAnsi="Calibri Light"/>
          <w:b/>
          <w:bCs/>
          <w:sz w:val="24"/>
          <w:szCs w:val="24"/>
          <w:lang w:val="ru-RU" w:eastAsia="ru-RU"/>
        </w:rPr>
        <w:t>консолидированных финансовых отчетов Министерства</w:t>
      </w:r>
      <w:r>
        <w:rPr>
          <w:rFonts w:ascii="Calibri Light" w:eastAsia="Times New Roman" w:hAnsi="Calibri Light"/>
          <w:b/>
          <w:bCs/>
          <w:sz w:val="24"/>
          <w:szCs w:val="24"/>
          <w:lang w:val="ru-RU" w:eastAsia="ru-RU"/>
        </w:rPr>
        <w:t xml:space="preserve"> обороны</w:t>
      </w:r>
      <w:r w:rsidRPr="00BD6E07">
        <w:rPr>
          <w:rFonts w:ascii="Calibri Light" w:eastAsia="Times New Roman" w:hAnsi="Calibri Light"/>
          <w:b/>
          <w:bCs/>
          <w:sz w:val="24"/>
          <w:szCs w:val="24"/>
          <w:lang w:val="ru-RU" w:eastAsia="ru-RU"/>
        </w:rPr>
        <w:t>, составленных</w:t>
      </w:r>
      <w:r>
        <w:rPr>
          <w:rFonts w:ascii="Calibri Light" w:eastAsia="Times New Roman" w:hAnsi="Calibri Light"/>
          <w:b/>
          <w:bCs/>
          <w:sz w:val="24"/>
          <w:szCs w:val="24"/>
          <w:lang w:val="ru-RU" w:eastAsia="ru-RU"/>
        </w:rPr>
        <w:t xml:space="preserve"> </w:t>
      </w:r>
      <w:r w:rsidRPr="00BD6E07">
        <w:rPr>
          <w:rFonts w:ascii="Calibri Light" w:eastAsia="Times New Roman" w:hAnsi="Calibri Light"/>
          <w:b/>
          <w:bCs/>
          <w:sz w:val="24"/>
          <w:szCs w:val="24"/>
          <w:lang w:val="ru-RU" w:eastAsia="ru-RU"/>
        </w:rPr>
        <w:t>по состоянию на 31 декабря 20</w:t>
      </w:r>
      <w:r>
        <w:rPr>
          <w:rFonts w:ascii="Calibri Light" w:eastAsia="Times New Roman" w:hAnsi="Calibri Light"/>
          <w:b/>
          <w:bCs/>
          <w:sz w:val="24"/>
          <w:szCs w:val="24"/>
          <w:lang w:val="ru-RU" w:eastAsia="ru-RU"/>
        </w:rPr>
        <w:t>20</w:t>
      </w:r>
      <w:r w:rsidRPr="00BD6E07">
        <w:rPr>
          <w:rFonts w:ascii="Calibri Light" w:eastAsia="Times New Roman" w:hAnsi="Calibri Light"/>
          <w:b/>
          <w:bCs/>
          <w:sz w:val="24"/>
          <w:szCs w:val="24"/>
          <w:lang w:val="ru-RU" w:eastAsia="ru-RU"/>
        </w:rPr>
        <w:t xml:space="preserve"> года  </w:t>
      </w:r>
    </w:p>
    <w:p w:rsidR="003755F6" w:rsidRPr="003755F6" w:rsidRDefault="003755F6" w:rsidP="003755F6">
      <w:pPr>
        <w:spacing w:after="0" w:line="276" w:lineRule="auto"/>
        <w:jc w:val="center"/>
        <w:rPr>
          <w:rFonts w:ascii="Calibri Light" w:eastAsia="Times New Roman" w:hAnsi="Calibri Light" w:cs="Times New Roman"/>
          <w:sz w:val="24"/>
          <w:szCs w:val="24"/>
          <w:lang w:val="ro-RO"/>
        </w:rPr>
      </w:pPr>
    </w:p>
    <w:p w:rsidR="00EB0672" w:rsidRDefault="003755F6" w:rsidP="00EB0672">
      <w:pPr>
        <w:spacing w:after="0" w:line="276" w:lineRule="auto"/>
        <w:ind w:firstLine="708"/>
        <w:jc w:val="both"/>
        <w:rPr>
          <w:rFonts w:ascii="Calibri Light" w:eastAsia="Times New Roman" w:hAnsi="Calibri Light"/>
          <w:bCs/>
          <w:sz w:val="24"/>
          <w:szCs w:val="24"/>
          <w:lang w:val="ru-RU" w:eastAsia="ru-RU"/>
        </w:rPr>
      </w:pPr>
      <w:r w:rsidRPr="00BD6E07">
        <w:rPr>
          <w:rFonts w:ascii="Calibri Light" w:hAnsi="Calibri Light"/>
          <w:sz w:val="24"/>
          <w:szCs w:val="24"/>
          <w:lang w:val="ru-RU"/>
        </w:rPr>
        <w:t>Счетная палата в присутствии</w:t>
      </w:r>
      <w:r>
        <w:rPr>
          <w:rFonts w:ascii="Calibri Light" w:hAnsi="Calibri Light"/>
          <w:sz w:val="24"/>
          <w:szCs w:val="24"/>
          <w:lang w:val="ru-RU"/>
        </w:rPr>
        <w:t xml:space="preserve"> министра обороны</w:t>
      </w:r>
      <w:r w:rsidRPr="00BD6E07">
        <w:rPr>
          <w:rFonts w:ascii="Calibri Light" w:hAnsi="Calibri Light"/>
          <w:sz w:val="24"/>
          <w:szCs w:val="24"/>
          <w:lang w:val="ru-RU"/>
        </w:rPr>
        <w:t xml:space="preserve"> г-на</w:t>
      </w:r>
      <w:r>
        <w:rPr>
          <w:rFonts w:ascii="Calibri Light" w:hAnsi="Calibri Light"/>
          <w:sz w:val="24"/>
          <w:szCs w:val="24"/>
          <w:lang w:val="ru-RU"/>
        </w:rPr>
        <w:t xml:space="preserve"> Виктора Гайчука; </w:t>
      </w:r>
      <w:r w:rsidRPr="002C48FF">
        <w:rPr>
          <w:rFonts w:ascii="Calibri Light" w:hAnsi="Calibri Light"/>
          <w:sz w:val="24"/>
          <w:szCs w:val="24"/>
          <w:lang w:val="ru-RU"/>
        </w:rPr>
        <w:t>государственного секретаря</w:t>
      </w:r>
      <w:r>
        <w:rPr>
          <w:rFonts w:ascii="Calibri Light" w:hAnsi="Calibri Light"/>
          <w:sz w:val="24"/>
          <w:szCs w:val="24"/>
          <w:lang w:val="ru-RU"/>
        </w:rPr>
        <w:t xml:space="preserve"> Министерства обороны г-на Владимира Ильева; директора Агентства по обеспечению ресурсами и администрированию имущества Министерства обороны</w:t>
      </w:r>
      <w:r w:rsidRPr="003755F6">
        <w:rPr>
          <w:rFonts w:ascii="Calibri Light" w:hAnsi="Calibri Light"/>
          <w:sz w:val="24"/>
          <w:szCs w:val="24"/>
          <w:lang w:val="ru-RU"/>
        </w:rPr>
        <w:t xml:space="preserve"> </w:t>
      </w:r>
      <w:r>
        <w:rPr>
          <w:rFonts w:ascii="Calibri Light" w:hAnsi="Calibri Light"/>
          <w:sz w:val="24"/>
          <w:szCs w:val="24"/>
          <w:lang w:val="ru-RU"/>
        </w:rPr>
        <w:t>г</w:t>
      </w:r>
      <w:r w:rsidRPr="003755F6">
        <w:rPr>
          <w:rFonts w:ascii="Calibri Light" w:hAnsi="Calibri Light"/>
          <w:sz w:val="24"/>
          <w:szCs w:val="24"/>
          <w:lang w:val="ru-RU"/>
        </w:rPr>
        <w:t>-</w:t>
      </w:r>
      <w:r>
        <w:rPr>
          <w:rFonts w:ascii="Calibri Light" w:hAnsi="Calibri Light"/>
          <w:sz w:val="24"/>
          <w:szCs w:val="24"/>
          <w:lang w:val="ru-RU"/>
        </w:rPr>
        <w:t>на Серджиу Войну; и.о. начальника Управления планирования финансовых и технико-материальных ресурсов Министерства обороны</w:t>
      </w:r>
      <w:r w:rsidRPr="003755F6">
        <w:rPr>
          <w:rFonts w:ascii="Calibri Light" w:hAnsi="Calibri Light"/>
          <w:sz w:val="24"/>
          <w:szCs w:val="24"/>
          <w:lang w:val="ru-RU"/>
        </w:rPr>
        <w:t xml:space="preserve"> </w:t>
      </w:r>
      <w:r>
        <w:rPr>
          <w:rFonts w:ascii="Calibri Light" w:hAnsi="Calibri Light"/>
          <w:sz w:val="24"/>
          <w:szCs w:val="24"/>
          <w:lang w:val="ru-RU"/>
        </w:rPr>
        <w:t xml:space="preserve">г-на Глеба Кока; генерального директора Агентства публичной собственности г-на Генадия Цепордей; начальника Управления политик в области государственного внутреннего финансового контроля </w:t>
      </w:r>
      <w:r w:rsidR="00EB0672">
        <w:rPr>
          <w:rFonts w:ascii="Calibri Light" w:hAnsi="Calibri Light"/>
          <w:sz w:val="24"/>
          <w:szCs w:val="24"/>
          <w:lang w:val="ru-RU"/>
        </w:rPr>
        <w:t>Министерства финансов г-на Петру Бабуч; начальника Отдела отчетности Управления Государственного казначейства Министерства финансов г-жи Надежды Слова; директора ГП ,,Центр подготовки специалистов для Национальной армии</w:t>
      </w:r>
      <w:r w:rsidR="00EB0672" w:rsidRPr="003755F6">
        <w:rPr>
          <w:rFonts w:ascii="Calibri Light" w:hAnsi="Calibri Light" w:cstheme="majorHAnsi"/>
          <w:sz w:val="24"/>
          <w:szCs w:val="24"/>
          <w:shd w:val="clear" w:color="auto" w:fill="FFFFFF" w:themeFill="background1"/>
          <w:lang w:val="ro-RO"/>
        </w:rPr>
        <w:t>”</w:t>
      </w:r>
      <w:r w:rsidR="00EB0672">
        <w:rPr>
          <w:rFonts w:ascii="Calibri Light" w:hAnsi="Calibri Light" w:cstheme="majorHAnsi"/>
          <w:sz w:val="24"/>
          <w:szCs w:val="24"/>
          <w:shd w:val="clear" w:color="auto" w:fill="FFFFFF" w:themeFill="background1"/>
          <w:lang w:val="ru-RU"/>
        </w:rPr>
        <w:t xml:space="preserve"> г-на Сергея Бороды, а также других ответственных лиц указанных органов, </w:t>
      </w:r>
      <w:r w:rsidR="00EB0672">
        <w:rPr>
          <w:rFonts w:ascii="Calibri Light" w:hAnsi="Calibri Light"/>
          <w:sz w:val="24"/>
          <w:szCs w:val="24"/>
          <w:lang w:val="ru-RU"/>
        </w:rPr>
        <w:t>в рамках видео заседания, организованного</w:t>
      </w:r>
      <w:r w:rsidR="00EB0672" w:rsidRPr="002A6BDF">
        <w:rPr>
          <w:rFonts w:ascii="Calibri Light" w:hAnsi="Calibri Light" w:cs="Calibri Light"/>
          <w:iCs/>
          <w:sz w:val="24"/>
          <w:szCs w:val="24"/>
          <w:lang w:val="ru-RU"/>
        </w:rPr>
        <w:t xml:space="preserve"> </w:t>
      </w:r>
      <w:r w:rsidR="00EB0672" w:rsidRPr="002C48FF">
        <w:rPr>
          <w:rFonts w:ascii="Calibri Light" w:hAnsi="Calibri Light" w:cs="Calibri Light"/>
          <w:iCs/>
          <w:sz w:val="24"/>
          <w:szCs w:val="24"/>
          <w:lang w:val="ru-RU"/>
        </w:rPr>
        <w:t>в связи с</w:t>
      </w:r>
      <w:r w:rsidR="00EB0672">
        <w:rPr>
          <w:rFonts w:ascii="Calibri Light" w:hAnsi="Calibri Light" w:cs="Calibri Light"/>
          <w:iCs/>
          <w:sz w:val="24"/>
          <w:szCs w:val="24"/>
          <w:lang w:val="ru-RU"/>
        </w:rPr>
        <w:t xml:space="preserve"> объявлением чрезвычайного положения в общественном здоровье по всей территории Республики</w:t>
      </w:r>
      <w:r w:rsidR="00EB0672" w:rsidRPr="002C48FF">
        <w:rPr>
          <w:rFonts w:ascii="Calibri Light" w:hAnsi="Calibri Light" w:cs="Calibri Light"/>
          <w:iCs/>
          <w:sz w:val="24"/>
          <w:szCs w:val="24"/>
          <w:lang w:val="ru-RU"/>
        </w:rPr>
        <w:t xml:space="preserve"> Молдова</w:t>
      </w:r>
      <w:r w:rsidR="00EB0672" w:rsidRPr="003755F6">
        <w:rPr>
          <w:rStyle w:val="FootnoteReference"/>
          <w:rFonts w:ascii="Calibri Light" w:hAnsi="Calibri Light" w:cstheme="majorHAnsi"/>
          <w:sz w:val="24"/>
          <w:szCs w:val="24"/>
          <w:lang w:val="ro-RO"/>
        </w:rPr>
        <w:footnoteReference w:id="1"/>
      </w:r>
      <w:r w:rsidR="00EB0672" w:rsidRPr="003755F6">
        <w:rPr>
          <w:rFonts w:ascii="Calibri Light" w:hAnsi="Calibri Light" w:cstheme="majorHAnsi"/>
          <w:sz w:val="24"/>
          <w:szCs w:val="24"/>
          <w:lang w:val="ro-RO"/>
        </w:rPr>
        <w:t>,</w:t>
      </w:r>
      <w:r w:rsidR="00EB0672">
        <w:rPr>
          <w:rFonts w:ascii="Calibri Light" w:hAnsi="Calibri Light"/>
          <w:sz w:val="24"/>
          <w:szCs w:val="24"/>
          <w:lang w:val="ru-RU"/>
        </w:rPr>
        <w:t xml:space="preserve"> </w:t>
      </w:r>
      <w:r w:rsidR="00EB0672" w:rsidRPr="002C48FF">
        <w:rPr>
          <w:rFonts w:ascii="Calibri Light" w:hAnsi="Calibri Light" w:cstheme="majorHAnsi"/>
          <w:sz w:val="24"/>
          <w:szCs w:val="24"/>
          <w:shd w:val="clear" w:color="auto" w:fill="FFFFFF" w:themeFill="background1"/>
          <w:lang w:val="ru-RU"/>
        </w:rPr>
        <w:t>руководствуясь ст.3</w:t>
      </w:r>
      <w:r w:rsidR="00EB0672"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EB0672" w:rsidRPr="003755F6">
        <w:rPr>
          <w:rStyle w:val="FootnoteReference1"/>
          <w:rFonts w:ascii="Calibri Light" w:hAnsi="Calibri Light" w:cstheme="majorHAnsi"/>
          <w:sz w:val="24"/>
          <w:szCs w:val="24"/>
          <w:lang w:val="ro-RO"/>
        </w:rPr>
        <w:footnoteReference w:id="2"/>
      </w:r>
      <w:r w:rsidR="00EB0672" w:rsidRPr="003755F6">
        <w:rPr>
          <w:rFonts w:ascii="Calibri Light" w:hAnsi="Calibri Light" w:cstheme="majorHAnsi"/>
          <w:sz w:val="24"/>
          <w:szCs w:val="24"/>
          <w:lang w:val="ro-RO"/>
        </w:rPr>
        <w:t>,</w:t>
      </w:r>
      <w:r w:rsidR="00EB0672">
        <w:rPr>
          <w:rFonts w:ascii="Calibri Light" w:hAnsi="Calibri Light" w:cstheme="majorHAnsi"/>
          <w:sz w:val="24"/>
          <w:szCs w:val="24"/>
          <w:lang w:val="ru-RU"/>
        </w:rPr>
        <w:t xml:space="preserve"> рассмотрела Отчет аудита </w:t>
      </w:r>
      <w:r w:rsidR="00EB0672" w:rsidRPr="00EB0672">
        <w:rPr>
          <w:rFonts w:ascii="Calibri Light" w:eastAsia="Times New Roman" w:hAnsi="Calibri Light"/>
          <w:bCs/>
          <w:sz w:val="24"/>
          <w:szCs w:val="24"/>
          <w:lang w:val="ru-RU" w:eastAsia="ru-RU"/>
        </w:rPr>
        <w:t>консолидированных финансовых отчетов Министерства обороны, составленных по состоянию на 31 декабря 2020 года</w:t>
      </w:r>
      <w:r w:rsidR="00EB0672">
        <w:rPr>
          <w:rFonts w:ascii="Calibri Light" w:eastAsia="Times New Roman" w:hAnsi="Calibri Light"/>
          <w:bCs/>
          <w:sz w:val="24"/>
          <w:szCs w:val="24"/>
          <w:lang w:val="ru-RU" w:eastAsia="ru-RU"/>
        </w:rPr>
        <w:t>.</w:t>
      </w:r>
      <w:r w:rsidR="00EB0672" w:rsidRPr="00EB0672">
        <w:rPr>
          <w:rFonts w:ascii="Calibri Light" w:eastAsia="Times New Roman" w:hAnsi="Calibri Light"/>
          <w:bCs/>
          <w:sz w:val="24"/>
          <w:szCs w:val="24"/>
          <w:lang w:val="ru-RU" w:eastAsia="ru-RU"/>
        </w:rPr>
        <w:t xml:space="preserve"> </w:t>
      </w:r>
    </w:p>
    <w:p w:rsidR="003755F6" w:rsidRPr="00EB0672" w:rsidRDefault="00EB0672" w:rsidP="00EB0672">
      <w:pPr>
        <w:spacing w:after="0" w:line="276" w:lineRule="auto"/>
        <w:ind w:firstLine="708"/>
        <w:jc w:val="both"/>
        <w:rPr>
          <w:rFonts w:ascii="Calibri Light" w:hAnsi="Calibri Light" w:cstheme="majorHAnsi"/>
          <w:sz w:val="24"/>
          <w:szCs w:val="24"/>
          <w:lang w:val="ru-RU"/>
        </w:rPr>
      </w:pPr>
      <w:r w:rsidRPr="002C48FF">
        <w:rPr>
          <w:rFonts w:ascii="Calibri Light" w:hAnsi="Calibri Light" w:cs="Calibri Light"/>
          <w:color w:val="000000"/>
          <w:sz w:val="24"/>
          <w:szCs w:val="24"/>
          <w:lang w:val="ru-RU" w:eastAsia="ro-RO"/>
        </w:rPr>
        <w:t xml:space="preserve">Миссия внешнего публичного аудита была проведена согласно </w:t>
      </w:r>
      <w:r w:rsidRPr="008C1931">
        <w:rPr>
          <w:rFonts w:ascii="Calibri Light" w:hAnsi="Calibri Light" w:cs="Calibri Light"/>
          <w:color w:val="000000"/>
          <w:sz w:val="24"/>
          <w:szCs w:val="24"/>
          <w:lang w:val="ru-RU" w:eastAsia="ro-RO"/>
        </w:rPr>
        <w:t>Программам аудиторской деятельности Счетной палаты на 2020</w:t>
      </w:r>
      <w:r>
        <w:rPr>
          <w:rFonts w:ascii="Calibri Light" w:hAnsi="Calibri Light" w:cs="Calibri Light"/>
          <w:color w:val="000000"/>
          <w:sz w:val="24"/>
          <w:szCs w:val="24"/>
          <w:lang w:val="ru-RU" w:eastAsia="ro-RO"/>
        </w:rPr>
        <w:t xml:space="preserve"> и</w:t>
      </w:r>
      <w:r w:rsidRPr="002C48FF">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2021 годы</w:t>
      </w:r>
      <w:r w:rsidRPr="003755F6">
        <w:rPr>
          <w:rStyle w:val="FootnoteReference1"/>
          <w:rFonts w:ascii="Calibri Light" w:hAnsi="Calibri Light" w:cstheme="majorHAnsi"/>
          <w:sz w:val="24"/>
          <w:szCs w:val="24"/>
          <w:lang w:val="ro-RO"/>
        </w:rPr>
        <w:footnoteReference w:id="3"/>
      </w:r>
      <w:r>
        <w:rPr>
          <w:rFonts w:ascii="Calibri Light" w:hAnsi="Calibri Light" w:cs="Calibri Light"/>
          <w:color w:val="000000"/>
          <w:sz w:val="24"/>
          <w:szCs w:val="24"/>
          <w:lang w:val="ru-RU" w:eastAsia="ro-RO"/>
        </w:rPr>
        <w:t xml:space="preserve"> с целью </w:t>
      </w:r>
      <w:r w:rsidRPr="00F836BB">
        <w:rPr>
          <w:rFonts w:ascii="Calibri Light" w:hAnsi="Calibri Light" w:cstheme="majorHAnsi"/>
          <w:sz w:val="24"/>
          <w:szCs w:val="24"/>
          <w:lang w:val="ru-RU"/>
        </w:rPr>
        <w:t>предоставления разумного подтверждения относительно того, что</w:t>
      </w:r>
      <w:r>
        <w:rPr>
          <w:rFonts w:ascii="Calibri Light" w:hAnsi="Calibri Light" w:cstheme="majorHAnsi"/>
          <w:sz w:val="24"/>
          <w:szCs w:val="24"/>
          <w:lang w:val="ru-RU"/>
        </w:rPr>
        <w:t xml:space="preserve">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финансов</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отчет</w:t>
      </w:r>
      <w:r>
        <w:rPr>
          <w:rFonts w:ascii="Calibri Light" w:hAnsi="Calibri Light" w:cs="Calibri Light"/>
          <w:sz w:val="24"/>
          <w:szCs w:val="24"/>
          <w:lang w:val="ru-RU"/>
        </w:rPr>
        <w:t>ы</w:t>
      </w:r>
      <w:r w:rsidRPr="00F836BB">
        <w:rPr>
          <w:rFonts w:ascii="Calibri Light" w:hAnsi="Calibri Light" w:cs="Calibri Light"/>
          <w:sz w:val="24"/>
          <w:szCs w:val="24"/>
          <w:lang w:val="ru-RU"/>
        </w:rPr>
        <w:t xml:space="preserve"> Министерства</w:t>
      </w:r>
      <w:r>
        <w:rPr>
          <w:rFonts w:ascii="Calibri Light" w:hAnsi="Calibri Light" w:cs="Calibri Light"/>
          <w:sz w:val="24"/>
          <w:szCs w:val="24"/>
          <w:lang w:val="ru-RU"/>
        </w:rPr>
        <w:t xml:space="preserve"> обороны</w:t>
      </w:r>
      <w:r w:rsidRPr="00F836BB">
        <w:rPr>
          <w:rFonts w:ascii="Calibri Light" w:hAnsi="Calibri Light" w:cs="Calibri Light"/>
          <w:sz w:val="24"/>
          <w:szCs w:val="24"/>
          <w:lang w:val="ru-RU"/>
        </w:rPr>
        <w:t>, составленн</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по состоянию на 31 декабря 20</w:t>
      </w:r>
      <w:r>
        <w:rPr>
          <w:rFonts w:ascii="Calibri Light" w:hAnsi="Calibri Light" w:cs="Calibri Light"/>
          <w:sz w:val="24"/>
          <w:szCs w:val="24"/>
          <w:lang w:val="ru-RU"/>
        </w:rPr>
        <w:t>20</w:t>
      </w:r>
      <w:r w:rsidRPr="00F836BB">
        <w:rPr>
          <w:rFonts w:ascii="Calibri Light" w:hAnsi="Calibri Light" w:cs="Calibri Light"/>
          <w:sz w:val="24"/>
          <w:szCs w:val="24"/>
          <w:lang w:val="ru-RU"/>
        </w:rPr>
        <w:t xml:space="preserve"> года</w:t>
      </w:r>
      <w:r>
        <w:rPr>
          <w:rFonts w:ascii="Calibri Light" w:hAnsi="Calibri Light" w:cs="Calibri Light"/>
          <w:sz w:val="24"/>
          <w:szCs w:val="24"/>
          <w:lang w:val="ru-RU"/>
        </w:rPr>
        <w:t xml:space="preserve">, </w:t>
      </w:r>
      <w:r w:rsidRPr="00F836BB">
        <w:rPr>
          <w:rFonts w:ascii="Calibri Light" w:hAnsi="Calibri Light" w:cs="Calibri Light"/>
          <w:sz w:val="24"/>
          <w:szCs w:val="24"/>
          <w:lang w:val="ru-RU"/>
        </w:rPr>
        <w:t>не содерж</w:t>
      </w:r>
      <w:r>
        <w:rPr>
          <w:rFonts w:ascii="Calibri Light" w:hAnsi="Calibri Light" w:cs="Calibri Light"/>
          <w:sz w:val="24"/>
          <w:szCs w:val="24"/>
          <w:lang w:val="ru-RU"/>
        </w:rPr>
        <w:t>а</w:t>
      </w:r>
      <w:r w:rsidRPr="00F836BB">
        <w:rPr>
          <w:rFonts w:ascii="Calibri Light" w:hAnsi="Calibri Light" w:cs="Calibri Light"/>
          <w:sz w:val="24"/>
          <w:szCs w:val="24"/>
          <w:lang w:val="ru-RU"/>
        </w:rPr>
        <w:t>т, в целом, существенных искажений, связанных с мошенничеством или ошибками, а также составления заключения.</w:t>
      </w:r>
      <w:r w:rsidRPr="00EB0672">
        <w:rPr>
          <w:rFonts w:ascii="Calibri Light" w:eastAsia="Times New Roman" w:hAnsi="Calibri Light"/>
          <w:bCs/>
          <w:sz w:val="24"/>
          <w:szCs w:val="24"/>
          <w:lang w:val="ru-RU" w:eastAsia="ru-RU"/>
        </w:rPr>
        <w:t xml:space="preserve"> </w:t>
      </w:r>
    </w:p>
    <w:p w:rsidR="003755F6" w:rsidRPr="003755F6" w:rsidRDefault="00EB0672" w:rsidP="00EB0672">
      <w:pPr>
        <w:spacing w:after="0" w:line="276" w:lineRule="auto"/>
        <w:ind w:firstLine="709"/>
        <w:jc w:val="both"/>
        <w:rPr>
          <w:rFonts w:ascii="Calibri Light" w:hAnsi="Calibri Light" w:cstheme="majorHAnsi"/>
          <w:sz w:val="24"/>
          <w:szCs w:val="24"/>
          <w:lang w:val="ro-RO"/>
        </w:rPr>
      </w:pPr>
      <w:r w:rsidRPr="002C48FF">
        <w:rPr>
          <w:rFonts w:ascii="Calibri Light" w:hAnsi="Calibri Light" w:cs="Calibri Light"/>
          <w:color w:val="000000"/>
          <w:sz w:val="24"/>
          <w:szCs w:val="24"/>
          <w:lang w:val="ru-RU" w:eastAsia="ro-RO"/>
        </w:rPr>
        <w:t>Внешн</w:t>
      </w:r>
      <w:r>
        <w:rPr>
          <w:rFonts w:ascii="Calibri Light" w:hAnsi="Calibri Light" w:cs="Calibri Light"/>
          <w:color w:val="000000"/>
          <w:sz w:val="24"/>
          <w:szCs w:val="24"/>
          <w:lang w:val="ru-RU" w:eastAsia="ro-RO"/>
        </w:rPr>
        <w:t xml:space="preserve">ий </w:t>
      </w:r>
      <w:r w:rsidRPr="002C48FF">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2C48FF">
        <w:rPr>
          <w:rFonts w:ascii="Calibri Light" w:hAnsi="Calibri Light" w:cs="Calibri Light"/>
          <w:color w:val="000000"/>
          <w:sz w:val="24"/>
          <w:szCs w:val="24"/>
          <w:lang w:val="ru-RU" w:eastAsia="ro-RO"/>
        </w:rPr>
        <w:t xml:space="preserve"> аудит </w:t>
      </w:r>
      <w:r>
        <w:rPr>
          <w:rFonts w:ascii="Calibri Light" w:hAnsi="Calibri Light" w:cs="Calibri Light"/>
          <w:color w:val="000000"/>
          <w:sz w:val="24"/>
          <w:szCs w:val="24"/>
          <w:lang w:val="ru-RU" w:eastAsia="ro-RO"/>
        </w:rPr>
        <w:t xml:space="preserve">проводился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й</w:t>
      </w:r>
      <w:r w:rsidRPr="003755F6">
        <w:rPr>
          <w:rStyle w:val="FootnoteReference"/>
          <w:rFonts w:ascii="Calibri Light" w:eastAsia="Times New Roman" w:hAnsi="Calibri Light" w:cstheme="majorHAnsi"/>
          <w:sz w:val="24"/>
          <w:szCs w:val="24"/>
          <w:lang w:val="ro-RO"/>
        </w:rPr>
        <w:footnoteReference w:id="4"/>
      </w:r>
      <w:r w:rsidRPr="003755F6">
        <w:rPr>
          <w:rFonts w:ascii="Calibri Light" w:eastAsia="Times New Roman" w:hAnsi="Calibri Light" w:cstheme="majorHAnsi"/>
          <w:sz w:val="24"/>
          <w:szCs w:val="24"/>
          <w:lang w:val="ro-RO"/>
        </w:rPr>
        <w:t>.</w:t>
      </w:r>
    </w:p>
    <w:p w:rsidR="00EB0672" w:rsidRPr="002C48FF" w:rsidRDefault="00EB0672" w:rsidP="00EB0672">
      <w:pPr>
        <w:spacing w:after="0" w:line="240" w:lineRule="auto"/>
        <w:ind w:firstLine="567"/>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Рассмотрев Отчет аудита, Счетная палата</w:t>
      </w:r>
    </w:p>
    <w:p w:rsidR="00EB0672" w:rsidRPr="00EB0672" w:rsidRDefault="00EB0672" w:rsidP="002306FA">
      <w:pPr>
        <w:spacing w:before="120" w:after="120" w:line="240" w:lineRule="auto"/>
        <w:jc w:val="center"/>
        <w:rPr>
          <w:rFonts w:ascii="Calibri Light" w:eastAsia="Times New Roman" w:hAnsi="Calibri Light" w:cstheme="majorHAnsi"/>
          <w:b/>
          <w:sz w:val="24"/>
          <w:szCs w:val="24"/>
        </w:rPr>
      </w:pPr>
      <w:r w:rsidRPr="002C48FF">
        <w:rPr>
          <w:rFonts w:ascii="Calibri Light" w:eastAsia="Times New Roman" w:hAnsi="Calibri Light" w:cstheme="majorHAnsi"/>
          <w:b/>
          <w:sz w:val="24"/>
          <w:szCs w:val="24"/>
          <w:lang w:val="ru-RU"/>
        </w:rPr>
        <w:lastRenderedPageBreak/>
        <w:t>УСТАНОВИЛА</w:t>
      </w:r>
      <w:r w:rsidRPr="00EB0672">
        <w:rPr>
          <w:rFonts w:ascii="Calibri Light" w:eastAsia="Times New Roman" w:hAnsi="Calibri Light" w:cstheme="majorHAnsi"/>
          <w:b/>
          <w:sz w:val="24"/>
          <w:szCs w:val="24"/>
        </w:rPr>
        <w:t>:</w:t>
      </w:r>
    </w:p>
    <w:p w:rsidR="00EB0672" w:rsidRPr="00EB0672" w:rsidRDefault="00EB0672" w:rsidP="003755F6">
      <w:pPr>
        <w:pStyle w:val="FootnoteText"/>
        <w:spacing w:line="276" w:lineRule="auto"/>
        <w:ind w:right="-24" w:firstLine="709"/>
        <w:jc w:val="both"/>
        <w:rPr>
          <w:rFonts w:ascii="Calibri Light" w:hAnsi="Calibri Light" w:cstheme="majorHAnsi"/>
          <w:sz w:val="24"/>
          <w:szCs w:val="24"/>
        </w:rPr>
      </w:pPr>
      <w:r w:rsidRPr="00EB05A2">
        <w:rPr>
          <w:rFonts w:ascii="Calibri Light" w:hAnsi="Calibri Light"/>
          <w:sz w:val="24"/>
          <w:szCs w:val="24"/>
        </w:rPr>
        <w:t xml:space="preserve">Консолидированные финансовые отчеты </w:t>
      </w:r>
      <w:r w:rsidRPr="00EB0672">
        <w:rPr>
          <w:rFonts w:ascii="Calibri Light" w:hAnsi="Calibri Light"/>
          <w:sz w:val="24"/>
          <w:szCs w:val="24"/>
        </w:rPr>
        <w:t xml:space="preserve">Министерства </w:t>
      </w:r>
      <w:r>
        <w:rPr>
          <w:rFonts w:ascii="Calibri Light" w:hAnsi="Calibri Light"/>
          <w:sz w:val="24"/>
          <w:szCs w:val="24"/>
        </w:rPr>
        <w:t>обороны</w:t>
      </w:r>
      <w:r w:rsidRPr="00EB0672">
        <w:rPr>
          <w:rFonts w:ascii="Calibri Light" w:hAnsi="Calibri Light"/>
          <w:sz w:val="24"/>
          <w:szCs w:val="24"/>
        </w:rPr>
        <w:t xml:space="preserve">, составленные по </w:t>
      </w:r>
      <w:r>
        <w:rPr>
          <w:rFonts w:ascii="Calibri Light" w:hAnsi="Calibri Light"/>
          <w:sz w:val="24"/>
          <w:szCs w:val="24"/>
        </w:rPr>
        <w:t>состоянию на 31 декабря 2020</w:t>
      </w:r>
      <w:r w:rsidRPr="00EB0672">
        <w:rPr>
          <w:rFonts w:ascii="Calibri Light" w:hAnsi="Calibri Light"/>
          <w:sz w:val="24"/>
          <w:szCs w:val="24"/>
        </w:rPr>
        <w:t xml:space="preserve"> года, за исключением </w:t>
      </w:r>
      <w:r>
        <w:rPr>
          <w:rFonts w:ascii="Calibri Light" w:hAnsi="Calibri Light"/>
          <w:sz w:val="24"/>
          <w:szCs w:val="24"/>
        </w:rPr>
        <w:t xml:space="preserve">возможных </w:t>
      </w:r>
      <w:r w:rsidRPr="00EB0672">
        <w:rPr>
          <w:rFonts w:ascii="Calibri Light" w:hAnsi="Calibri Light"/>
          <w:sz w:val="24"/>
          <w:szCs w:val="24"/>
        </w:rPr>
        <w:t xml:space="preserve">эффектов аспектов, описанных в разделе </w:t>
      </w:r>
      <w:r w:rsidRPr="00EB0672">
        <w:rPr>
          <w:rFonts w:ascii="Calibri Light" w:hAnsi="Calibri Light"/>
          <w:i/>
          <w:sz w:val="24"/>
          <w:szCs w:val="24"/>
        </w:rPr>
        <w:t>Основание для составления условного</w:t>
      </w:r>
      <w:r w:rsidRPr="00EB0672">
        <w:rPr>
          <w:rFonts w:ascii="Calibri Light" w:hAnsi="Calibri Light"/>
          <w:sz w:val="24"/>
          <w:szCs w:val="24"/>
        </w:rPr>
        <w:t xml:space="preserve"> </w:t>
      </w:r>
      <w:r w:rsidRPr="00EB0672">
        <w:rPr>
          <w:rFonts w:ascii="Calibri Light" w:hAnsi="Calibri Light"/>
          <w:i/>
          <w:sz w:val="24"/>
          <w:szCs w:val="24"/>
        </w:rPr>
        <w:t xml:space="preserve">мнения, </w:t>
      </w:r>
      <w:r w:rsidRPr="00EB0672">
        <w:rPr>
          <w:rFonts w:ascii="Calibri Light" w:hAnsi="Calibri Light"/>
          <w:sz w:val="24"/>
          <w:szCs w:val="24"/>
        </w:rPr>
        <w:t>по всем существенным аспектам предоставляют правильное и достоверное отражение положения в соответствии с требованиями норм бухгалтерского учета и составления финансовой отчетности в бюджетной системе Республики Молдова</w:t>
      </w:r>
      <w:r w:rsidRPr="003755F6">
        <w:rPr>
          <w:rFonts w:ascii="Calibri Light" w:hAnsi="Calibri Light" w:cstheme="majorHAnsi"/>
          <w:sz w:val="24"/>
          <w:szCs w:val="24"/>
          <w:vertAlign w:val="superscript"/>
          <w:lang w:val="ro-RO"/>
        </w:rPr>
        <w:footnoteReference w:id="5"/>
      </w:r>
      <w:r w:rsidRPr="003755F6">
        <w:rPr>
          <w:rFonts w:ascii="Calibri Light" w:hAnsi="Calibri Light" w:cstheme="majorHAnsi"/>
          <w:sz w:val="24"/>
          <w:szCs w:val="24"/>
          <w:lang w:val="ro-RO"/>
        </w:rPr>
        <w:t>.</w:t>
      </w:r>
    </w:p>
    <w:p w:rsidR="00EB0672" w:rsidRPr="007F47E6" w:rsidRDefault="00EB0672" w:rsidP="002306FA">
      <w:pPr>
        <w:spacing w:after="0" w:line="276" w:lineRule="auto"/>
        <w:ind w:right="-1" w:firstLine="720"/>
        <w:jc w:val="both"/>
        <w:rPr>
          <w:rFonts w:ascii="Calibri Light" w:hAnsi="Calibri Light" w:cstheme="majorHAnsi"/>
          <w:sz w:val="24"/>
          <w:szCs w:val="24"/>
          <w:lang w:val="ru-RU"/>
        </w:rPr>
      </w:pPr>
      <w:r w:rsidRPr="007F47E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EB0672" w:rsidRPr="00EB0672" w:rsidRDefault="00EB0672" w:rsidP="002306FA">
      <w:pPr>
        <w:spacing w:after="0" w:line="276" w:lineRule="auto"/>
        <w:ind w:right="-539"/>
        <w:jc w:val="center"/>
        <w:rPr>
          <w:rFonts w:ascii="Calibri Light" w:hAnsi="Calibri Light" w:cstheme="majorHAnsi"/>
          <w:b/>
          <w:sz w:val="24"/>
          <w:szCs w:val="24"/>
        </w:rPr>
      </w:pPr>
      <w:r w:rsidRPr="007F47E6">
        <w:rPr>
          <w:rFonts w:ascii="Calibri Light" w:hAnsi="Calibri Light" w:cstheme="majorHAnsi"/>
          <w:b/>
          <w:sz w:val="24"/>
          <w:szCs w:val="24"/>
          <w:lang w:val="ru-RU"/>
        </w:rPr>
        <w:t>ПОСТАНОВЛЯЕТ</w:t>
      </w:r>
      <w:r w:rsidRPr="00EB0672">
        <w:rPr>
          <w:rFonts w:ascii="Calibri Light" w:hAnsi="Calibri Light" w:cstheme="majorHAnsi"/>
          <w:b/>
          <w:sz w:val="24"/>
          <w:szCs w:val="24"/>
        </w:rPr>
        <w:t>:</w:t>
      </w:r>
    </w:p>
    <w:p w:rsidR="00EB0672" w:rsidRDefault="003755F6" w:rsidP="003755F6">
      <w:pPr>
        <w:pStyle w:val="NormalWeb"/>
        <w:spacing w:line="276" w:lineRule="auto"/>
        <w:ind w:firstLine="0"/>
        <w:rPr>
          <w:rFonts w:ascii="Calibri Light" w:hAnsi="Calibri Light" w:cstheme="majorHAnsi"/>
          <w:lang w:val="ru-RU"/>
        </w:rPr>
      </w:pPr>
      <w:r w:rsidRPr="003755F6">
        <w:rPr>
          <w:rFonts w:ascii="Calibri Light" w:hAnsi="Calibri Light" w:cstheme="majorHAnsi"/>
          <w:b/>
          <w:bCs/>
          <w:lang w:val="ro-RO"/>
        </w:rPr>
        <w:t>1.</w:t>
      </w:r>
      <w:r w:rsidRPr="003755F6">
        <w:rPr>
          <w:rFonts w:ascii="Calibri Light" w:hAnsi="Calibri Light" w:cstheme="majorHAnsi"/>
          <w:lang w:val="ro-RO"/>
        </w:rPr>
        <w:t xml:space="preserve"> </w:t>
      </w:r>
      <w:r w:rsidR="00EB0672" w:rsidRPr="00EB0672">
        <w:rPr>
          <w:rFonts w:ascii="Calibri Light" w:hAnsi="Calibri Light" w:cstheme="majorHAnsi"/>
          <w:bCs/>
          <w:lang w:val="ru-RU"/>
        </w:rPr>
        <w:t>Утвердить</w:t>
      </w:r>
      <w:r w:rsidR="00EB0672" w:rsidRPr="00EB0672">
        <w:rPr>
          <w:rFonts w:ascii="Calibri Light" w:hAnsi="Calibri Light" w:cstheme="majorHAnsi"/>
          <w:lang w:val="ru-RU"/>
        </w:rPr>
        <w:t xml:space="preserve"> </w:t>
      </w:r>
      <w:r w:rsidR="00EB0672">
        <w:rPr>
          <w:rFonts w:ascii="Calibri Light" w:hAnsi="Calibri Light" w:cstheme="majorHAnsi"/>
          <w:lang w:val="ru-RU"/>
        </w:rPr>
        <w:t xml:space="preserve">Отчет аудита </w:t>
      </w:r>
      <w:r w:rsidR="00EB0672" w:rsidRPr="00EB0672">
        <w:rPr>
          <w:rFonts w:ascii="Calibri Light" w:hAnsi="Calibri Light"/>
          <w:bCs/>
          <w:lang w:val="ru-RU" w:eastAsia="ru-RU"/>
        </w:rPr>
        <w:t>консолидированных финансовых отчетов Министерства обороны, составленных по состоянию на 31 декабря 2020 года</w:t>
      </w:r>
      <w:r w:rsidR="00EB0672">
        <w:rPr>
          <w:rFonts w:ascii="Calibri Light" w:hAnsi="Calibri Light"/>
          <w:bCs/>
          <w:lang w:val="ru-RU" w:eastAsia="ru-RU"/>
        </w:rPr>
        <w:t xml:space="preserve">, </w:t>
      </w:r>
      <w:r w:rsidR="00EB0672">
        <w:rPr>
          <w:rFonts w:ascii="Calibri Light" w:hAnsi="Calibri Light" w:cs="Calibri Light"/>
          <w:lang w:val="ru-RU"/>
        </w:rPr>
        <w:t>приложенный к настоящему Постановлению.</w:t>
      </w:r>
    </w:p>
    <w:p w:rsidR="003755F6" w:rsidRPr="003755F6" w:rsidRDefault="003755F6" w:rsidP="003755F6">
      <w:pPr>
        <w:pStyle w:val="NormalWeb"/>
        <w:spacing w:line="276" w:lineRule="auto"/>
        <w:ind w:firstLine="0"/>
        <w:rPr>
          <w:rFonts w:ascii="Calibri Light" w:hAnsi="Calibri Light" w:cstheme="majorHAnsi"/>
          <w:lang w:val="ro-RO"/>
        </w:rPr>
      </w:pPr>
      <w:r w:rsidRPr="003755F6">
        <w:rPr>
          <w:rFonts w:ascii="Calibri Light" w:hAnsi="Calibri Light" w:cstheme="majorHAnsi"/>
          <w:b/>
          <w:bCs/>
          <w:lang w:val="ro-RO"/>
        </w:rPr>
        <w:t>2.</w:t>
      </w:r>
      <w:r w:rsidRPr="003755F6">
        <w:rPr>
          <w:rFonts w:ascii="Calibri Light" w:hAnsi="Calibri Light" w:cstheme="majorHAnsi"/>
          <w:lang w:val="ro-RO"/>
        </w:rPr>
        <w:t xml:space="preserve"> </w:t>
      </w:r>
      <w:r w:rsidR="00EB0672" w:rsidRPr="00EB0672">
        <w:rPr>
          <w:rFonts w:ascii="Calibri Light" w:hAnsi="Calibri Light" w:cstheme="majorHAnsi"/>
          <w:lang w:val="ro-RO"/>
        </w:rPr>
        <w:t xml:space="preserve">Настоящее Постановление и Отчет аудита направить: </w:t>
      </w:r>
    </w:p>
    <w:p w:rsidR="003755F6" w:rsidRPr="003755F6" w:rsidRDefault="003755F6" w:rsidP="003755F6">
      <w:pPr>
        <w:spacing w:after="0" w:line="276" w:lineRule="auto"/>
        <w:jc w:val="both"/>
        <w:rPr>
          <w:rFonts w:ascii="Calibri Light" w:hAnsi="Calibri Light" w:cstheme="majorHAnsi"/>
          <w:sz w:val="24"/>
          <w:szCs w:val="24"/>
          <w:lang w:val="ro-RO"/>
        </w:rPr>
      </w:pPr>
      <w:r w:rsidRPr="003755F6">
        <w:rPr>
          <w:rFonts w:ascii="Calibri Light" w:hAnsi="Calibri Light" w:cstheme="majorHAnsi"/>
          <w:b/>
          <w:bCs/>
          <w:noProof/>
          <w:sz w:val="24"/>
          <w:szCs w:val="24"/>
          <w:lang w:val="ro-RO"/>
        </w:rPr>
        <w:t xml:space="preserve">2.1. </w:t>
      </w:r>
      <w:r w:rsidR="00EB0672" w:rsidRPr="007F47E6">
        <w:rPr>
          <w:rFonts w:ascii="Calibri Light" w:hAnsi="Calibri Light" w:cstheme="majorHAnsi"/>
          <w:b/>
          <w:sz w:val="24"/>
          <w:szCs w:val="24"/>
          <w:lang w:val="ru-RU"/>
        </w:rPr>
        <w:t>Правительству Республики Молдова</w:t>
      </w:r>
      <w:r w:rsidR="00EB0672" w:rsidRPr="007F47E6">
        <w:rPr>
          <w:rFonts w:ascii="Calibri Light" w:hAnsi="Calibri Light" w:cstheme="majorHAnsi"/>
          <w:sz w:val="24"/>
          <w:szCs w:val="24"/>
          <w:lang w:val="ru-RU"/>
        </w:rPr>
        <w:t xml:space="preserve"> для информирования</w:t>
      </w:r>
      <w:r w:rsidRPr="003755F6">
        <w:rPr>
          <w:rFonts w:ascii="Calibri Light" w:eastAsia="Times New Roman" w:hAnsi="Calibri Light" w:cstheme="majorHAnsi"/>
          <w:bCs/>
          <w:sz w:val="24"/>
          <w:szCs w:val="24"/>
          <w:lang w:val="ro-RO"/>
        </w:rPr>
        <w:t xml:space="preserve">;  </w:t>
      </w:r>
    </w:p>
    <w:p w:rsidR="003755F6" w:rsidRPr="00EB0672" w:rsidRDefault="003755F6" w:rsidP="003755F6">
      <w:pPr>
        <w:pStyle w:val="NormalWeb"/>
        <w:spacing w:line="276" w:lineRule="auto"/>
        <w:ind w:firstLine="0"/>
        <w:rPr>
          <w:rFonts w:ascii="Calibri Light" w:hAnsi="Calibri Light" w:cstheme="majorHAnsi"/>
          <w:bCs/>
          <w:lang w:val="ro-RO"/>
        </w:rPr>
      </w:pPr>
      <w:r w:rsidRPr="00EB0672">
        <w:rPr>
          <w:rFonts w:ascii="Calibri Light" w:hAnsi="Calibri Light" w:cstheme="majorHAnsi"/>
          <w:b/>
          <w:bCs/>
          <w:lang w:val="ro-RO"/>
        </w:rPr>
        <w:t xml:space="preserve">2.2. </w:t>
      </w:r>
      <w:r w:rsidR="00EB0672" w:rsidRPr="00EB0672">
        <w:rPr>
          <w:rFonts w:ascii="Calibri Light" w:hAnsi="Calibri Light" w:cstheme="majorHAnsi"/>
          <w:b/>
          <w:bCs/>
          <w:lang w:val="ro-RO"/>
        </w:rPr>
        <w:t xml:space="preserve">Президенту Республики Молдова </w:t>
      </w:r>
      <w:r w:rsidR="00EB0672" w:rsidRPr="00EB0672">
        <w:rPr>
          <w:rFonts w:ascii="Calibri Light" w:hAnsi="Calibri Light" w:cstheme="majorHAnsi"/>
          <w:bCs/>
          <w:lang w:val="ro-RO"/>
        </w:rPr>
        <w:t>для информирования</w:t>
      </w:r>
      <w:r w:rsidR="00EB0672" w:rsidRPr="00EB0672">
        <w:rPr>
          <w:rFonts w:ascii="Calibri Light" w:hAnsi="Calibri Light" w:cstheme="majorHAnsi"/>
          <w:b/>
          <w:bCs/>
          <w:lang w:val="ro-RO"/>
        </w:rPr>
        <w:t xml:space="preserve">; </w:t>
      </w:r>
    </w:p>
    <w:p w:rsidR="00EB0672" w:rsidRPr="007F47E6" w:rsidRDefault="003755F6" w:rsidP="00EB0672">
      <w:pPr>
        <w:spacing w:after="0" w:line="276" w:lineRule="auto"/>
        <w:jc w:val="both"/>
        <w:rPr>
          <w:rFonts w:ascii="Calibri Light" w:hAnsi="Calibri Light" w:cstheme="majorHAnsi"/>
          <w:sz w:val="24"/>
          <w:szCs w:val="24"/>
          <w:lang w:val="ru-RU"/>
        </w:rPr>
      </w:pPr>
      <w:r w:rsidRPr="003755F6">
        <w:rPr>
          <w:rFonts w:ascii="Calibri Light" w:eastAsia="Times New Roman" w:hAnsi="Calibri Light" w:cstheme="majorHAnsi"/>
          <w:b/>
          <w:bCs/>
          <w:sz w:val="24"/>
          <w:szCs w:val="24"/>
          <w:lang w:val="ro-RO"/>
        </w:rPr>
        <w:t xml:space="preserve">2.3. </w:t>
      </w:r>
      <w:r w:rsidR="00EB0672" w:rsidRPr="007F47E6">
        <w:rPr>
          <w:rFonts w:ascii="Calibri Light" w:hAnsi="Calibri Light" w:cstheme="majorHAnsi"/>
          <w:b/>
          <w:sz w:val="24"/>
          <w:szCs w:val="24"/>
          <w:lang w:val="ru-RU"/>
        </w:rPr>
        <w:t>Парламенту Республики Молдова</w:t>
      </w:r>
      <w:r w:rsidR="00EB0672" w:rsidRPr="007F47E6">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EB0672" w:rsidRPr="00EB0672"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 xml:space="preserve">2.4. </w:t>
      </w:r>
      <w:r w:rsidR="00EB0672">
        <w:rPr>
          <w:rFonts w:ascii="Calibri Light" w:hAnsi="Calibri Light" w:cstheme="majorHAnsi"/>
          <w:b/>
          <w:sz w:val="24"/>
          <w:szCs w:val="24"/>
          <w:lang w:val="ru-RU"/>
        </w:rPr>
        <w:t xml:space="preserve">Министерству обороны </w:t>
      </w:r>
      <w:r w:rsidR="00EB0672">
        <w:rPr>
          <w:rFonts w:ascii="Calibri Light" w:hAnsi="Calibri Light" w:cstheme="majorHAnsi"/>
          <w:sz w:val="24"/>
          <w:szCs w:val="24"/>
          <w:lang w:val="ru-RU"/>
        </w:rPr>
        <w:t>для занятия позиции и рекомендовать, согласно делегированным полномочиям, рассмотреть результаты аудита с утверждением плана мероприятий с целью предпринятия соответствующих действий для внедрения следующих рекомендаций:</w:t>
      </w:r>
    </w:p>
    <w:p w:rsidR="002306FA" w:rsidRPr="002306FA" w:rsidRDefault="003755F6" w:rsidP="003755F6">
      <w:pPr>
        <w:pStyle w:val="HTMLPreformatted"/>
        <w:spacing w:line="276" w:lineRule="auto"/>
        <w:jc w:val="both"/>
        <w:rPr>
          <w:rFonts w:ascii="Calibri Light" w:hAnsi="Calibri Light" w:cstheme="majorHAnsi"/>
          <w:b/>
          <w:bCs/>
          <w:sz w:val="24"/>
          <w:szCs w:val="24"/>
        </w:rPr>
      </w:pPr>
      <w:r w:rsidRPr="003755F6">
        <w:rPr>
          <w:rFonts w:ascii="Calibri Light" w:hAnsi="Calibri Light" w:cstheme="majorHAnsi"/>
          <w:b/>
          <w:bCs/>
          <w:sz w:val="24"/>
          <w:szCs w:val="24"/>
          <w:lang w:val="ro-RO"/>
        </w:rPr>
        <w:t xml:space="preserve">2.4.1. </w:t>
      </w:r>
      <w:r w:rsidR="002306FA" w:rsidRPr="002306FA">
        <w:rPr>
          <w:rFonts w:ascii="Calibri Light" w:hAnsi="Calibri Light" w:cstheme="majorHAnsi"/>
          <w:bCs/>
          <w:sz w:val="24"/>
          <w:szCs w:val="24"/>
        </w:rPr>
        <w:t xml:space="preserve">обеспечить </w:t>
      </w:r>
      <w:r w:rsidR="002306FA">
        <w:rPr>
          <w:rFonts w:ascii="Calibri Light" w:hAnsi="Calibri Light" w:cstheme="majorHAnsi"/>
          <w:bCs/>
          <w:sz w:val="24"/>
          <w:szCs w:val="24"/>
        </w:rPr>
        <w:t xml:space="preserve">соответствующий </w:t>
      </w:r>
      <w:r w:rsidR="002306FA" w:rsidRPr="002306FA">
        <w:rPr>
          <w:rFonts w:ascii="Calibri Light" w:hAnsi="Calibri Light" w:cstheme="majorHAnsi"/>
          <w:bCs/>
          <w:sz w:val="24"/>
          <w:szCs w:val="24"/>
        </w:rPr>
        <w:t>бухгалтерск</w:t>
      </w:r>
      <w:r w:rsidR="002306FA">
        <w:rPr>
          <w:rFonts w:ascii="Calibri Light" w:hAnsi="Calibri Light" w:cstheme="majorHAnsi"/>
          <w:bCs/>
          <w:sz w:val="24"/>
          <w:szCs w:val="24"/>
        </w:rPr>
        <w:t>ий</w:t>
      </w:r>
      <w:r w:rsidR="002306FA" w:rsidRPr="002306FA">
        <w:rPr>
          <w:rFonts w:ascii="Calibri Light" w:hAnsi="Calibri Light" w:cstheme="majorHAnsi"/>
          <w:bCs/>
          <w:sz w:val="24"/>
          <w:szCs w:val="24"/>
        </w:rPr>
        <w:t xml:space="preserve"> учет</w:t>
      </w:r>
      <w:r w:rsidR="002306FA">
        <w:rPr>
          <w:rFonts w:ascii="Calibri Light" w:hAnsi="Calibri Light" w:cstheme="majorHAnsi"/>
          <w:bCs/>
          <w:sz w:val="24"/>
          <w:szCs w:val="24"/>
        </w:rPr>
        <w:t xml:space="preserve"> доли в уставном капитале </w:t>
      </w:r>
      <w:r w:rsidR="002306FA" w:rsidRPr="002306FA">
        <w:rPr>
          <w:rFonts w:ascii="Calibri Light" w:hAnsi="Calibri Light" w:cstheme="majorHAnsi"/>
          <w:bCs/>
          <w:sz w:val="24"/>
          <w:szCs w:val="24"/>
        </w:rPr>
        <w:t>государственн</w:t>
      </w:r>
      <w:r w:rsidR="002306FA">
        <w:rPr>
          <w:rFonts w:ascii="Calibri Light" w:hAnsi="Calibri Light" w:cstheme="majorHAnsi"/>
          <w:bCs/>
          <w:sz w:val="24"/>
          <w:szCs w:val="24"/>
        </w:rPr>
        <w:t>ых предприятий, в которых исполняет функцию учредителя путем:</w:t>
      </w:r>
    </w:p>
    <w:p w:rsidR="002306FA" w:rsidRPr="002306FA" w:rsidRDefault="003755F6" w:rsidP="003755F6">
      <w:pPr>
        <w:pStyle w:val="HTMLPreformatted"/>
        <w:spacing w:line="276" w:lineRule="auto"/>
        <w:jc w:val="both"/>
        <w:rPr>
          <w:rFonts w:ascii="Calibri Light" w:hAnsi="Calibri Light" w:cstheme="majorHAnsi"/>
          <w:color w:val="222222"/>
          <w:sz w:val="24"/>
          <w:szCs w:val="24"/>
        </w:rPr>
      </w:pPr>
      <w:r w:rsidRPr="003755F6">
        <w:rPr>
          <w:rFonts w:ascii="Calibri Light" w:hAnsi="Calibri Light" w:cstheme="majorHAnsi"/>
          <w:color w:val="222222"/>
          <w:sz w:val="24"/>
          <w:szCs w:val="24"/>
          <w:lang w:val="ro-RO"/>
        </w:rPr>
        <w:t xml:space="preserve">2.4.1.1. </w:t>
      </w:r>
      <w:r w:rsidR="002306FA">
        <w:rPr>
          <w:rFonts w:ascii="Calibri Light" w:hAnsi="Calibri Light" w:cstheme="majorHAnsi"/>
          <w:color w:val="222222"/>
          <w:sz w:val="24"/>
          <w:szCs w:val="24"/>
        </w:rPr>
        <w:t xml:space="preserve">восстановления и пересмотра состава списка имущества, переданного в </w:t>
      </w:r>
      <w:r w:rsidR="002306FA">
        <w:rPr>
          <w:rFonts w:ascii="Calibri Light" w:hAnsi="Calibri Light" w:cstheme="majorHAnsi"/>
          <w:bCs/>
          <w:sz w:val="24"/>
          <w:szCs w:val="24"/>
        </w:rPr>
        <w:t xml:space="preserve">уставный капитал </w:t>
      </w:r>
      <w:r w:rsidR="002306FA" w:rsidRPr="002306FA">
        <w:rPr>
          <w:rFonts w:ascii="Calibri Light" w:hAnsi="Calibri Light" w:cstheme="majorHAnsi"/>
          <w:bCs/>
          <w:sz w:val="24"/>
          <w:szCs w:val="24"/>
        </w:rPr>
        <w:t>государственн</w:t>
      </w:r>
      <w:r w:rsidR="002306FA">
        <w:rPr>
          <w:rFonts w:ascii="Calibri Light" w:hAnsi="Calibri Light" w:cstheme="majorHAnsi"/>
          <w:bCs/>
          <w:sz w:val="24"/>
          <w:szCs w:val="24"/>
        </w:rPr>
        <w:t>ых предприятий, учитывая положения Закона №</w:t>
      </w:r>
      <w:r w:rsidR="002306FA" w:rsidRPr="003755F6">
        <w:rPr>
          <w:rFonts w:ascii="Calibri Light" w:eastAsia="Times New Roman" w:hAnsi="Calibri Light" w:cstheme="majorHAnsi"/>
          <w:sz w:val="24"/>
          <w:szCs w:val="24"/>
          <w:lang w:val="ro-RO"/>
        </w:rPr>
        <w:t xml:space="preserve">29 </w:t>
      </w:r>
      <w:r w:rsidR="002306FA">
        <w:rPr>
          <w:rFonts w:ascii="Calibri Light" w:eastAsia="Times New Roman" w:hAnsi="Calibri Light" w:cstheme="majorHAnsi"/>
          <w:sz w:val="24"/>
          <w:szCs w:val="24"/>
        </w:rPr>
        <w:t>от</w:t>
      </w:r>
      <w:r w:rsidR="002306FA" w:rsidRPr="003755F6">
        <w:rPr>
          <w:rFonts w:ascii="Calibri Light" w:eastAsia="Times New Roman" w:hAnsi="Calibri Light" w:cstheme="majorHAnsi"/>
          <w:sz w:val="24"/>
          <w:szCs w:val="24"/>
          <w:lang w:val="ro-RO"/>
        </w:rPr>
        <w:t xml:space="preserve"> 05.04.2018</w:t>
      </w:r>
      <w:r w:rsidR="002306FA" w:rsidRPr="003755F6">
        <w:rPr>
          <w:rStyle w:val="FootnoteReference"/>
          <w:rFonts w:ascii="Calibri Light" w:hAnsi="Calibri Light" w:cstheme="majorHAnsi"/>
          <w:sz w:val="24"/>
          <w:szCs w:val="24"/>
          <w:lang w:val="ro-RO"/>
        </w:rPr>
        <w:footnoteReference w:id="6"/>
      </w:r>
      <w:r w:rsidR="002306FA" w:rsidRPr="003755F6">
        <w:rPr>
          <w:rFonts w:ascii="Calibri Light" w:eastAsia="Times New Roman" w:hAnsi="Calibri Light" w:cstheme="majorHAnsi"/>
          <w:sz w:val="24"/>
          <w:szCs w:val="24"/>
          <w:lang w:val="ro-RO"/>
        </w:rPr>
        <w:t xml:space="preserve"> </w:t>
      </w:r>
      <w:r w:rsidR="002306FA">
        <w:rPr>
          <w:rFonts w:ascii="Calibri Light" w:eastAsia="Times New Roman" w:hAnsi="Calibri Light" w:cstheme="majorHAnsi"/>
          <w:sz w:val="24"/>
          <w:szCs w:val="24"/>
        </w:rPr>
        <w:t>и Закона №</w:t>
      </w:r>
      <w:r w:rsidR="002306FA" w:rsidRPr="003755F6">
        <w:rPr>
          <w:rFonts w:ascii="Calibri Light" w:eastAsia="Times New Roman" w:hAnsi="Calibri Light" w:cstheme="majorHAnsi"/>
          <w:sz w:val="24"/>
          <w:szCs w:val="24"/>
          <w:lang w:val="ro-RO"/>
        </w:rPr>
        <w:t xml:space="preserve">246 </w:t>
      </w:r>
      <w:r w:rsidR="002306FA">
        <w:rPr>
          <w:rFonts w:ascii="Calibri Light" w:eastAsia="Times New Roman" w:hAnsi="Calibri Light" w:cstheme="majorHAnsi"/>
          <w:sz w:val="24"/>
          <w:szCs w:val="24"/>
        </w:rPr>
        <w:t xml:space="preserve">от </w:t>
      </w:r>
      <w:r w:rsidR="002306FA" w:rsidRPr="003755F6">
        <w:rPr>
          <w:rFonts w:ascii="Calibri Light" w:eastAsia="Times New Roman" w:hAnsi="Calibri Light" w:cstheme="majorHAnsi"/>
          <w:sz w:val="24"/>
          <w:szCs w:val="24"/>
          <w:lang w:val="ro-RO"/>
        </w:rPr>
        <w:t>22.11.2017</w:t>
      </w:r>
      <w:r w:rsidR="002306FA" w:rsidRPr="003755F6">
        <w:rPr>
          <w:rStyle w:val="FootnoteReference"/>
          <w:rFonts w:ascii="Calibri Light" w:hAnsi="Calibri Light" w:cstheme="majorHAnsi"/>
          <w:sz w:val="24"/>
          <w:szCs w:val="24"/>
          <w:lang w:val="ro-RO"/>
        </w:rPr>
        <w:footnoteReference w:id="7"/>
      </w:r>
      <w:r w:rsidR="002306FA" w:rsidRPr="003755F6">
        <w:rPr>
          <w:rFonts w:ascii="Calibri Light" w:hAnsi="Calibri Light" w:cstheme="majorHAnsi"/>
          <w:color w:val="222222"/>
          <w:sz w:val="24"/>
          <w:szCs w:val="24"/>
          <w:lang w:val="ro-RO"/>
        </w:rPr>
        <w:t>,</w:t>
      </w:r>
      <w:r w:rsidR="002306FA">
        <w:rPr>
          <w:rFonts w:ascii="Calibri Light" w:hAnsi="Calibri Light" w:cstheme="majorHAnsi"/>
          <w:color w:val="222222"/>
          <w:sz w:val="24"/>
          <w:szCs w:val="24"/>
        </w:rPr>
        <w:t xml:space="preserve"> с периодической оценкой</w:t>
      </w:r>
      <w:r w:rsidR="002306FA" w:rsidRPr="003755F6">
        <w:rPr>
          <w:rStyle w:val="FootnoteReference"/>
          <w:rFonts w:ascii="Calibri Light" w:hAnsi="Calibri Light" w:cstheme="majorHAnsi"/>
          <w:color w:val="222222"/>
          <w:sz w:val="24"/>
          <w:szCs w:val="24"/>
          <w:lang w:val="ro-RO"/>
        </w:rPr>
        <w:footnoteReference w:id="8"/>
      </w:r>
      <w:r w:rsidR="002306FA">
        <w:rPr>
          <w:rFonts w:ascii="Calibri Light" w:hAnsi="Calibri Light" w:cstheme="majorHAnsi"/>
          <w:color w:val="222222"/>
          <w:sz w:val="24"/>
          <w:szCs w:val="24"/>
        </w:rPr>
        <w:t xml:space="preserve"> </w:t>
      </w:r>
      <w:r w:rsidR="002306FA" w:rsidRPr="007B294D">
        <w:rPr>
          <w:rFonts w:ascii="Calibri Light" w:hAnsi="Calibri Light" w:cstheme="majorHAnsi"/>
          <w:color w:val="222222"/>
          <w:sz w:val="24"/>
          <w:szCs w:val="24"/>
        </w:rPr>
        <w:t>переданного имущества</w:t>
      </w:r>
      <w:r w:rsidR="002306FA">
        <w:rPr>
          <w:rFonts w:ascii="Calibri Light" w:hAnsi="Calibri Light" w:cstheme="majorHAnsi"/>
          <w:color w:val="222222"/>
          <w:sz w:val="24"/>
          <w:szCs w:val="24"/>
        </w:rPr>
        <w:t xml:space="preserve"> </w:t>
      </w:r>
      <w:r w:rsidR="002306FA" w:rsidRPr="007B294D">
        <w:rPr>
          <w:rFonts w:ascii="Calibri Light" w:hAnsi="Calibri Light" w:cstheme="majorHAnsi"/>
          <w:color w:val="222222"/>
          <w:sz w:val="24"/>
          <w:szCs w:val="24"/>
        </w:rPr>
        <w:t xml:space="preserve">в </w:t>
      </w:r>
      <w:r w:rsidR="002306FA" w:rsidRPr="007B294D">
        <w:rPr>
          <w:rFonts w:ascii="Calibri Light" w:hAnsi="Calibri Light" w:cstheme="majorHAnsi"/>
          <w:bCs/>
          <w:sz w:val="24"/>
          <w:szCs w:val="24"/>
        </w:rPr>
        <w:t>уставный капитал государственных предприятий</w:t>
      </w:r>
      <w:r w:rsidR="002306FA">
        <w:rPr>
          <w:rFonts w:ascii="Calibri Light" w:hAnsi="Calibri Light" w:cstheme="majorHAnsi"/>
          <w:bCs/>
          <w:sz w:val="24"/>
          <w:szCs w:val="24"/>
        </w:rPr>
        <w:t xml:space="preserve"> и корректировкой его стоимости в соответствии с результатами оценки;</w:t>
      </w:r>
    </w:p>
    <w:p w:rsidR="002306FA" w:rsidRPr="002306FA" w:rsidRDefault="003755F6" w:rsidP="003755F6">
      <w:pPr>
        <w:pStyle w:val="HTMLPreformatted"/>
        <w:spacing w:line="276" w:lineRule="auto"/>
        <w:jc w:val="both"/>
        <w:rPr>
          <w:rFonts w:ascii="Calibri Light" w:hAnsi="Calibri Light" w:cstheme="majorHAnsi"/>
          <w:color w:val="222222"/>
          <w:sz w:val="24"/>
          <w:szCs w:val="24"/>
        </w:rPr>
      </w:pPr>
      <w:r w:rsidRPr="003755F6">
        <w:rPr>
          <w:rFonts w:ascii="Calibri Light" w:hAnsi="Calibri Light" w:cstheme="majorHAnsi"/>
          <w:color w:val="222222"/>
          <w:sz w:val="24"/>
          <w:szCs w:val="24"/>
          <w:lang w:val="ro-RO"/>
        </w:rPr>
        <w:t>2.4.1.2</w:t>
      </w:r>
      <w:r w:rsidRPr="003755F6">
        <w:rPr>
          <w:rFonts w:ascii="Calibri Light" w:hAnsi="Calibri Light"/>
          <w:sz w:val="24"/>
          <w:szCs w:val="24"/>
          <w:lang w:val="ro-RO"/>
        </w:rPr>
        <w:t>.</w:t>
      </w:r>
      <w:r w:rsidRPr="003755F6">
        <w:rPr>
          <w:rFonts w:ascii="Calibri Light" w:hAnsi="Calibri Light" w:cstheme="majorHAnsi"/>
          <w:color w:val="222222"/>
          <w:sz w:val="24"/>
          <w:szCs w:val="24"/>
          <w:lang w:val="ro-RO"/>
        </w:rPr>
        <w:t xml:space="preserve"> </w:t>
      </w:r>
      <w:r w:rsidR="002306FA">
        <w:rPr>
          <w:rFonts w:ascii="Calibri Light" w:hAnsi="Calibri Light" w:cstheme="majorHAnsi"/>
          <w:color w:val="222222"/>
          <w:sz w:val="24"/>
          <w:szCs w:val="24"/>
        </w:rPr>
        <w:t xml:space="preserve">назначения лица, которое внесет ясность в ситуацию относительно записей в Регистре юридических лиц, согласно которым министерство является учредителем ГП </w:t>
      </w:r>
      <w:r w:rsidR="002306FA" w:rsidRPr="003755F6">
        <w:rPr>
          <w:rFonts w:ascii="Calibri Light" w:hAnsi="Calibri Light" w:cstheme="majorHAnsi"/>
          <w:color w:val="000000" w:themeColor="text1"/>
          <w:sz w:val="24"/>
          <w:szCs w:val="24"/>
          <w:lang w:val="ro-RO"/>
        </w:rPr>
        <w:t>„CCM VICHI”,</w:t>
      </w:r>
      <w:r w:rsidR="002306FA">
        <w:rPr>
          <w:rFonts w:ascii="Calibri Light" w:hAnsi="Calibri Light" w:cstheme="majorHAnsi"/>
          <w:color w:val="000000" w:themeColor="text1"/>
          <w:sz w:val="24"/>
          <w:szCs w:val="24"/>
        </w:rPr>
        <w:t xml:space="preserve"> с корректировкой, при необходимости, или записей из Регистра или остатка по группе счетов </w:t>
      </w:r>
      <w:r w:rsidR="002306FA" w:rsidRPr="003755F6">
        <w:rPr>
          <w:rFonts w:ascii="Calibri Light" w:hAnsi="Calibri Light" w:cstheme="majorHAnsi"/>
          <w:sz w:val="24"/>
          <w:szCs w:val="24"/>
          <w:lang w:val="ro-RO"/>
        </w:rPr>
        <w:t>415 „</w:t>
      </w:r>
      <w:r w:rsidR="002306FA">
        <w:rPr>
          <w:rFonts w:ascii="Calibri Light" w:hAnsi="Calibri Light" w:cstheme="majorHAnsi"/>
          <w:sz w:val="24"/>
          <w:szCs w:val="24"/>
        </w:rPr>
        <w:t>Акции и другие формы участия в капитале внутри страны</w:t>
      </w:r>
      <w:r w:rsidR="002306FA" w:rsidRPr="003755F6">
        <w:rPr>
          <w:rFonts w:ascii="Calibri Light" w:hAnsi="Calibri Light" w:cs="Times New Roman"/>
          <w:sz w:val="24"/>
          <w:szCs w:val="24"/>
          <w:lang w:val="ro-RO"/>
        </w:rPr>
        <w:t>”;</w:t>
      </w:r>
    </w:p>
    <w:p w:rsidR="002306FA" w:rsidRPr="002306FA" w:rsidRDefault="003755F6" w:rsidP="003755F6">
      <w:pPr>
        <w:pStyle w:val="FootnoteText"/>
        <w:spacing w:line="276" w:lineRule="auto"/>
        <w:jc w:val="both"/>
        <w:rPr>
          <w:rFonts w:ascii="Calibri Light" w:hAnsi="Calibri Light" w:cstheme="majorHAnsi"/>
          <w:sz w:val="24"/>
          <w:szCs w:val="24"/>
        </w:rPr>
      </w:pPr>
      <w:r w:rsidRPr="003755F6">
        <w:rPr>
          <w:rFonts w:ascii="Calibri Light" w:hAnsi="Calibri Light" w:cstheme="majorHAnsi"/>
          <w:b/>
          <w:sz w:val="24"/>
          <w:szCs w:val="24"/>
          <w:lang w:val="ro-RO"/>
        </w:rPr>
        <w:t>2.4.2.</w:t>
      </w:r>
      <w:r w:rsidRPr="003755F6">
        <w:rPr>
          <w:rFonts w:ascii="Calibri Light" w:hAnsi="Calibri Light" w:cstheme="majorHAnsi"/>
          <w:sz w:val="24"/>
          <w:szCs w:val="24"/>
          <w:lang w:val="ro-RO"/>
        </w:rPr>
        <w:t xml:space="preserve"> </w:t>
      </w:r>
      <w:r w:rsidR="002306FA">
        <w:rPr>
          <w:rFonts w:ascii="Calibri Light" w:hAnsi="Calibri Light" w:cstheme="majorHAnsi"/>
          <w:sz w:val="24"/>
          <w:szCs w:val="24"/>
        </w:rPr>
        <w:t xml:space="preserve">активизировать деятельность с целью завершения реорганизации путем поглощения и, соответственно, преобразования ГП </w:t>
      </w:r>
      <w:r w:rsidR="002306FA" w:rsidRPr="003755F6">
        <w:rPr>
          <w:rFonts w:ascii="Calibri Light" w:hAnsi="Calibri Light" w:cstheme="majorHAnsi"/>
          <w:sz w:val="24"/>
          <w:szCs w:val="24"/>
          <w:lang w:val="ro-RO"/>
        </w:rPr>
        <w:t>„</w:t>
      </w:r>
      <w:r w:rsidR="002306FA">
        <w:rPr>
          <w:rFonts w:ascii="Calibri Light" w:hAnsi="Calibri Light" w:cstheme="majorHAnsi"/>
          <w:sz w:val="24"/>
          <w:szCs w:val="24"/>
        </w:rPr>
        <w:t>Комбинат социального обслуживания</w:t>
      </w:r>
      <w:r w:rsidR="002306FA" w:rsidRPr="003755F6">
        <w:rPr>
          <w:rFonts w:ascii="Calibri Light" w:hAnsi="Calibri Light" w:cstheme="majorHAnsi"/>
          <w:sz w:val="24"/>
          <w:szCs w:val="24"/>
          <w:lang w:val="ro-RO"/>
        </w:rPr>
        <w:t xml:space="preserve">” </w:t>
      </w:r>
      <w:r w:rsidR="002306FA">
        <w:rPr>
          <w:rFonts w:ascii="Calibri Light" w:hAnsi="Calibri Light" w:cstheme="majorHAnsi"/>
          <w:sz w:val="24"/>
          <w:szCs w:val="24"/>
        </w:rPr>
        <w:t xml:space="preserve">и ГП </w:t>
      </w:r>
      <w:r w:rsidR="002306FA" w:rsidRPr="003755F6">
        <w:rPr>
          <w:rFonts w:ascii="Calibri Light" w:hAnsi="Calibri Light" w:cstheme="majorHAnsi"/>
          <w:sz w:val="24"/>
          <w:szCs w:val="24"/>
          <w:lang w:val="ro-RO"/>
        </w:rPr>
        <w:t>„</w:t>
      </w:r>
      <w:r w:rsidR="002306FA">
        <w:rPr>
          <w:rFonts w:ascii="Calibri Light" w:hAnsi="Calibri Light"/>
          <w:sz w:val="24"/>
          <w:szCs w:val="24"/>
        </w:rPr>
        <w:t>Центр подготовки специалистов для Национальной армии</w:t>
      </w:r>
      <w:r w:rsidR="002306FA" w:rsidRPr="003755F6">
        <w:rPr>
          <w:rFonts w:ascii="Calibri Light" w:hAnsi="Calibri Light" w:cstheme="majorHAnsi"/>
          <w:sz w:val="24"/>
          <w:szCs w:val="24"/>
          <w:shd w:val="clear" w:color="auto" w:fill="FFFFFF" w:themeFill="background1"/>
          <w:lang w:val="ro-RO"/>
        </w:rPr>
        <w:t>”</w:t>
      </w:r>
      <w:r w:rsidR="002306FA">
        <w:rPr>
          <w:rFonts w:ascii="Calibri Light" w:hAnsi="Calibri Light" w:cstheme="majorHAnsi"/>
          <w:sz w:val="24"/>
          <w:szCs w:val="24"/>
          <w:shd w:val="clear" w:color="auto" w:fill="FFFFFF" w:themeFill="background1"/>
        </w:rPr>
        <w:t xml:space="preserve"> в Публичное учреждение </w:t>
      </w:r>
      <w:r w:rsidR="002306FA" w:rsidRPr="003755F6">
        <w:rPr>
          <w:rFonts w:ascii="Calibri Light" w:hAnsi="Calibri Light" w:cstheme="majorHAnsi"/>
          <w:sz w:val="24"/>
          <w:szCs w:val="24"/>
          <w:lang w:val="ro-RO"/>
        </w:rPr>
        <w:t>„</w:t>
      </w:r>
      <w:r w:rsidR="002306FA">
        <w:rPr>
          <w:rFonts w:ascii="Calibri Light" w:hAnsi="Calibri Light"/>
          <w:sz w:val="24"/>
          <w:szCs w:val="24"/>
        </w:rPr>
        <w:t>Центр подготовки специалистов и поддержки Национальной армии</w:t>
      </w:r>
      <w:r w:rsidR="002306FA" w:rsidRPr="003755F6">
        <w:rPr>
          <w:rFonts w:ascii="Calibri Light" w:hAnsi="Calibri Light" w:cstheme="majorHAnsi"/>
          <w:sz w:val="24"/>
          <w:szCs w:val="24"/>
          <w:shd w:val="clear" w:color="auto" w:fill="FFFFFF" w:themeFill="background1"/>
          <w:lang w:val="ro-RO"/>
        </w:rPr>
        <w:t>”</w:t>
      </w:r>
      <w:r w:rsidR="002306FA">
        <w:rPr>
          <w:rFonts w:ascii="Calibri Light" w:hAnsi="Calibri Light" w:cstheme="majorHAnsi"/>
          <w:sz w:val="24"/>
          <w:szCs w:val="24"/>
          <w:shd w:val="clear" w:color="auto" w:fill="FFFFFF" w:themeFill="background1"/>
        </w:rPr>
        <w:t xml:space="preserve"> в порядке, установленном </w:t>
      </w:r>
      <w:r w:rsidR="002306FA">
        <w:rPr>
          <w:rFonts w:ascii="Calibri Light" w:hAnsi="Calibri Light" w:cstheme="majorHAnsi"/>
          <w:sz w:val="24"/>
          <w:szCs w:val="24"/>
          <w:shd w:val="clear" w:color="auto" w:fill="FFFFFF" w:themeFill="background1"/>
        </w:rPr>
        <w:lastRenderedPageBreak/>
        <w:t>Постановлением Правительства №</w:t>
      </w:r>
      <w:r w:rsidR="002306FA" w:rsidRPr="003755F6">
        <w:rPr>
          <w:rFonts w:ascii="Calibri Light" w:hAnsi="Calibri Light" w:cstheme="majorHAnsi"/>
          <w:sz w:val="24"/>
          <w:szCs w:val="24"/>
          <w:lang w:val="ro-RO"/>
        </w:rPr>
        <w:t xml:space="preserve">698 </w:t>
      </w:r>
      <w:r w:rsidR="002306FA">
        <w:rPr>
          <w:rFonts w:ascii="Calibri Light" w:hAnsi="Calibri Light" w:cstheme="majorHAnsi"/>
          <w:sz w:val="24"/>
          <w:szCs w:val="24"/>
        </w:rPr>
        <w:t>от</w:t>
      </w:r>
      <w:r w:rsidR="002306FA" w:rsidRPr="003755F6">
        <w:rPr>
          <w:rFonts w:ascii="Calibri Light" w:hAnsi="Calibri Light" w:cstheme="majorHAnsi"/>
          <w:sz w:val="24"/>
          <w:szCs w:val="24"/>
          <w:lang w:val="ro-RO"/>
        </w:rPr>
        <w:t xml:space="preserve"> 11.07.2018,</w:t>
      </w:r>
      <w:r w:rsidR="002306FA">
        <w:rPr>
          <w:rFonts w:ascii="Calibri Light" w:hAnsi="Calibri Light" w:cstheme="majorHAnsi"/>
          <w:sz w:val="24"/>
          <w:szCs w:val="24"/>
        </w:rPr>
        <w:t xml:space="preserve"> с корректировкой записей в Государственном р</w:t>
      </w:r>
      <w:r w:rsidR="002306FA">
        <w:rPr>
          <w:rFonts w:ascii="Calibri Light" w:hAnsi="Calibri Light" w:cstheme="majorHAnsi"/>
          <w:color w:val="222222"/>
          <w:sz w:val="24"/>
          <w:szCs w:val="24"/>
        </w:rPr>
        <w:t>егистре юридических лиц</w:t>
      </w:r>
      <w:r w:rsidR="002306FA" w:rsidRPr="003755F6">
        <w:rPr>
          <w:rFonts w:ascii="Calibri Light" w:hAnsi="Calibri Light" w:cstheme="majorHAnsi"/>
          <w:sz w:val="24"/>
          <w:szCs w:val="24"/>
          <w:lang w:val="ro-RO"/>
        </w:rPr>
        <w:t>;</w:t>
      </w:r>
      <w:r w:rsidR="002306FA">
        <w:rPr>
          <w:rFonts w:ascii="Calibri Light" w:hAnsi="Calibri Light" w:cstheme="majorHAnsi"/>
          <w:sz w:val="24"/>
          <w:szCs w:val="24"/>
        </w:rPr>
        <w:t xml:space="preserve"> </w:t>
      </w:r>
    </w:p>
    <w:p w:rsidR="002306FA" w:rsidRPr="002306FA" w:rsidRDefault="003755F6" w:rsidP="003755F6">
      <w:pPr>
        <w:spacing w:after="0" w:line="276" w:lineRule="auto"/>
        <w:jc w:val="both"/>
        <w:rPr>
          <w:rFonts w:ascii="Calibri Light" w:hAnsi="Calibri Light" w:cstheme="majorHAnsi"/>
          <w:bCs/>
          <w:sz w:val="24"/>
          <w:szCs w:val="24"/>
          <w:lang w:val="ru-RU"/>
        </w:rPr>
      </w:pPr>
      <w:r w:rsidRPr="003755F6">
        <w:rPr>
          <w:rFonts w:ascii="Calibri Light" w:hAnsi="Calibri Light" w:cstheme="majorHAnsi"/>
          <w:b/>
          <w:bCs/>
          <w:sz w:val="24"/>
          <w:szCs w:val="24"/>
          <w:lang w:val="ro-RO"/>
        </w:rPr>
        <w:t>2.4.3</w:t>
      </w:r>
      <w:r w:rsidRPr="003755F6">
        <w:rPr>
          <w:rFonts w:ascii="Calibri Light" w:hAnsi="Calibri Light" w:cstheme="majorHAnsi"/>
          <w:bCs/>
          <w:sz w:val="24"/>
          <w:szCs w:val="24"/>
          <w:lang w:val="ro-RO"/>
        </w:rPr>
        <w:t>.</w:t>
      </w:r>
      <w:r w:rsidR="002306FA">
        <w:rPr>
          <w:rFonts w:ascii="Calibri Light" w:hAnsi="Calibri Light" w:cstheme="majorHAnsi"/>
          <w:bCs/>
          <w:sz w:val="24"/>
          <w:szCs w:val="24"/>
          <w:lang w:val="ru-RU"/>
        </w:rPr>
        <w:t xml:space="preserve"> оценить и зарегистрировать в </w:t>
      </w:r>
      <w:r w:rsidR="002306FA" w:rsidRPr="002306FA">
        <w:rPr>
          <w:rFonts w:ascii="Calibri Light" w:hAnsi="Calibri Light" w:cstheme="majorHAnsi"/>
          <w:bCs/>
          <w:sz w:val="24"/>
          <w:szCs w:val="24"/>
          <w:lang w:val="ru-RU"/>
        </w:rPr>
        <w:t>бухгалтерск</w:t>
      </w:r>
      <w:r w:rsidR="002306FA">
        <w:rPr>
          <w:rFonts w:ascii="Calibri Light" w:hAnsi="Calibri Light" w:cstheme="majorHAnsi"/>
          <w:bCs/>
          <w:sz w:val="24"/>
          <w:szCs w:val="24"/>
          <w:lang w:val="ru-RU"/>
        </w:rPr>
        <w:t>ом</w:t>
      </w:r>
      <w:r w:rsidR="002306FA" w:rsidRPr="002306FA">
        <w:rPr>
          <w:rFonts w:ascii="Calibri Light" w:hAnsi="Calibri Light" w:cstheme="majorHAnsi"/>
          <w:bCs/>
          <w:sz w:val="24"/>
          <w:szCs w:val="24"/>
          <w:lang w:val="ru-RU"/>
        </w:rPr>
        <w:t xml:space="preserve"> учет</w:t>
      </w:r>
      <w:r w:rsidR="002306FA">
        <w:rPr>
          <w:rFonts w:ascii="Calibri Light" w:hAnsi="Calibri Light" w:cstheme="majorHAnsi"/>
          <w:bCs/>
          <w:sz w:val="24"/>
          <w:szCs w:val="24"/>
          <w:lang w:val="ru-RU"/>
        </w:rPr>
        <w:t>е</w:t>
      </w:r>
      <w:r w:rsidRPr="003755F6">
        <w:rPr>
          <w:rFonts w:ascii="Calibri Light" w:hAnsi="Calibri Light" w:cstheme="majorHAnsi"/>
          <w:bCs/>
          <w:sz w:val="24"/>
          <w:szCs w:val="24"/>
          <w:lang w:val="ro-RO"/>
        </w:rPr>
        <w:t xml:space="preserve"> </w:t>
      </w:r>
      <w:r w:rsidR="002306FA">
        <w:rPr>
          <w:rFonts w:ascii="Calibri Light" w:hAnsi="Calibri Light" w:cstheme="majorHAnsi"/>
          <w:bCs/>
          <w:sz w:val="24"/>
          <w:szCs w:val="24"/>
          <w:lang w:val="ru-RU"/>
        </w:rPr>
        <w:t xml:space="preserve">стоимость 30 зданий согласно правилам по признанию и оценке, установленным в </w:t>
      </w:r>
      <w:r w:rsidR="002306FA" w:rsidRPr="002306FA">
        <w:rPr>
          <w:rFonts w:ascii="Calibri Light" w:hAnsi="Calibri Light" w:cstheme="majorHAnsi"/>
          <w:bCs/>
          <w:sz w:val="24"/>
          <w:szCs w:val="24"/>
          <w:lang w:val="ru-RU"/>
        </w:rPr>
        <w:t>Приказ</w:t>
      </w:r>
      <w:r w:rsidR="002306FA">
        <w:rPr>
          <w:rFonts w:ascii="Calibri Light" w:hAnsi="Calibri Light" w:cstheme="majorHAnsi"/>
          <w:bCs/>
          <w:sz w:val="24"/>
          <w:szCs w:val="24"/>
          <w:lang w:val="ru-RU"/>
        </w:rPr>
        <w:t>е</w:t>
      </w:r>
      <w:r w:rsidR="002306FA" w:rsidRPr="002306FA">
        <w:rPr>
          <w:rFonts w:ascii="Calibri Light" w:hAnsi="Calibri Light" w:cstheme="majorHAnsi"/>
          <w:bCs/>
          <w:sz w:val="24"/>
          <w:szCs w:val="24"/>
          <w:lang w:val="ru-RU"/>
        </w:rPr>
        <w:t xml:space="preserve"> министра финансов №216 от 28.12.2015</w:t>
      </w:r>
      <w:r w:rsidR="002306FA">
        <w:rPr>
          <w:rFonts w:ascii="Calibri Light" w:hAnsi="Calibri Light" w:cstheme="majorHAnsi"/>
          <w:bCs/>
          <w:sz w:val="24"/>
          <w:szCs w:val="24"/>
          <w:lang w:val="ru-RU"/>
        </w:rPr>
        <w:t xml:space="preserve">, с отражением результата в </w:t>
      </w:r>
      <w:r w:rsidR="002306FA" w:rsidRPr="002306FA">
        <w:rPr>
          <w:rFonts w:ascii="Calibri Light" w:hAnsi="Calibri Light" w:cstheme="majorHAnsi"/>
          <w:bCs/>
          <w:sz w:val="24"/>
          <w:szCs w:val="24"/>
          <w:lang w:val="ru-RU"/>
        </w:rPr>
        <w:t>бухгалтерск</w:t>
      </w:r>
      <w:r w:rsidR="002306FA">
        <w:rPr>
          <w:rFonts w:ascii="Calibri Light" w:hAnsi="Calibri Light" w:cstheme="majorHAnsi"/>
          <w:bCs/>
          <w:sz w:val="24"/>
          <w:szCs w:val="24"/>
          <w:lang w:val="ru-RU"/>
        </w:rPr>
        <w:t>ом</w:t>
      </w:r>
      <w:r w:rsidR="002306FA" w:rsidRPr="002306FA">
        <w:rPr>
          <w:rFonts w:ascii="Calibri Light" w:hAnsi="Calibri Light" w:cstheme="majorHAnsi"/>
          <w:bCs/>
          <w:sz w:val="24"/>
          <w:szCs w:val="24"/>
          <w:lang w:val="ru-RU"/>
        </w:rPr>
        <w:t xml:space="preserve"> учет</w:t>
      </w:r>
      <w:r w:rsidR="002306FA">
        <w:rPr>
          <w:rFonts w:ascii="Calibri Light" w:hAnsi="Calibri Light" w:cstheme="majorHAnsi"/>
          <w:bCs/>
          <w:sz w:val="24"/>
          <w:szCs w:val="24"/>
          <w:lang w:val="ru-RU"/>
        </w:rPr>
        <w:t xml:space="preserve">е на остаток группы счетов 311 </w:t>
      </w:r>
      <w:r w:rsidR="002306FA" w:rsidRPr="003755F6">
        <w:rPr>
          <w:rFonts w:ascii="Calibri Light" w:hAnsi="Calibri Light" w:cstheme="majorHAnsi"/>
          <w:sz w:val="24"/>
          <w:szCs w:val="24"/>
          <w:lang w:val="ro-RO"/>
        </w:rPr>
        <w:t>„</w:t>
      </w:r>
      <w:r w:rsidR="002306FA">
        <w:rPr>
          <w:rFonts w:ascii="Calibri Light" w:hAnsi="Calibri Light" w:cstheme="majorHAnsi"/>
          <w:sz w:val="24"/>
          <w:szCs w:val="24"/>
          <w:lang w:val="ru-RU"/>
        </w:rPr>
        <w:t>Здания</w:t>
      </w:r>
      <w:r w:rsidR="002306FA" w:rsidRPr="003755F6">
        <w:rPr>
          <w:rFonts w:ascii="Calibri Light" w:hAnsi="Calibri Light" w:cstheme="majorHAnsi"/>
          <w:sz w:val="24"/>
          <w:szCs w:val="24"/>
          <w:lang w:val="ro-RO"/>
        </w:rPr>
        <w:t>”;</w:t>
      </w:r>
    </w:p>
    <w:p w:rsidR="002306FA" w:rsidRPr="002306FA" w:rsidRDefault="003755F6" w:rsidP="003755F6">
      <w:pPr>
        <w:spacing w:after="0" w:line="276" w:lineRule="auto"/>
        <w:jc w:val="both"/>
        <w:rPr>
          <w:rFonts w:ascii="Calibri Light" w:hAnsi="Calibri Light" w:cstheme="majorHAnsi"/>
          <w:color w:val="222222"/>
          <w:sz w:val="24"/>
          <w:szCs w:val="24"/>
          <w:lang w:val="ru-RU"/>
        </w:rPr>
      </w:pPr>
      <w:r w:rsidRPr="003755F6">
        <w:rPr>
          <w:rFonts w:ascii="Calibri Light" w:hAnsi="Calibri Light" w:cstheme="majorHAnsi"/>
          <w:b/>
          <w:color w:val="222222"/>
          <w:sz w:val="24"/>
          <w:szCs w:val="24"/>
          <w:lang w:val="ro-RO"/>
        </w:rPr>
        <w:t>2.4.4.</w:t>
      </w:r>
      <w:r w:rsidRPr="003755F6">
        <w:rPr>
          <w:rFonts w:ascii="Calibri Light" w:hAnsi="Calibri Light" w:cstheme="majorHAnsi"/>
          <w:color w:val="222222"/>
          <w:sz w:val="24"/>
          <w:szCs w:val="24"/>
          <w:lang w:val="ro-RO"/>
        </w:rPr>
        <w:t xml:space="preserve"> </w:t>
      </w:r>
      <w:r w:rsidR="002306FA" w:rsidRPr="007B294D">
        <w:rPr>
          <w:rFonts w:ascii="Calibri Light" w:hAnsi="Calibri Light" w:cstheme="majorHAnsi"/>
          <w:color w:val="222222"/>
          <w:sz w:val="24"/>
          <w:szCs w:val="24"/>
          <w:lang w:val="ru-RU"/>
        </w:rPr>
        <w:t>назнач</w:t>
      </w:r>
      <w:r w:rsidR="002306FA">
        <w:rPr>
          <w:rFonts w:ascii="Calibri Light" w:hAnsi="Calibri Light" w:cstheme="majorHAnsi"/>
          <w:color w:val="222222"/>
          <w:sz w:val="24"/>
          <w:szCs w:val="24"/>
          <w:lang w:val="ru-RU"/>
        </w:rPr>
        <w:t xml:space="preserve">ить </w:t>
      </w:r>
      <w:r w:rsidR="002306FA" w:rsidRPr="007B294D">
        <w:rPr>
          <w:rFonts w:ascii="Calibri Light" w:hAnsi="Calibri Light" w:cstheme="majorHAnsi"/>
          <w:color w:val="222222"/>
          <w:sz w:val="24"/>
          <w:szCs w:val="24"/>
          <w:lang w:val="ru-RU"/>
        </w:rPr>
        <w:t>лиц</w:t>
      </w:r>
      <w:r w:rsidR="002306FA">
        <w:rPr>
          <w:rFonts w:ascii="Calibri Light" w:hAnsi="Calibri Light" w:cstheme="majorHAnsi"/>
          <w:color w:val="222222"/>
          <w:sz w:val="24"/>
          <w:szCs w:val="24"/>
          <w:lang w:val="ru-RU"/>
        </w:rPr>
        <w:t>о</w:t>
      </w:r>
      <w:r w:rsidR="002306FA" w:rsidRPr="007B294D">
        <w:rPr>
          <w:rFonts w:ascii="Calibri Light" w:hAnsi="Calibri Light" w:cstheme="majorHAnsi"/>
          <w:color w:val="222222"/>
          <w:sz w:val="24"/>
          <w:szCs w:val="24"/>
          <w:lang w:val="ru-RU"/>
        </w:rPr>
        <w:t xml:space="preserve">, которое </w:t>
      </w:r>
      <w:r w:rsidR="002306FA">
        <w:rPr>
          <w:rFonts w:ascii="Calibri Light" w:hAnsi="Calibri Light" w:cstheme="majorHAnsi"/>
          <w:color w:val="222222"/>
          <w:sz w:val="24"/>
          <w:szCs w:val="24"/>
          <w:lang w:val="ru-RU"/>
        </w:rPr>
        <w:t xml:space="preserve">выяснит </w:t>
      </w:r>
      <w:r w:rsidR="002306FA" w:rsidRPr="007B294D">
        <w:rPr>
          <w:rFonts w:ascii="Calibri Light" w:hAnsi="Calibri Light" w:cstheme="majorHAnsi"/>
          <w:color w:val="222222"/>
          <w:sz w:val="24"/>
          <w:szCs w:val="24"/>
          <w:lang w:val="ru-RU"/>
        </w:rPr>
        <w:t xml:space="preserve">ситуацию </w:t>
      </w:r>
      <w:r w:rsidR="002306FA">
        <w:rPr>
          <w:rFonts w:ascii="Calibri Light" w:hAnsi="Calibri Light" w:cstheme="majorHAnsi"/>
          <w:color w:val="222222"/>
          <w:sz w:val="24"/>
          <w:szCs w:val="24"/>
          <w:lang w:val="ru-RU"/>
        </w:rPr>
        <w:t xml:space="preserve">о </w:t>
      </w:r>
      <w:r w:rsidR="002306FA" w:rsidRPr="007B294D">
        <w:rPr>
          <w:rFonts w:ascii="Calibri Light" w:hAnsi="Calibri Light" w:cstheme="majorHAnsi"/>
          <w:color w:val="222222"/>
          <w:sz w:val="24"/>
          <w:szCs w:val="24"/>
          <w:lang w:val="ru-RU"/>
        </w:rPr>
        <w:t>запис</w:t>
      </w:r>
      <w:r w:rsidR="002306FA">
        <w:rPr>
          <w:rFonts w:ascii="Calibri Light" w:hAnsi="Calibri Light" w:cstheme="majorHAnsi"/>
          <w:color w:val="222222"/>
          <w:sz w:val="24"/>
          <w:szCs w:val="24"/>
          <w:lang w:val="ru-RU"/>
        </w:rPr>
        <w:t>ях</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из</w:t>
      </w:r>
      <w:r w:rsidR="002306FA" w:rsidRPr="007B294D">
        <w:rPr>
          <w:rFonts w:ascii="Calibri Light" w:hAnsi="Calibri Light" w:cstheme="majorHAnsi"/>
          <w:color w:val="222222"/>
          <w:sz w:val="24"/>
          <w:szCs w:val="24"/>
          <w:lang w:val="ru-RU"/>
        </w:rPr>
        <w:t xml:space="preserve"> Регистр</w:t>
      </w:r>
      <w:r w:rsidR="002306FA">
        <w:rPr>
          <w:rFonts w:ascii="Calibri Light" w:hAnsi="Calibri Light" w:cstheme="majorHAnsi"/>
          <w:color w:val="222222"/>
          <w:sz w:val="24"/>
          <w:szCs w:val="24"/>
          <w:lang w:val="ru-RU"/>
        </w:rPr>
        <w:t>а</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 xml:space="preserve">недвижимого имущества </w:t>
      </w:r>
      <w:r w:rsidR="002306FA" w:rsidRPr="007B294D">
        <w:rPr>
          <w:rFonts w:ascii="Calibri Light" w:hAnsi="Calibri Light" w:cstheme="majorHAnsi"/>
          <w:color w:val="222222"/>
          <w:sz w:val="24"/>
          <w:szCs w:val="24"/>
          <w:lang w:val="ru-RU"/>
        </w:rPr>
        <w:t>относительно</w:t>
      </w:r>
      <w:r w:rsidR="002306FA">
        <w:rPr>
          <w:rFonts w:ascii="Calibri Light" w:hAnsi="Calibri Light" w:cstheme="majorHAnsi"/>
          <w:color w:val="222222"/>
          <w:sz w:val="24"/>
          <w:szCs w:val="24"/>
          <w:lang w:val="ru-RU"/>
        </w:rPr>
        <w:t xml:space="preserve"> принадлежности отраженных в </w:t>
      </w:r>
      <w:r w:rsidR="002306FA" w:rsidRPr="002306FA">
        <w:rPr>
          <w:rFonts w:ascii="Calibri Light" w:hAnsi="Calibri Light" w:cstheme="majorHAnsi"/>
          <w:bCs/>
          <w:sz w:val="24"/>
          <w:szCs w:val="24"/>
          <w:lang w:val="ru-RU"/>
        </w:rPr>
        <w:t>бухгалтерск</w:t>
      </w:r>
      <w:r w:rsidR="002306FA">
        <w:rPr>
          <w:rFonts w:ascii="Calibri Light" w:hAnsi="Calibri Light" w:cstheme="majorHAnsi"/>
          <w:bCs/>
          <w:sz w:val="24"/>
          <w:szCs w:val="24"/>
          <w:lang w:val="ru-RU"/>
        </w:rPr>
        <w:t>ом</w:t>
      </w:r>
      <w:r w:rsidR="002306FA" w:rsidRPr="002306FA">
        <w:rPr>
          <w:rFonts w:ascii="Calibri Light" w:hAnsi="Calibri Light" w:cstheme="majorHAnsi"/>
          <w:bCs/>
          <w:sz w:val="24"/>
          <w:szCs w:val="24"/>
          <w:lang w:val="ru-RU"/>
        </w:rPr>
        <w:t xml:space="preserve"> учет</w:t>
      </w:r>
      <w:r w:rsidR="002306FA">
        <w:rPr>
          <w:rFonts w:ascii="Calibri Light" w:hAnsi="Calibri Light" w:cstheme="majorHAnsi"/>
          <w:bCs/>
          <w:sz w:val="24"/>
          <w:szCs w:val="24"/>
          <w:lang w:val="ru-RU"/>
        </w:rPr>
        <w:t xml:space="preserve">е объектов недвижимого имущества, которые, согласно </w:t>
      </w:r>
      <w:r w:rsidR="002306FA" w:rsidRPr="007B294D">
        <w:rPr>
          <w:rFonts w:ascii="Calibri Light" w:hAnsi="Calibri Light" w:cstheme="majorHAnsi"/>
          <w:color w:val="222222"/>
          <w:sz w:val="24"/>
          <w:szCs w:val="24"/>
          <w:lang w:val="ru-RU"/>
        </w:rPr>
        <w:t>запис</w:t>
      </w:r>
      <w:r w:rsidR="002306FA">
        <w:rPr>
          <w:rFonts w:ascii="Calibri Light" w:hAnsi="Calibri Light" w:cstheme="majorHAnsi"/>
          <w:color w:val="222222"/>
          <w:sz w:val="24"/>
          <w:szCs w:val="24"/>
          <w:lang w:val="ru-RU"/>
        </w:rPr>
        <w:t>ям</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из</w:t>
      </w:r>
      <w:r w:rsidR="002306FA" w:rsidRPr="007B294D">
        <w:rPr>
          <w:rFonts w:ascii="Calibri Light" w:hAnsi="Calibri Light" w:cstheme="majorHAnsi"/>
          <w:color w:val="222222"/>
          <w:sz w:val="24"/>
          <w:szCs w:val="24"/>
          <w:lang w:val="ru-RU"/>
        </w:rPr>
        <w:t xml:space="preserve"> Регистр</w:t>
      </w:r>
      <w:r w:rsidR="002306FA">
        <w:rPr>
          <w:rFonts w:ascii="Calibri Light" w:hAnsi="Calibri Light" w:cstheme="majorHAnsi"/>
          <w:color w:val="222222"/>
          <w:sz w:val="24"/>
          <w:szCs w:val="24"/>
          <w:lang w:val="ru-RU"/>
        </w:rPr>
        <w:t>а</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 xml:space="preserve">недвижимого имущества, принадлежат сторонним лицам, </w:t>
      </w:r>
      <w:r w:rsidR="002306FA" w:rsidRPr="007B294D">
        <w:rPr>
          <w:rFonts w:ascii="Calibri Light" w:hAnsi="Calibri Light" w:cstheme="majorHAnsi"/>
          <w:color w:val="000000" w:themeColor="text1"/>
          <w:sz w:val="24"/>
          <w:szCs w:val="24"/>
          <w:lang w:val="ru-RU"/>
        </w:rPr>
        <w:t xml:space="preserve">с корректировкой, при необходимости, или записей из Регистра </w:t>
      </w:r>
      <w:r w:rsidR="002306FA">
        <w:rPr>
          <w:rFonts w:ascii="Calibri Light" w:hAnsi="Calibri Light" w:cstheme="majorHAnsi"/>
          <w:color w:val="222222"/>
          <w:sz w:val="24"/>
          <w:szCs w:val="24"/>
          <w:lang w:val="ru-RU"/>
        </w:rPr>
        <w:t>недвижимого имущества</w:t>
      </w:r>
      <w:r w:rsidR="002306FA">
        <w:rPr>
          <w:rFonts w:ascii="Calibri Light" w:hAnsi="Calibri Light" w:cstheme="majorHAnsi"/>
          <w:color w:val="000000" w:themeColor="text1"/>
          <w:sz w:val="24"/>
          <w:szCs w:val="24"/>
          <w:lang w:val="ru-RU"/>
        </w:rPr>
        <w:t xml:space="preserve"> </w:t>
      </w:r>
      <w:r w:rsidR="002306FA" w:rsidRPr="007B294D">
        <w:rPr>
          <w:rFonts w:ascii="Calibri Light" w:hAnsi="Calibri Light" w:cstheme="majorHAnsi"/>
          <w:color w:val="000000" w:themeColor="text1"/>
          <w:sz w:val="24"/>
          <w:szCs w:val="24"/>
          <w:lang w:val="ru-RU"/>
        </w:rPr>
        <w:t>или остатка по группе счетов</w:t>
      </w:r>
      <w:r w:rsidR="002306FA">
        <w:rPr>
          <w:rFonts w:ascii="Calibri Light" w:hAnsi="Calibri Light" w:cstheme="majorHAnsi"/>
          <w:color w:val="222222"/>
          <w:sz w:val="24"/>
          <w:szCs w:val="24"/>
          <w:lang w:val="ru-RU"/>
        </w:rPr>
        <w:t xml:space="preserve"> </w:t>
      </w:r>
      <w:r w:rsidR="002306FA" w:rsidRPr="003755F6">
        <w:rPr>
          <w:rFonts w:ascii="Calibri Light" w:hAnsi="Calibri Light" w:cstheme="majorHAnsi"/>
          <w:sz w:val="24"/>
          <w:szCs w:val="24"/>
          <w:lang w:val="ro-RO"/>
        </w:rPr>
        <w:t>311 „</w:t>
      </w:r>
      <w:r w:rsidR="002306FA">
        <w:rPr>
          <w:rFonts w:ascii="Calibri Light" w:hAnsi="Calibri Light" w:cstheme="majorHAnsi"/>
          <w:sz w:val="24"/>
          <w:szCs w:val="24"/>
          <w:lang w:val="ru-RU"/>
        </w:rPr>
        <w:t>Здания</w:t>
      </w:r>
      <w:r w:rsidR="002306FA" w:rsidRPr="003755F6">
        <w:rPr>
          <w:rFonts w:ascii="Calibri Light" w:hAnsi="Calibri Light" w:cstheme="majorHAnsi"/>
          <w:sz w:val="24"/>
          <w:szCs w:val="24"/>
          <w:lang w:val="ro-RO"/>
        </w:rPr>
        <w:t>”;</w:t>
      </w:r>
    </w:p>
    <w:p w:rsidR="002306FA" w:rsidRPr="002306FA" w:rsidRDefault="003755F6" w:rsidP="003755F6">
      <w:pPr>
        <w:pStyle w:val="ListParagraph"/>
        <w:spacing w:after="0" w:line="276" w:lineRule="auto"/>
        <w:ind w:left="0"/>
        <w:jc w:val="both"/>
        <w:rPr>
          <w:rFonts w:ascii="Calibri Light" w:hAnsi="Calibri Light" w:cstheme="majorHAnsi"/>
          <w:sz w:val="24"/>
          <w:szCs w:val="24"/>
        </w:rPr>
      </w:pPr>
      <w:r w:rsidRPr="003755F6">
        <w:rPr>
          <w:rFonts w:ascii="Calibri Light" w:hAnsi="Calibri Light" w:cstheme="majorHAnsi"/>
          <w:b/>
          <w:sz w:val="24"/>
          <w:szCs w:val="24"/>
          <w:lang w:val="ro-RO"/>
        </w:rPr>
        <w:t xml:space="preserve">2.4.5. </w:t>
      </w:r>
      <w:r w:rsidR="002306FA" w:rsidRPr="002306FA">
        <w:rPr>
          <w:rFonts w:ascii="Calibri Light" w:hAnsi="Calibri Light" w:cstheme="majorHAnsi"/>
          <w:sz w:val="24"/>
          <w:szCs w:val="24"/>
        </w:rPr>
        <w:t>зарегистрировать</w:t>
      </w:r>
      <w:r w:rsidR="002306FA">
        <w:rPr>
          <w:rFonts w:ascii="Calibri Light" w:hAnsi="Calibri Light" w:cstheme="majorHAnsi"/>
          <w:sz w:val="24"/>
          <w:szCs w:val="24"/>
        </w:rPr>
        <w:t xml:space="preserve"> в кадастровых органах по мере получения документов, которые удостоверяют/обосновывают разграничение публичной собственности, имущественные права на находящиеся в управлении объекты недвижимости и земельные участки;</w:t>
      </w:r>
    </w:p>
    <w:p w:rsidR="002306FA" w:rsidRPr="002306FA"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2.4.6.</w:t>
      </w:r>
      <w:r w:rsidRPr="003755F6">
        <w:rPr>
          <w:rFonts w:ascii="Calibri Light" w:hAnsi="Calibri Light" w:cstheme="majorHAnsi"/>
          <w:sz w:val="24"/>
          <w:szCs w:val="24"/>
          <w:lang w:val="ro-RO"/>
        </w:rPr>
        <w:t xml:space="preserve"> </w:t>
      </w:r>
      <w:r w:rsidR="002306FA">
        <w:rPr>
          <w:rFonts w:ascii="Calibri Light" w:hAnsi="Calibri Light" w:cstheme="majorHAnsi"/>
          <w:sz w:val="24"/>
          <w:szCs w:val="24"/>
          <w:lang w:val="ru-RU"/>
        </w:rPr>
        <w:t>обеспечить</w:t>
      </w:r>
      <w:r w:rsidR="002306FA" w:rsidRPr="002306FA">
        <w:rPr>
          <w:rFonts w:ascii="Calibri Light" w:hAnsi="Calibri Light" w:cstheme="majorHAnsi"/>
          <w:sz w:val="24"/>
          <w:szCs w:val="24"/>
          <w:lang w:val="ru-RU"/>
        </w:rPr>
        <w:t xml:space="preserve"> </w:t>
      </w:r>
      <w:r w:rsidR="002306FA">
        <w:rPr>
          <w:rFonts w:ascii="Calibri Light" w:hAnsi="Calibri Light" w:cstheme="majorHAnsi"/>
          <w:sz w:val="24"/>
          <w:szCs w:val="24"/>
          <w:lang w:val="ru-RU"/>
        </w:rPr>
        <w:t>соблюдение</w:t>
      </w:r>
      <w:r w:rsidR="002306FA" w:rsidRPr="002306FA">
        <w:rPr>
          <w:rFonts w:ascii="Calibri Light" w:hAnsi="Calibri Light" w:cstheme="majorHAnsi"/>
          <w:sz w:val="24"/>
          <w:szCs w:val="24"/>
          <w:lang w:val="ru-RU"/>
        </w:rPr>
        <w:t xml:space="preserve"> </w:t>
      </w:r>
      <w:r w:rsidR="002306FA">
        <w:rPr>
          <w:rFonts w:ascii="Calibri Light" w:hAnsi="Calibri Light" w:cstheme="majorHAnsi"/>
          <w:sz w:val="24"/>
          <w:szCs w:val="24"/>
          <w:lang w:val="ru-RU"/>
        </w:rPr>
        <w:t>нормативной</w:t>
      </w:r>
      <w:r w:rsidR="002306FA" w:rsidRPr="002306FA">
        <w:rPr>
          <w:rFonts w:ascii="Calibri Light" w:hAnsi="Calibri Light" w:cstheme="majorHAnsi"/>
          <w:sz w:val="24"/>
          <w:szCs w:val="24"/>
          <w:lang w:val="ru-RU"/>
        </w:rPr>
        <w:t xml:space="preserve"> </w:t>
      </w:r>
      <w:r w:rsidR="002306FA">
        <w:rPr>
          <w:rFonts w:ascii="Calibri Light" w:hAnsi="Calibri Light" w:cstheme="majorHAnsi"/>
          <w:sz w:val="24"/>
          <w:szCs w:val="24"/>
          <w:lang w:val="ru-RU"/>
        </w:rPr>
        <w:t>базы</w:t>
      </w:r>
      <w:r w:rsidR="002306FA" w:rsidRPr="003755F6">
        <w:rPr>
          <w:rStyle w:val="FootnoteReference"/>
          <w:rFonts w:ascii="Calibri Light" w:hAnsi="Calibri Light" w:cstheme="majorHAnsi"/>
          <w:sz w:val="24"/>
          <w:szCs w:val="24"/>
          <w:lang w:val="ro-RO"/>
        </w:rPr>
        <w:footnoteReference w:id="9"/>
      </w:r>
      <w:r w:rsidR="002306FA" w:rsidRPr="002306FA">
        <w:rPr>
          <w:rFonts w:ascii="Calibri Light" w:hAnsi="Calibri Light" w:cstheme="majorHAnsi"/>
          <w:sz w:val="24"/>
          <w:szCs w:val="24"/>
          <w:lang w:val="ru-RU"/>
        </w:rPr>
        <w:t xml:space="preserve"> </w:t>
      </w:r>
      <w:r w:rsidR="002306FA">
        <w:rPr>
          <w:rFonts w:ascii="Calibri Light" w:hAnsi="Calibri Light" w:cstheme="majorHAnsi"/>
          <w:sz w:val="24"/>
          <w:szCs w:val="24"/>
          <w:lang w:val="ru-RU"/>
        </w:rPr>
        <w:t xml:space="preserve">относительно сдачи в аренду/ безвозмездное пользование </w:t>
      </w:r>
      <w:r w:rsidR="002306FA" w:rsidRPr="002306FA">
        <w:rPr>
          <w:rFonts w:ascii="Calibri Light" w:hAnsi="Calibri Light" w:cstheme="majorHAnsi"/>
          <w:sz w:val="24"/>
          <w:szCs w:val="24"/>
          <w:lang w:val="ru-RU"/>
        </w:rPr>
        <w:t>находящихся</w:t>
      </w:r>
      <w:r w:rsidR="002306FA">
        <w:rPr>
          <w:rFonts w:ascii="Calibri Light" w:hAnsi="Calibri Light" w:cstheme="majorHAnsi"/>
          <w:sz w:val="24"/>
          <w:szCs w:val="24"/>
          <w:lang w:val="ru-RU"/>
        </w:rPr>
        <w:t xml:space="preserve"> в управлении</w:t>
      </w:r>
      <w:r w:rsidR="002306FA" w:rsidRPr="002306FA">
        <w:rPr>
          <w:rFonts w:ascii="Calibri Light" w:hAnsi="Calibri Light" w:cstheme="majorHAnsi"/>
          <w:sz w:val="24"/>
          <w:szCs w:val="24"/>
          <w:lang w:val="ru-RU"/>
        </w:rPr>
        <w:t xml:space="preserve"> земельных участков, </w:t>
      </w:r>
      <w:r w:rsidR="002306FA">
        <w:rPr>
          <w:rFonts w:ascii="Calibri Light" w:hAnsi="Calibri Light" w:cstheme="majorHAnsi"/>
          <w:sz w:val="24"/>
          <w:szCs w:val="24"/>
          <w:lang w:val="ru-RU"/>
        </w:rPr>
        <w:t xml:space="preserve">с взысканием в государственный бюджет доходов от сдачи в аренду, в том числе субаренду подведомственными субъектами или </w:t>
      </w:r>
      <w:r w:rsidR="002306FA" w:rsidRPr="002306FA">
        <w:rPr>
          <w:rFonts w:ascii="Calibri Light" w:hAnsi="Calibri Light" w:cstheme="majorHAnsi"/>
          <w:bCs/>
          <w:sz w:val="24"/>
          <w:szCs w:val="24"/>
          <w:lang w:val="ru-RU"/>
        </w:rPr>
        <w:t>государственн</w:t>
      </w:r>
      <w:r w:rsidR="002306FA">
        <w:rPr>
          <w:rFonts w:ascii="Calibri Light" w:hAnsi="Calibri Light" w:cstheme="majorHAnsi"/>
          <w:bCs/>
          <w:sz w:val="24"/>
          <w:szCs w:val="24"/>
          <w:lang w:val="ru-RU"/>
        </w:rPr>
        <w:t xml:space="preserve">ыми предприятиями, учредителем которых является министерство, с установлением ответственного лица за проведение мониторинга и периодического контроля за соответствием сдачи в аренду/ </w:t>
      </w:r>
      <w:r w:rsidR="002306FA">
        <w:rPr>
          <w:rFonts w:ascii="Calibri Light" w:hAnsi="Calibri Light" w:cstheme="majorHAnsi"/>
          <w:sz w:val="24"/>
          <w:szCs w:val="24"/>
          <w:lang w:val="ru-RU"/>
        </w:rPr>
        <w:t xml:space="preserve">безвозмездное пользование </w:t>
      </w:r>
      <w:r w:rsidR="002306FA" w:rsidRPr="002306FA">
        <w:rPr>
          <w:rFonts w:ascii="Calibri Light" w:hAnsi="Calibri Light" w:cstheme="majorHAnsi"/>
          <w:sz w:val="24"/>
          <w:szCs w:val="24"/>
          <w:lang w:val="ru-RU"/>
        </w:rPr>
        <w:t>земельных участков</w:t>
      </w:r>
      <w:r w:rsidR="002306FA">
        <w:rPr>
          <w:rFonts w:ascii="Calibri Light" w:hAnsi="Calibri Light" w:cstheme="majorHAnsi"/>
          <w:sz w:val="24"/>
          <w:szCs w:val="24"/>
          <w:lang w:val="ru-RU"/>
        </w:rPr>
        <w:t xml:space="preserve"> и регламентированное поступление в государственный бюджет, на общие доходы, доходов от сдачи в аренду;</w:t>
      </w:r>
    </w:p>
    <w:p w:rsidR="002306FA" w:rsidRPr="002306FA"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2.4.7.</w:t>
      </w:r>
      <w:r w:rsidRPr="003755F6">
        <w:rPr>
          <w:rFonts w:ascii="Calibri Light" w:hAnsi="Calibri Light" w:cstheme="majorHAnsi"/>
          <w:sz w:val="24"/>
          <w:szCs w:val="24"/>
          <w:lang w:val="ro-RO"/>
        </w:rPr>
        <w:t xml:space="preserve"> </w:t>
      </w:r>
      <w:r w:rsidR="002306FA">
        <w:rPr>
          <w:rFonts w:ascii="Calibri Light" w:hAnsi="Calibri Light" w:cstheme="majorHAnsi"/>
          <w:sz w:val="24"/>
          <w:szCs w:val="24"/>
          <w:lang w:val="ru-RU"/>
        </w:rPr>
        <w:t xml:space="preserve">исключить практику продажи металлолома посредством ГП </w:t>
      </w:r>
      <w:r w:rsidR="002306FA" w:rsidRPr="003755F6">
        <w:rPr>
          <w:rFonts w:ascii="Calibri Light" w:hAnsi="Calibri Light" w:cstheme="majorHAnsi"/>
          <w:sz w:val="24"/>
          <w:szCs w:val="24"/>
          <w:lang w:val="ro-RO"/>
        </w:rPr>
        <w:t>„</w:t>
      </w:r>
      <w:r w:rsidR="002306FA">
        <w:rPr>
          <w:rFonts w:ascii="Calibri Light" w:hAnsi="Calibri Light"/>
          <w:sz w:val="24"/>
          <w:szCs w:val="24"/>
          <w:lang w:val="ru-RU"/>
        </w:rPr>
        <w:t>Центр подготовки специалистов для Национальной армии</w:t>
      </w:r>
      <w:r w:rsidR="002306FA" w:rsidRPr="003755F6">
        <w:rPr>
          <w:rFonts w:ascii="Calibri Light" w:hAnsi="Calibri Light" w:cstheme="majorHAnsi"/>
          <w:sz w:val="24"/>
          <w:szCs w:val="24"/>
          <w:shd w:val="clear" w:color="auto" w:fill="FFFFFF" w:themeFill="background1"/>
          <w:lang w:val="ro-RO"/>
        </w:rPr>
        <w:t>”</w:t>
      </w:r>
      <w:r w:rsidR="002306FA">
        <w:rPr>
          <w:rFonts w:ascii="Calibri Light" w:hAnsi="Calibri Light" w:cstheme="majorHAnsi"/>
          <w:sz w:val="24"/>
          <w:szCs w:val="24"/>
          <w:shd w:val="clear" w:color="auto" w:fill="FFFFFF" w:themeFill="background1"/>
          <w:lang w:val="ru-RU"/>
        </w:rPr>
        <w:t xml:space="preserve">, учредителем которого является, с обеспечением взыскания доходов от продажи </w:t>
      </w:r>
      <w:r w:rsidR="002306FA">
        <w:rPr>
          <w:rFonts w:ascii="Calibri Light" w:hAnsi="Calibri Light" w:cstheme="majorHAnsi"/>
          <w:sz w:val="24"/>
          <w:szCs w:val="24"/>
          <w:lang w:val="ru-RU"/>
        </w:rPr>
        <w:t xml:space="preserve">металлолома в государственный бюджет и назначением </w:t>
      </w:r>
      <w:r w:rsidR="002306FA">
        <w:rPr>
          <w:rFonts w:ascii="Calibri Light" w:hAnsi="Calibri Light" w:cstheme="majorHAnsi"/>
          <w:bCs/>
          <w:sz w:val="24"/>
          <w:szCs w:val="24"/>
          <w:lang w:val="ru-RU"/>
        </w:rPr>
        <w:t>ответственного лица за осуществление мониторинга и периодического контроля за соответствием поступления этих доходов;</w:t>
      </w:r>
    </w:p>
    <w:p w:rsidR="002306FA" w:rsidRPr="002306FA"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2.4.8.</w:t>
      </w:r>
      <w:r w:rsidRPr="003755F6">
        <w:rPr>
          <w:rFonts w:ascii="Calibri Light" w:hAnsi="Calibri Light" w:cstheme="majorHAnsi"/>
          <w:sz w:val="24"/>
          <w:szCs w:val="24"/>
          <w:lang w:val="ro-RO"/>
        </w:rPr>
        <w:t xml:space="preserve"> </w:t>
      </w:r>
      <w:r w:rsidR="002306FA">
        <w:rPr>
          <w:rFonts w:ascii="Calibri Light" w:hAnsi="Calibri Light" w:cstheme="majorHAnsi"/>
          <w:sz w:val="24"/>
          <w:szCs w:val="24"/>
          <w:lang w:val="ru-RU"/>
        </w:rPr>
        <w:t xml:space="preserve">внести изменения/корректировки в </w:t>
      </w:r>
      <w:r w:rsidR="002306FA" w:rsidRPr="002306FA">
        <w:rPr>
          <w:rFonts w:ascii="Calibri Light" w:hAnsi="Calibri Light" w:cstheme="majorHAnsi"/>
          <w:sz w:val="24"/>
          <w:szCs w:val="24"/>
          <w:lang w:val="ru-RU"/>
        </w:rPr>
        <w:t>Приказ министра обороны №290 от</w:t>
      </w:r>
      <w:r w:rsidR="002306FA">
        <w:rPr>
          <w:rFonts w:ascii="Calibri Light" w:hAnsi="Calibri Light" w:cstheme="majorHAnsi"/>
          <w:sz w:val="24"/>
          <w:szCs w:val="24"/>
          <w:lang w:val="ru-RU"/>
        </w:rPr>
        <w:t xml:space="preserve"> </w:t>
      </w:r>
      <w:r w:rsidR="002306FA" w:rsidRPr="003755F6">
        <w:rPr>
          <w:rFonts w:ascii="Calibri Light" w:hAnsi="Calibri Light" w:cstheme="majorHAnsi"/>
          <w:noProof/>
          <w:sz w:val="24"/>
          <w:szCs w:val="24"/>
          <w:lang w:val="ro-RO"/>
        </w:rPr>
        <w:t>07.05.2019</w:t>
      </w:r>
      <w:r w:rsidR="002306FA" w:rsidRPr="003755F6">
        <w:rPr>
          <w:rStyle w:val="FootnoteReference"/>
          <w:rFonts w:ascii="Calibri Light" w:hAnsi="Calibri Light" w:cstheme="majorHAnsi"/>
          <w:noProof/>
          <w:sz w:val="24"/>
          <w:szCs w:val="24"/>
          <w:lang w:val="ro-RO"/>
        </w:rPr>
        <w:footnoteReference w:id="10"/>
      </w:r>
      <w:r w:rsidR="002306FA" w:rsidRPr="003755F6">
        <w:rPr>
          <w:rFonts w:ascii="Calibri Light" w:hAnsi="Calibri Light" w:cstheme="majorHAnsi"/>
          <w:noProof/>
          <w:sz w:val="24"/>
          <w:szCs w:val="24"/>
          <w:lang w:val="ro-RO"/>
        </w:rPr>
        <w:t>,</w:t>
      </w:r>
      <w:r w:rsidR="002306FA">
        <w:rPr>
          <w:rFonts w:ascii="Calibri Light" w:hAnsi="Calibri Light" w:cstheme="majorHAnsi"/>
          <w:noProof/>
          <w:sz w:val="24"/>
          <w:szCs w:val="24"/>
          <w:lang w:val="ru-RU"/>
        </w:rPr>
        <w:t xml:space="preserve"> с приведением его предписаний относительно правил по списанию основных средств в соответствие с Положением о списании пришедших в негодность ценностей, относящихся к основным средствам, утвержденным Правительством</w:t>
      </w:r>
      <w:r w:rsidR="002306FA" w:rsidRPr="003755F6">
        <w:rPr>
          <w:rStyle w:val="FootnoteReference"/>
          <w:rFonts w:ascii="Calibri Light" w:hAnsi="Calibri Light" w:cstheme="majorHAnsi"/>
          <w:noProof/>
          <w:sz w:val="24"/>
          <w:szCs w:val="24"/>
          <w:lang w:val="ro-RO"/>
        </w:rPr>
        <w:footnoteReference w:id="11"/>
      </w:r>
      <w:r w:rsidR="002306FA" w:rsidRPr="003755F6">
        <w:rPr>
          <w:rFonts w:ascii="Calibri Light" w:hAnsi="Calibri Light" w:cstheme="majorHAnsi"/>
          <w:noProof/>
          <w:sz w:val="24"/>
          <w:szCs w:val="24"/>
          <w:lang w:val="ro-RO"/>
        </w:rPr>
        <w:t>;</w:t>
      </w:r>
    </w:p>
    <w:p w:rsidR="002306FA" w:rsidRDefault="003755F6" w:rsidP="003755F6">
      <w:pPr>
        <w:spacing w:after="0" w:line="276" w:lineRule="auto"/>
        <w:jc w:val="both"/>
        <w:rPr>
          <w:rFonts w:ascii="Calibri Light" w:hAnsi="Calibri Light"/>
          <w:sz w:val="24"/>
          <w:szCs w:val="24"/>
          <w:lang w:val="ru-RU"/>
        </w:rPr>
      </w:pPr>
      <w:r w:rsidRPr="003755F6">
        <w:rPr>
          <w:rFonts w:ascii="Calibri Light" w:hAnsi="Calibri Light" w:cstheme="majorHAnsi"/>
          <w:b/>
          <w:sz w:val="24"/>
          <w:szCs w:val="24"/>
          <w:lang w:val="ro-RO"/>
        </w:rPr>
        <w:t xml:space="preserve">2.5. </w:t>
      </w:r>
      <w:r w:rsidR="002306FA" w:rsidRPr="002306FA">
        <w:rPr>
          <w:rFonts w:ascii="Calibri Light" w:hAnsi="Calibri Light"/>
          <w:b/>
          <w:sz w:val="24"/>
          <w:szCs w:val="24"/>
          <w:lang w:val="ru-RU"/>
        </w:rPr>
        <w:t>Министерству финансов</w:t>
      </w:r>
      <w:r w:rsidR="002306FA">
        <w:rPr>
          <w:rFonts w:ascii="Calibri Light" w:hAnsi="Calibri Light"/>
          <w:sz w:val="24"/>
          <w:szCs w:val="24"/>
          <w:lang w:val="ru-RU"/>
        </w:rPr>
        <w:t xml:space="preserve"> для занятия позиции и рекомендовать разработать четкие правила о начислении или неначислении износа на основные средства двойного назначения, с включением их в </w:t>
      </w:r>
      <w:r w:rsidR="002306FA" w:rsidRPr="002306FA">
        <w:rPr>
          <w:rFonts w:ascii="Calibri Light" w:hAnsi="Calibri Light"/>
          <w:sz w:val="24"/>
          <w:szCs w:val="24"/>
          <w:lang w:val="ru-RU"/>
        </w:rPr>
        <w:t>Приказ министра финансов №216 от 28.12.2015</w:t>
      </w:r>
      <w:r w:rsidR="002306FA">
        <w:rPr>
          <w:rFonts w:ascii="Calibri Light" w:hAnsi="Calibri Light"/>
          <w:sz w:val="24"/>
          <w:szCs w:val="24"/>
          <w:lang w:val="ru-RU"/>
        </w:rPr>
        <w:t>;</w:t>
      </w:r>
    </w:p>
    <w:p w:rsidR="002306FA" w:rsidRDefault="003755F6" w:rsidP="003755F6">
      <w:pPr>
        <w:spacing w:after="0" w:line="276" w:lineRule="auto"/>
        <w:jc w:val="both"/>
        <w:rPr>
          <w:rFonts w:ascii="Calibri Light" w:hAnsi="Calibri Light"/>
          <w:b/>
          <w:sz w:val="24"/>
          <w:szCs w:val="24"/>
          <w:lang w:val="ru-RU"/>
        </w:rPr>
      </w:pPr>
      <w:r w:rsidRPr="003755F6">
        <w:rPr>
          <w:rFonts w:ascii="Calibri Light" w:hAnsi="Calibri Light" w:cstheme="majorHAnsi"/>
          <w:b/>
          <w:sz w:val="24"/>
          <w:szCs w:val="24"/>
          <w:lang w:val="ro-RO"/>
        </w:rPr>
        <w:t>2.6.</w:t>
      </w:r>
      <w:r w:rsidRPr="003755F6">
        <w:rPr>
          <w:rFonts w:ascii="Calibri Light" w:hAnsi="Calibri Light" w:cstheme="majorHAnsi"/>
          <w:sz w:val="24"/>
          <w:szCs w:val="24"/>
          <w:lang w:val="ro-RO"/>
        </w:rPr>
        <w:t xml:space="preserve"> </w:t>
      </w:r>
      <w:r w:rsidR="002306FA" w:rsidRPr="002306FA">
        <w:rPr>
          <w:rFonts w:ascii="Calibri Light" w:hAnsi="Calibri Light"/>
          <w:b/>
          <w:sz w:val="24"/>
          <w:szCs w:val="24"/>
          <w:lang w:val="ru-RU"/>
        </w:rPr>
        <w:t xml:space="preserve">Агентству публичной собственности совместно с Министерством обороны </w:t>
      </w:r>
      <w:r w:rsidR="002306FA">
        <w:rPr>
          <w:rFonts w:ascii="Calibri Light" w:hAnsi="Calibri Light"/>
          <w:sz w:val="24"/>
          <w:szCs w:val="24"/>
          <w:lang w:val="ru-RU"/>
        </w:rPr>
        <w:t>для занятия позиции и рекомендовать:</w:t>
      </w:r>
    </w:p>
    <w:p w:rsidR="002306FA" w:rsidRPr="002306FA"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 xml:space="preserve">2.6.1. </w:t>
      </w:r>
      <w:r w:rsidR="002306FA" w:rsidRPr="002306FA">
        <w:rPr>
          <w:rFonts w:ascii="Calibri Light" w:hAnsi="Calibri Light" w:cstheme="majorHAnsi"/>
          <w:sz w:val="24"/>
          <w:szCs w:val="24"/>
          <w:lang w:val="ru-RU"/>
        </w:rPr>
        <w:t xml:space="preserve">провести </w:t>
      </w:r>
      <w:r w:rsidR="002306FA">
        <w:rPr>
          <w:rFonts w:ascii="Calibri Light" w:hAnsi="Calibri Light" w:cstheme="majorHAnsi"/>
          <w:sz w:val="24"/>
          <w:szCs w:val="24"/>
          <w:lang w:val="ru-RU"/>
        </w:rPr>
        <w:t xml:space="preserve">общую инвентаризацию </w:t>
      </w:r>
      <w:r w:rsidR="002306FA" w:rsidRPr="002306FA">
        <w:rPr>
          <w:rFonts w:ascii="Calibri Light" w:hAnsi="Calibri Light" w:cstheme="majorHAnsi"/>
          <w:sz w:val="24"/>
          <w:szCs w:val="24"/>
          <w:lang w:val="ru-RU"/>
        </w:rPr>
        <w:t>находящихся</w:t>
      </w:r>
      <w:r w:rsidR="002306FA">
        <w:rPr>
          <w:rFonts w:ascii="Calibri Light" w:hAnsi="Calibri Light" w:cstheme="majorHAnsi"/>
          <w:sz w:val="24"/>
          <w:szCs w:val="24"/>
          <w:lang w:val="ru-RU"/>
        </w:rPr>
        <w:t xml:space="preserve"> в управлении</w:t>
      </w:r>
      <w:r w:rsidR="002306FA" w:rsidRPr="002306FA">
        <w:rPr>
          <w:rFonts w:ascii="Calibri Light" w:hAnsi="Calibri Light" w:cstheme="majorHAnsi"/>
          <w:sz w:val="24"/>
          <w:szCs w:val="24"/>
          <w:lang w:val="ru-RU"/>
        </w:rPr>
        <w:t xml:space="preserve"> земельных участков</w:t>
      </w:r>
      <w:r w:rsidR="002306FA">
        <w:rPr>
          <w:rFonts w:ascii="Calibri Light" w:hAnsi="Calibri Light" w:cstheme="majorHAnsi"/>
          <w:sz w:val="24"/>
          <w:szCs w:val="24"/>
          <w:lang w:val="ru-RU"/>
        </w:rPr>
        <w:t xml:space="preserve"> с целью получения полных и исчерпывающих данных, включенных в приложения к </w:t>
      </w:r>
      <w:r w:rsidR="002306FA" w:rsidRPr="002306FA">
        <w:rPr>
          <w:rFonts w:ascii="Calibri Light" w:hAnsi="Calibri Light" w:cstheme="majorHAnsi"/>
          <w:sz w:val="24"/>
          <w:szCs w:val="24"/>
          <w:shd w:val="clear" w:color="auto" w:fill="FFFFFF" w:themeFill="background1"/>
          <w:lang w:val="ru-RU"/>
        </w:rPr>
        <w:lastRenderedPageBreak/>
        <w:t>Постановлени</w:t>
      </w:r>
      <w:r w:rsidR="002306FA">
        <w:rPr>
          <w:rFonts w:ascii="Calibri Light" w:hAnsi="Calibri Light" w:cstheme="majorHAnsi"/>
          <w:sz w:val="24"/>
          <w:szCs w:val="24"/>
          <w:shd w:val="clear" w:color="auto" w:fill="FFFFFF" w:themeFill="background1"/>
          <w:lang w:val="ru-RU"/>
        </w:rPr>
        <w:t>ю</w:t>
      </w:r>
      <w:r w:rsidR="002306FA" w:rsidRPr="002306FA">
        <w:rPr>
          <w:rFonts w:ascii="Calibri Light" w:hAnsi="Calibri Light" w:cstheme="majorHAnsi"/>
          <w:sz w:val="24"/>
          <w:szCs w:val="24"/>
          <w:shd w:val="clear" w:color="auto" w:fill="FFFFFF" w:themeFill="background1"/>
          <w:lang w:val="ru-RU"/>
        </w:rPr>
        <w:t xml:space="preserve"> Правительства №</w:t>
      </w:r>
      <w:r w:rsidR="002306FA" w:rsidRPr="003755F6">
        <w:rPr>
          <w:rFonts w:ascii="Calibri Light" w:hAnsi="Calibri Light" w:cstheme="majorHAnsi"/>
          <w:sz w:val="24"/>
          <w:szCs w:val="24"/>
          <w:lang w:val="ro-RO"/>
        </w:rPr>
        <w:t xml:space="preserve">161 </w:t>
      </w:r>
      <w:r w:rsidR="002306FA">
        <w:rPr>
          <w:rFonts w:ascii="Calibri Light" w:hAnsi="Calibri Light" w:cstheme="majorHAnsi"/>
          <w:sz w:val="24"/>
          <w:szCs w:val="24"/>
          <w:lang w:val="ru-RU"/>
        </w:rPr>
        <w:t xml:space="preserve">от </w:t>
      </w:r>
      <w:r w:rsidR="002306FA" w:rsidRPr="003755F6">
        <w:rPr>
          <w:rFonts w:ascii="Calibri Light" w:hAnsi="Calibri Light" w:cstheme="majorHAnsi"/>
          <w:sz w:val="24"/>
          <w:szCs w:val="24"/>
          <w:lang w:val="ro-RO"/>
        </w:rPr>
        <w:t>07.03.2019</w:t>
      </w:r>
      <w:r w:rsidR="002306FA">
        <w:rPr>
          <w:rFonts w:ascii="Calibri Light" w:hAnsi="Calibri Light" w:cstheme="majorHAnsi"/>
          <w:sz w:val="24"/>
          <w:szCs w:val="24"/>
          <w:lang w:val="ru-RU"/>
        </w:rPr>
        <w:t xml:space="preserve"> об утверждении Перечня земельных участков публичной собственности государства, находящихся в управлении </w:t>
      </w:r>
      <w:r w:rsidR="002306FA">
        <w:rPr>
          <w:rFonts w:ascii="Calibri Light" w:hAnsi="Calibri Light"/>
          <w:sz w:val="24"/>
          <w:szCs w:val="24"/>
          <w:lang w:val="ru-RU"/>
        </w:rPr>
        <w:t xml:space="preserve">Агентства публичной собственности, а также установить соответствующим образом назначение </w:t>
      </w:r>
      <w:r w:rsidR="002306FA">
        <w:rPr>
          <w:rFonts w:ascii="Calibri Light" w:hAnsi="Calibri Light" w:cstheme="majorHAnsi"/>
          <w:sz w:val="24"/>
          <w:szCs w:val="24"/>
          <w:lang w:val="ru-RU"/>
        </w:rPr>
        <w:t xml:space="preserve">земельных участков, с дополнением, при необходимости, </w:t>
      </w:r>
      <w:r w:rsidR="002306FA" w:rsidRPr="002306FA">
        <w:rPr>
          <w:rFonts w:ascii="Calibri Light" w:hAnsi="Calibri Light" w:cstheme="majorHAnsi"/>
          <w:sz w:val="24"/>
          <w:szCs w:val="24"/>
          <w:lang w:val="ru-RU"/>
        </w:rPr>
        <w:t>Перечня субъектов, земли сельскохозяйственного назначения которых остаются в собственности государства</w:t>
      </w:r>
      <w:r w:rsidR="002306FA" w:rsidRPr="003755F6">
        <w:rPr>
          <w:rStyle w:val="FootnoteReference"/>
          <w:rFonts w:ascii="Calibri Light" w:hAnsi="Calibri Light" w:cstheme="majorHAnsi"/>
          <w:lang w:val="ro-RO"/>
        </w:rPr>
        <w:footnoteReference w:id="12"/>
      </w:r>
      <w:r w:rsidR="002306FA" w:rsidRPr="003755F6">
        <w:rPr>
          <w:rFonts w:ascii="Calibri Light" w:hAnsi="Calibri Light" w:cstheme="majorHAnsi"/>
          <w:sz w:val="24"/>
          <w:szCs w:val="24"/>
          <w:lang w:val="ro-RO"/>
        </w:rPr>
        <w:t>;</w:t>
      </w:r>
    </w:p>
    <w:p w:rsidR="002306FA" w:rsidRPr="002306FA" w:rsidRDefault="003755F6" w:rsidP="003755F6">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2.6.2.</w:t>
      </w:r>
      <w:r w:rsidRPr="003755F6">
        <w:rPr>
          <w:rFonts w:ascii="Calibri Light" w:hAnsi="Calibri Light" w:cstheme="majorHAnsi"/>
          <w:sz w:val="24"/>
          <w:szCs w:val="24"/>
          <w:lang w:val="ro-RO"/>
        </w:rPr>
        <w:t xml:space="preserve"> </w:t>
      </w:r>
      <w:r w:rsidR="002306FA">
        <w:rPr>
          <w:rFonts w:ascii="Calibri Light" w:hAnsi="Calibri Light" w:cstheme="majorHAnsi"/>
          <w:sz w:val="24"/>
          <w:szCs w:val="24"/>
          <w:lang w:val="ru-RU"/>
        </w:rPr>
        <w:t xml:space="preserve">пересмотреть законность договоров о сдаче в безвозмездное пользование/аренду/ субаренду земельных участков специального назначения, заключенных структурами, подведомственными министерству, в том числе заключенных с </w:t>
      </w:r>
      <w:r w:rsidR="002306FA" w:rsidRPr="007B294D">
        <w:rPr>
          <w:rFonts w:ascii="Calibri Light" w:hAnsi="Calibri Light" w:cstheme="majorHAnsi"/>
          <w:bCs/>
          <w:sz w:val="24"/>
          <w:szCs w:val="24"/>
          <w:lang w:val="ru-RU"/>
        </w:rPr>
        <w:t>государственны</w:t>
      </w:r>
      <w:r w:rsidR="002306FA">
        <w:rPr>
          <w:rFonts w:ascii="Calibri Light" w:hAnsi="Calibri Light" w:cstheme="majorHAnsi"/>
          <w:bCs/>
          <w:sz w:val="24"/>
          <w:szCs w:val="24"/>
          <w:lang w:val="ru-RU"/>
        </w:rPr>
        <w:t>ми</w:t>
      </w:r>
      <w:r w:rsidR="002306FA" w:rsidRPr="007B294D">
        <w:rPr>
          <w:rFonts w:ascii="Calibri Light" w:hAnsi="Calibri Light" w:cstheme="majorHAnsi"/>
          <w:bCs/>
          <w:sz w:val="24"/>
          <w:szCs w:val="24"/>
          <w:lang w:val="ru-RU"/>
        </w:rPr>
        <w:t xml:space="preserve"> предприяти</w:t>
      </w:r>
      <w:r w:rsidR="002306FA">
        <w:rPr>
          <w:rFonts w:ascii="Calibri Light" w:hAnsi="Calibri Light" w:cstheme="majorHAnsi"/>
          <w:bCs/>
          <w:sz w:val="24"/>
          <w:szCs w:val="24"/>
          <w:lang w:val="ru-RU"/>
        </w:rPr>
        <w:t>ями</w:t>
      </w:r>
      <w:r w:rsidR="002306FA" w:rsidRPr="007B294D">
        <w:rPr>
          <w:rFonts w:ascii="Calibri Light" w:hAnsi="Calibri Light" w:cstheme="majorHAnsi"/>
          <w:bCs/>
          <w:sz w:val="24"/>
          <w:szCs w:val="24"/>
          <w:lang w:val="ru-RU"/>
        </w:rPr>
        <w:t>, учредител</w:t>
      </w:r>
      <w:r w:rsidR="002306FA">
        <w:rPr>
          <w:rFonts w:ascii="Calibri Light" w:hAnsi="Calibri Light" w:cstheme="majorHAnsi"/>
          <w:bCs/>
          <w:sz w:val="24"/>
          <w:szCs w:val="24"/>
          <w:lang w:val="ru-RU"/>
        </w:rPr>
        <w:t>ем</w:t>
      </w:r>
      <w:r w:rsidR="002306FA" w:rsidRPr="007B294D">
        <w:rPr>
          <w:rFonts w:ascii="Calibri Light" w:hAnsi="Calibri Light" w:cstheme="majorHAnsi"/>
          <w:bCs/>
          <w:sz w:val="24"/>
          <w:szCs w:val="24"/>
          <w:lang w:val="ru-RU"/>
        </w:rPr>
        <w:t xml:space="preserve"> которых </w:t>
      </w:r>
      <w:r w:rsidR="002306FA">
        <w:rPr>
          <w:rFonts w:ascii="Calibri Light" w:hAnsi="Calibri Light" w:cstheme="majorHAnsi"/>
          <w:bCs/>
          <w:sz w:val="24"/>
          <w:szCs w:val="24"/>
          <w:lang w:val="ru-RU"/>
        </w:rPr>
        <w:t>является министерство;</w:t>
      </w:r>
    </w:p>
    <w:p w:rsidR="002306FA" w:rsidRPr="002306FA" w:rsidRDefault="003755F6" w:rsidP="002306FA">
      <w:pPr>
        <w:spacing w:after="0"/>
        <w:jc w:val="both"/>
        <w:rPr>
          <w:rFonts w:ascii="Calibri Light" w:hAnsi="Calibri Light" w:cstheme="majorHAnsi"/>
          <w:sz w:val="24"/>
          <w:szCs w:val="24"/>
        </w:rPr>
      </w:pPr>
      <w:r w:rsidRPr="003755F6">
        <w:rPr>
          <w:rFonts w:ascii="Calibri Light" w:hAnsi="Calibri Light" w:cstheme="majorHAnsi"/>
          <w:b/>
          <w:sz w:val="24"/>
          <w:szCs w:val="24"/>
          <w:lang w:val="ro-RO"/>
        </w:rPr>
        <w:t>2.7.</w:t>
      </w:r>
      <w:r w:rsidRPr="003755F6">
        <w:rPr>
          <w:rFonts w:ascii="Calibri Light" w:hAnsi="Calibri Light" w:cstheme="majorHAnsi"/>
          <w:sz w:val="24"/>
          <w:szCs w:val="24"/>
          <w:lang w:val="ro-RO"/>
        </w:rPr>
        <w:t xml:space="preserve"> </w:t>
      </w:r>
      <w:r w:rsidR="002306FA">
        <w:rPr>
          <w:rFonts w:ascii="Calibri Light" w:hAnsi="Calibri Light" w:cstheme="majorHAnsi"/>
          <w:b/>
          <w:sz w:val="24"/>
          <w:szCs w:val="24"/>
          <w:lang w:val="ru-RU"/>
        </w:rPr>
        <w:t xml:space="preserve">Министерству обороны совместно с Примэрией мун. Кишинэу и </w:t>
      </w:r>
      <w:r w:rsidR="002306FA" w:rsidRPr="002306FA">
        <w:rPr>
          <w:rFonts w:ascii="Calibri Light" w:hAnsi="Calibri Light"/>
          <w:b/>
          <w:sz w:val="24"/>
          <w:szCs w:val="24"/>
          <w:lang w:val="ru-RU"/>
        </w:rPr>
        <w:t>Агентств</w:t>
      </w:r>
      <w:r w:rsidR="002306FA">
        <w:rPr>
          <w:rFonts w:ascii="Calibri Light" w:hAnsi="Calibri Light"/>
          <w:b/>
          <w:sz w:val="24"/>
          <w:szCs w:val="24"/>
          <w:lang w:val="ru-RU"/>
        </w:rPr>
        <w:t>ом</w:t>
      </w:r>
      <w:r w:rsidR="002306FA" w:rsidRPr="002306FA">
        <w:rPr>
          <w:rFonts w:ascii="Calibri Light" w:hAnsi="Calibri Light"/>
          <w:b/>
          <w:sz w:val="24"/>
          <w:szCs w:val="24"/>
          <w:lang w:val="ru-RU"/>
        </w:rPr>
        <w:t xml:space="preserve"> публичной собственности</w:t>
      </w:r>
      <w:r w:rsidR="002306FA">
        <w:rPr>
          <w:rFonts w:ascii="Calibri Light" w:hAnsi="Calibri Light"/>
          <w:b/>
          <w:sz w:val="24"/>
          <w:szCs w:val="24"/>
          <w:lang w:val="ru-RU"/>
        </w:rPr>
        <w:t xml:space="preserve"> </w:t>
      </w:r>
      <w:r w:rsidR="002306FA">
        <w:rPr>
          <w:rFonts w:ascii="Calibri Light" w:hAnsi="Calibri Light"/>
          <w:sz w:val="24"/>
          <w:szCs w:val="24"/>
          <w:lang w:val="ru-RU"/>
        </w:rPr>
        <w:t xml:space="preserve">и рекомендовать прояснить ситуацию относительно </w:t>
      </w:r>
      <w:r w:rsidR="002306FA" w:rsidRPr="007B294D">
        <w:rPr>
          <w:rFonts w:ascii="Calibri Light" w:hAnsi="Calibri Light" w:cstheme="majorHAnsi"/>
          <w:color w:val="222222"/>
          <w:sz w:val="24"/>
          <w:szCs w:val="24"/>
          <w:lang w:val="ru-RU"/>
        </w:rPr>
        <w:t>запис</w:t>
      </w:r>
      <w:r w:rsidR="002306FA">
        <w:rPr>
          <w:rFonts w:ascii="Calibri Light" w:hAnsi="Calibri Light" w:cstheme="majorHAnsi"/>
          <w:color w:val="222222"/>
          <w:sz w:val="24"/>
          <w:szCs w:val="24"/>
          <w:lang w:val="ru-RU"/>
        </w:rPr>
        <w:t>ей</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из</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Кадастрового р</w:t>
      </w:r>
      <w:r w:rsidR="002306FA" w:rsidRPr="007B294D">
        <w:rPr>
          <w:rFonts w:ascii="Calibri Light" w:hAnsi="Calibri Light" w:cstheme="majorHAnsi"/>
          <w:color w:val="222222"/>
          <w:sz w:val="24"/>
          <w:szCs w:val="24"/>
          <w:lang w:val="ru-RU"/>
        </w:rPr>
        <w:t>егистр</w:t>
      </w:r>
      <w:r w:rsidR="002306FA">
        <w:rPr>
          <w:rFonts w:ascii="Calibri Light" w:hAnsi="Calibri Light" w:cstheme="majorHAnsi"/>
          <w:color w:val="222222"/>
          <w:sz w:val="24"/>
          <w:szCs w:val="24"/>
          <w:lang w:val="ru-RU"/>
        </w:rPr>
        <w:t>а</w:t>
      </w:r>
      <w:r w:rsidR="002306FA" w:rsidRPr="007B294D">
        <w:rPr>
          <w:rFonts w:ascii="Calibri Light" w:hAnsi="Calibri Light" w:cstheme="majorHAnsi"/>
          <w:color w:val="222222"/>
          <w:sz w:val="24"/>
          <w:szCs w:val="24"/>
          <w:lang w:val="ru-RU"/>
        </w:rPr>
        <w:t xml:space="preserve"> </w:t>
      </w:r>
      <w:r w:rsidR="002306FA">
        <w:rPr>
          <w:rFonts w:ascii="Calibri Light" w:hAnsi="Calibri Light" w:cstheme="majorHAnsi"/>
          <w:color w:val="222222"/>
          <w:sz w:val="24"/>
          <w:szCs w:val="24"/>
          <w:lang w:val="ru-RU"/>
        </w:rPr>
        <w:t xml:space="preserve">недвижимого имущества и, при необходимости, откорректировать записи или исключить из </w:t>
      </w:r>
      <w:r w:rsidR="002306FA" w:rsidRPr="002306FA">
        <w:rPr>
          <w:rFonts w:ascii="Calibri Light" w:hAnsi="Calibri Light" w:cstheme="majorHAnsi"/>
          <w:bCs/>
          <w:sz w:val="24"/>
          <w:szCs w:val="24"/>
          <w:lang w:val="ru-RU"/>
        </w:rPr>
        <w:t>бухгалтерск</w:t>
      </w:r>
      <w:r w:rsidR="002306FA">
        <w:rPr>
          <w:rFonts w:ascii="Calibri Light" w:hAnsi="Calibri Light" w:cstheme="majorHAnsi"/>
          <w:bCs/>
          <w:sz w:val="24"/>
          <w:szCs w:val="24"/>
          <w:lang w:val="ru-RU"/>
        </w:rPr>
        <w:t>ого</w:t>
      </w:r>
      <w:r w:rsidR="002306FA" w:rsidRPr="002306FA">
        <w:rPr>
          <w:rFonts w:ascii="Calibri Light" w:hAnsi="Calibri Light" w:cstheme="majorHAnsi"/>
          <w:bCs/>
          <w:sz w:val="24"/>
          <w:szCs w:val="24"/>
          <w:lang w:val="ru-RU"/>
        </w:rPr>
        <w:t xml:space="preserve"> учет</w:t>
      </w:r>
      <w:r w:rsidR="002306FA">
        <w:rPr>
          <w:rFonts w:ascii="Calibri Light" w:hAnsi="Calibri Light" w:cstheme="majorHAnsi"/>
          <w:bCs/>
          <w:sz w:val="24"/>
          <w:szCs w:val="24"/>
          <w:lang w:val="ru-RU"/>
        </w:rPr>
        <w:t xml:space="preserve">а </w:t>
      </w:r>
      <w:r w:rsidR="002306FA">
        <w:rPr>
          <w:rFonts w:ascii="Calibri Light" w:hAnsi="Calibri Light" w:cstheme="majorHAnsi"/>
          <w:sz w:val="24"/>
          <w:szCs w:val="24"/>
          <w:lang w:val="ru-RU"/>
        </w:rPr>
        <w:t xml:space="preserve">земельный участок, который, согласно записям, принадлежит </w:t>
      </w:r>
      <w:r w:rsidR="002306FA" w:rsidRPr="002306FA">
        <w:rPr>
          <w:rFonts w:ascii="Calibri Light" w:hAnsi="Calibri Light" w:cstheme="majorHAnsi"/>
          <w:sz w:val="24"/>
          <w:szCs w:val="24"/>
          <w:lang w:val="ru-RU"/>
        </w:rPr>
        <w:t>Примэри</w:t>
      </w:r>
      <w:r w:rsidR="002306FA">
        <w:rPr>
          <w:rFonts w:ascii="Calibri Light" w:hAnsi="Calibri Light" w:cstheme="majorHAnsi"/>
          <w:sz w:val="24"/>
          <w:szCs w:val="24"/>
          <w:lang w:val="ru-RU"/>
        </w:rPr>
        <w:t>и</w:t>
      </w:r>
      <w:r w:rsidR="002306FA" w:rsidRPr="002306FA">
        <w:rPr>
          <w:rFonts w:ascii="Calibri Light" w:hAnsi="Calibri Light" w:cstheme="majorHAnsi"/>
          <w:sz w:val="24"/>
          <w:szCs w:val="24"/>
          <w:lang w:val="ru-RU"/>
        </w:rPr>
        <w:t xml:space="preserve"> мун. Кишинэу</w:t>
      </w:r>
      <w:r w:rsidR="002306FA" w:rsidRPr="002306FA">
        <w:rPr>
          <w:rFonts w:ascii="Calibri Light" w:hAnsi="Calibri Light" w:cstheme="majorHAnsi"/>
          <w:sz w:val="24"/>
          <w:szCs w:val="24"/>
        </w:rPr>
        <w:t>.</w:t>
      </w:r>
    </w:p>
    <w:p w:rsidR="002306FA" w:rsidRPr="002306FA" w:rsidRDefault="003755F6" w:rsidP="002306FA">
      <w:pPr>
        <w:spacing w:after="0" w:line="276" w:lineRule="auto"/>
        <w:jc w:val="both"/>
        <w:rPr>
          <w:rFonts w:ascii="Calibri Light" w:hAnsi="Calibri Light" w:cstheme="majorHAnsi"/>
          <w:sz w:val="24"/>
          <w:szCs w:val="24"/>
          <w:lang w:val="ru-RU"/>
        </w:rPr>
      </w:pPr>
      <w:r w:rsidRPr="003755F6">
        <w:rPr>
          <w:rFonts w:ascii="Calibri Light" w:hAnsi="Calibri Light" w:cstheme="majorHAnsi"/>
          <w:b/>
          <w:sz w:val="24"/>
          <w:szCs w:val="24"/>
          <w:lang w:val="ro-RO"/>
        </w:rPr>
        <w:t xml:space="preserve">3. </w:t>
      </w:r>
      <w:r w:rsidR="002306FA">
        <w:rPr>
          <w:rFonts w:ascii="Calibri Light" w:hAnsi="Calibri Light" w:cstheme="majorHAnsi"/>
          <w:sz w:val="24"/>
          <w:szCs w:val="24"/>
          <w:lang w:val="ru-RU"/>
        </w:rPr>
        <w:t xml:space="preserve">Настоящим Постановлением исключить из режима мониторинга Постановление Счетной палаты №27 от 30 июня </w:t>
      </w:r>
      <w:r w:rsidR="002306FA" w:rsidRPr="003755F6">
        <w:rPr>
          <w:rFonts w:ascii="Calibri Light" w:hAnsi="Calibri Light" w:cstheme="majorHAnsi"/>
          <w:bCs/>
          <w:sz w:val="24"/>
          <w:szCs w:val="24"/>
          <w:lang w:val="ro-RO"/>
        </w:rPr>
        <w:t>2020</w:t>
      </w:r>
      <w:r w:rsidR="002306FA">
        <w:rPr>
          <w:rFonts w:ascii="Calibri Light" w:hAnsi="Calibri Light" w:cstheme="majorHAnsi"/>
          <w:bCs/>
          <w:sz w:val="24"/>
          <w:szCs w:val="24"/>
          <w:lang w:val="ru-RU"/>
        </w:rPr>
        <w:t xml:space="preserve"> года</w:t>
      </w:r>
      <w:r w:rsidR="002306FA" w:rsidRPr="003755F6">
        <w:rPr>
          <w:rFonts w:ascii="Calibri Light" w:hAnsi="Calibri Light" w:cstheme="majorHAnsi"/>
          <w:bCs/>
          <w:sz w:val="24"/>
          <w:szCs w:val="24"/>
          <w:lang w:val="ro-RO"/>
        </w:rPr>
        <w:t xml:space="preserve"> „</w:t>
      </w:r>
      <w:r w:rsidR="002306FA">
        <w:rPr>
          <w:rFonts w:ascii="Calibri Light" w:hAnsi="Calibri Light" w:cstheme="majorHAnsi"/>
          <w:bCs/>
          <w:sz w:val="24"/>
          <w:szCs w:val="24"/>
          <w:lang w:val="ru-RU"/>
        </w:rPr>
        <w:t xml:space="preserve">По </w:t>
      </w:r>
      <w:r w:rsidR="002306FA">
        <w:rPr>
          <w:rFonts w:ascii="Calibri Light" w:hAnsi="Calibri Light" w:cstheme="majorHAnsi"/>
          <w:sz w:val="24"/>
          <w:szCs w:val="24"/>
          <w:lang w:val="ru-RU"/>
        </w:rPr>
        <w:t xml:space="preserve">Отчету аудита </w:t>
      </w:r>
      <w:r w:rsidR="002306FA" w:rsidRPr="00EB0672">
        <w:rPr>
          <w:rFonts w:ascii="Calibri Light" w:eastAsia="Times New Roman" w:hAnsi="Calibri Light"/>
          <w:bCs/>
          <w:sz w:val="24"/>
          <w:szCs w:val="24"/>
          <w:lang w:val="ru-RU" w:eastAsia="ru-RU"/>
        </w:rPr>
        <w:t>консолидированных финансовых отчетов Министерства обороны, составленных по состоянию на 31 декабря 20</w:t>
      </w:r>
      <w:r w:rsidR="002306FA">
        <w:rPr>
          <w:rFonts w:ascii="Calibri Light" w:eastAsia="Times New Roman" w:hAnsi="Calibri Light"/>
          <w:bCs/>
          <w:sz w:val="24"/>
          <w:szCs w:val="24"/>
          <w:lang w:val="ru-RU" w:eastAsia="ru-RU"/>
        </w:rPr>
        <w:t>19</w:t>
      </w:r>
      <w:r w:rsidR="002306FA" w:rsidRPr="00EB0672">
        <w:rPr>
          <w:rFonts w:ascii="Calibri Light" w:eastAsia="Times New Roman" w:hAnsi="Calibri Light"/>
          <w:bCs/>
          <w:sz w:val="24"/>
          <w:szCs w:val="24"/>
          <w:lang w:val="ru-RU" w:eastAsia="ru-RU"/>
        </w:rPr>
        <w:t xml:space="preserve"> года</w:t>
      </w:r>
      <w:r w:rsidR="002306FA">
        <w:rPr>
          <w:rFonts w:ascii="Calibri Light" w:hAnsi="Calibri Light" w:cstheme="majorHAnsi"/>
          <w:bCs/>
          <w:sz w:val="24"/>
          <w:szCs w:val="24"/>
          <w:lang w:val="ro-RO"/>
        </w:rPr>
        <w:t>”</w:t>
      </w:r>
      <w:r w:rsidR="002306FA">
        <w:rPr>
          <w:rFonts w:ascii="Calibri Light" w:hAnsi="Calibri Light" w:cstheme="majorHAnsi"/>
          <w:bCs/>
          <w:sz w:val="24"/>
          <w:szCs w:val="24"/>
          <w:lang w:val="ru-RU"/>
        </w:rPr>
        <w:t xml:space="preserve"> в результате реализации на уровне </w:t>
      </w:r>
      <w:r w:rsidR="002306FA" w:rsidRPr="003755F6">
        <w:rPr>
          <w:rFonts w:ascii="Calibri Light" w:hAnsi="Calibri Light"/>
          <w:sz w:val="24"/>
          <w:szCs w:val="24"/>
          <w:lang w:val="ro-RO"/>
        </w:rPr>
        <w:t>75%</w:t>
      </w:r>
      <w:r w:rsidR="002306FA">
        <w:rPr>
          <w:rFonts w:ascii="Calibri Light" w:hAnsi="Calibri Light"/>
          <w:sz w:val="24"/>
          <w:szCs w:val="24"/>
          <w:lang w:val="ru-RU"/>
        </w:rPr>
        <w:t xml:space="preserve"> рекомендаций, направленных в рамках предыдущей аудиторской миссии и повторения невнедренных.</w:t>
      </w:r>
    </w:p>
    <w:p w:rsidR="002306FA" w:rsidRPr="002306FA" w:rsidRDefault="003755F6" w:rsidP="002306FA">
      <w:pPr>
        <w:spacing w:after="0" w:line="276" w:lineRule="auto"/>
        <w:jc w:val="both"/>
        <w:rPr>
          <w:rFonts w:ascii="Calibri Light" w:hAnsi="Calibri Light" w:cstheme="majorHAnsi"/>
          <w:b/>
          <w:bCs/>
          <w:sz w:val="24"/>
          <w:szCs w:val="24"/>
          <w:lang w:val="ru-RU"/>
        </w:rPr>
      </w:pPr>
      <w:r w:rsidRPr="003755F6">
        <w:rPr>
          <w:rFonts w:ascii="Calibri Light" w:hAnsi="Calibri Light" w:cstheme="majorHAnsi"/>
          <w:b/>
          <w:bCs/>
          <w:sz w:val="24"/>
          <w:szCs w:val="24"/>
          <w:lang w:val="ro-RO"/>
        </w:rPr>
        <w:t xml:space="preserve">4. </w:t>
      </w:r>
      <w:r w:rsidR="002306FA" w:rsidRPr="007F47E6">
        <w:rPr>
          <w:rFonts w:ascii="Calibri Light" w:hAnsi="Calibri Light" w:cstheme="majorHAnsi"/>
          <w:bCs/>
          <w:sz w:val="24"/>
          <w:szCs w:val="24"/>
          <w:lang w:val="ru-RU"/>
        </w:rPr>
        <w:t xml:space="preserve">Уполномочить члена Счетной палаты, </w:t>
      </w:r>
      <w:r w:rsidR="002306FA">
        <w:rPr>
          <w:rFonts w:ascii="Calibri Light" w:hAnsi="Calibri Light" w:cstheme="majorHAnsi"/>
          <w:bCs/>
          <w:sz w:val="24"/>
          <w:szCs w:val="24"/>
          <w:lang w:val="ru-RU"/>
        </w:rPr>
        <w:t xml:space="preserve">ответственного за доверенный сектор, </w:t>
      </w:r>
      <w:r w:rsidR="002306FA" w:rsidRPr="007F47E6">
        <w:rPr>
          <w:rFonts w:ascii="Calibri Light" w:hAnsi="Calibri Light" w:cstheme="majorHAnsi"/>
          <w:bCs/>
          <w:sz w:val="24"/>
          <w:szCs w:val="24"/>
          <w:lang w:val="ru-RU"/>
        </w:rPr>
        <w:t>правом подписать Письмо руководству Министерства</w:t>
      </w:r>
      <w:r w:rsidR="002306FA">
        <w:rPr>
          <w:rFonts w:ascii="Calibri Light" w:hAnsi="Calibri Light" w:cstheme="majorHAnsi"/>
          <w:bCs/>
          <w:sz w:val="24"/>
          <w:szCs w:val="24"/>
          <w:lang w:val="ru-RU"/>
        </w:rPr>
        <w:t xml:space="preserve"> обороны</w:t>
      </w:r>
      <w:r w:rsidR="002306FA">
        <w:rPr>
          <w:rFonts w:ascii="Calibri Light" w:eastAsia="Times New Roman" w:hAnsi="Calibri Light"/>
          <w:bCs/>
          <w:sz w:val="24"/>
          <w:szCs w:val="24"/>
          <w:lang w:val="ru-RU" w:eastAsia="ru-RU"/>
        </w:rPr>
        <w:t>.</w:t>
      </w:r>
    </w:p>
    <w:p w:rsidR="002306FA" w:rsidRPr="002C48FF" w:rsidRDefault="003755F6" w:rsidP="002306FA">
      <w:pPr>
        <w:pStyle w:val="ListParagraph"/>
        <w:tabs>
          <w:tab w:val="left" w:pos="284"/>
          <w:tab w:val="left" w:pos="993"/>
          <w:tab w:val="left" w:pos="1276"/>
        </w:tabs>
        <w:spacing w:after="0" w:line="276" w:lineRule="auto"/>
        <w:ind w:left="0"/>
        <w:jc w:val="both"/>
        <w:rPr>
          <w:rFonts w:ascii="Calibri Light" w:hAnsi="Calibri Light" w:cstheme="majorHAnsi"/>
          <w:sz w:val="24"/>
          <w:szCs w:val="24"/>
        </w:rPr>
      </w:pPr>
      <w:r w:rsidRPr="003755F6">
        <w:rPr>
          <w:rFonts w:ascii="Calibri Light" w:hAnsi="Calibri Light" w:cstheme="majorHAnsi"/>
          <w:b/>
          <w:bCs/>
          <w:sz w:val="24"/>
          <w:szCs w:val="24"/>
          <w:lang w:val="ro-RO"/>
        </w:rPr>
        <w:t xml:space="preserve">5. </w:t>
      </w:r>
      <w:r w:rsidR="002306FA" w:rsidRPr="002C48FF">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2306FA" w:rsidRPr="002306FA" w:rsidRDefault="002306FA" w:rsidP="002306FA">
      <w:pPr>
        <w:spacing w:after="0" w:line="276" w:lineRule="auto"/>
        <w:jc w:val="both"/>
        <w:rPr>
          <w:rFonts w:ascii="Calibri Light" w:hAnsi="Calibri Light" w:cstheme="majorHAnsi"/>
          <w:b/>
          <w:bCs/>
          <w:sz w:val="24"/>
          <w:szCs w:val="24"/>
          <w:lang w:val="ru-RU"/>
        </w:rPr>
      </w:pPr>
      <w:r>
        <w:rPr>
          <w:rFonts w:ascii="Calibri Light" w:hAnsi="Calibri Light" w:cstheme="majorHAnsi"/>
          <w:b/>
          <w:bCs/>
          <w:sz w:val="24"/>
          <w:szCs w:val="24"/>
          <w:lang w:val="ro-RO"/>
        </w:rPr>
        <w:t>6.</w:t>
      </w:r>
      <w:r>
        <w:rPr>
          <w:rFonts w:ascii="Calibri Light" w:hAnsi="Calibri Light" w:cstheme="majorHAnsi"/>
          <w:b/>
          <w:bCs/>
          <w:sz w:val="24"/>
          <w:szCs w:val="24"/>
          <w:lang w:val="ru-RU"/>
        </w:rPr>
        <w:t xml:space="preserve"> </w:t>
      </w:r>
      <w:r w:rsidRPr="002C48FF">
        <w:rPr>
          <w:rFonts w:ascii="Calibri Light" w:hAnsi="Calibri Light" w:cstheme="majorHAnsi"/>
          <w:sz w:val="24"/>
          <w:szCs w:val="24"/>
          <w:lang w:val="ru-RU"/>
        </w:rPr>
        <w:t>О предпринятых действиях по выполнению подпункт</w:t>
      </w:r>
      <w:r>
        <w:rPr>
          <w:rFonts w:ascii="Calibri Light" w:hAnsi="Calibri Light" w:cstheme="majorHAnsi"/>
          <w:sz w:val="24"/>
          <w:szCs w:val="24"/>
          <w:lang w:val="ru-RU"/>
        </w:rPr>
        <w:t>ов</w:t>
      </w:r>
      <w:r w:rsidRPr="002C48FF">
        <w:rPr>
          <w:rFonts w:ascii="Calibri Light" w:hAnsi="Calibri Light" w:cstheme="majorHAnsi"/>
          <w:sz w:val="24"/>
          <w:szCs w:val="24"/>
          <w:lang w:val="ru-RU"/>
        </w:rPr>
        <w:t xml:space="preserve"> 2.4.</w:t>
      </w:r>
      <w:r w:rsidRPr="002306FA">
        <w:rPr>
          <w:rFonts w:ascii="Calibri Light" w:hAnsi="Calibri Light" w:cstheme="majorHAnsi"/>
          <w:sz w:val="24"/>
          <w:szCs w:val="24"/>
          <w:lang w:val="ro-RO"/>
        </w:rPr>
        <w:t xml:space="preserve"> </w:t>
      </w:r>
      <w:r w:rsidRPr="003755F6">
        <w:rPr>
          <w:rFonts w:ascii="Calibri Light" w:hAnsi="Calibri Light" w:cstheme="majorHAnsi"/>
          <w:sz w:val="24"/>
          <w:szCs w:val="24"/>
          <w:lang w:val="ro-RO"/>
        </w:rPr>
        <w:t>- 2.7.</w:t>
      </w:r>
      <w:r w:rsidRPr="002C48FF">
        <w:rPr>
          <w:rFonts w:ascii="Calibri Light" w:hAnsi="Calibri Light" w:cstheme="majorHAnsi"/>
          <w:sz w:val="24"/>
          <w:szCs w:val="24"/>
          <w:lang w:val="ru-RU"/>
        </w:rPr>
        <w:t xml:space="preserve"> из настоящего Постановления проинформировать Счетную палату</w:t>
      </w:r>
      <w:r>
        <w:rPr>
          <w:rFonts w:ascii="Calibri Light" w:hAnsi="Calibri Light" w:cstheme="majorHAnsi"/>
          <w:sz w:val="24"/>
          <w:szCs w:val="24"/>
          <w:lang w:val="ru-RU"/>
        </w:rPr>
        <w:t>,</w:t>
      </w:r>
      <w:r w:rsidRPr="002C48F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с ежеквартальным представлением отчетности, </w:t>
      </w:r>
      <w:r w:rsidRPr="002C48FF">
        <w:rPr>
          <w:rFonts w:ascii="Calibri Light" w:hAnsi="Calibri Light" w:cstheme="majorHAnsi"/>
          <w:sz w:val="24"/>
          <w:szCs w:val="24"/>
          <w:lang w:val="ru-RU"/>
        </w:rPr>
        <w:t xml:space="preserve">в течение </w:t>
      </w:r>
      <w:r>
        <w:rPr>
          <w:rFonts w:ascii="Calibri Light" w:hAnsi="Calibri Light" w:cstheme="majorHAnsi"/>
          <w:sz w:val="24"/>
          <w:szCs w:val="24"/>
          <w:lang w:val="ru-RU"/>
        </w:rPr>
        <w:t>8</w:t>
      </w:r>
      <w:r w:rsidRPr="002C48FF">
        <w:rPr>
          <w:rFonts w:ascii="Calibri Light" w:hAnsi="Calibri Light" w:cstheme="majorHAnsi"/>
          <w:sz w:val="24"/>
          <w:szCs w:val="24"/>
          <w:lang w:val="ru-RU"/>
        </w:rPr>
        <w:t xml:space="preserve"> месяцев</w:t>
      </w:r>
      <w:r>
        <w:rPr>
          <w:rFonts w:ascii="Calibri Light" w:hAnsi="Calibri Light" w:cstheme="majorHAnsi"/>
          <w:sz w:val="24"/>
          <w:szCs w:val="24"/>
          <w:lang w:val="ru-RU"/>
        </w:rPr>
        <w:t xml:space="preserve"> </w:t>
      </w:r>
      <w:r w:rsidRPr="002C48FF">
        <w:rPr>
          <w:rFonts w:ascii="Calibri Light" w:hAnsi="Calibri Light" w:cstheme="majorHAnsi"/>
          <w:sz w:val="24"/>
          <w:szCs w:val="24"/>
          <w:lang w:val="ru-RU"/>
        </w:rPr>
        <w:t>с даты публикации Постановления в Официал</w:t>
      </w:r>
      <w:r>
        <w:rPr>
          <w:rFonts w:ascii="Calibri Light" w:hAnsi="Calibri Light" w:cstheme="majorHAnsi"/>
          <w:sz w:val="24"/>
          <w:szCs w:val="24"/>
          <w:lang w:val="ru-RU"/>
        </w:rPr>
        <w:t>ьном мониторе Республики Молдова</w:t>
      </w:r>
      <w:r w:rsidRPr="002C48FF">
        <w:rPr>
          <w:rFonts w:ascii="Calibri Light" w:hAnsi="Calibri Light" w:cstheme="majorHAnsi"/>
          <w:sz w:val="24"/>
          <w:szCs w:val="24"/>
          <w:lang w:val="ru-RU"/>
        </w:rPr>
        <w:t>.</w:t>
      </w:r>
    </w:p>
    <w:p w:rsidR="002306FA" w:rsidRPr="002306FA" w:rsidRDefault="003755F6" w:rsidP="002306FA">
      <w:pPr>
        <w:spacing w:after="120" w:line="276" w:lineRule="auto"/>
        <w:jc w:val="both"/>
        <w:rPr>
          <w:rFonts w:ascii="Calibri Light" w:hAnsi="Calibri Light"/>
          <w:sz w:val="24"/>
          <w:szCs w:val="24"/>
          <w:lang w:val="ru-RU"/>
        </w:rPr>
      </w:pPr>
      <w:r w:rsidRPr="003755F6">
        <w:rPr>
          <w:rFonts w:ascii="Calibri Light" w:hAnsi="Calibri Light" w:cstheme="majorHAnsi"/>
          <w:b/>
          <w:sz w:val="24"/>
          <w:szCs w:val="24"/>
          <w:lang w:val="ro-RO"/>
        </w:rPr>
        <w:t>7</w:t>
      </w:r>
      <w:r w:rsidRPr="003755F6">
        <w:rPr>
          <w:rFonts w:ascii="Calibri Light" w:hAnsi="Calibri Light" w:cstheme="majorHAnsi"/>
          <w:sz w:val="24"/>
          <w:szCs w:val="24"/>
          <w:lang w:val="ro-RO"/>
        </w:rPr>
        <w:t xml:space="preserve">. </w:t>
      </w:r>
      <w:r w:rsidR="002306FA">
        <w:rPr>
          <w:rFonts w:ascii="Calibri Light" w:hAnsi="Calibri Light"/>
          <w:sz w:val="24"/>
          <w:szCs w:val="24"/>
          <w:lang w:val="ru-RU"/>
        </w:rPr>
        <w:t xml:space="preserve">Постановление и Отчет </w:t>
      </w:r>
      <w:r w:rsidR="002306FA">
        <w:rPr>
          <w:rFonts w:ascii="Calibri Light" w:hAnsi="Calibri Light" w:cs="Calibri Light"/>
          <w:sz w:val="24"/>
          <w:szCs w:val="24"/>
          <w:lang w:val="ru-RU"/>
        </w:rPr>
        <w:t>аудита</w:t>
      </w:r>
      <w:r w:rsidR="002306FA" w:rsidRPr="002306FA">
        <w:rPr>
          <w:rFonts w:ascii="Calibri Light" w:eastAsia="Times New Roman" w:hAnsi="Calibri Light"/>
          <w:bCs/>
          <w:sz w:val="24"/>
          <w:szCs w:val="24"/>
          <w:lang w:val="ru-RU" w:eastAsia="ru-RU"/>
        </w:rPr>
        <w:t xml:space="preserve"> </w:t>
      </w:r>
      <w:r w:rsidR="002306FA" w:rsidRPr="00EB0672">
        <w:rPr>
          <w:rFonts w:ascii="Calibri Light" w:eastAsia="Times New Roman" w:hAnsi="Calibri Light"/>
          <w:bCs/>
          <w:sz w:val="24"/>
          <w:szCs w:val="24"/>
          <w:lang w:val="ru-RU" w:eastAsia="ru-RU"/>
        </w:rPr>
        <w:t>консолидированных финансовых отчетов Министерства обороны, составленных по состоянию на 31 декабря 2020 года</w:t>
      </w:r>
      <w:r w:rsidR="002306FA">
        <w:rPr>
          <w:rFonts w:ascii="Calibri Light" w:eastAsia="Times New Roman" w:hAnsi="Calibri Light"/>
          <w:bCs/>
          <w:sz w:val="24"/>
          <w:szCs w:val="24"/>
          <w:lang w:val="ru-RU" w:eastAsia="ru-RU"/>
        </w:rPr>
        <w:t xml:space="preserve">, </w:t>
      </w:r>
      <w:r w:rsidR="002306FA" w:rsidRPr="002C48FF">
        <w:rPr>
          <w:rFonts w:ascii="Calibri Light" w:hAnsi="Calibri Light" w:cstheme="majorHAnsi"/>
          <w:sz w:val="24"/>
          <w:szCs w:val="24"/>
          <w:lang w:val="ru-RU"/>
        </w:rPr>
        <w:t>размещаются на официальном сайте Счетной палаты</w:t>
      </w:r>
      <w:r w:rsidR="002306FA">
        <w:rPr>
          <w:rFonts w:ascii="Calibri Light" w:hAnsi="Calibri Light" w:cstheme="majorHAnsi"/>
          <w:sz w:val="24"/>
          <w:szCs w:val="24"/>
          <w:lang w:val="ru-RU"/>
        </w:rPr>
        <w:t xml:space="preserve"> </w:t>
      </w:r>
      <w:r w:rsidR="002306FA" w:rsidRPr="004365A6">
        <w:rPr>
          <w:rFonts w:ascii="Calibri Light" w:hAnsi="Calibri Light" w:cs="Calibri Light"/>
          <w:sz w:val="24"/>
          <w:szCs w:val="24"/>
          <w:lang w:val="ru-RU"/>
        </w:rPr>
        <w:t>(</w:t>
      </w:r>
      <w:hyperlink r:id="rId7" w:history="1">
        <w:r w:rsidR="002306FA" w:rsidRPr="003723A8">
          <w:rPr>
            <w:rStyle w:val="Hyperlink"/>
            <w:rFonts w:ascii="Calibri Light" w:eastAsiaTheme="majorEastAsia" w:hAnsi="Calibri Light" w:cs="Calibri Light"/>
            <w:sz w:val="24"/>
            <w:szCs w:val="24"/>
          </w:rPr>
          <w:t>http</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www</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ccrm</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md</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hotariri</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si</w:t>
        </w:r>
        <w:r w:rsidR="002306FA" w:rsidRPr="004365A6">
          <w:rPr>
            <w:rStyle w:val="Hyperlink"/>
            <w:rFonts w:ascii="Calibri Light" w:eastAsiaTheme="majorEastAsia" w:hAnsi="Calibri Light" w:cs="Calibri Light"/>
            <w:sz w:val="24"/>
            <w:szCs w:val="24"/>
            <w:lang w:val="ru-RU"/>
          </w:rPr>
          <w:t>-</w:t>
        </w:r>
        <w:r w:rsidR="002306FA" w:rsidRPr="003723A8">
          <w:rPr>
            <w:rStyle w:val="Hyperlink"/>
            <w:rFonts w:ascii="Calibri Light" w:eastAsiaTheme="majorEastAsia" w:hAnsi="Calibri Light" w:cs="Calibri Light"/>
            <w:sz w:val="24"/>
            <w:szCs w:val="24"/>
          </w:rPr>
          <w:t>rapoarte</w:t>
        </w:r>
        <w:r w:rsidR="002306FA" w:rsidRPr="004365A6">
          <w:rPr>
            <w:rStyle w:val="Hyperlink"/>
            <w:rFonts w:ascii="Calibri Light" w:eastAsiaTheme="majorEastAsia" w:hAnsi="Calibri Light" w:cs="Calibri Light"/>
            <w:sz w:val="24"/>
            <w:szCs w:val="24"/>
            <w:lang w:val="ru-RU"/>
          </w:rPr>
          <w:t>-1-95</w:t>
        </w:r>
      </w:hyperlink>
      <w:r w:rsidR="002306FA" w:rsidRPr="004365A6">
        <w:rPr>
          <w:rFonts w:ascii="Calibri Light" w:hAnsi="Calibri Light" w:cs="Calibri Light"/>
          <w:sz w:val="24"/>
          <w:szCs w:val="24"/>
          <w:lang w:val="ru-RU"/>
        </w:rPr>
        <w:t>).</w:t>
      </w:r>
      <w:r w:rsidR="002306FA" w:rsidRPr="004365A6">
        <w:rPr>
          <w:rFonts w:ascii="Calibri Light" w:eastAsia="Times New Roman" w:hAnsi="Calibri Light" w:cstheme="majorHAnsi"/>
          <w:sz w:val="24"/>
          <w:szCs w:val="24"/>
          <w:lang w:val="ru-RU"/>
        </w:rPr>
        <w:t xml:space="preserve">  </w:t>
      </w:r>
    </w:p>
    <w:p w:rsidR="002306FA" w:rsidRDefault="002306FA" w:rsidP="002306FA">
      <w:pPr>
        <w:spacing w:after="0" w:line="276" w:lineRule="auto"/>
        <w:rPr>
          <w:rFonts w:ascii="Calibri Light" w:eastAsia="Times New Roman" w:hAnsi="Calibri Light" w:cstheme="majorHAnsi"/>
          <w:sz w:val="24"/>
          <w:szCs w:val="24"/>
          <w:lang w:val="ru-RU"/>
        </w:rPr>
      </w:pPr>
    </w:p>
    <w:p w:rsidR="002306FA" w:rsidRPr="004365A6" w:rsidRDefault="002306FA" w:rsidP="002306FA">
      <w:pPr>
        <w:spacing w:after="0" w:line="276" w:lineRule="auto"/>
        <w:rPr>
          <w:rFonts w:ascii="Calibri Light" w:eastAsia="Times New Roman" w:hAnsi="Calibri Light" w:cstheme="majorHAnsi"/>
          <w:sz w:val="24"/>
          <w:szCs w:val="24"/>
          <w:lang w:val="ru-RU"/>
        </w:rPr>
      </w:pPr>
    </w:p>
    <w:p w:rsidR="002306FA" w:rsidRPr="002306FA" w:rsidRDefault="002306FA" w:rsidP="002306FA">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lang w:val="en-US"/>
        </w:rPr>
      </w:pPr>
      <w:r w:rsidRPr="007A3B96">
        <w:rPr>
          <w:rFonts w:ascii="Calibri Light" w:hAnsi="Calibri Light" w:cstheme="majorHAnsi"/>
          <w:b/>
          <w:sz w:val="24"/>
          <w:szCs w:val="24"/>
        </w:rPr>
        <w:t>Мариан</w:t>
      </w:r>
      <w:r w:rsidRPr="002306FA">
        <w:rPr>
          <w:rFonts w:ascii="Calibri Light" w:hAnsi="Calibri Light" w:cstheme="majorHAnsi"/>
          <w:b/>
          <w:sz w:val="24"/>
          <w:szCs w:val="24"/>
          <w:lang w:val="en-US"/>
        </w:rPr>
        <w:t xml:space="preserve"> </w:t>
      </w:r>
      <w:r w:rsidRPr="007A3B96">
        <w:rPr>
          <w:rFonts w:ascii="Calibri Light" w:hAnsi="Calibri Light" w:cstheme="majorHAnsi"/>
          <w:b/>
          <w:sz w:val="24"/>
          <w:szCs w:val="24"/>
        </w:rPr>
        <w:t>ЛУПУ</w:t>
      </w:r>
      <w:r w:rsidRPr="002306FA">
        <w:rPr>
          <w:rFonts w:ascii="Calibri Light" w:hAnsi="Calibri Light" w:cstheme="majorHAnsi"/>
          <w:b/>
          <w:sz w:val="24"/>
          <w:szCs w:val="24"/>
          <w:lang w:val="en-US"/>
        </w:rPr>
        <w:t>,</w:t>
      </w:r>
    </w:p>
    <w:p w:rsidR="002306FA" w:rsidRPr="002306FA" w:rsidRDefault="002306FA" w:rsidP="002306FA">
      <w:pPr>
        <w:pStyle w:val="ListParagraph"/>
        <w:tabs>
          <w:tab w:val="left" w:pos="900"/>
          <w:tab w:val="left" w:pos="993"/>
          <w:tab w:val="left" w:pos="1276"/>
        </w:tabs>
        <w:spacing w:after="0" w:line="240" w:lineRule="auto"/>
        <w:ind w:left="1920"/>
        <w:jc w:val="right"/>
        <w:rPr>
          <w:rFonts w:ascii="Calibri Light" w:hAnsi="Calibri Light" w:cstheme="majorHAnsi"/>
          <w:sz w:val="24"/>
          <w:szCs w:val="24"/>
          <w:lang w:val="en-US"/>
        </w:rPr>
      </w:pPr>
      <w:r w:rsidRPr="007A3B96">
        <w:rPr>
          <w:rFonts w:ascii="Calibri Light" w:hAnsi="Calibri Light" w:cstheme="majorHAnsi"/>
          <w:b/>
          <w:sz w:val="24"/>
          <w:szCs w:val="24"/>
        </w:rPr>
        <w:t>Председатель</w:t>
      </w:r>
    </w:p>
    <w:sectPr w:rsidR="002306FA" w:rsidRPr="002306FA" w:rsidSect="00587049">
      <w:headerReference w:type="default" r:id="rId8"/>
      <w:footerReference w:type="default" r:id="rId9"/>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EF" w:rsidRDefault="00AF3BEF" w:rsidP="003755F6">
      <w:pPr>
        <w:spacing w:after="0" w:line="240" w:lineRule="auto"/>
      </w:pPr>
      <w:r>
        <w:separator/>
      </w:r>
    </w:p>
  </w:endnote>
  <w:endnote w:type="continuationSeparator" w:id="0">
    <w:p w:rsidR="00AF3BEF" w:rsidRDefault="00AF3BEF" w:rsidP="0037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587049" w:rsidRDefault="00B8507D">
        <w:pPr>
          <w:pStyle w:val="Footer"/>
          <w:jc w:val="right"/>
        </w:pPr>
        <w:r>
          <w:fldChar w:fldCharType="begin"/>
        </w:r>
        <w:r>
          <w:instrText xml:space="preserve"> PAGE   \* MERGEFORMAT </w:instrText>
        </w:r>
        <w:r>
          <w:fldChar w:fldCharType="separate"/>
        </w:r>
        <w:r w:rsidR="00276BD4">
          <w:rPr>
            <w:noProof/>
          </w:rPr>
          <w:t>1</w:t>
        </w:r>
        <w:r>
          <w:rPr>
            <w:noProof/>
          </w:rPr>
          <w:fldChar w:fldCharType="end"/>
        </w:r>
      </w:p>
    </w:sdtContent>
  </w:sdt>
  <w:p w:rsidR="00587049" w:rsidRDefault="00AF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EF" w:rsidRDefault="00AF3BEF" w:rsidP="003755F6">
      <w:pPr>
        <w:spacing w:after="0" w:line="240" w:lineRule="auto"/>
      </w:pPr>
      <w:r>
        <w:separator/>
      </w:r>
    </w:p>
  </w:footnote>
  <w:footnote w:type="continuationSeparator" w:id="0">
    <w:p w:rsidR="00AF3BEF" w:rsidRDefault="00AF3BEF" w:rsidP="003755F6">
      <w:pPr>
        <w:spacing w:after="0" w:line="240" w:lineRule="auto"/>
      </w:pPr>
      <w:r>
        <w:continuationSeparator/>
      </w:r>
    </w:p>
  </w:footnote>
  <w:footnote w:id="1">
    <w:p w:rsidR="00EB0672" w:rsidRPr="003755F6" w:rsidRDefault="00EB0672" w:rsidP="00EB0672">
      <w:pPr>
        <w:pStyle w:val="FootnoteText"/>
        <w:jc w:val="both"/>
        <w:rPr>
          <w:rFonts w:ascii="Calibri Light" w:hAnsi="Calibri Light" w:cstheme="majorHAnsi"/>
          <w:sz w:val="18"/>
          <w:szCs w:val="18"/>
          <w:lang w:val="ro-RO"/>
        </w:rPr>
      </w:pPr>
      <w:r w:rsidRPr="003755F6">
        <w:rPr>
          <w:rStyle w:val="FootnoteReference"/>
          <w:rFonts w:ascii="Calibri Light" w:hAnsi="Calibri Light" w:cstheme="majorHAnsi"/>
          <w:sz w:val="18"/>
          <w:szCs w:val="18"/>
          <w:lang w:val="ro-RO"/>
        </w:rPr>
        <w:footnoteRef/>
      </w:r>
      <w:r w:rsidRPr="00EB0672">
        <w:rPr>
          <w:rFonts w:ascii="Calibri Light" w:hAnsi="Calibri Light" w:cstheme="majorHAnsi"/>
          <w:sz w:val="18"/>
          <w:szCs w:val="18"/>
        </w:rPr>
        <w:t xml:space="preserve"> </w:t>
      </w:r>
      <w:r w:rsidRPr="004365A6">
        <w:rPr>
          <w:rFonts w:ascii="Calibri Light" w:hAnsi="Calibri Light" w:cstheme="majorHAnsi"/>
          <w:sz w:val="18"/>
          <w:szCs w:val="18"/>
          <w:lang w:val="az-Cyrl-AZ"/>
        </w:rPr>
        <w:t xml:space="preserve">Постановление </w:t>
      </w:r>
      <w:r>
        <w:rPr>
          <w:rFonts w:ascii="Calibri Light" w:hAnsi="Calibri Light" w:cstheme="majorHAnsi"/>
          <w:sz w:val="18"/>
          <w:szCs w:val="18"/>
          <w:lang w:val="az-Cyrl-AZ"/>
        </w:rPr>
        <w:t>Национальной чрезвычайной комиссии по общественному здоровью №</w:t>
      </w:r>
      <w:r w:rsidRPr="003755F6">
        <w:rPr>
          <w:rFonts w:ascii="Calibri Light" w:hAnsi="Calibri Light" w:cstheme="majorHAnsi"/>
          <w:sz w:val="18"/>
          <w:szCs w:val="18"/>
          <w:lang w:val="ro-RO"/>
        </w:rPr>
        <w:t xml:space="preserve">17 </w:t>
      </w:r>
      <w:r>
        <w:rPr>
          <w:rFonts w:ascii="Calibri Light" w:hAnsi="Calibri Light" w:cstheme="majorHAnsi"/>
          <w:sz w:val="18"/>
          <w:szCs w:val="18"/>
        </w:rPr>
        <w:t xml:space="preserve">от </w:t>
      </w:r>
      <w:r w:rsidRPr="003755F6">
        <w:rPr>
          <w:rFonts w:ascii="Calibri Light" w:hAnsi="Calibri Light" w:cstheme="majorHAnsi"/>
          <w:sz w:val="18"/>
          <w:szCs w:val="18"/>
          <w:lang w:val="ro-RO"/>
        </w:rPr>
        <w:t>23.06.2020.</w:t>
      </w:r>
    </w:p>
  </w:footnote>
  <w:footnote w:id="2">
    <w:p w:rsidR="00EB0672" w:rsidRPr="003755F6" w:rsidRDefault="00EB0672" w:rsidP="00EB0672">
      <w:pPr>
        <w:pStyle w:val="FootnoteText"/>
        <w:jc w:val="both"/>
        <w:rPr>
          <w:rFonts w:ascii="Calibri Light" w:eastAsia="Times New Roman" w:hAnsi="Calibri Light" w:cstheme="majorHAnsi"/>
          <w:sz w:val="18"/>
          <w:szCs w:val="18"/>
          <w:lang w:val="ro-RO"/>
        </w:rPr>
      </w:pPr>
      <w:r w:rsidRPr="003755F6">
        <w:rPr>
          <w:rFonts w:ascii="Calibri Light" w:eastAsia="Times New Roman" w:hAnsi="Calibri Light" w:cstheme="majorHAnsi"/>
          <w:sz w:val="18"/>
          <w:szCs w:val="18"/>
          <w:vertAlign w:val="superscript"/>
          <w:lang w:val="ro-RO"/>
        </w:rPr>
        <w:footnoteRef/>
      </w:r>
      <w:r w:rsidRPr="00EB0672">
        <w:rPr>
          <w:rFonts w:ascii="Calibri Light" w:eastAsia="Times New Roman" w:hAnsi="Calibri Light" w:cstheme="majorHAnsi"/>
          <w:sz w:val="18"/>
          <w:szCs w:val="18"/>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EB0672" w:rsidRPr="00EB0672" w:rsidRDefault="00EB0672" w:rsidP="00EB0672">
      <w:pPr>
        <w:pStyle w:val="FootnoteText"/>
        <w:jc w:val="both"/>
        <w:rPr>
          <w:rFonts w:ascii="Calibri Light" w:hAnsi="Calibri Light" w:cstheme="majorHAnsi"/>
          <w:sz w:val="18"/>
          <w:szCs w:val="18"/>
          <w:lang w:val="az-Cyrl-AZ"/>
        </w:rPr>
      </w:pPr>
      <w:r w:rsidRPr="003755F6">
        <w:rPr>
          <w:rStyle w:val="FootnoteReference1"/>
          <w:rFonts w:ascii="Calibri Light" w:hAnsi="Calibri Light" w:cstheme="majorHAnsi"/>
          <w:sz w:val="18"/>
          <w:szCs w:val="18"/>
          <w:lang w:val="ro-RO"/>
        </w:rPr>
        <w:footnoteRef/>
      </w:r>
      <w:r w:rsidRPr="00EB0672">
        <w:rPr>
          <w:rFonts w:ascii="Calibri Light" w:hAnsi="Calibri Light" w:cstheme="majorHAnsi"/>
          <w:sz w:val="18"/>
          <w:szCs w:val="18"/>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2A6BDF">
        <w:rPr>
          <w:rFonts w:ascii="Calibri Light" w:hAnsi="Calibri Light" w:cs="Times New Roman"/>
          <w:color w:val="000000"/>
          <w:sz w:val="18"/>
          <w:szCs w:val="18"/>
        </w:rPr>
        <w:t xml:space="preserve">27.12.2019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w:t>
      </w:r>
    </w:p>
  </w:footnote>
  <w:footnote w:id="4">
    <w:p w:rsidR="00EB0672" w:rsidRPr="00EB0672" w:rsidRDefault="00EB0672" w:rsidP="00EB0672">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5">
    <w:p w:rsidR="00EB0672" w:rsidRPr="00EB0672" w:rsidRDefault="00EB0672" w:rsidP="00EB0672">
      <w:pPr>
        <w:pStyle w:val="FootnoteText"/>
        <w:jc w:val="both"/>
        <w:rPr>
          <w:rFonts w:ascii="Calibri Light" w:eastAsia="Times New Roman" w:hAnsi="Calibri Light" w:cstheme="majorHAnsi"/>
          <w:sz w:val="18"/>
          <w:szCs w:val="18"/>
        </w:rPr>
      </w:pPr>
      <w:r w:rsidRPr="003755F6">
        <w:rPr>
          <w:rStyle w:val="FootnoteReference"/>
          <w:rFonts w:ascii="Calibri Light" w:hAnsi="Calibri Light" w:cstheme="majorHAnsi"/>
          <w:sz w:val="18"/>
          <w:szCs w:val="18"/>
          <w:lang w:val="ro-RO"/>
        </w:rPr>
        <w:footnoteRef/>
      </w:r>
      <w:r w:rsidRPr="003755F6">
        <w:rPr>
          <w:rFonts w:ascii="Calibri Light" w:hAnsi="Calibri Light" w:cstheme="majorHAnsi"/>
          <w:sz w:val="18"/>
          <w:szCs w:val="18"/>
          <w:lang w:val="ro-RO"/>
        </w:rPr>
        <w:t xml:space="preserve"> </w:t>
      </w:r>
      <w:r w:rsidRPr="00CA1184">
        <w:rPr>
          <w:rFonts w:ascii="Calibri Light" w:hAnsi="Calibri Light" w:cstheme="majorHAnsi"/>
          <w:sz w:val="18"/>
          <w:szCs w:val="18"/>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rPr>
        <w:t>План</w:t>
      </w:r>
      <w:r w:rsidRPr="008A1C1F">
        <w:rPr>
          <w:rFonts w:ascii="Calibri Light" w:hAnsi="Calibri Light" w:cstheme="majorHAnsi"/>
          <w:sz w:val="18"/>
          <w:szCs w:val="18"/>
        </w:rPr>
        <w:t xml:space="preserve"> счетов бюджетного учета и Методологически</w:t>
      </w:r>
      <w:r>
        <w:rPr>
          <w:rFonts w:ascii="Calibri Light" w:hAnsi="Calibri Light" w:cstheme="majorHAnsi"/>
          <w:sz w:val="18"/>
          <w:szCs w:val="18"/>
        </w:rPr>
        <w:t>е</w:t>
      </w:r>
      <w:r w:rsidRPr="008A1C1F">
        <w:rPr>
          <w:rFonts w:ascii="Calibri Light" w:hAnsi="Calibri Light" w:cstheme="majorHAnsi"/>
          <w:sz w:val="18"/>
          <w:szCs w:val="18"/>
        </w:rPr>
        <w:t xml:space="preserve"> норм</w:t>
      </w:r>
      <w:r>
        <w:rPr>
          <w:rFonts w:ascii="Calibri Light" w:hAnsi="Calibri Light" w:cstheme="majorHAnsi"/>
          <w:sz w:val="18"/>
          <w:szCs w:val="18"/>
        </w:rPr>
        <w:t>ы</w:t>
      </w:r>
      <w:r w:rsidRPr="008A1C1F">
        <w:rPr>
          <w:rFonts w:ascii="Calibri Light" w:hAnsi="Calibri Light" w:cstheme="majorHAnsi"/>
          <w:sz w:val="18"/>
          <w:szCs w:val="18"/>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rPr>
        <w:t xml:space="preserve"> (далее - </w:t>
      </w:r>
      <w:r w:rsidRPr="00CA1184">
        <w:rPr>
          <w:rFonts w:ascii="Calibri Light" w:hAnsi="Calibri Light" w:cstheme="majorHAnsi"/>
          <w:sz w:val="18"/>
          <w:szCs w:val="18"/>
        </w:rPr>
        <w:t>Приказ министра финансов №216 от</w:t>
      </w:r>
      <w:r>
        <w:rPr>
          <w:rFonts w:ascii="Calibri Light" w:hAnsi="Calibri Light" w:cstheme="majorHAnsi"/>
          <w:sz w:val="18"/>
          <w:szCs w:val="18"/>
        </w:rPr>
        <w:t xml:space="preserve"> </w:t>
      </w:r>
      <w:r w:rsidRPr="003755F6">
        <w:rPr>
          <w:rFonts w:ascii="Calibri Light" w:eastAsia="Times New Roman" w:hAnsi="Calibri Light" w:cstheme="majorHAnsi"/>
          <w:sz w:val="18"/>
          <w:szCs w:val="18"/>
          <w:lang w:val="ro-RO"/>
        </w:rPr>
        <w:t>28.12.2015).</w:t>
      </w:r>
    </w:p>
  </w:footnote>
  <w:footnote w:id="6">
    <w:p w:rsidR="002306FA" w:rsidRPr="003755F6" w:rsidRDefault="002306FA" w:rsidP="002306FA">
      <w:pPr>
        <w:pStyle w:val="FootnoteText"/>
        <w:rPr>
          <w:rFonts w:ascii="Calibri Light" w:hAnsi="Calibri Light"/>
          <w:sz w:val="18"/>
          <w:szCs w:val="18"/>
          <w:lang w:val="ro-RO"/>
        </w:rPr>
      </w:pPr>
      <w:r w:rsidRPr="003755F6">
        <w:rPr>
          <w:rStyle w:val="FootnoteReference"/>
          <w:rFonts w:ascii="Calibri Light" w:hAnsi="Calibri Light"/>
          <w:sz w:val="18"/>
          <w:szCs w:val="18"/>
        </w:rPr>
        <w:footnoteRef/>
      </w:r>
      <w:r w:rsidRPr="00EB0672">
        <w:rPr>
          <w:rFonts w:ascii="Calibri Light" w:hAnsi="Calibri Light"/>
          <w:sz w:val="18"/>
          <w:szCs w:val="18"/>
        </w:rPr>
        <w:t xml:space="preserve"> </w:t>
      </w:r>
      <w:r>
        <w:rPr>
          <w:rFonts w:ascii="Calibri Light" w:hAnsi="Calibri Light"/>
          <w:sz w:val="18"/>
          <w:szCs w:val="18"/>
        </w:rPr>
        <w:t xml:space="preserve">Закон о разграничении публичной собственности </w:t>
      </w:r>
      <w:r w:rsidRPr="00EB0672">
        <w:rPr>
          <w:rFonts w:ascii="Calibri Light" w:hAnsi="Calibri Light"/>
          <w:sz w:val="18"/>
          <w:szCs w:val="18"/>
        </w:rPr>
        <w:t>№</w:t>
      </w:r>
      <w:r w:rsidRPr="003755F6">
        <w:rPr>
          <w:rFonts w:ascii="Calibri Light" w:hAnsi="Calibri Light" w:cstheme="majorHAnsi"/>
          <w:sz w:val="18"/>
          <w:szCs w:val="18"/>
          <w:lang w:val="ro-RO"/>
        </w:rPr>
        <w:t xml:space="preserve">29 </w:t>
      </w:r>
      <w:r>
        <w:rPr>
          <w:rFonts w:ascii="Calibri Light" w:hAnsi="Calibri Light" w:cstheme="majorHAnsi"/>
          <w:sz w:val="18"/>
          <w:szCs w:val="18"/>
        </w:rPr>
        <w:t>от</w:t>
      </w:r>
      <w:r w:rsidRPr="00EB0672">
        <w:rPr>
          <w:rFonts w:ascii="Calibri Light" w:hAnsi="Calibri Light" w:cstheme="majorHAnsi"/>
          <w:sz w:val="18"/>
          <w:szCs w:val="18"/>
        </w:rPr>
        <w:t xml:space="preserve"> </w:t>
      </w:r>
      <w:r w:rsidRPr="003755F6">
        <w:rPr>
          <w:rFonts w:ascii="Calibri Light" w:hAnsi="Calibri Light" w:cstheme="majorHAnsi"/>
          <w:sz w:val="18"/>
          <w:szCs w:val="18"/>
          <w:lang w:val="ro-RO"/>
        </w:rPr>
        <w:t>05.04.2018.</w:t>
      </w:r>
    </w:p>
  </w:footnote>
  <w:footnote w:id="7">
    <w:p w:rsidR="002306FA" w:rsidRPr="003755F6" w:rsidRDefault="002306FA" w:rsidP="002306FA">
      <w:pPr>
        <w:pStyle w:val="FootnoteText"/>
        <w:rPr>
          <w:rFonts w:ascii="Calibri Light" w:hAnsi="Calibri Light"/>
          <w:sz w:val="18"/>
          <w:szCs w:val="18"/>
          <w:lang w:val="ro-RO"/>
        </w:rPr>
      </w:pPr>
      <w:r w:rsidRPr="003755F6">
        <w:rPr>
          <w:rStyle w:val="FootnoteReference"/>
          <w:rFonts w:ascii="Calibri Light" w:hAnsi="Calibri Light"/>
          <w:sz w:val="18"/>
          <w:szCs w:val="18"/>
          <w:lang w:val="ro-RO"/>
        </w:rPr>
        <w:footnoteRef/>
      </w:r>
      <w:r w:rsidRPr="003755F6">
        <w:rPr>
          <w:rFonts w:ascii="Calibri Light" w:hAnsi="Calibri Light"/>
          <w:sz w:val="18"/>
          <w:szCs w:val="18"/>
          <w:lang w:val="ro-RO"/>
        </w:rPr>
        <w:t xml:space="preserve"> </w:t>
      </w:r>
      <w:r w:rsidRPr="00EB0672">
        <w:rPr>
          <w:rFonts w:ascii="Calibri Light" w:hAnsi="Calibri Light"/>
          <w:sz w:val="18"/>
          <w:szCs w:val="18"/>
          <w:lang w:val="ro-RO"/>
        </w:rPr>
        <w:t>Закон о государственном и муниципальном предприятиях №</w:t>
      </w:r>
      <w:r w:rsidRPr="003755F6">
        <w:rPr>
          <w:rFonts w:ascii="Calibri Light" w:hAnsi="Calibri Light" w:cstheme="majorHAnsi"/>
          <w:sz w:val="18"/>
          <w:szCs w:val="18"/>
          <w:lang w:val="ro-RO"/>
        </w:rPr>
        <w:t xml:space="preserve">246 </w:t>
      </w:r>
      <w:r w:rsidRPr="00EB0672">
        <w:rPr>
          <w:rFonts w:ascii="Calibri Light" w:hAnsi="Calibri Light" w:cstheme="majorHAnsi"/>
          <w:sz w:val="18"/>
          <w:szCs w:val="18"/>
          <w:lang w:val="ro-RO"/>
        </w:rPr>
        <w:t xml:space="preserve">от </w:t>
      </w:r>
      <w:r w:rsidRPr="003755F6">
        <w:rPr>
          <w:rFonts w:ascii="Calibri Light" w:hAnsi="Calibri Light" w:cstheme="majorHAnsi"/>
          <w:sz w:val="18"/>
          <w:szCs w:val="18"/>
          <w:lang w:val="ro-RO"/>
        </w:rPr>
        <w:t>22.11.201</w:t>
      </w:r>
      <w:r w:rsidRPr="003755F6">
        <w:rPr>
          <w:rFonts w:ascii="Calibri Light" w:hAnsi="Calibri Light" w:cstheme="majorHAnsi"/>
          <w:sz w:val="18"/>
          <w:szCs w:val="18"/>
          <w:lang w:val="ro-RO"/>
        </w:rPr>
        <w:footnoteRef/>
      </w:r>
      <w:r w:rsidRPr="003755F6">
        <w:rPr>
          <w:rFonts w:ascii="Calibri Light" w:hAnsi="Calibri Light" w:cstheme="majorHAnsi"/>
          <w:sz w:val="18"/>
          <w:szCs w:val="18"/>
          <w:lang w:val="ro-RO"/>
        </w:rPr>
        <w:t>.</w:t>
      </w:r>
    </w:p>
  </w:footnote>
  <w:footnote w:id="8">
    <w:p w:rsidR="002306FA" w:rsidRPr="003755F6" w:rsidRDefault="002306FA" w:rsidP="002306FA">
      <w:pPr>
        <w:pStyle w:val="FootnoteText"/>
        <w:rPr>
          <w:rFonts w:ascii="Calibri Light" w:hAnsi="Calibri Light"/>
          <w:sz w:val="18"/>
          <w:szCs w:val="18"/>
          <w:lang w:val="ro-RO"/>
        </w:rPr>
      </w:pPr>
      <w:r w:rsidRPr="003755F6">
        <w:rPr>
          <w:rStyle w:val="FootnoteReference"/>
          <w:rFonts w:ascii="Calibri Light" w:hAnsi="Calibri Light"/>
          <w:sz w:val="18"/>
          <w:szCs w:val="18"/>
          <w:lang w:val="ro-RO"/>
        </w:rPr>
        <w:footnoteRef/>
      </w:r>
      <w:r w:rsidRPr="003755F6">
        <w:rPr>
          <w:rFonts w:ascii="Calibri Light" w:hAnsi="Calibri Light"/>
          <w:sz w:val="18"/>
          <w:szCs w:val="18"/>
          <w:lang w:val="ro-RO"/>
        </w:rPr>
        <w:t xml:space="preserve"> </w:t>
      </w:r>
      <w:r w:rsidRPr="00EB0672">
        <w:rPr>
          <w:rFonts w:ascii="Calibri Light" w:hAnsi="Calibri Light" w:cstheme="majorHAnsi"/>
          <w:sz w:val="18"/>
          <w:szCs w:val="18"/>
          <w:lang w:val="ro-RO"/>
        </w:rPr>
        <w:t xml:space="preserve">Приказ министра финансов №216 от </w:t>
      </w:r>
      <w:r w:rsidRPr="003755F6">
        <w:rPr>
          <w:rFonts w:ascii="Calibri Light" w:eastAsia="Times New Roman" w:hAnsi="Calibri Light" w:cstheme="majorHAnsi"/>
          <w:sz w:val="18"/>
          <w:szCs w:val="18"/>
          <w:lang w:val="ro-RO"/>
        </w:rPr>
        <w:t>28.12.2015</w:t>
      </w:r>
      <w:r w:rsidRPr="003755F6">
        <w:rPr>
          <w:rFonts w:ascii="Calibri Light" w:hAnsi="Calibri Light" w:cstheme="majorHAnsi"/>
          <w:sz w:val="18"/>
          <w:szCs w:val="18"/>
          <w:lang w:val="ro-RO"/>
        </w:rPr>
        <w:t>.</w:t>
      </w:r>
    </w:p>
  </w:footnote>
  <w:footnote w:id="9">
    <w:p w:rsidR="002306FA" w:rsidRPr="003755F6" w:rsidRDefault="002306FA" w:rsidP="002306FA">
      <w:pPr>
        <w:pStyle w:val="FootnoteText"/>
        <w:jc w:val="both"/>
        <w:rPr>
          <w:rFonts w:ascii="Calibri Light" w:hAnsi="Calibri Light" w:cstheme="majorHAnsi"/>
          <w:sz w:val="18"/>
          <w:szCs w:val="18"/>
          <w:lang w:val="ro-RO"/>
        </w:rPr>
      </w:pPr>
      <w:r w:rsidRPr="003755F6">
        <w:rPr>
          <w:rStyle w:val="FootnoteReference"/>
          <w:rFonts w:ascii="Calibri Light" w:hAnsi="Calibri Light" w:cstheme="majorHAnsi"/>
          <w:sz w:val="18"/>
          <w:szCs w:val="18"/>
          <w:lang w:val="ro-RO"/>
        </w:rPr>
        <w:footnoteRef/>
      </w:r>
      <w:r w:rsidRPr="003755F6">
        <w:rPr>
          <w:rFonts w:ascii="Calibri Light" w:hAnsi="Calibri Light" w:cstheme="majorHAnsi"/>
          <w:sz w:val="18"/>
          <w:szCs w:val="18"/>
          <w:lang w:val="ro-RO"/>
        </w:rPr>
        <w:t xml:space="preserve"> </w:t>
      </w:r>
      <w:r w:rsidRPr="002306FA">
        <w:rPr>
          <w:rFonts w:ascii="Calibri Light" w:hAnsi="Calibri Light" w:cstheme="majorHAnsi"/>
          <w:sz w:val="18"/>
          <w:szCs w:val="18"/>
          <w:lang w:val="ro-RO"/>
        </w:rPr>
        <w:t>Постановление Правительства №</w:t>
      </w:r>
      <w:r w:rsidRPr="003755F6">
        <w:rPr>
          <w:rFonts w:ascii="Calibri Light" w:hAnsi="Calibri Light" w:cstheme="majorHAnsi"/>
          <w:sz w:val="18"/>
          <w:szCs w:val="18"/>
          <w:lang w:val="ro-RO"/>
        </w:rPr>
        <w:t xml:space="preserve">91 </w:t>
      </w:r>
      <w:r w:rsidRPr="002306FA">
        <w:rPr>
          <w:rFonts w:ascii="Calibri Light" w:hAnsi="Calibri Light" w:cstheme="majorHAnsi"/>
          <w:sz w:val="18"/>
          <w:szCs w:val="18"/>
          <w:lang w:val="ro-RO"/>
        </w:rPr>
        <w:t xml:space="preserve">от </w:t>
      </w:r>
      <w:r w:rsidRPr="003755F6">
        <w:rPr>
          <w:rFonts w:ascii="Calibri Light" w:hAnsi="Calibri Light" w:cstheme="majorHAnsi"/>
          <w:sz w:val="18"/>
          <w:szCs w:val="18"/>
          <w:lang w:val="ro-RO"/>
        </w:rPr>
        <w:t xml:space="preserve">11.02.2019 </w:t>
      </w:r>
      <w:r w:rsidRPr="002306FA">
        <w:rPr>
          <w:rFonts w:ascii="Calibri Light" w:hAnsi="Calibri Light" w:cstheme="majorHAnsi"/>
          <w:sz w:val="18"/>
          <w:szCs w:val="18"/>
          <w:lang w:val="ro-RO"/>
        </w:rPr>
        <w:t>об утверждении Положения об освоении земельных участков, находящихся в публичной собственности государства</w:t>
      </w:r>
      <w:r w:rsidRPr="003755F6">
        <w:rPr>
          <w:rFonts w:ascii="Calibri Light" w:hAnsi="Calibri Light" w:cstheme="majorHAnsi"/>
          <w:sz w:val="18"/>
          <w:szCs w:val="18"/>
          <w:lang w:val="ro-RO"/>
        </w:rPr>
        <w:t>.</w:t>
      </w:r>
    </w:p>
  </w:footnote>
  <w:footnote w:id="10">
    <w:p w:rsidR="002306FA" w:rsidRPr="003755F6" w:rsidRDefault="002306FA" w:rsidP="002306FA">
      <w:pPr>
        <w:pStyle w:val="FootnoteText"/>
        <w:jc w:val="both"/>
        <w:rPr>
          <w:rFonts w:ascii="Calibri Light" w:hAnsi="Calibri Light" w:cstheme="majorHAnsi"/>
          <w:sz w:val="18"/>
          <w:szCs w:val="18"/>
          <w:lang w:val="ro-RO"/>
        </w:rPr>
      </w:pPr>
      <w:r w:rsidRPr="003755F6">
        <w:rPr>
          <w:rStyle w:val="FootnoteReference"/>
          <w:rFonts w:ascii="Calibri Light" w:hAnsi="Calibri Light" w:cstheme="majorHAnsi"/>
          <w:sz w:val="18"/>
          <w:szCs w:val="18"/>
        </w:rPr>
        <w:footnoteRef/>
      </w:r>
      <w:r w:rsidRPr="002306FA">
        <w:rPr>
          <w:rFonts w:ascii="Calibri Light" w:hAnsi="Calibri Light" w:cstheme="majorHAnsi"/>
          <w:sz w:val="18"/>
          <w:szCs w:val="18"/>
          <w:lang w:val="ro-RO"/>
        </w:rPr>
        <w:t xml:space="preserve"> Приказ министра обороны №</w:t>
      </w:r>
      <w:r w:rsidRPr="003755F6">
        <w:rPr>
          <w:rFonts w:ascii="Calibri Light" w:hAnsi="Calibri Light" w:cstheme="majorHAnsi"/>
          <w:noProof/>
          <w:sz w:val="18"/>
          <w:szCs w:val="18"/>
          <w:lang w:val="ro-RO"/>
        </w:rPr>
        <w:t xml:space="preserve">290 </w:t>
      </w:r>
      <w:r w:rsidRPr="002306FA">
        <w:rPr>
          <w:rFonts w:ascii="Calibri Light" w:hAnsi="Calibri Light" w:cstheme="majorHAnsi"/>
          <w:noProof/>
          <w:sz w:val="18"/>
          <w:szCs w:val="18"/>
          <w:lang w:val="ro-RO"/>
        </w:rPr>
        <w:t xml:space="preserve">от </w:t>
      </w:r>
      <w:r w:rsidRPr="003755F6">
        <w:rPr>
          <w:rFonts w:ascii="Calibri Light" w:hAnsi="Calibri Light" w:cstheme="majorHAnsi"/>
          <w:noProof/>
          <w:sz w:val="18"/>
          <w:szCs w:val="18"/>
          <w:lang w:val="ro-RO"/>
        </w:rPr>
        <w:t xml:space="preserve">07.05.2019 </w:t>
      </w:r>
      <w:r w:rsidRPr="002306FA">
        <w:rPr>
          <w:rFonts w:ascii="Calibri Light" w:hAnsi="Calibri Light" w:cstheme="majorHAnsi"/>
          <w:noProof/>
          <w:sz w:val="18"/>
          <w:szCs w:val="18"/>
          <w:lang w:val="ro-RO"/>
        </w:rPr>
        <w:t>об утверждении Инструкции по списанию материальных ценностей в Национальной армии</w:t>
      </w:r>
      <w:r w:rsidRPr="003755F6">
        <w:rPr>
          <w:rFonts w:ascii="Calibri Light" w:hAnsi="Calibri Light" w:cstheme="majorHAnsi"/>
          <w:sz w:val="18"/>
          <w:szCs w:val="18"/>
          <w:lang w:val="ro-RO"/>
        </w:rPr>
        <w:t>.</w:t>
      </w:r>
    </w:p>
  </w:footnote>
  <w:footnote w:id="11">
    <w:p w:rsidR="002306FA" w:rsidRPr="003755F6" w:rsidRDefault="002306FA" w:rsidP="002306FA">
      <w:pPr>
        <w:pStyle w:val="FootnoteText"/>
        <w:jc w:val="both"/>
        <w:rPr>
          <w:rFonts w:ascii="Calibri Light" w:hAnsi="Calibri Light" w:cstheme="majorHAnsi"/>
          <w:noProof/>
          <w:sz w:val="18"/>
          <w:szCs w:val="18"/>
          <w:lang w:val="ro-RO"/>
        </w:rPr>
      </w:pPr>
      <w:r w:rsidRPr="003755F6">
        <w:rPr>
          <w:rStyle w:val="FootnoteReference"/>
          <w:rFonts w:ascii="Calibri Light" w:hAnsi="Calibri Light" w:cstheme="majorHAnsi"/>
          <w:sz w:val="18"/>
          <w:szCs w:val="18"/>
          <w:lang w:val="ro-RO"/>
        </w:rPr>
        <w:footnoteRef/>
      </w:r>
      <w:r w:rsidRPr="003755F6">
        <w:rPr>
          <w:rFonts w:ascii="Calibri Light" w:hAnsi="Calibri Light" w:cstheme="majorHAnsi"/>
          <w:sz w:val="18"/>
          <w:szCs w:val="18"/>
          <w:lang w:val="ro-RO"/>
        </w:rPr>
        <w:t xml:space="preserve"> </w:t>
      </w:r>
      <w:r w:rsidRPr="002306FA">
        <w:rPr>
          <w:rFonts w:ascii="Calibri Light" w:hAnsi="Calibri Light" w:cstheme="majorHAnsi"/>
          <w:sz w:val="18"/>
          <w:szCs w:val="18"/>
          <w:lang w:val="ro-RO"/>
        </w:rPr>
        <w:t>Постановление Правительства №</w:t>
      </w:r>
      <w:r w:rsidRPr="003755F6">
        <w:rPr>
          <w:rFonts w:ascii="Calibri Light" w:hAnsi="Calibri Light" w:cstheme="majorHAnsi"/>
          <w:noProof/>
          <w:sz w:val="18"/>
          <w:szCs w:val="18"/>
          <w:lang w:val="ro-RO"/>
        </w:rPr>
        <w:t xml:space="preserve">500 </w:t>
      </w:r>
      <w:r w:rsidRPr="002306FA">
        <w:rPr>
          <w:rFonts w:ascii="Calibri Light" w:hAnsi="Calibri Light" w:cstheme="majorHAnsi"/>
          <w:noProof/>
          <w:sz w:val="18"/>
          <w:szCs w:val="18"/>
          <w:lang w:val="ro-RO"/>
        </w:rPr>
        <w:t xml:space="preserve">от </w:t>
      </w:r>
      <w:r w:rsidRPr="003755F6">
        <w:rPr>
          <w:rFonts w:ascii="Calibri Light" w:hAnsi="Calibri Light" w:cstheme="majorHAnsi"/>
          <w:noProof/>
          <w:sz w:val="18"/>
          <w:szCs w:val="18"/>
          <w:lang w:val="ro-RO"/>
        </w:rPr>
        <w:t xml:space="preserve">12.05.1998 </w:t>
      </w:r>
      <w:r w:rsidRPr="002306FA">
        <w:rPr>
          <w:rFonts w:ascii="Calibri Light" w:hAnsi="Calibri Light" w:cstheme="majorHAnsi"/>
          <w:noProof/>
          <w:sz w:val="18"/>
          <w:szCs w:val="18"/>
          <w:lang w:val="ro-RO"/>
        </w:rPr>
        <w:t xml:space="preserve">об утверждении </w:t>
      </w:r>
      <w:r>
        <w:rPr>
          <w:rFonts w:ascii="Calibri Light" w:hAnsi="Calibri Light" w:cstheme="majorHAnsi"/>
          <w:noProof/>
          <w:sz w:val="18"/>
          <w:szCs w:val="18"/>
          <w:lang w:val="ro-RO"/>
        </w:rPr>
        <w:t>Положени</w:t>
      </w:r>
      <w:r w:rsidRPr="002306FA">
        <w:rPr>
          <w:rFonts w:ascii="Calibri Light" w:hAnsi="Calibri Light" w:cstheme="majorHAnsi"/>
          <w:noProof/>
          <w:sz w:val="18"/>
          <w:szCs w:val="18"/>
          <w:lang w:val="ro-RO"/>
        </w:rPr>
        <w:t>я о списании пришедших в негодность ценностей, относящихся к основным средствам</w:t>
      </w:r>
      <w:r w:rsidRPr="003755F6">
        <w:rPr>
          <w:rFonts w:ascii="Calibri Light" w:hAnsi="Calibri Light" w:cstheme="majorHAnsi"/>
          <w:noProof/>
          <w:sz w:val="18"/>
          <w:szCs w:val="18"/>
          <w:lang w:val="ro-RO"/>
        </w:rPr>
        <w:t>.</w:t>
      </w:r>
    </w:p>
  </w:footnote>
  <w:footnote w:id="12">
    <w:p w:rsidR="002306FA" w:rsidRPr="002306FA" w:rsidRDefault="002306FA" w:rsidP="002306FA">
      <w:pPr>
        <w:pStyle w:val="FootnoteText"/>
        <w:jc w:val="both"/>
        <w:rPr>
          <w:rFonts w:ascii="Calibri Light" w:hAnsi="Calibri Light" w:cstheme="majorHAnsi"/>
          <w:noProof/>
          <w:sz w:val="18"/>
          <w:szCs w:val="18"/>
          <w:lang w:val="ro-RO"/>
        </w:rPr>
      </w:pPr>
      <w:r w:rsidRPr="003755F6">
        <w:rPr>
          <w:rStyle w:val="FootnoteReference"/>
          <w:rFonts w:ascii="Calibri Light" w:hAnsi="Calibri Light" w:cstheme="majorHAnsi"/>
          <w:sz w:val="18"/>
          <w:szCs w:val="18"/>
          <w:lang w:val="ro-RO"/>
        </w:rPr>
        <w:footnoteRef/>
      </w:r>
      <w:r w:rsidRPr="003755F6">
        <w:rPr>
          <w:rFonts w:ascii="Calibri Light" w:hAnsi="Calibri Light" w:cstheme="majorHAnsi"/>
          <w:sz w:val="18"/>
          <w:szCs w:val="18"/>
          <w:lang w:val="ro-RO"/>
        </w:rPr>
        <w:t xml:space="preserve"> </w:t>
      </w:r>
      <w:r w:rsidRPr="002306FA">
        <w:rPr>
          <w:rFonts w:ascii="Calibri Light" w:hAnsi="Calibri Light" w:cstheme="majorHAnsi"/>
          <w:sz w:val="18"/>
          <w:szCs w:val="18"/>
          <w:lang w:val="ro-RO"/>
        </w:rPr>
        <w:t xml:space="preserve">Закон об утверждении Перечня </w:t>
      </w:r>
      <w:r>
        <w:rPr>
          <w:rFonts w:ascii="Calibri Light" w:hAnsi="Calibri Light" w:cstheme="majorHAnsi"/>
          <w:sz w:val="18"/>
          <w:szCs w:val="18"/>
        </w:rPr>
        <w:t>субъектов</w:t>
      </w:r>
      <w:r w:rsidRPr="002306FA">
        <w:rPr>
          <w:rFonts w:ascii="Calibri Light" w:hAnsi="Calibri Light" w:cstheme="majorHAnsi"/>
          <w:sz w:val="18"/>
          <w:szCs w:val="18"/>
          <w:lang w:val="ro-RO"/>
        </w:rPr>
        <w:t>, земли сельскохозяйственного назначения которых остаются в собственности государства №</w:t>
      </w:r>
      <w:r w:rsidRPr="003755F6">
        <w:rPr>
          <w:rFonts w:ascii="Calibri Light" w:hAnsi="Calibri Light" w:cstheme="majorHAnsi"/>
          <w:noProof/>
          <w:sz w:val="18"/>
          <w:szCs w:val="18"/>
          <w:lang w:val="ro-RO"/>
        </w:rPr>
        <w:t xml:space="preserve">668 </w:t>
      </w:r>
      <w:r w:rsidRPr="002306FA">
        <w:rPr>
          <w:rFonts w:ascii="Calibri Light" w:hAnsi="Calibri Light" w:cstheme="majorHAnsi"/>
          <w:noProof/>
          <w:sz w:val="18"/>
          <w:szCs w:val="18"/>
          <w:lang w:val="ro-RO"/>
        </w:rPr>
        <w:t xml:space="preserve">от </w:t>
      </w:r>
      <w:r w:rsidRPr="003755F6">
        <w:rPr>
          <w:rFonts w:ascii="Calibri Light" w:hAnsi="Calibri Light" w:cstheme="majorHAnsi"/>
          <w:noProof/>
          <w:sz w:val="18"/>
          <w:szCs w:val="18"/>
          <w:lang w:val="ro-RO"/>
        </w:rPr>
        <w:t>23.11.1995.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49" w:rsidRPr="00DC1E25" w:rsidRDefault="00B8507D" w:rsidP="00AB6FA7">
    <w:pPr>
      <w:pStyle w:val="Header"/>
      <w:tabs>
        <w:tab w:val="left" w:pos="8248"/>
        <w:tab w:val="right" w:pos="9354"/>
      </w:tabs>
      <w:rPr>
        <w:b/>
        <w:bCs/>
        <w:iCs/>
      </w:rPr>
    </w:pPr>
    <w:r>
      <w:rPr>
        <w:i/>
      </w:rPr>
      <w:tab/>
    </w:r>
    <w:r>
      <w:rPr>
        <w:i/>
      </w:rPr>
      <w:tab/>
    </w:r>
    <w:r w:rsidRPr="00DC1E25">
      <w:rPr>
        <w:b/>
        <w:bCs/>
        <w:i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5D"/>
    <w:rsid w:val="00006029"/>
    <w:rsid w:val="002306FA"/>
    <w:rsid w:val="00276BD4"/>
    <w:rsid w:val="003755F6"/>
    <w:rsid w:val="004214C7"/>
    <w:rsid w:val="00585A5D"/>
    <w:rsid w:val="008C1931"/>
    <w:rsid w:val="00AF3BEF"/>
    <w:rsid w:val="00B8507D"/>
    <w:rsid w:val="00EB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07372-AE2C-4E54-AE87-4AF96442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F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5F6"/>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3755F6"/>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3755F6"/>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3755F6"/>
    <w:pPr>
      <w:spacing w:after="0" w:line="240" w:lineRule="auto"/>
    </w:pPr>
    <w:rPr>
      <w:sz w:val="20"/>
      <w:szCs w:val="20"/>
      <w:lang w:val="ru-RU"/>
    </w:rPr>
  </w:style>
  <w:style w:type="character" w:customStyle="1" w:styleId="1">
    <w:name w:val="Текст сноски Знак1"/>
    <w:basedOn w:val="DefaultParagraphFont"/>
    <w:uiPriority w:val="99"/>
    <w:semiHidden/>
    <w:rsid w:val="003755F6"/>
    <w:rPr>
      <w:sz w:val="20"/>
      <w:szCs w:val="20"/>
      <w:lang w:val="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3755F6"/>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3755F6"/>
    <w:pPr>
      <w:ind w:left="720"/>
      <w:contextualSpacing/>
    </w:pPr>
    <w:rPr>
      <w:lang w:val="ru-RU"/>
    </w:rPr>
  </w:style>
  <w:style w:type="paragraph" w:customStyle="1" w:styleId="cn">
    <w:name w:val="cn"/>
    <w:basedOn w:val="Normal"/>
    <w:uiPriority w:val="99"/>
    <w:rsid w:val="003755F6"/>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qFormat/>
    <w:rsid w:val="003755F6"/>
    <w:pPr>
      <w:spacing w:line="240" w:lineRule="exact"/>
    </w:pPr>
    <w:rPr>
      <w:vertAlign w:val="superscript"/>
    </w:rPr>
  </w:style>
  <w:style w:type="paragraph" w:customStyle="1" w:styleId="cp">
    <w:name w:val="cp"/>
    <w:basedOn w:val="Normal"/>
    <w:rsid w:val="003755F6"/>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locked/>
    <w:rsid w:val="003755F6"/>
    <w:rPr>
      <w:vertAlign w:val="superscript"/>
      <w:lang w:val="en-US"/>
    </w:rPr>
  </w:style>
  <w:style w:type="paragraph" w:styleId="Header">
    <w:name w:val="header"/>
    <w:basedOn w:val="Normal"/>
    <w:link w:val="HeaderChar"/>
    <w:uiPriority w:val="99"/>
    <w:unhideWhenUsed/>
    <w:rsid w:val="003755F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755F6"/>
    <w:rPr>
      <w:lang w:val="en-US"/>
    </w:rPr>
  </w:style>
  <w:style w:type="paragraph" w:styleId="Footer">
    <w:name w:val="footer"/>
    <w:basedOn w:val="Normal"/>
    <w:link w:val="FooterChar"/>
    <w:uiPriority w:val="99"/>
    <w:unhideWhenUsed/>
    <w:rsid w:val="003755F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755F6"/>
    <w:rPr>
      <w:lang w:val="en-US"/>
    </w:rPr>
  </w:style>
  <w:style w:type="character" w:styleId="FootnoteReference">
    <w:name w:val="footnote reference"/>
    <w:aliases w:val="Footnote Text Char2,fr"/>
    <w:basedOn w:val="DefaultParagraphFont"/>
    <w:unhideWhenUsed/>
    <w:rsid w:val="003755F6"/>
    <w:rPr>
      <w:vertAlign w:val="superscript"/>
    </w:rPr>
  </w:style>
  <w:style w:type="paragraph" w:styleId="CommentText">
    <w:name w:val="annotation text"/>
    <w:basedOn w:val="Normal"/>
    <w:link w:val="CommentTextChar"/>
    <w:uiPriority w:val="99"/>
    <w:unhideWhenUsed/>
    <w:rsid w:val="003755F6"/>
    <w:pPr>
      <w:spacing w:line="240" w:lineRule="auto"/>
    </w:pPr>
    <w:rPr>
      <w:sz w:val="20"/>
      <w:szCs w:val="20"/>
    </w:rPr>
  </w:style>
  <w:style w:type="character" w:customStyle="1" w:styleId="CommentTextChar">
    <w:name w:val="Comment Text Char"/>
    <w:basedOn w:val="DefaultParagraphFont"/>
    <w:link w:val="CommentText"/>
    <w:uiPriority w:val="99"/>
    <w:rsid w:val="003755F6"/>
    <w:rPr>
      <w:sz w:val="20"/>
      <w:szCs w:val="20"/>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755F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37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755F6"/>
    <w:rPr>
      <w:rFonts w:ascii="Courier New" w:eastAsia="Calibri" w:hAnsi="Courier New" w:cs="Courier New"/>
      <w:sz w:val="20"/>
      <w:szCs w:val="20"/>
      <w:lang w:eastAsia="ru-RU"/>
    </w:rPr>
  </w:style>
  <w:style w:type="paragraph" w:styleId="BalloonText">
    <w:name w:val="Balloon Text"/>
    <w:basedOn w:val="Normal"/>
    <w:link w:val="BalloonTextChar"/>
    <w:uiPriority w:val="99"/>
    <w:semiHidden/>
    <w:unhideWhenUsed/>
    <w:rsid w:val="0037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2021-07-14T20:08:00Z</dcterms:created>
  <dcterms:modified xsi:type="dcterms:W3CDTF">2021-07-14T20:08:00Z</dcterms:modified>
</cp:coreProperties>
</file>