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B18" w:rsidRPr="00D05992" w:rsidRDefault="00490B18" w:rsidP="00490B18">
      <w:pPr>
        <w:tabs>
          <w:tab w:val="left" w:pos="720"/>
        </w:tabs>
        <w:spacing w:after="0" w:line="276" w:lineRule="auto"/>
        <w:ind w:right="-421"/>
        <w:jc w:val="right"/>
        <w:rPr>
          <w:rFonts w:ascii="Calibri Light" w:eastAsia="Times New Roman" w:hAnsi="Calibri Light" w:cstheme="majorHAnsi"/>
          <w:bCs/>
          <w:sz w:val="28"/>
          <w:szCs w:val="28"/>
          <w:lang w:val="ru-RU"/>
        </w:rPr>
      </w:pPr>
      <w:bookmarkStart w:id="0" w:name="_GoBack"/>
      <w:bookmarkEnd w:id="0"/>
      <w:r w:rsidRPr="00D05992">
        <w:rPr>
          <w:rFonts w:ascii="Calibri Light" w:eastAsia="Times New Roman" w:hAnsi="Calibri Light" w:cstheme="majorHAnsi"/>
          <w:bCs/>
          <w:sz w:val="28"/>
          <w:szCs w:val="28"/>
          <w:lang w:val="ru-RU"/>
        </w:rPr>
        <w:t>Перевод</w:t>
      </w:r>
    </w:p>
    <w:p w:rsidR="00490B18" w:rsidRPr="00D05992" w:rsidRDefault="00490B18" w:rsidP="00490B18">
      <w:pPr>
        <w:tabs>
          <w:tab w:val="left" w:pos="720"/>
        </w:tabs>
        <w:spacing w:after="0" w:line="276" w:lineRule="auto"/>
        <w:ind w:right="-421"/>
        <w:jc w:val="right"/>
        <w:rPr>
          <w:rFonts w:ascii="Calibri Light" w:eastAsia="Times New Roman" w:hAnsi="Calibri Light" w:cstheme="majorHAnsi"/>
          <w:bCs/>
          <w:sz w:val="28"/>
          <w:szCs w:val="28"/>
          <w:lang w:val="ru-RU"/>
        </w:rPr>
      </w:pPr>
      <w:r w:rsidRPr="00D05992">
        <w:rPr>
          <w:rFonts w:ascii="Calibri Light" w:eastAsia="Times New Roman" w:hAnsi="Calibri Light" w:cstheme="majorHAnsi"/>
          <w:bCs/>
          <w:sz w:val="28"/>
          <w:szCs w:val="28"/>
          <w:lang w:val="ru-RU"/>
        </w:rPr>
        <w:t>Приложение</w:t>
      </w:r>
    </w:p>
    <w:p w:rsidR="00490B18" w:rsidRPr="00D05992" w:rsidRDefault="00490B18" w:rsidP="00490B18">
      <w:pPr>
        <w:tabs>
          <w:tab w:val="left" w:pos="720"/>
        </w:tabs>
        <w:spacing w:after="0" w:line="276" w:lineRule="auto"/>
        <w:ind w:right="-421"/>
        <w:jc w:val="right"/>
        <w:rPr>
          <w:rFonts w:ascii="Calibri Light" w:eastAsia="Times New Roman" w:hAnsi="Calibri Light" w:cstheme="majorHAnsi"/>
          <w:bCs/>
          <w:sz w:val="28"/>
          <w:szCs w:val="28"/>
          <w:lang w:val="ru-RU"/>
        </w:rPr>
      </w:pPr>
      <w:r w:rsidRPr="00D05992">
        <w:rPr>
          <w:rFonts w:ascii="Calibri Light" w:eastAsia="Times New Roman" w:hAnsi="Calibri Light" w:cstheme="majorHAnsi"/>
          <w:bCs/>
          <w:sz w:val="28"/>
          <w:szCs w:val="28"/>
          <w:lang w:val="ru-RU"/>
        </w:rPr>
        <w:t xml:space="preserve"> к Постановлению Счетной палаты</w:t>
      </w:r>
    </w:p>
    <w:p w:rsidR="00490B18" w:rsidRPr="00D05992" w:rsidRDefault="00490B18" w:rsidP="00490B18">
      <w:pPr>
        <w:spacing w:after="0" w:line="240" w:lineRule="auto"/>
        <w:ind w:right="-421"/>
        <w:jc w:val="right"/>
        <w:rPr>
          <w:rFonts w:ascii="Calibri Light" w:eastAsia="Times New Roman" w:hAnsi="Calibri Light" w:cstheme="majorHAnsi"/>
          <w:bCs/>
          <w:sz w:val="28"/>
          <w:szCs w:val="28"/>
          <w:lang w:val="ru-RU"/>
        </w:rPr>
      </w:pPr>
      <w:r w:rsidRPr="00D05992">
        <w:rPr>
          <w:rFonts w:ascii="Calibri Light" w:eastAsia="Times New Roman" w:hAnsi="Calibri Light" w:cstheme="majorHAnsi"/>
          <w:bCs/>
          <w:sz w:val="28"/>
          <w:szCs w:val="28"/>
          <w:lang w:val="ru-RU"/>
        </w:rPr>
        <w:t xml:space="preserve">№22 от 04.06.2021 </w:t>
      </w:r>
    </w:p>
    <w:p w:rsidR="00490B18" w:rsidRPr="00D05992" w:rsidRDefault="00490B18" w:rsidP="00490B18">
      <w:pPr>
        <w:spacing w:after="0" w:line="240" w:lineRule="auto"/>
        <w:ind w:right="-421"/>
        <w:jc w:val="right"/>
        <w:rPr>
          <w:rFonts w:ascii="Calibri Light" w:eastAsia="Times New Roman" w:hAnsi="Calibri Light" w:cstheme="majorHAnsi"/>
          <w:sz w:val="28"/>
          <w:szCs w:val="28"/>
          <w:lang w:val="ru-RU"/>
        </w:rPr>
      </w:pPr>
    </w:p>
    <w:p w:rsidR="00553C4C" w:rsidRPr="00D05992" w:rsidRDefault="00553C4C" w:rsidP="00553C4C">
      <w:pPr>
        <w:spacing w:after="0" w:line="240" w:lineRule="auto"/>
        <w:jc w:val="center"/>
        <w:rPr>
          <w:rFonts w:ascii="Calibri Light" w:hAnsi="Calibri Light" w:cs="Times New Roman"/>
          <w:b/>
          <w:sz w:val="28"/>
          <w:szCs w:val="28"/>
          <w:lang w:val="ru-RU"/>
        </w:rPr>
      </w:pPr>
      <w:r w:rsidRPr="00D05992">
        <w:rPr>
          <w:rFonts w:ascii="Calibri Light" w:hAnsi="Calibri Light" w:cstheme="majorHAnsi"/>
          <w:b/>
          <w:noProof/>
          <w:sz w:val="28"/>
          <w:szCs w:val="28"/>
        </w:rPr>
        <w:drawing>
          <wp:inline distT="0" distB="0" distL="0" distR="0" wp14:anchorId="2FC369EC" wp14:editId="76C358E6">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553C4C" w:rsidRPr="00D05992" w:rsidRDefault="00553C4C" w:rsidP="00553C4C">
      <w:pPr>
        <w:spacing w:after="0" w:line="240" w:lineRule="auto"/>
        <w:jc w:val="center"/>
        <w:rPr>
          <w:rFonts w:ascii="Calibri Light" w:hAnsi="Calibri Light" w:cstheme="majorHAnsi"/>
          <w:b/>
          <w:sz w:val="28"/>
          <w:szCs w:val="28"/>
          <w:lang w:val="ru-RU"/>
        </w:rPr>
      </w:pPr>
    </w:p>
    <w:p w:rsidR="00490B18" w:rsidRPr="00D05992" w:rsidRDefault="00490B18" w:rsidP="00490B18">
      <w:pPr>
        <w:spacing w:after="0" w:line="240" w:lineRule="auto"/>
        <w:jc w:val="center"/>
        <w:rPr>
          <w:rFonts w:ascii="Calibri Light" w:hAnsi="Calibri Light" w:cstheme="majorHAnsi"/>
          <w:b/>
          <w:sz w:val="28"/>
          <w:szCs w:val="28"/>
          <w:lang w:val="ru-RU"/>
        </w:rPr>
      </w:pPr>
      <w:r w:rsidRPr="00D05992">
        <w:rPr>
          <w:rFonts w:ascii="Calibri Light" w:hAnsi="Calibri Light" w:cstheme="majorHAnsi"/>
          <w:b/>
          <w:sz w:val="28"/>
          <w:szCs w:val="28"/>
          <w:lang w:val="ru-RU"/>
        </w:rPr>
        <w:t>СЧЕТНАЯ ПАЛАТА РЕСПУБЛИКИ МОЛДОВА</w:t>
      </w:r>
    </w:p>
    <w:p w:rsidR="00553C4C" w:rsidRPr="00D05992" w:rsidRDefault="00553C4C" w:rsidP="00553C4C">
      <w:pPr>
        <w:spacing w:after="0" w:line="240" w:lineRule="auto"/>
        <w:rPr>
          <w:rFonts w:ascii="Calibri Light" w:hAnsi="Calibri Light" w:cs="Times New Roman"/>
          <w:lang w:val="ru-RU"/>
        </w:rPr>
      </w:pPr>
    </w:p>
    <w:p w:rsidR="00553C4C" w:rsidRPr="00D05992" w:rsidRDefault="00553C4C" w:rsidP="00553C4C">
      <w:pPr>
        <w:tabs>
          <w:tab w:val="left" w:pos="720"/>
        </w:tabs>
        <w:spacing w:after="0" w:line="240" w:lineRule="auto"/>
        <w:jc w:val="right"/>
        <w:rPr>
          <w:rFonts w:ascii="Calibri Light" w:eastAsia="Times New Roman" w:hAnsi="Calibri Light" w:cs="Times New Roman"/>
          <w:b/>
          <w:bCs/>
          <w:color w:val="244061" w:themeColor="accent1" w:themeShade="80"/>
          <w:sz w:val="24"/>
          <w:szCs w:val="24"/>
          <w:lang w:val="ru-RU"/>
        </w:rPr>
      </w:pPr>
    </w:p>
    <w:p w:rsidR="00553C4C" w:rsidRPr="00D05992" w:rsidRDefault="00553C4C" w:rsidP="00553C4C">
      <w:pPr>
        <w:tabs>
          <w:tab w:val="left" w:pos="720"/>
        </w:tabs>
        <w:spacing w:after="0" w:line="240" w:lineRule="auto"/>
        <w:jc w:val="right"/>
        <w:rPr>
          <w:rFonts w:ascii="Calibri Light" w:eastAsia="Times New Roman" w:hAnsi="Calibri Light" w:cstheme="majorHAnsi"/>
          <w:b/>
          <w:bCs/>
          <w:color w:val="244061" w:themeColor="accent1" w:themeShade="80"/>
          <w:sz w:val="24"/>
          <w:szCs w:val="24"/>
          <w:lang w:val="ru-RU"/>
        </w:rPr>
      </w:pPr>
    </w:p>
    <w:tbl>
      <w:tblPr>
        <w:tblStyle w:val="TableGrid"/>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53C4C" w:rsidRPr="00D05992" w:rsidTr="00E76142">
        <w:trPr>
          <w:trHeight w:val="435"/>
        </w:trPr>
        <w:tc>
          <w:tcPr>
            <w:tcW w:w="9350" w:type="dxa"/>
          </w:tcPr>
          <w:p w:rsidR="00553C4C" w:rsidRPr="00FA27BD" w:rsidRDefault="00553C4C" w:rsidP="00E76142">
            <w:pPr>
              <w:pStyle w:val="Heading4"/>
              <w:spacing w:before="0"/>
              <w:ind w:right="368"/>
              <w:jc w:val="center"/>
              <w:outlineLvl w:val="3"/>
              <w:rPr>
                <w:rFonts w:ascii="Calibri Light" w:hAnsi="Calibri Light" w:cstheme="majorHAnsi"/>
                <w:b/>
                <w:i w:val="0"/>
                <w:color w:val="auto"/>
                <w:sz w:val="18"/>
              </w:rPr>
            </w:pPr>
            <w:r w:rsidRPr="00FA27BD">
              <w:rPr>
                <w:rFonts w:ascii="Calibri Light" w:hAnsi="Calibri Light" w:cstheme="majorHAnsi"/>
                <w:i w:val="0"/>
                <w:color w:val="auto"/>
                <w:sz w:val="18"/>
              </w:rPr>
              <w:t>MD-2001, mun. Chișinău, bd. Ștefan cel Mare și Sfânt nr.69, tel. (+373 22) 26 60 02,</w:t>
            </w:r>
          </w:p>
          <w:p w:rsidR="00553C4C" w:rsidRPr="00FA27BD" w:rsidRDefault="00553C4C" w:rsidP="00E76142">
            <w:pPr>
              <w:tabs>
                <w:tab w:val="left" w:pos="720"/>
              </w:tabs>
              <w:jc w:val="center"/>
              <w:rPr>
                <w:rFonts w:ascii="Calibri Light" w:eastAsia="Times New Roman" w:hAnsi="Calibri Light" w:cstheme="majorHAnsi"/>
                <w:b/>
                <w:bCs/>
                <w:color w:val="244061" w:themeColor="accent1" w:themeShade="80"/>
                <w:sz w:val="24"/>
                <w:szCs w:val="24"/>
              </w:rPr>
            </w:pPr>
            <w:r w:rsidRPr="00FA27BD">
              <w:rPr>
                <w:rFonts w:ascii="Calibri Light" w:hAnsi="Calibri Light" w:cstheme="majorHAnsi"/>
                <w:sz w:val="18"/>
              </w:rPr>
              <w:t xml:space="preserve">fax: (+373 22) 26 61 00, web: </w:t>
            </w:r>
            <w:hyperlink r:id="rId9" w:history="1">
              <w:r w:rsidRPr="00FA27BD">
                <w:rPr>
                  <w:rStyle w:val="Hyperlink"/>
                  <w:rFonts w:ascii="Calibri Light" w:hAnsi="Calibri Light" w:cstheme="majorHAnsi"/>
                  <w:sz w:val="18"/>
                </w:rPr>
                <w:t>www.ccrm.md</w:t>
              </w:r>
            </w:hyperlink>
            <w:r w:rsidRPr="00FA27BD">
              <w:rPr>
                <w:rFonts w:ascii="Calibri Light" w:hAnsi="Calibri Light" w:cstheme="majorHAnsi"/>
                <w:sz w:val="18"/>
              </w:rPr>
              <w:t xml:space="preserve">, e-mail: </w:t>
            </w:r>
            <w:hyperlink r:id="rId10" w:history="1">
              <w:r w:rsidRPr="00FA27BD">
                <w:rPr>
                  <w:rStyle w:val="Hyperlink"/>
                  <w:rFonts w:ascii="Calibri Light" w:hAnsi="Calibri Light" w:cstheme="majorHAnsi"/>
                  <w:sz w:val="18"/>
                </w:rPr>
                <w:t>ccrm@ccrm.md</w:t>
              </w:r>
            </w:hyperlink>
          </w:p>
        </w:tc>
      </w:tr>
    </w:tbl>
    <w:p w:rsidR="00553C4C" w:rsidRPr="00FA27BD" w:rsidRDefault="00553C4C" w:rsidP="00553C4C">
      <w:pPr>
        <w:tabs>
          <w:tab w:val="left" w:pos="720"/>
        </w:tabs>
        <w:spacing w:after="0" w:line="240" w:lineRule="auto"/>
        <w:jc w:val="right"/>
        <w:rPr>
          <w:rFonts w:ascii="Calibri Light" w:eastAsia="Times New Roman" w:hAnsi="Calibri Light" w:cs="Times New Roman"/>
          <w:b/>
          <w:bCs/>
          <w:color w:val="244061" w:themeColor="accent1" w:themeShade="80"/>
          <w:sz w:val="24"/>
          <w:szCs w:val="24"/>
        </w:rPr>
      </w:pPr>
    </w:p>
    <w:p w:rsidR="00553C4C" w:rsidRPr="00FA27BD" w:rsidRDefault="00553C4C" w:rsidP="00553C4C">
      <w:pPr>
        <w:tabs>
          <w:tab w:val="left" w:pos="720"/>
        </w:tabs>
        <w:spacing w:after="0" w:line="240" w:lineRule="auto"/>
        <w:jc w:val="right"/>
        <w:rPr>
          <w:rFonts w:ascii="Calibri Light" w:eastAsia="Times New Roman" w:hAnsi="Calibri Light" w:cs="Times New Roman"/>
          <w:b/>
          <w:bCs/>
          <w:color w:val="244061" w:themeColor="accent1" w:themeShade="80"/>
          <w:sz w:val="24"/>
          <w:szCs w:val="24"/>
        </w:rPr>
      </w:pPr>
    </w:p>
    <w:p w:rsidR="00553C4C" w:rsidRPr="00FA27BD" w:rsidRDefault="00553C4C" w:rsidP="00553C4C">
      <w:pPr>
        <w:tabs>
          <w:tab w:val="left" w:pos="720"/>
        </w:tabs>
        <w:spacing w:after="0" w:line="240" w:lineRule="auto"/>
        <w:jc w:val="right"/>
        <w:rPr>
          <w:rFonts w:ascii="Calibri Light" w:eastAsia="Times New Roman" w:hAnsi="Calibri Light" w:cs="Times New Roman"/>
          <w:b/>
          <w:bCs/>
          <w:color w:val="244061" w:themeColor="accent1" w:themeShade="80"/>
          <w:sz w:val="24"/>
          <w:szCs w:val="24"/>
        </w:rPr>
      </w:pPr>
    </w:p>
    <w:p w:rsidR="00553C4C" w:rsidRPr="00FA27BD" w:rsidRDefault="00553C4C" w:rsidP="00553C4C">
      <w:pPr>
        <w:tabs>
          <w:tab w:val="left" w:pos="720"/>
        </w:tabs>
        <w:spacing w:after="0" w:line="240" w:lineRule="auto"/>
        <w:jc w:val="right"/>
        <w:rPr>
          <w:rFonts w:ascii="Calibri Light" w:eastAsia="Times New Roman" w:hAnsi="Calibri Light" w:cs="Times New Roman"/>
          <w:b/>
          <w:bCs/>
          <w:color w:val="244061" w:themeColor="accent1" w:themeShade="80"/>
          <w:sz w:val="24"/>
          <w:szCs w:val="24"/>
        </w:rPr>
      </w:pPr>
    </w:p>
    <w:p w:rsidR="00553C4C" w:rsidRPr="00FA27BD" w:rsidRDefault="00553C4C" w:rsidP="00553C4C">
      <w:pPr>
        <w:tabs>
          <w:tab w:val="left" w:pos="720"/>
        </w:tabs>
        <w:spacing w:after="0" w:line="240" w:lineRule="auto"/>
        <w:jc w:val="right"/>
        <w:rPr>
          <w:rFonts w:ascii="Calibri Light" w:eastAsia="Times New Roman" w:hAnsi="Calibri Light" w:cs="Times New Roman"/>
          <w:b/>
          <w:bCs/>
          <w:color w:val="244061" w:themeColor="accent1" w:themeShade="80"/>
          <w:sz w:val="24"/>
          <w:szCs w:val="24"/>
        </w:rPr>
      </w:pPr>
    </w:p>
    <w:p w:rsidR="00553C4C" w:rsidRPr="00FA27BD" w:rsidRDefault="00553C4C" w:rsidP="00553C4C">
      <w:pPr>
        <w:tabs>
          <w:tab w:val="left" w:pos="720"/>
        </w:tabs>
        <w:spacing w:after="0" w:line="240" w:lineRule="auto"/>
        <w:jc w:val="center"/>
        <w:rPr>
          <w:rFonts w:ascii="Calibri Light" w:eastAsia="Times New Roman" w:hAnsi="Calibri Light" w:cs="Times New Roman"/>
          <w:b/>
          <w:bCs/>
          <w:color w:val="244061" w:themeColor="accent1" w:themeShade="80"/>
          <w:sz w:val="24"/>
          <w:szCs w:val="24"/>
        </w:rPr>
      </w:pPr>
    </w:p>
    <w:p w:rsidR="00553C4C" w:rsidRPr="00FA27BD" w:rsidRDefault="00553C4C" w:rsidP="00553C4C">
      <w:pPr>
        <w:tabs>
          <w:tab w:val="left" w:pos="720"/>
        </w:tabs>
        <w:spacing w:after="0" w:line="240" w:lineRule="auto"/>
        <w:ind w:firstLine="720"/>
        <w:jc w:val="center"/>
        <w:rPr>
          <w:rFonts w:ascii="Calibri Light" w:eastAsia="Times New Roman" w:hAnsi="Calibri Light" w:cs="Times New Roman"/>
          <w:b/>
          <w:bCs/>
          <w:sz w:val="32"/>
          <w:szCs w:val="32"/>
        </w:rPr>
      </w:pPr>
    </w:p>
    <w:p w:rsidR="00553C4C" w:rsidRPr="00D05992" w:rsidRDefault="00DC7A70" w:rsidP="00553C4C">
      <w:pPr>
        <w:tabs>
          <w:tab w:val="left" w:pos="720"/>
        </w:tabs>
        <w:spacing w:after="0" w:line="276" w:lineRule="auto"/>
        <w:ind w:firstLine="720"/>
        <w:jc w:val="center"/>
        <w:rPr>
          <w:rFonts w:ascii="Calibri Light" w:eastAsia="Times New Roman" w:hAnsi="Calibri Light" w:cstheme="majorHAnsi"/>
          <w:b/>
          <w:bCs/>
          <w:sz w:val="32"/>
          <w:szCs w:val="32"/>
          <w:lang w:val="ru-RU"/>
        </w:rPr>
      </w:pPr>
      <w:r w:rsidRPr="00D05992">
        <w:rPr>
          <w:rFonts w:ascii="Calibri Light" w:eastAsia="Times New Roman" w:hAnsi="Calibri Light" w:cstheme="majorHAnsi"/>
          <w:b/>
          <w:bCs/>
          <w:sz w:val="32"/>
          <w:szCs w:val="32"/>
          <w:lang w:val="ru-RU"/>
        </w:rPr>
        <w:t xml:space="preserve">ОТЧЕТ </w:t>
      </w:r>
    </w:p>
    <w:p w:rsidR="00553C4C" w:rsidRPr="00D05992" w:rsidRDefault="00DC7A70" w:rsidP="00553C4C">
      <w:pPr>
        <w:tabs>
          <w:tab w:val="left" w:pos="720"/>
        </w:tabs>
        <w:spacing w:after="0" w:line="276" w:lineRule="auto"/>
        <w:jc w:val="center"/>
        <w:rPr>
          <w:rFonts w:ascii="Calibri Light" w:hAnsi="Calibri Light" w:cstheme="majorHAnsi"/>
          <w:b/>
          <w:sz w:val="32"/>
          <w:szCs w:val="32"/>
          <w:lang w:val="ru-RU"/>
        </w:rPr>
      </w:pPr>
      <w:r w:rsidRPr="00D05992">
        <w:rPr>
          <w:rFonts w:ascii="Calibri Light" w:eastAsia="Times New Roman" w:hAnsi="Calibri Light" w:cstheme="majorHAnsi"/>
          <w:b/>
          <w:bCs/>
          <w:sz w:val="32"/>
          <w:szCs w:val="32"/>
          <w:lang w:val="ru-RU"/>
        </w:rPr>
        <w:t>финансового аудита Отчета Правительства об исполнении фондов обязательного медицинского страхования в 20</w:t>
      </w:r>
      <w:r w:rsidR="00490B18" w:rsidRPr="00D05992">
        <w:rPr>
          <w:rFonts w:ascii="Calibri Light" w:eastAsia="Times New Roman" w:hAnsi="Calibri Light" w:cstheme="majorHAnsi"/>
          <w:b/>
          <w:bCs/>
          <w:sz w:val="32"/>
          <w:szCs w:val="32"/>
          <w:lang w:val="ru-RU"/>
        </w:rPr>
        <w:t>20</w:t>
      </w:r>
      <w:r w:rsidRPr="00D05992">
        <w:rPr>
          <w:rFonts w:ascii="Calibri Light" w:eastAsia="Times New Roman" w:hAnsi="Calibri Light" w:cstheme="majorHAnsi"/>
          <w:b/>
          <w:bCs/>
          <w:sz w:val="32"/>
          <w:szCs w:val="32"/>
          <w:lang w:val="ru-RU"/>
        </w:rPr>
        <w:t xml:space="preserve"> году </w:t>
      </w:r>
    </w:p>
    <w:p w:rsidR="00553C4C" w:rsidRPr="00D05992" w:rsidRDefault="00553C4C" w:rsidP="00553C4C">
      <w:pPr>
        <w:rPr>
          <w:rFonts w:ascii="Calibri Light" w:hAnsi="Calibri Light"/>
          <w:lang w:val="ru-RU"/>
        </w:rPr>
      </w:pPr>
    </w:p>
    <w:p w:rsidR="00553C4C" w:rsidRPr="00D05992" w:rsidRDefault="00553C4C" w:rsidP="00553C4C">
      <w:pPr>
        <w:rPr>
          <w:rFonts w:ascii="Calibri Light" w:hAnsi="Calibri Light"/>
          <w:lang w:val="ru-RU"/>
        </w:rPr>
      </w:pPr>
    </w:p>
    <w:p w:rsidR="00553C4C" w:rsidRPr="00D05992" w:rsidRDefault="00553C4C" w:rsidP="00553C4C">
      <w:pPr>
        <w:rPr>
          <w:rFonts w:ascii="Calibri Light" w:hAnsi="Calibri Light"/>
          <w:lang w:val="ru-RU"/>
        </w:rPr>
      </w:pPr>
    </w:p>
    <w:p w:rsidR="00553C4C" w:rsidRPr="00D05992" w:rsidRDefault="00553C4C" w:rsidP="00553C4C">
      <w:pPr>
        <w:rPr>
          <w:rFonts w:ascii="Calibri Light" w:hAnsi="Calibri Light"/>
          <w:lang w:val="ru-RU"/>
        </w:rPr>
      </w:pPr>
    </w:p>
    <w:p w:rsidR="00553C4C" w:rsidRPr="00D05992" w:rsidRDefault="00553C4C" w:rsidP="00553C4C">
      <w:pPr>
        <w:rPr>
          <w:rFonts w:ascii="Calibri Light" w:hAnsi="Calibri Light"/>
          <w:lang w:val="ru-RU"/>
        </w:rPr>
      </w:pPr>
    </w:p>
    <w:p w:rsidR="00553C4C" w:rsidRPr="00D05992" w:rsidRDefault="00553C4C" w:rsidP="00553C4C">
      <w:pPr>
        <w:rPr>
          <w:rFonts w:ascii="Calibri Light" w:hAnsi="Calibri Light"/>
          <w:lang w:val="ru-RU"/>
        </w:rPr>
      </w:pPr>
    </w:p>
    <w:p w:rsidR="00553C4C" w:rsidRPr="00D05992" w:rsidRDefault="00553C4C" w:rsidP="00553C4C">
      <w:pPr>
        <w:rPr>
          <w:rFonts w:ascii="Calibri Light" w:hAnsi="Calibri Light"/>
          <w:lang w:val="ru-RU"/>
        </w:rPr>
      </w:pPr>
    </w:p>
    <w:p w:rsidR="00553C4C" w:rsidRPr="00D05992" w:rsidRDefault="00D05992" w:rsidP="00553C4C">
      <w:pPr>
        <w:pStyle w:val="ListParagraph"/>
        <w:numPr>
          <w:ilvl w:val="0"/>
          <w:numId w:val="15"/>
        </w:numPr>
        <w:spacing w:after="0" w:line="276" w:lineRule="auto"/>
        <w:rPr>
          <w:rFonts w:ascii="Calibri Light" w:eastAsia="Times New Roman" w:hAnsi="Calibri Light" w:cstheme="majorHAnsi"/>
          <w:b/>
          <w:bCs/>
          <w:sz w:val="28"/>
          <w:szCs w:val="24"/>
          <w:lang w:val="ru-RU"/>
        </w:rPr>
      </w:pPr>
      <w:r>
        <w:rPr>
          <w:rFonts w:ascii="Calibri Light" w:eastAsia="Times New Roman" w:hAnsi="Calibri Light" w:cstheme="majorHAnsi"/>
          <w:b/>
          <w:bCs/>
          <w:sz w:val="28"/>
          <w:szCs w:val="24"/>
          <w:lang w:val="ru-RU"/>
        </w:rPr>
        <w:lastRenderedPageBreak/>
        <w:t>ЗАКЛЮЧЕНИЕ</w:t>
      </w:r>
      <w:r w:rsidR="00490B18" w:rsidRPr="00D05992">
        <w:rPr>
          <w:rFonts w:ascii="Calibri Light" w:eastAsia="Times New Roman" w:hAnsi="Calibri Light" w:cstheme="majorHAnsi"/>
          <w:b/>
          <w:bCs/>
          <w:sz w:val="28"/>
          <w:szCs w:val="24"/>
          <w:lang w:val="ru-RU"/>
        </w:rPr>
        <w:t xml:space="preserve"> </w:t>
      </w:r>
      <w:r w:rsidR="00553C4C" w:rsidRPr="00D05992">
        <w:rPr>
          <w:rFonts w:ascii="Calibri Light" w:eastAsia="Times New Roman" w:hAnsi="Calibri Light" w:cstheme="majorHAnsi"/>
          <w:b/>
          <w:bCs/>
          <w:sz w:val="28"/>
          <w:szCs w:val="24"/>
          <w:lang w:val="ru-RU"/>
        </w:rPr>
        <w:t xml:space="preserve"> </w:t>
      </w:r>
    </w:p>
    <w:p w:rsidR="00490B18" w:rsidRPr="00D05992" w:rsidRDefault="00490B18" w:rsidP="00490B18">
      <w:pPr>
        <w:pStyle w:val="ListParagraph"/>
        <w:tabs>
          <w:tab w:val="left" w:pos="0"/>
        </w:tabs>
        <w:spacing w:after="0" w:line="276" w:lineRule="auto"/>
        <w:ind w:left="0" w:firstLine="720"/>
        <w:jc w:val="both"/>
        <w:rPr>
          <w:rFonts w:ascii="Calibri Light" w:eastAsia="Times New Roman" w:hAnsi="Calibri Light" w:cstheme="majorHAnsi"/>
          <w:color w:val="000000"/>
          <w:sz w:val="24"/>
          <w:szCs w:val="24"/>
          <w:lang w:val="ru-RU"/>
        </w:rPr>
      </w:pPr>
      <w:r w:rsidRPr="00D05992">
        <w:rPr>
          <w:rFonts w:ascii="Calibri Light" w:eastAsia="Times New Roman" w:hAnsi="Calibri Light" w:cstheme="majorHAnsi"/>
          <w:color w:val="000000"/>
          <w:sz w:val="24"/>
          <w:szCs w:val="24"/>
          <w:lang w:val="ru-RU"/>
        </w:rPr>
        <w:t>Провели аудит Отчета Правительства об исполнении фондов обязательного медицинского страхования в 2020 году, который содержит Формы НКМС №1; №1.1; №1.2; №2; №4; №4.1 и повествовательное описание</w:t>
      </w:r>
      <w:r w:rsidRPr="00D05992">
        <w:rPr>
          <w:rStyle w:val="FootnoteReference"/>
          <w:rFonts w:ascii="Calibri Light" w:hAnsi="Calibri Light" w:cstheme="majorHAnsi"/>
          <w:sz w:val="24"/>
          <w:szCs w:val="24"/>
          <w:lang w:val="ru-RU"/>
        </w:rPr>
        <w:footnoteReference w:id="1"/>
      </w:r>
      <w:r w:rsidRPr="00D05992">
        <w:rPr>
          <w:rFonts w:ascii="Calibri Light" w:eastAsia="Times New Roman" w:hAnsi="Calibri Light" w:cstheme="majorHAnsi"/>
          <w:color w:val="000000"/>
          <w:sz w:val="24"/>
          <w:szCs w:val="24"/>
          <w:lang w:val="ru-RU"/>
        </w:rPr>
        <w:t>, в том числе обобщение существенных учетных политик.</w:t>
      </w:r>
    </w:p>
    <w:p w:rsidR="00490B18" w:rsidRPr="00D05992" w:rsidRDefault="00490B18" w:rsidP="00490B18">
      <w:pPr>
        <w:tabs>
          <w:tab w:val="left" w:pos="426"/>
        </w:tabs>
        <w:spacing w:after="0" w:line="276" w:lineRule="auto"/>
        <w:ind w:firstLine="709"/>
        <w:jc w:val="both"/>
        <w:rPr>
          <w:rFonts w:ascii="Calibri Light" w:eastAsia="Times New Roman" w:hAnsi="Calibri Light" w:cs="Times New Roman"/>
          <w:sz w:val="24"/>
          <w:szCs w:val="24"/>
          <w:lang w:val="ru-RU" w:eastAsia="ru-RU"/>
        </w:rPr>
      </w:pPr>
      <w:r w:rsidRPr="00D05992">
        <w:rPr>
          <w:rFonts w:ascii="Calibri Light" w:eastAsia="Times New Roman" w:hAnsi="Calibri Light" w:cstheme="majorHAnsi"/>
          <w:sz w:val="24"/>
          <w:szCs w:val="24"/>
          <w:lang w:val="ru-RU"/>
        </w:rPr>
        <w:t xml:space="preserve">По нашему мнению, </w:t>
      </w:r>
      <w:r w:rsidRPr="00D05992">
        <w:rPr>
          <w:rFonts w:ascii="Calibri Light" w:eastAsia="Calibri" w:hAnsi="Calibri Light" w:cs="Times New Roman"/>
          <w:sz w:val="24"/>
          <w:szCs w:val="24"/>
          <w:lang w:val="ru-RU" w:eastAsia="ru-RU"/>
        </w:rPr>
        <w:t>Отчет</w:t>
      </w:r>
      <w:r w:rsidRPr="00D05992">
        <w:rPr>
          <w:rFonts w:ascii="Calibri Light" w:eastAsia="Times New Roman" w:hAnsi="Calibri Light" w:cstheme="majorHAnsi"/>
          <w:color w:val="000000"/>
          <w:sz w:val="24"/>
          <w:szCs w:val="24"/>
          <w:lang w:val="ru-RU"/>
        </w:rPr>
        <w:t xml:space="preserve"> Правительства об исполнении фондов обязательного медицинского страхования</w:t>
      </w:r>
      <w:r w:rsidRPr="00D05992">
        <w:rPr>
          <w:rFonts w:ascii="Calibri Light" w:eastAsia="Calibri" w:hAnsi="Calibri Light" w:cs="Times New Roman"/>
          <w:sz w:val="24"/>
          <w:szCs w:val="24"/>
          <w:lang w:val="ru-RU" w:eastAsia="ru-RU"/>
        </w:rPr>
        <w:t xml:space="preserve"> по всем существенным аспектам предоставляет реальное и надежное отражение ситуации об </w:t>
      </w:r>
      <w:r w:rsidRPr="00D05992">
        <w:rPr>
          <w:rFonts w:ascii="Calibri Light" w:eastAsia="Times New Roman" w:hAnsi="Calibri Light" w:cs="Times New Roman"/>
          <w:sz w:val="24"/>
          <w:szCs w:val="24"/>
          <w:lang w:val="ru-RU" w:eastAsia="ru-RU"/>
        </w:rPr>
        <w:t>исполнени</w:t>
      </w:r>
      <w:r w:rsidRPr="00D05992">
        <w:rPr>
          <w:rFonts w:ascii="Calibri Light" w:eastAsia="Calibri" w:hAnsi="Calibri Light" w:cs="Times New Roman"/>
          <w:sz w:val="24"/>
          <w:szCs w:val="24"/>
          <w:lang w:val="ru-RU" w:eastAsia="ru-RU"/>
        </w:rPr>
        <w:t xml:space="preserve">и ФОМС в 2020 году, в </w:t>
      </w:r>
      <w:r w:rsidRPr="00D05992">
        <w:rPr>
          <w:rFonts w:ascii="Calibri Light" w:eastAsia="Times New Roman" w:hAnsi="Calibri Light" w:cs="Times New Roman"/>
          <w:sz w:val="24"/>
          <w:szCs w:val="24"/>
          <w:lang w:val="ru-RU" w:eastAsia="ru-RU"/>
        </w:rPr>
        <w:t>соответствии с применяемой базой по составлению финансовой отчетности</w:t>
      </w:r>
      <w:r w:rsidRPr="00D05992">
        <w:rPr>
          <w:rStyle w:val="FootnoteReference"/>
          <w:rFonts w:ascii="Calibri Light" w:hAnsi="Calibri Light" w:cs="Times New Roman"/>
          <w:sz w:val="24"/>
          <w:szCs w:val="24"/>
          <w:lang w:val="ru-RU"/>
        </w:rPr>
        <w:footnoteReference w:id="2"/>
      </w:r>
      <w:r w:rsidRPr="00D05992">
        <w:rPr>
          <w:rFonts w:ascii="Calibri Light" w:hAnsi="Calibri Light" w:cs="Times New Roman"/>
          <w:sz w:val="24"/>
          <w:szCs w:val="24"/>
          <w:lang w:val="ru-RU"/>
        </w:rPr>
        <w:t xml:space="preserve">. </w:t>
      </w:r>
    </w:p>
    <w:p w:rsidR="00553C4C" w:rsidRPr="00D05992" w:rsidRDefault="00553C4C" w:rsidP="00553C4C">
      <w:pPr>
        <w:spacing w:after="0" w:line="276" w:lineRule="auto"/>
        <w:ind w:firstLine="567"/>
        <w:jc w:val="both"/>
        <w:rPr>
          <w:rFonts w:ascii="Calibri Light" w:eastAsia="Times New Roman" w:hAnsi="Calibri Light" w:cstheme="majorHAnsi"/>
          <w:sz w:val="24"/>
          <w:szCs w:val="24"/>
          <w:lang w:val="ru-RU"/>
        </w:rPr>
      </w:pPr>
    </w:p>
    <w:p w:rsidR="00490B18" w:rsidRPr="00D05992" w:rsidRDefault="00490B18" w:rsidP="00490B18">
      <w:pPr>
        <w:pStyle w:val="ListParagraph"/>
        <w:numPr>
          <w:ilvl w:val="0"/>
          <w:numId w:val="15"/>
        </w:numPr>
        <w:rPr>
          <w:rFonts w:ascii="Calibri Light" w:hAnsi="Calibri Light" w:cstheme="minorHAnsi"/>
          <w:b/>
          <w:bCs/>
          <w:sz w:val="28"/>
          <w:szCs w:val="24"/>
          <w:lang w:val="ru-RU"/>
        </w:rPr>
      </w:pPr>
      <w:r w:rsidRPr="00D05992">
        <w:rPr>
          <w:rFonts w:ascii="Calibri Light" w:hAnsi="Calibri Light" w:cstheme="minorHAnsi"/>
          <w:b/>
          <w:bCs/>
          <w:sz w:val="28"/>
          <w:szCs w:val="24"/>
          <w:lang w:val="ru-RU"/>
        </w:rPr>
        <w:t xml:space="preserve">ОСНОВАНИЕ ДЛЯ ВЫРАЖЕНИЯ МНЕНИЯ </w:t>
      </w:r>
    </w:p>
    <w:p w:rsidR="00490B18" w:rsidRPr="00D05992" w:rsidRDefault="00490B18" w:rsidP="00490B18">
      <w:pPr>
        <w:spacing w:after="0" w:line="276" w:lineRule="auto"/>
        <w:ind w:firstLine="706"/>
        <w:jc w:val="both"/>
        <w:rPr>
          <w:rFonts w:ascii="Calibri Light" w:hAnsi="Calibri Light" w:cstheme="majorHAnsi"/>
          <w:sz w:val="24"/>
          <w:szCs w:val="24"/>
          <w:lang w:val="ru-RU"/>
        </w:rPr>
      </w:pPr>
      <w:r w:rsidRPr="00D05992">
        <w:rPr>
          <w:rFonts w:ascii="Calibri Light" w:hAnsi="Calibri Light" w:cstheme="majorHAnsi"/>
          <w:sz w:val="24"/>
          <w:szCs w:val="24"/>
          <w:lang w:val="ru-RU"/>
        </w:rPr>
        <w:t>Провели миссию аудита в соответствии с Международными стандартами Высших органов аудита</w:t>
      </w:r>
      <w:r w:rsidRPr="00D05992">
        <w:rPr>
          <w:rStyle w:val="FootnoteReference"/>
          <w:rFonts w:ascii="Calibri Light" w:hAnsi="Calibri Light" w:cstheme="majorHAnsi"/>
          <w:sz w:val="24"/>
          <w:szCs w:val="24"/>
          <w:lang w:val="ru-RU"/>
        </w:rPr>
        <w:footnoteReference w:id="3"/>
      </w:r>
      <w:r w:rsidRPr="00D05992">
        <w:rPr>
          <w:rFonts w:ascii="Calibri Light" w:hAnsi="Calibri Light" w:cstheme="majorHAnsi"/>
          <w:sz w:val="24"/>
          <w:szCs w:val="24"/>
          <w:lang w:val="ru-RU"/>
        </w:rPr>
        <w:t xml:space="preserve">. Ответственность аудиторов, согласно соответствующим стандартам, изложена в разделе </w:t>
      </w:r>
      <w:r w:rsidRPr="00D05992">
        <w:rPr>
          <w:rFonts w:ascii="Calibri Light" w:hAnsi="Calibri Light" w:cstheme="majorHAnsi"/>
          <w:i/>
          <w:sz w:val="24"/>
          <w:szCs w:val="24"/>
          <w:lang w:val="ru-RU"/>
        </w:rPr>
        <w:t xml:space="preserve">Ответственность аудитора в аудите финансовой отчетности </w:t>
      </w:r>
      <w:r w:rsidRPr="00D05992">
        <w:rPr>
          <w:rFonts w:ascii="Calibri Light" w:hAnsi="Calibri Light" w:cstheme="majorHAnsi"/>
          <w:sz w:val="24"/>
          <w:szCs w:val="24"/>
          <w:lang w:val="ru-RU"/>
        </w:rPr>
        <w:t>из настоящего Отчета. Аудиторы независимы перед аудируемым субъектом и выполняли этические обязанности в соответствии с требованиями Кодекса этики Счетной палаты. Считаем, что полученные нами аудиторские доказательства являются достаточными и адекватными для предоставления основания для составления нашего заключения.</w:t>
      </w:r>
    </w:p>
    <w:p w:rsidR="00553C4C" w:rsidRPr="00D05992" w:rsidRDefault="00553C4C" w:rsidP="00553C4C">
      <w:pPr>
        <w:spacing w:after="0" w:line="276" w:lineRule="auto"/>
        <w:ind w:firstLine="567"/>
        <w:jc w:val="both"/>
        <w:rPr>
          <w:rFonts w:ascii="Calibri Light" w:eastAsia="Times New Roman" w:hAnsi="Calibri Light" w:cstheme="majorHAnsi"/>
          <w:sz w:val="24"/>
          <w:szCs w:val="24"/>
          <w:lang w:val="ru-RU"/>
        </w:rPr>
      </w:pPr>
    </w:p>
    <w:p w:rsidR="00553C4C" w:rsidRPr="00D05992" w:rsidRDefault="00553C4C" w:rsidP="00553C4C">
      <w:pPr>
        <w:pStyle w:val="ListParagraph"/>
        <w:numPr>
          <w:ilvl w:val="0"/>
          <w:numId w:val="15"/>
        </w:numPr>
        <w:spacing w:after="0" w:line="276" w:lineRule="auto"/>
        <w:ind w:left="0" w:firstLine="426"/>
        <w:jc w:val="both"/>
        <w:rPr>
          <w:rFonts w:ascii="Calibri Light" w:eastAsia="Times New Roman" w:hAnsi="Calibri Light" w:cstheme="majorHAnsi"/>
          <w:sz w:val="24"/>
          <w:szCs w:val="24"/>
          <w:lang w:val="ru-RU"/>
        </w:rPr>
      </w:pPr>
      <w:r w:rsidRPr="00D05992">
        <w:rPr>
          <w:rFonts w:ascii="Calibri Light" w:eastAsia="Times New Roman" w:hAnsi="Calibri Light" w:cstheme="majorHAnsi"/>
          <w:sz w:val="24"/>
          <w:szCs w:val="24"/>
          <w:lang w:val="ru-RU"/>
        </w:rPr>
        <w:t xml:space="preserve"> </w:t>
      </w:r>
      <w:r w:rsidR="00490B18" w:rsidRPr="00D05992">
        <w:rPr>
          <w:rFonts w:ascii="Calibri Light" w:eastAsia="Times New Roman" w:hAnsi="Calibri Light" w:cstheme="majorHAnsi"/>
          <w:b/>
          <w:sz w:val="28"/>
          <w:szCs w:val="28"/>
          <w:lang w:val="ru-RU"/>
        </w:rPr>
        <w:t>РАЗДЕЛ ПО</w:t>
      </w:r>
      <w:r w:rsidR="00490B18" w:rsidRPr="00D05992">
        <w:rPr>
          <w:rFonts w:ascii="Calibri Light" w:eastAsia="Times New Roman" w:hAnsi="Calibri Light" w:cstheme="majorHAnsi"/>
          <w:sz w:val="24"/>
          <w:szCs w:val="24"/>
          <w:lang w:val="ru-RU"/>
        </w:rPr>
        <w:t xml:space="preserve"> </w:t>
      </w:r>
      <w:r w:rsidR="00490B18" w:rsidRPr="00D05992">
        <w:rPr>
          <w:rFonts w:ascii="Calibri Light" w:eastAsia="Times New Roman" w:hAnsi="Calibri Light" w:cstheme="majorHAnsi"/>
          <w:b/>
          <w:sz w:val="28"/>
          <w:szCs w:val="28"/>
          <w:lang w:val="ru-RU"/>
        </w:rPr>
        <w:t>ВЫДЕЛЕНИЮ АСПЕКТОВ</w:t>
      </w:r>
      <w:r w:rsidR="00490B18" w:rsidRPr="00D05992">
        <w:rPr>
          <w:rFonts w:ascii="Calibri Light" w:eastAsia="Times New Roman" w:hAnsi="Calibri Light" w:cstheme="majorHAnsi"/>
          <w:sz w:val="24"/>
          <w:szCs w:val="24"/>
          <w:lang w:val="ru-RU"/>
        </w:rPr>
        <w:t xml:space="preserve"> </w:t>
      </w:r>
    </w:p>
    <w:p w:rsidR="00490B18" w:rsidRPr="00D05992" w:rsidRDefault="00553C4C" w:rsidP="00553C4C">
      <w:pPr>
        <w:spacing w:after="0" w:line="276" w:lineRule="auto"/>
        <w:jc w:val="both"/>
        <w:rPr>
          <w:rFonts w:ascii="Calibri Light" w:hAnsi="Calibri Light" w:cstheme="majorHAnsi"/>
          <w:b/>
          <w:sz w:val="24"/>
          <w:szCs w:val="24"/>
          <w:lang w:val="ru-RU"/>
        </w:rPr>
      </w:pPr>
      <w:r w:rsidRPr="00D05992">
        <w:rPr>
          <w:rFonts w:ascii="Calibri Light" w:hAnsi="Calibri Light" w:cstheme="majorHAnsi"/>
          <w:b/>
          <w:sz w:val="24"/>
          <w:szCs w:val="24"/>
          <w:lang w:val="ru-RU"/>
        </w:rPr>
        <w:t xml:space="preserve">3.1. </w:t>
      </w:r>
      <w:r w:rsidR="00490B18" w:rsidRPr="00D05992">
        <w:rPr>
          <w:rFonts w:ascii="Calibri Light" w:hAnsi="Calibri Light" w:cstheme="majorHAnsi"/>
          <w:b/>
          <w:sz w:val="24"/>
          <w:szCs w:val="24"/>
          <w:lang w:val="ru-RU"/>
        </w:rPr>
        <w:t xml:space="preserve">Обращаем внимание, что специфика нормативной базы по составлению отчетности по ФОМС не располагает положениями об отражении полного процесса по расчету, исполнению и отчетности начисленных доходов, в частности задолженностей </w:t>
      </w:r>
      <w:r w:rsidR="00490B18" w:rsidRPr="00D05992">
        <w:rPr>
          <w:rFonts w:ascii="Calibri Light" w:hAnsi="Calibri Light" w:cstheme="majorHAnsi"/>
          <w:b/>
          <w:bCs/>
          <w:iCs/>
          <w:sz w:val="24"/>
          <w:szCs w:val="24"/>
          <w:lang w:val="ru-RU"/>
        </w:rPr>
        <w:t>(112,0 млн. леев).</w:t>
      </w:r>
    </w:p>
    <w:p w:rsidR="00D7063B" w:rsidRPr="00D05992" w:rsidRDefault="00D7063B" w:rsidP="00553C4C">
      <w:pPr>
        <w:tabs>
          <w:tab w:val="left" w:pos="142"/>
          <w:tab w:val="left" w:pos="192"/>
          <w:tab w:val="left" w:pos="426"/>
        </w:tabs>
        <w:spacing w:after="0" w:line="276" w:lineRule="auto"/>
        <w:ind w:firstLine="567"/>
        <w:jc w:val="both"/>
        <w:rPr>
          <w:rFonts w:ascii="Calibri Light" w:eastAsia="Times New Roman" w:hAnsi="Calibri Light" w:cstheme="majorHAnsi"/>
          <w:sz w:val="24"/>
          <w:szCs w:val="24"/>
          <w:lang w:val="ru-RU" w:eastAsia="ru-RU"/>
        </w:rPr>
      </w:pPr>
      <w:r w:rsidRPr="00D05992">
        <w:rPr>
          <w:rFonts w:ascii="Calibri Light" w:eastAsia="Times New Roman" w:hAnsi="Calibri Light" w:cstheme="majorHAnsi"/>
          <w:sz w:val="24"/>
          <w:szCs w:val="24"/>
          <w:lang w:val="ru-RU" w:eastAsia="ru-RU"/>
        </w:rPr>
        <w:t xml:space="preserve">Бюджетный процесс представляет собой последовательность этапов, которые заключаются в разработке, утверждении, исполнении и отчетности бюджетного исполнения. Так, ключевым элементом, посредством которого обеспечивается прозрачность </w:t>
      </w:r>
      <w:r w:rsidRPr="00D05992">
        <w:rPr>
          <w:rFonts w:ascii="Calibri Light" w:eastAsia="Times New Roman" w:hAnsi="Calibri Light" w:cstheme="majorHAnsi"/>
          <w:sz w:val="24"/>
          <w:szCs w:val="24"/>
          <w:lang w:val="ru-RU" w:eastAsia="ru-RU"/>
        </w:rPr>
        <w:lastRenderedPageBreak/>
        <w:t>бюджетного исполнения, является отчетность. Согласно законодательной базе</w:t>
      </w:r>
      <w:r w:rsidRPr="00D05992">
        <w:rPr>
          <w:rStyle w:val="FootnoteReference"/>
          <w:rFonts w:ascii="Calibri Light" w:eastAsia="Times New Roman" w:hAnsi="Calibri Light" w:cstheme="majorHAnsi"/>
          <w:sz w:val="24"/>
          <w:szCs w:val="24"/>
          <w:lang w:val="ru-RU" w:eastAsia="ru-RU"/>
        </w:rPr>
        <w:footnoteReference w:id="4"/>
      </w:r>
      <w:r w:rsidRPr="00D05992">
        <w:rPr>
          <w:rFonts w:ascii="Calibri Light" w:eastAsia="Times New Roman" w:hAnsi="Calibri Light" w:cstheme="majorHAnsi"/>
          <w:sz w:val="24"/>
          <w:szCs w:val="24"/>
          <w:lang w:val="ru-RU" w:eastAsia="ru-RU"/>
        </w:rPr>
        <w:t xml:space="preserve">, годовая отчетность об исполнении </w:t>
      </w:r>
      <w:r w:rsidRPr="00D05992">
        <w:rPr>
          <w:rFonts w:ascii="Calibri Light" w:eastAsia="Times New Roman" w:hAnsi="Calibri Light" w:cstheme="majorHAnsi"/>
          <w:color w:val="000000"/>
          <w:sz w:val="24"/>
          <w:szCs w:val="24"/>
          <w:lang w:val="ru-RU"/>
        </w:rPr>
        <w:t xml:space="preserve">фондов обязательного медицинского страхования обеспечивается путем составления Отчета администратором бюджета (НКМС) и представления Правительству, а впоследствии </w:t>
      </w:r>
      <w:r w:rsidRPr="00D05992">
        <w:rPr>
          <w:rFonts w:ascii="Calibri Light" w:eastAsia="Times New Roman" w:hAnsi="Calibri Light" w:cstheme="majorHAnsi"/>
          <w:sz w:val="24"/>
          <w:szCs w:val="24"/>
          <w:lang w:val="ru-RU" w:eastAsia="ru-RU"/>
        </w:rPr>
        <w:t>на утверждение Парламенту в предусмотренные бюджетным календарем сроки.</w:t>
      </w:r>
    </w:p>
    <w:p w:rsidR="00D7063B" w:rsidRPr="00D05992" w:rsidRDefault="00D7063B" w:rsidP="00553C4C">
      <w:pPr>
        <w:tabs>
          <w:tab w:val="left" w:pos="709"/>
        </w:tabs>
        <w:spacing w:after="0" w:line="276" w:lineRule="auto"/>
        <w:ind w:firstLine="567"/>
        <w:jc w:val="both"/>
        <w:rPr>
          <w:rFonts w:ascii="Calibri Light" w:hAnsi="Calibri Light" w:cstheme="majorHAnsi"/>
          <w:sz w:val="24"/>
          <w:szCs w:val="24"/>
          <w:lang w:val="ru-RU"/>
        </w:rPr>
      </w:pPr>
      <w:r w:rsidRPr="00D05992">
        <w:rPr>
          <w:rFonts w:ascii="Calibri Light" w:hAnsi="Calibri Light" w:cstheme="majorHAnsi"/>
          <w:sz w:val="24"/>
          <w:szCs w:val="24"/>
          <w:lang w:val="ru-RU"/>
        </w:rPr>
        <w:t xml:space="preserve">Структура и формат отчетов об исполнении ФОМС, утвержденные Приказом министра финансов №02 от 05.01.2018, содержат исполнение расходов как по подпрограммам расходов, так и согласно экономической классификации, в том числе фактические расходы, обязательства и задолженности, зарегистрированные на конец года. </w:t>
      </w:r>
      <w:r w:rsidRPr="00D05992">
        <w:rPr>
          <w:rFonts w:ascii="Calibri Light" w:eastAsia="Times New Roman" w:hAnsi="Calibri Light" w:cstheme="majorHAnsi"/>
          <w:sz w:val="24"/>
          <w:szCs w:val="24"/>
          <w:lang w:val="ru-RU" w:eastAsia="ru-RU"/>
        </w:rPr>
        <w:t>Согласно законодательной базе</w:t>
      </w:r>
      <w:r w:rsidRPr="00D05992">
        <w:rPr>
          <w:rStyle w:val="FootnoteReference"/>
          <w:rFonts w:ascii="Calibri Light" w:hAnsi="Calibri Light"/>
          <w:sz w:val="24"/>
          <w:szCs w:val="24"/>
          <w:lang w:val="ru-RU"/>
        </w:rPr>
        <w:footnoteReference w:id="5"/>
      </w:r>
      <w:r w:rsidRPr="00D05992">
        <w:rPr>
          <w:rFonts w:ascii="Calibri Light" w:hAnsi="Calibri Light"/>
          <w:sz w:val="24"/>
          <w:szCs w:val="24"/>
          <w:lang w:val="ru-RU"/>
        </w:rPr>
        <w:t xml:space="preserve">, НКМС должна вести бухгалтерский учет методом начислений, что сводится к </w:t>
      </w:r>
      <w:r w:rsidR="005725C1">
        <w:rPr>
          <w:rFonts w:ascii="Calibri Light" w:hAnsi="Calibri Light"/>
          <w:sz w:val="24"/>
          <w:szCs w:val="24"/>
          <w:lang w:val="ru-RU"/>
        </w:rPr>
        <w:t>приз</w:t>
      </w:r>
      <w:r w:rsidRPr="00D05992">
        <w:rPr>
          <w:rFonts w:ascii="Calibri Light" w:hAnsi="Calibri Light"/>
          <w:sz w:val="24"/>
          <w:szCs w:val="24"/>
          <w:lang w:val="ru-RU"/>
        </w:rPr>
        <w:t>нанию бухгалтерских элементов по мере их возникновения, независимо от момента поступления денежных средств.</w:t>
      </w:r>
    </w:p>
    <w:p w:rsidR="00553C4C" w:rsidRPr="00D05992" w:rsidRDefault="00D7063B" w:rsidP="00553C4C">
      <w:pPr>
        <w:tabs>
          <w:tab w:val="left" w:pos="709"/>
        </w:tabs>
        <w:spacing w:after="0" w:line="276" w:lineRule="auto"/>
        <w:ind w:firstLine="567"/>
        <w:jc w:val="both"/>
        <w:rPr>
          <w:rFonts w:ascii="Calibri Light" w:hAnsi="Calibri Light" w:cstheme="majorHAnsi"/>
          <w:sz w:val="24"/>
          <w:szCs w:val="24"/>
          <w:lang w:val="ru-RU"/>
        </w:rPr>
      </w:pPr>
      <w:r w:rsidRPr="00D05992">
        <w:rPr>
          <w:rFonts w:ascii="Calibri Light" w:hAnsi="Calibri Light"/>
          <w:color w:val="000000"/>
          <w:sz w:val="24"/>
          <w:szCs w:val="24"/>
          <w:lang w:val="ru-RU"/>
        </w:rPr>
        <w:t>Ссылаясь на доходы, отмечается, что в Отчетах Правительства об исполнении ФОМС (Формы №</w:t>
      </w:r>
      <w:r w:rsidRPr="00D05992">
        <w:rPr>
          <w:rFonts w:ascii="Calibri Light" w:hAnsi="Calibri Light" w:cstheme="majorHAnsi"/>
          <w:color w:val="000000" w:themeColor="text1"/>
          <w:sz w:val="24"/>
          <w:szCs w:val="24"/>
          <w:lang w:val="ru-RU"/>
        </w:rPr>
        <w:t>1, №4 и № 4,1 НКМС), доходы в стоимостном выражении представлены лишь в исполненной сумме, а сумма долгов/</w:t>
      </w:r>
      <w:r w:rsidRPr="00D05992">
        <w:rPr>
          <w:rFonts w:ascii="Calibri Light" w:hAnsi="Calibri Light" w:cstheme="majorHAnsi"/>
          <w:sz w:val="24"/>
          <w:szCs w:val="24"/>
          <w:lang w:val="ru-RU"/>
        </w:rPr>
        <w:t>задолженностей, сформированная на конец отчетного периода, связанная со взносами ОМС, раскрыта и представлена лишь в Пояснительной записке об исполнении ФОМС.</w:t>
      </w:r>
    </w:p>
    <w:p w:rsidR="00553C4C" w:rsidRPr="00D05992" w:rsidRDefault="00D7063B" w:rsidP="00553C4C">
      <w:pPr>
        <w:tabs>
          <w:tab w:val="left" w:pos="709"/>
        </w:tabs>
        <w:spacing w:after="0" w:line="276" w:lineRule="auto"/>
        <w:ind w:firstLine="567"/>
        <w:jc w:val="both"/>
        <w:rPr>
          <w:rFonts w:ascii="Calibri Light" w:hAnsi="Calibri Light" w:cstheme="majorHAnsi"/>
          <w:sz w:val="24"/>
          <w:szCs w:val="24"/>
          <w:lang w:val="ru-RU"/>
        </w:rPr>
      </w:pPr>
      <w:r w:rsidRPr="00D05992">
        <w:rPr>
          <w:rFonts w:ascii="Calibri Light" w:hAnsi="Calibri Light" w:cstheme="majorHAnsi"/>
          <w:sz w:val="24"/>
          <w:szCs w:val="24"/>
          <w:lang w:val="ru-RU"/>
        </w:rPr>
        <w:t xml:space="preserve">В данном контексте, НКМС отразила в </w:t>
      </w:r>
      <w:r w:rsidRPr="00D05992">
        <w:rPr>
          <w:rFonts w:ascii="Calibri Light" w:hAnsi="Calibri Light"/>
          <w:sz w:val="24"/>
          <w:szCs w:val="24"/>
          <w:lang w:val="ru-RU"/>
        </w:rPr>
        <w:t xml:space="preserve">бухгалтерском учете на доходы будущих периодов, начисленные/задекларированные доходы налогоплательщиков, связанные с </w:t>
      </w:r>
      <w:r w:rsidRPr="00D05992">
        <w:rPr>
          <w:rFonts w:ascii="Calibri Light" w:hAnsi="Calibri Light" w:cstheme="majorHAnsi"/>
          <w:sz w:val="24"/>
          <w:szCs w:val="24"/>
          <w:lang w:val="ru-RU"/>
        </w:rPr>
        <w:t>отчислениями из взносов ОМС в процентной сумме на основании данных, представленных Государственной налоговой службой</w:t>
      </w:r>
      <w:r w:rsidRPr="00D05992">
        <w:rPr>
          <w:rStyle w:val="FootnoteReference"/>
          <w:rFonts w:ascii="Calibri Light" w:hAnsi="Calibri Light"/>
          <w:sz w:val="24"/>
          <w:szCs w:val="28"/>
          <w:lang w:val="ru-RU"/>
        </w:rPr>
        <w:footnoteReference w:id="6"/>
      </w:r>
      <w:r w:rsidRPr="00D05992">
        <w:rPr>
          <w:rFonts w:ascii="Calibri Light" w:eastAsia="Times New Roman" w:hAnsi="Calibri Light" w:cstheme="majorHAnsi"/>
          <w:sz w:val="24"/>
          <w:szCs w:val="24"/>
          <w:lang w:val="ru-RU" w:eastAsia="ro-RO"/>
        </w:rPr>
        <w:t xml:space="preserve">, а </w:t>
      </w:r>
      <w:r w:rsidRPr="00D05992">
        <w:rPr>
          <w:rFonts w:ascii="Calibri Light" w:hAnsi="Calibri Light" w:cstheme="majorHAnsi"/>
          <w:sz w:val="24"/>
          <w:szCs w:val="24"/>
          <w:lang w:val="ru-RU"/>
        </w:rPr>
        <w:t>задолженности</w:t>
      </w:r>
      <w:r w:rsidRPr="00D05992">
        <w:rPr>
          <w:rFonts w:ascii="Calibri Light" w:hAnsi="Calibri Light"/>
          <w:sz w:val="24"/>
          <w:szCs w:val="24"/>
          <w:lang w:val="ru-RU"/>
        </w:rPr>
        <w:t xml:space="preserve"> налогоплательщиков были зарегистрированы на конец отчетного года в сумме </w:t>
      </w:r>
      <w:r w:rsidRPr="00D05992">
        <w:rPr>
          <w:rFonts w:ascii="Calibri Light" w:eastAsia="Times New Roman" w:hAnsi="Calibri Light" w:cstheme="majorHAnsi"/>
          <w:sz w:val="24"/>
          <w:szCs w:val="24"/>
          <w:lang w:val="ru-RU" w:eastAsia="ru-RU"/>
        </w:rPr>
        <w:t>112,0 млн. леев, информация представлена в приложении №1 к настоящему Отчету.</w:t>
      </w:r>
    </w:p>
    <w:p w:rsidR="00D7063B" w:rsidRPr="00D05992" w:rsidRDefault="00D7063B" w:rsidP="00553C4C">
      <w:pPr>
        <w:tabs>
          <w:tab w:val="left" w:pos="1134"/>
        </w:tabs>
        <w:spacing w:after="0" w:line="276" w:lineRule="auto"/>
        <w:ind w:firstLine="567"/>
        <w:jc w:val="both"/>
        <w:rPr>
          <w:rFonts w:ascii="Calibri Light" w:eastAsia="Times New Roman" w:hAnsi="Calibri Light" w:cstheme="majorHAnsi"/>
          <w:sz w:val="24"/>
          <w:szCs w:val="24"/>
          <w:lang w:val="ru-RU" w:eastAsia="ru-RU"/>
        </w:rPr>
      </w:pPr>
      <w:r w:rsidRPr="00D05992">
        <w:rPr>
          <w:rFonts w:ascii="Calibri Light" w:eastAsia="Times New Roman" w:hAnsi="Calibri Light" w:cstheme="majorHAnsi"/>
          <w:sz w:val="24"/>
          <w:szCs w:val="24"/>
          <w:lang w:val="ru-RU" w:eastAsia="ru-RU"/>
        </w:rPr>
        <w:t xml:space="preserve">Учитывая, что нормативная база не располагает нормами, которые обеспечат отражение доходов, начисленных в годовых отчетах, конечным пользователям, в частности, Парламенту и Правительству, </w:t>
      </w:r>
      <w:r w:rsidR="00AB3A40" w:rsidRPr="00D05992">
        <w:rPr>
          <w:rFonts w:ascii="Calibri Light" w:eastAsia="Times New Roman" w:hAnsi="Calibri Light" w:cstheme="majorHAnsi"/>
          <w:sz w:val="24"/>
          <w:szCs w:val="24"/>
          <w:lang w:val="ru-RU" w:eastAsia="ru-RU"/>
        </w:rPr>
        <w:t xml:space="preserve">им </w:t>
      </w:r>
      <w:r w:rsidRPr="00D05992">
        <w:rPr>
          <w:rFonts w:ascii="Calibri Light" w:eastAsia="Times New Roman" w:hAnsi="Calibri Light" w:cstheme="majorHAnsi"/>
          <w:sz w:val="24"/>
          <w:szCs w:val="24"/>
          <w:lang w:val="ru-RU" w:eastAsia="ru-RU"/>
        </w:rPr>
        <w:t xml:space="preserve">не предоставляется картина в целом относительно полного отражения процесса </w:t>
      </w:r>
      <w:r w:rsidR="00AB3A40" w:rsidRPr="00D05992">
        <w:rPr>
          <w:rFonts w:ascii="Calibri Light" w:eastAsia="Times New Roman" w:hAnsi="Calibri Light" w:cstheme="majorHAnsi"/>
          <w:sz w:val="24"/>
          <w:szCs w:val="24"/>
          <w:lang w:val="ru-RU" w:eastAsia="ru-RU"/>
        </w:rPr>
        <w:t>на</w:t>
      </w:r>
      <w:r w:rsidRPr="00D05992">
        <w:rPr>
          <w:rFonts w:ascii="Calibri Light" w:eastAsia="Times New Roman" w:hAnsi="Calibri Light" w:cstheme="majorHAnsi"/>
          <w:sz w:val="24"/>
          <w:szCs w:val="24"/>
          <w:lang w:val="ru-RU" w:eastAsia="ru-RU"/>
        </w:rPr>
        <w:t>числения, исполнения и отчетности доходов ФОМС.</w:t>
      </w:r>
    </w:p>
    <w:p w:rsidR="00553C4C" w:rsidRPr="00D05992" w:rsidRDefault="00AB3A40" w:rsidP="00553C4C">
      <w:pPr>
        <w:tabs>
          <w:tab w:val="left" w:pos="1134"/>
        </w:tabs>
        <w:spacing w:after="0" w:line="276" w:lineRule="auto"/>
        <w:ind w:firstLine="567"/>
        <w:jc w:val="both"/>
        <w:rPr>
          <w:rFonts w:ascii="Calibri Light" w:eastAsia="Times New Roman" w:hAnsi="Calibri Light" w:cstheme="majorHAnsi"/>
          <w:sz w:val="24"/>
          <w:szCs w:val="24"/>
          <w:lang w:val="ru-RU" w:eastAsia="ro-RO"/>
        </w:rPr>
      </w:pPr>
      <w:r w:rsidRPr="00D05992">
        <w:rPr>
          <w:rFonts w:ascii="Calibri Light" w:eastAsia="Times New Roman" w:hAnsi="Calibri Light" w:cstheme="majorHAnsi"/>
          <w:sz w:val="24"/>
          <w:szCs w:val="24"/>
          <w:lang w:val="ru-RU" w:eastAsia="ru-RU"/>
        </w:rPr>
        <w:t>Исходя из важности и специфики ФОМС, в условиях, в которых этот бюджет располагает отдельно показателями планирования и исполнения, отмечается необходимость отражения начисленных доходов в годовых отчетах. Необходимо отметить, что мнение аудита не изменено по причине этого аспекта</w:t>
      </w:r>
      <w:r w:rsidR="00553C4C" w:rsidRPr="00D05992">
        <w:rPr>
          <w:rFonts w:ascii="Calibri Light" w:eastAsia="Times New Roman" w:hAnsi="Calibri Light" w:cstheme="majorHAnsi"/>
          <w:sz w:val="24"/>
          <w:szCs w:val="24"/>
          <w:lang w:val="ru-RU" w:eastAsia="ru-RU"/>
        </w:rPr>
        <w:t>.</w:t>
      </w:r>
    </w:p>
    <w:p w:rsidR="00D7063B" w:rsidRPr="00D05992" w:rsidRDefault="00D7063B" w:rsidP="00D7063B">
      <w:pPr>
        <w:spacing w:after="0" w:line="276" w:lineRule="auto"/>
        <w:ind w:firstLine="567"/>
        <w:jc w:val="both"/>
        <w:rPr>
          <w:rFonts w:ascii="Calibri Light" w:hAnsi="Calibri Light" w:cstheme="majorHAnsi"/>
          <w:sz w:val="24"/>
          <w:szCs w:val="24"/>
          <w:lang w:val="ru-RU"/>
        </w:rPr>
      </w:pPr>
    </w:p>
    <w:p w:rsidR="00553C4C" w:rsidRPr="00D05992" w:rsidRDefault="00AB3A40" w:rsidP="00553C4C">
      <w:pPr>
        <w:numPr>
          <w:ilvl w:val="0"/>
          <w:numId w:val="15"/>
        </w:numPr>
        <w:spacing w:after="0"/>
        <w:ind w:left="0" w:firstLine="426"/>
        <w:contextualSpacing/>
        <w:rPr>
          <w:rFonts w:ascii="Calibri Light" w:eastAsiaTheme="minorHAnsi" w:hAnsi="Calibri Light" w:cstheme="minorHAnsi"/>
          <w:b/>
          <w:bCs/>
          <w:sz w:val="28"/>
          <w:szCs w:val="24"/>
          <w:lang w:val="ru-RU"/>
        </w:rPr>
      </w:pPr>
      <w:r w:rsidRPr="00D05992">
        <w:rPr>
          <w:rFonts w:ascii="Calibri Light" w:eastAsiaTheme="minorHAnsi" w:hAnsi="Calibri Light" w:cstheme="minorHAnsi"/>
          <w:b/>
          <w:bCs/>
          <w:sz w:val="28"/>
          <w:szCs w:val="24"/>
          <w:lang w:val="ru-RU"/>
        </w:rPr>
        <w:t xml:space="preserve">КЛЮЧЕВЫЕ АСПЕКТЫ АУДИТА </w:t>
      </w:r>
    </w:p>
    <w:p w:rsidR="00AB3A40" w:rsidRPr="00D05992" w:rsidRDefault="00AB3A40" w:rsidP="00AB3A40">
      <w:pPr>
        <w:spacing w:line="276" w:lineRule="auto"/>
        <w:ind w:firstLine="567"/>
        <w:jc w:val="both"/>
        <w:rPr>
          <w:rFonts w:ascii="Calibri Light" w:eastAsia="Calibri" w:hAnsi="Calibri Light" w:cstheme="majorHAnsi"/>
          <w:sz w:val="24"/>
          <w:szCs w:val="24"/>
          <w:lang w:val="ru-RU"/>
        </w:rPr>
      </w:pPr>
      <w:r w:rsidRPr="00D05992">
        <w:rPr>
          <w:rFonts w:ascii="Calibri Light" w:eastAsia="Calibri" w:hAnsi="Calibri Light" w:cstheme="majorHAnsi"/>
          <w:sz w:val="24"/>
          <w:szCs w:val="24"/>
          <w:lang w:val="ru-RU"/>
        </w:rPr>
        <w:lastRenderedPageBreak/>
        <w:t>Ключевыми аспектами аудита являются аспекты, которые на основания наших профессиональных рассуждений имели наиболее важное значение для аудита</w:t>
      </w:r>
      <w:r w:rsidRPr="00D05992">
        <w:rPr>
          <w:rFonts w:ascii="Calibri Light" w:eastAsia="Times New Roman" w:hAnsi="Calibri Light" w:cstheme="majorHAnsi"/>
          <w:color w:val="000000"/>
          <w:sz w:val="24"/>
          <w:szCs w:val="24"/>
          <w:lang w:val="ru-RU"/>
        </w:rPr>
        <w:t xml:space="preserve"> Отчета Правительства об исполнении ФОМС в </w:t>
      </w:r>
      <w:r w:rsidRPr="00D05992">
        <w:rPr>
          <w:rFonts w:ascii="Calibri Light" w:eastAsia="Calibri" w:hAnsi="Calibri Light" w:cstheme="majorHAnsi"/>
          <w:sz w:val="24"/>
          <w:szCs w:val="24"/>
          <w:lang w:val="ru-RU"/>
        </w:rPr>
        <w:t>2020 году. Эти аспекты были подняты в контексте аудита финансовых отчетов в целом и при формировании нашего мнения по ним, и не предоставляем отдельного заключения по этим аспектам. Считаем, что хотя нижеописанные аспекты не повлияли на наше заключение по аудиту, представляем ключевые аспекты аудита, которые должны быть сообщены в нашем Отчете.</w:t>
      </w:r>
    </w:p>
    <w:p w:rsidR="002441CD" w:rsidRPr="00D05992" w:rsidRDefault="002441CD" w:rsidP="00553C4C">
      <w:pPr>
        <w:pStyle w:val="ListParagraph"/>
        <w:numPr>
          <w:ilvl w:val="1"/>
          <w:numId w:val="31"/>
        </w:numPr>
        <w:tabs>
          <w:tab w:val="left" w:pos="284"/>
          <w:tab w:val="left" w:pos="426"/>
        </w:tabs>
        <w:spacing w:after="0" w:line="276" w:lineRule="auto"/>
        <w:ind w:left="0" w:firstLine="0"/>
        <w:jc w:val="both"/>
        <w:outlineLvl w:val="1"/>
        <w:rPr>
          <w:rFonts w:ascii="Calibri Light" w:eastAsia="Times New Roman" w:hAnsi="Calibri Light" w:cstheme="majorHAnsi"/>
          <w:b/>
          <w:sz w:val="24"/>
          <w:szCs w:val="24"/>
          <w:lang w:val="ru-RU"/>
        </w:rPr>
      </w:pPr>
      <w:r w:rsidRPr="00D05992">
        <w:rPr>
          <w:rFonts w:ascii="Calibri Light" w:eastAsia="Times New Roman" w:hAnsi="Calibri Light" w:cstheme="majorHAnsi"/>
          <w:b/>
          <w:sz w:val="24"/>
          <w:szCs w:val="24"/>
          <w:lang w:val="ru-RU"/>
        </w:rPr>
        <w:t xml:space="preserve">В пандемическом периоде исполненные доходы </w:t>
      </w:r>
      <w:r w:rsidRPr="00D05992">
        <w:rPr>
          <w:rFonts w:ascii="Calibri Light" w:eastAsia="Times New Roman" w:hAnsi="Calibri Light" w:cstheme="majorHAnsi"/>
          <w:b/>
          <w:color w:val="000000"/>
          <w:sz w:val="24"/>
          <w:szCs w:val="24"/>
          <w:lang w:val="ru-RU"/>
        </w:rPr>
        <w:t xml:space="preserve">фондов обязательного медицинского страхования указывают на рост против </w:t>
      </w:r>
      <w:r w:rsidRPr="00D05992">
        <w:rPr>
          <w:rFonts w:ascii="Calibri Light" w:eastAsia="Times New Roman" w:hAnsi="Calibri Light" w:cstheme="majorHAnsi"/>
          <w:b/>
          <w:sz w:val="24"/>
          <w:szCs w:val="24"/>
          <w:lang w:val="ru-RU"/>
        </w:rPr>
        <w:t>2019 года,</w:t>
      </w:r>
      <w:r w:rsidRPr="00D05992">
        <w:rPr>
          <w:rFonts w:ascii="Calibri Light" w:eastAsia="Times New Roman" w:hAnsi="Calibri Light" w:cstheme="majorHAnsi"/>
          <w:b/>
          <w:color w:val="000000"/>
          <w:sz w:val="24"/>
          <w:szCs w:val="24"/>
          <w:lang w:val="ru-RU"/>
        </w:rPr>
        <w:t xml:space="preserve"> будучи регламентировано зарегистрирова</w:t>
      </w:r>
      <w:r w:rsidR="006505A3" w:rsidRPr="00D05992">
        <w:rPr>
          <w:rFonts w:ascii="Calibri Light" w:eastAsia="Times New Roman" w:hAnsi="Calibri Light" w:cstheme="majorHAnsi"/>
          <w:b/>
          <w:color w:val="000000"/>
          <w:sz w:val="24"/>
          <w:szCs w:val="24"/>
          <w:lang w:val="ru-RU"/>
        </w:rPr>
        <w:t>н</w:t>
      </w:r>
      <w:r w:rsidRPr="00D05992">
        <w:rPr>
          <w:rFonts w:ascii="Calibri Light" w:eastAsia="Times New Roman" w:hAnsi="Calibri Light" w:cstheme="majorHAnsi"/>
          <w:b/>
          <w:color w:val="000000"/>
          <w:sz w:val="24"/>
          <w:szCs w:val="24"/>
          <w:lang w:val="ru-RU"/>
        </w:rPr>
        <w:t>ными и отраженными в отчетности.</w:t>
      </w:r>
    </w:p>
    <w:p w:rsidR="002441CD" w:rsidRPr="00D05992" w:rsidRDefault="002441CD" w:rsidP="00553C4C">
      <w:pPr>
        <w:pStyle w:val="20"/>
        <w:shd w:val="clear" w:color="auto" w:fill="auto"/>
        <w:spacing w:before="0" w:after="0" w:line="276" w:lineRule="auto"/>
        <w:ind w:firstLine="567"/>
        <w:jc w:val="both"/>
        <w:rPr>
          <w:rFonts w:ascii="Calibri Light" w:hAnsi="Calibri Light" w:cstheme="majorHAnsi"/>
          <w:sz w:val="24"/>
          <w:szCs w:val="24"/>
        </w:rPr>
      </w:pPr>
      <w:r w:rsidRPr="00D05992">
        <w:rPr>
          <w:rFonts w:ascii="Calibri Light" w:hAnsi="Calibri Light" w:cstheme="majorHAnsi"/>
          <w:sz w:val="24"/>
          <w:szCs w:val="24"/>
        </w:rPr>
        <w:t xml:space="preserve">Эволюция доходов, поступивших в ФОМС, </w:t>
      </w:r>
      <w:r w:rsidRPr="00D05992">
        <w:rPr>
          <w:rFonts w:ascii="Calibri Light" w:eastAsia="Times New Roman" w:hAnsi="Calibri Light" w:cstheme="majorHAnsi"/>
          <w:color w:val="000000"/>
          <w:sz w:val="24"/>
          <w:szCs w:val="24"/>
        </w:rPr>
        <w:t xml:space="preserve">зарегистрировала положительную тенденцию. Так, по сравнению с </w:t>
      </w:r>
      <w:r w:rsidRPr="00D05992">
        <w:rPr>
          <w:rFonts w:ascii="Calibri Light" w:eastAsia="Times New Roman" w:hAnsi="Calibri Light" w:cstheme="majorHAnsi"/>
          <w:sz w:val="24"/>
          <w:szCs w:val="24"/>
        </w:rPr>
        <w:t xml:space="preserve">2019 годом доходы увеличились на 906,2 </w:t>
      </w:r>
      <w:r w:rsidRPr="00D05992">
        <w:rPr>
          <w:rFonts w:ascii="Calibri Light" w:eastAsia="Times New Roman" w:hAnsi="Calibri Light" w:cstheme="majorHAnsi"/>
          <w:sz w:val="24"/>
          <w:szCs w:val="24"/>
          <w:lang w:eastAsia="ru-RU"/>
        </w:rPr>
        <w:t xml:space="preserve">млн. леев. Удельный вес общих исполненных доходов ФОМС в национальном публичном бюджете составил </w:t>
      </w:r>
      <w:r w:rsidRPr="00D05992">
        <w:rPr>
          <w:rFonts w:ascii="Calibri Light" w:hAnsi="Calibri Light" w:cstheme="majorHAnsi"/>
          <w:sz w:val="24"/>
          <w:szCs w:val="24"/>
        </w:rPr>
        <w:t>13,6%, а в валовом внутреннем продукте – 4,1%.</w:t>
      </w:r>
    </w:p>
    <w:p w:rsidR="002441CD" w:rsidRPr="00D05992" w:rsidRDefault="002441CD" w:rsidP="00553C4C">
      <w:pPr>
        <w:spacing w:after="0" w:line="276" w:lineRule="auto"/>
        <w:ind w:firstLine="567"/>
        <w:jc w:val="both"/>
        <w:rPr>
          <w:rFonts w:ascii="Calibri Light" w:eastAsia="Times New Roman" w:hAnsi="Calibri Light" w:cstheme="majorHAnsi"/>
          <w:sz w:val="24"/>
          <w:szCs w:val="24"/>
          <w:lang w:val="ru-RU"/>
        </w:rPr>
      </w:pPr>
      <w:r w:rsidRPr="00D05992">
        <w:rPr>
          <w:rFonts w:ascii="Calibri Light" w:eastAsia="Times New Roman" w:hAnsi="Calibri Light" w:cstheme="majorHAnsi"/>
          <w:sz w:val="24"/>
          <w:szCs w:val="24"/>
          <w:lang w:val="ru-RU"/>
        </w:rPr>
        <w:t>В</w:t>
      </w:r>
      <w:r w:rsidR="00553C4C" w:rsidRPr="00D05992">
        <w:rPr>
          <w:rFonts w:ascii="Calibri Light" w:eastAsia="Times New Roman" w:hAnsi="Calibri Light" w:cstheme="majorHAnsi"/>
          <w:sz w:val="24"/>
          <w:szCs w:val="24"/>
          <w:lang w:val="ru-RU"/>
        </w:rPr>
        <w:t xml:space="preserve"> 2020</w:t>
      </w:r>
      <w:r w:rsidRPr="00D05992">
        <w:rPr>
          <w:rFonts w:ascii="Calibri Light" w:eastAsia="Times New Roman" w:hAnsi="Calibri Light" w:cstheme="majorHAnsi"/>
          <w:sz w:val="24"/>
          <w:szCs w:val="24"/>
          <w:lang w:val="ru-RU"/>
        </w:rPr>
        <w:t xml:space="preserve"> году доходы </w:t>
      </w:r>
      <w:r w:rsidRPr="00D05992">
        <w:rPr>
          <w:rFonts w:ascii="Calibri Light" w:eastAsia="Times New Roman" w:hAnsi="Calibri Light" w:cstheme="majorHAnsi"/>
          <w:color w:val="000000"/>
          <w:sz w:val="24"/>
          <w:szCs w:val="24"/>
          <w:lang w:val="ru-RU"/>
        </w:rPr>
        <w:t xml:space="preserve">фондов обязательного медицинского страхования составили </w:t>
      </w:r>
      <w:r w:rsidRPr="00D05992">
        <w:rPr>
          <w:rFonts w:ascii="Calibri Light" w:eastAsia="Times New Roman" w:hAnsi="Calibri Light" w:cstheme="majorHAnsi"/>
          <w:sz w:val="24"/>
          <w:szCs w:val="24"/>
          <w:lang w:val="ru-RU"/>
        </w:rPr>
        <w:t xml:space="preserve">8542,6 </w:t>
      </w:r>
      <w:r w:rsidRPr="00D05992">
        <w:rPr>
          <w:rFonts w:ascii="Calibri Light" w:eastAsia="Times New Roman" w:hAnsi="Calibri Light" w:cstheme="majorHAnsi"/>
          <w:sz w:val="24"/>
          <w:szCs w:val="24"/>
          <w:lang w:val="ru-RU" w:eastAsia="ru-RU"/>
        </w:rPr>
        <w:t>млн. леев</w:t>
      </w:r>
      <w:r w:rsidRPr="00D05992">
        <w:rPr>
          <w:rFonts w:ascii="Calibri Light" w:eastAsia="Times New Roman" w:hAnsi="Calibri Light" w:cstheme="majorHAnsi"/>
          <w:sz w:val="24"/>
          <w:szCs w:val="24"/>
          <w:lang w:val="ru-RU"/>
        </w:rPr>
        <w:t xml:space="preserve">, будучи на 41,8 </w:t>
      </w:r>
      <w:r w:rsidRPr="00D05992">
        <w:rPr>
          <w:rFonts w:ascii="Calibri Light" w:eastAsia="Times New Roman" w:hAnsi="Calibri Light" w:cstheme="majorHAnsi"/>
          <w:sz w:val="24"/>
          <w:szCs w:val="24"/>
          <w:lang w:val="ru-RU" w:eastAsia="ru-RU"/>
        </w:rPr>
        <w:t>млн. леев больше уточненного уровня, данные представлены в следующей таблице:</w:t>
      </w:r>
    </w:p>
    <w:p w:rsidR="002441CD" w:rsidRPr="00D05992" w:rsidRDefault="002441CD" w:rsidP="00553C4C">
      <w:pPr>
        <w:spacing w:after="0" w:line="276" w:lineRule="auto"/>
        <w:ind w:firstLine="567"/>
        <w:jc w:val="center"/>
        <w:rPr>
          <w:rFonts w:ascii="Calibri Light" w:eastAsia="Times New Roman" w:hAnsi="Calibri Light" w:cstheme="majorHAnsi"/>
          <w:b/>
          <w:iCs/>
          <w:sz w:val="24"/>
          <w:szCs w:val="24"/>
          <w:lang w:val="ru-RU"/>
        </w:rPr>
      </w:pPr>
      <w:r w:rsidRPr="00D05992">
        <w:rPr>
          <w:rFonts w:ascii="Calibri Light" w:eastAsia="Times New Roman" w:hAnsi="Calibri Light" w:cstheme="majorHAnsi"/>
          <w:b/>
          <w:iCs/>
          <w:sz w:val="24"/>
          <w:szCs w:val="24"/>
          <w:lang w:val="ru-RU"/>
        </w:rPr>
        <w:t xml:space="preserve">Динамика доходов </w:t>
      </w:r>
      <w:r w:rsidRPr="00D05992">
        <w:rPr>
          <w:rFonts w:ascii="Calibri Light" w:eastAsia="Times New Roman" w:hAnsi="Calibri Light" w:cstheme="majorHAnsi"/>
          <w:b/>
          <w:color w:val="000000"/>
          <w:sz w:val="24"/>
          <w:szCs w:val="24"/>
          <w:lang w:val="ru-RU"/>
        </w:rPr>
        <w:t xml:space="preserve">фондов обязательного медицинского страхования в </w:t>
      </w:r>
      <w:r w:rsidRPr="00D05992">
        <w:rPr>
          <w:rFonts w:ascii="Calibri Light" w:eastAsia="Times New Roman" w:hAnsi="Calibri Light" w:cstheme="majorHAnsi"/>
          <w:b/>
          <w:iCs/>
          <w:sz w:val="24"/>
          <w:szCs w:val="24"/>
          <w:lang w:val="ru-RU"/>
        </w:rPr>
        <w:t>2020 году по сравнению с 2018 и 2019 годами</w:t>
      </w:r>
    </w:p>
    <w:p w:rsidR="00553C4C" w:rsidRPr="00D05992" w:rsidRDefault="002441CD" w:rsidP="00553C4C">
      <w:pPr>
        <w:spacing w:after="0" w:line="240" w:lineRule="auto"/>
        <w:jc w:val="right"/>
        <w:rPr>
          <w:rFonts w:ascii="Calibri Light" w:eastAsia="Times New Roman" w:hAnsi="Calibri Light" w:cstheme="majorHAnsi"/>
          <w:sz w:val="20"/>
          <w:szCs w:val="24"/>
          <w:lang w:val="ru-RU"/>
        </w:rPr>
      </w:pPr>
      <w:r w:rsidRPr="00D05992">
        <w:rPr>
          <w:rFonts w:ascii="Calibri Light" w:eastAsia="Times New Roman" w:hAnsi="Calibri Light" w:cstheme="majorHAnsi"/>
          <w:sz w:val="20"/>
          <w:szCs w:val="24"/>
          <w:lang w:val="ru-RU"/>
        </w:rPr>
        <w:t>Таблица №</w:t>
      </w:r>
      <w:r w:rsidR="00553C4C" w:rsidRPr="00D05992">
        <w:rPr>
          <w:rFonts w:ascii="Calibri Light" w:eastAsia="Times New Roman" w:hAnsi="Calibri Light" w:cstheme="majorHAnsi"/>
          <w:sz w:val="20"/>
          <w:szCs w:val="24"/>
          <w:lang w:val="ru-RU"/>
        </w:rPr>
        <w:t xml:space="preserve">1, </w:t>
      </w:r>
      <w:r w:rsidRPr="00D05992">
        <w:rPr>
          <w:rFonts w:ascii="Calibri Light" w:eastAsia="Times New Roman" w:hAnsi="Calibri Light" w:cstheme="majorHAnsi"/>
          <w:sz w:val="20"/>
          <w:szCs w:val="24"/>
          <w:lang w:val="ru-RU"/>
        </w:rPr>
        <w:t xml:space="preserve">млн. </w:t>
      </w:r>
      <w:r w:rsidR="006505A3" w:rsidRPr="00D05992">
        <w:rPr>
          <w:rFonts w:ascii="Calibri Light" w:eastAsia="Times New Roman" w:hAnsi="Calibri Light" w:cstheme="majorHAnsi"/>
          <w:sz w:val="20"/>
          <w:szCs w:val="24"/>
          <w:lang w:val="ru-RU"/>
        </w:rPr>
        <w:t xml:space="preserve"> </w:t>
      </w:r>
      <w:r w:rsidRPr="00D05992">
        <w:rPr>
          <w:rFonts w:ascii="Calibri Light" w:eastAsia="Times New Roman" w:hAnsi="Calibri Light" w:cstheme="majorHAnsi"/>
          <w:sz w:val="20"/>
          <w:szCs w:val="24"/>
          <w:lang w:val="ru-RU"/>
        </w:rPr>
        <w:t xml:space="preserve">леев </w:t>
      </w:r>
    </w:p>
    <w:tbl>
      <w:tblPr>
        <w:tblStyle w:val="GridTable1Light1"/>
        <w:tblW w:w="9606" w:type="dxa"/>
        <w:tblLayout w:type="fixed"/>
        <w:tblLook w:val="04A0" w:firstRow="1" w:lastRow="0" w:firstColumn="1" w:lastColumn="0" w:noHBand="0" w:noVBand="1"/>
      </w:tblPr>
      <w:tblGrid>
        <w:gridCol w:w="2689"/>
        <w:gridCol w:w="816"/>
        <w:gridCol w:w="885"/>
        <w:gridCol w:w="992"/>
        <w:gridCol w:w="992"/>
        <w:gridCol w:w="1105"/>
        <w:gridCol w:w="1017"/>
        <w:gridCol w:w="1110"/>
      </w:tblGrid>
      <w:tr w:rsidR="00553C4C" w:rsidRPr="00D05992" w:rsidTr="002441CD">
        <w:trPr>
          <w:cnfStyle w:val="100000000000" w:firstRow="1" w:lastRow="0" w:firstColumn="0" w:lastColumn="0" w:oddVBand="0" w:evenVBand="0" w:oddHBand="0"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689" w:type="dxa"/>
            <w:vMerge w:val="restart"/>
            <w:hideMark/>
          </w:tcPr>
          <w:p w:rsidR="002441CD" w:rsidRPr="00D05992" w:rsidRDefault="002441CD" w:rsidP="00B458F9">
            <w:pPr>
              <w:spacing w:after="0" w:line="240" w:lineRule="auto"/>
              <w:jc w:val="center"/>
              <w:rPr>
                <w:rFonts w:ascii="Calibri Light" w:hAnsi="Calibri Light" w:cstheme="majorHAnsi"/>
                <w:bCs w:val="0"/>
                <w:color w:val="000000"/>
                <w:sz w:val="20"/>
                <w:szCs w:val="20"/>
                <w:lang w:val="ru-RU"/>
              </w:rPr>
            </w:pPr>
          </w:p>
          <w:p w:rsidR="00553C4C" w:rsidRPr="00D05992" w:rsidRDefault="002441CD" w:rsidP="00B458F9">
            <w:pPr>
              <w:spacing w:after="0" w:line="240" w:lineRule="auto"/>
              <w:jc w:val="center"/>
              <w:rPr>
                <w:rFonts w:ascii="Calibri Light" w:hAnsi="Calibri Light" w:cstheme="majorHAnsi"/>
                <w:bCs w:val="0"/>
                <w:color w:val="000000"/>
                <w:sz w:val="20"/>
                <w:szCs w:val="20"/>
                <w:lang w:val="ru-RU"/>
              </w:rPr>
            </w:pPr>
            <w:r w:rsidRPr="00D05992">
              <w:rPr>
                <w:rFonts w:ascii="Calibri Light" w:hAnsi="Calibri Light" w:cstheme="majorHAnsi"/>
                <w:bCs w:val="0"/>
                <w:color w:val="000000"/>
                <w:sz w:val="20"/>
                <w:szCs w:val="20"/>
                <w:lang w:val="ru-RU"/>
              </w:rPr>
              <w:t>Показатели</w:t>
            </w:r>
          </w:p>
        </w:tc>
        <w:tc>
          <w:tcPr>
            <w:tcW w:w="2693" w:type="dxa"/>
            <w:gridSpan w:val="3"/>
            <w:hideMark/>
          </w:tcPr>
          <w:p w:rsidR="00553C4C" w:rsidRPr="00D05992" w:rsidRDefault="002441CD"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Cs w:val="0"/>
                <w:color w:val="000000"/>
                <w:sz w:val="20"/>
                <w:szCs w:val="20"/>
                <w:lang w:val="ru-RU"/>
              </w:rPr>
            </w:pPr>
            <w:r w:rsidRPr="00D05992">
              <w:rPr>
                <w:rFonts w:ascii="Calibri Light" w:hAnsi="Calibri Light" w:cstheme="majorHAnsi"/>
                <w:bCs w:val="0"/>
                <w:color w:val="000000"/>
                <w:sz w:val="20"/>
                <w:szCs w:val="20"/>
                <w:lang w:val="ru-RU"/>
              </w:rPr>
              <w:t>Год</w:t>
            </w:r>
            <w:r w:rsidR="001005A7" w:rsidRPr="00D05992">
              <w:rPr>
                <w:rFonts w:ascii="Calibri Light" w:hAnsi="Calibri Light" w:cstheme="majorHAnsi"/>
                <w:bCs w:val="0"/>
                <w:color w:val="000000"/>
                <w:sz w:val="20"/>
                <w:szCs w:val="20"/>
                <w:lang w:val="ru-RU"/>
              </w:rPr>
              <w:t>ы</w:t>
            </w:r>
          </w:p>
        </w:tc>
        <w:tc>
          <w:tcPr>
            <w:tcW w:w="2097" w:type="dxa"/>
            <w:gridSpan w:val="2"/>
            <w:hideMark/>
          </w:tcPr>
          <w:p w:rsidR="00553C4C" w:rsidRPr="00D05992" w:rsidRDefault="002441CD"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color w:val="000000"/>
                <w:sz w:val="20"/>
                <w:szCs w:val="20"/>
                <w:lang w:val="ru-RU"/>
              </w:rPr>
            </w:pPr>
            <w:r w:rsidRPr="00D05992">
              <w:rPr>
                <w:rFonts w:ascii="Calibri Light" w:hAnsi="Calibri Light" w:cstheme="majorHAnsi"/>
                <w:color w:val="000000"/>
                <w:sz w:val="20"/>
                <w:szCs w:val="20"/>
                <w:lang w:val="ru-RU"/>
              </w:rPr>
              <w:t xml:space="preserve">Отклонения </w:t>
            </w:r>
            <w:r w:rsidR="00553C4C" w:rsidRPr="00D05992">
              <w:rPr>
                <w:rFonts w:ascii="Calibri Light" w:hAnsi="Calibri Light" w:cstheme="majorHAnsi"/>
                <w:color w:val="000000"/>
                <w:sz w:val="20"/>
                <w:szCs w:val="20"/>
                <w:lang w:val="ru-RU"/>
              </w:rPr>
              <w:t>2020/2019</w:t>
            </w:r>
          </w:p>
        </w:tc>
        <w:tc>
          <w:tcPr>
            <w:tcW w:w="2127" w:type="dxa"/>
            <w:gridSpan w:val="2"/>
            <w:hideMark/>
          </w:tcPr>
          <w:p w:rsidR="00553C4C" w:rsidRPr="00D05992" w:rsidRDefault="002441CD"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color w:val="000000"/>
                <w:sz w:val="20"/>
                <w:szCs w:val="20"/>
                <w:lang w:val="ru-RU"/>
              </w:rPr>
            </w:pPr>
            <w:r w:rsidRPr="00D05992">
              <w:rPr>
                <w:rFonts w:ascii="Calibri Light" w:hAnsi="Calibri Light" w:cstheme="majorHAnsi"/>
                <w:color w:val="000000"/>
                <w:sz w:val="20"/>
                <w:szCs w:val="20"/>
                <w:lang w:val="ru-RU"/>
              </w:rPr>
              <w:t xml:space="preserve">Отклонения </w:t>
            </w:r>
            <w:r w:rsidR="00553C4C" w:rsidRPr="00D05992">
              <w:rPr>
                <w:rFonts w:ascii="Calibri Light" w:hAnsi="Calibri Light" w:cstheme="majorHAnsi"/>
                <w:color w:val="000000"/>
                <w:sz w:val="20"/>
                <w:szCs w:val="20"/>
                <w:lang w:val="ru-RU"/>
              </w:rPr>
              <w:t>2020/2018</w:t>
            </w:r>
          </w:p>
        </w:tc>
      </w:tr>
      <w:tr w:rsidR="00553C4C" w:rsidRPr="00D05992" w:rsidTr="002441CD">
        <w:trPr>
          <w:trHeight w:val="95"/>
        </w:trPr>
        <w:tc>
          <w:tcPr>
            <w:cnfStyle w:val="001000000000" w:firstRow="0" w:lastRow="0" w:firstColumn="1" w:lastColumn="0" w:oddVBand="0" w:evenVBand="0" w:oddHBand="0" w:evenHBand="0" w:firstRowFirstColumn="0" w:firstRowLastColumn="0" w:lastRowFirstColumn="0" w:lastRowLastColumn="0"/>
            <w:tcW w:w="2689" w:type="dxa"/>
            <w:vMerge/>
            <w:hideMark/>
          </w:tcPr>
          <w:p w:rsidR="00553C4C" w:rsidRPr="00D05992" w:rsidRDefault="00553C4C" w:rsidP="00B458F9">
            <w:pPr>
              <w:spacing w:after="0" w:line="240" w:lineRule="auto"/>
              <w:rPr>
                <w:rFonts w:ascii="Calibri Light" w:hAnsi="Calibri Light" w:cstheme="majorHAnsi"/>
                <w:b w:val="0"/>
                <w:bCs w:val="0"/>
                <w:color w:val="000000"/>
                <w:sz w:val="20"/>
                <w:szCs w:val="20"/>
                <w:lang w:val="ru-RU"/>
              </w:rPr>
            </w:pPr>
          </w:p>
        </w:tc>
        <w:tc>
          <w:tcPr>
            <w:tcW w:w="816"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D05992">
              <w:rPr>
                <w:rFonts w:ascii="Calibri Light" w:hAnsi="Calibri Light" w:cstheme="majorHAnsi"/>
                <w:b/>
                <w:bCs/>
                <w:color w:val="000000"/>
                <w:sz w:val="20"/>
                <w:szCs w:val="20"/>
                <w:lang w:val="ru-RU"/>
              </w:rPr>
              <w:t>2018</w:t>
            </w:r>
          </w:p>
        </w:tc>
        <w:tc>
          <w:tcPr>
            <w:tcW w:w="885"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D05992">
              <w:rPr>
                <w:rFonts w:ascii="Calibri Light" w:hAnsi="Calibri Light" w:cstheme="majorHAnsi"/>
                <w:b/>
                <w:bCs/>
                <w:color w:val="000000"/>
                <w:sz w:val="20"/>
                <w:szCs w:val="20"/>
                <w:lang w:val="ru-RU"/>
              </w:rPr>
              <w:t>2019</w:t>
            </w:r>
          </w:p>
        </w:tc>
        <w:tc>
          <w:tcPr>
            <w:tcW w:w="992"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D05992">
              <w:rPr>
                <w:rFonts w:ascii="Calibri Light" w:hAnsi="Calibri Light" w:cstheme="majorHAnsi"/>
                <w:b/>
                <w:bCs/>
                <w:color w:val="000000"/>
                <w:sz w:val="20"/>
                <w:szCs w:val="20"/>
                <w:lang w:val="ru-RU"/>
              </w:rPr>
              <w:t>2020</w:t>
            </w:r>
          </w:p>
        </w:tc>
        <w:tc>
          <w:tcPr>
            <w:tcW w:w="992"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D05992">
              <w:rPr>
                <w:rFonts w:ascii="Calibri Light" w:hAnsi="Calibri Light" w:cstheme="majorHAnsi"/>
                <w:b/>
                <w:bCs/>
                <w:color w:val="000000"/>
                <w:sz w:val="20"/>
                <w:szCs w:val="20"/>
                <w:lang w:val="ru-RU"/>
              </w:rPr>
              <w:t>(+/-)</w:t>
            </w:r>
          </w:p>
        </w:tc>
        <w:tc>
          <w:tcPr>
            <w:tcW w:w="1105"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D05992">
              <w:rPr>
                <w:rFonts w:ascii="Calibri Light" w:hAnsi="Calibri Light" w:cstheme="majorHAnsi"/>
                <w:b/>
                <w:bCs/>
                <w:color w:val="000000"/>
                <w:sz w:val="20"/>
                <w:szCs w:val="20"/>
                <w:lang w:val="ru-RU"/>
              </w:rPr>
              <w:t>%</w:t>
            </w:r>
          </w:p>
        </w:tc>
        <w:tc>
          <w:tcPr>
            <w:tcW w:w="1017"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D05992">
              <w:rPr>
                <w:rFonts w:ascii="Calibri Light" w:hAnsi="Calibri Light" w:cstheme="majorHAnsi"/>
                <w:b/>
                <w:bCs/>
                <w:color w:val="000000"/>
                <w:sz w:val="20"/>
                <w:szCs w:val="20"/>
                <w:lang w:val="ru-RU"/>
              </w:rPr>
              <w:t>(+/-)</w:t>
            </w:r>
          </w:p>
        </w:tc>
        <w:tc>
          <w:tcPr>
            <w:tcW w:w="1110"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D05992">
              <w:rPr>
                <w:rFonts w:ascii="Calibri Light" w:hAnsi="Calibri Light" w:cstheme="majorHAnsi"/>
                <w:b/>
                <w:bCs/>
                <w:color w:val="000000"/>
                <w:sz w:val="20"/>
                <w:szCs w:val="20"/>
                <w:lang w:val="ru-RU"/>
              </w:rPr>
              <w:t>%</w:t>
            </w:r>
          </w:p>
        </w:tc>
      </w:tr>
      <w:tr w:rsidR="00553C4C" w:rsidRPr="00D05992" w:rsidTr="002441CD">
        <w:trPr>
          <w:trHeight w:val="48"/>
        </w:trPr>
        <w:tc>
          <w:tcPr>
            <w:cnfStyle w:val="001000000000" w:firstRow="0" w:lastRow="0" w:firstColumn="1" w:lastColumn="0" w:oddVBand="0" w:evenVBand="0" w:oddHBand="0" w:evenHBand="0" w:firstRowFirstColumn="0" w:firstRowLastColumn="0" w:lastRowFirstColumn="0" w:lastRowLastColumn="0"/>
            <w:tcW w:w="2689" w:type="dxa"/>
            <w:hideMark/>
          </w:tcPr>
          <w:p w:rsidR="00553C4C" w:rsidRPr="00D05992" w:rsidRDefault="00553C4C" w:rsidP="00B458F9">
            <w:pPr>
              <w:spacing w:after="0" w:line="240" w:lineRule="auto"/>
              <w:jc w:val="center"/>
              <w:rPr>
                <w:rFonts w:ascii="Calibri Light" w:hAnsi="Calibri Light" w:cstheme="majorHAnsi"/>
                <w:b w:val="0"/>
                <w:bCs w:val="0"/>
                <w:color w:val="000000"/>
                <w:sz w:val="20"/>
                <w:szCs w:val="20"/>
                <w:lang w:val="ru-RU"/>
              </w:rPr>
            </w:pPr>
            <w:r w:rsidRPr="00D05992">
              <w:rPr>
                <w:rFonts w:ascii="Calibri Light" w:hAnsi="Calibri Light" w:cstheme="majorHAnsi"/>
                <w:color w:val="000000"/>
                <w:sz w:val="20"/>
                <w:szCs w:val="20"/>
                <w:lang w:val="ru-RU"/>
              </w:rPr>
              <w:t>1</w:t>
            </w:r>
          </w:p>
        </w:tc>
        <w:tc>
          <w:tcPr>
            <w:tcW w:w="816"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20"/>
                <w:szCs w:val="20"/>
                <w:lang w:val="ru-RU"/>
              </w:rPr>
            </w:pPr>
            <w:r w:rsidRPr="00D05992">
              <w:rPr>
                <w:rFonts w:ascii="Calibri Light" w:hAnsi="Calibri Light" w:cstheme="majorHAnsi"/>
                <w:b/>
                <w:bCs/>
                <w:iCs/>
                <w:color w:val="000000"/>
                <w:sz w:val="20"/>
                <w:szCs w:val="20"/>
                <w:lang w:val="ru-RU"/>
              </w:rPr>
              <w:t>2</w:t>
            </w:r>
          </w:p>
        </w:tc>
        <w:tc>
          <w:tcPr>
            <w:tcW w:w="885"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20"/>
                <w:szCs w:val="20"/>
                <w:lang w:val="ru-RU"/>
              </w:rPr>
            </w:pPr>
            <w:r w:rsidRPr="00D05992">
              <w:rPr>
                <w:rFonts w:ascii="Calibri Light" w:hAnsi="Calibri Light" w:cstheme="majorHAnsi"/>
                <w:b/>
                <w:bCs/>
                <w:iCs/>
                <w:color w:val="000000"/>
                <w:sz w:val="20"/>
                <w:szCs w:val="20"/>
                <w:lang w:val="ru-RU"/>
              </w:rPr>
              <w:t>3</w:t>
            </w:r>
          </w:p>
        </w:tc>
        <w:tc>
          <w:tcPr>
            <w:tcW w:w="992"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20"/>
                <w:szCs w:val="20"/>
                <w:lang w:val="ru-RU"/>
              </w:rPr>
            </w:pPr>
            <w:r w:rsidRPr="00D05992">
              <w:rPr>
                <w:rFonts w:ascii="Calibri Light" w:hAnsi="Calibri Light" w:cstheme="majorHAnsi"/>
                <w:b/>
                <w:bCs/>
                <w:iCs/>
                <w:color w:val="000000"/>
                <w:sz w:val="20"/>
                <w:szCs w:val="20"/>
                <w:lang w:val="ru-RU"/>
              </w:rPr>
              <w:t>4</w:t>
            </w:r>
          </w:p>
        </w:tc>
        <w:tc>
          <w:tcPr>
            <w:tcW w:w="992"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20"/>
                <w:szCs w:val="20"/>
                <w:lang w:val="ru-RU"/>
              </w:rPr>
            </w:pPr>
            <w:r w:rsidRPr="00D05992">
              <w:rPr>
                <w:rFonts w:ascii="Calibri Light" w:hAnsi="Calibri Light" w:cstheme="majorHAnsi"/>
                <w:b/>
                <w:bCs/>
                <w:iCs/>
                <w:color w:val="000000"/>
                <w:sz w:val="20"/>
                <w:szCs w:val="20"/>
                <w:lang w:val="ru-RU"/>
              </w:rPr>
              <w:t>5=4-3</w:t>
            </w:r>
          </w:p>
        </w:tc>
        <w:tc>
          <w:tcPr>
            <w:tcW w:w="1105"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20"/>
                <w:szCs w:val="20"/>
                <w:lang w:val="ru-RU"/>
              </w:rPr>
            </w:pPr>
            <w:r w:rsidRPr="00D05992">
              <w:rPr>
                <w:rFonts w:ascii="Calibri Light" w:hAnsi="Calibri Light" w:cstheme="majorHAnsi"/>
                <w:b/>
                <w:bCs/>
                <w:iCs/>
                <w:color w:val="000000"/>
                <w:sz w:val="20"/>
                <w:szCs w:val="20"/>
                <w:lang w:val="ru-RU"/>
              </w:rPr>
              <w:t>6=4*100/3</w:t>
            </w:r>
          </w:p>
        </w:tc>
        <w:tc>
          <w:tcPr>
            <w:tcW w:w="1017"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20"/>
                <w:szCs w:val="20"/>
                <w:lang w:val="ru-RU"/>
              </w:rPr>
            </w:pPr>
            <w:r w:rsidRPr="00D05992">
              <w:rPr>
                <w:rFonts w:ascii="Calibri Light" w:hAnsi="Calibri Light" w:cstheme="majorHAnsi"/>
                <w:b/>
                <w:bCs/>
                <w:iCs/>
                <w:color w:val="000000"/>
                <w:sz w:val="20"/>
                <w:szCs w:val="20"/>
                <w:lang w:val="ru-RU"/>
              </w:rPr>
              <w:t>7=4-2</w:t>
            </w:r>
          </w:p>
        </w:tc>
        <w:tc>
          <w:tcPr>
            <w:tcW w:w="1110"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20"/>
                <w:szCs w:val="20"/>
                <w:lang w:val="ru-RU"/>
              </w:rPr>
            </w:pPr>
            <w:r w:rsidRPr="00D05992">
              <w:rPr>
                <w:rFonts w:ascii="Calibri Light" w:hAnsi="Calibri Light" w:cstheme="majorHAnsi"/>
                <w:b/>
                <w:bCs/>
                <w:iCs/>
                <w:color w:val="000000"/>
                <w:sz w:val="20"/>
                <w:szCs w:val="20"/>
                <w:lang w:val="ru-RU"/>
              </w:rPr>
              <w:t>8=4*100/2</w:t>
            </w:r>
          </w:p>
        </w:tc>
      </w:tr>
      <w:tr w:rsidR="00553C4C" w:rsidRPr="00D05992" w:rsidTr="002441CD">
        <w:trPr>
          <w:trHeight w:val="60"/>
        </w:trPr>
        <w:tc>
          <w:tcPr>
            <w:cnfStyle w:val="001000000000" w:firstRow="0" w:lastRow="0" w:firstColumn="1" w:lastColumn="0" w:oddVBand="0" w:evenVBand="0" w:oddHBand="0" w:evenHBand="0" w:firstRowFirstColumn="0" w:firstRowLastColumn="0" w:lastRowFirstColumn="0" w:lastRowLastColumn="0"/>
            <w:tcW w:w="2689" w:type="dxa"/>
            <w:hideMark/>
          </w:tcPr>
          <w:p w:rsidR="00553C4C" w:rsidRPr="00D05992" w:rsidRDefault="002441CD" w:rsidP="00B458F9">
            <w:pPr>
              <w:spacing w:after="0" w:line="240" w:lineRule="auto"/>
              <w:rPr>
                <w:rFonts w:ascii="Calibri Light" w:hAnsi="Calibri Light" w:cstheme="majorHAnsi"/>
                <w:b w:val="0"/>
                <w:bCs w:val="0"/>
                <w:color w:val="000000"/>
                <w:sz w:val="20"/>
                <w:szCs w:val="20"/>
                <w:lang w:val="ru-RU"/>
              </w:rPr>
            </w:pPr>
            <w:r w:rsidRPr="00D05992">
              <w:rPr>
                <w:rFonts w:ascii="Calibri Light" w:hAnsi="Calibri Light" w:cstheme="majorHAnsi"/>
                <w:color w:val="000000"/>
                <w:sz w:val="20"/>
                <w:szCs w:val="20"/>
                <w:lang w:val="ru-RU"/>
              </w:rPr>
              <w:t xml:space="preserve">Уточненные доходы </w:t>
            </w:r>
          </w:p>
        </w:tc>
        <w:tc>
          <w:tcPr>
            <w:tcW w:w="816"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20"/>
                <w:szCs w:val="20"/>
                <w:lang w:val="ru-RU"/>
              </w:rPr>
            </w:pPr>
            <w:r w:rsidRPr="00D05992">
              <w:rPr>
                <w:rFonts w:ascii="Calibri Light" w:hAnsi="Calibri Light" w:cstheme="majorHAnsi"/>
                <w:b/>
                <w:bCs/>
                <w:iCs/>
                <w:color w:val="000000"/>
                <w:sz w:val="20"/>
                <w:szCs w:val="20"/>
                <w:lang w:val="ru-RU"/>
              </w:rPr>
              <w:t>6733,3</w:t>
            </w:r>
          </w:p>
        </w:tc>
        <w:tc>
          <w:tcPr>
            <w:tcW w:w="885"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20"/>
                <w:szCs w:val="20"/>
                <w:lang w:val="ru-RU"/>
              </w:rPr>
            </w:pPr>
            <w:r w:rsidRPr="00D05992">
              <w:rPr>
                <w:rFonts w:ascii="Calibri Light" w:hAnsi="Calibri Light" w:cstheme="majorHAnsi"/>
                <w:b/>
                <w:bCs/>
                <w:iCs/>
                <w:color w:val="000000"/>
                <w:sz w:val="20"/>
                <w:szCs w:val="20"/>
                <w:lang w:val="ru-RU"/>
              </w:rPr>
              <w:t>7709,8</w:t>
            </w:r>
          </w:p>
        </w:tc>
        <w:tc>
          <w:tcPr>
            <w:tcW w:w="992"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20"/>
                <w:szCs w:val="20"/>
                <w:lang w:val="ru-RU"/>
              </w:rPr>
            </w:pPr>
            <w:r w:rsidRPr="00D05992">
              <w:rPr>
                <w:rFonts w:ascii="Calibri Light" w:hAnsi="Calibri Light" w:cstheme="majorHAnsi"/>
                <w:b/>
                <w:bCs/>
                <w:iCs/>
                <w:color w:val="000000"/>
                <w:sz w:val="20"/>
                <w:szCs w:val="20"/>
                <w:lang w:val="ru-RU"/>
              </w:rPr>
              <w:t>8500,8</w:t>
            </w:r>
          </w:p>
        </w:tc>
        <w:tc>
          <w:tcPr>
            <w:tcW w:w="992"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20"/>
                <w:szCs w:val="20"/>
                <w:lang w:val="ru-RU"/>
              </w:rPr>
            </w:pPr>
            <w:r w:rsidRPr="00D05992">
              <w:rPr>
                <w:rFonts w:ascii="Calibri Light" w:hAnsi="Calibri Light" w:cstheme="majorHAnsi"/>
                <w:b/>
                <w:bCs/>
                <w:iCs/>
                <w:color w:val="000000"/>
                <w:sz w:val="20"/>
                <w:szCs w:val="20"/>
                <w:lang w:val="ru-RU"/>
              </w:rPr>
              <w:t>790,9</w:t>
            </w:r>
          </w:p>
        </w:tc>
        <w:tc>
          <w:tcPr>
            <w:tcW w:w="1105"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20"/>
                <w:szCs w:val="20"/>
                <w:lang w:val="ru-RU"/>
              </w:rPr>
            </w:pPr>
            <w:r w:rsidRPr="00D05992">
              <w:rPr>
                <w:rFonts w:ascii="Calibri Light" w:hAnsi="Calibri Light" w:cstheme="majorHAnsi"/>
                <w:b/>
                <w:bCs/>
                <w:iCs/>
                <w:color w:val="000000"/>
                <w:sz w:val="20"/>
                <w:szCs w:val="20"/>
                <w:lang w:val="ru-RU"/>
              </w:rPr>
              <w:t>110,3</w:t>
            </w:r>
          </w:p>
        </w:tc>
        <w:tc>
          <w:tcPr>
            <w:tcW w:w="1017"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20"/>
                <w:szCs w:val="20"/>
                <w:lang w:val="ru-RU"/>
              </w:rPr>
            </w:pPr>
            <w:r w:rsidRPr="00D05992">
              <w:rPr>
                <w:rFonts w:ascii="Calibri Light" w:hAnsi="Calibri Light" w:cstheme="majorHAnsi"/>
                <w:b/>
                <w:bCs/>
                <w:iCs/>
                <w:color w:val="000000"/>
                <w:sz w:val="20"/>
                <w:szCs w:val="20"/>
                <w:lang w:val="ru-RU"/>
              </w:rPr>
              <w:t>1767,5</w:t>
            </w:r>
          </w:p>
        </w:tc>
        <w:tc>
          <w:tcPr>
            <w:tcW w:w="1110"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20"/>
                <w:szCs w:val="20"/>
                <w:lang w:val="ru-RU"/>
              </w:rPr>
            </w:pPr>
            <w:r w:rsidRPr="00D05992">
              <w:rPr>
                <w:rFonts w:ascii="Calibri Light" w:hAnsi="Calibri Light" w:cstheme="majorHAnsi"/>
                <w:b/>
                <w:bCs/>
                <w:iCs/>
                <w:color w:val="000000"/>
                <w:sz w:val="20"/>
                <w:szCs w:val="20"/>
                <w:lang w:val="ru-RU"/>
              </w:rPr>
              <w:t>126,3</w:t>
            </w:r>
          </w:p>
        </w:tc>
      </w:tr>
      <w:tr w:rsidR="00553C4C" w:rsidRPr="00D05992" w:rsidTr="002441CD">
        <w:trPr>
          <w:trHeight w:val="60"/>
        </w:trPr>
        <w:tc>
          <w:tcPr>
            <w:cnfStyle w:val="001000000000" w:firstRow="0" w:lastRow="0" w:firstColumn="1" w:lastColumn="0" w:oddVBand="0" w:evenVBand="0" w:oddHBand="0" w:evenHBand="0" w:firstRowFirstColumn="0" w:firstRowLastColumn="0" w:lastRowFirstColumn="0" w:lastRowLastColumn="0"/>
            <w:tcW w:w="2689" w:type="dxa"/>
            <w:hideMark/>
          </w:tcPr>
          <w:p w:rsidR="00553C4C" w:rsidRPr="00D05992" w:rsidRDefault="002441CD" w:rsidP="00B458F9">
            <w:pPr>
              <w:spacing w:after="0" w:line="240" w:lineRule="auto"/>
              <w:rPr>
                <w:rFonts w:ascii="Calibri Light" w:hAnsi="Calibri Light" w:cstheme="majorHAnsi"/>
                <w:b w:val="0"/>
                <w:bCs w:val="0"/>
                <w:color w:val="000000"/>
                <w:sz w:val="20"/>
                <w:szCs w:val="20"/>
                <w:lang w:val="ru-RU"/>
              </w:rPr>
            </w:pPr>
            <w:r w:rsidRPr="00D05992">
              <w:rPr>
                <w:rFonts w:ascii="Calibri Light" w:hAnsi="Calibri Light" w:cstheme="majorHAnsi"/>
                <w:color w:val="000000"/>
                <w:sz w:val="20"/>
                <w:szCs w:val="20"/>
                <w:lang w:val="ru-RU"/>
              </w:rPr>
              <w:t>Исполненные доходы</w:t>
            </w:r>
            <w:r w:rsidR="00553C4C" w:rsidRPr="00D05992">
              <w:rPr>
                <w:rFonts w:ascii="Calibri Light" w:hAnsi="Calibri Light" w:cstheme="majorHAnsi"/>
                <w:color w:val="000000"/>
                <w:sz w:val="20"/>
                <w:szCs w:val="20"/>
                <w:lang w:val="ru-RU"/>
              </w:rPr>
              <w:t xml:space="preserve">, </w:t>
            </w:r>
            <w:r w:rsidRPr="00D05992">
              <w:rPr>
                <w:rFonts w:ascii="Calibri Light" w:hAnsi="Calibri Light" w:cstheme="majorHAnsi"/>
                <w:color w:val="000000"/>
                <w:sz w:val="20"/>
                <w:szCs w:val="20"/>
                <w:lang w:val="ru-RU"/>
              </w:rPr>
              <w:t>в том числе</w:t>
            </w:r>
            <w:r w:rsidR="00553C4C" w:rsidRPr="00D05992">
              <w:rPr>
                <w:rFonts w:ascii="Calibri Light" w:hAnsi="Calibri Light" w:cstheme="majorHAnsi"/>
                <w:color w:val="000000"/>
                <w:sz w:val="20"/>
                <w:szCs w:val="20"/>
                <w:lang w:val="ru-RU"/>
              </w:rPr>
              <w:t>:</w:t>
            </w:r>
          </w:p>
        </w:tc>
        <w:tc>
          <w:tcPr>
            <w:tcW w:w="816"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20"/>
                <w:szCs w:val="20"/>
                <w:lang w:val="ru-RU"/>
              </w:rPr>
            </w:pPr>
            <w:r w:rsidRPr="00D05992">
              <w:rPr>
                <w:rFonts w:ascii="Calibri Light" w:hAnsi="Calibri Light" w:cstheme="majorHAnsi"/>
                <w:b/>
                <w:bCs/>
                <w:iCs/>
                <w:color w:val="000000"/>
                <w:sz w:val="20"/>
                <w:szCs w:val="20"/>
                <w:lang w:val="ru-RU"/>
              </w:rPr>
              <w:t>6877,4</w:t>
            </w:r>
          </w:p>
        </w:tc>
        <w:tc>
          <w:tcPr>
            <w:tcW w:w="885"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20"/>
                <w:szCs w:val="20"/>
                <w:lang w:val="ru-RU"/>
              </w:rPr>
            </w:pPr>
            <w:r w:rsidRPr="00D05992">
              <w:rPr>
                <w:rFonts w:ascii="Calibri Light" w:hAnsi="Calibri Light" w:cstheme="majorHAnsi"/>
                <w:b/>
                <w:bCs/>
                <w:iCs/>
                <w:color w:val="000000"/>
                <w:sz w:val="20"/>
                <w:szCs w:val="20"/>
                <w:lang w:val="ru-RU"/>
              </w:rPr>
              <w:t>7636,3</w:t>
            </w:r>
          </w:p>
        </w:tc>
        <w:tc>
          <w:tcPr>
            <w:tcW w:w="992"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20"/>
                <w:szCs w:val="20"/>
                <w:lang w:val="ru-RU"/>
              </w:rPr>
            </w:pPr>
            <w:r w:rsidRPr="00D05992">
              <w:rPr>
                <w:rFonts w:ascii="Calibri Light" w:hAnsi="Calibri Light" w:cstheme="majorHAnsi"/>
                <w:b/>
                <w:bCs/>
                <w:iCs/>
                <w:color w:val="000000"/>
                <w:sz w:val="20"/>
                <w:szCs w:val="20"/>
                <w:lang w:val="ru-RU"/>
              </w:rPr>
              <w:t>8542,6</w:t>
            </w:r>
          </w:p>
        </w:tc>
        <w:tc>
          <w:tcPr>
            <w:tcW w:w="992"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20"/>
                <w:szCs w:val="20"/>
                <w:lang w:val="ru-RU"/>
              </w:rPr>
            </w:pPr>
            <w:r w:rsidRPr="00D05992">
              <w:rPr>
                <w:rFonts w:ascii="Calibri Light" w:hAnsi="Calibri Light" w:cstheme="majorHAnsi"/>
                <w:b/>
                <w:bCs/>
                <w:iCs/>
                <w:color w:val="000000"/>
                <w:sz w:val="20"/>
                <w:szCs w:val="20"/>
                <w:lang w:val="ru-RU"/>
              </w:rPr>
              <w:t>906,2</w:t>
            </w:r>
          </w:p>
        </w:tc>
        <w:tc>
          <w:tcPr>
            <w:tcW w:w="1105"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20"/>
                <w:szCs w:val="20"/>
                <w:lang w:val="ru-RU"/>
              </w:rPr>
            </w:pPr>
            <w:r w:rsidRPr="00D05992">
              <w:rPr>
                <w:rFonts w:ascii="Calibri Light" w:hAnsi="Calibri Light" w:cstheme="majorHAnsi"/>
                <w:b/>
                <w:bCs/>
                <w:iCs/>
                <w:color w:val="000000"/>
                <w:sz w:val="20"/>
                <w:szCs w:val="20"/>
                <w:lang w:val="ru-RU"/>
              </w:rPr>
              <w:t>111,9</w:t>
            </w:r>
          </w:p>
        </w:tc>
        <w:tc>
          <w:tcPr>
            <w:tcW w:w="1017"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20"/>
                <w:szCs w:val="20"/>
                <w:lang w:val="ru-RU"/>
              </w:rPr>
            </w:pPr>
            <w:r w:rsidRPr="00D05992">
              <w:rPr>
                <w:rFonts w:ascii="Calibri Light" w:hAnsi="Calibri Light" w:cstheme="majorHAnsi"/>
                <w:b/>
                <w:bCs/>
                <w:iCs/>
                <w:color w:val="000000"/>
                <w:sz w:val="20"/>
                <w:szCs w:val="20"/>
                <w:lang w:val="ru-RU"/>
              </w:rPr>
              <w:t>1665,2</w:t>
            </w:r>
          </w:p>
        </w:tc>
        <w:tc>
          <w:tcPr>
            <w:tcW w:w="1110"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20"/>
                <w:szCs w:val="20"/>
                <w:lang w:val="ru-RU"/>
              </w:rPr>
            </w:pPr>
            <w:r w:rsidRPr="00D05992">
              <w:rPr>
                <w:rFonts w:ascii="Calibri Light" w:hAnsi="Calibri Light" w:cstheme="majorHAnsi"/>
                <w:b/>
                <w:bCs/>
                <w:iCs/>
                <w:color w:val="000000"/>
                <w:sz w:val="20"/>
                <w:szCs w:val="20"/>
                <w:lang w:val="ru-RU"/>
              </w:rPr>
              <w:t>124,2</w:t>
            </w:r>
          </w:p>
        </w:tc>
      </w:tr>
      <w:tr w:rsidR="00553C4C" w:rsidRPr="00D05992" w:rsidTr="002441CD">
        <w:trPr>
          <w:trHeight w:val="344"/>
        </w:trPr>
        <w:tc>
          <w:tcPr>
            <w:cnfStyle w:val="001000000000" w:firstRow="0" w:lastRow="0" w:firstColumn="1" w:lastColumn="0" w:oddVBand="0" w:evenVBand="0" w:oddHBand="0" w:evenHBand="0" w:firstRowFirstColumn="0" w:firstRowLastColumn="0" w:lastRowFirstColumn="0" w:lastRowLastColumn="0"/>
            <w:tcW w:w="2689" w:type="dxa"/>
          </w:tcPr>
          <w:p w:rsidR="00553C4C" w:rsidRPr="00D05992" w:rsidRDefault="002441CD" w:rsidP="00B458F9">
            <w:pPr>
              <w:spacing w:after="0" w:line="240" w:lineRule="auto"/>
              <w:rPr>
                <w:rFonts w:ascii="Calibri Light" w:hAnsi="Calibri Light" w:cstheme="majorHAnsi"/>
                <w:i/>
                <w:color w:val="000000"/>
                <w:sz w:val="20"/>
                <w:szCs w:val="20"/>
                <w:lang w:val="ru-RU"/>
              </w:rPr>
            </w:pPr>
            <w:r w:rsidRPr="00D05992">
              <w:rPr>
                <w:rFonts w:ascii="Calibri Light" w:hAnsi="Calibri Light" w:cstheme="majorHAnsi"/>
                <w:i/>
                <w:color w:val="000000"/>
                <w:sz w:val="20"/>
                <w:szCs w:val="20"/>
                <w:lang w:val="ru-RU"/>
              </w:rPr>
              <w:t xml:space="preserve">Взносы ОМС в форме </w:t>
            </w:r>
            <w:r w:rsidRPr="00D05992">
              <w:rPr>
                <w:rFonts w:ascii="Calibri Light" w:eastAsia="Times New Roman" w:hAnsi="Calibri Light" w:cstheme="majorHAnsi"/>
                <w:i/>
                <w:color w:val="000000"/>
                <w:sz w:val="20"/>
                <w:szCs w:val="20"/>
                <w:lang w:val="ru-RU"/>
              </w:rPr>
              <w:t xml:space="preserve">процентного взноса </w:t>
            </w:r>
          </w:p>
        </w:tc>
        <w:tc>
          <w:tcPr>
            <w:tcW w:w="816"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4007,2</w:t>
            </w:r>
          </w:p>
        </w:tc>
        <w:tc>
          <w:tcPr>
            <w:tcW w:w="885"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4645,1</w:t>
            </w:r>
          </w:p>
        </w:tc>
        <w:tc>
          <w:tcPr>
            <w:tcW w:w="992"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4800,5</w:t>
            </w:r>
          </w:p>
        </w:tc>
        <w:tc>
          <w:tcPr>
            <w:tcW w:w="992"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155,4</w:t>
            </w:r>
          </w:p>
        </w:tc>
        <w:tc>
          <w:tcPr>
            <w:tcW w:w="1105"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103,3</w:t>
            </w:r>
          </w:p>
        </w:tc>
        <w:tc>
          <w:tcPr>
            <w:tcW w:w="1017"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793,3</w:t>
            </w:r>
          </w:p>
        </w:tc>
        <w:tc>
          <w:tcPr>
            <w:tcW w:w="1110"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119,8</w:t>
            </w:r>
          </w:p>
        </w:tc>
      </w:tr>
      <w:tr w:rsidR="00553C4C" w:rsidRPr="00D05992" w:rsidTr="002441CD">
        <w:trPr>
          <w:trHeight w:val="60"/>
        </w:trPr>
        <w:tc>
          <w:tcPr>
            <w:cnfStyle w:val="001000000000" w:firstRow="0" w:lastRow="0" w:firstColumn="1" w:lastColumn="0" w:oddVBand="0" w:evenVBand="0" w:oddHBand="0" w:evenHBand="0" w:firstRowFirstColumn="0" w:firstRowLastColumn="0" w:lastRowFirstColumn="0" w:lastRowLastColumn="0"/>
            <w:tcW w:w="2689" w:type="dxa"/>
          </w:tcPr>
          <w:p w:rsidR="00553C4C" w:rsidRPr="00D05992" w:rsidRDefault="002441CD" w:rsidP="00B458F9">
            <w:pPr>
              <w:spacing w:after="0" w:line="240" w:lineRule="auto"/>
              <w:rPr>
                <w:rFonts w:ascii="Calibri Light" w:hAnsi="Calibri Light" w:cstheme="majorHAnsi"/>
                <w:b w:val="0"/>
                <w:bCs w:val="0"/>
                <w:i/>
                <w:color w:val="000000"/>
                <w:sz w:val="20"/>
                <w:szCs w:val="20"/>
                <w:lang w:val="ru-RU"/>
              </w:rPr>
            </w:pPr>
            <w:r w:rsidRPr="00D05992">
              <w:rPr>
                <w:rFonts w:ascii="Calibri Light" w:hAnsi="Calibri Light" w:cstheme="majorHAnsi"/>
                <w:i/>
                <w:color w:val="000000"/>
                <w:sz w:val="20"/>
                <w:szCs w:val="20"/>
                <w:lang w:val="ru-RU"/>
              </w:rPr>
              <w:t xml:space="preserve">Взносы ОМС в фиксированной сумме </w:t>
            </w:r>
          </w:p>
        </w:tc>
        <w:tc>
          <w:tcPr>
            <w:tcW w:w="816"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110,3</w:t>
            </w:r>
          </w:p>
        </w:tc>
        <w:tc>
          <w:tcPr>
            <w:tcW w:w="885"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123,0</w:t>
            </w:r>
          </w:p>
        </w:tc>
        <w:tc>
          <w:tcPr>
            <w:tcW w:w="992"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139,1</w:t>
            </w:r>
          </w:p>
        </w:tc>
        <w:tc>
          <w:tcPr>
            <w:tcW w:w="992"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16,0</w:t>
            </w:r>
          </w:p>
        </w:tc>
        <w:tc>
          <w:tcPr>
            <w:tcW w:w="1105"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113,0</w:t>
            </w:r>
          </w:p>
        </w:tc>
        <w:tc>
          <w:tcPr>
            <w:tcW w:w="1017"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28,7</w:t>
            </w:r>
          </w:p>
        </w:tc>
        <w:tc>
          <w:tcPr>
            <w:tcW w:w="1110"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126,0</w:t>
            </w:r>
          </w:p>
        </w:tc>
      </w:tr>
      <w:tr w:rsidR="00553C4C" w:rsidRPr="00D05992" w:rsidTr="002441CD">
        <w:trPr>
          <w:trHeight w:val="60"/>
        </w:trPr>
        <w:tc>
          <w:tcPr>
            <w:cnfStyle w:val="001000000000" w:firstRow="0" w:lastRow="0" w:firstColumn="1" w:lastColumn="0" w:oddVBand="0" w:evenVBand="0" w:oddHBand="0" w:evenHBand="0" w:firstRowFirstColumn="0" w:firstRowLastColumn="0" w:lastRowFirstColumn="0" w:lastRowLastColumn="0"/>
            <w:tcW w:w="2689" w:type="dxa"/>
            <w:hideMark/>
          </w:tcPr>
          <w:p w:rsidR="00553C4C" w:rsidRPr="00D05992" w:rsidRDefault="002441CD" w:rsidP="00B458F9">
            <w:pPr>
              <w:spacing w:after="0" w:line="240" w:lineRule="auto"/>
              <w:rPr>
                <w:rFonts w:ascii="Calibri Light" w:hAnsi="Calibri Light" w:cstheme="majorHAnsi"/>
                <w:b w:val="0"/>
                <w:i/>
                <w:iCs/>
                <w:color w:val="000000"/>
                <w:sz w:val="20"/>
                <w:szCs w:val="20"/>
                <w:lang w:val="ru-RU"/>
              </w:rPr>
            </w:pPr>
            <w:r w:rsidRPr="00D05992">
              <w:rPr>
                <w:rFonts w:ascii="Calibri Light" w:hAnsi="Calibri Light" w:cstheme="majorHAnsi"/>
                <w:i/>
                <w:iCs/>
                <w:color w:val="000000"/>
                <w:sz w:val="20"/>
                <w:szCs w:val="20"/>
                <w:lang w:val="ru-RU"/>
              </w:rPr>
              <w:t xml:space="preserve">Прочие доходы </w:t>
            </w:r>
          </w:p>
        </w:tc>
        <w:tc>
          <w:tcPr>
            <w:tcW w:w="816"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D05992">
              <w:rPr>
                <w:rFonts w:ascii="Calibri Light" w:hAnsi="Calibri Light" w:cstheme="majorHAnsi"/>
                <w:bCs/>
                <w:color w:val="000000"/>
                <w:sz w:val="20"/>
                <w:szCs w:val="20"/>
                <w:lang w:val="ru-RU"/>
              </w:rPr>
              <w:t>31,8</w:t>
            </w:r>
          </w:p>
        </w:tc>
        <w:tc>
          <w:tcPr>
            <w:tcW w:w="885"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D05992">
              <w:rPr>
                <w:rFonts w:ascii="Calibri Light" w:hAnsi="Calibri Light" w:cstheme="majorHAnsi"/>
                <w:bCs/>
                <w:color w:val="000000"/>
                <w:sz w:val="20"/>
                <w:szCs w:val="20"/>
                <w:lang w:val="ru-RU"/>
              </w:rPr>
              <w:t>54,5</w:t>
            </w:r>
          </w:p>
        </w:tc>
        <w:tc>
          <w:tcPr>
            <w:tcW w:w="992"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D05992">
              <w:rPr>
                <w:rFonts w:ascii="Calibri Light" w:hAnsi="Calibri Light" w:cstheme="majorHAnsi"/>
                <w:bCs/>
                <w:color w:val="000000"/>
                <w:sz w:val="20"/>
                <w:szCs w:val="20"/>
                <w:lang w:val="ru-RU"/>
              </w:rPr>
              <w:t>69,3</w:t>
            </w:r>
          </w:p>
        </w:tc>
        <w:tc>
          <w:tcPr>
            <w:tcW w:w="992"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14,8</w:t>
            </w:r>
          </w:p>
        </w:tc>
        <w:tc>
          <w:tcPr>
            <w:tcW w:w="1105"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127,1</w:t>
            </w:r>
          </w:p>
        </w:tc>
        <w:tc>
          <w:tcPr>
            <w:tcW w:w="1017"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37,5</w:t>
            </w:r>
          </w:p>
        </w:tc>
        <w:tc>
          <w:tcPr>
            <w:tcW w:w="1110"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217,7</w:t>
            </w:r>
          </w:p>
        </w:tc>
      </w:tr>
      <w:tr w:rsidR="00553C4C" w:rsidRPr="00D05992" w:rsidTr="002441CD">
        <w:trPr>
          <w:trHeight w:val="181"/>
        </w:trPr>
        <w:tc>
          <w:tcPr>
            <w:cnfStyle w:val="001000000000" w:firstRow="0" w:lastRow="0" w:firstColumn="1" w:lastColumn="0" w:oddVBand="0" w:evenVBand="0" w:oddHBand="0" w:evenHBand="0" w:firstRowFirstColumn="0" w:firstRowLastColumn="0" w:lastRowFirstColumn="0" w:lastRowLastColumn="0"/>
            <w:tcW w:w="2689" w:type="dxa"/>
            <w:hideMark/>
          </w:tcPr>
          <w:p w:rsidR="00553C4C" w:rsidRPr="00D05992" w:rsidRDefault="002441CD" w:rsidP="00B458F9">
            <w:pPr>
              <w:spacing w:after="0" w:line="240" w:lineRule="auto"/>
              <w:rPr>
                <w:rFonts w:ascii="Calibri Light" w:hAnsi="Calibri Light" w:cstheme="majorHAnsi"/>
                <w:b w:val="0"/>
                <w:i/>
                <w:iCs/>
                <w:color w:val="000000"/>
                <w:sz w:val="20"/>
                <w:szCs w:val="20"/>
                <w:lang w:val="ru-RU"/>
              </w:rPr>
            </w:pPr>
            <w:r w:rsidRPr="00D05992">
              <w:rPr>
                <w:rFonts w:ascii="Calibri Light" w:hAnsi="Calibri Light" w:cstheme="majorHAnsi"/>
                <w:i/>
                <w:iCs/>
                <w:color w:val="000000"/>
                <w:sz w:val="20"/>
                <w:szCs w:val="20"/>
                <w:lang w:val="ru-RU"/>
              </w:rPr>
              <w:t xml:space="preserve">Текущие трансферты специального назначения </w:t>
            </w:r>
          </w:p>
        </w:tc>
        <w:tc>
          <w:tcPr>
            <w:tcW w:w="816"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D05992">
              <w:rPr>
                <w:rFonts w:ascii="Calibri Light" w:hAnsi="Calibri Light" w:cstheme="majorHAnsi"/>
                <w:bCs/>
                <w:color w:val="000000"/>
                <w:sz w:val="20"/>
                <w:szCs w:val="20"/>
                <w:lang w:val="ru-RU"/>
              </w:rPr>
              <w:t>93,1</w:t>
            </w:r>
          </w:p>
        </w:tc>
        <w:tc>
          <w:tcPr>
            <w:tcW w:w="885"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D05992">
              <w:rPr>
                <w:rFonts w:ascii="Calibri Light" w:hAnsi="Calibri Light" w:cstheme="majorHAnsi"/>
                <w:bCs/>
                <w:color w:val="000000"/>
                <w:sz w:val="20"/>
                <w:szCs w:val="20"/>
                <w:lang w:val="ru-RU"/>
              </w:rPr>
              <w:t>94,4</w:t>
            </w:r>
          </w:p>
        </w:tc>
        <w:tc>
          <w:tcPr>
            <w:tcW w:w="992"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D05992">
              <w:rPr>
                <w:rFonts w:ascii="Calibri Light" w:hAnsi="Calibri Light" w:cstheme="majorHAnsi"/>
                <w:bCs/>
                <w:color w:val="000000"/>
                <w:sz w:val="20"/>
                <w:szCs w:val="20"/>
                <w:lang w:val="ru-RU"/>
              </w:rPr>
              <w:t>153,2</w:t>
            </w:r>
          </w:p>
        </w:tc>
        <w:tc>
          <w:tcPr>
            <w:tcW w:w="992"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58,8</w:t>
            </w:r>
          </w:p>
        </w:tc>
        <w:tc>
          <w:tcPr>
            <w:tcW w:w="1105"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162,3</w:t>
            </w:r>
          </w:p>
        </w:tc>
        <w:tc>
          <w:tcPr>
            <w:tcW w:w="1017"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60,2</w:t>
            </w:r>
          </w:p>
        </w:tc>
        <w:tc>
          <w:tcPr>
            <w:tcW w:w="1110"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164,7</w:t>
            </w:r>
          </w:p>
        </w:tc>
      </w:tr>
      <w:tr w:rsidR="00553C4C" w:rsidRPr="00D05992" w:rsidTr="002441CD">
        <w:trPr>
          <w:trHeight w:val="31"/>
        </w:trPr>
        <w:tc>
          <w:tcPr>
            <w:cnfStyle w:val="001000000000" w:firstRow="0" w:lastRow="0" w:firstColumn="1" w:lastColumn="0" w:oddVBand="0" w:evenVBand="0" w:oddHBand="0" w:evenHBand="0" w:firstRowFirstColumn="0" w:firstRowLastColumn="0" w:lastRowFirstColumn="0" w:lastRowLastColumn="0"/>
            <w:tcW w:w="2689" w:type="dxa"/>
            <w:hideMark/>
          </w:tcPr>
          <w:p w:rsidR="00553C4C" w:rsidRPr="00D05992" w:rsidRDefault="002441CD" w:rsidP="00B458F9">
            <w:pPr>
              <w:spacing w:after="0" w:line="240" w:lineRule="auto"/>
              <w:rPr>
                <w:rFonts w:ascii="Calibri Light" w:hAnsi="Calibri Light" w:cstheme="majorHAnsi"/>
                <w:b w:val="0"/>
                <w:i/>
                <w:iCs/>
                <w:color w:val="000000"/>
                <w:sz w:val="20"/>
                <w:szCs w:val="20"/>
                <w:lang w:val="ru-RU"/>
              </w:rPr>
            </w:pPr>
            <w:r w:rsidRPr="00D05992">
              <w:rPr>
                <w:rFonts w:ascii="Calibri Light" w:hAnsi="Calibri Light" w:cstheme="majorHAnsi"/>
                <w:i/>
                <w:iCs/>
                <w:color w:val="000000"/>
                <w:sz w:val="20"/>
                <w:szCs w:val="20"/>
                <w:lang w:val="ru-RU"/>
              </w:rPr>
              <w:t xml:space="preserve">Текущие трансферты общего назначения </w:t>
            </w:r>
          </w:p>
        </w:tc>
        <w:tc>
          <w:tcPr>
            <w:tcW w:w="816"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D05992">
              <w:rPr>
                <w:rFonts w:ascii="Calibri Light" w:hAnsi="Calibri Light" w:cstheme="majorHAnsi"/>
                <w:bCs/>
                <w:color w:val="000000"/>
                <w:sz w:val="20"/>
                <w:szCs w:val="20"/>
                <w:lang w:val="ru-RU"/>
              </w:rPr>
              <w:t>2635,0</w:t>
            </w:r>
          </w:p>
        </w:tc>
        <w:tc>
          <w:tcPr>
            <w:tcW w:w="885"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D05992">
              <w:rPr>
                <w:rFonts w:ascii="Calibri Light" w:hAnsi="Calibri Light" w:cstheme="majorHAnsi"/>
                <w:bCs/>
                <w:color w:val="000000"/>
                <w:sz w:val="20"/>
                <w:szCs w:val="20"/>
                <w:lang w:val="ru-RU"/>
              </w:rPr>
              <w:t>2719,3</w:t>
            </w:r>
          </w:p>
        </w:tc>
        <w:tc>
          <w:tcPr>
            <w:tcW w:w="992"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D05992">
              <w:rPr>
                <w:rFonts w:ascii="Calibri Light" w:hAnsi="Calibri Light" w:cstheme="majorHAnsi"/>
                <w:bCs/>
                <w:color w:val="000000"/>
                <w:sz w:val="20"/>
                <w:szCs w:val="20"/>
                <w:lang w:val="ru-RU"/>
              </w:rPr>
              <w:t>3380,5</w:t>
            </w:r>
          </w:p>
        </w:tc>
        <w:tc>
          <w:tcPr>
            <w:tcW w:w="992"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661,2</w:t>
            </w:r>
          </w:p>
        </w:tc>
        <w:tc>
          <w:tcPr>
            <w:tcW w:w="1105"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124,3</w:t>
            </w:r>
          </w:p>
        </w:tc>
        <w:tc>
          <w:tcPr>
            <w:tcW w:w="1017"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745,5</w:t>
            </w:r>
          </w:p>
        </w:tc>
        <w:tc>
          <w:tcPr>
            <w:tcW w:w="1110"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128,3</w:t>
            </w:r>
          </w:p>
        </w:tc>
      </w:tr>
    </w:tbl>
    <w:p w:rsidR="002441CD" w:rsidRPr="00D05992" w:rsidRDefault="002441CD" w:rsidP="00553C4C">
      <w:pPr>
        <w:spacing w:after="0" w:line="240" w:lineRule="auto"/>
        <w:jc w:val="both"/>
        <w:rPr>
          <w:rFonts w:ascii="Calibri Light" w:eastAsia="Times New Roman" w:hAnsi="Calibri Light" w:cstheme="majorHAnsi"/>
          <w:bCs/>
          <w:i/>
          <w:sz w:val="20"/>
          <w:szCs w:val="20"/>
          <w:lang w:val="ru-RU"/>
        </w:rPr>
      </w:pPr>
      <w:r w:rsidRPr="00D05992">
        <w:rPr>
          <w:rFonts w:ascii="Calibri Light" w:eastAsia="Times New Roman" w:hAnsi="Calibri Light" w:cstheme="majorHAnsi"/>
          <w:b/>
          <w:bCs/>
          <w:i/>
          <w:sz w:val="20"/>
          <w:szCs w:val="20"/>
          <w:lang w:val="ru-RU"/>
        </w:rPr>
        <w:t>Источник</w:t>
      </w:r>
      <w:r w:rsidR="00553C4C" w:rsidRPr="00D05992">
        <w:rPr>
          <w:rFonts w:ascii="Calibri Light" w:eastAsia="Times New Roman" w:hAnsi="Calibri Light" w:cstheme="majorHAnsi"/>
          <w:b/>
          <w:bCs/>
          <w:i/>
          <w:sz w:val="20"/>
          <w:szCs w:val="20"/>
          <w:lang w:val="ru-RU"/>
        </w:rPr>
        <w:t>:</w:t>
      </w:r>
      <w:r w:rsidR="00553C4C" w:rsidRPr="00D05992">
        <w:rPr>
          <w:rFonts w:ascii="Calibri Light" w:eastAsia="Times New Roman" w:hAnsi="Calibri Light" w:cstheme="majorHAnsi"/>
          <w:bCs/>
          <w:i/>
          <w:sz w:val="20"/>
          <w:szCs w:val="20"/>
          <w:lang w:val="ru-RU"/>
        </w:rPr>
        <w:t xml:space="preserve"> </w:t>
      </w:r>
      <w:r w:rsidRPr="00D05992">
        <w:rPr>
          <w:rFonts w:ascii="Calibri Light" w:eastAsia="Times New Roman" w:hAnsi="Calibri Light" w:cstheme="majorHAnsi"/>
          <w:bCs/>
          <w:i/>
          <w:sz w:val="20"/>
          <w:szCs w:val="20"/>
          <w:lang w:val="ru-RU"/>
        </w:rPr>
        <w:t>Информация обобщена аудиторской группой из Отчетов об исполнении фондов обязательного медицинского страхования за 2018 – 2020 годы.</w:t>
      </w:r>
    </w:p>
    <w:p w:rsidR="00553C4C" w:rsidRPr="00D05992" w:rsidRDefault="00553C4C" w:rsidP="00553C4C">
      <w:pPr>
        <w:spacing w:after="0" w:line="276" w:lineRule="auto"/>
        <w:jc w:val="both"/>
        <w:rPr>
          <w:rFonts w:ascii="Calibri Light" w:eastAsia="Times New Roman" w:hAnsi="Calibri Light" w:cstheme="majorHAnsi"/>
          <w:bCs/>
          <w:i/>
          <w:sz w:val="20"/>
          <w:szCs w:val="20"/>
          <w:lang w:val="ru-RU"/>
        </w:rPr>
      </w:pPr>
    </w:p>
    <w:p w:rsidR="002441CD" w:rsidRPr="00D05992" w:rsidRDefault="002441CD" w:rsidP="00553C4C">
      <w:pPr>
        <w:spacing w:after="0" w:line="276" w:lineRule="auto"/>
        <w:ind w:firstLine="567"/>
        <w:jc w:val="both"/>
        <w:rPr>
          <w:rFonts w:ascii="Calibri Light" w:eastAsia="Times New Roman" w:hAnsi="Calibri Light" w:cstheme="majorHAnsi"/>
          <w:sz w:val="24"/>
          <w:szCs w:val="24"/>
          <w:lang w:val="ru-RU" w:eastAsia="ru-RU"/>
        </w:rPr>
      </w:pPr>
      <w:r w:rsidRPr="00D05992">
        <w:rPr>
          <w:rFonts w:ascii="Calibri Light" w:eastAsia="Times New Roman" w:hAnsi="Calibri Light" w:cstheme="majorHAnsi"/>
          <w:sz w:val="24"/>
          <w:szCs w:val="24"/>
          <w:lang w:val="ru-RU" w:eastAsia="ru-RU"/>
        </w:rPr>
        <w:t>Существенный удельный вес в общих доходах ФОМС занимают взносы обязательного медицинского страхования в форме процентного взноса от зарплаты и других выплат, оплачиваемых работодателями и работниками, который составляет 56,2% (</w:t>
      </w:r>
      <w:r w:rsidRPr="00D05992">
        <w:rPr>
          <w:rFonts w:ascii="Calibri Light" w:eastAsia="Times New Roman" w:hAnsi="Calibri Light" w:cstheme="majorHAnsi"/>
          <w:sz w:val="24"/>
          <w:szCs w:val="24"/>
          <w:lang w:val="ru-RU"/>
        </w:rPr>
        <w:t>4 800,5</w:t>
      </w:r>
      <w:r w:rsidRPr="00D05992">
        <w:rPr>
          <w:rFonts w:ascii="Calibri Light" w:eastAsia="Times New Roman" w:hAnsi="Calibri Light" w:cstheme="majorHAnsi"/>
          <w:sz w:val="24"/>
          <w:szCs w:val="24"/>
          <w:lang w:val="ru-RU" w:eastAsia="ru-RU"/>
        </w:rPr>
        <w:t xml:space="preserve"> млн. леев) и, соответственно, трансферты общего и специального назначения между </w:t>
      </w:r>
      <w:r w:rsidRPr="00D05992">
        <w:rPr>
          <w:rFonts w:ascii="Calibri Light" w:eastAsia="Times New Roman" w:hAnsi="Calibri Light" w:cstheme="majorHAnsi"/>
          <w:sz w:val="24"/>
          <w:szCs w:val="24"/>
          <w:lang w:val="ru-RU" w:eastAsia="ru-RU"/>
        </w:rPr>
        <w:lastRenderedPageBreak/>
        <w:t xml:space="preserve">государственным бюджетом и </w:t>
      </w:r>
      <w:r w:rsidRPr="00D05992">
        <w:rPr>
          <w:rFonts w:ascii="Calibri Light" w:eastAsia="Times New Roman" w:hAnsi="Calibri Light" w:cstheme="majorHAnsi"/>
          <w:color w:val="000000"/>
          <w:sz w:val="24"/>
          <w:szCs w:val="24"/>
          <w:lang w:val="ru-RU"/>
        </w:rPr>
        <w:t xml:space="preserve">фондами обязательного медицинского страхования </w:t>
      </w:r>
      <w:r w:rsidRPr="00D05992">
        <w:rPr>
          <w:rFonts w:ascii="Calibri Light" w:eastAsia="Times New Roman" w:hAnsi="Calibri Light" w:cstheme="majorHAnsi"/>
          <w:sz w:val="24"/>
          <w:szCs w:val="24"/>
          <w:lang w:val="ru-RU" w:eastAsia="ru-RU"/>
        </w:rPr>
        <w:t>– 41,4% (</w:t>
      </w:r>
      <w:r w:rsidRPr="00D05992">
        <w:rPr>
          <w:rFonts w:ascii="Calibri Light" w:eastAsia="Times New Roman" w:hAnsi="Calibri Light" w:cstheme="majorHAnsi"/>
          <w:sz w:val="24"/>
          <w:szCs w:val="24"/>
          <w:lang w:val="ru-RU"/>
        </w:rPr>
        <w:t>3 533,7</w:t>
      </w:r>
      <w:r w:rsidRPr="00D05992">
        <w:rPr>
          <w:rFonts w:ascii="Calibri Light" w:eastAsia="Times New Roman" w:hAnsi="Calibri Light" w:cstheme="majorHAnsi"/>
          <w:sz w:val="24"/>
          <w:szCs w:val="24"/>
          <w:lang w:val="ru-RU" w:eastAsia="ru-RU"/>
        </w:rPr>
        <w:t xml:space="preserve"> млн. леев), далее следуют взносы</w:t>
      </w:r>
      <w:r w:rsidRPr="00D05992">
        <w:rPr>
          <w:rFonts w:ascii="Calibri Light" w:eastAsia="Times New Roman" w:hAnsi="Calibri Light" w:cstheme="majorHAnsi"/>
          <w:color w:val="000000"/>
          <w:sz w:val="24"/>
          <w:szCs w:val="24"/>
          <w:lang w:val="ru-RU"/>
        </w:rPr>
        <w:t xml:space="preserve"> обязательного медицинского страхования в фиксированной сумме </w:t>
      </w:r>
      <w:r w:rsidRPr="00D05992">
        <w:rPr>
          <w:rFonts w:ascii="Calibri Light" w:eastAsia="Times New Roman" w:hAnsi="Calibri Light" w:cstheme="majorHAnsi"/>
          <w:sz w:val="24"/>
          <w:szCs w:val="24"/>
          <w:lang w:val="ru-RU" w:eastAsia="ru-RU"/>
        </w:rPr>
        <w:t xml:space="preserve">– 2 % (139,1 млн. леев), которые были оплачены </w:t>
      </w:r>
      <w:r w:rsidRPr="00D05992">
        <w:rPr>
          <w:rFonts w:ascii="Calibri Light" w:hAnsi="Calibri Light" w:cstheme="majorHAnsi"/>
          <w:sz w:val="24"/>
          <w:szCs w:val="24"/>
          <w:lang w:val="ru-RU"/>
        </w:rPr>
        <w:t>63 210 лицами.</w:t>
      </w:r>
    </w:p>
    <w:p w:rsidR="00553C4C" w:rsidRPr="00D05992" w:rsidRDefault="002441CD" w:rsidP="00553C4C">
      <w:pPr>
        <w:spacing w:after="0" w:line="276" w:lineRule="auto"/>
        <w:ind w:firstLine="567"/>
        <w:jc w:val="both"/>
        <w:rPr>
          <w:rFonts w:ascii="Calibri Light" w:eastAsia="Times New Roman" w:hAnsi="Calibri Light" w:cstheme="majorHAnsi"/>
          <w:sz w:val="24"/>
          <w:szCs w:val="24"/>
          <w:lang w:val="ru-RU" w:eastAsia="ru-RU"/>
        </w:rPr>
      </w:pPr>
      <w:r w:rsidRPr="00D05992">
        <w:rPr>
          <w:rFonts w:ascii="Calibri Light" w:hAnsi="Calibri Light" w:cstheme="majorHAnsi"/>
          <w:sz w:val="24"/>
          <w:szCs w:val="24"/>
          <w:lang w:val="ru-RU"/>
        </w:rPr>
        <w:t xml:space="preserve">Относительно </w:t>
      </w:r>
      <w:r w:rsidRPr="00D05992">
        <w:rPr>
          <w:rFonts w:ascii="Calibri Light" w:eastAsia="Times New Roman" w:hAnsi="Calibri Light" w:cstheme="majorHAnsi"/>
          <w:sz w:val="24"/>
          <w:szCs w:val="24"/>
          <w:lang w:val="ru-RU" w:eastAsia="ru-RU"/>
        </w:rPr>
        <w:t xml:space="preserve">трансфертов общего назначения, они были выделены для </w:t>
      </w:r>
      <w:r w:rsidRPr="00D05992">
        <w:rPr>
          <w:rFonts w:ascii="Calibri Light" w:hAnsi="Calibri Light" w:cstheme="majorHAnsi"/>
          <w:color w:val="000000"/>
          <w:sz w:val="24"/>
          <w:szCs w:val="24"/>
          <w:lang w:val="ru-RU"/>
        </w:rPr>
        <w:t xml:space="preserve">1 629 189 лиц, входящих в категорию лиц, застрахованных Правительством. Они были исполнены в сумме </w:t>
      </w:r>
      <w:r w:rsidRPr="00D05992">
        <w:rPr>
          <w:rFonts w:ascii="Calibri Light" w:hAnsi="Calibri Light" w:cstheme="majorHAnsi"/>
          <w:sz w:val="24"/>
          <w:szCs w:val="24"/>
          <w:lang w:val="ru-RU"/>
        </w:rPr>
        <w:t>3 380,5</w:t>
      </w:r>
      <w:r w:rsidRPr="00D05992">
        <w:rPr>
          <w:rFonts w:ascii="Calibri Light" w:eastAsia="Times New Roman" w:hAnsi="Calibri Light" w:cstheme="majorHAnsi"/>
          <w:sz w:val="24"/>
          <w:szCs w:val="24"/>
          <w:lang w:val="ru-RU" w:eastAsia="ru-RU"/>
        </w:rPr>
        <w:t xml:space="preserve"> млн. леев или на </w:t>
      </w:r>
      <w:r w:rsidRPr="00D05992">
        <w:rPr>
          <w:rFonts w:ascii="Calibri Light" w:hAnsi="Calibri Light" w:cstheme="majorHAnsi"/>
          <w:color w:val="000000"/>
          <w:sz w:val="24"/>
          <w:szCs w:val="24"/>
          <w:lang w:val="ru-RU"/>
        </w:rPr>
        <w:t xml:space="preserve">661,2 </w:t>
      </w:r>
      <w:r w:rsidRPr="00D05992">
        <w:rPr>
          <w:rFonts w:ascii="Calibri Light" w:eastAsia="Times New Roman" w:hAnsi="Calibri Light" w:cstheme="majorHAnsi"/>
          <w:sz w:val="24"/>
          <w:szCs w:val="24"/>
          <w:lang w:val="ru-RU" w:eastAsia="ru-RU"/>
        </w:rPr>
        <w:t xml:space="preserve">млн. леев больше, чем в </w:t>
      </w:r>
      <w:r w:rsidRPr="00D05992">
        <w:rPr>
          <w:rFonts w:ascii="Calibri Light" w:hAnsi="Calibri Light" w:cstheme="majorHAnsi"/>
          <w:sz w:val="24"/>
          <w:szCs w:val="24"/>
          <w:lang w:val="ru-RU"/>
        </w:rPr>
        <w:t xml:space="preserve">2019 году. В 2020 году поступившие и управляемые НКМС доходы были </w:t>
      </w:r>
      <w:r w:rsidRPr="00D05992">
        <w:rPr>
          <w:rFonts w:ascii="Calibri Light" w:eastAsia="Times New Roman" w:hAnsi="Calibri Light" w:cstheme="majorHAnsi"/>
          <w:color w:val="000000"/>
          <w:sz w:val="24"/>
          <w:szCs w:val="24"/>
          <w:lang w:val="ru-RU"/>
        </w:rPr>
        <w:t xml:space="preserve">зарегистрированы/отражены соответствующим образом в </w:t>
      </w:r>
      <w:r w:rsidRPr="00D05992">
        <w:rPr>
          <w:rFonts w:ascii="Calibri Light" w:hAnsi="Calibri Light"/>
          <w:sz w:val="24"/>
          <w:szCs w:val="24"/>
          <w:lang w:val="ru-RU"/>
        </w:rPr>
        <w:t>бухгалтерском учете</w:t>
      </w:r>
      <w:r w:rsidRPr="00D05992">
        <w:rPr>
          <w:rFonts w:ascii="Calibri Light" w:eastAsia="Times New Roman" w:hAnsi="Calibri Light" w:cstheme="majorHAnsi"/>
          <w:color w:val="000000"/>
          <w:sz w:val="24"/>
          <w:szCs w:val="24"/>
          <w:lang w:val="ru-RU"/>
        </w:rPr>
        <w:t xml:space="preserve"> и обеспечивают полноту информации, представленной в </w:t>
      </w:r>
      <w:r w:rsidRPr="00D05992">
        <w:rPr>
          <w:rFonts w:ascii="Calibri Light" w:hAnsi="Calibri Light"/>
          <w:color w:val="000000"/>
          <w:sz w:val="24"/>
          <w:szCs w:val="24"/>
          <w:lang w:val="ru-RU"/>
        </w:rPr>
        <w:t xml:space="preserve">Отчетах Правительства об исполнении </w:t>
      </w:r>
      <w:r w:rsidRPr="00D05992">
        <w:rPr>
          <w:rFonts w:ascii="Calibri Light" w:eastAsia="Times New Roman" w:hAnsi="Calibri Light" w:cstheme="majorHAnsi"/>
          <w:color w:val="000000"/>
          <w:sz w:val="24"/>
          <w:szCs w:val="24"/>
          <w:lang w:val="ru-RU"/>
        </w:rPr>
        <w:t>фондов обязательного медицинского страхования.</w:t>
      </w:r>
    </w:p>
    <w:p w:rsidR="00553C4C" w:rsidRPr="00D05992" w:rsidRDefault="00553C4C" w:rsidP="00553C4C">
      <w:pPr>
        <w:tabs>
          <w:tab w:val="left" w:pos="284"/>
        </w:tabs>
        <w:spacing w:after="0" w:line="276" w:lineRule="auto"/>
        <w:jc w:val="both"/>
        <w:rPr>
          <w:rFonts w:ascii="Calibri Light" w:hAnsi="Calibri Light" w:cstheme="majorHAnsi"/>
          <w:sz w:val="16"/>
          <w:szCs w:val="16"/>
          <w:lang w:val="ru-RU"/>
        </w:rPr>
      </w:pPr>
    </w:p>
    <w:p w:rsidR="002441CD" w:rsidRPr="00D05992" w:rsidRDefault="002441CD" w:rsidP="002441CD">
      <w:pPr>
        <w:pStyle w:val="ListParagraph"/>
        <w:numPr>
          <w:ilvl w:val="1"/>
          <w:numId w:val="31"/>
        </w:numPr>
        <w:tabs>
          <w:tab w:val="left" w:pos="0"/>
        </w:tabs>
        <w:spacing w:after="0" w:line="276" w:lineRule="auto"/>
        <w:ind w:left="0" w:firstLine="0"/>
        <w:jc w:val="both"/>
        <w:outlineLvl w:val="1"/>
        <w:rPr>
          <w:rFonts w:ascii="Calibri Light" w:hAnsi="Calibri Light" w:cstheme="majorHAnsi"/>
          <w:b/>
          <w:sz w:val="24"/>
          <w:szCs w:val="24"/>
          <w:lang w:val="ru-RU"/>
        </w:rPr>
      </w:pPr>
      <w:r w:rsidRPr="00D05992">
        <w:rPr>
          <w:rFonts w:ascii="Calibri Light" w:hAnsi="Calibri Light" w:cstheme="majorHAnsi"/>
          <w:b/>
          <w:sz w:val="24"/>
          <w:szCs w:val="24"/>
          <w:lang w:val="ru-RU"/>
        </w:rPr>
        <w:t xml:space="preserve">Расходы </w:t>
      </w:r>
      <w:r w:rsidRPr="00D05992">
        <w:rPr>
          <w:rFonts w:ascii="Calibri Light" w:eastAsia="Times New Roman" w:hAnsi="Calibri Light" w:cstheme="majorHAnsi"/>
          <w:b/>
          <w:color w:val="000000"/>
          <w:sz w:val="24"/>
          <w:szCs w:val="24"/>
          <w:lang w:val="ru-RU"/>
        </w:rPr>
        <w:t xml:space="preserve">фондов обязательного медицинского страхования в </w:t>
      </w:r>
      <w:r w:rsidRPr="00D05992">
        <w:rPr>
          <w:rFonts w:ascii="Calibri Light" w:eastAsia="Times New Roman" w:hAnsi="Calibri Light" w:cstheme="majorHAnsi"/>
          <w:b/>
          <w:sz w:val="24"/>
          <w:szCs w:val="24"/>
          <w:lang w:val="ru-RU"/>
        </w:rPr>
        <w:t>2020 году, который совпадает с пандемическим периодом, не достигли уточненного уровня, ситуация обусловлена снижением объема медицинских</w:t>
      </w:r>
      <w:r w:rsidR="006505A3" w:rsidRPr="00D05992">
        <w:rPr>
          <w:rFonts w:ascii="Calibri Light" w:eastAsia="Times New Roman" w:hAnsi="Calibri Light" w:cstheme="majorHAnsi"/>
          <w:b/>
          <w:sz w:val="24"/>
          <w:szCs w:val="24"/>
          <w:lang w:val="ru-RU"/>
        </w:rPr>
        <w:t xml:space="preserve"> </w:t>
      </w:r>
      <w:r w:rsidRPr="00D05992">
        <w:rPr>
          <w:rFonts w:ascii="Calibri Light" w:eastAsia="Times New Roman" w:hAnsi="Calibri Light" w:cstheme="majorHAnsi"/>
          <w:b/>
          <w:sz w:val="24"/>
          <w:szCs w:val="24"/>
          <w:lang w:val="ru-RU"/>
        </w:rPr>
        <w:t xml:space="preserve">услуг, предоставляемых населению, на </w:t>
      </w:r>
      <w:r w:rsidRPr="00D05992">
        <w:rPr>
          <w:rFonts w:ascii="Calibri Light" w:hAnsi="Calibri Light" w:cstheme="majorHAnsi"/>
          <w:b/>
          <w:bCs/>
          <w:iCs/>
          <w:sz w:val="24"/>
          <w:szCs w:val="24"/>
          <w:lang w:val="ru-RU"/>
        </w:rPr>
        <w:t>511,9 млн. леев на всех уровнях медицинской помощи.</w:t>
      </w:r>
    </w:p>
    <w:p w:rsidR="006E6BFA" w:rsidRPr="00D05992" w:rsidRDefault="006E6BFA" w:rsidP="00553C4C">
      <w:pPr>
        <w:pStyle w:val="ListParagraph"/>
        <w:tabs>
          <w:tab w:val="left" w:pos="426"/>
        </w:tabs>
        <w:spacing w:after="0" w:line="276" w:lineRule="auto"/>
        <w:ind w:left="0" w:firstLine="567"/>
        <w:jc w:val="both"/>
        <w:outlineLvl w:val="1"/>
        <w:rPr>
          <w:rFonts w:ascii="Calibri Light" w:hAnsi="Calibri Light" w:cstheme="majorHAnsi"/>
          <w:sz w:val="24"/>
          <w:szCs w:val="24"/>
          <w:lang w:val="ru-RU"/>
        </w:rPr>
      </w:pPr>
      <w:r w:rsidRPr="00D05992">
        <w:rPr>
          <w:rFonts w:ascii="Calibri Light" w:hAnsi="Calibri Light" w:cstheme="majorHAnsi"/>
          <w:sz w:val="24"/>
          <w:szCs w:val="24"/>
          <w:lang w:val="ru-RU"/>
        </w:rPr>
        <w:t xml:space="preserve">Система </w:t>
      </w:r>
      <w:r w:rsidRPr="00D05992">
        <w:rPr>
          <w:rFonts w:ascii="Calibri Light" w:hAnsi="Calibri Light" w:cstheme="majorHAnsi"/>
          <w:bCs/>
          <w:iCs/>
          <w:sz w:val="24"/>
          <w:szCs w:val="24"/>
          <w:lang w:val="ru-RU"/>
        </w:rPr>
        <w:t>медицинского страхования является комп</w:t>
      </w:r>
      <w:r w:rsidR="006505A3" w:rsidRPr="00D05992">
        <w:rPr>
          <w:rFonts w:ascii="Calibri Light" w:hAnsi="Calibri Light" w:cstheme="majorHAnsi"/>
          <w:bCs/>
          <w:iCs/>
          <w:sz w:val="24"/>
          <w:szCs w:val="24"/>
          <w:lang w:val="ru-RU"/>
        </w:rPr>
        <w:t>л</w:t>
      </w:r>
      <w:r w:rsidRPr="00D05992">
        <w:rPr>
          <w:rFonts w:ascii="Calibri Light" w:hAnsi="Calibri Light" w:cstheme="majorHAnsi"/>
          <w:bCs/>
          <w:iCs/>
          <w:sz w:val="24"/>
          <w:szCs w:val="24"/>
          <w:lang w:val="ru-RU"/>
        </w:rPr>
        <w:t xml:space="preserve">ексной и системной и реализуется посредством заключения договоров с </w:t>
      </w:r>
      <w:r w:rsidRPr="00D05992">
        <w:rPr>
          <w:rFonts w:ascii="Calibri Light" w:hAnsi="Calibri Light" w:cstheme="majorHAnsi"/>
          <w:sz w:val="24"/>
          <w:szCs w:val="24"/>
          <w:lang w:val="ru-RU"/>
        </w:rPr>
        <w:t xml:space="preserve">455 поставщиками </w:t>
      </w:r>
      <w:r w:rsidRPr="00D05992">
        <w:rPr>
          <w:rFonts w:ascii="Calibri Light" w:hAnsi="Calibri Light" w:cstheme="majorHAnsi"/>
          <w:bCs/>
          <w:iCs/>
          <w:sz w:val="24"/>
          <w:szCs w:val="24"/>
          <w:lang w:val="ru-RU"/>
        </w:rPr>
        <w:t xml:space="preserve">медицинских услуг, с учетом предоставляемых, регистрируемых и, соответственно, оплачиваемых Компанией услуг. </w:t>
      </w:r>
    </w:p>
    <w:p w:rsidR="006E6BFA" w:rsidRPr="00D05992" w:rsidRDefault="006E6BFA" w:rsidP="00553C4C">
      <w:pPr>
        <w:pStyle w:val="ListParagraph"/>
        <w:tabs>
          <w:tab w:val="left" w:pos="426"/>
        </w:tabs>
        <w:spacing w:after="0" w:line="276" w:lineRule="auto"/>
        <w:ind w:left="0" w:firstLine="567"/>
        <w:jc w:val="both"/>
        <w:outlineLvl w:val="1"/>
        <w:rPr>
          <w:rFonts w:ascii="Calibri Light" w:eastAsia="Times New Roman" w:hAnsi="Calibri Light" w:cstheme="majorHAnsi"/>
          <w:i/>
          <w:sz w:val="24"/>
          <w:szCs w:val="24"/>
          <w:lang w:val="ru-RU" w:eastAsia="ru-RU"/>
        </w:rPr>
      </w:pPr>
      <w:r w:rsidRPr="00D05992">
        <w:rPr>
          <w:rFonts w:ascii="Calibri Light" w:hAnsi="Calibri Light" w:cstheme="majorHAnsi"/>
          <w:sz w:val="24"/>
          <w:szCs w:val="24"/>
          <w:lang w:val="ru-RU"/>
        </w:rPr>
        <w:t xml:space="preserve">Удельный вес общих исполненных расходов ФОМС в </w:t>
      </w:r>
      <w:r w:rsidRPr="00D05992">
        <w:rPr>
          <w:rFonts w:ascii="Calibri Light" w:eastAsia="Times New Roman" w:hAnsi="Calibri Light" w:cstheme="majorHAnsi"/>
          <w:sz w:val="24"/>
          <w:szCs w:val="24"/>
          <w:lang w:val="ru-RU" w:eastAsia="ru-RU"/>
        </w:rPr>
        <w:t xml:space="preserve">национальном публичном бюджете составил </w:t>
      </w:r>
      <w:r w:rsidRPr="00D05992">
        <w:rPr>
          <w:rFonts w:ascii="Calibri Light" w:hAnsi="Calibri Light" w:cstheme="majorHAnsi"/>
          <w:sz w:val="24"/>
          <w:lang w:val="ru-RU"/>
        </w:rPr>
        <w:t xml:space="preserve">11,5%, а удельный вес в </w:t>
      </w:r>
      <w:r w:rsidRPr="00D05992">
        <w:rPr>
          <w:rFonts w:ascii="Calibri Light" w:hAnsi="Calibri Light" w:cstheme="majorHAnsi"/>
          <w:sz w:val="24"/>
          <w:szCs w:val="24"/>
          <w:lang w:val="ru-RU"/>
        </w:rPr>
        <w:t xml:space="preserve">валовом внутреннем продукте </w:t>
      </w:r>
      <w:r w:rsidRPr="00D05992">
        <w:rPr>
          <w:rFonts w:ascii="Calibri Light" w:hAnsi="Calibri Light" w:cstheme="majorHAnsi"/>
          <w:sz w:val="24"/>
          <w:lang w:val="ru-RU"/>
        </w:rPr>
        <w:t xml:space="preserve">- 4,1%, данные отражены в </w:t>
      </w:r>
      <w:r w:rsidRPr="00D05992">
        <w:rPr>
          <w:rFonts w:ascii="Calibri Light" w:eastAsia="Times New Roman" w:hAnsi="Calibri Light" w:cstheme="majorHAnsi"/>
          <w:sz w:val="24"/>
          <w:szCs w:val="24"/>
          <w:lang w:val="ru-RU" w:eastAsia="ru-RU"/>
        </w:rPr>
        <w:t xml:space="preserve">приложении №2 к настоящему Отчету. Расходы ФОМС были исполнены в сумме </w:t>
      </w:r>
      <w:r w:rsidRPr="00D05992">
        <w:rPr>
          <w:rFonts w:ascii="Calibri Light" w:hAnsi="Calibri Light" w:cstheme="majorHAnsi"/>
          <w:sz w:val="24"/>
          <w:szCs w:val="24"/>
          <w:lang w:val="ru-RU"/>
        </w:rPr>
        <w:t xml:space="preserve">8 405,5 </w:t>
      </w:r>
      <w:r w:rsidRPr="00D05992">
        <w:rPr>
          <w:rFonts w:ascii="Calibri Light" w:eastAsia="Times New Roman" w:hAnsi="Calibri Light" w:cstheme="majorHAnsi"/>
          <w:sz w:val="24"/>
          <w:szCs w:val="24"/>
          <w:lang w:val="ru-RU" w:eastAsia="ru-RU"/>
        </w:rPr>
        <w:t xml:space="preserve">млн. леев, или на </w:t>
      </w:r>
      <w:r w:rsidRPr="00D05992">
        <w:rPr>
          <w:rFonts w:ascii="Calibri Light" w:hAnsi="Calibri Light" w:cstheme="majorHAnsi"/>
          <w:sz w:val="24"/>
          <w:szCs w:val="24"/>
          <w:lang w:val="ru-RU"/>
        </w:rPr>
        <w:t xml:space="preserve">511,9 </w:t>
      </w:r>
      <w:r w:rsidRPr="00D05992">
        <w:rPr>
          <w:rFonts w:ascii="Calibri Light" w:eastAsia="Times New Roman" w:hAnsi="Calibri Light" w:cstheme="majorHAnsi"/>
          <w:sz w:val="24"/>
          <w:szCs w:val="24"/>
          <w:lang w:val="ru-RU" w:eastAsia="ru-RU"/>
        </w:rPr>
        <w:t xml:space="preserve">млн. леев меньше по сравнению с уточненным уровнем. Эти обстоятельства были генерированы тем, что в рамках ряда подпрограмм, финансируемых за счет средств фонда оплаты медицинских услуг, не были реализованы объемы </w:t>
      </w:r>
      <w:r w:rsidRPr="00D05992">
        <w:rPr>
          <w:rFonts w:ascii="Calibri Light" w:hAnsi="Calibri Light" w:cstheme="majorHAnsi"/>
          <w:bCs/>
          <w:iCs/>
          <w:sz w:val="24"/>
          <w:szCs w:val="24"/>
          <w:lang w:val="ru-RU"/>
        </w:rPr>
        <w:t xml:space="preserve">медицинской помощи в сумме </w:t>
      </w:r>
      <w:r w:rsidRPr="00D05992">
        <w:rPr>
          <w:rFonts w:ascii="Calibri Light" w:eastAsia="Batang" w:hAnsi="Calibri Light" w:cstheme="majorHAnsi"/>
          <w:sz w:val="24"/>
          <w:szCs w:val="28"/>
          <w:lang w:val="ru-RU"/>
        </w:rPr>
        <w:t xml:space="preserve">489,9 </w:t>
      </w:r>
      <w:r w:rsidRPr="00D05992">
        <w:rPr>
          <w:rFonts w:ascii="Calibri Light" w:eastAsia="Times New Roman" w:hAnsi="Calibri Light" w:cstheme="majorHAnsi"/>
          <w:sz w:val="24"/>
          <w:szCs w:val="24"/>
          <w:lang w:val="ru-RU" w:eastAsia="ru-RU"/>
        </w:rPr>
        <w:t>млн. леев, в том числе: подпрограммы ,,</w:t>
      </w:r>
      <w:r w:rsidRPr="00D05992">
        <w:rPr>
          <w:rFonts w:ascii="Calibri Light" w:eastAsia="Times New Roman" w:hAnsi="Calibri Light" w:cstheme="majorHAnsi"/>
          <w:i/>
          <w:sz w:val="24"/>
          <w:szCs w:val="24"/>
          <w:lang w:val="ru-RU" w:eastAsia="ru-RU"/>
        </w:rPr>
        <w:t xml:space="preserve">Стационарная </w:t>
      </w:r>
      <w:r w:rsidRPr="00D05992">
        <w:rPr>
          <w:rFonts w:ascii="Calibri Light" w:hAnsi="Calibri Light" w:cstheme="majorHAnsi"/>
          <w:bCs/>
          <w:i/>
          <w:iCs/>
          <w:sz w:val="24"/>
          <w:szCs w:val="24"/>
          <w:lang w:val="ru-RU"/>
        </w:rPr>
        <w:t>медицинская помощь</w:t>
      </w:r>
      <w:r w:rsidRPr="00D05992">
        <w:rPr>
          <w:rFonts w:ascii="Calibri Light" w:hAnsi="Calibri Light" w:cstheme="majorHAnsi"/>
          <w:bCs/>
          <w:i/>
          <w:iCs/>
          <w:sz w:val="24"/>
          <w:szCs w:val="28"/>
          <w:lang w:val="ru-RU"/>
        </w:rPr>
        <w:t xml:space="preserve">” </w:t>
      </w:r>
      <w:r w:rsidRPr="00D05992">
        <w:rPr>
          <w:rFonts w:ascii="Calibri Light" w:eastAsia="Batang" w:hAnsi="Calibri Light" w:cstheme="majorHAnsi"/>
          <w:sz w:val="24"/>
          <w:szCs w:val="28"/>
          <w:lang w:val="ru-RU"/>
        </w:rPr>
        <w:t xml:space="preserve">– 272,2 </w:t>
      </w:r>
      <w:r w:rsidRPr="00D05992">
        <w:rPr>
          <w:rFonts w:ascii="Calibri Light" w:eastAsia="Times New Roman" w:hAnsi="Calibri Light" w:cstheme="majorHAnsi"/>
          <w:sz w:val="24"/>
          <w:szCs w:val="24"/>
          <w:lang w:val="ru-RU" w:eastAsia="ru-RU"/>
        </w:rPr>
        <w:t>млн. леев, подпрограммы - ,,</w:t>
      </w:r>
      <w:r w:rsidRPr="00D05992">
        <w:rPr>
          <w:rFonts w:ascii="Calibri Light" w:eastAsia="Times New Roman" w:hAnsi="Calibri Light" w:cstheme="majorHAnsi"/>
          <w:i/>
          <w:sz w:val="24"/>
          <w:szCs w:val="24"/>
          <w:lang w:val="ru-RU" w:eastAsia="ru-RU"/>
        </w:rPr>
        <w:t>Первичная</w:t>
      </w:r>
      <w:r w:rsidRPr="00D05992">
        <w:rPr>
          <w:rFonts w:ascii="Calibri Light" w:hAnsi="Calibri Light" w:cstheme="majorHAnsi"/>
          <w:bCs/>
          <w:i/>
          <w:iCs/>
          <w:sz w:val="24"/>
          <w:szCs w:val="24"/>
          <w:lang w:val="ru-RU"/>
        </w:rPr>
        <w:t xml:space="preserve"> медицинская помощь</w:t>
      </w:r>
      <w:r w:rsidRPr="00D05992">
        <w:rPr>
          <w:rFonts w:ascii="Calibri Light" w:hAnsi="Calibri Light" w:cstheme="majorHAnsi"/>
          <w:bCs/>
          <w:i/>
          <w:iCs/>
          <w:sz w:val="24"/>
          <w:szCs w:val="28"/>
          <w:lang w:val="ru-RU"/>
        </w:rPr>
        <w:t xml:space="preserve">” – </w:t>
      </w:r>
      <w:r w:rsidRPr="00D05992">
        <w:rPr>
          <w:rFonts w:ascii="Calibri Light" w:hAnsi="Calibri Light" w:cstheme="majorHAnsi"/>
          <w:bCs/>
          <w:iCs/>
          <w:sz w:val="24"/>
          <w:szCs w:val="28"/>
          <w:lang w:val="ru-RU"/>
        </w:rPr>
        <w:t xml:space="preserve">115,4 </w:t>
      </w:r>
      <w:r w:rsidRPr="00D05992">
        <w:rPr>
          <w:rFonts w:ascii="Calibri Light" w:eastAsia="Times New Roman" w:hAnsi="Calibri Light" w:cstheme="majorHAnsi"/>
          <w:sz w:val="24"/>
          <w:szCs w:val="24"/>
          <w:lang w:val="ru-RU" w:eastAsia="ru-RU"/>
        </w:rPr>
        <w:t xml:space="preserve">млн. </w:t>
      </w:r>
      <w:r w:rsidRPr="00D05992">
        <w:rPr>
          <w:rFonts w:ascii="Calibri Light" w:eastAsia="Times New Roman" w:hAnsi="Calibri Light" w:cstheme="majorHAnsi"/>
          <w:i/>
          <w:sz w:val="24"/>
          <w:szCs w:val="24"/>
          <w:lang w:val="ru-RU" w:eastAsia="ru-RU"/>
        </w:rPr>
        <w:t xml:space="preserve">леев (в том числе компенсированные лекарства </w:t>
      </w:r>
      <w:r w:rsidRPr="00D05992">
        <w:rPr>
          <w:rFonts w:ascii="Calibri Light" w:hAnsi="Calibri Light" w:cstheme="majorHAnsi"/>
          <w:bCs/>
          <w:i/>
          <w:iCs/>
          <w:sz w:val="24"/>
          <w:szCs w:val="28"/>
          <w:lang w:val="ru-RU"/>
        </w:rPr>
        <w:t xml:space="preserve">– </w:t>
      </w:r>
      <w:r w:rsidRPr="00D05992">
        <w:rPr>
          <w:rFonts w:ascii="Calibri Light" w:hAnsi="Calibri Light" w:cstheme="majorHAnsi"/>
          <w:bCs/>
          <w:iCs/>
          <w:sz w:val="24"/>
          <w:szCs w:val="28"/>
          <w:lang w:val="ru-RU"/>
        </w:rPr>
        <w:t xml:space="preserve">77,1 </w:t>
      </w:r>
      <w:r w:rsidRPr="00D05992">
        <w:rPr>
          <w:rFonts w:ascii="Calibri Light" w:eastAsia="Times New Roman" w:hAnsi="Calibri Light" w:cstheme="majorHAnsi"/>
          <w:sz w:val="24"/>
          <w:szCs w:val="24"/>
          <w:lang w:val="ru-RU" w:eastAsia="ru-RU"/>
        </w:rPr>
        <w:t>млн. леев), подпрограммы ,,</w:t>
      </w:r>
      <w:r w:rsidRPr="00D05992">
        <w:rPr>
          <w:rFonts w:ascii="Calibri Light" w:eastAsia="Times New Roman" w:hAnsi="Calibri Light" w:cstheme="majorHAnsi"/>
          <w:i/>
          <w:sz w:val="24"/>
          <w:szCs w:val="24"/>
          <w:lang w:val="ru-RU" w:eastAsia="ru-RU"/>
        </w:rPr>
        <w:t xml:space="preserve">Высокоэффективные </w:t>
      </w:r>
      <w:r w:rsidRPr="00D05992">
        <w:rPr>
          <w:rFonts w:ascii="Calibri Light" w:hAnsi="Calibri Light" w:cstheme="majorHAnsi"/>
          <w:bCs/>
          <w:i/>
          <w:iCs/>
          <w:sz w:val="24"/>
          <w:szCs w:val="24"/>
          <w:lang w:val="ru-RU"/>
        </w:rPr>
        <w:t>медицинские услуги</w:t>
      </w:r>
      <w:r w:rsidRPr="00D05992">
        <w:rPr>
          <w:rFonts w:ascii="Calibri Light" w:eastAsia="Batang" w:hAnsi="Calibri Light" w:cstheme="majorHAnsi"/>
          <w:sz w:val="24"/>
          <w:szCs w:val="28"/>
          <w:lang w:val="ru-RU"/>
        </w:rPr>
        <w:t xml:space="preserve">” – 45,8 </w:t>
      </w:r>
      <w:r w:rsidRPr="00D05992">
        <w:rPr>
          <w:rFonts w:ascii="Calibri Light" w:eastAsia="Times New Roman" w:hAnsi="Calibri Light" w:cstheme="majorHAnsi"/>
          <w:sz w:val="24"/>
          <w:szCs w:val="24"/>
          <w:lang w:val="ru-RU" w:eastAsia="ru-RU"/>
        </w:rPr>
        <w:t xml:space="preserve">млн. леев, </w:t>
      </w:r>
      <w:r w:rsidR="00803508" w:rsidRPr="00D05992">
        <w:rPr>
          <w:rFonts w:ascii="Calibri Light" w:eastAsia="Times New Roman" w:hAnsi="Calibri Light" w:cstheme="majorHAnsi"/>
          <w:sz w:val="24"/>
          <w:szCs w:val="24"/>
          <w:lang w:val="ru-RU" w:eastAsia="ru-RU"/>
        </w:rPr>
        <w:t>подпрограммы ,,</w:t>
      </w:r>
      <w:r w:rsidR="00803508" w:rsidRPr="00D05992">
        <w:rPr>
          <w:rFonts w:ascii="Calibri Light" w:eastAsia="Times New Roman" w:hAnsi="Calibri Light" w:cstheme="majorHAnsi"/>
          <w:i/>
          <w:sz w:val="24"/>
          <w:szCs w:val="24"/>
          <w:lang w:val="ru-RU" w:eastAsia="ru-RU"/>
        </w:rPr>
        <w:t xml:space="preserve">Специализированная амбулаторная </w:t>
      </w:r>
      <w:r w:rsidR="00803508" w:rsidRPr="00D05992">
        <w:rPr>
          <w:rFonts w:ascii="Calibri Light" w:hAnsi="Calibri Light" w:cstheme="majorHAnsi"/>
          <w:bCs/>
          <w:i/>
          <w:iCs/>
          <w:sz w:val="24"/>
          <w:szCs w:val="24"/>
          <w:lang w:val="ru-RU"/>
        </w:rPr>
        <w:t>медицинская помощь</w:t>
      </w:r>
      <w:r w:rsidR="00803508" w:rsidRPr="00D05992">
        <w:rPr>
          <w:rFonts w:ascii="Calibri Light" w:hAnsi="Calibri Light" w:cstheme="majorHAnsi"/>
          <w:bCs/>
          <w:i/>
          <w:iCs/>
          <w:sz w:val="24"/>
          <w:szCs w:val="28"/>
          <w:lang w:val="ru-RU"/>
        </w:rPr>
        <w:t xml:space="preserve">” </w:t>
      </w:r>
      <w:r w:rsidR="00803508" w:rsidRPr="00D05992">
        <w:rPr>
          <w:rFonts w:ascii="Calibri Light" w:eastAsia="Batang" w:hAnsi="Calibri Light" w:cstheme="majorHAnsi"/>
          <w:sz w:val="24"/>
          <w:szCs w:val="28"/>
          <w:lang w:val="ru-RU"/>
        </w:rPr>
        <w:t xml:space="preserve">– 33,6 </w:t>
      </w:r>
      <w:r w:rsidR="00803508" w:rsidRPr="00D05992">
        <w:rPr>
          <w:rFonts w:ascii="Calibri Light" w:eastAsia="Times New Roman" w:hAnsi="Calibri Light" w:cstheme="majorHAnsi"/>
          <w:sz w:val="24"/>
          <w:szCs w:val="24"/>
          <w:lang w:val="ru-RU" w:eastAsia="ru-RU"/>
        </w:rPr>
        <w:t>млн. леев, подпрограммы ,,</w:t>
      </w:r>
      <w:r w:rsidR="00803508" w:rsidRPr="00D05992">
        <w:rPr>
          <w:rFonts w:ascii="Calibri Light" w:eastAsia="Times New Roman" w:hAnsi="Calibri Light" w:cstheme="majorHAnsi"/>
          <w:i/>
          <w:sz w:val="24"/>
          <w:szCs w:val="24"/>
          <w:lang w:val="ru-RU" w:eastAsia="ru-RU"/>
        </w:rPr>
        <w:t xml:space="preserve">Догоспитальная скорая </w:t>
      </w:r>
      <w:r w:rsidR="00803508" w:rsidRPr="00D05992">
        <w:rPr>
          <w:rFonts w:ascii="Calibri Light" w:hAnsi="Calibri Light" w:cstheme="majorHAnsi"/>
          <w:bCs/>
          <w:i/>
          <w:iCs/>
          <w:sz w:val="24"/>
          <w:szCs w:val="24"/>
          <w:lang w:val="ru-RU"/>
        </w:rPr>
        <w:t>медицинская помощь</w:t>
      </w:r>
      <w:r w:rsidR="00803508" w:rsidRPr="00D05992">
        <w:rPr>
          <w:rFonts w:ascii="Calibri Light" w:hAnsi="Calibri Light" w:cstheme="majorHAnsi"/>
          <w:bCs/>
          <w:i/>
          <w:iCs/>
          <w:sz w:val="24"/>
          <w:szCs w:val="28"/>
          <w:lang w:val="ru-RU"/>
        </w:rPr>
        <w:t xml:space="preserve">” – </w:t>
      </w:r>
      <w:r w:rsidR="00803508" w:rsidRPr="00D05992">
        <w:rPr>
          <w:rFonts w:ascii="Calibri Light" w:hAnsi="Calibri Light" w:cstheme="majorHAnsi"/>
          <w:bCs/>
          <w:iCs/>
          <w:sz w:val="24"/>
          <w:szCs w:val="28"/>
          <w:lang w:val="ru-RU"/>
        </w:rPr>
        <w:t xml:space="preserve">14,5 </w:t>
      </w:r>
      <w:r w:rsidR="00803508" w:rsidRPr="00D05992">
        <w:rPr>
          <w:rFonts w:ascii="Calibri Light" w:eastAsia="Times New Roman" w:hAnsi="Calibri Light" w:cstheme="majorHAnsi"/>
          <w:sz w:val="24"/>
          <w:szCs w:val="24"/>
          <w:lang w:val="ru-RU" w:eastAsia="ru-RU"/>
        </w:rPr>
        <w:t>млн. леев и подпрограммы ,,</w:t>
      </w:r>
      <w:r w:rsidR="00803508" w:rsidRPr="00D05992">
        <w:rPr>
          <w:rFonts w:ascii="Calibri Light" w:eastAsia="Times New Roman" w:hAnsi="Calibri Light" w:cstheme="majorHAnsi"/>
          <w:i/>
          <w:sz w:val="24"/>
          <w:szCs w:val="24"/>
          <w:lang w:val="ru-RU" w:eastAsia="ru-RU"/>
        </w:rPr>
        <w:t>Медицинский коммунитарный уход и на дому</w:t>
      </w:r>
      <w:r w:rsidR="00803508" w:rsidRPr="00D05992">
        <w:rPr>
          <w:rFonts w:ascii="Calibri Light" w:hAnsi="Calibri Light" w:cstheme="majorHAnsi"/>
          <w:bCs/>
          <w:i/>
          <w:iCs/>
          <w:sz w:val="24"/>
          <w:szCs w:val="28"/>
          <w:lang w:val="ru-RU"/>
        </w:rPr>
        <w:t xml:space="preserve">” </w:t>
      </w:r>
      <w:r w:rsidR="00803508" w:rsidRPr="00D05992">
        <w:rPr>
          <w:rFonts w:ascii="Calibri Light" w:eastAsia="Batang" w:hAnsi="Calibri Light" w:cstheme="majorHAnsi"/>
          <w:sz w:val="24"/>
          <w:szCs w:val="28"/>
          <w:lang w:val="ru-RU"/>
        </w:rPr>
        <w:t xml:space="preserve">– 8,4 </w:t>
      </w:r>
      <w:r w:rsidR="00803508" w:rsidRPr="00D05992">
        <w:rPr>
          <w:rFonts w:ascii="Calibri Light" w:eastAsia="Times New Roman" w:hAnsi="Calibri Light" w:cstheme="majorHAnsi"/>
          <w:sz w:val="24"/>
          <w:szCs w:val="24"/>
          <w:lang w:val="ru-RU" w:eastAsia="ru-RU"/>
        </w:rPr>
        <w:t>млн. леев.</w:t>
      </w:r>
    </w:p>
    <w:p w:rsidR="00553C4C" w:rsidRPr="00D05992" w:rsidRDefault="00803508" w:rsidP="00553C4C">
      <w:pPr>
        <w:tabs>
          <w:tab w:val="left" w:pos="540"/>
          <w:tab w:val="left" w:pos="1560"/>
        </w:tabs>
        <w:spacing w:after="0" w:line="276" w:lineRule="auto"/>
        <w:ind w:firstLine="567"/>
        <w:jc w:val="both"/>
        <w:rPr>
          <w:rFonts w:ascii="Calibri Light" w:eastAsia="Batang" w:hAnsi="Calibri Light" w:cstheme="majorHAnsi"/>
          <w:sz w:val="24"/>
          <w:szCs w:val="28"/>
          <w:lang w:val="ru-RU"/>
        </w:rPr>
      </w:pPr>
      <w:r w:rsidRPr="00D05992">
        <w:rPr>
          <w:rFonts w:ascii="Calibri Light" w:eastAsia="Batang" w:hAnsi="Calibri Light" w:cstheme="majorHAnsi"/>
          <w:sz w:val="24"/>
          <w:szCs w:val="28"/>
          <w:lang w:val="ru-RU"/>
        </w:rPr>
        <w:t xml:space="preserve">С целью реализации </w:t>
      </w:r>
      <w:r w:rsidRPr="00D05992">
        <w:rPr>
          <w:rFonts w:ascii="Calibri Light" w:eastAsia="Times New Roman" w:hAnsi="Calibri Light" w:cstheme="majorHAnsi"/>
          <w:color w:val="000000"/>
          <w:sz w:val="24"/>
          <w:szCs w:val="24"/>
          <w:lang w:val="ru-RU"/>
        </w:rPr>
        <w:t>обязательного медицинского страхования, Национальная компания медицинского страхования</w:t>
      </w:r>
      <w:r w:rsidRPr="00D05992">
        <w:rPr>
          <w:rFonts w:ascii="Calibri Light" w:eastAsia="Batang" w:hAnsi="Calibri Light" w:cstheme="majorHAnsi"/>
          <w:sz w:val="24"/>
          <w:szCs w:val="28"/>
          <w:lang w:val="ru-RU"/>
        </w:rPr>
        <w:t xml:space="preserve"> создает за счет </w:t>
      </w:r>
      <w:r w:rsidR="001005A7" w:rsidRPr="00D05992">
        <w:rPr>
          <w:rFonts w:ascii="Calibri Light" w:eastAsia="Batang" w:hAnsi="Calibri Light" w:cstheme="majorHAnsi"/>
          <w:sz w:val="24"/>
          <w:szCs w:val="28"/>
          <w:lang w:val="ru-RU"/>
        </w:rPr>
        <w:t>все</w:t>
      </w:r>
      <w:r w:rsidRPr="00D05992">
        <w:rPr>
          <w:rFonts w:ascii="Calibri Light" w:eastAsia="Batang" w:hAnsi="Calibri Light" w:cstheme="majorHAnsi"/>
          <w:sz w:val="24"/>
          <w:szCs w:val="28"/>
          <w:lang w:val="ru-RU"/>
        </w:rPr>
        <w:t>х накопленных средств и управляет следующими 5 фондами</w:t>
      </w:r>
      <w:r w:rsidRPr="00D05992">
        <w:rPr>
          <w:rFonts w:ascii="Calibri Light" w:hAnsi="Calibri Light" w:cstheme="majorHAnsi"/>
          <w:sz w:val="24"/>
          <w:szCs w:val="24"/>
          <w:shd w:val="clear" w:color="auto" w:fill="FFFFFF"/>
          <w:vertAlign w:val="superscript"/>
          <w:lang w:val="ru-RU"/>
        </w:rPr>
        <w:footnoteReference w:id="7"/>
      </w:r>
      <w:r w:rsidRPr="00D05992">
        <w:rPr>
          <w:rFonts w:ascii="Calibri Light" w:hAnsi="Calibri Light" w:cstheme="majorHAnsi"/>
          <w:sz w:val="24"/>
          <w:szCs w:val="24"/>
          <w:shd w:val="clear" w:color="auto" w:fill="FFFFFF"/>
          <w:lang w:val="ru-RU"/>
        </w:rPr>
        <w:t>:</w:t>
      </w:r>
      <w:r w:rsidR="00553C4C" w:rsidRPr="00D05992">
        <w:rPr>
          <w:rFonts w:ascii="Calibri Light" w:eastAsia="Batang" w:hAnsi="Calibri Light" w:cstheme="majorHAnsi"/>
          <w:sz w:val="24"/>
          <w:szCs w:val="28"/>
          <w:lang w:val="ru-RU"/>
        </w:rPr>
        <w:t xml:space="preserve"> </w:t>
      </w:r>
    </w:p>
    <w:p w:rsidR="00553C4C" w:rsidRPr="00D05992" w:rsidRDefault="00553C4C" w:rsidP="00553C4C">
      <w:pPr>
        <w:spacing w:after="0" w:line="276" w:lineRule="auto"/>
        <w:ind w:firstLine="142"/>
        <w:jc w:val="both"/>
        <w:rPr>
          <w:rFonts w:ascii="Calibri Light" w:hAnsi="Calibri Light" w:cstheme="majorHAnsi"/>
          <w:color w:val="333333"/>
          <w:sz w:val="24"/>
          <w:szCs w:val="24"/>
          <w:shd w:val="clear" w:color="auto" w:fill="FFFFFF"/>
          <w:lang w:val="ru-RU"/>
        </w:rPr>
      </w:pPr>
      <w:r w:rsidRPr="00D05992">
        <w:rPr>
          <w:rFonts w:ascii="Calibri Light" w:hAnsi="Calibri Light" w:cstheme="majorHAnsi"/>
          <w:noProof/>
          <w:sz w:val="28"/>
          <w:szCs w:val="28"/>
        </w:rPr>
        <w:lastRenderedPageBreak/>
        <w:drawing>
          <wp:inline distT="0" distB="0" distL="0" distR="0" wp14:anchorId="3F366B69" wp14:editId="25C37EBA">
            <wp:extent cx="5556250" cy="1104680"/>
            <wp:effectExtent l="114300" t="95250" r="120650" b="13398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53C4C" w:rsidRPr="00D05992" w:rsidRDefault="001005A7" w:rsidP="00553C4C">
      <w:pPr>
        <w:spacing w:after="0" w:line="276" w:lineRule="auto"/>
        <w:jc w:val="center"/>
        <w:rPr>
          <w:rFonts w:ascii="Calibri Light" w:hAnsi="Calibri Light" w:cstheme="majorHAnsi"/>
          <w:b/>
          <w:sz w:val="20"/>
          <w:szCs w:val="16"/>
          <w:lang w:val="ru-RU"/>
        </w:rPr>
      </w:pPr>
      <w:r w:rsidRPr="00D05992">
        <w:rPr>
          <w:rFonts w:ascii="Calibri Light" w:hAnsi="Calibri Light" w:cstheme="majorHAnsi"/>
          <w:b/>
          <w:i/>
          <w:sz w:val="20"/>
          <w:szCs w:val="16"/>
          <w:lang w:val="ru-RU"/>
        </w:rPr>
        <w:t>Рисунок №</w:t>
      </w:r>
      <w:r w:rsidR="00553C4C" w:rsidRPr="00D05992">
        <w:rPr>
          <w:rFonts w:ascii="Calibri Light" w:hAnsi="Calibri Light" w:cstheme="majorHAnsi"/>
          <w:b/>
          <w:i/>
          <w:sz w:val="20"/>
          <w:szCs w:val="16"/>
          <w:lang w:val="ru-RU"/>
        </w:rPr>
        <w:t xml:space="preserve">1. </w:t>
      </w:r>
      <w:r w:rsidRPr="00D05992">
        <w:rPr>
          <w:rFonts w:ascii="Calibri Light" w:hAnsi="Calibri Light" w:cstheme="majorHAnsi"/>
          <w:b/>
          <w:sz w:val="20"/>
          <w:szCs w:val="16"/>
          <w:lang w:val="ru-RU"/>
        </w:rPr>
        <w:t>Состав</w:t>
      </w:r>
      <w:r w:rsidRPr="00D05992">
        <w:rPr>
          <w:lang w:val="ru-RU"/>
        </w:rPr>
        <w:t xml:space="preserve"> </w:t>
      </w:r>
      <w:r w:rsidRPr="00D05992">
        <w:rPr>
          <w:rFonts w:ascii="Calibri Light" w:hAnsi="Calibri Light" w:cstheme="majorHAnsi"/>
          <w:b/>
          <w:sz w:val="20"/>
          <w:szCs w:val="16"/>
          <w:lang w:val="ru-RU"/>
        </w:rPr>
        <w:t>фондов обязательного медицинского страхования</w:t>
      </w:r>
      <w:r w:rsidR="00553C4C" w:rsidRPr="00D05992">
        <w:rPr>
          <w:rFonts w:ascii="Calibri Light" w:hAnsi="Calibri Light" w:cstheme="majorHAnsi"/>
          <w:b/>
          <w:sz w:val="20"/>
          <w:szCs w:val="16"/>
          <w:lang w:val="ru-RU"/>
        </w:rPr>
        <w:t>.</w:t>
      </w:r>
    </w:p>
    <w:p w:rsidR="002441CD" w:rsidRPr="00D05992" w:rsidRDefault="001005A7" w:rsidP="001005A7">
      <w:pPr>
        <w:spacing w:after="0" w:line="276" w:lineRule="auto"/>
        <w:jc w:val="center"/>
        <w:rPr>
          <w:rFonts w:ascii="Calibri Light" w:hAnsi="Calibri Light" w:cstheme="majorHAnsi"/>
          <w:i/>
          <w:sz w:val="20"/>
          <w:szCs w:val="16"/>
          <w:lang w:val="ru-RU"/>
        </w:rPr>
      </w:pPr>
      <w:r w:rsidRPr="00D05992">
        <w:rPr>
          <w:rFonts w:ascii="Calibri Light" w:hAnsi="Calibri Light" w:cstheme="majorHAnsi"/>
          <w:b/>
          <w:i/>
          <w:sz w:val="20"/>
          <w:szCs w:val="16"/>
          <w:lang w:val="ru-RU"/>
        </w:rPr>
        <w:t>Источник</w:t>
      </w:r>
      <w:r w:rsidR="00553C4C" w:rsidRPr="00D05992">
        <w:rPr>
          <w:rFonts w:ascii="Calibri Light" w:hAnsi="Calibri Light" w:cstheme="majorHAnsi"/>
          <w:b/>
          <w:i/>
          <w:sz w:val="20"/>
          <w:szCs w:val="16"/>
          <w:lang w:val="ru-RU"/>
        </w:rPr>
        <w:t>:</w:t>
      </w:r>
      <w:r w:rsidR="00553C4C" w:rsidRPr="00D05992">
        <w:rPr>
          <w:rFonts w:ascii="Calibri Light" w:hAnsi="Calibri Light" w:cstheme="majorHAnsi"/>
          <w:i/>
          <w:sz w:val="20"/>
          <w:szCs w:val="16"/>
          <w:lang w:val="ru-RU"/>
        </w:rPr>
        <w:t xml:space="preserve"> </w:t>
      </w:r>
      <w:r w:rsidRPr="00D05992">
        <w:rPr>
          <w:rFonts w:ascii="Calibri Light" w:hAnsi="Calibri Light" w:cstheme="majorHAnsi"/>
          <w:i/>
          <w:sz w:val="20"/>
          <w:szCs w:val="16"/>
          <w:lang w:val="ru-RU"/>
        </w:rPr>
        <w:t>Составлено аудитором</w:t>
      </w:r>
      <w:r w:rsidR="00553C4C" w:rsidRPr="00D05992">
        <w:rPr>
          <w:rFonts w:ascii="Calibri Light" w:hAnsi="Calibri Light" w:cstheme="majorHAnsi"/>
          <w:i/>
          <w:sz w:val="20"/>
          <w:szCs w:val="16"/>
          <w:lang w:val="ru-RU"/>
        </w:rPr>
        <w:t>.</w:t>
      </w:r>
    </w:p>
    <w:p w:rsidR="001005A7" w:rsidRPr="00D05992" w:rsidRDefault="001005A7" w:rsidP="001005A7">
      <w:pPr>
        <w:spacing w:after="0" w:line="276" w:lineRule="auto"/>
        <w:jc w:val="center"/>
        <w:rPr>
          <w:rFonts w:ascii="Calibri Light" w:hAnsi="Calibri Light" w:cstheme="majorHAnsi"/>
          <w:sz w:val="16"/>
          <w:szCs w:val="16"/>
          <w:lang w:val="ru-RU"/>
        </w:rPr>
      </w:pPr>
    </w:p>
    <w:p w:rsidR="00553C4C" w:rsidRPr="00D05992" w:rsidRDefault="001005A7" w:rsidP="001005A7">
      <w:pPr>
        <w:spacing w:after="0" w:line="276" w:lineRule="auto"/>
        <w:ind w:firstLine="567"/>
        <w:jc w:val="both"/>
        <w:rPr>
          <w:rFonts w:ascii="Calibri Light" w:hAnsi="Calibri Light" w:cstheme="majorHAnsi"/>
          <w:sz w:val="24"/>
          <w:szCs w:val="24"/>
          <w:lang w:val="ru-RU"/>
        </w:rPr>
      </w:pPr>
      <w:r w:rsidRPr="00D05992">
        <w:rPr>
          <w:rFonts w:ascii="Calibri Light" w:hAnsi="Calibri Light" w:cstheme="majorHAnsi"/>
          <w:sz w:val="24"/>
          <w:szCs w:val="24"/>
          <w:lang w:val="ru-RU"/>
        </w:rPr>
        <w:t xml:space="preserve">В </w:t>
      </w:r>
      <w:r w:rsidR="00553C4C" w:rsidRPr="00D05992">
        <w:rPr>
          <w:rFonts w:ascii="Calibri Light" w:hAnsi="Calibri Light" w:cstheme="majorHAnsi"/>
          <w:sz w:val="24"/>
          <w:szCs w:val="24"/>
          <w:lang w:val="ru-RU"/>
        </w:rPr>
        <w:t>2020</w:t>
      </w:r>
      <w:r w:rsidRPr="00D05992">
        <w:rPr>
          <w:rFonts w:ascii="Calibri Light" w:hAnsi="Calibri Light" w:cstheme="majorHAnsi"/>
          <w:sz w:val="24"/>
          <w:szCs w:val="24"/>
          <w:lang w:val="ru-RU"/>
        </w:rPr>
        <w:t xml:space="preserve"> году наибольший удельный вес в общих исполненных расходах 8 405,5 млн. леев приходится на расходы для оплаты текущих </w:t>
      </w:r>
      <w:r w:rsidRPr="00D05992">
        <w:rPr>
          <w:rFonts w:ascii="Calibri Light" w:hAnsi="Calibri Light" w:cstheme="majorHAnsi"/>
          <w:bCs/>
          <w:iCs/>
          <w:sz w:val="24"/>
          <w:szCs w:val="24"/>
          <w:lang w:val="ru-RU"/>
        </w:rPr>
        <w:t xml:space="preserve">медицинских услуг, которые составили </w:t>
      </w:r>
      <w:r w:rsidRPr="00D05992">
        <w:rPr>
          <w:rFonts w:ascii="Calibri Light" w:hAnsi="Calibri Light" w:cstheme="majorHAnsi"/>
          <w:sz w:val="24"/>
          <w:szCs w:val="24"/>
          <w:lang w:val="ru-RU"/>
        </w:rPr>
        <w:t>8270,1 млн. леев (98%), данные представлены ниже в таблице:</w:t>
      </w:r>
    </w:p>
    <w:p w:rsidR="001005A7" w:rsidRPr="00D05992" w:rsidRDefault="001005A7" w:rsidP="00553C4C">
      <w:pPr>
        <w:spacing w:after="0" w:line="276" w:lineRule="auto"/>
        <w:ind w:firstLine="567"/>
        <w:jc w:val="center"/>
        <w:rPr>
          <w:rFonts w:ascii="Calibri Light" w:eastAsia="Times New Roman" w:hAnsi="Calibri Light" w:cstheme="majorHAnsi"/>
          <w:b/>
          <w:iCs/>
          <w:sz w:val="24"/>
          <w:szCs w:val="24"/>
          <w:lang w:val="ru-RU"/>
        </w:rPr>
      </w:pPr>
      <w:r w:rsidRPr="00D05992">
        <w:rPr>
          <w:rFonts w:ascii="Calibri Light" w:eastAsia="Times New Roman" w:hAnsi="Calibri Light" w:cstheme="majorHAnsi"/>
          <w:b/>
          <w:iCs/>
          <w:sz w:val="24"/>
          <w:szCs w:val="24"/>
          <w:lang w:val="ru-RU"/>
        </w:rPr>
        <w:t>Динамика расходов</w:t>
      </w:r>
      <w:r w:rsidRPr="00D05992">
        <w:rPr>
          <w:rFonts w:ascii="Calibri Light" w:eastAsia="Times New Roman" w:hAnsi="Calibri Light" w:cstheme="majorHAnsi"/>
          <w:color w:val="000000"/>
          <w:sz w:val="24"/>
          <w:szCs w:val="24"/>
          <w:lang w:val="ru-RU"/>
        </w:rPr>
        <w:t xml:space="preserve"> </w:t>
      </w:r>
      <w:r w:rsidRPr="00D05992">
        <w:rPr>
          <w:rFonts w:ascii="Calibri Light" w:eastAsia="Times New Roman" w:hAnsi="Calibri Light" w:cstheme="majorHAnsi"/>
          <w:b/>
          <w:color w:val="000000"/>
          <w:sz w:val="24"/>
          <w:szCs w:val="24"/>
          <w:lang w:val="ru-RU"/>
        </w:rPr>
        <w:t xml:space="preserve">фондов обязательного медицинского страхования в </w:t>
      </w:r>
      <w:r w:rsidRPr="00D05992">
        <w:rPr>
          <w:rFonts w:ascii="Calibri Light" w:eastAsia="Times New Roman" w:hAnsi="Calibri Light" w:cstheme="majorHAnsi"/>
          <w:b/>
          <w:iCs/>
          <w:sz w:val="24"/>
          <w:szCs w:val="24"/>
          <w:lang w:val="ru-RU"/>
        </w:rPr>
        <w:t>2020 году по сравнению с 2018 и 2019 годами</w:t>
      </w:r>
    </w:p>
    <w:p w:rsidR="00553C4C" w:rsidRPr="00D05992" w:rsidRDefault="001005A7" w:rsidP="00553C4C">
      <w:pPr>
        <w:spacing w:after="0" w:line="276" w:lineRule="auto"/>
        <w:jc w:val="right"/>
        <w:rPr>
          <w:rFonts w:ascii="Calibri Light" w:hAnsi="Calibri Light" w:cstheme="majorHAnsi"/>
          <w:sz w:val="20"/>
          <w:szCs w:val="24"/>
          <w:lang w:val="ru-RU"/>
        </w:rPr>
      </w:pPr>
      <w:r w:rsidRPr="00D05992">
        <w:rPr>
          <w:rFonts w:ascii="Calibri Light" w:eastAsia="Times New Roman" w:hAnsi="Calibri Light" w:cstheme="majorHAnsi"/>
          <w:sz w:val="20"/>
          <w:szCs w:val="24"/>
          <w:lang w:val="ru-RU"/>
        </w:rPr>
        <w:t>Таблица №</w:t>
      </w:r>
      <w:r w:rsidR="00553C4C" w:rsidRPr="00D05992">
        <w:rPr>
          <w:rFonts w:ascii="Calibri Light" w:eastAsia="Times New Roman" w:hAnsi="Calibri Light" w:cstheme="majorHAnsi"/>
          <w:sz w:val="20"/>
          <w:szCs w:val="24"/>
          <w:lang w:val="ru-RU"/>
        </w:rPr>
        <w:t xml:space="preserve">2, </w:t>
      </w:r>
      <w:r w:rsidR="002441CD" w:rsidRPr="00D05992">
        <w:rPr>
          <w:rFonts w:ascii="Calibri Light" w:eastAsia="Times New Roman" w:hAnsi="Calibri Light" w:cstheme="majorHAnsi"/>
          <w:sz w:val="20"/>
          <w:szCs w:val="24"/>
          <w:lang w:val="ru-RU"/>
        </w:rPr>
        <w:t xml:space="preserve">млн. леев </w:t>
      </w:r>
    </w:p>
    <w:tbl>
      <w:tblPr>
        <w:tblStyle w:val="GridTable1Light1"/>
        <w:tblW w:w="9443" w:type="dxa"/>
        <w:tblLook w:val="04A0" w:firstRow="1" w:lastRow="0" w:firstColumn="1" w:lastColumn="0" w:noHBand="0" w:noVBand="1"/>
      </w:tblPr>
      <w:tblGrid>
        <w:gridCol w:w="2877"/>
        <w:gridCol w:w="952"/>
        <w:gridCol w:w="926"/>
        <w:gridCol w:w="862"/>
        <w:gridCol w:w="814"/>
        <w:gridCol w:w="1143"/>
        <w:gridCol w:w="772"/>
        <w:gridCol w:w="1097"/>
      </w:tblGrid>
      <w:tr w:rsidR="001005A7" w:rsidRPr="00D05992" w:rsidTr="00E76142">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101" w:type="dxa"/>
            <w:vMerge w:val="restart"/>
            <w:hideMark/>
          </w:tcPr>
          <w:p w:rsidR="001005A7" w:rsidRPr="00D05992" w:rsidRDefault="001005A7" w:rsidP="00B458F9">
            <w:pPr>
              <w:spacing w:after="0" w:line="240" w:lineRule="auto"/>
              <w:jc w:val="center"/>
              <w:rPr>
                <w:rFonts w:ascii="Calibri Light" w:hAnsi="Calibri Light" w:cstheme="majorHAnsi"/>
                <w:bCs w:val="0"/>
                <w:color w:val="000000"/>
                <w:sz w:val="20"/>
                <w:szCs w:val="20"/>
                <w:lang w:val="ru-RU"/>
              </w:rPr>
            </w:pPr>
          </w:p>
          <w:p w:rsidR="00553C4C" w:rsidRPr="00D05992" w:rsidRDefault="001005A7" w:rsidP="00B458F9">
            <w:pPr>
              <w:spacing w:after="0" w:line="240" w:lineRule="auto"/>
              <w:jc w:val="center"/>
              <w:rPr>
                <w:rFonts w:ascii="Calibri Light" w:hAnsi="Calibri Light" w:cstheme="majorHAnsi"/>
                <w:b w:val="0"/>
                <w:bCs w:val="0"/>
                <w:color w:val="000000"/>
                <w:sz w:val="20"/>
                <w:szCs w:val="20"/>
                <w:lang w:val="ru-RU"/>
              </w:rPr>
            </w:pPr>
            <w:r w:rsidRPr="00D05992">
              <w:rPr>
                <w:rFonts w:ascii="Calibri Light" w:hAnsi="Calibri Light" w:cstheme="majorHAnsi"/>
                <w:bCs w:val="0"/>
                <w:color w:val="000000"/>
                <w:sz w:val="20"/>
                <w:szCs w:val="20"/>
                <w:lang w:val="ru-RU"/>
              </w:rPr>
              <w:t>Показатели</w:t>
            </w:r>
          </w:p>
        </w:tc>
        <w:tc>
          <w:tcPr>
            <w:tcW w:w="2827" w:type="dxa"/>
            <w:gridSpan w:val="3"/>
            <w:hideMark/>
          </w:tcPr>
          <w:p w:rsidR="00553C4C" w:rsidRPr="00D05992" w:rsidRDefault="001005A7"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color w:val="000000"/>
                <w:sz w:val="20"/>
                <w:szCs w:val="20"/>
                <w:lang w:val="ru-RU"/>
              </w:rPr>
            </w:pPr>
            <w:r w:rsidRPr="00D05992">
              <w:rPr>
                <w:rFonts w:ascii="Calibri Light" w:hAnsi="Calibri Light" w:cstheme="majorHAnsi"/>
                <w:bCs w:val="0"/>
                <w:color w:val="000000"/>
                <w:sz w:val="20"/>
                <w:szCs w:val="20"/>
                <w:lang w:val="ru-RU"/>
              </w:rPr>
              <w:t>Годы</w:t>
            </w:r>
          </w:p>
        </w:tc>
        <w:tc>
          <w:tcPr>
            <w:tcW w:w="1778" w:type="dxa"/>
            <w:gridSpan w:val="2"/>
            <w:hideMark/>
          </w:tcPr>
          <w:p w:rsidR="00553C4C" w:rsidRPr="00D05992" w:rsidRDefault="001005A7"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color w:val="000000"/>
                <w:sz w:val="20"/>
                <w:szCs w:val="20"/>
                <w:lang w:val="ru-RU"/>
              </w:rPr>
            </w:pPr>
            <w:r w:rsidRPr="00D05992">
              <w:rPr>
                <w:rFonts w:ascii="Calibri Light" w:hAnsi="Calibri Light" w:cstheme="majorHAnsi"/>
                <w:color w:val="000000"/>
                <w:sz w:val="20"/>
                <w:szCs w:val="20"/>
                <w:lang w:val="ru-RU"/>
              </w:rPr>
              <w:t>Отклонения</w:t>
            </w:r>
            <w:r w:rsidR="00553C4C" w:rsidRPr="00D05992">
              <w:rPr>
                <w:rFonts w:ascii="Calibri Light" w:hAnsi="Calibri Light" w:cstheme="majorHAnsi"/>
                <w:color w:val="000000"/>
                <w:sz w:val="20"/>
                <w:szCs w:val="20"/>
                <w:lang w:val="ru-RU"/>
              </w:rPr>
              <w:t>, 2020/2019</w:t>
            </w:r>
          </w:p>
        </w:tc>
        <w:tc>
          <w:tcPr>
            <w:tcW w:w="1737" w:type="dxa"/>
            <w:gridSpan w:val="2"/>
            <w:hideMark/>
          </w:tcPr>
          <w:p w:rsidR="00553C4C" w:rsidRPr="00D05992" w:rsidRDefault="001005A7"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color w:val="000000"/>
                <w:sz w:val="20"/>
                <w:szCs w:val="20"/>
                <w:lang w:val="ru-RU"/>
              </w:rPr>
            </w:pPr>
            <w:r w:rsidRPr="00D05992">
              <w:rPr>
                <w:rFonts w:ascii="Calibri Light" w:hAnsi="Calibri Light" w:cstheme="majorHAnsi"/>
                <w:color w:val="000000"/>
                <w:sz w:val="20"/>
                <w:szCs w:val="20"/>
                <w:lang w:val="ru-RU"/>
              </w:rPr>
              <w:t>Отклонения</w:t>
            </w:r>
            <w:r w:rsidR="00553C4C" w:rsidRPr="00D05992">
              <w:rPr>
                <w:rFonts w:ascii="Calibri Light" w:hAnsi="Calibri Light" w:cstheme="majorHAnsi"/>
                <w:color w:val="000000"/>
                <w:sz w:val="20"/>
                <w:szCs w:val="20"/>
                <w:lang w:val="ru-RU"/>
              </w:rPr>
              <w:t>, 2020/2018</w:t>
            </w:r>
          </w:p>
        </w:tc>
      </w:tr>
      <w:tr w:rsidR="001005A7" w:rsidRPr="00D05992" w:rsidTr="00E76142">
        <w:trPr>
          <w:trHeight w:val="488"/>
        </w:trPr>
        <w:tc>
          <w:tcPr>
            <w:cnfStyle w:val="001000000000" w:firstRow="0" w:lastRow="0" w:firstColumn="1" w:lastColumn="0" w:oddVBand="0" w:evenVBand="0" w:oddHBand="0" w:evenHBand="0" w:firstRowFirstColumn="0" w:firstRowLastColumn="0" w:lastRowFirstColumn="0" w:lastRowLastColumn="0"/>
            <w:tcW w:w="3101" w:type="dxa"/>
            <w:vMerge/>
            <w:hideMark/>
          </w:tcPr>
          <w:p w:rsidR="00553C4C" w:rsidRPr="00D05992" w:rsidRDefault="00553C4C" w:rsidP="00B458F9">
            <w:pPr>
              <w:spacing w:after="0" w:line="240" w:lineRule="auto"/>
              <w:rPr>
                <w:rFonts w:ascii="Calibri Light" w:hAnsi="Calibri Light" w:cstheme="majorHAnsi"/>
                <w:b w:val="0"/>
                <w:bCs w:val="0"/>
                <w:color w:val="000000"/>
                <w:sz w:val="20"/>
                <w:szCs w:val="20"/>
                <w:lang w:val="ru-RU"/>
              </w:rPr>
            </w:pPr>
          </w:p>
        </w:tc>
        <w:tc>
          <w:tcPr>
            <w:tcW w:w="989"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D05992">
              <w:rPr>
                <w:rFonts w:ascii="Calibri Light" w:hAnsi="Calibri Light" w:cstheme="majorHAnsi"/>
                <w:b/>
                <w:bCs/>
                <w:color w:val="000000"/>
                <w:sz w:val="20"/>
                <w:szCs w:val="20"/>
                <w:lang w:val="ru-RU"/>
              </w:rPr>
              <w:t>2018</w:t>
            </w:r>
          </w:p>
        </w:tc>
        <w:tc>
          <w:tcPr>
            <w:tcW w:w="958"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D05992">
              <w:rPr>
                <w:rFonts w:ascii="Calibri Light" w:hAnsi="Calibri Light" w:cstheme="majorHAnsi"/>
                <w:b/>
                <w:bCs/>
                <w:color w:val="000000"/>
                <w:sz w:val="20"/>
                <w:szCs w:val="20"/>
                <w:lang w:val="ru-RU"/>
              </w:rPr>
              <w:t>2019</w:t>
            </w:r>
          </w:p>
        </w:tc>
        <w:tc>
          <w:tcPr>
            <w:tcW w:w="879"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D05992">
              <w:rPr>
                <w:rFonts w:ascii="Calibri Light" w:hAnsi="Calibri Light" w:cstheme="majorHAnsi"/>
                <w:b/>
                <w:bCs/>
                <w:color w:val="000000"/>
                <w:sz w:val="20"/>
                <w:szCs w:val="20"/>
                <w:lang w:val="ru-RU"/>
              </w:rPr>
              <w:t>2020</w:t>
            </w:r>
          </w:p>
        </w:tc>
        <w:tc>
          <w:tcPr>
            <w:tcW w:w="823"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D05992">
              <w:rPr>
                <w:rFonts w:ascii="Calibri Light" w:hAnsi="Calibri Light" w:cstheme="majorHAnsi"/>
                <w:b/>
                <w:bCs/>
                <w:color w:val="000000"/>
                <w:sz w:val="20"/>
                <w:szCs w:val="20"/>
                <w:lang w:val="ru-RU"/>
              </w:rPr>
              <w:t>(+/-)</w:t>
            </w:r>
          </w:p>
        </w:tc>
        <w:tc>
          <w:tcPr>
            <w:tcW w:w="954"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D05992">
              <w:rPr>
                <w:rFonts w:ascii="Calibri Light" w:hAnsi="Calibri Light" w:cstheme="majorHAnsi"/>
                <w:b/>
                <w:bCs/>
                <w:color w:val="000000"/>
                <w:sz w:val="20"/>
                <w:szCs w:val="20"/>
                <w:lang w:val="ru-RU"/>
              </w:rPr>
              <w:t>%</w:t>
            </w:r>
          </w:p>
        </w:tc>
        <w:tc>
          <w:tcPr>
            <w:tcW w:w="771"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D05992">
              <w:rPr>
                <w:rFonts w:ascii="Calibri Light" w:hAnsi="Calibri Light" w:cstheme="majorHAnsi"/>
                <w:b/>
                <w:bCs/>
                <w:color w:val="000000"/>
                <w:sz w:val="20"/>
                <w:szCs w:val="20"/>
                <w:lang w:val="ru-RU"/>
              </w:rPr>
              <w:t>(+/-)</w:t>
            </w:r>
          </w:p>
        </w:tc>
        <w:tc>
          <w:tcPr>
            <w:tcW w:w="966"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D05992">
              <w:rPr>
                <w:rFonts w:ascii="Calibri Light" w:hAnsi="Calibri Light" w:cstheme="majorHAnsi"/>
                <w:b/>
                <w:bCs/>
                <w:color w:val="000000"/>
                <w:sz w:val="20"/>
                <w:szCs w:val="20"/>
                <w:lang w:val="ru-RU"/>
              </w:rPr>
              <w:t>%</w:t>
            </w:r>
          </w:p>
        </w:tc>
      </w:tr>
      <w:tr w:rsidR="001005A7" w:rsidRPr="00D05992" w:rsidTr="00E76142">
        <w:trPr>
          <w:trHeight w:val="281"/>
        </w:trPr>
        <w:tc>
          <w:tcPr>
            <w:cnfStyle w:val="001000000000" w:firstRow="0" w:lastRow="0" w:firstColumn="1" w:lastColumn="0" w:oddVBand="0" w:evenVBand="0" w:oddHBand="0" w:evenHBand="0" w:firstRowFirstColumn="0" w:firstRowLastColumn="0" w:lastRowFirstColumn="0" w:lastRowLastColumn="0"/>
            <w:tcW w:w="3101" w:type="dxa"/>
            <w:hideMark/>
          </w:tcPr>
          <w:p w:rsidR="00553C4C" w:rsidRPr="00D05992" w:rsidRDefault="00553C4C" w:rsidP="00B458F9">
            <w:pPr>
              <w:spacing w:after="0" w:line="240" w:lineRule="auto"/>
              <w:jc w:val="center"/>
              <w:rPr>
                <w:rFonts w:ascii="Calibri Light" w:hAnsi="Calibri Light" w:cstheme="majorHAnsi"/>
                <w:b w:val="0"/>
                <w:bCs w:val="0"/>
                <w:color w:val="000000"/>
                <w:sz w:val="20"/>
                <w:szCs w:val="20"/>
                <w:lang w:val="ru-RU"/>
              </w:rPr>
            </w:pPr>
            <w:r w:rsidRPr="00D05992">
              <w:rPr>
                <w:rFonts w:ascii="Calibri Light" w:hAnsi="Calibri Light" w:cstheme="majorHAnsi"/>
                <w:color w:val="000000"/>
                <w:sz w:val="20"/>
                <w:szCs w:val="20"/>
                <w:lang w:val="ru-RU"/>
              </w:rPr>
              <w:t>1</w:t>
            </w:r>
          </w:p>
        </w:tc>
        <w:tc>
          <w:tcPr>
            <w:tcW w:w="989"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20"/>
                <w:szCs w:val="20"/>
                <w:lang w:val="ru-RU"/>
              </w:rPr>
            </w:pPr>
            <w:r w:rsidRPr="00D05992">
              <w:rPr>
                <w:rFonts w:ascii="Calibri Light" w:hAnsi="Calibri Light" w:cstheme="majorHAnsi"/>
                <w:b/>
                <w:bCs/>
                <w:iCs/>
                <w:color w:val="000000"/>
                <w:sz w:val="20"/>
                <w:szCs w:val="20"/>
                <w:lang w:val="ru-RU"/>
              </w:rPr>
              <w:t>2</w:t>
            </w:r>
          </w:p>
        </w:tc>
        <w:tc>
          <w:tcPr>
            <w:tcW w:w="958"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20"/>
                <w:szCs w:val="20"/>
                <w:lang w:val="ru-RU"/>
              </w:rPr>
            </w:pPr>
            <w:r w:rsidRPr="00D05992">
              <w:rPr>
                <w:rFonts w:ascii="Calibri Light" w:hAnsi="Calibri Light" w:cstheme="majorHAnsi"/>
                <w:b/>
                <w:bCs/>
                <w:iCs/>
                <w:color w:val="000000"/>
                <w:sz w:val="20"/>
                <w:szCs w:val="20"/>
                <w:lang w:val="ru-RU"/>
              </w:rPr>
              <w:t>3</w:t>
            </w:r>
          </w:p>
        </w:tc>
        <w:tc>
          <w:tcPr>
            <w:tcW w:w="879"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20"/>
                <w:szCs w:val="20"/>
                <w:lang w:val="ru-RU"/>
              </w:rPr>
            </w:pPr>
            <w:r w:rsidRPr="00D05992">
              <w:rPr>
                <w:rFonts w:ascii="Calibri Light" w:hAnsi="Calibri Light" w:cstheme="majorHAnsi"/>
                <w:b/>
                <w:bCs/>
                <w:iCs/>
                <w:color w:val="000000"/>
                <w:sz w:val="20"/>
                <w:szCs w:val="20"/>
                <w:lang w:val="ru-RU"/>
              </w:rPr>
              <w:t>4</w:t>
            </w:r>
          </w:p>
        </w:tc>
        <w:tc>
          <w:tcPr>
            <w:tcW w:w="823"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20"/>
                <w:szCs w:val="20"/>
                <w:lang w:val="ru-RU"/>
              </w:rPr>
            </w:pPr>
            <w:r w:rsidRPr="00D05992">
              <w:rPr>
                <w:rFonts w:ascii="Calibri Light" w:hAnsi="Calibri Light" w:cstheme="majorHAnsi"/>
                <w:b/>
                <w:bCs/>
                <w:iCs/>
                <w:color w:val="000000"/>
                <w:sz w:val="20"/>
                <w:szCs w:val="20"/>
                <w:lang w:val="ru-RU"/>
              </w:rPr>
              <w:t>5=4-3</w:t>
            </w:r>
          </w:p>
        </w:tc>
        <w:tc>
          <w:tcPr>
            <w:tcW w:w="954"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20"/>
                <w:szCs w:val="20"/>
                <w:lang w:val="ru-RU"/>
              </w:rPr>
            </w:pPr>
            <w:r w:rsidRPr="00D05992">
              <w:rPr>
                <w:rFonts w:ascii="Calibri Light" w:hAnsi="Calibri Light" w:cstheme="majorHAnsi"/>
                <w:b/>
                <w:bCs/>
                <w:iCs/>
                <w:color w:val="000000"/>
                <w:sz w:val="20"/>
                <w:szCs w:val="20"/>
                <w:lang w:val="ru-RU"/>
              </w:rPr>
              <w:t> 6=4*100/3</w:t>
            </w:r>
          </w:p>
        </w:tc>
        <w:tc>
          <w:tcPr>
            <w:tcW w:w="771"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20"/>
                <w:szCs w:val="20"/>
                <w:lang w:val="ru-RU"/>
              </w:rPr>
            </w:pPr>
            <w:r w:rsidRPr="00D05992">
              <w:rPr>
                <w:rFonts w:ascii="Calibri Light" w:hAnsi="Calibri Light" w:cstheme="majorHAnsi"/>
                <w:b/>
                <w:bCs/>
                <w:iCs/>
                <w:color w:val="000000"/>
                <w:sz w:val="20"/>
                <w:szCs w:val="20"/>
                <w:lang w:val="ru-RU"/>
              </w:rPr>
              <w:t>7=4-2</w:t>
            </w:r>
          </w:p>
        </w:tc>
        <w:tc>
          <w:tcPr>
            <w:tcW w:w="966" w:type="dxa"/>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20"/>
                <w:szCs w:val="20"/>
                <w:lang w:val="ru-RU"/>
              </w:rPr>
            </w:pPr>
            <w:r w:rsidRPr="00D05992">
              <w:rPr>
                <w:rFonts w:ascii="Calibri Light" w:hAnsi="Calibri Light" w:cstheme="majorHAnsi"/>
                <w:b/>
                <w:bCs/>
                <w:iCs/>
                <w:color w:val="000000"/>
                <w:sz w:val="20"/>
                <w:szCs w:val="20"/>
                <w:lang w:val="ru-RU"/>
              </w:rPr>
              <w:t>8=4*100/2</w:t>
            </w:r>
          </w:p>
        </w:tc>
      </w:tr>
      <w:tr w:rsidR="001005A7" w:rsidRPr="00D05992" w:rsidTr="00E76142">
        <w:trPr>
          <w:trHeight w:val="218"/>
        </w:trPr>
        <w:tc>
          <w:tcPr>
            <w:cnfStyle w:val="001000000000" w:firstRow="0" w:lastRow="0" w:firstColumn="1" w:lastColumn="0" w:oddVBand="0" w:evenVBand="0" w:oddHBand="0" w:evenHBand="0" w:firstRowFirstColumn="0" w:firstRowLastColumn="0" w:lastRowFirstColumn="0" w:lastRowLastColumn="0"/>
            <w:tcW w:w="3101" w:type="dxa"/>
            <w:hideMark/>
          </w:tcPr>
          <w:p w:rsidR="00553C4C" w:rsidRPr="00D05992" w:rsidRDefault="001005A7" w:rsidP="00B458F9">
            <w:pPr>
              <w:spacing w:after="0" w:line="240" w:lineRule="auto"/>
              <w:jc w:val="both"/>
              <w:rPr>
                <w:rFonts w:ascii="Calibri Light" w:hAnsi="Calibri Light" w:cstheme="majorHAnsi"/>
                <w:b w:val="0"/>
                <w:bCs w:val="0"/>
                <w:color w:val="000000"/>
                <w:sz w:val="20"/>
                <w:szCs w:val="20"/>
                <w:lang w:val="ru-RU"/>
              </w:rPr>
            </w:pPr>
            <w:r w:rsidRPr="00D05992">
              <w:rPr>
                <w:rFonts w:ascii="Calibri Light" w:hAnsi="Calibri Light" w:cstheme="majorHAnsi"/>
                <w:color w:val="000000"/>
                <w:sz w:val="20"/>
                <w:szCs w:val="20"/>
                <w:lang w:val="ru-RU"/>
              </w:rPr>
              <w:t xml:space="preserve">Уточненные расходы </w:t>
            </w:r>
          </w:p>
        </w:tc>
        <w:tc>
          <w:tcPr>
            <w:tcW w:w="989"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6733,3</w:t>
            </w:r>
          </w:p>
        </w:tc>
        <w:tc>
          <w:tcPr>
            <w:tcW w:w="958"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7709,8</w:t>
            </w:r>
          </w:p>
        </w:tc>
        <w:tc>
          <w:tcPr>
            <w:tcW w:w="879"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8917,4</w:t>
            </w:r>
          </w:p>
        </w:tc>
        <w:tc>
          <w:tcPr>
            <w:tcW w:w="823"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1207,6</w:t>
            </w:r>
          </w:p>
        </w:tc>
        <w:tc>
          <w:tcPr>
            <w:tcW w:w="954"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115,7</w:t>
            </w:r>
          </w:p>
        </w:tc>
        <w:tc>
          <w:tcPr>
            <w:tcW w:w="771"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2184,1</w:t>
            </w:r>
          </w:p>
        </w:tc>
        <w:tc>
          <w:tcPr>
            <w:tcW w:w="966"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132,4</w:t>
            </w:r>
          </w:p>
        </w:tc>
      </w:tr>
      <w:tr w:rsidR="001005A7" w:rsidRPr="00D05992" w:rsidTr="00E76142">
        <w:trPr>
          <w:trHeight w:val="60"/>
        </w:trPr>
        <w:tc>
          <w:tcPr>
            <w:cnfStyle w:val="001000000000" w:firstRow="0" w:lastRow="0" w:firstColumn="1" w:lastColumn="0" w:oddVBand="0" w:evenVBand="0" w:oddHBand="0" w:evenHBand="0" w:firstRowFirstColumn="0" w:firstRowLastColumn="0" w:lastRowFirstColumn="0" w:lastRowLastColumn="0"/>
            <w:tcW w:w="3101" w:type="dxa"/>
            <w:hideMark/>
          </w:tcPr>
          <w:p w:rsidR="00553C4C" w:rsidRPr="00D05992" w:rsidRDefault="001005A7" w:rsidP="00B458F9">
            <w:pPr>
              <w:spacing w:after="0" w:line="240" w:lineRule="auto"/>
              <w:rPr>
                <w:rFonts w:ascii="Calibri Light" w:hAnsi="Calibri Light" w:cstheme="majorHAnsi"/>
                <w:b w:val="0"/>
                <w:bCs w:val="0"/>
                <w:color w:val="000000"/>
                <w:sz w:val="20"/>
                <w:szCs w:val="20"/>
                <w:lang w:val="ru-RU"/>
              </w:rPr>
            </w:pPr>
            <w:r w:rsidRPr="00D05992">
              <w:rPr>
                <w:rFonts w:ascii="Calibri Light" w:hAnsi="Calibri Light" w:cstheme="majorHAnsi"/>
                <w:color w:val="000000"/>
                <w:sz w:val="20"/>
                <w:szCs w:val="20"/>
                <w:lang w:val="ru-RU"/>
              </w:rPr>
              <w:t>Исполненные расходы, в том числе</w:t>
            </w:r>
            <w:r w:rsidR="00553C4C" w:rsidRPr="00D05992">
              <w:rPr>
                <w:rFonts w:ascii="Calibri Light" w:hAnsi="Calibri Light" w:cstheme="majorHAnsi"/>
                <w:color w:val="000000"/>
                <w:sz w:val="20"/>
                <w:szCs w:val="20"/>
                <w:lang w:val="ru-RU"/>
              </w:rPr>
              <w:t>:</w:t>
            </w:r>
          </w:p>
        </w:tc>
        <w:tc>
          <w:tcPr>
            <w:tcW w:w="989"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6714,1</w:t>
            </w:r>
          </w:p>
        </w:tc>
        <w:tc>
          <w:tcPr>
            <w:tcW w:w="958"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7489,7</w:t>
            </w:r>
          </w:p>
        </w:tc>
        <w:tc>
          <w:tcPr>
            <w:tcW w:w="879"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8405,5</w:t>
            </w:r>
          </w:p>
        </w:tc>
        <w:tc>
          <w:tcPr>
            <w:tcW w:w="823"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915,8</w:t>
            </w:r>
          </w:p>
        </w:tc>
        <w:tc>
          <w:tcPr>
            <w:tcW w:w="954"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112,2</w:t>
            </w:r>
          </w:p>
        </w:tc>
        <w:tc>
          <w:tcPr>
            <w:tcW w:w="771"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1691,4</w:t>
            </w:r>
          </w:p>
        </w:tc>
        <w:tc>
          <w:tcPr>
            <w:tcW w:w="966"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125,2</w:t>
            </w:r>
          </w:p>
        </w:tc>
      </w:tr>
      <w:tr w:rsidR="001005A7" w:rsidRPr="00D05992" w:rsidTr="00E76142">
        <w:trPr>
          <w:trHeight w:val="376"/>
        </w:trPr>
        <w:tc>
          <w:tcPr>
            <w:cnfStyle w:val="001000000000" w:firstRow="0" w:lastRow="0" w:firstColumn="1" w:lastColumn="0" w:oddVBand="0" w:evenVBand="0" w:oddHBand="0" w:evenHBand="0" w:firstRowFirstColumn="0" w:firstRowLastColumn="0" w:lastRowFirstColumn="0" w:lastRowLastColumn="0"/>
            <w:tcW w:w="3101" w:type="dxa"/>
            <w:hideMark/>
          </w:tcPr>
          <w:p w:rsidR="00553C4C" w:rsidRPr="00D05992" w:rsidRDefault="001005A7" w:rsidP="00B458F9">
            <w:pPr>
              <w:spacing w:after="0" w:line="240" w:lineRule="auto"/>
              <w:jc w:val="both"/>
              <w:rPr>
                <w:rFonts w:ascii="Calibri Light" w:hAnsi="Calibri Light" w:cstheme="majorHAnsi"/>
                <w:b w:val="0"/>
                <w:bCs w:val="0"/>
                <w:color w:val="000000"/>
                <w:sz w:val="20"/>
                <w:szCs w:val="20"/>
                <w:lang w:val="ru-RU"/>
              </w:rPr>
            </w:pPr>
            <w:r w:rsidRPr="00D05992">
              <w:rPr>
                <w:rFonts w:ascii="Calibri Light" w:hAnsi="Calibri Light" w:cstheme="majorHAnsi"/>
                <w:color w:val="000000"/>
                <w:sz w:val="20"/>
                <w:szCs w:val="20"/>
                <w:lang w:val="ru-RU"/>
              </w:rPr>
              <w:t xml:space="preserve">Фонд для оплаты текущих медицинских услуг </w:t>
            </w:r>
            <w:r w:rsidR="00553C4C" w:rsidRPr="00D05992">
              <w:rPr>
                <w:rFonts w:ascii="Calibri Light" w:hAnsi="Calibri Light" w:cstheme="majorHAnsi"/>
                <w:color w:val="000000"/>
                <w:sz w:val="20"/>
                <w:szCs w:val="20"/>
                <w:lang w:val="ru-RU"/>
              </w:rPr>
              <w:t>(</w:t>
            </w:r>
            <w:r w:rsidRPr="00D05992">
              <w:rPr>
                <w:rFonts w:ascii="Calibri Light" w:hAnsi="Calibri Light" w:cstheme="majorHAnsi"/>
                <w:color w:val="000000"/>
                <w:sz w:val="20"/>
                <w:szCs w:val="20"/>
                <w:lang w:val="ru-RU"/>
              </w:rPr>
              <w:t>основной фонд</w:t>
            </w:r>
            <w:r w:rsidR="00553C4C" w:rsidRPr="00D05992">
              <w:rPr>
                <w:rFonts w:ascii="Calibri Light" w:hAnsi="Calibri Light" w:cstheme="majorHAnsi"/>
                <w:color w:val="000000"/>
                <w:sz w:val="20"/>
                <w:szCs w:val="20"/>
                <w:lang w:val="ru-RU"/>
              </w:rPr>
              <w:t>)</w:t>
            </w:r>
          </w:p>
        </w:tc>
        <w:tc>
          <w:tcPr>
            <w:tcW w:w="989"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D05992">
              <w:rPr>
                <w:rFonts w:ascii="Calibri Light" w:hAnsi="Calibri Light" w:cstheme="majorHAnsi"/>
                <w:bCs/>
                <w:color w:val="000000"/>
                <w:sz w:val="20"/>
                <w:szCs w:val="20"/>
                <w:lang w:val="ru-RU"/>
              </w:rPr>
              <w:t>6586,3</w:t>
            </w:r>
          </w:p>
        </w:tc>
        <w:tc>
          <w:tcPr>
            <w:tcW w:w="958"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7333,7</w:t>
            </w:r>
          </w:p>
        </w:tc>
        <w:tc>
          <w:tcPr>
            <w:tcW w:w="879"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sz w:val="20"/>
                <w:szCs w:val="20"/>
                <w:lang w:val="ru-RU"/>
              </w:rPr>
            </w:pPr>
            <w:r w:rsidRPr="00D05992">
              <w:rPr>
                <w:rFonts w:ascii="Calibri Light" w:hAnsi="Calibri Light" w:cstheme="majorHAnsi"/>
                <w:bCs/>
                <w:iCs/>
                <w:sz w:val="20"/>
                <w:szCs w:val="20"/>
                <w:lang w:val="ru-RU"/>
              </w:rPr>
              <w:t>8270,1</w:t>
            </w:r>
          </w:p>
        </w:tc>
        <w:tc>
          <w:tcPr>
            <w:tcW w:w="823"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936,4</w:t>
            </w:r>
          </w:p>
        </w:tc>
        <w:tc>
          <w:tcPr>
            <w:tcW w:w="954"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05992">
              <w:rPr>
                <w:rFonts w:ascii="Calibri Light" w:hAnsi="Calibri Light" w:cstheme="majorHAnsi"/>
                <w:color w:val="000000"/>
                <w:sz w:val="20"/>
                <w:szCs w:val="20"/>
                <w:lang w:val="ru-RU"/>
              </w:rPr>
              <w:t>112,8</w:t>
            </w:r>
          </w:p>
        </w:tc>
        <w:tc>
          <w:tcPr>
            <w:tcW w:w="771"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1683,8</w:t>
            </w:r>
          </w:p>
        </w:tc>
        <w:tc>
          <w:tcPr>
            <w:tcW w:w="966"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125,6</w:t>
            </w:r>
          </w:p>
        </w:tc>
      </w:tr>
      <w:tr w:rsidR="001005A7" w:rsidRPr="00D05992" w:rsidTr="00E76142">
        <w:trPr>
          <w:trHeight w:val="218"/>
        </w:trPr>
        <w:tc>
          <w:tcPr>
            <w:cnfStyle w:val="001000000000" w:firstRow="0" w:lastRow="0" w:firstColumn="1" w:lastColumn="0" w:oddVBand="0" w:evenVBand="0" w:oddHBand="0" w:evenHBand="0" w:firstRowFirstColumn="0" w:firstRowLastColumn="0" w:lastRowFirstColumn="0" w:lastRowLastColumn="0"/>
            <w:tcW w:w="3101" w:type="dxa"/>
            <w:hideMark/>
          </w:tcPr>
          <w:p w:rsidR="00553C4C" w:rsidRPr="00D05992" w:rsidRDefault="001005A7" w:rsidP="00B458F9">
            <w:pPr>
              <w:spacing w:after="0" w:line="240" w:lineRule="auto"/>
              <w:jc w:val="both"/>
              <w:rPr>
                <w:rFonts w:ascii="Calibri Light" w:hAnsi="Calibri Light" w:cstheme="majorHAnsi"/>
                <w:b w:val="0"/>
                <w:bCs w:val="0"/>
                <w:color w:val="000000"/>
                <w:sz w:val="20"/>
                <w:szCs w:val="20"/>
                <w:lang w:val="ru-RU"/>
              </w:rPr>
            </w:pPr>
            <w:r w:rsidRPr="00D05992">
              <w:rPr>
                <w:rFonts w:ascii="Calibri Light" w:hAnsi="Calibri Light" w:cstheme="majorHAnsi"/>
                <w:color w:val="000000"/>
                <w:sz w:val="20"/>
                <w:szCs w:val="20"/>
                <w:lang w:val="ru-RU"/>
              </w:rPr>
              <w:t>Резервный фонд обязательного медицинского страхования</w:t>
            </w:r>
          </w:p>
        </w:tc>
        <w:tc>
          <w:tcPr>
            <w:tcW w:w="989"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D05992">
              <w:rPr>
                <w:rFonts w:ascii="Calibri Light" w:hAnsi="Calibri Light" w:cstheme="majorHAnsi"/>
                <w:bCs/>
                <w:color w:val="000000"/>
                <w:sz w:val="20"/>
                <w:szCs w:val="20"/>
                <w:lang w:val="ru-RU"/>
              </w:rPr>
              <w:t>0,0</w:t>
            </w:r>
          </w:p>
        </w:tc>
        <w:tc>
          <w:tcPr>
            <w:tcW w:w="958"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0,0</w:t>
            </w:r>
          </w:p>
        </w:tc>
        <w:tc>
          <w:tcPr>
            <w:tcW w:w="879"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10,0</w:t>
            </w:r>
          </w:p>
        </w:tc>
        <w:tc>
          <w:tcPr>
            <w:tcW w:w="823"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10,0</w:t>
            </w:r>
          </w:p>
        </w:tc>
        <w:tc>
          <w:tcPr>
            <w:tcW w:w="954"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p>
        </w:tc>
        <w:tc>
          <w:tcPr>
            <w:tcW w:w="771"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10,0</w:t>
            </w:r>
          </w:p>
        </w:tc>
        <w:tc>
          <w:tcPr>
            <w:tcW w:w="966"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p>
        </w:tc>
      </w:tr>
      <w:tr w:rsidR="001005A7" w:rsidRPr="00D05992" w:rsidTr="00E76142">
        <w:trPr>
          <w:trHeight w:val="218"/>
        </w:trPr>
        <w:tc>
          <w:tcPr>
            <w:cnfStyle w:val="001000000000" w:firstRow="0" w:lastRow="0" w:firstColumn="1" w:lastColumn="0" w:oddVBand="0" w:evenVBand="0" w:oddHBand="0" w:evenHBand="0" w:firstRowFirstColumn="0" w:firstRowLastColumn="0" w:lastRowFirstColumn="0" w:lastRowLastColumn="0"/>
            <w:tcW w:w="3101" w:type="dxa"/>
            <w:hideMark/>
          </w:tcPr>
          <w:p w:rsidR="00553C4C" w:rsidRPr="00D05992" w:rsidRDefault="001005A7" w:rsidP="00B458F9">
            <w:pPr>
              <w:spacing w:after="0" w:line="240" w:lineRule="auto"/>
              <w:jc w:val="both"/>
              <w:rPr>
                <w:rFonts w:ascii="Calibri Light" w:hAnsi="Calibri Light" w:cstheme="majorHAnsi"/>
                <w:b w:val="0"/>
                <w:bCs w:val="0"/>
                <w:color w:val="000000"/>
                <w:sz w:val="20"/>
                <w:szCs w:val="20"/>
                <w:lang w:val="ru-RU"/>
              </w:rPr>
            </w:pPr>
            <w:r w:rsidRPr="00D05992">
              <w:rPr>
                <w:rFonts w:ascii="Calibri Light" w:hAnsi="Calibri Light" w:cstheme="majorHAnsi"/>
                <w:color w:val="000000"/>
                <w:sz w:val="20"/>
                <w:szCs w:val="20"/>
                <w:lang w:val="ru-RU"/>
              </w:rPr>
              <w:t xml:space="preserve">Фонд профилактических мероприятий </w:t>
            </w:r>
            <w:r w:rsidR="00553C4C" w:rsidRPr="00D05992">
              <w:rPr>
                <w:rFonts w:ascii="Calibri Light" w:hAnsi="Calibri Light" w:cstheme="majorHAnsi"/>
                <w:color w:val="000000"/>
                <w:sz w:val="20"/>
                <w:szCs w:val="20"/>
                <w:lang w:val="ru-RU"/>
              </w:rPr>
              <w:t>(</w:t>
            </w:r>
            <w:r w:rsidRPr="00D05992">
              <w:rPr>
                <w:rFonts w:ascii="Calibri Light" w:hAnsi="Calibri Light" w:cstheme="majorHAnsi"/>
                <w:color w:val="000000"/>
                <w:sz w:val="20"/>
                <w:szCs w:val="20"/>
                <w:lang w:val="ru-RU"/>
              </w:rPr>
              <w:t>по предотвращению рисков заболеваний</w:t>
            </w:r>
            <w:r w:rsidR="00553C4C" w:rsidRPr="00D05992">
              <w:rPr>
                <w:rFonts w:ascii="Calibri Light" w:hAnsi="Calibri Light" w:cstheme="majorHAnsi"/>
                <w:color w:val="000000"/>
                <w:sz w:val="20"/>
                <w:szCs w:val="20"/>
                <w:lang w:val="ru-RU"/>
              </w:rPr>
              <w:t>)</w:t>
            </w:r>
          </w:p>
        </w:tc>
        <w:tc>
          <w:tcPr>
            <w:tcW w:w="989"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D05992">
              <w:rPr>
                <w:rFonts w:ascii="Calibri Light" w:hAnsi="Calibri Light" w:cstheme="majorHAnsi"/>
                <w:bCs/>
                <w:color w:val="000000"/>
                <w:sz w:val="20"/>
                <w:szCs w:val="20"/>
                <w:lang w:val="ru-RU"/>
              </w:rPr>
              <w:t>11,7</w:t>
            </w:r>
          </w:p>
        </w:tc>
        <w:tc>
          <w:tcPr>
            <w:tcW w:w="958"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22,0</w:t>
            </w:r>
          </w:p>
        </w:tc>
        <w:tc>
          <w:tcPr>
            <w:tcW w:w="879"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25,3</w:t>
            </w:r>
          </w:p>
        </w:tc>
        <w:tc>
          <w:tcPr>
            <w:tcW w:w="823"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3,3</w:t>
            </w:r>
          </w:p>
        </w:tc>
        <w:tc>
          <w:tcPr>
            <w:tcW w:w="954"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05992">
              <w:rPr>
                <w:rFonts w:ascii="Calibri Light" w:hAnsi="Calibri Light" w:cstheme="majorHAnsi"/>
                <w:color w:val="000000"/>
                <w:sz w:val="20"/>
                <w:szCs w:val="20"/>
                <w:lang w:val="ru-RU"/>
              </w:rPr>
              <w:t>115,0</w:t>
            </w:r>
          </w:p>
        </w:tc>
        <w:tc>
          <w:tcPr>
            <w:tcW w:w="771"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13,6</w:t>
            </w:r>
          </w:p>
        </w:tc>
        <w:tc>
          <w:tcPr>
            <w:tcW w:w="966"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216,2</w:t>
            </w:r>
          </w:p>
        </w:tc>
      </w:tr>
      <w:tr w:rsidR="001005A7" w:rsidRPr="00D05992" w:rsidTr="00E76142">
        <w:trPr>
          <w:trHeight w:val="218"/>
        </w:trPr>
        <w:tc>
          <w:tcPr>
            <w:cnfStyle w:val="001000000000" w:firstRow="0" w:lastRow="0" w:firstColumn="1" w:lastColumn="0" w:oddVBand="0" w:evenVBand="0" w:oddHBand="0" w:evenHBand="0" w:firstRowFirstColumn="0" w:firstRowLastColumn="0" w:lastRowFirstColumn="0" w:lastRowLastColumn="0"/>
            <w:tcW w:w="3101" w:type="dxa"/>
            <w:hideMark/>
          </w:tcPr>
          <w:p w:rsidR="00553C4C" w:rsidRPr="00D05992" w:rsidRDefault="001005A7" w:rsidP="00B458F9">
            <w:pPr>
              <w:spacing w:after="0" w:line="240" w:lineRule="auto"/>
              <w:jc w:val="both"/>
              <w:rPr>
                <w:rFonts w:ascii="Calibri Light" w:hAnsi="Calibri Light" w:cstheme="majorHAnsi"/>
                <w:b w:val="0"/>
                <w:bCs w:val="0"/>
                <w:color w:val="000000"/>
                <w:sz w:val="20"/>
                <w:szCs w:val="20"/>
                <w:lang w:val="ru-RU"/>
              </w:rPr>
            </w:pPr>
            <w:r w:rsidRPr="00D05992">
              <w:rPr>
                <w:rFonts w:ascii="Calibri Light" w:hAnsi="Calibri Light" w:cstheme="majorHAnsi"/>
                <w:color w:val="000000"/>
                <w:sz w:val="20"/>
                <w:szCs w:val="20"/>
                <w:lang w:val="ru-RU"/>
              </w:rPr>
              <w:t xml:space="preserve">Фонд развития и модернизации публичных поставщиков медицинских услуг </w:t>
            </w:r>
          </w:p>
        </w:tc>
        <w:tc>
          <w:tcPr>
            <w:tcW w:w="989"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D05992">
              <w:rPr>
                <w:rFonts w:ascii="Calibri Light" w:hAnsi="Calibri Light" w:cstheme="majorHAnsi"/>
                <w:bCs/>
                <w:color w:val="000000"/>
                <w:sz w:val="20"/>
                <w:szCs w:val="20"/>
                <w:lang w:val="ru-RU"/>
              </w:rPr>
              <w:t>38,1</w:t>
            </w:r>
          </w:p>
        </w:tc>
        <w:tc>
          <w:tcPr>
            <w:tcW w:w="958"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55,3</w:t>
            </w:r>
          </w:p>
        </w:tc>
        <w:tc>
          <w:tcPr>
            <w:tcW w:w="879"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19,9</w:t>
            </w:r>
          </w:p>
        </w:tc>
        <w:tc>
          <w:tcPr>
            <w:tcW w:w="823"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-35,4</w:t>
            </w:r>
          </w:p>
        </w:tc>
        <w:tc>
          <w:tcPr>
            <w:tcW w:w="954"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05992">
              <w:rPr>
                <w:rFonts w:ascii="Calibri Light" w:hAnsi="Calibri Light" w:cstheme="majorHAnsi"/>
                <w:color w:val="000000"/>
                <w:sz w:val="20"/>
                <w:szCs w:val="20"/>
                <w:lang w:val="ru-RU"/>
              </w:rPr>
              <w:t>36,0</w:t>
            </w:r>
          </w:p>
        </w:tc>
        <w:tc>
          <w:tcPr>
            <w:tcW w:w="771"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-18,2</w:t>
            </w:r>
          </w:p>
        </w:tc>
        <w:tc>
          <w:tcPr>
            <w:tcW w:w="966"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52,2</w:t>
            </w:r>
          </w:p>
        </w:tc>
      </w:tr>
      <w:tr w:rsidR="001005A7" w:rsidRPr="00D05992" w:rsidTr="00E76142">
        <w:trPr>
          <w:trHeight w:val="218"/>
        </w:trPr>
        <w:tc>
          <w:tcPr>
            <w:cnfStyle w:val="001000000000" w:firstRow="0" w:lastRow="0" w:firstColumn="1" w:lastColumn="0" w:oddVBand="0" w:evenVBand="0" w:oddHBand="0" w:evenHBand="0" w:firstRowFirstColumn="0" w:firstRowLastColumn="0" w:lastRowFirstColumn="0" w:lastRowLastColumn="0"/>
            <w:tcW w:w="3101" w:type="dxa"/>
          </w:tcPr>
          <w:p w:rsidR="00553C4C" w:rsidRPr="00D05992" w:rsidRDefault="001005A7" w:rsidP="00B458F9">
            <w:pPr>
              <w:spacing w:after="0" w:line="240" w:lineRule="auto"/>
              <w:jc w:val="both"/>
              <w:rPr>
                <w:rFonts w:ascii="Calibri Light" w:hAnsi="Calibri Light" w:cstheme="majorHAnsi"/>
                <w:b w:val="0"/>
                <w:bCs w:val="0"/>
                <w:color w:val="000000"/>
                <w:sz w:val="20"/>
                <w:szCs w:val="20"/>
                <w:lang w:val="ru-RU"/>
              </w:rPr>
            </w:pPr>
            <w:r w:rsidRPr="00D05992">
              <w:rPr>
                <w:rFonts w:ascii="Calibri Light" w:hAnsi="Calibri Light" w:cstheme="majorHAnsi"/>
                <w:color w:val="000000"/>
                <w:sz w:val="20"/>
                <w:szCs w:val="20"/>
                <w:lang w:val="ru-RU"/>
              </w:rPr>
              <w:t xml:space="preserve">Фонд управления системой обязательного медицинского страхования </w:t>
            </w:r>
          </w:p>
        </w:tc>
        <w:tc>
          <w:tcPr>
            <w:tcW w:w="989"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D05992">
              <w:rPr>
                <w:rFonts w:ascii="Calibri Light" w:hAnsi="Calibri Light" w:cstheme="majorHAnsi"/>
                <w:bCs/>
                <w:color w:val="000000"/>
                <w:sz w:val="20"/>
                <w:szCs w:val="20"/>
                <w:lang w:val="ru-RU"/>
              </w:rPr>
              <w:t>77,8</w:t>
            </w:r>
          </w:p>
        </w:tc>
        <w:tc>
          <w:tcPr>
            <w:tcW w:w="958"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78,7</w:t>
            </w:r>
          </w:p>
        </w:tc>
        <w:tc>
          <w:tcPr>
            <w:tcW w:w="879"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80,2</w:t>
            </w:r>
          </w:p>
        </w:tc>
        <w:tc>
          <w:tcPr>
            <w:tcW w:w="823"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1,5</w:t>
            </w:r>
          </w:p>
        </w:tc>
        <w:tc>
          <w:tcPr>
            <w:tcW w:w="954"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D05992">
              <w:rPr>
                <w:rFonts w:ascii="Calibri Light" w:hAnsi="Calibri Light" w:cstheme="majorHAnsi"/>
                <w:color w:val="000000"/>
                <w:sz w:val="20"/>
                <w:szCs w:val="20"/>
                <w:lang w:val="ru-RU"/>
              </w:rPr>
              <w:t>101,9</w:t>
            </w:r>
          </w:p>
        </w:tc>
        <w:tc>
          <w:tcPr>
            <w:tcW w:w="771"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2,4</w:t>
            </w:r>
          </w:p>
        </w:tc>
        <w:tc>
          <w:tcPr>
            <w:tcW w:w="966"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20"/>
                <w:szCs w:val="20"/>
                <w:lang w:val="ru-RU"/>
              </w:rPr>
            </w:pPr>
            <w:r w:rsidRPr="00D05992">
              <w:rPr>
                <w:rFonts w:ascii="Calibri Light" w:hAnsi="Calibri Light" w:cstheme="majorHAnsi"/>
                <w:bCs/>
                <w:iCs/>
                <w:color w:val="000000"/>
                <w:sz w:val="20"/>
                <w:szCs w:val="20"/>
                <w:lang w:val="ru-RU"/>
              </w:rPr>
              <w:t>103,1</w:t>
            </w:r>
          </w:p>
        </w:tc>
      </w:tr>
    </w:tbl>
    <w:p w:rsidR="001005A7" w:rsidRPr="00D05992" w:rsidRDefault="001005A7" w:rsidP="00553C4C">
      <w:pPr>
        <w:spacing w:line="276" w:lineRule="auto"/>
        <w:jc w:val="both"/>
        <w:rPr>
          <w:rFonts w:ascii="Calibri Light" w:hAnsi="Calibri Light" w:cstheme="majorHAnsi"/>
          <w:sz w:val="18"/>
          <w:lang w:val="ru-RU"/>
        </w:rPr>
      </w:pPr>
      <w:r w:rsidRPr="00D05992">
        <w:rPr>
          <w:rFonts w:ascii="Calibri Light" w:hAnsi="Calibri Light" w:cstheme="majorHAnsi"/>
          <w:b/>
          <w:i/>
          <w:sz w:val="20"/>
          <w:szCs w:val="24"/>
          <w:lang w:val="ru-RU"/>
        </w:rPr>
        <w:t>Источник</w:t>
      </w:r>
      <w:r w:rsidR="00553C4C" w:rsidRPr="00D05992">
        <w:rPr>
          <w:rFonts w:ascii="Calibri Light" w:hAnsi="Calibri Light" w:cstheme="majorHAnsi"/>
          <w:b/>
          <w:i/>
          <w:sz w:val="20"/>
          <w:szCs w:val="24"/>
          <w:lang w:val="ru-RU"/>
        </w:rPr>
        <w:t>:</w:t>
      </w:r>
      <w:r w:rsidR="00553C4C" w:rsidRPr="00D05992">
        <w:rPr>
          <w:rFonts w:ascii="Calibri Light" w:hAnsi="Calibri Light" w:cstheme="majorHAnsi"/>
          <w:sz w:val="18"/>
          <w:lang w:val="ru-RU"/>
        </w:rPr>
        <w:t xml:space="preserve"> </w:t>
      </w:r>
      <w:r w:rsidRPr="00D05992">
        <w:rPr>
          <w:rFonts w:ascii="Calibri Light" w:eastAsia="Times New Roman" w:hAnsi="Calibri Light" w:cstheme="majorHAnsi"/>
          <w:bCs/>
          <w:i/>
          <w:sz w:val="20"/>
          <w:szCs w:val="20"/>
          <w:lang w:val="ru-RU"/>
        </w:rPr>
        <w:t>Информация обобщена из Отчетов об исполнении фондов обязательного медицинского страхования за 2018 – 2020 годы.</w:t>
      </w:r>
    </w:p>
    <w:p w:rsidR="0029198B" w:rsidRPr="00D05992" w:rsidRDefault="0029198B" w:rsidP="00553C4C">
      <w:pPr>
        <w:spacing w:after="0" w:line="276" w:lineRule="auto"/>
        <w:ind w:firstLine="567"/>
        <w:jc w:val="both"/>
        <w:rPr>
          <w:rFonts w:ascii="Calibri Light" w:eastAsia="Times New Roman" w:hAnsi="Calibri Light" w:cstheme="majorHAnsi"/>
          <w:iCs/>
          <w:sz w:val="24"/>
          <w:szCs w:val="24"/>
          <w:lang w:val="ru-RU"/>
        </w:rPr>
      </w:pPr>
      <w:r w:rsidRPr="00D05992">
        <w:rPr>
          <w:rFonts w:ascii="Calibri Light" w:eastAsia="Times New Roman" w:hAnsi="Calibri Light" w:cstheme="majorHAnsi"/>
          <w:iCs/>
          <w:sz w:val="24"/>
          <w:szCs w:val="24"/>
          <w:lang w:val="ru-RU"/>
        </w:rPr>
        <w:t xml:space="preserve">Ссылаясь на подпрограммы по расходам, структурированным по видам </w:t>
      </w:r>
      <w:r w:rsidRPr="00D05992">
        <w:rPr>
          <w:rFonts w:ascii="Calibri Light" w:hAnsi="Calibri Light" w:cstheme="majorHAnsi"/>
          <w:bCs/>
          <w:iCs/>
          <w:sz w:val="24"/>
          <w:szCs w:val="24"/>
          <w:lang w:val="ru-RU"/>
        </w:rPr>
        <w:t xml:space="preserve">медицинской помощи, отмечается, что также как и в предыдущие годы, наиболее существенный удельный вес приходится на </w:t>
      </w:r>
      <w:r w:rsidRPr="00D05992">
        <w:rPr>
          <w:rFonts w:ascii="Calibri Light" w:eastAsia="Times New Roman" w:hAnsi="Calibri Light" w:cstheme="majorHAnsi"/>
          <w:sz w:val="24"/>
          <w:szCs w:val="24"/>
          <w:lang w:val="ru-RU" w:eastAsia="ru-RU"/>
        </w:rPr>
        <w:t xml:space="preserve">стационарную </w:t>
      </w:r>
      <w:r w:rsidRPr="00D05992">
        <w:rPr>
          <w:rFonts w:ascii="Calibri Light" w:hAnsi="Calibri Light" w:cstheme="majorHAnsi"/>
          <w:bCs/>
          <w:iCs/>
          <w:sz w:val="24"/>
          <w:szCs w:val="24"/>
          <w:lang w:val="ru-RU"/>
        </w:rPr>
        <w:t xml:space="preserve">медицинскую помощь в размере </w:t>
      </w:r>
      <w:r w:rsidRPr="00D05992">
        <w:rPr>
          <w:rFonts w:ascii="Calibri Light" w:eastAsia="Times New Roman" w:hAnsi="Calibri Light" w:cstheme="majorHAnsi"/>
          <w:sz w:val="24"/>
          <w:szCs w:val="24"/>
          <w:lang w:val="ru-RU"/>
        </w:rPr>
        <w:t xml:space="preserve">4 242,1 </w:t>
      </w:r>
      <w:r w:rsidRPr="00D05992">
        <w:rPr>
          <w:rFonts w:ascii="Calibri Light" w:eastAsia="Times New Roman" w:hAnsi="Calibri Light" w:cstheme="majorHAnsi"/>
          <w:sz w:val="24"/>
          <w:szCs w:val="24"/>
          <w:lang w:val="ru-RU" w:eastAsia="ru-RU"/>
        </w:rPr>
        <w:t xml:space="preserve">млн. </w:t>
      </w:r>
      <w:r w:rsidRPr="00D05992">
        <w:rPr>
          <w:rFonts w:ascii="Calibri Light" w:eastAsia="Times New Roman" w:hAnsi="Calibri Light" w:cstheme="majorHAnsi"/>
          <w:sz w:val="24"/>
          <w:szCs w:val="24"/>
          <w:lang w:val="ru-RU" w:eastAsia="ru-RU"/>
        </w:rPr>
        <w:lastRenderedPageBreak/>
        <w:t xml:space="preserve">леев или </w:t>
      </w:r>
      <w:r w:rsidRPr="00D05992">
        <w:rPr>
          <w:rFonts w:ascii="Calibri Light" w:eastAsia="Times New Roman" w:hAnsi="Calibri Light" w:cstheme="majorHAnsi"/>
          <w:sz w:val="24"/>
          <w:szCs w:val="24"/>
          <w:lang w:val="ru-RU"/>
        </w:rPr>
        <w:t xml:space="preserve">50,5% от общих расходов, далее следует первичная </w:t>
      </w:r>
      <w:r w:rsidRPr="00D05992">
        <w:rPr>
          <w:rFonts w:ascii="Calibri Light" w:hAnsi="Calibri Light" w:cstheme="majorHAnsi"/>
          <w:bCs/>
          <w:iCs/>
          <w:sz w:val="24"/>
          <w:szCs w:val="24"/>
          <w:lang w:val="ru-RU"/>
        </w:rPr>
        <w:t xml:space="preserve">медицинская помощь </w:t>
      </w:r>
      <w:r w:rsidRPr="00D05992">
        <w:rPr>
          <w:rFonts w:ascii="Calibri Light" w:eastAsia="Times New Roman" w:hAnsi="Calibri Light" w:cstheme="majorHAnsi"/>
          <w:iCs/>
          <w:sz w:val="24"/>
          <w:szCs w:val="24"/>
          <w:lang w:val="ru-RU"/>
        </w:rPr>
        <w:t xml:space="preserve">– </w:t>
      </w:r>
      <w:r w:rsidRPr="00D05992">
        <w:rPr>
          <w:rFonts w:ascii="Calibri Light" w:eastAsia="Times New Roman" w:hAnsi="Calibri Light" w:cstheme="majorHAnsi"/>
          <w:sz w:val="24"/>
          <w:szCs w:val="24"/>
          <w:lang w:val="ru-RU"/>
        </w:rPr>
        <w:t xml:space="preserve">2243,2 </w:t>
      </w:r>
      <w:r w:rsidRPr="00D05992">
        <w:rPr>
          <w:rFonts w:ascii="Calibri Light" w:eastAsia="Times New Roman" w:hAnsi="Calibri Light" w:cstheme="majorHAnsi"/>
          <w:sz w:val="24"/>
          <w:szCs w:val="24"/>
          <w:lang w:val="ru-RU" w:eastAsia="ru-RU"/>
        </w:rPr>
        <w:t>млн. леев</w:t>
      </w:r>
      <w:r w:rsidRPr="00D05992">
        <w:rPr>
          <w:rFonts w:ascii="Calibri Light" w:hAnsi="Calibri Light"/>
          <w:sz w:val="24"/>
          <w:szCs w:val="24"/>
          <w:lang w:val="ru-RU"/>
        </w:rPr>
        <w:t xml:space="preserve"> </w:t>
      </w:r>
      <w:r w:rsidRPr="00D05992">
        <w:rPr>
          <w:rFonts w:ascii="Calibri Light" w:eastAsia="Times New Roman" w:hAnsi="Calibri Light" w:cstheme="majorHAnsi"/>
          <w:sz w:val="24"/>
          <w:szCs w:val="24"/>
          <w:lang w:val="ru-RU"/>
        </w:rPr>
        <w:t>(26,7%)</w:t>
      </w:r>
      <w:r w:rsidRPr="00D05992">
        <w:rPr>
          <w:rFonts w:ascii="Calibri Light" w:eastAsia="Times New Roman" w:hAnsi="Calibri Light" w:cstheme="majorHAnsi"/>
          <w:iCs/>
          <w:sz w:val="24"/>
          <w:szCs w:val="24"/>
          <w:lang w:val="ru-RU"/>
        </w:rPr>
        <w:t>,</w:t>
      </w:r>
      <w:r w:rsidRPr="00D05992">
        <w:rPr>
          <w:rFonts w:ascii="Calibri Light" w:eastAsia="Times New Roman" w:hAnsi="Calibri Light" w:cstheme="majorHAnsi"/>
          <w:sz w:val="24"/>
          <w:szCs w:val="24"/>
          <w:lang w:val="ru-RU" w:eastAsia="ru-RU"/>
        </w:rPr>
        <w:t xml:space="preserve"> догоспитальная скорая </w:t>
      </w:r>
      <w:r w:rsidRPr="00D05992">
        <w:rPr>
          <w:rFonts w:ascii="Calibri Light" w:hAnsi="Calibri Light" w:cstheme="majorHAnsi"/>
          <w:bCs/>
          <w:iCs/>
          <w:sz w:val="24"/>
          <w:szCs w:val="24"/>
          <w:lang w:val="ru-RU"/>
        </w:rPr>
        <w:t xml:space="preserve">медицинская помощь </w:t>
      </w:r>
      <w:r w:rsidRPr="00D05992">
        <w:rPr>
          <w:rFonts w:ascii="Calibri Light" w:eastAsia="Times New Roman" w:hAnsi="Calibri Light" w:cstheme="majorHAnsi"/>
          <w:iCs/>
          <w:sz w:val="24"/>
          <w:szCs w:val="24"/>
          <w:lang w:val="ru-RU"/>
        </w:rPr>
        <w:t xml:space="preserve">– 790,7 </w:t>
      </w:r>
      <w:r w:rsidRPr="00D05992">
        <w:rPr>
          <w:rFonts w:ascii="Calibri Light" w:eastAsia="Times New Roman" w:hAnsi="Calibri Light" w:cstheme="majorHAnsi"/>
          <w:sz w:val="24"/>
          <w:szCs w:val="24"/>
          <w:lang w:val="ru-RU" w:eastAsia="ru-RU"/>
        </w:rPr>
        <w:t>млн. леев</w:t>
      </w:r>
      <w:r w:rsidRPr="00D05992">
        <w:rPr>
          <w:rFonts w:ascii="Calibri Light" w:hAnsi="Calibri Light"/>
          <w:sz w:val="24"/>
          <w:szCs w:val="24"/>
          <w:lang w:val="ru-RU"/>
        </w:rPr>
        <w:t xml:space="preserve"> </w:t>
      </w:r>
      <w:r w:rsidRPr="00D05992">
        <w:rPr>
          <w:rFonts w:ascii="Calibri Light" w:eastAsia="Times New Roman" w:hAnsi="Calibri Light" w:cstheme="majorHAnsi"/>
          <w:iCs/>
          <w:sz w:val="24"/>
          <w:szCs w:val="24"/>
          <w:lang w:val="ru-RU"/>
        </w:rPr>
        <w:t>(9,4%),</w:t>
      </w:r>
      <w:r w:rsidRPr="00D05992">
        <w:rPr>
          <w:rFonts w:ascii="Calibri Light" w:eastAsia="Times New Roman" w:hAnsi="Calibri Light" w:cstheme="majorHAnsi"/>
          <w:sz w:val="24"/>
          <w:szCs w:val="24"/>
          <w:lang w:val="ru-RU" w:eastAsia="ru-RU"/>
        </w:rPr>
        <w:t xml:space="preserve"> амбулаторная </w:t>
      </w:r>
      <w:r w:rsidRPr="00D05992">
        <w:rPr>
          <w:rFonts w:ascii="Calibri Light" w:hAnsi="Calibri Light" w:cstheme="majorHAnsi"/>
          <w:bCs/>
          <w:iCs/>
          <w:sz w:val="24"/>
          <w:szCs w:val="24"/>
          <w:lang w:val="ru-RU"/>
        </w:rPr>
        <w:t xml:space="preserve">медицинская помощь </w:t>
      </w:r>
      <w:r w:rsidRPr="00D05992">
        <w:rPr>
          <w:rFonts w:ascii="Calibri Light" w:eastAsia="Times New Roman" w:hAnsi="Calibri Light" w:cstheme="majorHAnsi"/>
          <w:iCs/>
          <w:sz w:val="24"/>
          <w:szCs w:val="24"/>
          <w:lang w:val="ru-RU"/>
        </w:rPr>
        <w:t xml:space="preserve">– 748,2 </w:t>
      </w:r>
      <w:r w:rsidRPr="00D05992">
        <w:rPr>
          <w:rFonts w:ascii="Calibri Light" w:eastAsia="Times New Roman" w:hAnsi="Calibri Light" w:cstheme="majorHAnsi"/>
          <w:sz w:val="24"/>
          <w:szCs w:val="24"/>
          <w:lang w:val="ru-RU" w:eastAsia="ru-RU"/>
        </w:rPr>
        <w:t>млн. леев</w:t>
      </w:r>
      <w:r w:rsidRPr="00D05992">
        <w:rPr>
          <w:rFonts w:ascii="Calibri Light" w:hAnsi="Calibri Light"/>
          <w:sz w:val="24"/>
          <w:szCs w:val="24"/>
          <w:lang w:val="ru-RU"/>
        </w:rPr>
        <w:t xml:space="preserve"> </w:t>
      </w:r>
      <w:r w:rsidRPr="00D05992">
        <w:rPr>
          <w:rFonts w:ascii="Calibri Light" w:eastAsia="Times New Roman" w:hAnsi="Calibri Light" w:cstheme="majorHAnsi"/>
          <w:iCs/>
          <w:sz w:val="24"/>
          <w:szCs w:val="24"/>
          <w:lang w:val="ru-RU"/>
        </w:rPr>
        <w:t xml:space="preserve">(8,9%) и др. Структура расходов по видам </w:t>
      </w:r>
      <w:r w:rsidRPr="00D05992">
        <w:rPr>
          <w:rFonts w:ascii="Calibri Light" w:eastAsia="Times New Roman" w:hAnsi="Calibri Light" w:cstheme="majorHAnsi"/>
          <w:sz w:val="24"/>
          <w:szCs w:val="24"/>
          <w:lang w:val="ru-RU" w:eastAsia="ru-RU"/>
        </w:rPr>
        <w:t>подпрограмм представлена в приложении №3 к настоящему Отчету аудита.</w:t>
      </w:r>
    </w:p>
    <w:p w:rsidR="00553C4C" w:rsidRPr="00D05992" w:rsidRDefault="0029198B" w:rsidP="0029198B">
      <w:pPr>
        <w:spacing w:after="0" w:line="276" w:lineRule="auto"/>
        <w:ind w:firstLine="567"/>
        <w:jc w:val="both"/>
        <w:rPr>
          <w:rFonts w:ascii="Calibri Light" w:hAnsi="Calibri Light" w:cstheme="majorHAnsi"/>
          <w:sz w:val="24"/>
          <w:szCs w:val="24"/>
          <w:lang w:val="ru-RU"/>
        </w:rPr>
      </w:pPr>
      <w:r w:rsidRPr="00D05992">
        <w:rPr>
          <w:rFonts w:ascii="Calibri Light" w:hAnsi="Calibri Light" w:cstheme="majorHAnsi"/>
          <w:sz w:val="24"/>
          <w:szCs w:val="24"/>
          <w:lang w:val="ru-RU"/>
        </w:rPr>
        <w:t xml:space="preserve">В 2020 году НКМС выделила 37,7 </w:t>
      </w:r>
      <w:r w:rsidRPr="00D05992">
        <w:rPr>
          <w:rFonts w:ascii="Calibri Light" w:eastAsia="Times New Roman" w:hAnsi="Calibri Light" w:cstheme="majorHAnsi"/>
          <w:sz w:val="24"/>
          <w:szCs w:val="24"/>
          <w:lang w:val="ru-RU" w:eastAsia="ru-RU"/>
        </w:rPr>
        <w:t xml:space="preserve">млн. леев для закупки в срочном порядке тестов для обнаружения инфекции </w:t>
      </w:r>
      <w:r w:rsidRPr="00D05992">
        <w:rPr>
          <w:rFonts w:ascii="Calibri Light" w:hAnsi="Calibri Light" w:cstheme="majorHAnsi"/>
          <w:sz w:val="24"/>
          <w:szCs w:val="24"/>
          <w:lang w:val="ru-RU"/>
        </w:rPr>
        <w:t xml:space="preserve">Covid-19, перчаток и медицинских масок, а именно из средств фонда развития - 20,0 </w:t>
      </w:r>
      <w:r w:rsidRPr="00D05992">
        <w:rPr>
          <w:rFonts w:ascii="Calibri Light" w:eastAsia="Times New Roman" w:hAnsi="Calibri Light" w:cstheme="majorHAnsi"/>
          <w:sz w:val="24"/>
          <w:szCs w:val="24"/>
          <w:lang w:val="ru-RU" w:eastAsia="ru-RU"/>
        </w:rPr>
        <w:t xml:space="preserve">млн. леев, из резервного фонда - </w:t>
      </w:r>
      <w:r w:rsidRPr="00D05992">
        <w:rPr>
          <w:rFonts w:ascii="Calibri Light" w:hAnsi="Calibri Light" w:cstheme="majorHAnsi"/>
          <w:sz w:val="24"/>
          <w:szCs w:val="24"/>
          <w:lang w:val="ru-RU"/>
        </w:rPr>
        <w:t xml:space="preserve">– 10,0 </w:t>
      </w:r>
      <w:r w:rsidRPr="00D05992">
        <w:rPr>
          <w:rFonts w:ascii="Calibri Light" w:eastAsia="Times New Roman" w:hAnsi="Calibri Light" w:cstheme="majorHAnsi"/>
          <w:sz w:val="24"/>
          <w:szCs w:val="24"/>
          <w:lang w:val="ru-RU" w:eastAsia="ru-RU"/>
        </w:rPr>
        <w:t xml:space="preserve">млн. леев, а также из </w:t>
      </w:r>
      <w:r w:rsidRPr="00D05992">
        <w:rPr>
          <w:rFonts w:ascii="Calibri Light" w:eastAsia="Batang" w:hAnsi="Calibri Light" w:cstheme="majorHAnsi"/>
          <w:sz w:val="24"/>
          <w:szCs w:val="24"/>
          <w:lang w:val="ru-RU"/>
        </w:rPr>
        <w:t xml:space="preserve">фонда профилактических мероприятий </w:t>
      </w:r>
      <w:r w:rsidRPr="00D05992">
        <w:rPr>
          <w:rFonts w:ascii="Calibri Light" w:hAnsi="Calibri Light" w:cstheme="majorHAnsi"/>
          <w:sz w:val="24"/>
          <w:szCs w:val="24"/>
          <w:lang w:val="ru-RU"/>
        </w:rPr>
        <w:t xml:space="preserve">– 7,7 </w:t>
      </w:r>
      <w:r w:rsidRPr="00D05992">
        <w:rPr>
          <w:rFonts w:ascii="Calibri Light" w:eastAsia="Times New Roman" w:hAnsi="Calibri Light" w:cstheme="majorHAnsi"/>
          <w:sz w:val="24"/>
          <w:szCs w:val="24"/>
          <w:lang w:val="ru-RU" w:eastAsia="ru-RU"/>
        </w:rPr>
        <w:t>млн. леев</w:t>
      </w:r>
      <w:r w:rsidRPr="00D05992">
        <w:rPr>
          <w:rStyle w:val="FootnoteReference"/>
          <w:rFonts w:ascii="Calibri Light" w:hAnsi="Calibri Light" w:cstheme="majorHAnsi"/>
          <w:sz w:val="24"/>
          <w:szCs w:val="24"/>
          <w:lang w:val="ru-RU"/>
        </w:rPr>
        <w:footnoteReference w:id="8"/>
      </w:r>
      <w:r w:rsidRPr="00D05992">
        <w:rPr>
          <w:rFonts w:ascii="Calibri Light" w:hAnsi="Calibri Light" w:cstheme="majorHAnsi"/>
          <w:sz w:val="24"/>
          <w:szCs w:val="24"/>
          <w:lang w:val="ru-RU"/>
        </w:rPr>
        <w:t xml:space="preserve">. Необходимо отметить, что хотя эти фонды должны быть использованы для развития и модернизации публичных поставщиков </w:t>
      </w:r>
      <w:r w:rsidRPr="00D05992">
        <w:rPr>
          <w:rFonts w:ascii="Calibri Light" w:hAnsi="Calibri Light" w:cstheme="majorHAnsi"/>
          <w:bCs/>
          <w:iCs/>
          <w:sz w:val="24"/>
          <w:szCs w:val="24"/>
          <w:lang w:val="ru-RU"/>
        </w:rPr>
        <w:t xml:space="preserve">медицинских услуг, принятия мер по снижению рисков заболеваний, сложная эпидемиологическая ситуация, провоцированная инфекцией </w:t>
      </w:r>
      <w:r w:rsidRPr="00D05992">
        <w:rPr>
          <w:rFonts w:ascii="Calibri Light" w:hAnsi="Calibri Light" w:cstheme="majorHAnsi"/>
          <w:sz w:val="24"/>
          <w:szCs w:val="24"/>
          <w:lang w:val="ru-RU"/>
        </w:rPr>
        <w:t>Covid-19, потребовала необходимость внедрения ряда мер по дополнительному финансированию.</w:t>
      </w:r>
    </w:p>
    <w:p w:rsidR="001005A7" w:rsidRPr="00D05992" w:rsidRDefault="001005A7" w:rsidP="00553C4C">
      <w:pPr>
        <w:spacing w:after="0" w:line="276" w:lineRule="auto"/>
        <w:jc w:val="both"/>
        <w:rPr>
          <w:rFonts w:ascii="Calibri Light" w:hAnsi="Calibri Light" w:cstheme="majorHAnsi"/>
          <w:sz w:val="24"/>
          <w:szCs w:val="28"/>
          <w:lang w:val="ru-RU"/>
        </w:rPr>
      </w:pPr>
    </w:p>
    <w:p w:rsidR="0029198B" w:rsidRPr="00D05992" w:rsidRDefault="00D05992" w:rsidP="00553C4C">
      <w:pPr>
        <w:pStyle w:val="ListParagraph"/>
        <w:numPr>
          <w:ilvl w:val="1"/>
          <w:numId w:val="31"/>
        </w:numPr>
        <w:spacing w:after="0" w:line="276" w:lineRule="auto"/>
        <w:ind w:left="0" w:firstLine="284"/>
        <w:jc w:val="both"/>
        <w:rPr>
          <w:rFonts w:ascii="Calibri Light" w:hAnsi="Calibri Light" w:cstheme="majorHAnsi"/>
          <w:b/>
          <w:sz w:val="24"/>
          <w:szCs w:val="28"/>
          <w:lang w:val="ru-RU"/>
        </w:rPr>
      </w:pPr>
      <w:r>
        <w:rPr>
          <w:rFonts w:ascii="Calibri Light" w:hAnsi="Calibri Light" w:cstheme="majorHAnsi"/>
          <w:b/>
          <w:sz w:val="24"/>
          <w:szCs w:val="28"/>
          <w:lang w:val="ru-RU"/>
        </w:rPr>
        <w:t>Стационар</w:t>
      </w:r>
      <w:r w:rsidR="0029198B" w:rsidRPr="00D05992">
        <w:rPr>
          <w:rFonts w:ascii="Calibri Light" w:hAnsi="Calibri Light" w:cstheme="majorHAnsi"/>
          <w:b/>
          <w:sz w:val="24"/>
          <w:szCs w:val="28"/>
          <w:lang w:val="ru-RU"/>
        </w:rPr>
        <w:t xml:space="preserve">ные медицинские учреждения получили финансовые средства в сумме 619,2 </w:t>
      </w:r>
      <w:r w:rsidR="0029198B" w:rsidRPr="00D05992">
        <w:rPr>
          <w:rFonts w:ascii="Calibri Light" w:eastAsia="Times New Roman" w:hAnsi="Calibri Light" w:cstheme="majorHAnsi"/>
          <w:b/>
          <w:sz w:val="24"/>
          <w:szCs w:val="24"/>
          <w:lang w:val="ru-RU" w:eastAsia="ru-RU"/>
        </w:rPr>
        <w:t>млн. леев, которые были предназначены для покрытия договорных объемов, не реализованных путем медицинских услуг в пандемической ситуации.</w:t>
      </w:r>
    </w:p>
    <w:p w:rsidR="0029198B" w:rsidRPr="00D05992" w:rsidRDefault="0029198B" w:rsidP="00553C4C">
      <w:pPr>
        <w:spacing w:after="0" w:line="276" w:lineRule="auto"/>
        <w:ind w:firstLine="567"/>
        <w:jc w:val="both"/>
        <w:rPr>
          <w:rFonts w:ascii="Calibri Light" w:hAnsi="Calibri Light" w:cstheme="majorHAnsi"/>
          <w:sz w:val="24"/>
          <w:szCs w:val="24"/>
          <w:lang w:val="ru-RU"/>
        </w:rPr>
      </w:pPr>
      <w:r w:rsidRPr="00D05992">
        <w:rPr>
          <w:rFonts w:ascii="Calibri Light" w:hAnsi="Calibri Light" w:cstheme="majorHAnsi"/>
          <w:sz w:val="24"/>
          <w:szCs w:val="24"/>
          <w:lang w:val="ru-RU"/>
        </w:rPr>
        <w:t>На основании Закона №</w:t>
      </w:r>
      <w:r w:rsidRPr="00D05992">
        <w:rPr>
          <w:rFonts w:ascii="Calibri Light" w:hAnsi="Calibri Light" w:cstheme="majorHAnsi"/>
          <w:sz w:val="24"/>
          <w:szCs w:val="28"/>
          <w:lang w:val="ru-RU"/>
        </w:rPr>
        <w:t>69 от 21.05.2020</w:t>
      </w:r>
      <w:r w:rsidRPr="00D05992">
        <w:rPr>
          <w:rStyle w:val="FootnoteReference"/>
          <w:rFonts w:ascii="Calibri Light" w:hAnsi="Calibri Light" w:cstheme="majorHAnsi"/>
          <w:sz w:val="24"/>
          <w:szCs w:val="28"/>
          <w:lang w:val="ru-RU"/>
        </w:rPr>
        <w:footnoteReference w:id="9"/>
      </w:r>
      <w:r w:rsidRPr="00D05992">
        <w:rPr>
          <w:rFonts w:ascii="Calibri Light" w:hAnsi="Calibri Light" w:cstheme="majorHAnsi"/>
          <w:sz w:val="24"/>
          <w:szCs w:val="28"/>
          <w:lang w:val="ru-RU"/>
        </w:rPr>
        <w:t xml:space="preserve"> и п.5 Распоряжения Комиссии по чрезвычайным ситуациям Республики Молдова №</w:t>
      </w:r>
      <w:r w:rsidRPr="00D05992">
        <w:rPr>
          <w:rFonts w:ascii="Calibri Light" w:hAnsi="Calibri Light" w:cstheme="majorHAnsi"/>
          <w:sz w:val="24"/>
          <w:szCs w:val="24"/>
          <w:lang w:val="ru-RU"/>
        </w:rPr>
        <w:t xml:space="preserve">2 от 20.03.2020, в период чрезвычайного положения НКМС выплачивала ежемесячно авансовые платежи в размере 80% от 1/12 части из договорной суммы для публичных медицинских учреждений, которые не выполнили объем </w:t>
      </w:r>
      <w:r w:rsidRPr="00D05992">
        <w:rPr>
          <w:rFonts w:ascii="Calibri Light" w:hAnsi="Calibri Light" w:cstheme="majorHAnsi"/>
          <w:bCs/>
          <w:iCs/>
          <w:sz w:val="24"/>
          <w:szCs w:val="24"/>
          <w:lang w:val="ru-RU"/>
        </w:rPr>
        <w:t>медицинской помощи, предусмотренный в договорах по предоставлению медицинских услуг.</w:t>
      </w:r>
    </w:p>
    <w:p w:rsidR="00553C4C" w:rsidRPr="00D05992" w:rsidRDefault="0029198B" w:rsidP="00553C4C">
      <w:pPr>
        <w:spacing w:after="0" w:line="276" w:lineRule="auto"/>
        <w:ind w:firstLine="567"/>
        <w:jc w:val="both"/>
        <w:rPr>
          <w:rFonts w:ascii="Calibri Light" w:hAnsi="Calibri Light" w:cstheme="majorHAnsi"/>
          <w:sz w:val="24"/>
          <w:szCs w:val="24"/>
          <w:lang w:val="ru-RU"/>
        </w:rPr>
      </w:pPr>
      <w:r w:rsidRPr="00D05992">
        <w:rPr>
          <w:rFonts w:ascii="Calibri Light" w:hAnsi="Calibri Light" w:cstheme="majorHAnsi"/>
          <w:sz w:val="24"/>
          <w:szCs w:val="24"/>
          <w:lang w:val="ru-RU"/>
        </w:rPr>
        <w:t>Эта мера имела цель обеспечить непрерывность осуществляем</w:t>
      </w:r>
      <w:r w:rsidR="006505A3" w:rsidRPr="00D05992">
        <w:rPr>
          <w:rFonts w:ascii="Calibri Light" w:hAnsi="Calibri Light" w:cstheme="majorHAnsi"/>
          <w:sz w:val="24"/>
          <w:szCs w:val="24"/>
          <w:lang w:val="ru-RU"/>
        </w:rPr>
        <w:t>о</w:t>
      </w:r>
      <w:r w:rsidRPr="00D05992">
        <w:rPr>
          <w:rFonts w:ascii="Calibri Light" w:hAnsi="Calibri Light" w:cstheme="majorHAnsi"/>
          <w:sz w:val="24"/>
          <w:szCs w:val="24"/>
          <w:lang w:val="ru-RU"/>
        </w:rPr>
        <w:t>й деятельности, располагать финансовыми средствами, необходимыми для покрытия расходов на персонал и выполнения договорных обязательств с экономическими операторами и др.</w:t>
      </w:r>
      <w:r w:rsidR="00553C4C" w:rsidRPr="00D05992">
        <w:rPr>
          <w:rFonts w:ascii="Calibri Light" w:hAnsi="Calibri Light" w:cstheme="majorHAnsi"/>
          <w:sz w:val="24"/>
          <w:szCs w:val="24"/>
          <w:lang w:val="ru-RU"/>
        </w:rPr>
        <w:t xml:space="preserve"> </w:t>
      </w:r>
    </w:p>
    <w:p w:rsidR="0029198B" w:rsidRPr="00D05992" w:rsidRDefault="0029198B" w:rsidP="00553C4C">
      <w:pPr>
        <w:spacing w:after="0" w:line="276" w:lineRule="auto"/>
        <w:ind w:firstLine="567"/>
        <w:jc w:val="both"/>
        <w:rPr>
          <w:rFonts w:ascii="Calibri Light" w:hAnsi="Calibri Light" w:cstheme="majorHAnsi"/>
          <w:sz w:val="24"/>
          <w:szCs w:val="24"/>
          <w:lang w:val="ru-RU"/>
        </w:rPr>
      </w:pPr>
      <w:r w:rsidRPr="00D05992">
        <w:rPr>
          <w:rFonts w:ascii="Calibri Light" w:hAnsi="Calibri Light" w:cstheme="majorHAnsi"/>
          <w:sz w:val="24"/>
          <w:szCs w:val="24"/>
          <w:lang w:val="ru-RU"/>
        </w:rPr>
        <w:t>Так, в период чрезвычайного положения НКМС выплатила 57</w:t>
      </w:r>
      <w:r w:rsidRPr="00D05992">
        <w:rPr>
          <w:rFonts w:ascii="Calibri Light" w:hAnsi="Calibri Light" w:cstheme="majorHAnsi"/>
          <w:b/>
          <w:sz w:val="24"/>
          <w:szCs w:val="28"/>
          <w:lang w:val="ru-RU"/>
        </w:rPr>
        <w:t xml:space="preserve"> </w:t>
      </w:r>
      <w:r w:rsidR="00D05992" w:rsidRPr="00D05992">
        <w:rPr>
          <w:rFonts w:ascii="Calibri Light" w:hAnsi="Calibri Light" w:cstheme="majorHAnsi"/>
          <w:sz w:val="24"/>
          <w:szCs w:val="28"/>
          <w:lang w:val="ru-RU"/>
        </w:rPr>
        <w:t>стационар</w:t>
      </w:r>
      <w:r w:rsidRPr="00D05992">
        <w:rPr>
          <w:rFonts w:ascii="Calibri Light" w:hAnsi="Calibri Light" w:cstheme="majorHAnsi"/>
          <w:sz w:val="24"/>
          <w:szCs w:val="28"/>
          <w:lang w:val="ru-RU"/>
        </w:rPr>
        <w:t xml:space="preserve">ным медицинским учреждениям финансовые средства в сумме 619,2 </w:t>
      </w:r>
      <w:r w:rsidRPr="00D05992">
        <w:rPr>
          <w:rFonts w:ascii="Calibri Light" w:eastAsia="Times New Roman" w:hAnsi="Calibri Light" w:cstheme="majorHAnsi"/>
          <w:sz w:val="24"/>
          <w:szCs w:val="24"/>
          <w:lang w:val="ru-RU" w:eastAsia="ru-RU"/>
        </w:rPr>
        <w:t xml:space="preserve">млн. леев </w:t>
      </w:r>
      <w:r w:rsidRPr="00D05992">
        <w:rPr>
          <w:rFonts w:ascii="Calibri Light" w:hAnsi="Calibri Light" w:cstheme="majorHAnsi"/>
          <w:sz w:val="24"/>
          <w:szCs w:val="28"/>
          <w:lang w:val="ru-RU"/>
        </w:rPr>
        <w:t xml:space="preserve">(15 % из 4 242,1 </w:t>
      </w:r>
      <w:r w:rsidRPr="00D05992">
        <w:rPr>
          <w:rFonts w:ascii="Calibri Light" w:eastAsia="Times New Roman" w:hAnsi="Calibri Light" w:cstheme="majorHAnsi"/>
          <w:sz w:val="24"/>
          <w:szCs w:val="24"/>
          <w:lang w:val="ru-RU" w:eastAsia="ru-RU"/>
        </w:rPr>
        <w:t xml:space="preserve">млн. леев – общей суммы исполненных </w:t>
      </w:r>
      <w:r w:rsidRPr="00D05992">
        <w:rPr>
          <w:rFonts w:ascii="Calibri Light" w:hAnsi="Calibri Light" w:cstheme="majorHAnsi"/>
          <w:sz w:val="24"/>
          <w:szCs w:val="28"/>
          <w:lang w:val="ru-RU"/>
        </w:rPr>
        <w:t xml:space="preserve">финансовых средств по подпрограмме СМП), предназначенных для покрытия неисполненных договорных объемов, ситуация изложена в </w:t>
      </w:r>
      <w:r w:rsidRPr="00D05992">
        <w:rPr>
          <w:rFonts w:ascii="Calibri Light" w:eastAsia="Times New Roman" w:hAnsi="Calibri Light" w:cstheme="majorHAnsi"/>
          <w:sz w:val="24"/>
          <w:szCs w:val="24"/>
          <w:lang w:val="ru-RU" w:eastAsia="ru-RU"/>
        </w:rPr>
        <w:t>приложении №4 к настоящему Отчету</w:t>
      </w:r>
      <w:r w:rsidRPr="00D05992">
        <w:rPr>
          <w:rFonts w:ascii="Calibri Light" w:hAnsi="Calibri Light" w:cstheme="majorHAnsi"/>
          <w:sz w:val="24"/>
          <w:szCs w:val="28"/>
          <w:lang w:val="ru-RU"/>
        </w:rPr>
        <w:t>.</w:t>
      </w:r>
    </w:p>
    <w:p w:rsidR="00553C4C" w:rsidRPr="00D05992" w:rsidRDefault="0029198B" w:rsidP="0029198B">
      <w:pPr>
        <w:spacing w:after="0" w:line="276" w:lineRule="auto"/>
        <w:ind w:firstLine="567"/>
        <w:jc w:val="both"/>
        <w:rPr>
          <w:rFonts w:ascii="Calibri Light" w:hAnsi="Calibri Light" w:cstheme="majorHAnsi"/>
          <w:sz w:val="24"/>
          <w:szCs w:val="24"/>
          <w:lang w:val="ru-RU"/>
        </w:rPr>
      </w:pPr>
      <w:r w:rsidRPr="00D05992">
        <w:rPr>
          <w:rFonts w:ascii="Calibri Light" w:hAnsi="Calibri Light" w:cstheme="majorHAnsi"/>
          <w:sz w:val="24"/>
          <w:szCs w:val="28"/>
          <w:lang w:val="ru-RU"/>
        </w:rPr>
        <w:t xml:space="preserve">Медицинские учреждения, которые в </w:t>
      </w:r>
      <w:r w:rsidRPr="00D05992">
        <w:rPr>
          <w:rFonts w:ascii="Calibri Light" w:hAnsi="Calibri Light" w:cstheme="majorHAnsi"/>
          <w:sz w:val="24"/>
          <w:szCs w:val="24"/>
          <w:lang w:val="ru-RU"/>
        </w:rPr>
        <w:t xml:space="preserve">2020 году имели наибольшее количество нереализованных стационарных услуг по сравнению с первоначальным объемом контрактованной </w:t>
      </w:r>
      <w:r w:rsidRPr="00D05992">
        <w:rPr>
          <w:rFonts w:ascii="Calibri Light" w:hAnsi="Calibri Light" w:cstheme="majorHAnsi"/>
          <w:bCs/>
          <w:iCs/>
          <w:sz w:val="24"/>
          <w:szCs w:val="24"/>
          <w:lang w:val="ru-RU"/>
        </w:rPr>
        <w:t>медицинской помощи, представлены следующим образом:</w:t>
      </w:r>
    </w:p>
    <w:p w:rsidR="00B458F9" w:rsidRPr="00D05992" w:rsidRDefault="00B458F9" w:rsidP="00553C4C">
      <w:pPr>
        <w:pStyle w:val="ListParagraph"/>
        <w:spacing w:after="0" w:line="276" w:lineRule="auto"/>
        <w:ind w:left="0" w:firstLine="567"/>
        <w:jc w:val="center"/>
        <w:rPr>
          <w:rFonts w:ascii="Calibri Light" w:hAnsi="Calibri Light" w:cstheme="majorHAnsi"/>
          <w:b/>
          <w:sz w:val="24"/>
          <w:szCs w:val="28"/>
          <w:lang w:val="ru-RU"/>
        </w:rPr>
      </w:pPr>
    </w:p>
    <w:p w:rsidR="00553C4C" w:rsidRPr="00D05992" w:rsidRDefault="00D05992" w:rsidP="00553C4C">
      <w:pPr>
        <w:pStyle w:val="ListParagraph"/>
        <w:spacing w:after="0" w:line="276" w:lineRule="auto"/>
        <w:ind w:left="0" w:firstLine="567"/>
        <w:jc w:val="center"/>
        <w:rPr>
          <w:rFonts w:ascii="Calibri Light" w:eastAsia="Times New Roman" w:hAnsi="Calibri Light" w:cstheme="majorHAnsi"/>
          <w:sz w:val="20"/>
          <w:szCs w:val="24"/>
          <w:lang w:val="ru-RU" w:eastAsia="ru-RU"/>
        </w:rPr>
      </w:pPr>
      <w:r>
        <w:rPr>
          <w:rFonts w:ascii="Calibri Light" w:hAnsi="Calibri Light" w:cstheme="majorHAnsi"/>
          <w:b/>
          <w:sz w:val="24"/>
          <w:szCs w:val="28"/>
          <w:lang w:val="ru-RU"/>
        </w:rPr>
        <w:lastRenderedPageBreak/>
        <w:t xml:space="preserve">Стационарные </w:t>
      </w:r>
      <w:r w:rsidR="0029198B" w:rsidRPr="00D05992">
        <w:rPr>
          <w:rFonts w:ascii="Calibri Light" w:hAnsi="Calibri Light" w:cstheme="majorHAnsi"/>
          <w:b/>
          <w:sz w:val="24"/>
          <w:szCs w:val="28"/>
          <w:lang w:val="ru-RU"/>
        </w:rPr>
        <w:t xml:space="preserve">медицинские учреждения, которые получили финансовые средства, предназначенные для покрытия нереализованных договорных объемов </w:t>
      </w:r>
    </w:p>
    <w:p w:rsidR="00553C4C" w:rsidRPr="00D05992" w:rsidRDefault="0029198B" w:rsidP="00553C4C">
      <w:pPr>
        <w:pStyle w:val="ListParagraph"/>
        <w:spacing w:after="0" w:line="276" w:lineRule="auto"/>
        <w:ind w:left="0" w:firstLine="567"/>
        <w:jc w:val="right"/>
        <w:rPr>
          <w:rFonts w:ascii="Calibri Light" w:hAnsi="Calibri Light"/>
          <w:sz w:val="20"/>
          <w:szCs w:val="28"/>
          <w:lang w:val="ru-RU"/>
        </w:rPr>
      </w:pPr>
      <w:r w:rsidRPr="00D05992">
        <w:rPr>
          <w:rFonts w:ascii="Calibri Light" w:eastAsia="Times New Roman" w:hAnsi="Calibri Light" w:cstheme="majorHAnsi"/>
          <w:sz w:val="20"/>
          <w:szCs w:val="24"/>
          <w:lang w:val="ru-RU" w:eastAsia="ru-RU"/>
        </w:rPr>
        <w:t>Таблица №</w:t>
      </w:r>
      <w:r w:rsidR="00553C4C" w:rsidRPr="00D05992">
        <w:rPr>
          <w:rFonts w:ascii="Calibri Light" w:eastAsia="Times New Roman" w:hAnsi="Calibri Light" w:cstheme="majorHAnsi"/>
          <w:sz w:val="20"/>
          <w:szCs w:val="24"/>
          <w:lang w:val="ru-RU" w:eastAsia="ru-RU"/>
        </w:rPr>
        <w:t xml:space="preserve">3, </w:t>
      </w:r>
      <w:r w:rsidRPr="00D05992">
        <w:rPr>
          <w:rFonts w:ascii="Calibri Light" w:eastAsia="Times New Roman" w:hAnsi="Calibri Light" w:cstheme="majorHAnsi"/>
          <w:sz w:val="20"/>
          <w:szCs w:val="24"/>
          <w:lang w:val="ru-RU" w:eastAsia="ru-RU"/>
        </w:rPr>
        <w:t>тыс. леев</w:t>
      </w:r>
    </w:p>
    <w:tbl>
      <w:tblPr>
        <w:tblStyle w:val="GridTable1Light1"/>
        <w:tblW w:w="0" w:type="auto"/>
        <w:tblLook w:val="04A0" w:firstRow="1" w:lastRow="0" w:firstColumn="1" w:lastColumn="0" w:noHBand="0" w:noVBand="1"/>
      </w:tblPr>
      <w:tblGrid>
        <w:gridCol w:w="3104"/>
        <w:gridCol w:w="1977"/>
        <w:gridCol w:w="1504"/>
        <w:gridCol w:w="1272"/>
        <w:gridCol w:w="1719"/>
      </w:tblGrid>
      <w:tr w:rsidR="0029198B" w:rsidRPr="00B362E4" w:rsidTr="00E76142">
        <w:trPr>
          <w:cnfStyle w:val="100000000000" w:firstRow="1" w:lastRow="0" w:firstColumn="0" w:lastColumn="0" w:oddVBand="0" w:evenVBand="0" w:oddHBand="0"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3114" w:type="dxa"/>
            <w:hideMark/>
          </w:tcPr>
          <w:p w:rsidR="00553C4C" w:rsidRPr="00D05992" w:rsidRDefault="0029198B" w:rsidP="00B458F9">
            <w:pPr>
              <w:spacing w:after="0" w:line="240" w:lineRule="auto"/>
              <w:jc w:val="center"/>
              <w:rPr>
                <w:rFonts w:ascii="Calibri Light" w:eastAsia="Times New Roman" w:hAnsi="Calibri Light" w:cstheme="majorHAnsi"/>
                <w:bCs w:val="0"/>
                <w:sz w:val="20"/>
                <w:szCs w:val="20"/>
                <w:lang w:val="ru-RU"/>
              </w:rPr>
            </w:pPr>
            <w:r w:rsidRPr="00D05992">
              <w:rPr>
                <w:rFonts w:ascii="Calibri Light" w:eastAsia="Times New Roman" w:hAnsi="Calibri Light" w:cstheme="majorHAnsi"/>
                <w:bCs w:val="0"/>
                <w:sz w:val="20"/>
                <w:szCs w:val="20"/>
                <w:lang w:val="ru-RU"/>
              </w:rPr>
              <w:t xml:space="preserve">Название поставщика медицинских услуг </w:t>
            </w:r>
          </w:p>
        </w:tc>
        <w:tc>
          <w:tcPr>
            <w:tcW w:w="1984" w:type="dxa"/>
            <w:hideMark/>
          </w:tcPr>
          <w:p w:rsidR="00553C4C" w:rsidRPr="00D05992" w:rsidRDefault="0029198B"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 xml:space="preserve">Сумма, предназначенная для покрытия неисполненных договорных объемов за период чрезвычайного положения в области общественного здоровья </w:t>
            </w:r>
          </w:p>
        </w:tc>
        <w:tc>
          <w:tcPr>
            <w:tcW w:w="1276" w:type="dxa"/>
            <w:hideMark/>
          </w:tcPr>
          <w:p w:rsidR="0029198B" w:rsidRPr="00D05992" w:rsidRDefault="0029198B"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 xml:space="preserve">Число пролеченных случаев, первоначально контракто-ванных </w:t>
            </w:r>
          </w:p>
          <w:p w:rsidR="00553C4C" w:rsidRPr="00D05992" w:rsidRDefault="00553C4C"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20"/>
                <w:szCs w:val="20"/>
                <w:lang w:val="ru-RU"/>
              </w:rPr>
            </w:pPr>
          </w:p>
        </w:tc>
        <w:tc>
          <w:tcPr>
            <w:tcW w:w="1276" w:type="dxa"/>
            <w:hideMark/>
          </w:tcPr>
          <w:p w:rsidR="0029198B" w:rsidRPr="00D05992" w:rsidRDefault="0029198B"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Число исполнен-ных пролечен-ных случаев</w:t>
            </w:r>
          </w:p>
          <w:p w:rsidR="00553C4C" w:rsidRPr="00D05992" w:rsidRDefault="00553C4C"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20"/>
                <w:szCs w:val="20"/>
                <w:lang w:val="ru-RU"/>
              </w:rPr>
            </w:pPr>
          </w:p>
        </w:tc>
        <w:tc>
          <w:tcPr>
            <w:tcW w:w="1700" w:type="dxa"/>
            <w:hideMark/>
          </w:tcPr>
          <w:p w:rsidR="00553C4C" w:rsidRPr="00D05992" w:rsidRDefault="0029198B"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Число пролеченных случаев, перво-начально контрактованных, по сравнению с числом исполненных пролеченных случаев</w:t>
            </w:r>
          </w:p>
        </w:tc>
      </w:tr>
      <w:tr w:rsidR="0029198B" w:rsidRPr="00D05992" w:rsidTr="00E76142">
        <w:trPr>
          <w:trHeight w:val="60"/>
        </w:trPr>
        <w:tc>
          <w:tcPr>
            <w:cnfStyle w:val="001000000000" w:firstRow="0" w:lastRow="0" w:firstColumn="1" w:lastColumn="0" w:oddVBand="0" w:evenVBand="0" w:oddHBand="0" w:evenHBand="0" w:firstRowFirstColumn="0" w:firstRowLastColumn="0" w:lastRowFirstColumn="0" w:lastRowLastColumn="0"/>
            <w:tcW w:w="3114" w:type="dxa"/>
          </w:tcPr>
          <w:p w:rsidR="00553C4C" w:rsidRPr="00D05992" w:rsidRDefault="00553C4C" w:rsidP="00B458F9">
            <w:pPr>
              <w:spacing w:after="0" w:line="240" w:lineRule="auto"/>
              <w:jc w:val="center"/>
              <w:rPr>
                <w:rFonts w:ascii="Calibri Light" w:eastAsia="Times New Roman" w:hAnsi="Calibri Light" w:cstheme="majorHAnsi"/>
                <w:b w:val="0"/>
                <w:bCs w:val="0"/>
                <w:sz w:val="20"/>
                <w:szCs w:val="20"/>
                <w:lang w:val="ru-RU"/>
              </w:rPr>
            </w:pPr>
            <w:r w:rsidRPr="00D05992">
              <w:rPr>
                <w:rFonts w:ascii="Calibri Light" w:eastAsia="Times New Roman" w:hAnsi="Calibri Light" w:cstheme="majorHAnsi"/>
                <w:sz w:val="20"/>
                <w:szCs w:val="20"/>
                <w:lang w:val="ru-RU"/>
              </w:rPr>
              <w:t>1</w:t>
            </w:r>
          </w:p>
        </w:tc>
        <w:tc>
          <w:tcPr>
            <w:tcW w:w="1984"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D05992">
              <w:rPr>
                <w:rFonts w:ascii="Calibri Light" w:eastAsia="Times New Roman" w:hAnsi="Calibri Light" w:cstheme="majorHAnsi"/>
                <w:bCs/>
                <w:sz w:val="20"/>
                <w:szCs w:val="20"/>
                <w:lang w:val="ru-RU"/>
              </w:rPr>
              <w:t>2</w:t>
            </w:r>
          </w:p>
        </w:tc>
        <w:tc>
          <w:tcPr>
            <w:tcW w:w="1276"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D05992">
              <w:rPr>
                <w:rFonts w:ascii="Calibri Light" w:eastAsia="Times New Roman" w:hAnsi="Calibri Light" w:cstheme="majorHAnsi"/>
                <w:bCs/>
                <w:sz w:val="20"/>
                <w:szCs w:val="20"/>
                <w:lang w:val="ru-RU"/>
              </w:rPr>
              <w:t>3</w:t>
            </w:r>
          </w:p>
        </w:tc>
        <w:tc>
          <w:tcPr>
            <w:tcW w:w="1276"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D05992">
              <w:rPr>
                <w:rFonts w:ascii="Calibri Light" w:eastAsia="Times New Roman" w:hAnsi="Calibri Light" w:cstheme="majorHAnsi"/>
                <w:bCs/>
                <w:sz w:val="20"/>
                <w:szCs w:val="20"/>
                <w:lang w:val="ru-RU"/>
              </w:rPr>
              <w:t>4</w:t>
            </w:r>
          </w:p>
        </w:tc>
        <w:tc>
          <w:tcPr>
            <w:tcW w:w="1700"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D05992">
              <w:rPr>
                <w:rFonts w:ascii="Calibri Light" w:eastAsia="Times New Roman" w:hAnsi="Calibri Light" w:cstheme="majorHAnsi"/>
                <w:bCs/>
                <w:sz w:val="20"/>
                <w:szCs w:val="20"/>
                <w:lang w:val="ru-RU"/>
              </w:rPr>
              <w:t>5=3-4</w:t>
            </w:r>
          </w:p>
        </w:tc>
      </w:tr>
      <w:tr w:rsidR="0029198B" w:rsidRPr="00D05992" w:rsidTr="00E76142">
        <w:trPr>
          <w:trHeight w:val="310"/>
        </w:trPr>
        <w:tc>
          <w:tcPr>
            <w:cnfStyle w:val="001000000000" w:firstRow="0" w:lastRow="0" w:firstColumn="1" w:lastColumn="0" w:oddVBand="0" w:evenVBand="0" w:oddHBand="0" w:evenHBand="0" w:firstRowFirstColumn="0" w:firstRowLastColumn="0" w:lastRowFirstColumn="0" w:lastRowLastColumn="0"/>
            <w:tcW w:w="3114" w:type="dxa"/>
            <w:noWrap/>
            <w:hideMark/>
          </w:tcPr>
          <w:p w:rsidR="00553C4C" w:rsidRPr="00D05992" w:rsidRDefault="0029198B" w:rsidP="00B458F9">
            <w:pPr>
              <w:spacing w:after="0" w:line="240" w:lineRule="auto"/>
              <w:jc w:val="both"/>
              <w:rPr>
                <w:rFonts w:ascii="Calibri Light" w:eastAsia="Times New Roman" w:hAnsi="Calibri Light" w:cstheme="majorHAnsi"/>
                <w:b w:val="0"/>
                <w:sz w:val="20"/>
                <w:szCs w:val="20"/>
                <w:lang w:val="ru-RU"/>
              </w:rPr>
            </w:pPr>
            <w:r w:rsidRPr="00D05992">
              <w:rPr>
                <w:rFonts w:ascii="Calibri Light" w:eastAsia="Times New Roman" w:hAnsi="Calibri Light" w:cstheme="majorHAnsi"/>
                <w:sz w:val="20"/>
                <w:szCs w:val="20"/>
                <w:lang w:val="ru-RU"/>
              </w:rPr>
              <w:t xml:space="preserve">ПМСУ </w:t>
            </w:r>
            <w:r w:rsidRPr="00D05992">
              <w:rPr>
                <w:rFonts w:ascii="Calibri Light" w:eastAsia="Times New Roman" w:hAnsi="Calibri Light" w:cs="Times New Roman"/>
                <w:color w:val="333333"/>
                <w:sz w:val="20"/>
                <w:szCs w:val="20"/>
                <w:lang w:val="ru-RU" w:eastAsia="ru-RU"/>
              </w:rPr>
              <w:t>Республиканская клиническая больница имени Тимофея Мошняга</w:t>
            </w:r>
          </w:p>
        </w:tc>
        <w:tc>
          <w:tcPr>
            <w:tcW w:w="1984"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84 455,5</w:t>
            </w:r>
          </w:p>
        </w:tc>
        <w:tc>
          <w:tcPr>
            <w:tcW w:w="1276"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25191</w:t>
            </w:r>
          </w:p>
        </w:tc>
        <w:tc>
          <w:tcPr>
            <w:tcW w:w="1276"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12693</w:t>
            </w:r>
          </w:p>
        </w:tc>
        <w:tc>
          <w:tcPr>
            <w:tcW w:w="1700"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12498</w:t>
            </w:r>
          </w:p>
        </w:tc>
      </w:tr>
      <w:tr w:rsidR="0029198B" w:rsidRPr="00D05992" w:rsidTr="00E76142">
        <w:trPr>
          <w:trHeight w:val="220"/>
        </w:trPr>
        <w:tc>
          <w:tcPr>
            <w:cnfStyle w:val="001000000000" w:firstRow="0" w:lastRow="0" w:firstColumn="1" w:lastColumn="0" w:oddVBand="0" w:evenVBand="0" w:oddHBand="0" w:evenHBand="0" w:firstRowFirstColumn="0" w:firstRowLastColumn="0" w:lastRowFirstColumn="0" w:lastRowLastColumn="0"/>
            <w:tcW w:w="3114" w:type="dxa"/>
            <w:noWrap/>
            <w:hideMark/>
          </w:tcPr>
          <w:p w:rsidR="00553C4C" w:rsidRPr="00D05992" w:rsidRDefault="0029198B" w:rsidP="00B458F9">
            <w:pPr>
              <w:spacing w:after="0" w:line="240" w:lineRule="auto"/>
              <w:jc w:val="both"/>
              <w:rPr>
                <w:rFonts w:ascii="Calibri Light" w:eastAsia="Times New Roman" w:hAnsi="Calibri Light" w:cstheme="majorHAnsi"/>
                <w:b w:val="0"/>
                <w:sz w:val="20"/>
                <w:szCs w:val="20"/>
                <w:lang w:val="ru-RU"/>
              </w:rPr>
            </w:pPr>
            <w:r w:rsidRPr="00D05992">
              <w:rPr>
                <w:rFonts w:ascii="Calibri Light" w:eastAsia="Times New Roman" w:hAnsi="Calibri Light" w:cstheme="majorHAnsi"/>
                <w:sz w:val="20"/>
                <w:szCs w:val="20"/>
                <w:lang w:val="ru-RU"/>
              </w:rPr>
              <w:t xml:space="preserve">ПМСУ Институт </w:t>
            </w:r>
            <w:r w:rsidRPr="00D05992">
              <w:rPr>
                <w:rFonts w:ascii="Calibri Light" w:eastAsia="Times New Roman" w:hAnsi="Calibri Light" w:cs="Times New Roman"/>
                <w:color w:val="000000"/>
                <w:sz w:val="20"/>
                <w:szCs w:val="20"/>
                <w:lang w:val="ru-RU" w:eastAsia="ru-RU"/>
              </w:rPr>
              <w:t>матери и ребенка</w:t>
            </w:r>
            <w:r w:rsidRPr="00D05992">
              <w:rPr>
                <w:rFonts w:ascii="Calibri Light" w:eastAsia="Times New Roman" w:hAnsi="Calibri Light" w:cstheme="majorHAnsi"/>
                <w:sz w:val="20"/>
                <w:szCs w:val="20"/>
                <w:lang w:val="ru-RU"/>
              </w:rPr>
              <w:t xml:space="preserve"> </w:t>
            </w:r>
          </w:p>
        </w:tc>
        <w:tc>
          <w:tcPr>
            <w:tcW w:w="1984"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66 963,4</w:t>
            </w:r>
          </w:p>
        </w:tc>
        <w:tc>
          <w:tcPr>
            <w:tcW w:w="1276"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41297</w:t>
            </w:r>
          </w:p>
        </w:tc>
        <w:tc>
          <w:tcPr>
            <w:tcW w:w="1276"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30273</w:t>
            </w:r>
          </w:p>
        </w:tc>
        <w:tc>
          <w:tcPr>
            <w:tcW w:w="1700"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11024</w:t>
            </w:r>
          </w:p>
        </w:tc>
      </w:tr>
      <w:tr w:rsidR="0029198B" w:rsidRPr="00D05992" w:rsidTr="00E76142">
        <w:trPr>
          <w:trHeight w:val="95"/>
        </w:trPr>
        <w:tc>
          <w:tcPr>
            <w:cnfStyle w:val="001000000000" w:firstRow="0" w:lastRow="0" w:firstColumn="1" w:lastColumn="0" w:oddVBand="0" w:evenVBand="0" w:oddHBand="0" w:evenHBand="0" w:firstRowFirstColumn="0" w:firstRowLastColumn="0" w:lastRowFirstColumn="0" w:lastRowLastColumn="0"/>
            <w:tcW w:w="3114" w:type="dxa"/>
            <w:noWrap/>
            <w:hideMark/>
          </w:tcPr>
          <w:p w:rsidR="00553C4C" w:rsidRPr="00D05992" w:rsidRDefault="0029198B" w:rsidP="00B458F9">
            <w:pPr>
              <w:spacing w:after="0" w:line="240" w:lineRule="auto"/>
              <w:jc w:val="both"/>
              <w:rPr>
                <w:rFonts w:ascii="Calibri Light" w:eastAsia="Times New Roman" w:hAnsi="Calibri Light" w:cstheme="majorHAnsi"/>
                <w:b w:val="0"/>
                <w:sz w:val="20"/>
                <w:szCs w:val="20"/>
                <w:lang w:val="ru-RU"/>
              </w:rPr>
            </w:pPr>
            <w:r w:rsidRPr="00D05992">
              <w:rPr>
                <w:rFonts w:ascii="Calibri Light" w:eastAsia="Times New Roman" w:hAnsi="Calibri Light" w:cstheme="majorHAnsi"/>
                <w:sz w:val="20"/>
                <w:szCs w:val="20"/>
                <w:lang w:val="ru-RU"/>
              </w:rPr>
              <w:t xml:space="preserve">ПМСУ Институт срочной медицины  </w:t>
            </w:r>
          </w:p>
        </w:tc>
        <w:tc>
          <w:tcPr>
            <w:tcW w:w="1984"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43 596,7</w:t>
            </w:r>
          </w:p>
        </w:tc>
        <w:tc>
          <w:tcPr>
            <w:tcW w:w="1276"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21469</w:t>
            </w:r>
          </w:p>
        </w:tc>
        <w:tc>
          <w:tcPr>
            <w:tcW w:w="1276"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13145</w:t>
            </w:r>
          </w:p>
        </w:tc>
        <w:tc>
          <w:tcPr>
            <w:tcW w:w="1700"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8324</w:t>
            </w:r>
          </w:p>
        </w:tc>
      </w:tr>
      <w:tr w:rsidR="0029198B" w:rsidRPr="00D05992" w:rsidTr="00E76142">
        <w:trPr>
          <w:trHeight w:val="127"/>
        </w:trPr>
        <w:tc>
          <w:tcPr>
            <w:cnfStyle w:val="001000000000" w:firstRow="0" w:lastRow="0" w:firstColumn="1" w:lastColumn="0" w:oddVBand="0" w:evenVBand="0" w:oddHBand="0" w:evenHBand="0" w:firstRowFirstColumn="0" w:firstRowLastColumn="0" w:lastRowFirstColumn="0" w:lastRowLastColumn="0"/>
            <w:tcW w:w="3114" w:type="dxa"/>
            <w:noWrap/>
            <w:hideMark/>
          </w:tcPr>
          <w:p w:rsidR="00553C4C" w:rsidRPr="00D05992" w:rsidRDefault="0029198B" w:rsidP="00B458F9">
            <w:pPr>
              <w:spacing w:after="0" w:line="240" w:lineRule="auto"/>
              <w:jc w:val="both"/>
              <w:rPr>
                <w:rFonts w:ascii="Calibri Light" w:eastAsia="Times New Roman" w:hAnsi="Calibri Light" w:cstheme="majorHAnsi"/>
                <w:b w:val="0"/>
                <w:sz w:val="20"/>
                <w:szCs w:val="20"/>
                <w:lang w:val="ru-RU"/>
              </w:rPr>
            </w:pPr>
            <w:r w:rsidRPr="00D05992">
              <w:rPr>
                <w:rFonts w:ascii="Calibri Light" w:eastAsia="Times New Roman" w:hAnsi="Calibri Light" w:cstheme="majorHAnsi"/>
                <w:sz w:val="20"/>
                <w:szCs w:val="20"/>
                <w:lang w:val="ru-RU"/>
              </w:rPr>
              <w:t xml:space="preserve">ПМСУ Клиническая больница Бэлць </w:t>
            </w:r>
          </w:p>
        </w:tc>
        <w:tc>
          <w:tcPr>
            <w:tcW w:w="1984"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32 354,8</w:t>
            </w:r>
          </w:p>
        </w:tc>
        <w:tc>
          <w:tcPr>
            <w:tcW w:w="1276"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30952</w:t>
            </w:r>
          </w:p>
        </w:tc>
        <w:tc>
          <w:tcPr>
            <w:tcW w:w="1276"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22156</w:t>
            </w:r>
          </w:p>
        </w:tc>
        <w:tc>
          <w:tcPr>
            <w:tcW w:w="1700"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8796</w:t>
            </w:r>
          </w:p>
        </w:tc>
      </w:tr>
      <w:tr w:rsidR="0029198B" w:rsidRPr="00D05992" w:rsidTr="00E76142">
        <w:trPr>
          <w:trHeight w:val="287"/>
        </w:trPr>
        <w:tc>
          <w:tcPr>
            <w:cnfStyle w:val="001000000000" w:firstRow="0" w:lastRow="0" w:firstColumn="1" w:lastColumn="0" w:oddVBand="0" w:evenVBand="0" w:oddHBand="0" w:evenHBand="0" w:firstRowFirstColumn="0" w:firstRowLastColumn="0" w:lastRowFirstColumn="0" w:lastRowLastColumn="0"/>
            <w:tcW w:w="3114" w:type="dxa"/>
            <w:noWrap/>
            <w:hideMark/>
          </w:tcPr>
          <w:p w:rsidR="00553C4C" w:rsidRPr="00D05992" w:rsidRDefault="0029198B" w:rsidP="00B458F9">
            <w:pPr>
              <w:spacing w:after="0" w:line="240" w:lineRule="auto"/>
              <w:jc w:val="both"/>
              <w:rPr>
                <w:rFonts w:ascii="Calibri Light" w:eastAsia="Times New Roman" w:hAnsi="Calibri Light" w:cstheme="majorHAnsi"/>
                <w:b w:val="0"/>
                <w:sz w:val="20"/>
                <w:szCs w:val="20"/>
                <w:lang w:val="ru-RU"/>
              </w:rPr>
            </w:pPr>
            <w:r w:rsidRPr="00D05992">
              <w:rPr>
                <w:rFonts w:ascii="Calibri Light" w:eastAsia="Times New Roman" w:hAnsi="Calibri Light" w:cstheme="majorHAnsi"/>
                <w:sz w:val="20"/>
                <w:szCs w:val="20"/>
                <w:lang w:val="ru-RU"/>
              </w:rPr>
              <w:t xml:space="preserve">ПМСУ Муниципальная клиническая больница имени Георге Палади  </w:t>
            </w:r>
          </w:p>
        </w:tc>
        <w:tc>
          <w:tcPr>
            <w:tcW w:w="1984"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 xml:space="preserve">30 050,4 </w:t>
            </w:r>
          </w:p>
        </w:tc>
        <w:tc>
          <w:tcPr>
            <w:tcW w:w="1276"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28150</w:t>
            </w:r>
          </w:p>
        </w:tc>
        <w:tc>
          <w:tcPr>
            <w:tcW w:w="1276"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20826</w:t>
            </w:r>
          </w:p>
        </w:tc>
        <w:tc>
          <w:tcPr>
            <w:tcW w:w="1700"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7324</w:t>
            </w:r>
          </w:p>
        </w:tc>
      </w:tr>
      <w:tr w:rsidR="0029198B" w:rsidRPr="00D05992" w:rsidTr="00E76142">
        <w:trPr>
          <w:trHeight w:val="310"/>
        </w:trPr>
        <w:tc>
          <w:tcPr>
            <w:cnfStyle w:val="001000000000" w:firstRow="0" w:lastRow="0" w:firstColumn="1" w:lastColumn="0" w:oddVBand="0" w:evenVBand="0" w:oddHBand="0" w:evenHBand="0" w:firstRowFirstColumn="0" w:firstRowLastColumn="0" w:lastRowFirstColumn="0" w:lastRowLastColumn="0"/>
            <w:tcW w:w="3114" w:type="dxa"/>
            <w:noWrap/>
            <w:hideMark/>
          </w:tcPr>
          <w:p w:rsidR="00553C4C" w:rsidRPr="00D05992" w:rsidRDefault="0029198B" w:rsidP="00B458F9">
            <w:pPr>
              <w:spacing w:after="0" w:line="240" w:lineRule="auto"/>
              <w:jc w:val="both"/>
              <w:rPr>
                <w:rFonts w:ascii="Calibri Light" w:eastAsia="Times New Roman" w:hAnsi="Calibri Light" w:cstheme="majorHAnsi"/>
                <w:b w:val="0"/>
                <w:sz w:val="20"/>
                <w:szCs w:val="20"/>
                <w:lang w:val="ru-RU"/>
              </w:rPr>
            </w:pPr>
            <w:r w:rsidRPr="00D05992">
              <w:rPr>
                <w:rFonts w:ascii="Calibri Light" w:eastAsia="Times New Roman" w:hAnsi="Calibri Light" w:cstheme="majorHAnsi"/>
                <w:sz w:val="20"/>
                <w:szCs w:val="20"/>
                <w:lang w:val="ru-RU"/>
              </w:rPr>
              <w:t xml:space="preserve">ПМСУ Клиническая больница Министерства здравоохранения, труда и социальной защиты </w:t>
            </w:r>
          </w:p>
        </w:tc>
        <w:tc>
          <w:tcPr>
            <w:tcW w:w="1984"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23 470,2</w:t>
            </w:r>
          </w:p>
        </w:tc>
        <w:tc>
          <w:tcPr>
            <w:tcW w:w="1276"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6420</w:t>
            </w:r>
          </w:p>
        </w:tc>
        <w:tc>
          <w:tcPr>
            <w:tcW w:w="1276"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2706</w:t>
            </w:r>
          </w:p>
        </w:tc>
        <w:tc>
          <w:tcPr>
            <w:tcW w:w="1700"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3714</w:t>
            </w:r>
          </w:p>
        </w:tc>
      </w:tr>
      <w:tr w:rsidR="0029198B" w:rsidRPr="00D05992" w:rsidTr="00E76142">
        <w:trPr>
          <w:trHeight w:val="310"/>
        </w:trPr>
        <w:tc>
          <w:tcPr>
            <w:cnfStyle w:val="001000000000" w:firstRow="0" w:lastRow="0" w:firstColumn="1" w:lastColumn="0" w:oddVBand="0" w:evenVBand="0" w:oddHBand="0" w:evenHBand="0" w:firstRowFirstColumn="0" w:firstRowLastColumn="0" w:lastRowFirstColumn="0" w:lastRowLastColumn="0"/>
            <w:tcW w:w="3114" w:type="dxa"/>
            <w:noWrap/>
            <w:hideMark/>
          </w:tcPr>
          <w:p w:rsidR="00553C4C" w:rsidRPr="00D05992" w:rsidRDefault="0029198B" w:rsidP="00B458F9">
            <w:pPr>
              <w:spacing w:after="0" w:line="240" w:lineRule="auto"/>
              <w:jc w:val="both"/>
              <w:rPr>
                <w:rFonts w:ascii="Calibri Light" w:eastAsia="Times New Roman" w:hAnsi="Calibri Light" w:cstheme="majorHAnsi"/>
                <w:b w:val="0"/>
                <w:sz w:val="20"/>
                <w:szCs w:val="20"/>
                <w:lang w:val="ru-RU"/>
              </w:rPr>
            </w:pPr>
            <w:r w:rsidRPr="00D05992">
              <w:rPr>
                <w:rFonts w:ascii="Calibri Light" w:eastAsia="Times New Roman" w:hAnsi="Calibri Light" w:cstheme="majorHAnsi"/>
                <w:sz w:val="20"/>
                <w:szCs w:val="20"/>
                <w:lang w:val="ru-RU"/>
              </w:rPr>
              <w:t xml:space="preserve">ПМСУ Муниципальная детская клиническая больница имени В. Игнатенко </w:t>
            </w:r>
          </w:p>
        </w:tc>
        <w:tc>
          <w:tcPr>
            <w:tcW w:w="1984"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 xml:space="preserve">21 906,6 </w:t>
            </w:r>
          </w:p>
        </w:tc>
        <w:tc>
          <w:tcPr>
            <w:tcW w:w="1276"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14100</w:t>
            </w:r>
          </w:p>
        </w:tc>
        <w:tc>
          <w:tcPr>
            <w:tcW w:w="1276"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8552</w:t>
            </w:r>
          </w:p>
        </w:tc>
        <w:tc>
          <w:tcPr>
            <w:tcW w:w="1700"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5548</w:t>
            </w:r>
          </w:p>
        </w:tc>
      </w:tr>
      <w:tr w:rsidR="0029198B" w:rsidRPr="00D05992" w:rsidTr="00E76142">
        <w:trPr>
          <w:trHeight w:val="310"/>
        </w:trPr>
        <w:tc>
          <w:tcPr>
            <w:cnfStyle w:val="001000000000" w:firstRow="0" w:lastRow="0" w:firstColumn="1" w:lastColumn="0" w:oddVBand="0" w:evenVBand="0" w:oddHBand="0" w:evenHBand="0" w:firstRowFirstColumn="0" w:firstRowLastColumn="0" w:lastRowFirstColumn="0" w:lastRowLastColumn="0"/>
            <w:tcW w:w="3114" w:type="dxa"/>
            <w:noWrap/>
            <w:hideMark/>
          </w:tcPr>
          <w:p w:rsidR="00553C4C" w:rsidRPr="00D05992" w:rsidRDefault="0029198B" w:rsidP="00B458F9">
            <w:pPr>
              <w:spacing w:after="0" w:line="240" w:lineRule="auto"/>
              <w:jc w:val="both"/>
              <w:rPr>
                <w:rFonts w:ascii="Calibri Light" w:eastAsia="Times New Roman" w:hAnsi="Calibri Light" w:cstheme="majorHAnsi"/>
                <w:b w:val="0"/>
                <w:sz w:val="20"/>
                <w:szCs w:val="20"/>
                <w:lang w:val="ru-RU"/>
              </w:rPr>
            </w:pPr>
            <w:r w:rsidRPr="00D05992">
              <w:rPr>
                <w:rFonts w:ascii="Calibri Light" w:eastAsia="Times New Roman" w:hAnsi="Calibri Light" w:cstheme="majorHAnsi"/>
                <w:sz w:val="20"/>
                <w:szCs w:val="20"/>
                <w:lang w:val="ru-RU"/>
              </w:rPr>
              <w:t xml:space="preserve">ПМСУ Муниципальная клиническая больница имени Святого Архангела Михаила  </w:t>
            </w:r>
          </w:p>
        </w:tc>
        <w:tc>
          <w:tcPr>
            <w:tcW w:w="1984"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 xml:space="preserve">18 237,6 </w:t>
            </w:r>
          </w:p>
        </w:tc>
        <w:tc>
          <w:tcPr>
            <w:tcW w:w="1276"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10410</w:t>
            </w:r>
          </w:p>
        </w:tc>
        <w:tc>
          <w:tcPr>
            <w:tcW w:w="1276"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2881</w:t>
            </w:r>
          </w:p>
        </w:tc>
        <w:tc>
          <w:tcPr>
            <w:tcW w:w="1700"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7529</w:t>
            </w:r>
          </w:p>
        </w:tc>
      </w:tr>
      <w:tr w:rsidR="0029198B" w:rsidRPr="00D05992" w:rsidTr="00E76142">
        <w:trPr>
          <w:trHeight w:val="145"/>
        </w:trPr>
        <w:tc>
          <w:tcPr>
            <w:cnfStyle w:val="001000000000" w:firstRow="0" w:lastRow="0" w:firstColumn="1" w:lastColumn="0" w:oddVBand="0" w:evenVBand="0" w:oddHBand="0" w:evenHBand="0" w:firstRowFirstColumn="0" w:firstRowLastColumn="0" w:lastRowFirstColumn="0" w:lastRowLastColumn="0"/>
            <w:tcW w:w="3114" w:type="dxa"/>
            <w:noWrap/>
            <w:hideMark/>
          </w:tcPr>
          <w:p w:rsidR="00553C4C" w:rsidRPr="00D05992" w:rsidRDefault="0029198B" w:rsidP="00B458F9">
            <w:pPr>
              <w:spacing w:after="0" w:line="240" w:lineRule="auto"/>
              <w:jc w:val="both"/>
              <w:rPr>
                <w:rFonts w:ascii="Calibri Light" w:eastAsia="Times New Roman" w:hAnsi="Calibri Light" w:cstheme="majorHAnsi"/>
                <w:b w:val="0"/>
                <w:sz w:val="20"/>
                <w:szCs w:val="20"/>
                <w:lang w:val="ru-RU"/>
              </w:rPr>
            </w:pPr>
            <w:r w:rsidRPr="00D05992">
              <w:rPr>
                <w:rFonts w:ascii="Calibri Light" w:eastAsia="Times New Roman" w:hAnsi="Calibri Light" w:cstheme="majorHAnsi"/>
                <w:sz w:val="20"/>
                <w:szCs w:val="20"/>
                <w:lang w:val="ru-RU"/>
              </w:rPr>
              <w:t xml:space="preserve">ПМСУ </w:t>
            </w:r>
            <w:r w:rsidRPr="00D05992">
              <w:rPr>
                <w:rFonts w:ascii="Calibri Light" w:eastAsia="Times New Roman" w:hAnsi="Calibri Light" w:cs="Times New Roman"/>
                <w:color w:val="000000"/>
                <w:sz w:val="20"/>
                <w:szCs w:val="20"/>
                <w:lang w:val="ru-RU" w:eastAsia="ru-RU"/>
              </w:rPr>
              <w:t>Институт кардиологии</w:t>
            </w:r>
            <w:r w:rsidRPr="00D05992">
              <w:rPr>
                <w:rFonts w:ascii="Calibri Light" w:eastAsia="Times New Roman" w:hAnsi="Calibri Light" w:cstheme="majorHAnsi"/>
                <w:sz w:val="20"/>
                <w:szCs w:val="20"/>
                <w:lang w:val="ru-RU"/>
              </w:rPr>
              <w:t xml:space="preserve"> </w:t>
            </w:r>
          </w:p>
        </w:tc>
        <w:tc>
          <w:tcPr>
            <w:tcW w:w="1984"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17 078,0</w:t>
            </w:r>
          </w:p>
        </w:tc>
        <w:tc>
          <w:tcPr>
            <w:tcW w:w="1276"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9492</w:t>
            </w:r>
          </w:p>
        </w:tc>
        <w:tc>
          <w:tcPr>
            <w:tcW w:w="1276"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6425</w:t>
            </w:r>
          </w:p>
        </w:tc>
        <w:tc>
          <w:tcPr>
            <w:tcW w:w="1700"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3067</w:t>
            </w:r>
          </w:p>
        </w:tc>
      </w:tr>
      <w:tr w:rsidR="0029198B" w:rsidRPr="00D05992" w:rsidTr="00E76142">
        <w:trPr>
          <w:trHeight w:val="310"/>
        </w:trPr>
        <w:tc>
          <w:tcPr>
            <w:cnfStyle w:val="001000000000" w:firstRow="0" w:lastRow="0" w:firstColumn="1" w:lastColumn="0" w:oddVBand="0" w:evenVBand="0" w:oddHBand="0" w:evenHBand="0" w:firstRowFirstColumn="0" w:firstRowLastColumn="0" w:lastRowFirstColumn="0" w:lastRowLastColumn="0"/>
            <w:tcW w:w="3114" w:type="dxa"/>
            <w:noWrap/>
            <w:hideMark/>
          </w:tcPr>
          <w:p w:rsidR="00553C4C" w:rsidRPr="00D05992" w:rsidRDefault="0029198B" w:rsidP="00B458F9">
            <w:pPr>
              <w:spacing w:after="0" w:line="240" w:lineRule="auto"/>
              <w:jc w:val="both"/>
              <w:rPr>
                <w:rFonts w:ascii="Calibri Light" w:eastAsia="Times New Roman" w:hAnsi="Calibri Light" w:cstheme="majorHAnsi"/>
                <w:b w:val="0"/>
                <w:sz w:val="20"/>
                <w:szCs w:val="20"/>
                <w:lang w:val="ru-RU"/>
              </w:rPr>
            </w:pPr>
            <w:r w:rsidRPr="00D05992">
              <w:rPr>
                <w:rFonts w:ascii="Calibri Light" w:eastAsia="Times New Roman" w:hAnsi="Calibri Light" w:cstheme="majorHAnsi"/>
                <w:sz w:val="20"/>
                <w:szCs w:val="20"/>
                <w:lang w:val="ru-RU"/>
              </w:rPr>
              <w:t>ПМСУ</w:t>
            </w:r>
            <w:r w:rsidRPr="00D05992">
              <w:rPr>
                <w:rFonts w:ascii="Calibri Light" w:eastAsia="Times New Roman" w:hAnsi="Calibri Light" w:cs="Times New Roman"/>
                <w:color w:val="333333"/>
                <w:sz w:val="20"/>
                <w:szCs w:val="20"/>
                <w:lang w:val="ru-RU" w:eastAsia="ru-RU"/>
              </w:rPr>
              <w:t xml:space="preserve"> Институт неврологии и нейрохирургии имени Диомида Германа</w:t>
            </w:r>
          </w:p>
        </w:tc>
        <w:tc>
          <w:tcPr>
            <w:tcW w:w="1984"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15 225,3</w:t>
            </w:r>
          </w:p>
        </w:tc>
        <w:tc>
          <w:tcPr>
            <w:tcW w:w="1276"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4530</w:t>
            </w:r>
          </w:p>
        </w:tc>
        <w:tc>
          <w:tcPr>
            <w:tcW w:w="1276"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3118</w:t>
            </w:r>
          </w:p>
        </w:tc>
        <w:tc>
          <w:tcPr>
            <w:tcW w:w="1700"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1412</w:t>
            </w:r>
          </w:p>
        </w:tc>
      </w:tr>
      <w:tr w:rsidR="0029198B" w:rsidRPr="00D05992" w:rsidTr="00E76142">
        <w:trPr>
          <w:trHeight w:val="99"/>
        </w:trPr>
        <w:tc>
          <w:tcPr>
            <w:cnfStyle w:val="001000000000" w:firstRow="0" w:lastRow="0" w:firstColumn="1" w:lastColumn="0" w:oddVBand="0" w:evenVBand="0" w:oddHBand="0" w:evenHBand="0" w:firstRowFirstColumn="0" w:firstRowLastColumn="0" w:lastRowFirstColumn="0" w:lastRowLastColumn="0"/>
            <w:tcW w:w="3114" w:type="dxa"/>
            <w:noWrap/>
            <w:hideMark/>
          </w:tcPr>
          <w:p w:rsidR="00553C4C" w:rsidRPr="00D05992" w:rsidRDefault="0029198B" w:rsidP="00B458F9">
            <w:pPr>
              <w:spacing w:after="0" w:line="240" w:lineRule="auto"/>
              <w:jc w:val="both"/>
              <w:rPr>
                <w:rFonts w:ascii="Calibri Light" w:eastAsia="Times New Roman" w:hAnsi="Calibri Light" w:cstheme="majorHAnsi"/>
                <w:b w:val="0"/>
                <w:sz w:val="20"/>
                <w:szCs w:val="20"/>
                <w:lang w:val="ru-RU"/>
              </w:rPr>
            </w:pPr>
            <w:r w:rsidRPr="00D05992">
              <w:rPr>
                <w:rFonts w:ascii="Calibri Light" w:eastAsia="Times New Roman" w:hAnsi="Calibri Light" w:cstheme="majorHAnsi"/>
                <w:sz w:val="20"/>
                <w:szCs w:val="20"/>
                <w:lang w:val="ru-RU"/>
              </w:rPr>
              <w:t xml:space="preserve">ПМСУ </w:t>
            </w:r>
            <w:r w:rsidRPr="00D05992">
              <w:rPr>
                <w:rFonts w:ascii="Calibri Light" w:eastAsia="Times New Roman" w:hAnsi="Calibri Light" w:cs="Times New Roman"/>
                <w:color w:val="000000"/>
                <w:sz w:val="20"/>
                <w:szCs w:val="20"/>
                <w:lang w:val="ru-RU" w:eastAsia="ru-RU"/>
              </w:rPr>
              <w:t>Институт онкологии</w:t>
            </w:r>
            <w:r w:rsidRPr="00D05992">
              <w:rPr>
                <w:rFonts w:ascii="Calibri Light" w:eastAsia="Times New Roman" w:hAnsi="Calibri Light" w:cstheme="majorHAnsi"/>
                <w:sz w:val="20"/>
                <w:szCs w:val="20"/>
                <w:lang w:val="ru-RU"/>
              </w:rPr>
              <w:t xml:space="preserve"> </w:t>
            </w:r>
          </w:p>
        </w:tc>
        <w:tc>
          <w:tcPr>
            <w:tcW w:w="1984"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 xml:space="preserve">15 026,5 </w:t>
            </w:r>
          </w:p>
        </w:tc>
        <w:tc>
          <w:tcPr>
            <w:tcW w:w="1276"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24502</w:t>
            </w:r>
          </w:p>
        </w:tc>
        <w:tc>
          <w:tcPr>
            <w:tcW w:w="1276"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21541</w:t>
            </w:r>
          </w:p>
        </w:tc>
        <w:tc>
          <w:tcPr>
            <w:tcW w:w="1700"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2961</w:t>
            </w:r>
          </w:p>
        </w:tc>
      </w:tr>
      <w:tr w:rsidR="0029198B" w:rsidRPr="00D05992" w:rsidTr="00E76142">
        <w:trPr>
          <w:trHeight w:val="64"/>
        </w:trPr>
        <w:tc>
          <w:tcPr>
            <w:cnfStyle w:val="001000000000" w:firstRow="0" w:lastRow="0" w:firstColumn="1" w:lastColumn="0" w:oddVBand="0" w:evenVBand="0" w:oddHBand="0" w:evenHBand="0" w:firstRowFirstColumn="0" w:firstRowLastColumn="0" w:lastRowFirstColumn="0" w:lastRowLastColumn="0"/>
            <w:tcW w:w="3114" w:type="dxa"/>
            <w:noWrap/>
            <w:hideMark/>
          </w:tcPr>
          <w:p w:rsidR="00553C4C" w:rsidRPr="00D05992" w:rsidRDefault="0029198B" w:rsidP="00B458F9">
            <w:pPr>
              <w:spacing w:after="0" w:line="240" w:lineRule="auto"/>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ВСЕГО:</w:t>
            </w:r>
          </w:p>
        </w:tc>
        <w:tc>
          <w:tcPr>
            <w:tcW w:w="1984"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368 365,0</w:t>
            </w:r>
          </w:p>
        </w:tc>
        <w:tc>
          <w:tcPr>
            <w:tcW w:w="1276"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216513</w:t>
            </w:r>
          </w:p>
        </w:tc>
        <w:tc>
          <w:tcPr>
            <w:tcW w:w="1276"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144316</w:t>
            </w:r>
          </w:p>
        </w:tc>
        <w:tc>
          <w:tcPr>
            <w:tcW w:w="1700"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72197</w:t>
            </w:r>
          </w:p>
        </w:tc>
      </w:tr>
    </w:tbl>
    <w:p w:rsidR="0029198B" w:rsidRPr="00D05992" w:rsidRDefault="0029198B" w:rsidP="00553C4C">
      <w:pPr>
        <w:tabs>
          <w:tab w:val="left" w:pos="1134"/>
        </w:tabs>
        <w:spacing w:after="0" w:line="276" w:lineRule="auto"/>
        <w:jc w:val="both"/>
        <w:rPr>
          <w:rFonts w:ascii="Calibri Light" w:eastAsia="Times New Roman" w:hAnsi="Calibri Light" w:cstheme="majorHAnsi"/>
          <w:i/>
          <w:sz w:val="20"/>
          <w:szCs w:val="20"/>
          <w:lang w:val="ru-RU" w:eastAsia="ru-RU"/>
        </w:rPr>
      </w:pPr>
      <w:r w:rsidRPr="00D05992">
        <w:rPr>
          <w:rFonts w:ascii="Calibri Light" w:eastAsia="Times New Roman" w:hAnsi="Calibri Light" w:cstheme="majorHAnsi"/>
          <w:b/>
          <w:i/>
          <w:sz w:val="20"/>
          <w:szCs w:val="20"/>
          <w:lang w:val="ru-RU" w:eastAsia="ru-RU"/>
        </w:rPr>
        <w:t>Источник</w:t>
      </w:r>
      <w:r w:rsidR="00553C4C" w:rsidRPr="00D05992">
        <w:rPr>
          <w:rFonts w:ascii="Calibri Light" w:eastAsia="Times New Roman" w:hAnsi="Calibri Light" w:cstheme="majorHAnsi"/>
          <w:b/>
          <w:i/>
          <w:sz w:val="20"/>
          <w:szCs w:val="20"/>
          <w:lang w:val="ru-RU" w:eastAsia="ru-RU"/>
        </w:rPr>
        <w:t>:</w:t>
      </w:r>
      <w:r w:rsidR="00553C4C" w:rsidRPr="00D05992">
        <w:rPr>
          <w:rFonts w:ascii="Calibri Light" w:eastAsia="Times New Roman" w:hAnsi="Calibri Light" w:cstheme="majorHAnsi"/>
          <w:i/>
          <w:sz w:val="20"/>
          <w:szCs w:val="20"/>
          <w:lang w:val="ru-RU" w:eastAsia="ru-RU"/>
        </w:rPr>
        <w:t xml:space="preserve"> </w:t>
      </w:r>
      <w:r w:rsidRPr="00D05992">
        <w:rPr>
          <w:rFonts w:ascii="Calibri Light" w:eastAsia="Times New Roman" w:hAnsi="Calibri Light" w:cstheme="majorHAnsi"/>
          <w:i/>
          <w:sz w:val="20"/>
          <w:szCs w:val="20"/>
          <w:lang w:val="ru-RU" w:eastAsia="ru-RU"/>
        </w:rPr>
        <w:t>Договора о предоставлении медицинской помощи (предоставлении медицинских услуг) в рамках обязательного медицинского страхования за 2020 год.</w:t>
      </w:r>
    </w:p>
    <w:p w:rsidR="0029198B" w:rsidRPr="00D05992" w:rsidRDefault="0029198B" w:rsidP="00553C4C">
      <w:pPr>
        <w:spacing w:after="0" w:line="276" w:lineRule="auto"/>
        <w:ind w:firstLine="567"/>
        <w:jc w:val="both"/>
        <w:rPr>
          <w:rFonts w:ascii="Calibri Light" w:hAnsi="Calibri Light" w:cstheme="majorHAnsi"/>
          <w:sz w:val="16"/>
          <w:szCs w:val="16"/>
          <w:lang w:val="ru-RU"/>
        </w:rPr>
      </w:pPr>
    </w:p>
    <w:p w:rsidR="0029198B" w:rsidRPr="00D05992" w:rsidRDefault="0029198B" w:rsidP="00553C4C">
      <w:pPr>
        <w:spacing w:after="0" w:line="276" w:lineRule="auto"/>
        <w:ind w:firstLine="567"/>
        <w:jc w:val="both"/>
        <w:rPr>
          <w:rFonts w:ascii="Calibri Light" w:hAnsi="Calibri Light" w:cstheme="majorHAnsi"/>
          <w:sz w:val="24"/>
          <w:szCs w:val="24"/>
          <w:lang w:val="ru-RU"/>
        </w:rPr>
      </w:pPr>
      <w:r w:rsidRPr="00D05992">
        <w:rPr>
          <w:rFonts w:ascii="Calibri Light" w:hAnsi="Calibri Light" w:cstheme="majorHAnsi"/>
          <w:sz w:val="24"/>
          <w:szCs w:val="24"/>
          <w:lang w:val="ru-RU"/>
        </w:rPr>
        <w:t xml:space="preserve">Аудит отмечает, что наиболее существенные финансовые средства были выделены </w:t>
      </w:r>
      <w:r w:rsidR="00D05992">
        <w:rPr>
          <w:rFonts w:ascii="Calibri Light" w:hAnsi="Calibri Light" w:cstheme="majorHAnsi"/>
          <w:sz w:val="24"/>
          <w:szCs w:val="24"/>
          <w:lang w:val="ru-RU"/>
        </w:rPr>
        <w:t>стационар</w:t>
      </w:r>
      <w:r w:rsidRPr="00D05992">
        <w:rPr>
          <w:rFonts w:ascii="Calibri Light" w:hAnsi="Calibri Light" w:cstheme="majorHAnsi"/>
          <w:sz w:val="24"/>
          <w:szCs w:val="28"/>
          <w:lang w:val="ru-RU"/>
        </w:rPr>
        <w:t>ным медицинским учреждениям, которые были назначены МЗТСЗ</w:t>
      </w:r>
      <w:r w:rsidRPr="00D05992">
        <w:rPr>
          <w:rStyle w:val="FootnoteReference"/>
          <w:rFonts w:ascii="Calibri Light" w:hAnsi="Calibri Light" w:cstheme="majorHAnsi"/>
          <w:sz w:val="24"/>
          <w:szCs w:val="24"/>
          <w:lang w:val="ru-RU"/>
        </w:rPr>
        <w:footnoteReference w:id="10"/>
      </w:r>
      <w:r w:rsidRPr="00D05992">
        <w:rPr>
          <w:rFonts w:ascii="Calibri Light" w:hAnsi="Calibri Light" w:cstheme="majorHAnsi"/>
          <w:sz w:val="24"/>
          <w:szCs w:val="28"/>
          <w:lang w:val="ru-RU"/>
        </w:rPr>
        <w:t xml:space="preserve"> </w:t>
      </w:r>
      <w:r w:rsidR="00EC7D36" w:rsidRPr="00D05992">
        <w:rPr>
          <w:rFonts w:ascii="Calibri Light" w:hAnsi="Calibri Light" w:cstheme="majorHAnsi"/>
          <w:sz w:val="24"/>
          <w:szCs w:val="28"/>
          <w:lang w:val="ru-RU"/>
        </w:rPr>
        <w:t xml:space="preserve">по предоставлению </w:t>
      </w:r>
      <w:r w:rsidR="00EC7D36" w:rsidRPr="00D05992">
        <w:rPr>
          <w:rFonts w:ascii="Calibri Light" w:hAnsi="Calibri Light" w:cstheme="majorHAnsi"/>
          <w:bCs/>
          <w:iCs/>
          <w:sz w:val="24"/>
          <w:szCs w:val="24"/>
          <w:lang w:val="ru-RU"/>
        </w:rPr>
        <w:t xml:space="preserve">медицинской помощи пациентам, интернированным со средними </w:t>
      </w:r>
      <w:r w:rsidR="00EC7D36" w:rsidRPr="00D05992">
        <w:rPr>
          <w:rFonts w:ascii="Calibri Light" w:hAnsi="Calibri Light" w:cstheme="majorHAnsi"/>
          <w:bCs/>
          <w:iCs/>
          <w:sz w:val="24"/>
          <w:szCs w:val="24"/>
          <w:lang w:val="ru-RU"/>
        </w:rPr>
        <w:lastRenderedPageBreak/>
        <w:t xml:space="preserve">формами </w:t>
      </w:r>
      <w:r w:rsidR="00EC7D36" w:rsidRPr="00D05992">
        <w:rPr>
          <w:rFonts w:ascii="Calibri Light" w:hAnsi="Calibri Light" w:cstheme="majorHAnsi"/>
          <w:sz w:val="24"/>
          <w:szCs w:val="24"/>
          <w:lang w:val="ru-RU"/>
        </w:rPr>
        <w:t xml:space="preserve">Covid-19 и тяжелыми формами с недостаточным дыханием и необходимостью в управляемом дыхании. Способность больниц для предоставления других услуг была снижена, а услуги обычного здравоохранения были приостановлены для уклонения от личного контакта и для концентрации ресурсов на пандемии. </w:t>
      </w:r>
    </w:p>
    <w:p w:rsidR="00553C4C" w:rsidRPr="00D05992" w:rsidRDefault="00EC7D36" w:rsidP="00553C4C">
      <w:pPr>
        <w:spacing w:after="0" w:line="276" w:lineRule="auto"/>
        <w:ind w:firstLine="567"/>
        <w:jc w:val="both"/>
        <w:rPr>
          <w:rFonts w:ascii="Calibri Light" w:hAnsi="Calibri Light" w:cstheme="majorHAnsi"/>
          <w:sz w:val="24"/>
          <w:szCs w:val="24"/>
          <w:lang w:val="ru-RU"/>
        </w:rPr>
      </w:pPr>
      <w:r w:rsidRPr="00D05992">
        <w:rPr>
          <w:rFonts w:ascii="Calibri Light" w:hAnsi="Calibri Light" w:cstheme="majorHAnsi"/>
          <w:sz w:val="24"/>
          <w:szCs w:val="24"/>
          <w:lang w:val="ru-RU"/>
        </w:rPr>
        <w:t xml:space="preserve">Пандемия повлияла на объем финансовых средств </w:t>
      </w:r>
      <w:r w:rsidR="00D05992">
        <w:rPr>
          <w:rFonts w:ascii="Calibri Light" w:hAnsi="Calibri Light" w:cstheme="majorHAnsi"/>
          <w:sz w:val="24"/>
          <w:szCs w:val="24"/>
          <w:lang w:val="ru-RU"/>
        </w:rPr>
        <w:t>стационар</w:t>
      </w:r>
      <w:r w:rsidRPr="00D05992">
        <w:rPr>
          <w:rFonts w:ascii="Calibri Light" w:hAnsi="Calibri Light" w:cstheme="majorHAnsi"/>
          <w:sz w:val="24"/>
          <w:szCs w:val="28"/>
          <w:lang w:val="ru-RU"/>
        </w:rPr>
        <w:t>ных медицинских учреждений, так как их финансирование соотнесено с числом оказанных услуг, методом контрактации и финансирование было по ,,пролеченному случаю</w:t>
      </w:r>
      <w:r w:rsidRPr="00D05992">
        <w:rPr>
          <w:rFonts w:ascii="Calibri Light" w:hAnsi="Calibri Light" w:cstheme="majorHAnsi"/>
          <w:sz w:val="24"/>
          <w:szCs w:val="24"/>
          <w:lang w:val="ru-RU"/>
        </w:rPr>
        <w:t>”.</w:t>
      </w:r>
    </w:p>
    <w:p w:rsidR="00553C4C" w:rsidRPr="00D05992" w:rsidRDefault="00EC7D36" w:rsidP="00EC7D36">
      <w:pPr>
        <w:spacing w:after="0" w:line="276" w:lineRule="auto"/>
        <w:ind w:firstLine="567"/>
        <w:jc w:val="both"/>
        <w:rPr>
          <w:rFonts w:ascii="Calibri Light" w:hAnsi="Calibri Light" w:cstheme="majorHAnsi"/>
          <w:sz w:val="24"/>
          <w:szCs w:val="24"/>
          <w:lang w:val="ru-RU"/>
        </w:rPr>
      </w:pPr>
      <w:r w:rsidRPr="00D05992">
        <w:rPr>
          <w:rFonts w:ascii="Calibri Light" w:hAnsi="Calibri Light" w:cstheme="majorHAnsi"/>
          <w:sz w:val="24"/>
          <w:szCs w:val="24"/>
          <w:lang w:val="ru-RU"/>
        </w:rPr>
        <w:t xml:space="preserve">Таким образом, </w:t>
      </w:r>
      <w:r w:rsidRPr="00D05992">
        <w:rPr>
          <w:rFonts w:ascii="Calibri Light" w:hAnsi="Calibri Light" w:cstheme="majorHAnsi"/>
          <w:sz w:val="24"/>
          <w:szCs w:val="28"/>
          <w:lang w:val="ru-RU"/>
        </w:rPr>
        <w:t>финансирование больниц напрямую зависит от предоставленных медицинских услуг, в то время как в случае п</w:t>
      </w:r>
      <w:r w:rsidRPr="00D05992">
        <w:rPr>
          <w:rFonts w:ascii="Calibri Light" w:hAnsi="Calibri Light" w:cstheme="majorHAnsi"/>
          <w:bCs/>
          <w:iCs/>
          <w:sz w:val="24"/>
          <w:szCs w:val="24"/>
          <w:lang w:val="ru-RU"/>
        </w:rPr>
        <w:t>ервичной и специализированной амбулаторной медицинской помощи на метод оплаты по принципу ,,на душу населения</w:t>
      </w:r>
      <w:r w:rsidRPr="00D05992">
        <w:rPr>
          <w:rFonts w:ascii="Calibri Light" w:hAnsi="Calibri Light" w:cstheme="majorHAnsi"/>
          <w:sz w:val="24"/>
          <w:szCs w:val="24"/>
          <w:lang w:val="ru-RU"/>
        </w:rPr>
        <w:t xml:space="preserve">” не повлияло число </w:t>
      </w:r>
      <w:r w:rsidRPr="00D05992">
        <w:rPr>
          <w:rFonts w:ascii="Calibri Light" w:hAnsi="Calibri Light" w:cstheme="majorHAnsi"/>
          <w:sz w:val="24"/>
          <w:szCs w:val="28"/>
          <w:lang w:val="ru-RU"/>
        </w:rPr>
        <w:t>медицинских услуг,</w:t>
      </w:r>
      <w:r w:rsidRPr="00D05992">
        <w:rPr>
          <w:rFonts w:ascii="Calibri Light" w:hAnsi="Calibri Light" w:cstheme="majorHAnsi"/>
          <w:sz w:val="24"/>
          <w:szCs w:val="24"/>
          <w:lang w:val="ru-RU"/>
        </w:rPr>
        <w:t xml:space="preserve"> </w:t>
      </w:r>
      <w:r w:rsidRPr="00D05992">
        <w:rPr>
          <w:rFonts w:ascii="Calibri Light" w:hAnsi="Calibri Light" w:cstheme="majorHAnsi"/>
          <w:sz w:val="24"/>
          <w:szCs w:val="28"/>
          <w:lang w:val="ru-RU"/>
        </w:rPr>
        <w:t xml:space="preserve">предоставленных гражданам. Несмотря на то, что уровень посещений существенно снизился во </w:t>
      </w:r>
      <w:r w:rsidRPr="00D05992">
        <w:rPr>
          <w:rFonts w:ascii="Calibri Light" w:hAnsi="Calibri Light" w:cstheme="majorHAnsi"/>
          <w:sz w:val="24"/>
          <w:szCs w:val="24"/>
          <w:lang w:val="ru-RU"/>
        </w:rPr>
        <w:t>II квартале на 31,4 % к семейным врачам и на 54,1% к специалистам, выделенные фина</w:t>
      </w:r>
      <w:r w:rsidR="006505A3" w:rsidRPr="00D05992">
        <w:rPr>
          <w:rFonts w:ascii="Calibri Light" w:hAnsi="Calibri Light" w:cstheme="majorHAnsi"/>
          <w:sz w:val="24"/>
          <w:szCs w:val="24"/>
          <w:lang w:val="ru-RU"/>
        </w:rPr>
        <w:t>н</w:t>
      </w:r>
      <w:r w:rsidRPr="00D05992">
        <w:rPr>
          <w:rFonts w:ascii="Calibri Light" w:hAnsi="Calibri Light" w:cstheme="majorHAnsi"/>
          <w:sz w:val="24"/>
          <w:szCs w:val="24"/>
          <w:lang w:val="ru-RU"/>
        </w:rPr>
        <w:t>совые средства остались теми же, данные представлены в таблице:</w:t>
      </w:r>
    </w:p>
    <w:p w:rsidR="00EC7D36" w:rsidRPr="00D05992" w:rsidRDefault="00EC7D36" w:rsidP="00553C4C">
      <w:pPr>
        <w:pStyle w:val="ListParagraph"/>
        <w:spacing w:after="0" w:line="276" w:lineRule="auto"/>
        <w:ind w:left="0" w:firstLine="567"/>
        <w:jc w:val="center"/>
        <w:rPr>
          <w:rFonts w:ascii="Calibri Light" w:hAnsi="Calibri Light" w:cstheme="majorHAnsi"/>
          <w:b/>
          <w:sz w:val="24"/>
          <w:szCs w:val="20"/>
          <w:lang w:val="ru-RU"/>
        </w:rPr>
      </w:pPr>
      <w:r w:rsidRPr="00D05992">
        <w:rPr>
          <w:rFonts w:ascii="Calibri Light" w:hAnsi="Calibri Light" w:cstheme="majorHAnsi"/>
          <w:b/>
          <w:sz w:val="24"/>
          <w:szCs w:val="20"/>
          <w:lang w:val="ru-RU"/>
        </w:rPr>
        <w:t xml:space="preserve">Объем контрактованной, фактурированной и оплаченной </w:t>
      </w:r>
      <w:r w:rsidRPr="00D05992">
        <w:rPr>
          <w:rFonts w:ascii="Calibri Light" w:hAnsi="Calibri Light" w:cstheme="majorHAnsi"/>
          <w:b/>
          <w:bCs/>
          <w:iCs/>
          <w:sz w:val="24"/>
          <w:szCs w:val="24"/>
          <w:lang w:val="ru-RU"/>
        </w:rPr>
        <w:t xml:space="preserve">медицинской помощи в рамках </w:t>
      </w:r>
      <w:r w:rsidRPr="00D05992">
        <w:rPr>
          <w:rFonts w:ascii="Calibri Light" w:hAnsi="Calibri Light" w:cstheme="majorHAnsi"/>
          <w:b/>
          <w:sz w:val="24"/>
          <w:szCs w:val="28"/>
          <w:lang w:val="ru-RU"/>
        </w:rPr>
        <w:t>п</w:t>
      </w:r>
      <w:r w:rsidRPr="00D05992">
        <w:rPr>
          <w:rFonts w:ascii="Calibri Light" w:hAnsi="Calibri Light" w:cstheme="majorHAnsi"/>
          <w:b/>
          <w:bCs/>
          <w:iCs/>
          <w:sz w:val="24"/>
          <w:szCs w:val="24"/>
          <w:lang w:val="ru-RU"/>
        </w:rPr>
        <w:t>ервичной и специализированной амбулаторной медицинской помощи в</w:t>
      </w:r>
      <w:r w:rsidRPr="00D05992">
        <w:rPr>
          <w:rFonts w:ascii="Calibri Light" w:hAnsi="Calibri Light" w:cstheme="majorHAnsi"/>
          <w:bCs/>
          <w:iCs/>
          <w:sz w:val="24"/>
          <w:szCs w:val="24"/>
          <w:lang w:val="ru-RU"/>
        </w:rPr>
        <w:t xml:space="preserve"> </w:t>
      </w:r>
      <w:r w:rsidRPr="00D05992">
        <w:rPr>
          <w:rFonts w:ascii="Calibri Light" w:hAnsi="Calibri Light" w:cstheme="majorHAnsi"/>
          <w:b/>
          <w:sz w:val="24"/>
          <w:szCs w:val="20"/>
          <w:lang w:val="ru-RU"/>
        </w:rPr>
        <w:t>2020 году</w:t>
      </w:r>
    </w:p>
    <w:p w:rsidR="00553C4C" w:rsidRPr="00D05992" w:rsidRDefault="00EC7D36" w:rsidP="00EC7D36">
      <w:pPr>
        <w:pStyle w:val="ListParagraph"/>
        <w:spacing w:after="0" w:line="276" w:lineRule="auto"/>
        <w:ind w:left="0" w:firstLine="567"/>
        <w:jc w:val="right"/>
        <w:rPr>
          <w:rFonts w:ascii="Calibri Light" w:hAnsi="Calibri Light"/>
          <w:sz w:val="20"/>
          <w:szCs w:val="28"/>
          <w:lang w:val="ru-RU"/>
        </w:rPr>
      </w:pPr>
      <w:r w:rsidRPr="00D05992">
        <w:rPr>
          <w:rFonts w:ascii="Calibri Light" w:eastAsia="Times New Roman" w:hAnsi="Calibri Light" w:cstheme="majorHAnsi"/>
          <w:sz w:val="20"/>
          <w:szCs w:val="24"/>
          <w:lang w:val="ru-RU" w:eastAsia="ru-RU"/>
        </w:rPr>
        <w:t>Таблица №</w:t>
      </w:r>
      <w:r w:rsidR="00553C4C" w:rsidRPr="00D05992">
        <w:rPr>
          <w:rFonts w:ascii="Calibri Light" w:eastAsia="Times New Roman" w:hAnsi="Calibri Light" w:cstheme="majorHAnsi"/>
          <w:sz w:val="20"/>
          <w:szCs w:val="24"/>
          <w:lang w:val="ru-RU" w:eastAsia="ru-RU"/>
        </w:rPr>
        <w:t xml:space="preserve">4, </w:t>
      </w:r>
      <w:r w:rsidRPr="00D05992">
        <w:rPr>
          <w:rFonts w:ascii="Calibri Light" w:eastAsia="Times New Roman" w:hAnsi="Calibri Light" w:cstheme="majorHAnsi"/>
          <w:sz w:val="20"/>
          <w:szCs w:val="24"/>
          <w:lang w:val="ru-RU" w:eastAsia="ru-RU"/>
        </w:rPr>
        <w:t>тыс. леев</w:t>
      </w:r>
    </w:p>
    <w:tbl>
      <w:tblPr>
        <w:tblStyle w:val="GridTable1Light1"/>
        <w:tblW w:w="0" w:type="auto"/>
        <w:tblLook w:val="04A0" w:firstRow="1" w:lastRow="0" w:firstColumn="1" w:lastColumn="0" w:noHBand="0" w:noVBand="1"/>
      </w:tblPr>
      <w:tblGrid>
        <w:gridCol w:w="2337"/>
        <w:gridCol w:w="2337"/>
        <w:gridCol w:w="2338"/>
        <w:gridCol w:w="2338"/>
      </w:tblGrid>
      <w:tr w:rsidR="00553C4C" w:rsidRPr="00D05992" w:rsidTr="00E761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Align w:val="center"/>
          </w:tcPr>
          <w:p w:rsidR="00553C4C" w:rsidRPr="00D05992" w:rsidRDefault="00EC7D36" w:rsidP="00B458F9">
            <w:pPr>
              <w:spacing w:after="0" w:line="240" w:lineRule="auto"/>
              <w:jc w:val="center"/>
              <w:rPr>
                <w:rFonts w:ascii="Calibri Light" w:eastAsia="Times New Roman" w:hAnsi="Calibri Light" w:cstheme="majorHAnsi"/>
                <w:sz w:val="20"/>
                <w:szCs w:val="16"/>
                <w:lang w:val="ru-RU"/>
              </w:rPr>
            </w:pPr>
            <w:r w:rsidRPr="00D05992">
              <w:rPr>
                <w:rFonts w:ascii="Calibri Light" w:eastAsia="Times New Roman" w:hAnsi="Calibri Light" w:cstheme="majorHAnsi"/>
                <w:sz w:val="20"/>
                <w:szCs w:val="16"/>
                <w:lang w:val="ru-RU"/>
              </w:rPr>
              <w:t xml:space="preserve">Объем контрактованной медицинской помощи </w:t>
            </w:r>
          </w:p>
        </w:tc>
        <w:tc>
          <w:tcPr>
            <w:tcW w:w="2337" w:type="dxa"/>
            <w:vAlign w:val="center"/>
          </w:tcPr>
          <w:p w:rsidR="00553C4C" w:rsidRPr="00D05992" w:rsidRDefault="00EC7D36"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16"/>
                <w:lang w:val="ru-RU"/>
              </w:rPr>
            </w:pPr>
            <w:r w:rsidRPr="00D05992">
              <w:rPr>
                <w:rFonts w:ascii="Calibri Light" w:eastAsia="Times New Roman" w:hAnsi="Calibri Light" w:cstheme="majorHAnsi"/>
                <w:sz w:val="20"/>
                <w:szCs w:val="16"/>
                <w:lang w:val="ru-RU"/>
              </w:rPr>
              <w:t xml:space="preserve">Фактурированная сумма </w:t>
            </w:r>
          </w:p>
        </w:tc>
        <w:tc>
          <w:tcPr>
            <w:tcW w:w="2338" w:type="dxa"/>
            <w:vAlign w:val="center"/>
          </w:tcPr>
          <w:p w:rsidR="00553C4C" w:rsidRPr="00D05992" w:rsidRDefault="00EC7D36"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sz w:val="20"/>
                <w:szCs w:val="16"/>
                <w:lang w:val="ru-RU"/>
              </w:rPr>
            </w:pPr>
            <w:r w:rsidRPr="00D05992">
              <w:rPr>
                <w:rFonts w:ascii="Calibri Light" w:eastAsia="Times New Roman" w:hAnsi="Calibri Light" w:cstheme="majorHAnsi"/>
                <w:sz w:val="20"/>
                <w:szCs w:val="16"/>
                <w:lang w:val="ru-RU"/>
              </w:rPr>
              <w:t xml:space="preserve">Непризнанные медицинские услуги </w:t>
            </w:r>
          </w:p>
        </w:tc>
        <w:tc>
          <w:tcPr>
            <w:tcW w:w="2338" w:type="dxa"/>
            <w:vAlign w:val="center"/>
          </w:tcPr>
          <w:p w:rsidR="00553C4C" w:rsidRPr="00D05992" w:rsidRDefault="00EC7D36"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16"/>
                <w:lang w:val="ru-RU"/>
              </w:rPr>
            </w:pPr>
            <w:r w:rsidRPr="00D05992">
              <w:rPr>
                <w:rFonts w:ascii="Calibri Light" w:eastAsia="Times New Roman" w:hAnsi="Calibri Light" w:cstheme="majorHAnsi"/>
                <w:sz w:val="20"/>
                <w:szCs w:val="16"/>
                <w:lang w:val="ru-RU"/>
              </w:rPr>
              <w:t xml:space="preserve">Уплаченная сумма </w:t>
            </w:r>
          </w:p>
        </w:tc>
      </w:tr>
      <w:tr w:rsidR="00553C4C" w:rsidRPr="00D05992" w:rsidTr="00E76142">
        <w:tc>
          <w:tcPr>
            <w:cnfStyle w:val="001000000000" w:firstRow="0" w:lastRow="0" w:firstColumn="1" w:lastColumn="0" w:oddVBand="0" w:evenVBand="0" w:oddHBand="0" w:evenHBand="0" w:firstRowFirstColumn="0" w:firstRowLastColumn="0" w:lastRowFirstColumn="0" w:lastRowLastColumn="0"/>
            <w:tcW w:w="2337" w:type="dxa"/>
            <w:vAlign w:val="center"/>
          </w:tcPr>
          <w:p w:rsidR="00553C4C" w:rsidRPr="00D05992" w:rsidRDefault="00553C4C" w:rsidP="00B458F9">
            <w:pPr>
              <w:spacing w:after="0" w:line="240" w:lineRule="auto"/>
              <w:jc w:val="center"/>
              <w:rPr>
                <w:rFonts w:ascii="Calibri Light" w:eastAsia="Times New Roman" w:hAnsi="Calibri Light" w:cstheme="majorHAnsi"/>
                <w:bCs w:val="0"/>
                <w:sz w:val="20"/>
                <w:szCs w:val="16"/>
                <w:lang w:val="ru-RU"/>
              </w:rPr>
            </w:pPr>
            <w:r w:rsidRPr="00D05992">
              <w:rPr>
                <w:rFonts w:ascii="Calibri Light" w:eastAsia="Times New Roman" w:hAnsi="Calibri Light" w:cstheme="majorHAnsi"/>
                <w:sz w:val="20"/>
                <w:szCs w:val="16"/>
                <w:lang w:val="ru-RU"/>
              </w:rPr>
              <w:t>1</w:t>
            </w:r>
          </w:p>
        </w:tc>
        <w:tc>
          <w:tcPr>
            <w:tcW w:w="2337"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16"/>
                <w:lang w:val="ru-RU"/>
              </w:rPr>
            </w:pPr>
            <w:r w:rsidRPr="00D05992">
              <w:rPr>
                <w:rFonts w:ascii="Calibri Light" w:eastAsia="Times New Roman" w:hAnsi="Calibri Light" w:cstheme="majorHAnsi"/>
                <w:b/>
                <w:bCs/>
                <w:sz w:val="20"/>
                <w:szCs w:val="16"/>
                <w:lang w:val="ru-RU"/>
              </w:rPr>
              <w:t>2</w:t>
            </w:r>
          </w:p>
        </w:tc>
        <w:tc>
          <w:tcPr>
            <w:tcW w:w="2338"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16"/>
                <w:lang w:val="ru-RU"/>
              </w:rPr>
            </w:pPr>
            <w:r w:rsidRPr="00D05992">
              <w:rPr>
                <w:rFonts w:ascii="Calibri Light" w:eastAsia="Times New Roman" w:hAnsi="Calibri Light" w:cstheme="majorHAnsi"/>
                <w:sz w:val="20"/>
                <w:szCs w:val="16"/>
                <w:lang w:val="ru-RU"/>
              </w:rPr>
              <w:t>3</w:t>
            </w:r>
          </w:p>
        </w:tc>
        <w:tc>
          <w:tcPr>
            <w:tcW w:w="2338"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16"/>
                <w:lang w:val="ru-RU"/>
              </w:rPr>
            </w:pPr>
            <w:r w:rsidRPr="00D05992">
              <w:rPr>
                <w:rFonts w:ascii="Calibri Light" w:eastAsia="Times New Roman" w:hAnsi="Calibri Light" w:cstheme="majorHAnsi"/>
                <w:bCs/>
                <w:sz w:val="20"/>
                <w:szCs w:val="16"/>
                <w:lang w:val="ru-RU"/>
              </w:rPr>
              <w:t>4=2-3</w:t>
            </w:r>
          </w:p>
        </w:tc>
      </w:tr>
      <w:tr w:rsidR="00553C4C" w:rsidRPr="00D05992" w:rsidTr="00E76142">
        <w:tc>
          <w:tcPr>
            <w:cnfStyle w:val="001000000000" w:firstRow="0" w:lastRow="0" w:firstColumn="1" w:lastColumn="0" w:oddVBand="0" w:evenVBand="0" w:oddHBand="0" w:evenHBand="0" w:firstRowFirstColumn="0" w:firstRowLastColumn="0" w:lastRowFirstColumn="0" w:lastRowLastColumn="0"/>
            <w:tcW w:w="9350" w:type="dxa"/>
            <w:gridSpan w:val="4"/>
            <w:vAlign w:val="center"/>
          </w:tcPr>
          <w:p w:rsidR="00553C4C" w:rsidRPr="00D05992" w:rsidRDefault="00EC7D36" w:rsidP="00B458F9">
            <w:pPr>
              <w:spacing w:after="0" w:line="240" w:lineRule="auto"/>
              <w:jc w:val="center"/>
              <w:rPr>
                <w:rFonts w:ascii="Calibri Light" w:hAnsi="Calibri Light" w:cstheme="majorHAnsi"/>
                <w:sz w:val="20"/>
                <w:szCs w:val="24"/>
                <w:lang w:val="ru-RU"/>
              </w:rPr>
            </w:pPr>
            <w:r w:rsidRPr="00D05992">
              <w:rPr>
                <w:rFonts w:ascii="Calibri Light" w:eastAsia="Times New Roman" w:hAnsi="Calibri Light" w:cstheme="majorHAnsi"/>
                <w:sz w:val="20"/>
                <w:szCs w:val="16"/>
                <w:lang w:val="ru-RU"/>
              </w:rPr>
              <w:t xml:space="preserve">Первичная медицинская помощь </w:t>
            </w:r>
          </w:p>
        </w:tc>
      </w:tr>
      <w:tr w:rsidR="00553C4C" w:rsidRPr="00D05992" w:rsidTr="00E76142">
        <w:tc>
          <w:tcPr>
            <w:cnfStyle w:val="001000000000" w:firstRow="0" w:lastRow="0" w:firstColumn="1" w:lastColumn="0" w:oddVBand="0" w:evenVBand="0" w:oddHBand="0" w:evenHBand="0" w:firstRowFirstColumn="0" w:firstRowLastColumn="0" w:lastRowFirstColumn="0" w:lastRowLastColumn="0"/>
            <w:tcW w:w="2337" w:type="dxa"/>
            <w:vAlign w:val="center"/>
          </w:tcPr>
          <w:p w:rsidR="00553C4C" w:rsidRPr="00D05992" w:rsidRDefault="00553C4C" w:rsidP="00B458F9">
            <w:pPr>
              <w:spacing w:after="0" w:line="240" w:lineRule="auto"/>
              <w:jc w:val="center"/>
              <w:rPr>
                <w:rFonts w:ascii="Calibri Light" w:eastAsia="Times New Roman" w:hAnsi="Calibri Light" w:cstheme="majorHAnsi"/>
                <w:b w:val="0"/>
                <w:sz w:val="20"/>
                <w:szCs w:val="16"/>
                <w:lang w:val="ru-RU"/>
              </w:rPr>
            </w:pPr>
            <w:r w:rsidRPr="00D05992">
              <w:rPr>
                <w:rFonts w:ascii="Calibri Light" w:eastAsia="Times New Roman" w:hAnsi="Calibri Light" w:cstheme="majorHAnsi"/>
                <w:sz w:val="20"/>
                <w:szCs w:val="16"/>
                <w:lang w:val="ru-RU"/>
              </w:rPr>
              <w:t xml:space="preserve">1 702 978,6 </w:t>
            </w:r>
          </w:p>
        </w:tc>
        <w:tc>
          <w:tcPr>
            <w:tcW w:w="2337"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16"/>
                <w:lang w:val="ru-RU"/>
              </w:rPr>
            </w:pPr>
            <w:r w:rsidRPr="00D05992">
              <w:rPr>
                <w:rFonts w:ascii="Calibri Light" w:eastAsia="Times New Roman" w:hAnsi="Calibri Light" w:cstheme="majorHAnsi"/>
                <w:sz w:val="20"/>
                <w:szCs w:val="16"/>
                <w:lang w:val="ru-RU"/>
              </w:rPr>
              <w:t xml:space="preserve">1 702 978,6 </w:t>
            </w:r>
          </w:p>
        </w:tc>
        <w:tc>
          <w:tcPr>
            <w:tcW w:w="2338"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16"/>
                <w:lang w:val="ru-RU"/>
              </w:rPr>
            </w:pPr>
            <w:r w:rsidRPr="00D05992">
              <w:rPr>
                <w:rFonts w:ascii="Calibri Light" w:eastAsia="Times New Roman" w:hAnsi="Calibri Light" w:cstheme="majorHAnsi"/>
                <w:sz w:val="20"/>
                <w:szCs w:val="16"/>
                <w:lang w:val="ru-RU"/>
              </w:rPr>
              <w:t xml:space="preserve">2 863,8 </w:t>
            </w:r>
          </w:p>
        </w:tc>
        <w:tc>
          <w:tcPr>
            <w:tcW w:w="2338"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16"/>
                <w:lang w:val="ru-RU"/>
              </w:rPr>
            </w:pPr>
            <w:r w:rsidRPr="00D05992">
              <w:rPr>
                <w:rFonts w:ascii="Calibri Light" w:eastAsia="Times New Roman" w:hAnsi="Calibri Light" w:cstheme="majorHAnsi"/>
                <w:sz w:val="20"/>
                <w:szCs w:val="16"/>
                <w:lang w:val="ru-RU"/>
              </w:rPr>
              <w:t>1 700 114,8</w:t>
            </w:r>
          </w:p>
        </w:tc>
      </w:tr>
      <w:tr w:rsidR="00553C4C" w:rsidRPr="00D05992" w:rsidTr="00E76142">
        <w:tc>
          <w:tcPr>
            <w:cnfStyle w:val="001000000000" w:firstRow="0" w:lastRow="0" w:firstColumn="1" w:lastColumn="0" w:oddVBand="0" w:evenVBand="0" w:oddHBand="0" w:evenHBand="0" w:firstRowFirstColumn="0" w:firstRowLastColumn="0" w:lastRowFirstColumn="0" w:lastRowLastColumn="0"/>
            <w:tcW w:w="9350" w:type="dxa"/>
            <w:gridSpan w:val="4"/>
            <w:vAlign w:val="center"/>
          </w:tcPr>
          <w:p w:rsidR="00553C4C" w:rsidRPr="00D05992" w:rsidRDefault="00EC7D36" w:rsidP="00B458F9">
            <w:pPr>
              <w:spacing w:after="0" w:line="240" w:lineRule="auto"/>
              <w:jc w:val="center"/>
              <w:rPr>
                <w:rFonts w:ascii="Calibri Light" w:hAnsi="Calibri Light" w:cstheme="majorHAnsi"/>
                <w:sz w:val="20"/>
                <w:szCs w:val="24"/>
                <w:lang w:val="ru-RU"/>
              </w:rPr>
            </w:pPr>
            <w:r w:rsidRPr="00D05992">
              <w:rPr>
                <w:rFonts w:ascii="Calibri Light" w:eastAsia="Times New Roman" w:hAnsi="Calibri Light" w:cstheme="majorHAnsi"/>
                <w:sz w:val="20"/>
                <w:szCs w:val="16"/>
                <w:lang w:val="ru-RU"/>
              </w:rPr>
              <w:t xml:space="preserve">Специализированная амбулаторная медицинская помощь </w:t>
            </w:r>
          </w:p>
        </w:tc>
      </w:tr>
      <w:tr w:rsidR="00553C4C" w:rsidRPr="00D05992" w:rsidTr="00E76142">
        <w:tc>
          <w:tcPr>
            <w:cnfStyle w:val="001000000000" w:firstRow="0" w:lastRow="0" w:firstColumn="1" w:lastColumn="0" w:oddVBand="0" w:evenVBand="0" w:oddHBand="0" w:evenHBand="0" w:firstRowFirstColumn="0" w:firstRowLastColumn="0" w:lastRowFirstColumn="0" w:lastRowLastColumn="0"/>
            <w:tcW w:w="2337" w:type="dxa"/>
            <w:vAlign w:val="center"/>
          </w:tcPr>
          <w:p w:rsidR="00553C4C" w:rsidRPr="00D05992" w:rsidRDefault="00553C4C" w:rsidP="00B458F9">
            <w:pPr>
              <w:spacing w:after="0" w:line="240" w:lineRule="auto"/>
              <w:jc w:val="center"/>
              <w:rPr>
                <w:rFonts w:ascii="Calibri Light" w:eastAsia="Times New Roman" w:hAnsi="Calibri Light" w:cstheme="majorHAnsi"/>
                <w:b w:val="0"/>
                <w:bCs w:val="0"/>
                <w:sz w:val="20"/>
                <w:szCs w:val="16"/>
                <w:lang w:val="ru-RU"/>
              </w:rPr>
            </w:pPr>
            <w:r w:rsidRPr="00D05992">
              <w:rPr>
                <w:rFonts w:ascii="Calibri Light" w:eastAsia="Times New Roman" w:hAnsi="Calibri Light" w:cstheme="majorHAnsi"/>
                <w:sz w:val="20"/>
                <w:szCs w:val="16"/>
                <w:lang w:val="ru-RU"/>
              </w:rPr>
              <w:t>781 816,7</w:t>
            </w:r>
          </w:p>
        </w:tc>
        <w:tc>
          <w:tcPr>
            <w:tcW w:w="2337"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16"/>
                <w:lang w:val="ru-RU"/>
              </w:rPr>
            </w:pPr>
            <w:r w:rsidRPr="00D05992">
              <w:rPr>
                <w:rFonts w:ascii="Calibri Light" w:eastAsia="Times New Roman" w:hAnsi="Calibri Light" w:cstheme="majorHAnsi"/>
                <w:sz w:val="20"/>
                <w:szCs w:val="16"/>
                <w:lang w:val="ru-RU"/>
              </w:rPr>
              <w:t xml:space="preserve">770 950,4 </w:t>
            </w:r>
          </w:p>
        </w:tc>
        <w:tc>
          <w:tcPr>
            <w:tcW w:w="2338"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16"/>
                <w:lang w:val="ru-RU"/>
              </w:rPr>
            </w:pPr>
            <w:r w:rsidRPr="00D05992">
              <w:rPr>
                <w:rFonts w:ascii="Calibri Light" w:eastAsia="Times New Roman" w:hAnsi="Calibri Light" w:cstheme="majorHAnsi"/>
                <w:sz w:val="20"/>
                <w:szCs w:val="16"/>
                <w:lang w:val="ru-RU"/>
              </w:rPr>
              <w:t>4 970,0</w:t>
            </w:r>
          </w:p>
        </w:tc>
        <w:tc>
          <w:tcPr>
            <w:tcW w:w="2338" w:type="dxa"/>
            <w:vAlign w:val="center"/>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16"/>
                <w:lang w:val="ru-RU"/>
              </w:rPr>
            </w:pPr>
            <w:r w:rsidRPr="00D05992">
              <w:rPr>
                <w:rFonts w:ascii="Calibri Light" w:eastAsia="Times New Roman" w:hAnsi="Calibri Light" w:cstheme="majorHAnsi"/>
                <w:sz w:val="20"/>
                <w:szCs w:val="16"/>
                <w:lang w:val="ru-RU"/>
              </w:rPr>
              <w:t>765 983,7</w:t>
            </w:r>
          </w:p>
        </w:tc>
      </w:tr>
    </w:tbl>
    <w:p w:rsidR="00EC7D36" w:rsidRPr="00D05992" w:rsidRDefault="00EC7D36" w:rsidP="00F92CD7">
      <w:pPr>
        <w:tabs>
          <w:tab w:val="left" w:pos="1134"/>
        </w:tabs>
        <w:spacing w:after="120" w:line="276" w:lineRule="auto"/>
        <w:jc w:val="both"/>
        <w:rPr>
          <w:rFonts w:ascii="Calibri Light" w:eastAsia="Times New Roman" w:hAnsi="Calibri Light" w:cstheme="majorHAnsi"/>
          <w:i/>
          <w:sz w:val="20"/>
          <w:szCs w:val="20"/>
          <w:lang w:val="ru-RU" w:eastAsia="ru-RU"/>
        </w:rPr>
      </w:pPr>
      <w:r w:rsidRPr="00D05992">
        <w:rPr>
          <w:rFonts w:ascii="Calibri Light" w:eastAsia="Times New Roman" w:hAnsi="Calibri Light" w:cstheme="majorHAnsi"/>
          <w:b/>
          <w:i/>
          <w:sz w:val="20"/>
          <w:szCs w:val="20"/>
          <w:lang w:val="ru-RU" w:eastAsia="ru-RU"/>
        </w:rPr>
        <w:t>Источник</w:t>
      </w:r>
      <w:r w:rsidR="00553C4C" w:rsidRPr="00D05992">
        <w:rPr>
          <w:rFonts w:ascii="Calibri Light" w:eastAsia="Times New Roman" w:hAnsi="Calibri Light" w:cstheme="majorHAnsi"/>
          <w:i/>
          <w:sz w:val="20"/>
          <w:szCs w:val="20"/>
          <w:lang w:val="ru-RU" w:eastAsia="ru-RU"/>
        </w:rPr>
        <w:t>:</w:t>
      </w:r>
      <w:r w:rsidRPr="00D05992">
        <w:rPr>
          <w:rFonts w:ascii="Calibri Light" w:eastAsia="Times New Roman" w:hAnsi="Calibri Light" w:cstheme="majorHAnsi"/>
          <w:i/>
          <w:sz w:val="20"/>
          <w:szCs w:val="20"/>
          <w:lang w:val="ru-RU" w:eastAsia="ru-RU"/>
        </w:rPr>
        <w:t xml:space="preserve"> Информация разработана на основании договоров, заключенных с поставщиками медицинских услуг, накладных, платежных поручений.</w:t>
      </w:r>
    </w:p>
    <w:p w:rsidR="00EC7D36" w:rsidRPr="00D05992" w:rsidRDefault="00A16F17" w:rsidP="00553C4C">
      <w:pPr>
        <w:spacing w:after="0" w:line="276" w:lineRule="auto"/>
        <w:ind w:firstLine="567"/>
        <w:jc w:val="both"/>
        <w:rPr>
          <w:rFonts w:ascii="Calibri Light" w:hAnsi="Calibri Light" w:cstheme="majorHAnsi"/>
          <w:sz w:val="24"/>
          <w:szCs w:val="24"/>
          <w:lang w:val="ru-RU"/>
        </w:rPr>
      </w:pPr>
      <w:r w:rsidRPr="00D05992">
        <w:rPr>
          <w:rFonts w:ascii="Calibri Light" w:hAnsi="Calibri Light" w:cstheme="majorHAnsi"/>
          <w:sz w:val="24"/>
          <w:szCs w:val="24"/>
          <w:lang w:val="ru-RU"/>
        </w:rPr>
        <w:t xml:space="preserve">Эти обстоятельства были обусловлены тем, что метод контрактации и оплаты </w:t>
      </w:r>
      <w:r w:rsidRPr="00D05992">
        <w:rPr>
          <w:rFonts w:ascii="Calibri Light" w:hAnsi="Calibri Light" w:cstheme="majorHAnsi"/>
          <w:bCs/>
          <w:iCs/>
          <w:sz w:val="24"/>
          <w:szCs w:val="24"/>
          <w:lang w:val="ru-RU"/>
        </w:rPr>
        <w:t xml:space="preserve">первичной и </w:t>
      </w:r>
      <w:r w:rsidRPr="00D05992">
        <w:rPr>
          <w:rFonts w:ascii="Calibri Light" w:eastAsia="Times New Roman" w:hAnsi="Calibri Light" w:cstheme="majorHAnsi"/>
          <w:sz w:val="24"/>
          <w:szCs w:val="24"/>
          <w:lang w:val="ru-RU" w:eastAsia="ru-RU"/>
        </w:rPr>
        <w:t>специализированной амбулаторной</w:t>
      </w:r>
      <w:r w:rsidRPr="00D05992">
        <w:rPr>
          <w:rFonts w:ascii="Calibri Light" w:hAnsi="Calibri Light" w:cstheme="majorHAnsi"/>
          <w:bCs/>
          <w:iCs/>
          <w:sz w:val="24"/>
          <w:szCs w:val="24"/>
          <w:lang w:val="ru-RU"/>
        </w:rPr>
        <w:t xml:space="preserve"> медицинской помощи производится согласно принципу ,,на душу населения</w:t>
      </w:r>
      <w:r w:rsidRPr="00D05992">
        <w:rPr>
          <w:rFonts w:ascii="Calibri Light" w:hAnsi="Calibri Light"/>
          <w:sz w:val="24"/>
          <w:szCs w:val="24"/>
          <w:lang w:val="ru-RU"/>
        </w:rPr>
        <w:t>”,</w:t>
      </w:r>
      <w:r w:rsidRPr="00D05992">
        <w:rPr>
          <w:rFonts w:ascii="Calibri Light" w:hAnsi="Calibri Light" w:cstheme="majorHAnsi"/>
          <w:bCs/>
          <w:iCs/>
          <w:sz w:val="24"/>
          <w:szCs w:val="24"/>
          <w:lang w:val="ru-RU"/>
        </w:rPr>
        <w:t xml:space="preserve"> который предполагает выделение финансовых средств в зависимости от количества лиц из учета </w:t>
      </w:r>
      <w:r w:rsidRPr="00D05992">
        <w:rPr>
          <w:rFonts w:ascii="Calibri Light" w:hAnsi="Calibri Light" w:cstheme="majorHAnsi"/>
          <w:sz w:val="24"/>
          <w:szCs w:val="28"/>
          <w:lang w:val="ru-RU"/>
        </w:rPr>
        <w:t>медицинского учреждения.</w:t>
      </w:r>
    </w:p>
    <w:p w:rsidR="00553C4C" w:rsidRPr="00D05992" w:rsidRDefault="00A16F17" w:rsidP="00553C4C">
      <w:pPr>
        <w:spacing w:after="0" w:line="276" w:lineRule="auto"/>
        <w:ind w:firstLine="567"/>
        <w:jc w:val="both"/>
        <w:rPr>
          <w:rFonts w:ascii="Calibri Light" w:hAnsi="Calibri Light"/>
          <w:iCs/>
          <w:sz w:val="24"/>
          <w:szCs w:val="24"/>
          <w:lang w:val="ru-RU"/>
        </w:rPr>
      </w:pPr>
      <w:r w:rsidRPr="00D05992">
        <w:rPr>
          <w:rFonts w:ascii="Calibri Light" w:hAnsi="Calibri Light" w:cstheme="majorHAnsi"/>
          <w:sz w:val="24"/>
          <w:szCs w:val="28"/>
          <w:lang w:val="ru-RU"/>
        </w:rPr>
        <w:t xml:space="preserve">Медицинские учреждения отчитываются Компании о количестве посещений, а в накладной, связанной с этими услугами, показывают лишь общую стоимость медицинских услуг. Результативное использование средств и лиц, которые получили медицинские услуги, невозможно оценить, а этот аспект актуален, потому что на уровне этих видов </w:t>
      </w:r>
      <w:r w:rsidRPr="00D05992">
        <w:rPr>
          <w:rFonts w:ascii="Calibri Light" w:hAnsi="Calibri Light" w:cstheme="majorHAnsi"/>
          <w:bCs/>
          <w:iCs/>
          <w:sz w:val="24"/>
          <w:szCs w:val="24"/>
          <w:lang w:val="ru-RU"/>
        </w:rPr>
        <w:t xml:space="preserve">медицинской помощи предоставляются медицинские услуги по профилактике, предотвращению, диагностике и </w:t>
      </w:r>
      <w:r w:rsidRPr="00D05992">
        <w:rPr>
          <w:rFonts w:ascii="Calibri Light" w:eastAsia="Times New Roman" w:hAnsi="Calibri Light" w:cstheme="majorHAnsi"/>
          <w:sz w:val="24"/>
          <w:szCs w:val="24"/>
          <w:lang w:val="ru-RU" w:eastAsia="ru-RU"/>
        </w:rPr>
        <w:t>амбулаторному лечению.</w:t>
      </w:r>
      <w:r w:rsidRPr="00D05992">
        <w:rPr>
          <w:rFonts w:ascii="Calibri Light" w:hAnsi="Calibri Light" w:cstheme="majorHAnsi"/>
          <w:bCs/>
          <w:iCs/>
          <w:sz w:val="24"/>
          <w:szCs w:val="24"/>
          <w:lang w:val="ru-RU"/>
        </w:rPr>
        <w:t xml:space="preserve"> </w:t>
      </w:r>
    </w:p>
    <w:p w:rsidR="00A16F17" w:rsidRPr="00D05992" w:rsidRDefault="00A16F17" w:rsidP="00553C4C">
      <w:pPr>
        <w:spacing w:after="0" w:line="276" w:lineRule="auto"/>
        <w:ind w:firstLine="567"/>
        <w:jc w:val="both"/>
        <w:rPr>
          <w:rFonts w:ascii="Calibri Light" w:hAnsi="Calibri Light"/>
          <w:sz w:val="24"/>
          <w:szCs w:val="24"/>
          <w:lang w:val="ru-RU"/>
        </w:rPr>
      </w:pPr>
      <w:r w:rsidRPr="00D05992">
        <w:rPr>
          <w:rFonts w:ascii="Calibri Light" w:hAnsi="Calibri Light"/>
          <w:sz w:val="24"/>
          <w:szCs w:val="24"/>
          <w:lang w:val="ru-RU"/>
        </w:rPr>
        <w:t xml:space="preserve">В этом контексте отмечается, что Автоматизированная информационная система ,,Первичная </w:t>
      </w:r>
      <w:r w:rsidRPr="00D05992">
        <w:rPr>
          <w:rFonts w:ascii="Calibri Light" w:hAnsi="Calibri Light" w:cstheme="majorHAnsi"/>
          <w:bCs/>
          <w:iCs/>
          <w:sz w:val="24"/>
          <w:szCs w:val="24"/>
          <w:lang w:val="ru-RU"/>
        </w:rPr>
        <w:t>медицинская помощь</w:t>
      </w:r>
      <w:r w:rsidRPr="00D05992">
        <w:rPr>
          <w:rFonts w:ascii="Calibri Light" w:hAnsi="Calibri Light" w:cstheme="majorHAnsi"/>
          <w:sz w:val="24"/>
          <w:szCs w:val="24"/>
          <w:lang w:val="ru-RU"/>
        </w:rPr>
        <w:t xml:space="preserve">” не предоставляет возможность оценить и осуществлять мониторинг результатов деятельности профильного учреждения, в том числе: </w:t>
      </w:r>
      <w:r w:rsidRPr="00D05992">
        <w:rPr>
          <w:rFonts w:ascii="Calibri Light" w:hAnsi="Calibri Light" w:cstheme="majorHAnsi"/>
          <w:sz w:val="24"/>
          <w:szCs w:val="24"/>
          <w:lang w:val="ru-RU"/>
        </w:rPr>
        <w:lastRenderedPageBreak/>
        <w:t>исследованные лица, вид и размер услуг и предоставленных исследований, установленный диагноз, назначенное лечение и др.</w:t>
      </w:r>
    </w:p>
    <w:p w:rsidR="00553C4C" w:rsidRPr="00D05992" w:rsidRDefault="00553C4C" w:rsidP="00553C4C">
      <w:pPr>
        <w:spacing w:after="0" w:line="276" w:lineRule="auto"/>
        <w:jc w:val="both"/>
        <w:rPr>
          <w:rFonts w:ascii="Calibri Light" w:hAnsi="Calibri Light" w:cstheme="majorHAnsi"/>
          <w:sz w:val="16"/>
          <w:szCs w:val="16"/>
          <w:lang w:val="ru-RU"/>
        </w:rPr>
      </w:pPr>
    </w:p>
    <w:p w:rsidR="00553C4C" w:rsidRPr="00D05992" w:rsidRDefault="00A16F17" w:rsidP="00553C4C">
      <w:pPr>
        <w:pStyle w:val="ListParagraph"/>
        <w:numPr>
          <w:ilvl w:val="0"/>
          <w:numId w:val="15"/>
        </w:numPr>
        <w:spacing w:after="0" w:line="276" w:lineRule="auto"/>
        <w:ind w:left="0" w:firstLine="426"/>
        <w:jc w:val="both"/>
        <w:rPr>
          <w:rFonts w:ascii="Calibri Light" w:hAnsi="Calibri Light" w:cstheme="majorHAnsi"/>
          <w:b/>
          <w:sz w:val="28"/>
          <w:szCs w:val="16"/>
          <w:lang w:val="ru-RU"/>
        </w:rPr>
      </w:pPr>
      <w:r w:rsidRPr="00D05992">
        <w:rPr>
          <w:rFonts w:ascii="Calibri Light" w:hAnsi="Calibri Light" w:cstheme="majorHAnsi"/>
          <w:b/>
          <w:sz w:val="28"/>
          <w:szCs w:val="16"/>
          <w:lang w:val="ru-RU"/>
        </w:rPr>
        <w:t xml:space="preserve">ДРУГАЯ ИНФОРМАЦИЯ </w:t>
      </w:r>
    </w:p>
    <w:p w:rsidR="00A16F17" w:rsidRPr="00D05992" w:rsidRDefault="00553C4C" w:rsidP="00553C4C">
      <w:pPr>
        <w:spacing w:line="276" w:lineRule="auto"/>
        <w:jc w:val="both"/>
        <w:rPr>
          <w:rFonts w:ascii="Calibri Light" w:hAnsi="Calibri Light" w:cstheme="majorHAnsi"/>
          <w:b/>
          <w:sz w:val="24"/>
          <w:szCs w:val="24"/>
          <w:lang w:val="ru-RU"/>
        </w:rPr>
      </w:pPr>
      <w:r w:rsidRPr="00D05992">
        <w:rPr>
          <w:rFonts w:ascii="Calibri Light" w:hAnsi="Calibri Light" w:cstheme="majorHAnsi"/>
          <w:b/>
          <w:sz w:val="24"/>
          <w:szCs w:val="24"/>
          <w:lang w:val="ru-RU"/>
        </w:rPr>
        <w:t xml:space="preserve">5.1. 2020 </w:t>
      </w:r>
      <w:r w:rsidR="00A16F17" w:rsidRPr="00D05992">
        <w:rPr>
          <w:rFonts w:ascii="Calibri Light" w:hAnsi="Calibri Light" w:cstheme="majorHAnsi"/>
          <w:b/>
          <w:sz w:val="24"/>
          <w:szCs w:val="24"/>
          <w:lang w:val="ru-RU"/>
        </w:rPr>
        <w:t>год определил изменение метода контрактации от</w:t>
      </w:r>
      <w:r w:rsidR="00A16F17" w:rsidRPr="00D05992">
        <w:rPr>
          <w:rFonts w:ascii="Calibri Light" w:hAnsi="Calibri Light" w:cstheme="majorHAnsi"/>
          <w:bCs/>
          <w:iCs/>
          <w:sz w:val="24"/>
          <w:szCs w:val="24"/>
          <w:lang w:val="ru-RU"/>
        </w:rPr>
        <w:t xml:space="preserve"> </w:t>
      </w:r>
      <w:r w:rsidR="00A16F17" w:rsidRPr="00D05992">
        <w:rPr>
          <w:rFonts w:ascii="Calibri Light" w:hAnsi="Calibri Light" w:cstheme="majorHAnsi"/>
          <w:b/>
          <w:bCs/>
          <w:i/>
          <w:iCs/>
          <w:sz w:val="24"/>
          <w:szCs w:val="24"/>
          <w:lang w:val="ru-RU"/>
        </w:rPr>
        <w:t>,,на душу населения</w:t>
      </w:r>
      <w:r w:rsidR="00A16F17" w:rsidRPr="00D05992">
        <w:rPr>
          <w:rFonts w:ascii="Calibri Light" w:hAnsi="Calibri Light"/>
          <w:b/>
          <w:i/>
          <w:sz w:val="24"/>
          <w:szCs w:val="24"/>
          <w:lang w:val="ru-RU"/>
        </w:rPr>
        <w:t xml:space="preserve">” </w:t>
      </w:r>
      <w:r w:rsidR="00A16F17" w:rsidRPr="00D05992">
        <w:rPr>
          <w:rFonts w:ascii="Calibri Light" w:hAnsi="Calibri Light"/>
          <w:b/>
          <w:sz w:val="24"/>
          <w:szCs w:val="24"/>
          <w:lang w:val="ru-RU"/>
        </w:rPr>
        <w:t xml:space="preserve">к </w:t>
      </w:r>
      <w:r w:rsidR="00A16F17" w:rsidRPr="00D05992">
        <w:rPr>
          <w:rFonts w:ascii="Calibri Light" w:eastAsiaTheme="minorHAnsi" w:hAnsi="Calibri Light" w:cstheme="majorHAnsi"/>
          <w:b/>
          <w:bCs/>
          <w:i/>
          <w:iCs/>
          <w:sz w:val="24"/>
          <w:szCs w:val="24"/>
          <w:lang w:val="ru-RU"/>
        </w:rPr>
        <w:t>„глобальному бюджету”</w:t>
      </w:r>
      <w:r w:rsidR="00A16F17" w:rsidRPr="00D05992">
        <w:rPr>
          <w:rFonts w:ascii="Calibri Light" w:eastAsiaTheme="minorHAnsi" w:hAnsi="Calibri Light" w:cstheme="majorHAnsi"/>
          <w:b/>
          <w:bCs/>
          <w:iCs/>
          <w:sz w:val="24"/>
          <w:szCs w:val="24"/>
          <w:lang w:val="ru-RU"/>
        </w:rPr>
        <w:t xml:space="preserve">, что не предоставляет определить достижение показателей результативности при </w:t>
      </w:r>
      <w:r w:rsidR="00A16F17" w:rsidRPr="00D05992">
        <w:rPr>
          <w:rFonts w:ascii="Calibri Light" w:hAnsi="Calibri Light" w:cstheme="majorHAnsi"/>
          <w:b/>
          <w:sz w:val="24"/>
          <w:szCs w:val="28"/>
          <w:lang w:val="ru-RU"/>
        </w:rPr>
        <w:t>финансировании объема д</w:t>
      </w:r>
      <w:r w:rsidR="00A16F17" w:rsidRPr="00D05992">
        <w:rPr>
          <w:rFonts w:ascii="Calibri Light" w:eastAsia="Times New Roman" w:hAnsi="Calibri Light" w:cstheme="majorHAnsi"/>
          <w:b/>
          <w:sz w:val="24"/>
          <w:szCs w:val="24"/>
          <w:lang w:val="ru-RU" w:eastAsia="ru-RU"/>
        </w:rPr>
        <w:t xml:space="preserve">огоспитальной скорой </w:t>
      </w:r>
      <w:r w:rsidR="00A16F17" w:rsidRPr="00D05992">
        <w:rPr>
          <w:rFonts w:ascii="Calibri Light" w:hAnsi="Calibri Light" w:cstheme="majorHAnsi"/>
          <w:b/>
          <w:bCs/>
          <w:iCs/>
          <w:sz w:val="24"/>
          <w:szCs w:val="24"/>
          <w:lang w:val="ru-RU"/>
        </w:rPr>
        <w:t xml:space="preserve">медицинской помощи </w:t>
      </w:r>
      <w:r w:rsidR="00A16F17" w:rsidRPr="00D05992">
        <w:rPr>
          <w:rFonts w:ascii="Calibri Light" w:hAnsi="Calibri Light" w:cstheme="majorHAnsi"/>
          <w:b/>
          <w:bCs/>
          <w:sz w:val="24"/>
          <w:szCs w:val="24"/>
          <w:lang w:val="ru-RU"/>
        </w:rPr>
        <w:t>(790,7 млн. леев).</w:t>
      </w:r>
    </w:p>
    <w:p w:rsidR="00A16F17" w:rsidRPr="00D05992" w:rsidRDefault="00A16F17" w:rsidP="00553C4C">
      <w:pPr>
        <w:spacing w:after="0" w:line="276" w:lineRule="auto"/>
        <w:ind w:firstLine="567"/>
        <w:jc w:val="both"/>
        <w:rPr>
          <w:rFonts w:ascii="Calibri Light" w:eastAsia="Times New Roman" w:hAnsi="Calibri Light" w:cstheme="majorHAnsi"/>
          <w:sz w:val="24"/>
          <w:szCs w:val="24"/>
          <w:lang w:val="ru-RU" w:eastAsia="ru-RU"/>
        </w:rPr>
      </w:pPr>
      <w:r w:rsidRPr="00D05992">
        <w:rPr>
          <w:rFonts w:ascii="Calibri Light" w:eastAsia="Times New Roman" w:hAnsi="Calibri Light" w:cstheme="majorHAnsi"/>
          <w:sz w:val="24"/>
          <w:szCs w:val="24"/>
          <w:lang w:val="ru-RU" w:eastAsia="ru-RU"/>
        </w:rPr>
        <w:t xml:space="preserve">Национальный центр догоспитальной скорой </w:t>
      </w:r>
      <w:r w:rsidRPr="00D05992">
        <w:rPr>
          <w:rFonts w:ascii="Calibri Light" w:hAnsi="Calibri Light" w:cstheme="majorHAnsi"/>
          <w:bCs/>
          <w:iCs/>
          <w:sz w:val="24"/>
          <w:szCs w:val="24"/>
          <w:lang w:val="ru-RU"/>
        </w:rPr>
        <w:t xml:space="preserve">медицинской помощи является единственным поставщиком, оказывающим </w:t>
      </w:r>
      <w:r w:rsidRPr="00D05992">
        <w:rPr>
          <w:rFonts w:ascii="Calibri Light" w:eastAsia="Times New Roman" w:hAnsi="Calibri Light" w:cstheme="majorHAnsi"/>
          <w:sz w:val="24"/>
          <w:szCs w:val="24"/>
          <w:lang w:val="ru-RU" w:eastAsia="ru-RU"/>
        </w:rPr>
        <w:t xml:space="preserve">догоспитальную скорую </w:t>
      </w:r>
      <w:r w:rsidRPr="00D05992">
        <w:rPr>
          <w:rFonts w:ascii="Calibri Light" w:hAnsi="Calibri Light" w:cstheme="majorHAnsi"/>
          <w:bCs/>
          <w:iCs/>
          <w:sz w:val="24"/>
          <w:szCs w:val="24"/>
          <w:lang w:val="ru-RU"/>
        </w:rPr>
        <w:t xml:space="preserve">медицинскую помощь, ответственным на национальном уровне за обеспечение доступности, оперативности и качества </w:t>
      </w:r>
      <w:r w:rsidRPr="00D05992">
        <w:rPr>
          <w:rFonts w:ascii="Calibri Light" w:eastAsia="Times New Roman" w:hAnsi="Calibri Light" w:cstheme="majorHAnsi"/>
          <w:sz w:val="24"/>
          <w:szCs w:val="24"/>
          <w:lang w:val="ru-RU" w:eastAsia="ru-RU"/>
        </w:rPr>
        <w:t xml:space="preserve">догоспитальных скорых </w:t>
      </w:r>
      <w:r w:rsidRPr="00D05992">
        <w:rPr>
          <w:rFonts w:ascii="Calibri Light" w:hAnsi="Calibri Light" w:cstheme="majorHAnsi"/>
          <w:bCs/>
          <w:iCs/>
          <w:sz w:val="24"/>
          <w:szCs w:val="24"/>
          <w:lang w:val="ru-RU"/>
        </w:rPr>
        <w:t>медицинских услуг для всего населения</w:t>
      </w:r>
      <w:r w:rsidRPr="00D05992">
        <w:rPr>
          <w:rFonts w:ascii="Calibri Light" w:eastAsia="Times New Roman" w:hAnsi="Calibri Light" w:cstheme="majorHAnsi"/>
          <w:sz w:val="24"/>
          <w:szCs w:val="24"/>
          <w:vertAlign w:val="superscript"/>
          <w:lang w:val="ru-RU" w:eastAsia="ru-RU"/>
        </w:rPr>
        <w:footnoteReference w:id="11"/>
      </w:r>
      <w:r w:rsidRPr="00D05992">
        <w:rPr>
          <w:rFonts w:ascii="Calibri Light" w:eastAsia="Times New Roman" w:hAnsi="Calibri Light" w:cstheme="majorHAnsi"/>
          <w:sz w:val="24"/>
          <w:szCs w:val="24"/>
          <w:lang w:val="ru-RU" w:eastAsia="ru-RU"/>
        </w:rPr>
        <w:t>.</w:t>
      </w:r>
      <w:r w:rsidRPr="00D05992">
        <w:rPr>
          <w:rFonts w:ascii="Calibri Light" w:hAnsi="Calibri Light" w:cstheme="majorHAnsi"/>
          <w:bCs/>
          <w:iCs/>
          <w:sz w:val="24"/>
          <w:szCs w:val="24"/>
          <w:lang w:val="ru-RU"/>
        </w:rPr>
        <w:t xml:space="preserve"> </w:t>
      </w:r>
    </w:p>
    <w:p w:rsidR="00553C4C" w:rsidRPr="00D05992" w:rsidRDefault="00A16F17" w:rsidP="00553C4C">
      <w:pPr>
        <w:spacing w:after="0" w:line="276" w:lineRule="auto"/>
        <w:ind w:firstLine="567"/>
        <w:jc w:val="both"/>
        <w:rPr>
          <w:rFonts w:ascii="Calibri Light" w:eastAsia="Times New Roman" w:hAnsi="Calibri Light" w:cstheme="majorHAnsi"/>
          <w:sz w:val="24"/>
          <w:szCs w:val="24"/>
          <w:lang w:val="ru-RU" w:eastAsia="ru-RU"/>
        </w:rPr>
      </w:pPr>
      <w:r w:rsidRPr="00D05992">
        <w:rPr>
          <w:rFonts w:ascii="Calibri Light" w:eastAsia="Times New Roman" w:hAnsi="Calibri Light" w:cstheme="majorHAnsi"/>
          <w:sz w:val="24"/>
          <w:szCs w:val="24"/>
          <w:lang w:val="ru-RU" w:eastAsia="ru-RU"/>
        </w:rPr>
        <w:t xml:space="preserve">Отмечается, что в </w:t>
      </w:r>
      <w:r w:rsidRPr="00D05992">
        <w:rPr>
          <w:rFonts w:ascii="Calibri Light" w:eastAsiaTheme="minorHAnsi" w:hAnsi="Calibri Light" w:cstheme="majorHAnsi"/>
          <w:sz w:val="24"/>
          <w:szCs w:val="24"/>
          <w:lang w:val="ru-RU"/>
        </w:rPr>
        <w:t xml:space="preserve">2020 году контрактация </w:t>
      </w:r>
      <w:r w:rsidRPr="00D05992">
        <w:rPr>
          <w:rFonts w:ascii="Calibri Light" w:eastAsia="Times New Roman" w:hAnsi="Calibri Light" w:cstheme="majorHAnsi"/>
          <w:sz w:val="24"/>
          <w:szCs w:val="24"/>
          <w:lang w:val="ru-RU" w:eastAsia="ru-RU"/>
        </w:rPr>
        <w:t xml:space="preserve">догоспитальных скорых </w:t>
      </w:r>
      <w:r w:rsidRPr="00D05992">
        <w:rPr>
          <w:rFonts w:ascii="Calibri Light" w:hAnsi="Calibri Light" w:cstheme="majorHAnsi"/>
          <w:bCs/>
          <w:iCs/>
          <w:sz w:val="24"/>
          <w:szCs w:val="24"/>
          <w:lang w:val="ru-RU"/>
        </w:rPr>
        <w:t>медицинских услуг производилась по методу ,,</w:t>
      </w:r>
      <w:r w:rsidRPr="00D05992">
        <w:rPr>
          <w:rFonts w:ascii="Calibri Light" w:eastAsiaTheme="minorHAnsi" w:hAnsi="Calibri Light" w:cstheme="majorHAnsi"/>
          <w:bCs/>
          <w:i/>
          <w:iCs/>
          <w:sz w:val="24"/>
          <w:szCs w:val="24"/>
          <w:lang w:val="ru-RU"/>
        </w:rPr>
        <w:t>глобального бюджета”</w:t>
      </w:r>
      <w:r w:rsidRPr="00D05992">
        <w:rPr>
          <w:rFonts w:ascii="Calibri Light" w:eastAsiaTheme="minorHAnsi" w:hAnsi="Calibri Light" w:cstheme="majorHAnsi"/>
          <w:bCs/>
          <w:iCs/>
          <w:sz w:val="24"/>
          <w:szCs w:val="24"/>
          <w:lang w:val="ru-RU"/>
        </w:rPr>
        <w:t xml:space="preserve"> (Приказ МЗТСЗ и НКМС №1515/375-A от </w:t>
      </w:r>
      <w:r w:rsidRPr="00D05992">
        <w:rPr>
          <w:rFonts w:ascii="Calibri Light" w:eastAsiaTheme="minorHAnsi" w:hAnsi="Calibri Light" w:cstheme="majorHAnsi"/>
          <w:sz w:val="24"/>
          <w:szCs w:val="24"/>
          <w:lang w:val="ru-RU"/>
        </w:rPr>
        <w:t>31.12.2019)</w:t>
      </w:r>
      <w:r w:rsidRPr="00D05992">
        <w:rPr>
          <w:rStyle w:val="FootnoteReference"/>
          <w:rFonts w:ascii="Calibri Light" w:hAnsi="Calibri Light" w:cstheme="majorHAnsi"/>
          <w:sz w:val="24"/>
          <w:szCs w:val="24"/>
          <w:lang w:val="ru-RU"/>
        </w:rPr>
        <w:footnoteReference w:id="12"/>
      </w:r>
      <w:r w:rsidRPr="00D05992">
        <w:rPr>
          <w:rFonts w:ascii="Calibri Light" w:eastAsiaTheme="minorHAnsi" w:hAnsi="Calibri Light" w:cstheme="majorHAnsi"/>
          <w:sz w:val="24"/>
          <w:szCs w:val="24"/>
          <w:lang w:val="ru-RU"/>
        </w:rPr>
        <w:t>,</w:t>
      </w:r>
      <w:r w:rsidR="006844ED" w:rsidRPr="00D05992">
        <w:rPr>
          <w:rFonts w:ascii="Calibri Light" w:eastAsiaTheme="minorHAnsi" w:hAnsi="Calibri Light" w:cstheme="majorHAnsi"/>
          <w:sz w:val="24"/>
          <w:szCs w:val="24"/>
          <w:lang w:val="ru-RU"/>
        </w:rPr>
        <w:t xml:space="preserve"> а в 2019 году эти виды услуг были контрактованы по принципу ,,на душу населения” (Приказ МЗТСЗ и НКМС №1592/594-A от 28.12.2018)</w:t>
      </w:r>
      <w:r w:rsidR="006844ED" w:rsidRPr="00D05992">
        <w:rPr>
          <w:rStyle w:val="FootnoteReference"/>
          <w:rFonts w:ascii="Calibri Light" w:eastAsiaTheme="minorHAnsi" w:hAnsi="Calibri Light" w:cstheme="majorHAnsi"/>
          <w:i/>
          <w:sz w:val="24"/>
          <w:szCs w:val="24"/>
          <w:lang w:val="ru-RU"/>
        </w:rPr>
        <w:footnoteReference w:id="13"/>
      </w:r>
      <w:r w:rsidR="006844ED" w:rsidRPr="00D05992">
        <w:rPr>
          <w:rFonts w:ascii="Calibri Light" w:eastAsiaTheme="minorHAnsi" w:hAnsi="Calibri Light" w:cstheme="majorHAnsi"/>
          <w:i/>
          <w:sz w:val="24"/>
          <w:szCs w:val="24"/>
          <w:lang w:val="ru-RU"/>
        </w:rPr>
        <w:t xml:space="preserve">. </w:t>
      </w:r>
      <w:r w:rsidR="006844ED" w:rsidRPr="00D05992">
        <w:rPr>
          <w:rFonts w:ascii="Calibri Light" w:eastAsiaTheme="minorHAnsi" w:hAnsi="Calibri Light" w:cstheme="majorHAnsi"/>
          <w:sz w:val="24"/>
          <w:szCs w:val="24"/>
          <w:lang w:val="ru-RU"/>
        </w:rPr>
        <w:t xml:space="preserve">Так, отмечается, что контрактация и финансирование ,,на душу населения” предполагают точный лимит по установлению объема финансирования, соотнесенного с количеством лиц*годовой утвержденный тариф, в то время как </w:t>
      </w:r>
      <w:r w:rsidR="006844ED" w:rsidRPr="00D05992">
        <w:rPr>
          <w:rFonts w:ascii="Calibri Light" w:hAnsi="Calibri Light" w:cstheme="majorHAnsi"/>
          <w:bCs/>
          <w:iCs/>
          <w:sz w:val="24"/>
          <w:szCs w:val="24"/>
          <w:lang w:val="ru-RU"/>
        </w:rPr>
        <w:t>,,</w:t>
      </w:r>
      <w:r w:rsidR="006844ED" w:rsidRPr="00D05992">
        <w:rPr>
          <w:rFonts w:ascii="Calibri Light" w:eastAsiaTheme="minorHAnsi" w:hAnsi="Calibri Light" w:cstheme="majorHAnsi"/>
          <w:bCs/>
          <w:i/>
          <w:iCs/>
          <w:sz w:val="24"/>
          <w:szCs w:val="24"/>
          <w:lang w:val="ru-RU"/>
        </w:rPr>
        <w:t xml:space="preserve">глобальный бюджет” </w:t>
      </w:r>
      <w:r w:rsidR="006844ED" w:rsidRPr="00D05992">
        <w:rPr>
          <w:rFonts w:ascii="Calibri Light" w:eastAsiaTheme="minorHAnsi" w:hAnsi="Calibri Light" w:cstheme="majorHAnsi"/>
          <w:bCs/>
          <w:iCs/>
          <w:sz w:val="24"/>
          <w:szCs w:val="24"/>
          <w:lang w:val="ru-RU"/>
        </w:rPr>
        <w:t xml:space="preserve">предоставляет возможность </w:t>
      </w:r>
      <w:r w:rsidR="006844ED" w:rsidRPr="00D05992">
        <w:rPr>
          <w:rFonts w:ascii="Calibri Light" w:eastAsiaTheme="minorHAnsi" w:hAnsi="Calibri Light" w:cstheme="majorHAnsi"/>
          <w:sz w:val="24"/>
          <w:szCs w:val="24"/>
          <w:lang w:val="ru-RU"/>
        </w:rPr>
        <w:t>контрактовать и финансировать учреждение в отсутствие ряда критериев, потребностей и аргументирования, соотнесенного с объемом медицинских услуг, оказываемых гражданам.</w:t>
      </w:r>
    </w:p>
    <w:p w:rsidR="00553C4C" w:rsidRPr="00D05992" w:rsidRDefault="006844ED" w:rsidP="00553C4C">
      <w:pPr>
        <w:spacing w:after="0" w:line="276" w:lineRule="auto"/>
        <w:ind w:firstLine="567"/>
        <w:jc w:val="both"/>
        <w:rPr>
          <w:rFonts w:ascii="Calibri Light" w:eastAsiaTheme="minorHAnsi" w:hAnsi="Calibri Light" w:cstheme="majorHAnsi"/>
          <w:bCs/>
          <w:iCs/>
          <w:sz w:val="24"/>
          <w:szCs w:val="24"/>
          <w:lang w:val="ru-RU"/>
        </w:rPr>
      </w:pPr>
      <w:r w:rsidRPr="00D05992">
        <w:rPr>
          <w:rFonts w:ascii="Calibri Light" w:eastAsiaTheme="minorHAnsi" w:hAnsi="Calibri Light" w:cstheme="majorHAnsi"/>
          <w:bCs/>
          <w:iCs/>
          <w:sz w:val="24"/>
          <w:szCs w:val="24"/>
          <w:lang w:val="ru-RU"/>
        </w:rPr>
        <w:t xml:space="preserve">Нормативные акты не предусматривают точно критерии </w:t>
      </w:r>
      <w:r w:rsidRPr="00D05992">
        <w:rPr>
          <w:rFonts w:ascii="Calibri Light" w:eastAsiaTheme="minorHAnsi" w:hAnsi="Calibri Light" w:cstheme="majorHAnsi"/>
          <w:sz w:val="24"/>
          <w:szCs w:val="24"/>
          <w:lang w:val="ru-RU"/>
        </w:rPr>
        <w:t xml:space="preserve">контрактации и финансирования на основании </w:t>
      </w:r>
      <w:r w:rsidRPr="00D05992">
        <w:rPr>
          <w:rFonts w:ascii="Calibri Light" w:hAnsi="Calibri Light" w:cstheme="majorHAnsi"/>
          <w:bCs/>
          <w:iCs/>
          <w:sz w:val="24"/>
          <w:szCs w:val="24"/>
          <w:lang w:val="ru-RU"/>
        </w:rPr>
        <w:t>,,</w:t>
      </w:r>
      <w:r w:rsidRPr="00D05992">
        <w:rPr>
          <w:rFonts w:ascii="Calibri Light" w:eastAsiaTheme="minorHAnsi" w:hAnsi="Calibri Light" w:cstheme="majorHAnsi"/>
          <w:bCs/>
          <w:i/>
          <w:iCs/>
          <w:sz w:val="24"/>
          <w:szCs w:val="24"/>
          <w:lang w:val="ru-RU"/>
        </w:rPr>
        <w:t xml:space="preserve">глобального бюджета”, а </w:t>
      </w:r>
      <w:r w:rsidRPr="00D05992">
        <w:rPr>
          <w:rFonts w:ascii="Calibri Light" w:eastAsiaTheme="minorHAnsi" w:hAnsi="Calibri Light" w:cstheme="majorHAnsi"/>
          <w:bCs/>
          <w:iCs/>
          <w:sz w:val="24"/>
          <w:szCs w:val="24"/>
          <w:lang w:val="ru-RU"/>
        </w:rPr>
        <w:t>мотивации НКМС</w:t>
      </w:r>
      <w:r w:rsidRPr="00D05992">
        <w:rPr>
          <w:rStyle w:val="FootnoteReference"/>
          <w:rFonts w:ascii="Calibri Light" w:eastAsiaTheme="minorHAnsi" w:hAnsi="Calibri Light" w:cstheme="majorHAnsi"/>
          <w:sz w:val="24"/>
          <w:szCs w:val="24"/>
          <w:lang w:val="ru-RU"/>
        </w:rPr>
        <w:footnoteReference w:id="14"/>
      </w:r>
      <w:r w:rsidRPr="00D05992">
        <w:rPr>
          <w:rFonts w:ascii="Calibri Light" w:eastAsiaTheme="minorHAnsi" w:hAnsi="Calibri Light" w:cstheme="majorHAnsi"/>
          <w:bCs/>
          <w:iCs/>
          <w:sz w:val="24"/>
          <w:szCs w:val="24"/>
          <w:lang w:val="ru-RU"/>
        </w:rPr>
        <w:t xml:space="preserve"> не обосновывают оплату этих услуг в отсутствие показателей результативности</w:t>
      </w:r>
      <w:r w:rsidRPr="00D05992">
        <w:rPr>
          <w:rStyle w:val="FootnoteReference"/>
          <w:rFonts w:ascii="Calibri Light" w:eastAsiaTheme="minorHAnsi" w:hAnsi="Calibri Light" w:cstheme="majorHAnsi"/>
          <w:sz w:val="24"/>
          <w:szCs w:val="24"/>
          <w:lang w:val="ru-RU"/>
        </w:rPr>
        <w:footnoteReference w:id="15"/>
      </w:r>
      <w:r w:rsidRPr="00D05992">
        <w:rPr>
          <w:rFonts w:ascii="Calibri Light" w:eastAsiaTheme="minorHAnsi" w:hAnsi="Calibri Light" w:cstheme="majorHAnsi"/>
          <w:sz w:val="24"/>
          <w:szCs w:val="24"/>
          <w:lang w:val="ru-RU"/>
        </w:rPr>
        <w:t>.</w:t>
      </w:r>
    </w:p>
    <w:p w:rsidR="006844ED" w:rsidRPr="00D05992" w:rsidRDefault="006844ED" w:rsidP="00553C4C">
      <w:pPr>
        <w:spacing w:after="0" w:line="276" w:lineRule="auto"/>
        <w:ind w:firstLine="567"/>
        <w:jc w:val="both"/>
        <w:rPr>
          <w:rFonts w:ascii="Calibri Light" w:eastAsiaTheme="minorHAnsi" w:hAnsi="Calibri Light" w:cstheme="majorHAnsi"/>
          <w:i/>
          <w:sz w:val="24"/>
          <w:szCs w:val="24"/>
          <w:lang w:val="ru-RU"/>
        </w:rPr>
      </w:pPr>
      <w:r w:rsidRPr="00D05992">
        <w:rPr>
          <w:rFonts w:ascii="Calibri Light" w:eastAsiaTheme="minorHAnsi" w:hAnsi="Calibri Light" w:cstheme="majorHAnsi"/>
          <w:sz w:val="24"/>
          <w:szCs w:val="24"/>
          <w:lang w:val="ru-RU"/>
        </w:rPr>
        <w:t xml:space="preserve">Вместе с тем, при изменении принципа контрактации </w:t>
      </w:r>
      <w:r w:rsidRPr="00D05992">
        <w:rPr>
          <w:rFonts w:ascii="Calibri Light" w:eastAsia="Times New Roman" w:hAnsi="Calibri Light" w:cstheme="majorHAnsi"/>
          <w:sz w:val="24"/>
          <w:szCs w:val="24"/>
          <w:lang w:val="ru-RU" w:eastAsia="ru-RU"/>
        </w:rPr>
        <w:t xml:space="preserve">догоспитальных скорых </w:t>
      </w:r>
      <w:r w:rsidRPr="00D05992">
        <w:rPr>
          <w:rFonts w:ascii="Calibri Light" w:hAnsi="Calibri Light" w:cstheme="majorHAnsi"/>
          <w:bCs/>
          <w:iCs/>
          <w:sz w:val="24"/>
          <w:szCs w:val="24"/>
          <w:lang w:val="ru-RU"/>
        </w:rPr>
        <w:t xml:space="preserve">медицинских услуг, МЗТСЗ информировало, что </w:t>
      </w:r>
      <w:r w:rsidRPr="00D05992">
        <w:rPr>
          <w:rFonts w:ascii="Calibri Light" w:hAnsi="Calibri Light" w:cstheme="majorHAnsi"/>
          <w:bCs/>
          <w:i/>
          <w:iCs/>
          <w:sz w:val="24"/>
          <w:szCs w:val="24"/>
          <w:lang w:val="ru-RU"/>
        </w:rPr>
        <w:t xml:space="preserve">необходимость планирования объема </w:t>
      </w:r>
      <w:r w:rsidRPr="00D05992">
        <w:rPr>
          <w:rFonts w:ascii="Calibri Light" w:eastAsiaTheme="minorHAnsi" w:hAnsi="Calibri Light" w:cstheme="majorHAnsi"/>
          <w:i/>
          <w:sz w:val="24"/>
          <w:szCs w:val="24"/>
          <w:lang w:val="ru-RU"/>
        </w:rPr>
        <w:lastRenderedPageBreak/>
        <w:t>финансирования медицинских услуг в зависимости от количества обслуживаемого населения и тарифа ,,на душу населения” ,,отпала сама по себе”, бюджет НЦДСМП был предусмотрен в годовом Законе о ФОМС.</w:t>
      </w:r>
    </w:p>
    <w:p w:rsidR="006844ED" w:rsidRPr="00D05992" w:rsidRDefault="006844ED" w:rsidP="00553C4C">
      <w:pPr>
        <w:tabs>
          <w:tab w:val="left" w:pos="142"/>
        </w:tabs>
        <w:spacing w:after="0" w:line="276" w:lineRule="auto"/>
        <w:ind w:firstLine="567"/>
        <w:jc w:val="both"/>
        <w:rPr>
          <w:rFonts w:ascii="Calibri Light" w:hAnsi="Calibri Light" w:cstheme="majorHAnsi"/>
          <w:sz w:val="24"/>
          <w:lang w:val="ru-RU"/>
        </w:rPr>
      </w:pPr>
      <w:r w:rsidRPr="00D05992">
        <w:rPr>
          <w:rFonts w:ascii="Calibri Light" w:hAnsi="Calibri Light" w:cstheme="majorHAnsi"/>
          <w:sz w:val="24"/>
          <w:lang w:val="ru-RU"/>
        </w:rPr>
        <w:t xml:space="preserve">Эти обстоятельства не дают возможность оценить утвержденные и уплаченные финансовые средства для </w:t>
      </w:r>
      <w:r w:rsidRPr="00D05992">
        <w:rPr>
          <w:rFonts w:ascii="Calibri Light" w:eastAsia="Times New Roman" w:hAnsi="Calibri Light" w:cstheme="majorHAnsi"/>
          <w:sz w:val="24"/>
          <w:szCs w:val="24"/>
          <w:lang w:val="ru-RU" w:eastAsia="ru-RU"/>
        </w:rPr>
        <w:t xml:space="preserve">догоспитальной скорой </w:t>
      </w:r>
      <w:r w:rsidRPr="00D05992">
        <w:rPr>
          <w:rFonts w:ascii="Calibri Light" w:hAnsi="Calibri Light" w:cstheme="majorHAnsi"/>
          <w:bCs/>
          <w:iCs/>
          <w:sz w:val="24"/>
          <w:szCs w:val="24"/>
          <w:lang w:val="ru-RU"/>
        </w:rPr>
        <w:t xml:space="preserve">медицинской помощи в условиях, когда в основе их </w:t>
      </w:r>
      <w:r w:rsidRPr="00D05992">
        <w:rPr>
          <w:rFonts w:ascii="Calibri Light" w:eastAsiaTheme="minorHAnsi" w:hAnsi="Calibri Light" w:cstheme="majorHAnsi"/>
          <w:sz w:val="24"/>
          <w:szCs w:val="24"/>
          <w:lang w:val="ru-RU"/>
        </w:rPr>
        <w:t>контрактации и финансирования не были обоснованные показатели, расчеты и критерии.</w:t>
      </w:r>
    </w:p>
    <w:p w:rsidR="00553C4C" w:rsidRPr="00D05992" w:rsidRDefault="006844ED" w:rsidP="00553C4C">
      <w:pPr>
        <w:tabs>
          <w:tab w:val="left" w:pos="142"/>
        </w:tabs>
        <w:spacing w:after="0" w:line="276" w:lineRule="auto"/>
        <w:ind w:firstLine="567"/>
        <w:jc w:val="both"/>
        <w:rPr>
          <w:rFonts w:ascii="Calibri Light" w:eastAsiaTheme="minorHAnsi" w:hAnsi="Calibri Light" w:cstheme="majorHAnsi"/>
          <w:color w:val="000000"/>
          <w:szCs w:val="28"/>
          <w:lang w:val="ru-RU"/>
        </w:rPr>
      </w:pPr>
      <w:r w:rsidRPr="00D05992">
        <w:rPr>
          <w:rFonts w:ascii="Calibri Light" w:hAnsi="Calibri Light" w:cstheme="majorHAnsi"/>
          <w:sz w:val="24"/>
          <w:lang w:val="ru-RU"/>
        </w:rPr>
        <w:t>Оценка</w:t>
      </w:r>
      <w:r w:rsidR="00493F67" w:rsidRPr="00D05992">
        <w:rPr>
          <w:rFonts w:ascii="Calibri Light" w:hAnsi="Calibri Light" w:cstheme="majorHAnsi"/>
          <w:sz w:val="24"/>
          <w:lang w:val="ru-RU"/>
        </w:rPr>
        <w:t xml:space="preserve"> объема контрактованных и уплаченных финансовых средств для </w:t>
      </w:r>
      <w:r w:rsidR="00493F67" w:rsidRPr="00D05992">
        <w:rPr>
          <w:rFonts w:ascii="Calibri Light" w:eastAsia="Times New Roman" w:hAnsi="Calibri Light" w:cstheme="majorHAnsi"/>
          <w:sz w:val="24"/>
          <w:szCs w:val="24"/>
          <w:lang w:val="ru-RU" w:eastAsia="ru-RU"/>
        </w:rPr>
        <w:t xml:space="preserve">догоспитальных скорых </w:t>
      </w:r>
      <w:r w:rsidR="00493F67" w:rsidRPr="00D05992">
        <w:rPr>
          <w:rFonts w:ascii="Calibri Light" w:hAnsi="Calibri Light" w:cstheme="majorHAnsi"/>
          <w:bCs/>
          <w:iCs/>
          <w:sz w:val="24"/>
          <w:szCs w:val="24"/>
          <w:lang w:val="ru-RU"/>
        </w:rPr>
        <w:t xml:space="preserve">медицинских услуг в </w:t>
      </w:r>
      <w:r w:rsidR="00493F67" w:rsidRPr="00D05992">
        <w:rPr>
          <w:rFonts w:ascii="Calibri Light" w:hAnsi="Calibri Light" w:cstheme="majorHAnsi"/>
          <w:sz w:val="24"/>
          <w:szCs w:val="24"/>
          <w:lang w:val="ru-RU"/>
        </w:rPr>
        <w:t xml:space="preserve">2019 году по сравнению с 2020 годом установила, что </w:t>
      </w:r>
      <w:r w:rsidR="00493F67" w:rsidRPr="00D05992">
        <w:rPr>
          <w:rFonts w:ascii="Calibri Light" w:hAnsi="Calibri Light" w:cstheme="majorHAnsi"/>
          <w:sz w:val="24"/>
          <w:lang w:val="ru-RU"/>
        </w:rPr>
        <w:t xml:space="preserve">финансовые средства, выделенные на основе </w:t>
      </w:r>
      <w:r w:rsidR="00493F67" w:rsidRPr="00D05992">
        <w:rPr>
          <w:rFonts w:ascii="Calibri Light" w:hAnsi="Calibri Light" w:cstheme="majorHAnsi"/>
          <w:bCs/>
          <w:iCs/>
          <w:sz w:val="24"/>
          <w:szCs w:val="24"/>
          <w:lang w:val="ru-RU"/>
        </w:rPr>
        <w:t>,,</w:t>
      </w:r>
      <w:r w:rsidR="00493F67" w:rsidRPr="00D05992">
        <w:rPr>
          <w:rFonts w:ascii="Calibri Light" w:eastAsiaTheme="minorHAnsi" w:hAnsi="Calibri Light" w:cstheme="majorHAnsi"/>
          <w:bCs/>
          <w:i/>
          <w:iCs/>
          <w:sz w:val="24"/>
          <w:szCs w:val="24"/>
          <w:lang w:val="ru-RU"/>
        </w:rPr>
        <w:t xml:space="preserve">глобального бюджета”, </w:t>
      </w:r>
      <w:r w:rsidR="00493F67" w:rsidRPr="00D05992">
        <w:rPr>
          <w:rFonts w:ascii="Calibri Light" w:eastAsiaTheme="minorHAnsi" w:hAnsi="Calibri Light" w:cstheme="majorHAnsi"/>
          <w:bCs/>
          <w:iCs/>
          <w:sz w:val="24"/>
          <w:szCs w:val="24"/>
          <w:lang w:val="ru-RU"/>
        </w:rPr>
        <w:t xml:space="preserve">увеличились, в то время как </w:t>
      </w:r>
      <w:r w:rsidR="00493F67" w:rsidRPr="00D05992">
        <w:rPr>
          <w:rFonts w:ascii="Calibri Light" w:eastAsiaTheme="minorHAnsi" w:hAnsi="Calibri Light" w:cstheme="majorHAnsi"/>
          <w:sz w:val="24"/>
          <w:szCs w:val="24"/>
          <w:lang w:val="ru-RU"/>
        </w:rPr>
        <w:t>НЦДСМП обслуживает такое же количество населения, ситуация изложена ниже в таблице:</w:t>
      </w:r>
    </w:p>
    <w:p w:rsidR="00553C4C" w:rsidRPr="00D05992" w:rsidRDefault="00A16F17" w:rsidP="00553C4C">
      <w:pPr>
        <w:tabs>
          <w:tab w:val="left" w:pos="142"/>
        </w:tabs>
        <w:spacing w:after="0" w:line="276" w:lineRule="auto"/>
        <w:ind w:firstLine="567"/>
        <w:jc w:val="center"/>
        <w:rPr>
          <w:rFonts w:ascii="Calibri Light" w:hAnsi="Calibri Light" w:cstheme="majorHAnsi"/>
          <w:b/>
          <w:sz w:val="24"/>
          <w:szCs w:val="24"/>
          <w:lang w:val="ru-RU"/>
        </w:rPr>
      </w:pPr>
      <w:r w:rsidRPr="00D05992">
        <w:rPr>
          <w:rFonts w:ascii="Calibri Light" w:eastAsiaTheme="minorHAnsi" w:hAnsi="Calibri Light" w:cstheme="majorHAnsi"/>
          <w:b/>
          <w:sz w:val="24"/>
          <w:szCs w:val="24"/>
          <w:lang w:val="ru-RU"/>
        </w:rPr>
        <w:t xml:space="preserve">Контрактация и финансирование </w:t>
      </w:r>
      <w:r w:rsidRPr="00D05992">
        <w:rPr>
          <w:rFonts w:ascii="Calibri Light" w:eastAsia="Times New Roman" w:hAnsi="Calibri Light" w:cstheme="majorHAnsi"/>
          <w:b/>
          <w:sz w:val="24"/>
          <w:szCs w:val="24"/>
          <w:lang w:val="ru-RU" w:eastAsia="ru-RU"/>
        </w:rPr>
        <w:t xml:space="preserve">догоспитальной скорой </w:t>
      </w:r>
      <w:r w:rsidRPr="00D05992">
        <w:rPr>
          <w:rFonts w:ascii="Calibri Light" w:hAnsi="Calibri Light" w:cstheme="majorHAnsi"/>
          <w:b/>
          <w:bCs/>
          <w:iCs/>
          <w:sz w:val="24"/>
          <w:szCs w:val="24"/>
          <w:lang w:val="ru-RU"/>
        </w:rPr>
        <w:t>медицинской помощи</w:t>
      </w:r>
    </w:p>
    <w:p w:rsidR="00553C4C" w:rsidRPr="00D05992" w:rsidRDefault="00A16F17" w:rsidP="00A16F17">
      <w:pPr>
        <w:pStyle w:val="ListParagraph"/>
        <w:spacing w:after="0" w:line="276" w:lineRule="auto"/>
        <w:ind w:left="0" w:firstLine="567"/>
        <w:jc w:val="right"/>
        <w:rPr>
          <w:rFonts w:ascii="Calibri Light" w:hAnsi="Calibri Light"/>
          <w:sz w:val="20"/>
          <w:szCs w:val="28"/>
          <w:lang w:val="ru-RU"/>
        </w:rPr>
      </w:pPr>
      <w:r w:rsidRPr="00D05992">
        <w:rPr>
          <w:rFonts w:ascii="Calibri Light" w:eastAsia="Times New Roman" w:hAnsi="Calibri Light" w:cstheme="majorHAnsi"/>
          <w:sz w:val="20"/>
          <w:szCs w:val="24"/>
          <w:lang w:val="ru-RU" w:eastAsia="ru-RU"/>
        </w:rPr>
        <w:t>Таблица №5, тыс. леев</w:t>
      </w:r>
    </w:p>
    <w:tbl>
      <w:tblPr>
        <w:tblStyle w:val="GridTable1Light1"/>
        <w:tblW w:w="0" w:type="auto"/>
        <w:tblLook w:val="04A0" w:firstRow="1" w:lastRow="0" w:firstColumn="1" w:lastColumn="0" w:noHBand="0" w:noVBand="1"/>
      </w:tblPr>
      <w:tblGrid>
        <w:gridCol w:w="539"/>
        <w:gridCol w:w="1029"/>
        <w:gridCol w:w="1829"/>
        <w:gridCol w:w="1276"/>
        <w:gridCol w:w="2977"/>
        <w:gridCol w:w="1700"/>
      </w:tblGrid>
      <w:tr w:rsidR="00A16F17" w:rsidRPr="00D05992" w:rsidTr="00E761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Pr>
          <w:p w:rsidR="00553C4C" w:rsidRPr="00D05992" w:rsidRDefault="00A16F17" w:rsidP="00B458F9">
            <w:pPr>
              <w:spacing w:after="0" w:line="240" w:lineRule="auto"/>
              <w:jc w:val="center"/>
              <w:rPr>
                <w:rFonts w:ascii="Calibri Light" w:hAnsi="Calibri Light" w:cstheme="majorHAnsi"/>
                <w:sz w:val="20"/>
                <w:lang w:val="ru-RU"/>
              </w:rPr>
            </w:pPr>
            <w:r w:rsidRPr="00D05992">
              <w:rPr>
                <w:rFonts w:ascii="Calibri Light" w:hAnsi="Calibri Light" w:cstheme="majorHAnsi"/>
                <w:sz w:val="20"/>
                <w:lang w:val="ru-RU"/>
              </w:rPr>
              <w:t>№ п/п</w:t>
            </w:r>
          </w:p>
        </w:tc>
        <w:tc>
          <w:tcPr>
            <w:tcW w:w="1029" w:type="dxa"/>
          </w:tcPr>
          <w:p w:rsidR="00553C4C" w:rsidRPr="00D05992" w:rsidRDefault="00A16F17"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lang w:val="ru-RU"/>
              </w:rPr>
            </w:pPr>
            <w:r w:rsidRPr="00D05992">
              <w:rPr>
                <w:rFonts w:ascii="Calibri Light" w:hAnsi="Calibri Light" w:cstheme="majorHAnsi"/>
                <w:sz w:val="20"/>
                <w:lang w:val="ru-RU"/>
              </w:rPr>
              <w:t>Год</w:t>
            </w:r>
          </w:p>
        </w:tc>
        <w:tc>
          <w:tcPr>
            <w:tcW w:w="1829" w:type="dxa"/>
          </w:tcPr>
          <w:p w:rsidR="00553C4C" w:rsidRPr="00D05992" w:rsidRDefault="00A16F17"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sz w:val="20"/>
                <w:lang w:val="ru-RU"/>
              </w:rPr>
            </w:pPr>
            <w:r w:rsidRPr="00D05992">
              <w:rPr>
                <w:rFonts w:ascii="Calibri Light" w:hAnsi="Calibri Light" w:cstheme="majorHAnsi"/>
                <w:sz w:val="20"/>
                <w:lang w:val="ru-RU"/>
              </w:rPr>
              <w:t>Профиль</w:t>
            </w:r>
            <w:r w:rsidR="00553C4C" w:rsidRPr="00D05992">
              <w:rPr>
                <w:rFonts w:ascii="Calibri Light" w:hAnsi="Calibri Light" w:cstheme="majorHAnsi"/>
                <w:sz w:val="20"/>
                <w:lang w:val="ru-RU"/>
              </w:rPr>
              <w:t>/</w:t>
            </w:r>
            <w:r w:rsidRPr="00D05992">
              <w:rPr>
                <w:rFonts w:ascii="Calibri Light" w:hAnsi="Calibri Light" w:cstheme="majorHAnsi"/>
                <w:sz w:val="20"/>
                <w:lang w:val="ru-RU"/>
              </w:rPr>
              <w:t xml:space="preserve">Услуга </w:t>
            </w:r>
          </w:p>
        </w:tc>
        <w:tc>
          <w:tcPr>
            <w:tcW w:w="1276" w:type="dxa"/>
          </w:tcPr>
          <w:p w:rsidR="00553C4C" w:rsidRPr="00D05992" w:rsidRDefault="00A16F17"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sz w:val="20"/>
                <w:lang w:val="ru-RU"/>
              </w:rPr>
            </w:pPr>
            <w:r w:rsidRPr="00D05992">
              <w:rPr>
                <w:rFonts w:ascii="Calibri Light" w:hAnsi="Calibri Light" w:cstheme="majorHAnsi"/>
                <w:sz w:val="20"/>
                <w:lang w:val="ru-RU"/>
              </w:rPr>
              <w:t xml:space="preserve">Тариф на душу населения </w:t>
            </w:r>
            <w:r w:rsidR="00553C4C" w:rsidRPr="00D05992">
              <w:rPr>
                <w:rFonts w:ascii="Calibri Light" w:hAnsi="Calibri Light" w:cstheme="majorHAnsi"/>
                <w:sz w:val="20"/>
                <w:lang w:val="ru-RU"/>
              </w:rPr>
              <w:t>(</w:t>
            </w:r>
            <w:r w:rsidRPr="00D05992">
              <w:rPr>
                <w:rFonts w:ascii="Calibri Light" w:hAnsi="Calibri Light" w:cstheme="majorHAnsi"/>
                <w:sz w:val="20"/>
                <w:lang w:val="ru-RU"/>
              </w:rPr>
              <w:t>леев</w:t>
            </w:r>
            <w:r w:rsidR="00553C4C" w:rsidRPr="00D05992">
              <w:rPr>
                <w:rFonts w:ascii="Calibri Light" w:hAnsi="Calibri Light" w:cstheme="majorHAnsi"/>
                <w:sz w:val="20"/>
                <w:lang w:val="ru-RU"/>
              </w:rPr>
              <w:t>)</w:t>
            </w:r>
          </w:p>
        </w:tc>
        <w:tc>
          <w:tcPr>
            <w:tcW w:w="2977" w:type="dxa"/>
          </w:tcPr>
          <w:p w:rsidR="00553C4C" w:rsidRPr="00D05992" w:rsidRDefault="00A16F17"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lang w:val="ru-RU"/>
              </w:rPr>
            </w:pPr>
            <w:r w:rsidRPr="00D05992">
              <w:rPr>
                <w:rFonts w:ascii="Calibri Light" w:hAnsi="Calibri Light" w:cstheme="majorHAnsi"/>
                <w:sz w:val="20"/>
                <w:lang w:val="ru-RU"/>
              </w:rPr>
              <w:t>Число лиц, идентичных зарегистрированным в ГМУ, которые оказывают ПМП на обслуживаемой территории</w:t>
            </w:r>
          </w:p>
        </w:tc>
        <w:tc>
          <w:tcPr>
            <w:tcW w:w="1700" w:type="dxa"/>
          </w:tcPr>
          <w:p w:rsidR="00553C4C" w:rsidRPr="00D05992" w:rsidRDefault="00A16F17"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lang w:val="ru-RU"/>
              </w:rPr>
            </w:pPr>
            <w:r w:rsidRPr="00D05992">
              <w:rPr>
                <w:rFonts w:ascii="Calibri Light" w:hAnsi="Calibri Light" w:cstheme="majorHAnsi"/>
                <w:sz w:val="20"/>
                <w:lang w:val="ru-RU"/>
              </w:rPr>
              <w:t>Сумма</w:t>
            </w:r>
          </w:p>
        </w:tc>
      </w:tr>
      <w:tr w:rsidR="00553C4C" w:rsidRPr="00D05992" w:rsidTr="00E76142">
        <w:tc>
          <w:tcPr>
            <w:cnfStyle w:val="001000000000" w:firstRow="0" w:lastRow="0" w:firstColumn="1" w:lastColumn="0" w:oddVBand="0" w:evenVBand="0" w:oddHBand="0" w:evenHBand="0" w:firstRowFirstColumn="0" w:firstRowLastColumn="0" w:lastRowFirstColumn="0" w:lastRowLastColumn="0"/>
            <w:tcW w:w="9350" w:type="dxa"/>
            <w:gridSpan w:val="6"/>
          </w:tcPr>
          <w:p w:rsidR="00553C4C" w:rsidRPr="00D05992" w:rsidRDefault="00A16F17" w:rsidP="00B458F9">
            <w:pPr>
              <w:spacing w:after="0" w:line="240" w:lineRule="auto"/>
              <w:rPr>
                <w:rFonts w:ascii="Calibri Light" w:hAnsi="Calibri Light" w:cstheme="majorHAnsi"/>
                <w:sz w:val="20"/>
                <w:lang w:val="ru-RU"/>
              </w:rPr>
            </w:pPr>
            <w:r w:rsidRPr="00D05992">
              <w:rPr>
                <w:rFonts w:ascii="Calibri Light" w:hAnsi="Calibri Light" w:cstheme="majorHAnsi"/>
                <w:sz w:val="20"/>
                <w:lang w:val="ru-RU"/>
              </w:rPr>
              <w:t xml:space="preserve">На душу населения </w:t>
            </w:r>
          </w:p>
        </w:tc>
      </w:tr>
      <w:tr w:rsidR="00A16F17" w:rsidRPr="00D05992" w:rsidTr="00E76142">
        <w:tc>
          <w:tcPr>
            <w:cnfStyle w:val="001000000000" w:firstRow="0" w:lastRow="0" w:firstColumn="1" w:lastColumn="0" w:oddVBand="0" w:evenVBand="0" w:oddHBand="0" w:evenHBand="0" w:firstRowFirstColumn="0" w:firstRowLastColumn="0" w:lastRowFirstColumn="0" w:lastRowLastColumn="0"/>
            <w:tcW w:w="539" w:type="dxa"/>
          </w:tcPr>
          <w:p w:rsidR="00553C4C" w:rsidRPr="00D05992" w:rsidRDefault="00553C4C" w:rsidP="00B458F9">
            <w:pPr>
              <w:spacing w:after="0" w:line="240" w:lineRule="auto"/>
              <w:jc w:val="center"/>
              <w:rPr>
                <w:rFonts w:ascii="Calibri Light" w:hAnsi="Calibri Light" w:cstheme="majorHAnsi"/>
                <w:sz w:val="20"/>
                <w:lang w:val="ru-RU"/>
              </w:rPr>
            </w:pPr>
            <w:r w:rsidRPr="00D05992">
              <w:rPr>
                <w:rFonts w:ascii="Calibri Light" w:hAnsi="Calibri Light" w:cstheme="majorHAnsi"/>
                <w:sz w:val="20"/>
                <w:lang w:val="ru-RU"/>
              </w:rPr>
              <w:t>1</w:t>
            </w:r>
          </w:p>
        </w:tc>
        <w:tc>
          <w:tcPr>
            <w:tcW w:w="1029"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lang w:val="ru-RU"/>
              </w:rPr>
            </w:pPr>
            <w:r w:rsidRPr="00D05992">
              <w:rPr>
                <w:rFonts w:ascii="Calibri Light" w:hAnsi="Calibri Light" w:cstheme="majorHAnsi"/>
                <w:sz w:val="20"/>
                <w:lang w:val="ru-RU"/>
              </w:rPr>
              <w:t>2019</w:t>
            </w:r>
          </w:p>
        </w:tc>
        <w:tc>
          <w:tcPr>
            <w:tcW w:w="1829" w:type="dxa"/>
          </w:tcPr>
          <w:p w:rsidR="00553C4C" w:rsidRPr="00D05992" w:rsidRDefault="00A16F17" w:rsidP="00B458F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lang w:val="ru-RU"/>
              </w:rPr>
            </w:pPr>
            <w:r w:rsidRPr="00D05992">
              <w:rPr>
                <w:rFonts w:ascii="Calibri Light" w:hAnsi="Calibri Light" w:cstheme="majorHAnsi"/>
                <w:sz w:val="20"/>
                <w:lang w:val="ru-RU"/>
              </w:rPr>
              <w:t xml:space="preserve">СМП </w:t>
            </w:r>
            <w:r w:rsidR="00553C4C" w:rsidRPr="00D05992">
              <w:rPr>
                <w:rFonts w:ascii="Calibri Light" w:hAnsi="Calibri Light" w:cstheme="majorHAnsi"/>
                <w:sz w:val="20"/>
                <w:lang w:val="ru-RU"/>
              </w:rPr>
              <w:t>„</w:t>
            </w:r>
            <w:r w:rsidRPr="00D05992">
              <w:rPr>
                <w:rFonts w:ascii="Calibri Light" w:hAnsi="Calibri Light" w:cstheme="majorHAnsi"/>
                <w:sz w:val="20"/>
                <w:lang w:val="ru-RU"/>
              </w:rPr>
              <w:t xml:space="preserve">на душу населения </w:t>
            </w:r>
            <w:r w:rsidR="00553C4C" w:rsidRPr="00D05992">
              <w:rPr>
                <w:rFonts w:ascii="Calibri Light" w:hAnsi="Calibri Light" w:cstheme="majorHAnsi"/>
                <w:sz w:val="20"/>
                <w:lang w:val="ru-RU"/>
              </w:rPr>
              <w:t>”</w:t>
            </w:r>
          </w:p>
        </w:tc>
        <w:tc>
          <w:tcPr>
            <w:tcW w:w="1276"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lang w:val="ru-RU"/>
              </w:rPr>
            </w:pPr>
            <w:r w:rsidRPr="00D05992">
              <w:rPr>
                <w:rFonts w:ascii="Calibri Light" w:hAnsi="Calibri Light" w:cstheme="majorHAnsi"/>
                <w:sz w:val="20"/>
                <w:lang w:val="ru-RU"/>
              </w:rPr>
              <w:t>165,9113</w:t>
            </w:r>
          </w:p>
        </w:tc>
        <w:tc>
          <w:tcPr>
            <w:tcW w:w="2977"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lang w:val="ru-RU"/>
              </w:rPr>
            </w:pPr>
            <w:r w:rsidRPr="00D05992">
              <w:rPr>
                <w:rFonts w:ascii="Calibri Light" w:hAnsi="Calibri Light" w:cstheme="majorHAnsi"/>
                <w:sz w:val="20"/>
                <w:lang w:val="ru-RU"/>
              </w:rPr>
              <w:t>3 386 434</w:t>
            </w:r>
          </w:p>
        </w:tc>
        <w:tc>
          <w:tcPr>
            <w:tcW w:w="1700"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lang w:val="ru-RU"/>
              </w:rPr>
            </w:pPr>
            <w:r w:rsidRPr="00D05992">
              <w:rPr>
                <w:rFonts w:ascii="Calibri Light" w:hAnsi="Calibri Light" w:cstheme="majorHAnsi"/>
                <w:sz w:val="20"/>
                <w:lang w:val="ru-RU"/>
              </w:rPr>
              <w:t>561 847,7</w:t>
            </w:r>
          </w:p>
        </w:tc>
      </w:tr>
      <w:tr w:rsidR="00553C4C" w:rsidRPr="00D05992" w:rsidTr="00E76142">
        <w:tc>
          <w:tcPr>
            <w:cnfStyle w:val="001000000000" w:firstRow="0" w:lastRow="0" w:firstColumn="1" w:lastColumn="0" w:oddVBand="0" w:evenVBand="0" w:oddHBand="0" w:evenHBand="0" w:firstRowFirstColumn="0" w:firstRowLastColumn="0" w:lastRowFirstColumn="0" w:lastRowLastColumn="0"/>
            <w:tcW w:w="9350" w:type="dxa"/>
            <w:gridSpan w:val="6"/>
          </w:tcPr>
          <w:p w:rsidR="00553C4C" w:rsidRPr="00D05992" w:rsidRDefault="00A16F17" w:rsidP="00B458F9">
            <w:pPr>
              <w:spacing w:after="0" w:line="240" w:lineRule="auto"/>
              <w:jc w:val="center"/>
              <w:rPr>
                <w:rFonts w:ascii="Calibri Light" w:hAnsi="Calibri Light" w:cstheme="majorHAnsi"/>
                <w:sz w:val="20"/>
                <w:lang w:val="ru-RU"/>
              </w:rPr>
            </w:pPr>
            <w:r w:rsidRPr="00D05992">
              <w:rPr>
                <w:rFonts w:ascii="Calibri Light" w:hAnsi="Calibri Light" w:cstheme="majorHAnsi"/>
                <w:sz w:val="20"/>
                <w:lang w:val="ru-RU"/>
              </w:rPr>
              <w:t xml:space="preserve">Глобальный бюджет </w:t>
            </w:r>
          </w:p>
        </w:tc>
      </w:tr>
      <w:tr w:rsidR="00A16F17" w:rsidRPr="00D05992" w:rsidTr="00E76142">
        <w:tc>
          <w:tcPr>
            <w:cnfStyle w:val="001000000000" w:firstRow="0" w:lastRow="0" w:firstColumn="1" w:lastColumn="0" w:oddVBand="0" w:evenVBand="0" w:oddHBand="0" w:evenHBand="0" w:firstRowFirstColumn="0" w:firstRowLastColumn="0" w:lastRowFirstColumn="0" w:lastRowLastColumn="0"/>
            <w:tcW w:w="539" w:type="dxa"/>
          </w:tcPr>
          <w:p w:rsidR="00553C4C" w:rsidRPr="00D05992" w:rsidRDefault="00553C4C" w:rsidP="00B458F9">
            <w:pPr>
              <w:spacing w:after="0" w:line="240" w:lineRule="auto"/>
              <w:jc w:val="center"/>
              <w:rPr>
                <w:rFonts w:ascii="Calibri Light" w:hAnsi="Calibri Light" w:cstheme="majorHAnsi"/>
                <w:sz w:val="20"/>
                <w:lang w:val="ru-RU"/>
              </w:rPr>
            </w:pPr>
            <w:r w:rsidRPr="00D05992">
              <w:rPr>
                <w:rFonts w:ascii="Calibri Light" w:hAnsi="Calibri Light" w:cstheme="majorHAnsi"/>
                <w:sz w:val="20"/>
                <w:lang w:val="ru-RU"/>
              </w:rPr>
              <w:t>2</w:t>
            </w:r>
          </w:p>
        </w:tc>
        <w:tc>
          <w:tcPr>
            <w:tcW w:w="1029"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lang w:val="ru-RU"/>
              </w:rPr>
            </w:pPr>
            <w:r w:rsidRPr="00D05992">
              <w:rPr>
                <w:rFonts w:ascii="Calibri Light" w:hAnsi="Calibri Light" w:cstheme="majorHAnsi"/>
                <w:sz w:val="20"/>
                <w:lang w:val="ru-RU"/>
              </w:rPr>
              <w:t>2020</w:t>
            </w:r>
          </w:p>
        </w:tc>
        <w:tc>
          <w:tcPr>
            <w:tcW w:w="1829" w:type="dxa"/>
          </w:tcPr>
          <w:p w:rsidR="00553C4C" w:rsidRPr="00D05992" w:rsidRDefault="00A16F17" w:rsidP="00B458F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lang w:val="ru-RU"/>
              </w:rPr>
            </w:pPr>
            <w:r w:rsidRPr="00D05992">
              <w:rPr>
                <w:rFonts w:ascii="Calibri Light" w:hAnsi="Calibri Light" w:cstheme="majorHAnsi"/>
                <w:sz w:val="20"/>
                <w:lang w:val="ru-RU"/>
              </w:rPr>
              <w:t xml:space="preserve">Глобальный бюджет СМП </w:t>
            </w:r>
          </w:p>
        </w:tc>
        <w:tc>
          <w:tcPr>
            <w:tcW w:w="1276"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lang w:val="ru-RU"/>
              </w:rPr>
            </w:pPr>
            <w:r w:rsidRPr="00D05992">
              <w:rPr>
                <w:rFonts w:ascii="Calibri Light" w:hAnsi="Calibri Light" w:cstheme="majorHAnsi"/>
                <w:b/>
                <w:sz w:val="20"/>
                <w:lang w:val="ru-RU"/>
              </w:rPr>
              <w:t>X</w:t>
            </w:r>
          </w:p>
        </w:tc>
        <w:tc>
          <w:tcPr>
            <w:tcW w:w="2977"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lang w:val="ru-RU"/>
              </w:rPr>
            </w:pPr>
            <w:r w:rsidRPr="00D05992">
              <w:rPr>
                <w:rFonts w:ascii="Calibri Light" w:hAnsi="Calibri Light" w:cstheme="majorHAnsi"/>
                <w:b/>
                <w:sz w:val="20"/>
                <w:lang w:val="ru-RU"/>
              </w:rPr>
              <w:t>X</w:t>
            </w:r>
          </w:p>
        </w:tc>
        <w:tc>
          <w:tcPr>
            <w:tcW w:w="1700"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lang w:val="ru-RU"/>
              </w:rPr>
            </w:pPr>
            <w:r w:rsidRPr="00D05992">
              <w:rPr>
                <w:rFonts w:ascii="Calibri Light" w:hAnsi="Calibri Light" w:cstheme="majorHAnsi"/>
                <w:b/>
                <w:sz w:val="20"/>
                <w:lang w:val="ru-RU"/>
              </w:rPr>
              <w:t>706 608,5</w:t>
            </w:r>
          </w:p>
        </w:tc>
      </w:tr>
      <w:tr w:rsidR="00553C4C" w:rsidRPr="00D05992" w:rsidTr="00E76142">
        <w:tc>
          <w:tcPr>
            <w:cnfStyle w:val="001000000000" w:firstRow="0" w:lastRow="0" w:firstColumn="1" w:lastColumn="0" w:oddVBand="0" w:evenVBand="0" w:oddHBand="0" w:evenHBand="0" w:firstRowFirstColumn="0" w:firstRowLastColumn="0" w:lastRowFirstColumn="0" w:lastRowLastColumn="0"/>
            <w:tcW w:w="3397" w:type="dxa"/>
            <w:gridSpan w:val="3"/>
          </w:tcPr>
          <w:p w:rsidR="00553C4C" w:rsidRPr="00D05992" w:rsidRDefault="00A16F17" w:rsidP="00B458F9">
            <w:pPr>
              <w:spacing w:after="0" w:line="240" w:lineRule="auto"/>
              <w:jc w:val="center"/>
              <w:rPr>
                <w:rFonts w:ascii="Calibri Light" w:hAnsi="Calibri Light" w:cstheme="majorHAnsi"/>
                <w:sz w:val="20"/>
                <w:lang w:val="ru-RU"/>
              </w:rPr>
            </w:pPr>
            <w:r w:rsidRPr="00D05992">
              <w:rPr>
                <w:rFonts w:ascii="Calibri Light" w:hAnsi="Calibri Light" w:cstheme="majorHAnsi"/>
                <w:sz w:val="20"/>
                <w:lang w:val="ru-RU"/>
              </w:rPr>
              <w:t>Оценено аудитом в случае применения в 2020 году принципа контрактации ,,на душу населения”</w:t>
            </w:r>
          </w:p>
        </w:tc>
        <w:tc>
          <w:tcPr>
            <w:tcW w:w="1276"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i/>
                <w:sz w:val="20"/>
                <w:lang w:val="ru-RU"/>
              </w:rPr>
            </w:pPr>
            <w:r w:rsidRPr="00D05992">
              <w:rPr>
                <w:rFonts w:ascii="Calibri Light" w:hAnsi="Calibri Light" w:cstheme="majorHAnsi"/>
                <w:b/>
                <w:sz w:val="20"/>
                <w:lang w:val="ru-RU"/>
              </w:rPr>
              <w:t>165,9113</w:t>
            </w:r>
          </w:p>
        </w:tc>
        <w:tc>
          <w:tcPr>
            <w:tcW w:w="2977"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lang w:val="ru-RU"/>
              </w:rPr>
            </w:pPr>
            <w:r w:rsidRPr="00D05992">
              <w:rPr>
                <w:rFonts w:ascii="Calibri Light" w:hAnsi="Calibri Light" w:cstheme="majorHAnsi"/>
                <w:b/>
                <w:sz w:val="20"/>
                <w:lang w:val="ru-RU"/>
              </w:rPr>
              <w:t>3 415 969</w:t>
            </w:r>
          </w:p>
        </w:tc>
        <w:tc>
          <w:tcPr>
            <w:tcW w:w="1700" w:type="dxa"/>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lang w:val="ru-RU"/>
              </w:rPr>
            </w:pPr>
            <w:r w:rsidRPr="00D05992">
              <w:rPr>
                <w:rFonts w:ascii="Calibri Light" w:hAnsi="Calibri Light" w:cstheme="majorHAnsi"/>
                <w:b/>
                <w:sz w:val="20"/>
                <w:lang w:val="ru-RU"/>
              </w:rPr>
              <w:t xml:space="preserve">566 747,8 </w:t>
            </w:r>
          </w:p>
        </w:tc>
      </w:tr>
    </w:tbl>
    <w:p w:rsidR="00553C4C" w:rsidRPr="00D05992" w:rsidRDefault="00A16F17" w:rsidP="00553C4C">
      <w:pPr>
        <w:tabs>
          <w:tab w:val="left" w:pos="1134"/>
        </w:tabs>
        <w:spacing w:after="0" w:line="276" w:lineRule="auto"/>
        <w:jc w:val="both"/>
        <w:rPr>
          <w:rFonts w:ascii="Calibri Light" w:eastAsia="Times New Roman" w:hAnsi="Calibri Light" w:cstheme="majorHAnsi"/>
          <w:i/>
          <w:sz w:val="20"/>
          <w:szCs w:val="20"/>
          <w:lang w:val="ru-RU" w:eastAsia="ru-RU"/>
        </w:rPr>
      </w:pPr>
      <w:r w:rsidRPr="00D05992">
        <w:rPr>
          <w:rFonts w:ascii="Calibri Light" w:eastAsia="Times New Roman" w:hAnsi="Calibri Light" w:cstheme="majorHAnsi"/>
          <w:b/>
          <w:i/>
          <w:sz w:val="20"/>
          <w:szCs w:val="20"/>
          <w:lang w:val="ru-RU" w:eastAsia="ru-RU"/>
        </w:rPr>
        <w:t>Источник</w:t>
      </w:r>
      <w:r w:rsidR="00553C4C" w:rsidRPr="00D05992">
        <w:rPr>
          <w:rFonts w:ascii="Calibri Light" w:eastAsia="Times New Roman" w:hAnsi="Calibri Light" w:cstheme="majorHAnsi"/>
          <w:i/>
          <w:sz w:val="20"/>
          <w:szCs w:val="20"/>
          <w:lang w:val="ru-RU" w:eastAsia="ru-RU"/>
        </w:rPr>
        <w:t xml:space="preserve">: </w:t>
      </w:r>
      <w:r w:rsidRPr="00D05992">
        <w:rPr>
          <w:rFonts w:ascii="Calibri Light" w:eastAsia="Times New Roman" w:hAnsi="Calibri Light" w:cstheme="majorHAnsi"/>
          <w:i/>
          <w:sz w:val="20"/>
          <w:szCs w:val="20"/>
          <w:lang w:val="ru-RU" w:eastAsia="ru-RU"/>
        </w:rPr>
        <w:t>Разработано аудитом на основании договоров, заключенных с НЦДСМП на 2019 и 2020 годы</w:t>
      </w:r>
      <w:r w:rsidR="00553C4C" w:rsidRPr="00D05992">
        <w:rPr>
          <w:rFonts w:ascii="Calibri Light" w:eastAsia="Times New Roman" w:hAnsi="Calibri Light" w:cstheme="majorHAnsi"/>
          <w:i/>
          <w:sz w:val="20"/>
          <w:szCs w:val="20"/>
          <w:lang w:val="ru-RU" w:eastAsia="ru-RU"/>
        </w:rPr>
        <w:t>.</w:t>
      </w:r>
    </w:p>
    <w:p w:rsidR="00A16F17" w:rsidRPr="00D05992" w:rsidRDefault="00A16F17" w:rsidP="00A16F17">
      <w:pPr>
        <w:spacing w:after="0" w:line="276" w:lineRule="auto"/>
        <w:jc w:val="both"/>
        <w:rPr>
          <w:rFonts w:ascii="Calibri Light" w:hAnsi="Calibri Light" w:cstheme="majorHAnsi"/>
          <w:sz w:val="16"/>
          <w:szCs w:val="16"/>
          <w:lang w:val="ru-RU"/>
        </w:rPr>
      </w:pPr>
    </w:p>
    <w:p w:rsidR="00553C4C" w:rsidRPr="00D05992" w:rsidRDefault="00493F67" w:rsidP="00493F67">
      <w:pPr>
        <w:spacing w:after="0" w:line="276" w:lineRule="auto"/>
        <w:ind w:firstLine="567"/>
        <w:jc w:val="both"/>
        <w:rPr>
          <w:rFonts w:ascii="Calibri Light" w:hAnsi="Calibri Light" w:cstheme="majorHAnsi"/>
          <w:sz w:val="24"/>
          <w:szCs w:val="24"/>
          <w:lang w:val="ru-RU"/>
        </w:rPr>
      </w:pPr>
      <w:r w:rsidRPr="00D05992">
        <w:rPr>
          <w:rFonts w:ascii="Calibri Light" w:hAnsi="Calibri Light" w:cstheme="majorHAnsi"/>
          <w:sz w:val="24"/>
          <w:lang w:val="ru-RU"/>
        </w:rPr>
        <w:t xml:space="preserve">Финансовые средства, контрактованные по методу </w:t>
      </w:r>
      <w:r w:rsidRPr="00D05992">
        <w:rPr>
          <w:rFonts w:ascii="Calibri Light" w:hAnsi="Calibri Light" w:cstheme="majorHAnsi"/>
          <w:bCs/>
          <w:iCs/>
          <w:sz w:val="24"/>
          <w:szCs w:val="24"/>
          <w:lang w:val="ru-RU"/>
        </w:rPr>
        <w:t>,,</w:t>
      </w:r>
      <w:r w:rsidRPr="00D05992">
        <w:rPr>
          <w:rFonts w:ascii="Calibri Light" w:eastAsiaTheme="minorHAnsi" w:hAnsi="Calibri Light" w:cstheme="majorHAnsi"/>
          <w:bCs/>
          <w:iCs/>
          <w:sz w:val="24"/>
          <w:szCs w:val="24"/>
          <w:lang w:val="ru-RU"/>
        </w:rPr>
        <w:t xml:space="preserve">глобального бюджета” и уплаченные </w:t>
      </w:r>
      <w:r w:rsidRPr="00D05992">
        <w:rPr>
          <w:rFonts w:ascii="Calibri Light" w:eastAsiaTheme="minorHAnsi" w:hAnsi="Calibri Light" w:cstheme="majorHAnsi"/>
          <w:sz w:val="24"/>
          <w:szCs w:val="24"/>
          <w:lang w:val="ru-RU"/>
        </w:rPr>
        <w:t>НЦДСМП в 2020 году, составили 706 608,5 тыс. леев. Так, при применении метода контрактации ,,</w:t>
      </w:r>
      <w:r w:rsidRPr="00D05992">
        <w:rPr>
          <w:rFonts w:ascii="Calibri Light" w:eastAsiaTheme="minorHAnsi" w:hAnsi="Calibri Light" w:cstheme="majorHAnsi"/>
          <w:i/>
          <w:sz w:val="24"/>
          <w:szCs w:val="24"/>
          <w:lang w:val="ru-RU"/>
        </w:rPr>
        <w:t>на душу населения</w:t>
      </w:r>
      <w:r w:rsidRPr="00D05992">
        <w:rPr>
          <w:rFonts w:ascii="Calibri Light" w:eastAsiaTheme="minorHAnsi" w:hAnsi="Calibri Light" w:cstheme="majorHAnsi"/>
          <w:sz w:val="24"/>
          <w:szCs w:val="24"/>
          <w:lang w:val="ru-RU"/>
        </w:rPr>
        <w:t xml:space="preserve">”, объем услуг, </w:t>
      </w:r>
      <w:r w:rsidRPr="00D05992">
        <w:rPr>
          <w:rFonts w:ascii="Calibri Light" w:hAnsi="Calibri Light" w:cstheme="majorHAnsi"/>
          <w:sz w:val="24"/>
          <w:lang w:val="ru-RU"/>
        </w:rPr>
        <w:t xml:space="preserve">контрактованных </w:t>
      </w:r>
      <w:r w:rsidRPr="00D05992">
        <w:rPr>
          <w:rFonts w:ascii="Calibri Light" w:eastAsiaTheme="minorHAnsi" w:hAnsi="Calibri Light" w:cstheme="majorHAnsi"/>
          <w:sz w:val="24"/>
          <w:szCs w:val="24"/>
          <w:lang w:val="ru-RU"/>
        </w:rPr>
        <w:t xml:space="preserve">НЦДСМП для предоставления услуг </w:t>
      </w:r>
      <w:r w:rsidRPr="00D05992">
        <w:rPr>
          <w:rFonts w:ascii="Calibri Light" w:eastAsia="Times New Roman" w:hAnsi="Calibri Light" w:cstheme="majorHAnsi"/>
          <w:sz w:val="24"/>
          <w:szCs w:val="24"/>
          <w:lang w:val="ru-RU" w:eastAsia="ru-RU"/>
        </w:rPr>
        <w:t xml:space="preserve">догоспитальной скорой </w:t>
      </w:r>
      <w:r w:rsidRPr="00D05992">
        <w:rPr>
          <w:rFonts w:ascii="Calibri Light" w:hAnsi="Calibri Light" w:cstheme="majorHAnsi"/>
          <w:bCs/>
          <w:iCs/>
          <w:sz w:val="24"/>
          <w:szCs w:val="24"/>
          <w:lang w:val="ru-RU"/>
        </w:rPr>
        <w:t xml:space="preserve">медицинской помощи в </w:t>
      </w:r>
      <w:r w:rsidRPr="00D05992">
        <w:rPr>
          <w:rFonts w:ascii="Calibri Light" w:eastAsiaTheme="minorHAnsi" w:hAnsi="Calibri Light" w:cstheme="majorHAnsi"/>
          <w:sz w:val="24"/>
          <w:szCs w:val="24"/>
          <w:lang w:val="ru-RU"/>
        </w:rPr>
        <w:t xml:space="preserve">2020 году, должен составить </w:t>
      </w:r>
      <w:r w:rsidRPr="00D05992">
        <w:rPr>
          <w:rFonts w:ascii="Calibri Light" w:eastAsiaTheme="minorHAnsi" w:hAnsi="Calibri Light" w:cstheme="majorHAnsi"/>
          <w:color w:val="000000"/>
          <w:sz w:val="24"/>
          <w:szCs w:val="24"/>
          <w:lang w:val="ru-RU"/>
        </w:rPr>
        <w:t>566 747,9</w:t>
      </w:r>
      <w:r w:rsidRPr="00D05992">
        <w:rPr>
          <w:rFonts w:ascii="Calibri Light" w:eastAsiaTheme="minorHAnsi" w:hAnsi="Calibri Light" w:cstheme="majorHAnsi"/>
          <w:sz w:val="24"/>
          <w:szCs w:val="24"/>
          <w:lang w:val="ru-RU"/>
        </w:rPr>
        <w:t xml:space="preserve"> тыс. леев или на</w:t>
      </w:r>
      <w:r w:rsidRPr="00D05992">
        <w:rPr>
          <w:rFonts w:ascii="Calibri Light" w:eastAsiaTheme="minorHAnsi" w:hAnsi="Calibri Light" w:cstheme="majorHAnsi"/>
          <w:color w:val="000000"/>
          <w:sz w:val="24"/>
          <w:szCs w:val="24"/>
          <w:lang w:val="ru-RU"/>
        </w:rPr>
        <w:t xml:space="preserve"> 139 860,6 </w:t>
      </w:r>
      <w:r w:rsidRPr="00D05992">
        <w:rPr>
          <w:rFonts w:ascii="Calibri Light" w:eastAsiaTheme="minorHAnsi" w:hAnsi="Calibri Light" w:cstheme="majorHAnsi"/>
          <w:sz w:val="24"/>
          <w:szCs w:val="24"/>
          <w:lang w:val="ru-RU"/>
        </w:rPr>
        <w:t xml:space="preserve">тыс. леев меньше по сравнению с методом контрактации </w:t>
      </w:r>
      <w:r w:rsidRPr="00D05992">
        <w:rPr>
          <w:rFonts w:ascii="Calibri Light" w:hAnsi="Calibri Light" w:cstheme="majorHAnsi"/>
          <w:bCs/>
          <w:i/>
          <w:iCs/>
          <w:sz w:val="24"/>
          <w:szCs w:val="24"/>
          <w:lang w:val="ru-RU"/>
        </w:rPr>
        <w:t>,,</w:t>
      </w:r>
      <w:r w:rsidRPr="00D05992">
        <w:rPr>
          <w:rFonts w:ascii="Calibri Light" w:eastAsiaTheme="minorHAnsi" w:hAnsi="Calibri Light" w:cstheme="majorHAnsi"/>
          <w:bCs/>
          <w:i/>
          <w:iCs/>
          <w:sz w:val="24"/>
          <w:szCs w:val="24"/>
          <w:lang w:val="ru-RU"/>
        </w:rPr>
        <w:t>глобального бюджета</w:t>
      </w:r>
      <w:r w:rsidRPr="00D05992">
        <w:rPr>
          <w:rFonts w:ascii="Calibri Light" w:eastAsiaTheme="minorHAnsi" w:hAnsi="Calibri Light" w:cstheme="majorHAnsi"/>
          <w:bCs/>
          <w:iCs/>
          <w:sz w:val="24"/>
          <w:szCs w:val="24"/>
          <w:lang w:val="ru-RU"/>
        </w:rPr>
        <w:t>”.</w:t>
      </w:r>
    </w:p>
    <w:p w:rsidR="00493F67" w:rsidRPr="00D05992" w:rsidRDefault="00493F67" w:rsidP="00553C4C">
      <w:pPr>
        <w:spacing w:after="0" w:line="276" w:lineRule="auto"/>
        <w:ind w:firstLine="567"/>
        <w:jc w:val="both"/>
        <w:rPr>
          <w:rFonts w:ascii="Calibri Light" w:eastAsiaTheme="minorHAnsi" w:hAnsi="Calibri Light" w:cstheme="majorHAnsi"/>
          <w:bCs/>
          <w:iCs/>
          <w:sz w:val="24"/>
          <w:szCs w:val="24"/>
          <w:lang w:val="ru-RU"/>
        </w:rPr>
      </w:pPr>
      <w:r w:rsidRPr="00D05992">
        <w:rPr>
          <w:rFonts w:ascii="Calibri Light" w:eastAsiaTheme="minorHAnsi" w:hAnsi="Calibri Light" w:cstheme="majorHAnsi"/>
          <w:bCs/>
          <w:iCs/>
          <w:sz w:val="24"/>
          <w:szCs w:val="24"/>
          <w:lang w:val="ru-RU"/>
        </w:rPr>
        <w:t xml:space="preserve">Таким образом, влияние контрактации путем </w:t>
      </w:r>
      <w:r w:rsidRPr="00D05992">
        <w:rPr>
          <w:rFonts w:ascii="Calibri Light" w:hAnsi="Calibri Light" w:cstheme="majorHAnsi"/>
          <w:bCs/>
          <w:iCs/>
          <w:sz w:val="24"/>
          <w:szCs w:val="24"/>
          <w:lang w:val="ru-RU"/>
        </w:rPr>
        <w:t>,,</w:t>
      </w:r>
      <w:r w:rsidRPr="00D05992">
        <w:rPr>
          <w:rFonts w:ascii="Calibri Light" w:eastAsiaTheme="minorHAnsi" w:hAnsi="Calibri Light" w:cstheme="majorHAnsi"/>
          <w:bCs/>
          <w:i/>
          <w:iCs/>
          <w:sz w:val="24"/>
          <w:szCs w:val="24"/>
          <w:lang w:val="ru-RU"/>
        </w:rPr>
        <w:t>глобального бюджета</w:t>
      </w:r>
      <w:r w:rsidRPr="00D05992">
        <w:rPr>
          <w:rFonts w:ascii="Calibri Light" w:eastAsiaTheme="minorHAnsi" w:hAnsi="Calibri Light" w:cstheme="majorHAnsi"/>
          <w:bCs/>
          <w:iCs/>
          <w:sz w:val="24"/>
          <w:szCs w:val="24"/>
          <w:lang w:val="ru-RU"/>
        </w:rPr>
        <w:t xml:space="preserve">” может повлиять на уровень реализации услуг или снижение объема медицинских услуг, так как метод </w:t>
      </w:r>
      <w:r w:rsidRPr="00D05992">
        <w:rPr>
          <w:rFonts w:ascii="Calibri Light" w:eastAsiaTheme="minorHAnsi" w:hAnsi="Calibri Light" w:cstheme="majorHAnsi"/>
          <w:sz w:val="24"/>
          <w:szCs w:val="24"/>
          <w:lang w:val="ru-RU"/>
        </w:rPr>
        <w:t xml:space="preserve">контрактации и финансирования не основывается на количестве оказанных услуг. В этом контексте отмечается, что </w:t>
      </w:r>
      <w:r w:rsidR="004D56D1" w:rsidRPr="00D05992">
        <w:rPr>
          <w:rFonts w:ascii="Calibri Light" w:eastAsiaTheme="minorHAnsi" w:hAnsi="Calibri Light" w:cstheme="majorHAnsi"/>
          <w:sz w:val="24"/>
          <w:szCs w:val="24"/>
          <w:lang w:val="ru-RU"/>
        </w:rPr>
        <w:t xml:space="preserve">в </w:t>
      </w:r>
      <w:r w:rsidR="004D56D1" w:rsidRPr="00D05992">
        <w:rPr>
          <w:rFonts w:ascii="Calibri Light" w:eastAsia="Times New Roman" w:hAnsi="Calibri Light" w:cstheme="majorHAnsi"/>
          <w:sz w:val="24"/>
          <w:szCs w:val="24"/>
          <w:lang w:val="ru-RU" w:eastAsia="ru-RU"/>
        </w:rPr>
        <w:t>2020 году,</w:t>
      </w:r>
      <w:r w:rsidR="004D56D1" w:rsidRPr="00D05992">
        <w:rPr>
          <w:rFonts w:ascii="Calibri Light" w:eastAsiaTheme="minorHAnsi" w:hAnsi="Calibri Light" w:cstheme="majorHAnsi"/>
          <w:sz w:val="24"/>
          <w:szCs w:val="24"/>
          <w:lang w:val="ru-RU"/>
        </w:rPr>
        <w:t xml:space="preserve"> </w:t>
      </w:r>
      <w:r w:rsidRPr="00D05992">
        <w:rPr>
          <w:rFonts w:ascii="Calibri Light" w:eastAsiaTheme="minorHAnsi" w:hAnsi="Calibri Light" w:cstheme="majorHAnsi"/>
          <w:sz w:val="24"/>
          <w:szCs w:val="24"/>
          <w:lang w:val="ru-RU"/>
        </w:rPr>
        <w:t>согласно представленной информации</w:t>
      </w:r>
      <w:r w:rsidRPr="00D05992">
        <w:rPr>
          <w:rFonts w:ascii="Calibri Light" w:eastAsia="Times New Roman" w:hAnsi="Calibri Light" w:cstheme="majorHAnsi"/>
          <w:sz w:val="24"/>
          <w:szCs w:val="24"/>
          <w:lang w:val="ru-RU" w:eastAsia="ru-RU"/>
        </w:rPr>
        <w:t>, 26</w:t>
      </w:r>
      <w:r w:rsidR="004D56D1" w:rsidRPr="00D05992">
        <w:rPr>
          <w:rFonts w:ascii="Calibri Light" w:eastAsia="Times New Roman" w:hAnsi="Calibri Light" w:cstheme="majorHAnsi"/>
          <w:sz w:val="24"/>
          <w:szCs w:val="24"/>
          <w:lang w:val="ru-RU" w:eastAsia="ru-RU"/>
        </w:rPr>
        <w:t xml:space="preserve"> </w:t>
      </w:r>
      <w:r w:rsidRPr="00D05992">
        <w:rPr>
          <w:rFonts w:ascii="Calibri Light" w:eastAsia="Times New Roman" w:hAnsi="Calibri Light" w:cstheme="majorHAnsi"/>
          <w:sz w:val="24"/>
          <w:szCs w:val="24"/>
          <w:lang w:val="ru-RU" w:eastAsia="ru-RU"/>
        </w:rPr>
        <w:t>820</w:t>
      </w:r>
      <w:r w:rsidR="004D56D1" w:rsidRPr="00D05992">
        <w:rPr>
          <w:rFonts w:ascii="Calibri Light" w:eastAsia="Times New Roman" w:hAnsi="Calibri Light" w:cstheme="majorHAnsi"/>
          <w:sz w:val="24"/>
          <w:szCs w:val="24"/>
          <w:lang w:val="ru-RU" w:eastAsia="ru-RU"/>
        </w:rPr>
        <w:t xml:space="preserve"> зарегистрированных запросов граждан относительно скорых </w:t>
      </w:r>
      <w:r w:rsidR="004D56D1" w:rsidRPr="00D05992">
        <w:rPr>
          <w:rFonts w:ascii="Calibri Light" w:eastAsiaTheme="minorHAnsi" w:hAnsi="Calibri Light" w:cstheme="majorHAnsi"/>
          <w:bCs/>
          <w:iCs/>
          <w:sz w:val="24"/>
          <w:szCs w:val="24"/>
          <w:lang w:val="ru-RU"/>
        </w:rPr>
        <w:t xml:space="preserve">медицинских услуг не были </w:t>
      </w:r>
      <w:r w:rsidR="004D56D1" w:rsidRPr="00D05992">
        <w:rPr>
          <w:rFonts w:ascii="Calibri Light" w:eastAsiaTheme="minorHAnsi" w:hAnsi="Calibri Light" w:cstheme="majorHAnsi"/>
          <w:bCs/>
          <w:iCs/>
          <w:sz w:val="24"/>
          <w:szCs w:val="24"/>
          <w:lang w:val="ru-RU"/>
        </w:rPr>
        <w:lastRenderedPageBreak/>
        <w:t xml:space="preserve">предоставлены, а </w:t>
      </w:r>
      <w:r w:rsidR="004D56D1" w:rsidRPr="00D05992">
        <w:rPr>
          <w:rFonts w:ascii="Calibri Light" w:eastAsiaTheme="minorHAnsi" w:hAnsi="Calibri Light" w:cstheme="majorHAnsi"/>
          <w:sz w:val="24"/>
          <w:szCs w:val="24"/>
          <w:lang w:val="ru-RU"/>
        </w:rPr>
        <w:t xml:space="preserve">НЦДСМП мотивировал, что эти </w:t>
      </w:r>
      <w:r w:rsidR="004D56D1" w:rsidRPr="00D05992">
        <w:rPr>
          <w:rFonts w:ascii="Calibri Light" w:eastAsiaTheme="minorHAnsi" w:hAnsi="Calibri Light" w:cstheme="majorHAnsi"/>
          <w:bCs/>
          <w:iCs/>
          <w:sz w:val="24"/>
          <w:szCs w:val="24"/>
          <w:lang w:val="ru-RU"/>
        </w:rPr>
        <w:t>медицинские услуги согласно нормам</w:t>
      </w:r>
      <w:r w:rsidR="004D56D1" w:rsidRPr="00D05992">
        <w:rPr>
          <w:rStyle w:val="FootnoteReference"/>
          <w:rFonts w:ascii="Calibri Light" w:eastAsia="Times New Roman" w:hAnsi="Calibri Light" w:cstheme="majorHAnsi"/>
          <w:sz w:val="24"/>
          <w:szCs w:val="24"/>
          <w:lang w:val="ru-RU" w:eastAsia="ru-RU"/>
        </w:rPr>
        <w:footnoteReference w:id="16"/>
      </w:r>
      <w:r w:rsidR="004D56D1" w:rsidRPr="00D05992">
        <w:rPr>
          <w:rFonts w:ascii="Calibri Light" w:eastAsiaTheme="minorHAnsi" w:hAnsi="Calibri Light" w:cstheme="majorHAnsi"/>
          <w:bCs/>
          <w:iCs/>
          <w:sz w:val="24"/>
          <w:szCs w:val="24"/>
          <w:lang w:val="ru-RU"/>
        </w:rPr>
        <w:t xml:space="preserve"> классифицируются как ,,бесполезные запросы</w:t>
      </w:r>
      <w:r w:rsidR="004D56D1" w:rsidRPr="00D05992">
        <w:rPr>
          <w:rFonts w:ascii="Calibri Light" w:eastAsia="Times New Roman" w:hAnsi="Calibri Light" w:cstheme="majorHAnsi"/>
          <w:sz w:val="24"/>
          <w:szCs w:val="24"/>
          <w:lang w:val="ru-RU" w:eastAsia="ru-RU"/>
        </w:rPr>
        <w:t>”, данные представлены ниже в таблице:</w:t>
      </w:r>
    </w:p>
    <w:p w:rsidR="00553C4C" w:rsidRPr="00D05992" w:rsidRDefault="004D56D1" w:rsidP="00553C4C">
      <w:pPr>
        <w:spacing w:after="0" w:line="276" w:lineRule="auto"/>
        <w:ind w:firstLine="567"/>
        <w:jc w:val="center"/>
        <w:rPr>
          <w:rFonts w:ascii="Calibri Light" w:eastAsiaTheme="minorHAnsi" w:hAnsi="Calibri Light" w:cstheme="majorHAnsi"/>
          <w:b/>
          <w:bCs/>
          <w:iCs/>
          <w:sz w:val="24"/>
          <w:szCs w:val="24"/>
          <w:lang w:val="ru-RU"/>
        </w:rPr>
      </w:pPr>
      <w:r w:rsidRPr="00D05992">
        <w:rPr>
          <w:rFonts w:ascii="Calibri Light" w:eastAsia="Times New Roman" w:hAnsi="Calibri Light" w:cstheme="majorHAnsi"/>
          <w:b/>
          <w:sz w:val="24"/>
          <w:szCs w:val="24"/>
          <w:lang w:val="ru-RU" w:eastAsia="ru-RU"/>
        </w:rPr>
        <w:t xml:space="preserve">Скорые </w:t>
      </w:r>
      <w:r w:rsidRPr="00D05992">
        <w:rPr>
          <w:rFonts w:ascii="Calibri Light" w:eastAsiaTheme="minorHAnsi" w:hAnsi="Calibri Light" w:cstheme="majorHAnsi"/>
          <w:b/>
          <w:bCs/>
          <w:iCs/>
          <w:sz w:val="24"/>
          <w:szCs w:val="24"/>
          <w:lang w:val="ru-RU"/>
        </w:rPr>
        <w:t>медицинские услуги, которые не были предоставлены по запросу граждан</w:t>
      </w:r>
      <w:r w:rsidRPr="00D05992">
        <w:rPr>
          <w:rFonts w:ascii="Calibri Light" w:eastAsiaTheme="minorHAnsi" w:hAnsi="Calibri Light" w:cstheme="majorHAnsi"/>
          <w:bCs/>
          <w:iCs/>
          <w:sz w:val="24"/>
          <w:szCs w:val="24"/>
          <w:lang w:val="ru-RU"/>
        </w:rPr>
        <w:t xml:space="preserve">  </w:t>
      </w:r>
    </w:p>
    <w:p w:rsidR="00553C4C" w:rsidRPr="00D05992" w:rsidRDefault="004D56D1" w:rsidP="00553C4C">
      <w:pPr>
        <w:spacing w:after="0" w:line="276" w:lineRule="auto"/>
        <w:ind w:firstLine="567"/>
        <w:jc w:val="right"/>
        <w:rPr>
          <w:rFonts w:ascii="Calibri Light" w:eastAsia="Times New Roman" w:hAnsi="Calibri Light" w:cstheme="majorHAnsi"/>
          <w:sz w:val="20"/>
          <w:szCs w:val="24"/>
          <w:lang w:val="ru-RU" w:eastAsia="ru-RU"/>
        </w:rPr>
      </w:pPr>
      <w:r w:rsidRPr="00D05992">
        <w:rPr>
          <w:rFonts w:ascii="Calibri Light" w:eastAsia="Times New Roman" w:hAnsi="Calibri Light" w:cstheme="majorHAnsi"/>
          <w:sz w:val="20"/>
          <w:szCs w:val="24"/>
          <w:lang w:val="ru-RU" w:eastAsia="ru-RU"/>
        </w:rPr>
        <w:t>Таблица №</w:t>
      </w:r>
      <w:r w:rsidR="00553C4C" w:rsidRPr="00D05992">
        <w:rPr>
          <w:rFonts w:ascii="Calibri Light" w:eastAsia="Times New Roman" w:hAnsi="Calibri Light" w:cstheme="majorHAnsi"/>
          <w:sz w:val="20"/>
          <w:szCs w:val="24"/>
          <w:lang w:val="ru-RU" w:eastAsia="ru-RU"/>
        </w:rPr>
        <w:t>6</w:t>
      </w:r>
    </w:p>
    <w:tbl>
      <w:tblPr>
        <w:tblStyle w:val="GridTable1Light1"/>
        <w:tblW w:w="5000" w:type="pct"/>
        <w:tblLook w:val="04A0" w:firstRow="1" w:lastRow="0" w:firstColumn="1" w:lastColumn="0" w:noHBand="0" w:noVBand="1"/>
      </w:tblPr>
      <w:tblGrid>
        <w:gridCol w:w="4569"/>
        <w:gridCol w:w="1879"/>
        <w:gridCol w:w="1500"/>
        <w:gridCol w:w="1628"/>
      </w:tblGrid>
      <w:tr w:rsidR="00553C4C" w:rsidRPr="00D05992" w:rsidTr="00E7614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86" w:type="pct"/>
            <w:vMerge w:val="restart"/>
            <w:hideMark/>
          </w:tcPr>
          <w:p w:rsidR="00553C4C" w:rsidRPr="00D05992" w:rsidRDefault="004D56D1" w:rsidP="00B458F9">
            <w:pPr>
              <w:spacing w:after="0" w:line="240" w:lineRule="auto"/>
              <w:jc w:val="center"/>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Показатель</w:t>
            </w:r>
          </w:p>
        </w:tc>
        <w:tc>
          <w:tcPr>
            <w:tcW w:w="981" w:type="pct"/>
            <w:vMerge w:val="restart"/>
            <w:hideMark/>
          </w:tcPr>
          <w:p w:rsidR="00553C4C" w:rsidRPr="00D05992" w:rsidRDefault="004D56D1"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 xml:space="preserve">Всего необоснованных запросов </w:t>
            </w:r>
            <w:r w:rsidR="00553C4C" w:rsidRPr="00D05992">
              <w:rPr>
                <w:rFonts w:ascii="Calibri Light" w:eastAsia="Times New Roman" w:hAnsi="Calibri Light" w:cs="Times New Roman"/>
                <w:color w:val="000000"/>
                <w:sz w:val="20"/>
                <w:szCs w:val="20"/>
                <w:lang w:val="ru-RU"/>
              </w:rPr>
              <w:t xml:space="preserve">/ </w:t>
            </w:r>
            <w:r w:rsidRPr="00D05992">
              <w:rPr>
                <w:rFonts w:ascii="Calibri Light" w:eastAsia="Times New Roman" w:hAnsi="Calibri Light" w:cs="Times New Roman"/>
                <w:color w:val="000000"/>
                <w:sz w:val="20"/>
                <w:szCs w:val="20"/>
                <w:lang w:val="ru-RU"/>
              </w:rPr>
              <w:t xml:space="preserve">бесполезных </w:t>
            </w:r>
          </w:p>
        </w:tc>
        <w:tc>
          <w:tcPr>
            <w:tcW w:w="1634" w:type="pct"/>
            <w:gridSpan w:val="2"/>
            <w:hideMark/>
          </w:tcPr>
          <w:p w:rsidR="00553C4C" w:rsidRPr="00D05992" w:rsidRDefault="004D56D1"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в том числе</w:t>
            </w:r>
          </w:p>
        </w:tc>
      </w:tr>
      <w:tr w:rsidR="00553C4C" w:rsidRPr="00D05992" w:rsidTr="00E76142">
        <w:trPr>
          <w:trHeight w:val="20"/>
        </w:trPr>
        <w:tc>
          <w:tcPr>
            <w:cnfStyle w:val="001000000000" w:firstRow="0" w:lastRow="0" w:firstColumn="1" w:lastColumn="0" w:oddVBand="0" w:evenVBand="0" w:oddHBand="0" w:evenHBand="0" w:firstRowFirstColumn="0" w:firstRowLastColumn="0" w:lastRowFirstColumn="0" w:lastRowLastColumn="0"/>
            <w:tcW w:w="2386" w:type="pct"/>
            <w:vMerge/>
            <w:hideMark/>
          </w:tcPr>
          <w:p w:rsidR="00553C4C" w:rsidRPr="00D05992" w:rsidRDefault="00553C4C" w:rsidP="00B458F9">
            <w:pPr>
              <w:spacing w:after="0" w:line="240" w:lineRule="auto"/>
              <w:rPr>
                <w:rFonts w:ascii="Calibri Light" w:eastAsia="Times New Roman" w:hAnsi="Calibri Light" w:cs="Times New Roman"/>
                <w:color w:val="000000"/>
                <w:sz w:val="20"/>
                <w:szCs w:val="20"/>
                <w:lang w:val="ru-RU"/>
              </w:rPr>
            </w:pPr>
          </w:p>
        </w:tc>
        <w:tc>
          <w:tcPr>
            <w:tcW w:w="981" w:type="pct"/>
            <w:vMerge/>
            <w:hideMark/>
          </w:tcPr>
          <w:p w:rsidR="00553C4C" w:rsidRPr="00D05992" w:rsidRDefault="00553C4C" w:rsidP="00B458F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p>
        </w:tc>
        <w:tc>
          <w:tcPr>
            <w:tcW w:w="783" w:type="pct"/>
            <w:hideMark/>
          </w:tcPr>
          <w:p w:rsidR="00553C4C" w:rsidRPr="00D05992" w:rsidRDefault="004D56D1"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D05992">
              <w:rPr>
                <w:rFonts w:ascii="Calibri Light" w:eastAsia="Times New Roman" w:hAnsi="Calibri Light" w:cs="Times New Roman"/>
                <w:b/>
                <w:bCs/>
                <w:color w:val="000000"/>
                <w:sz w:val="20"/>
                <w:szCs w:val="20"/>
                <w:lang w:val="ru-RU"/>
              </w:rPr>
              <w:t>по городу</w:t>
            </w:r>
          </w:p>
        </w:tc>
        <w:tc>
          <w:tcPr>
            <w:tcW w:w="851" w:type="pct"/>
            <w:hideMark/>
          </w:tcPr>
          <w:p w:rsidR="00553C4C" w:rsidRPr="00D05992" w:rsidRDefault="004D56D1"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D05992">
              <w:rPr>
                <w:rFonts w:ascii="Calibri Light" w:eastAsia="Times New Roman" w:hAnsi="Calibri Light" w:cs="Times New Roman"/>
                <w:b/>
                <w:bCs/>
                <w:color w:val="000000"/>
                <w:sz w:val="20"/>
                <w:szCs w:val="20"/>
                <w:lang w:val="ru-RU"/>
              </w:rPr>
              <w:t>сельские</w:t>
            </w:r>
          </w:p>
        </w:tc>
      </w:tr>
      <w:tr w:rsidR="00553C4C" w:rsidRPr="00D05992" w:rsidTr="00E76142">
        <w:trPr>
          <w:trHeight w:val="20"/>
        </w:trPr>
        <w:tc>
          <w:tcPr>
            <w:cnfStyle w:val="001000000000" w:firstRow="0" w:lastRow="0" w:firstColumn="1" w:lastColumn="0" w:oddVBand="0" w:evenVBand="0" w:oddHBand="0" w:evenHBand="0" w:firstRowFirstColumn="0" w:firstRowLastColumn="0" w:lastRowFirstColumn="0" w:lastRowLastColumn="0"/>
            <w:tcW w:w="2386" w:type="pct"/>
            <w:hideMark/>
          </w:tcPr>
          <w:p w:rsidR="00553C4C" w:rsidRPr="00D05992" w:rsidRDefault="004D56D1" w:rsidP="00B458F9">
            <w:pPr>
              <w:spacing w:after="0" w:line="240" w:lineRule="auto"/>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 xml:space="preserve">Список пациентов по адресу, указанному в запросе  </w:t>
            </w:r>
          </w:p>
        </w:tc>
        <w:tc>
          <w:tcPr>
            <w:tcW w:w="981" w:type="pct"/>
            <w:vAlign w:val="center"/>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8784</w:t>
            </w:r>
          </w:p>
        </w:tc>
        <w:tc>
          <w:tcPr>
            <w:tcW w:w="783" w:type="pct"/>
            <w:vAlign w:val="center"/>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6159</w:t>
            </w:r>
          </w:p>
        </w:tc>
        <w:tc>
          <w:tcPr>
            <w:tcW w:w="851" w:type="pct"/>
            <w:vAlign w:val="center"/>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2625</w:t>
            </w:r>
          </w:p>
        </w:tc>
      </w:tr>
      <w:tr w:rsidR="00553C4C" w:rsidRPr="00D05992" w:rsidTr="00E76142">
        <w:trPr>
          <w:trHeight w:val="20"/>
        </w:trPr>
        <w:tc>
          <w:tcPr>
            <w:cnfStyle w:val="001000000000" w:firstRow="0" w:lastRow="0" w:firstColumn="1" w:lastColumn="0" w:oddVBand="0" w:evenVBand="0" w:oddHBand="0" w:evenHBand="0" w:firstRowFirstColumn="0" w:firstRowLastColumn="0" w:lastRowFirstColumn="0" w:lastRowLastColumn="0"/>
            <w:tcW w:w="2386" w:type="pct"/>
            <w:hideMark/>
          </w:tcPr>
          <w:p w:rsidR="00553C4C" w:rsidRPr="00D05992" w:rsidRDefault="004D56D1" w:rsidP="00B458F9">
            <w:pPr>
              <w:spacing w:after="0" w:line="240" w:lineRule="auto"/>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 xml:space="preserve">Отказ от рассмотрения </w:t>
            </w:r>
          </w:p>
        </w:tc>
        <w:tc>
          <w:tcPr>
            <w:tcW w:w="981" w:type="pct"/>
            <w:vAlign w:val="center"/>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1424</w:t>
            </w:r>
          </w:p>
        </w:tc>
        <w:tc>
          <w:tcPr>
            <w:tcW w:w="783" w:type="pct"/>
            <w:vAlign w:val="center"/>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962</w:t>
            </w:r>
          </w:p>
        </w:tc>
        <w:tc>
          <w:tcPr>
            <w:tcW w:w="851" w:type="pct"/>
            <w:vAlign w:val="center"/>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462</w:t>
            </w:r>
          </w:p>
        </w:tc>
      </w:tr>
      <w:tr w:rsidR="00553C4C" w:rsidRPr="00D05992" w:rsidTr="00E76142">
        <w:trPr>
          <w:trHeight w:val="20"/>
        </w:trPr>
        <w:tc>
          <w:tcPr>
            <w:cnfStyle w:val="001000000000" w:firstRow="0" w:lastRow="0" w:firstColumn="1" w:lastColumn="0" w:oddVBand="0" w:evenVBand="0" w:oddHBand="0" w:evenHBand="0" w:firstRowFirstColumn="0" w:firstRowLastColumn="0" w:lastRowFirstColumn="0" w:lastRowLastColumn="0"/>
            <w:tcW w:w="2386" w:type="pct"/>
            <w:noWrap/>
            <w:hideMark/>
          </w:tcPr>
          <w:p w:rsidR="00553C4C" w:rsidRPr="00D05992" w:rsidRDefault="004D56D1" w:rsidP="00B458F9">
            <w:pPr>
              <w:spacing w:after="0" w:line="240" w:lineRule="auto"/>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 xml:space="preserve">Фальшивый запрос </w:t>
            </w:r>
          </w:p>
        </w:tc>
        <w:tc>
          <w:tcPr>
            <w:tcW w:w="981" w:type="pct"/>
            <w:vAlign w:val="center"/>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1158</w:t>
            </w:r>
          </w:p>
        </w:tc>
        <w:tc>
          <w:tcPr>
            <w:tcW w:w="783" w:type="pct"/>
            <w:vAlign w:val="center"/>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681</w:t>
            </w:r>
          </w:p>
        </w:tc>
        <w:tc>
          <w:tcPr>
            <w:tcW w:w="851" w:type="pct"/>
            <w:vAlign w:val="center"/>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477</w:t>
            </w:r>
          </w:p>
        </w:tc>
      </w:tr>
      <w:tr w:rsidR="00553C4C" w:rsidRPr="00D05992" w:rsidTr="00E76142">
        <w:trPr>
          <w:trHeight w:val="20"/>
        </w:trPr>
        <w:tc>
          <w:tcPr>
            <w:cnfStyle w:val="001000000000" w:firstRow="0" w:lastRow="0" w:firstColumn="1" w:lastColumn="0" w:oddVBand="0" w:evenVBand="0" w:oddHBand="0" w:evenHBand="0" w:firstRowFirstColumn="0" w:firstRowLastColumn="0" w:lastRowFirstColumn="0" w:lastRowLastColumn="0"/>
            <w:tcW w:w="2386" w:type="pct"/>
            <w:hideMark/>
          </w:tcPr>
          <w:p w:rsidR="00553C4C" w:rsidRPr="00D05992" w:rsidRDefault="004D56D1" w:rsidP="00B458F9">
            <w:pPr>
              <w:spacing w:after="0" w:line="240" w:lineRule="auto"/>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 xml:space="preserve">Аннулированный запрос </w:t>
            </w:r>
          </w:p>
        </w:tc>
        <w:tc>
          <w:tcPr>
            <w:tcW w:w="981" w:type="pct"/>
            <w:vAlign w:val="center"/>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5803</w:t>
            </w:r>
          </w:p>
        </w:tc>
        <w:tc>
          <w:tcPr>
            <w:tcW w:w="783" w:type="pct"/>
            <w:vAlign w:val="center"/>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2907</w:t>
            </w:r>
          </w:p>
        </w:tc>
        <w:tc>
          <w:tcPr>
            <w:tcW w:w="851" w:type="pct"/>
            <w:vAlign w:val="center"/>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2896</w:t>
            </w:r>
          </w:p>
        </w:tc>
      </w:tr>
      <w:tr w:rsidR="00553C4C" w:rsidRPr="00D05992" w:rsidTr="00E76142">
        <w:trPr>
          <w:trHeight w:val="20"/>
        </w:trPr>
        <w:tc>
          <w:tcPr>
            <w:cnfStyle w:val="001000000000" w:firstRow="0" w:lastRow="0" w:firstColumn="1" w:lastColumn="0" w:oddVBand="0" w:evenVBand="0" w:oddHBand="0" w:evenHBand="0" w:firstRowFirstColumn="0" w:firstRowLastColumn="0" w:lastRowFirstColumn="0" w:lastRowLastColumn="0"/>
            <w:tcW w:w="2386" w:type="pct"/>
            <w:hideMark/>
          </w:tcPr>
          <w:p w:rsidR="00553C4C" w:rsidRPr="00D05992" w:rsidRDefault="004D56D1" w:rsidP="00B458F9">
            <w:pPr>
              <w:spacing w:after="0" w:line="240" w:lineRule="auto"/>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 xml:space="preserve">Приостановленный запрос </w:t>
            </w:r>
          </w:p>
        </w:tc>
        <w:tc>
          <w:tcPr>
            <w:tcW w:w="981" w:type="pct"/>
            <w:vAlign w:val="center"/>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76</w:t>
            </w:r>
          </w:p>
        </w:tc>
        <w:tc>
          <w:tcPr>
            <w:tcW w:w="783" w:type="pct"/>
            <w:vAlign w:val="center"/>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45</w:t>
            </w:r>
          </w:p>
        </w:tc>
        <w:tc>
          <w:tcPr>
            <w:tcW w:w="851" w:type="pct"/>
            <w:vAlign w:val="center"/>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31</w:t>
            </w:r>
          </w:p>
        </w:tc>
      </w:tr>
      <w:tr w:rsidR="00553C4C" w:rsidRPr="00D05992" w:rsidTr="00E76142">
        <w:trPr>
          <w:trHeight w:val="20"/>
        </w:trPr>
        <w:tc>
          <w:tcPr>
            <w:cnfStyle w:val="001000000000" w:firstRow="0" w:lastRow="0" w:firstColumn="1" w:lastColumn="0" w:oddVBand="0" w:evenVBand="0" w:oddHBand="0" w:evenHBand="0" w:firstRowFirstColumn="0" w:firstRowLastColumn="0" w:lastRowFirstColumn="0" w:lastRowLastColumn="0"/>
            <w:tcW w:w="2386" w:type="pct"/>
            <w:hideMark/>
          </w:tcPr>
          <w:p w:rsidR="00553C4C" w:rsidRPr="00D05992" w:rsidRDefault="004D56D1" w:rsidP="00B458F9">
            <w:pPr>
              <w:spacing w:after="0" w:line="240" w:lineRule="auto"/>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 xml:space="preserve">Практически здоров </w:t>
            </w:r>
          </w:p>
        </w:tc>
        <w:tc>
          <w:tcPr>
            <w:tcW w:w="981" w:type="pct"/>
            <w:vAlign w:val="center"/>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939</w:t>
            </w:r>
          </w:p>
        </w:tc>
        <w:tc>
          <w:tcPr>
            <w:tcW w:w="783" w:type="pct"/>
            <w:vAlign w:val="center"/>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538</w:t>
            </w:r>
          </w:p>
        </w:tc>
        <w:tc>
          <w:tcPr>
            <w:tcW w:w="851" w:type="pct"/>
            <w:vAlign w:val="center"/>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401</w:t>
            </w:r>
          </w:p>
        </w:tc>
      </w:tr>
      <w:tr w:rsidR="00553C4C" w:rsidRPr="00D05992" w:rsidTr="00E76142">
        <w:trPr>
          <w:trHeight w:val="20"/>
        </w:trPr>
        <w:tc>
          <w:tcPr>
            <w:cnfStyle w:val="001000000000" w:firstRow="0" w:lastRow="0" w:firstColumn="1" w:lastColumn="0" w:oddVBand="0" w:evenVBand="0" w:oddHBand="0" w:evenHBand="0" w:firstRowFirstColumn="0" w:firstRowLastColumn="0" w:lastRowFirstColumn="0" w:lastRowLastColumn="0"/>
            <w:tcW w:w="2386" w:type="pct"/>
            <w:hideMark/>
          </w:tcPr>
          <w:p w:rsidR="00553C4C" w:rsidRPr="00D05992" w:rsidRDefault="004D56D1" w:rsidP="00B458F9">
            <w:pPr>
              <w:spacing w:after="0" w:line="240" w:lineRule="auto"/>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 xml:space="preserve">Смерть до приезда группы СМП </w:t>
            </w:r>
          </w:p>
        </w:tc>
        <w:tc>
          <w:tcPr>
            <w:tcW w:w="981" w:type="pct"/>
            <w:vAlign w:val="center"/>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5488</w:t>
            </w:r>
          </w:p>
        </w:tc>
        <w:tc>
          <w:tcPr>
            <w:tcW w:w="783" w:type="pct"/>
            <w:vAlign w:val="center"/>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3062</w:t>
            </w:r>
          </w:p>
        </w:tc>
        <w:tc>
          <w:tcPr>
            <w:tcW w:w="851" w:type="pct"/>
            <w:vAlign w:val="center"/>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2426</w:t>
            </w:r>
          </w:p>
        </w:tc>
      </w:tr>
      <w:tr w:rsidR="00553C4C" w:rsidRPr="00D05992" w:rsidTr="00E76142">
        <w:trPr>
          <w:trHeight w:val="20"/>
        </w:trPr>
        <w:tc>
          <w:tcPr>
            <w:cnfStyle w:val="001000000000" w:firstRow="0" w:lastRow="0" w:firstColumn="1" w:lastColumn="0" w:oddVBand="0" w:evenVBand="0" w:oddHBand="0" w:evenHBand="0" w:firstRowFirstColumn="0" w:firstRowLastColumn="0" w:lastRowFirstColumn="0" w:lastRowLastColumn="0"/>
            <w:tcW w:w="2386" w:type="pct"/>
            <w:hideMark/>
          </w:tcPr>
          <w:p w:rsidR="00553C4C" w:rsidRPr="00D05992" w:rsidRDefault="004D56D1" w:rsidP="00B458F9">
            <w:pPr>
              <w:spacing w:after="0" w:line="240" w:lineRule="auto"/>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 xml:space="preserve">Не смогли добраться до места запроса </w:t>
            </w:r>
          </w:p>
        </w:tc>
        <w:tc>
          <w:tcPr>
            <w:tcW w:w="981" w:type="pct"/>
            <w:vAlign w:val="center"/>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156</w:t>
            </w:r>
          </w:p>
        </w:tc>
        <w:tc>
          <w:tcPr>
            <w:tcW w:w="783" w:type="pct"/>
            <w:vAlign w:val="center"/>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44</w:t>
            </w:r>
          </w:p>
        </w:tc>
        <w:tc>
          <w:tcPr>
            <w:tcW w:w="851" w:type="pct"/>
            <w:vAlign w:val="center"/>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112</w:t>
            </w:r>
          </w:p>
        </w:tc>
      </w:tr>
      <w:tr w:rsidR="00553C4C" w:rsidRPr="00D05992" w:rsidTr="00E76142">
        <w:trPr>
          <w:trHeight w:val="20"/>
        </w:trPr>
        <w:tc>
          <w:tcPr>
            <w:cnfStyle w:val="001000000000" w:firstRow="0" w:lastRow="0" w:firstColumn="1" w:lastColumn="0" w:oddVBand="0" w:evenVBand="0" w:oddHBand="0" w:evenHBand="0" w:firstRowFirstColumn="0" w:firstRowLastColumn="0" w:lastRowFirstColumn="0" w:lastRowLastColumn="0"/>
            <w:tcW w:w="2386" w:type="pct"/>
            <w:hideMark/>
          </w:tcPr>
          <w:p w:rsidR="00553C4C" w:rsidRPr="00D05992" w:rsidRDefault="004D56D1" w:rsidP="00B458F9">
            <w:pPr>
              <w:spacing w:after="0" w:line="240" w:lineRule="auto"/>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 xml:space="preserve">Всего ПМСУ НЦДСМП </w:t>
            </w:r>
          </w:p>
        </w:tc>
        <w:tc>
          <w:tcPr>
            <w:tcW w:w="981" w:type="pct"/>
            <w:vAlign w:val="center"/>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D05992">
              <w:rPr>
                <w:rFonts w:ascii="Calibri Light" w:eastAsia="Times New Roman" w:hAnsi="Calibri Light" w:cs="Times New Roman"/>
                <w:b/>
                <w:bCs/>
                <w:color w:val="000000"/>
                <w:sz w:val="20"/>
                <w:szCs w:val="20"/>
                <w:lang w:val="ru-RU"/>
              </w:rPr>
              <w:t>26504</w:t>
            </w:r>
          </w:p>
        </w:tc>
        <w:tc>
          <w:tcPr>
            <w:tcW w:w="783" w:type="pct"/>
            <w:vAlign w:val="center"/>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D05992">
              <w:rPr>
                <w:rFonts w:ascii="Calibri Light" w:eastAsia="Times New Roman" w:hAnsi="Calibri Light" w:cs="Times New Roman"/>
                <w:b/>
                <w:bCs/>
                <w:color w:val="000000"/>
                <w:sz w:val="20"/>
                <w:szCs w:val="20"/>
                <w:lang w:val="ru-RU"/>
              </w:rPr>
              <w:t>16407</w:t>
            </w:r>
          </w:p>
        </w:tc>
        <w:tc>
          <w:tcPr>
            <w:tcW w:w="851" w:type="pct"/>
            <w:vAlign w:val="center"/>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D05992">
              <w:rPr>
                <w:rFonts w:ascii="Calibri Light" w:eastAsia="Times New Roman" w:hAnsi="Calibri Light" w:cs="Times New Roman"/>
                <w:b/>
                <w:bCs/>
                <w:color w:val="000000"/>
                <w:sz w:val="20"/>
                <w:szCs w:val="20"/>
                <w:lang w:val="ru-RU"/>
              </w:rPr>
              <w:t>10097</w:t>
            </w:r>
          </w:p>
        </w:tc>
      </w:tr>
      <w:tr w:rsidR="00553C4C" w:rsidRPr="00D05992" w:rsidTr="00E76142">
        <w:trPr>
          <w:trHeight w:val="20"/>
        </w:trPr>
        <w:tc>
          <w:tcPr>
            <w:cnfStyle w:val="001000000000" w:firstRow="0" w:lastRow="0" w:firstColumn="1" w:lastColumn="0" w:oddVBand="0" w:evenVBand="0" w:oddHBand="0" w:evenHBand="0" w:firstRowFirstColumn="0" w:firstRowLastColumn="0" w:lastRowFirstColumn="0" w:lastRowLastColumn="0"/>
            <w:tcW w:w="2386" w:type="pct"/>
            <w:hideMark/>
          </w:tcPr>
          <w:p w:rsidR="00553C4C" w:rsidRPr="00D05992" w:rsidRDefault="004D56D1" w:rsidP="00B458F9">
            <w:pPr>
              <w:spacing w:after="0" w:line="240" w:lineRule="auto"/>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 xml:space="preserve">Необоснованные запросы, произведенные ООО </w:t>
            </w:r>
            <w:r w:rsidR="00553C4C" w:rsidRPr="00D05992">
              <w:rPr>
                <w:rFonts w:ascii="Calibri Light" w:eastAsia="Times New Roman" w:hAnsi="Calibri Light" w:cs="Times New Roman"/>
                <w:color w:val="000000"/>
                <w:sz w:val="20"/>
                <w:szCs w:val="20"/>
                <w:lang w:val="ru-RU"/>
              </w:rPr>
              <w:t xml:space="preserve">„Calmet-Nalcas” </w:t>
            </w:r>
            <w:r w:rsidRPr="00D05992">
              <w:rPr>
                <w:rFonts w:ascii="Calibri Light" w:eastAsia="Times New Roman" w:hAnsi="Calibri Light" w:cs="Times New Roman"/>
                <w:color w:val="000000"/>
                <w:sz w:val="20"/>
                <w:szCs w:val="20"/>
                <w:lang w:val="ru-RU"/>
              </w:rPr>
              <w:t>и</w:t>
            </w:r>
            <w:r w:rsidR="00553C4C" w:rsidRPr="00D05992">
              <w:rPr>
                <w:rFonts w:ascii="Calibri Light" w:eastAsia="Times New Roman" w:hAnsi="Calibri Light" w:cs="Times New Roman"/>
                <w:color w:val="000000"/>
                <w:sz w:val="20"/>
                <w:szCs w:val="20"/>
                <w:lang w:val="ru-RU"/>
              </w:rPr>
              <w:t xml:space="preserve"> „Alvimed”</w:t>
            </w:r>
          </w:p>
        </w:tc>
        <w:tc>
          <w:tcPr>
            <w:tcW w:w="981" w:type="pct"/>
            <w:vAlign w:val="center"/>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316</w:t>
            </w:r>
          </w:p>
        </w:tc>
        <w:tc>
          <w:tcPr>
            <w:tcW w:w="783" w:type="pct"/>
            <w:vAlign w:val="center"/>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x</w:t>
            </w:r>
          </w:p>
        </w:tc>
        <w:tc>
          <w:tcPr>
            <w:tcW w:w="851" w:type="pct"/>
            <w:vAlign w:val="center"/>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X</w:t>
            </w:r>
          </w:p>
        </w:tc>
      </w:tr>
      <w:tr w:rsidR="00553C4C" w:rsidRPr="00D05992" w:rsidTr="00E76142">
        <w:trPr>
          <w:trHeight w:val="20"/>
        </w:trPr>
        <w:tc>
          <w:tcPr>
            <w:cnfStyle w:val="001000000000" w:firstRow="0" w:lastRow="0" w:firstColumn="1" w:lastColumn="0" w:oddVBand="0" w:evenVBand="0" w:oddHBand="0" w:evenHBand="0" w:firstRowFirstColumn="0" w:firstRowLastColumn="0" w:lastRowFirstColumn="0" w:lastRowLastColumn="0"/>
            <w:tcW w:w="2386" w:type="pct"/>
            <w:hideMark/>
          </w:tcPr>
          <w:p w:rsidR="00553C4C" w:rsidRPr="00D05992" w:rsidRDefault="004D56D1" w:rsidP="00B458F9">
            <w:pPr>
              <w:spacing w:after="0" w:line="240" w:lineRule="auto"/>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ВСЕГО</w:t>
            </w:r>
            <w:r w:rsidR="00553C4C" w:rsidRPr="00D05992">
              <w:rPr>
                <w:rFonts w:ascii="Calibri Light" w:eastAsia="Times New Roman" w:hAnsi="Calibri Light" w:cs="Times New Roman"/>
                <w:color w:val="000000"/>
                <w:sz w:val="20"/>
                <w:szCs w:val="20"/>
                <w:lang w:val="ru-RU"/>
              </w:rPr>
              <w:t>:</w:t>
            </w:r>
          </w:p>
        </w:tc>
        <w:tc>
          <w:tcPr>
            <w:tcW w:w="981" w:type="pct"/>
            <w:vAlign w:val="center"/>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D05992">
              <w:rPr>
                <w:rFonts w:ascii="Calibri Light" w:eastAsia="Times New Roman" w:hAnsi="Calibri Light" w:cs="Times New Roman"/>
                <w:b/>
                <w:bCs/>
                <w:color w:val="000000"/>
                <w:sz w:val="20"/>
                <w:szCs w:val="20"/>
                <w:lang w:val="ru-RU"/>
              </w:rPr>
              <w:t>26820</w:t>
            </w:r>
          </w:p>
        </w:tc>
        <w:tc>
          <w:tcPr>
            <w:tcW w:w="783" w:type="pct"/>
            <w:vAlign w:val="center"/>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x</w:t>
            </w:r>
          </w:p>
        </w:tc>
        <w:tc>
          <w:tcPr>
            <w:tcW w:w="851" w:type="pct"/>
            <w:vAlign w:val="center"/>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X</w:t>
            </w:r>
          </w:p>
        </w:tc>
      </w:tr>
    </w:tbl>
    <w:p w:rsidR="00553C4C" w:rsidRPr="00D05992" w:rsidRDefault="004D56D1" w:rsidP="00553C4C">
      <w:pPr>
        <w:tabs>
          <w:tab w:val="left" w:pos="1134"/>
        </w:tabs>
        <w:spacing w:after="0" w:line="276" w:lineRule="auto"/>
        <w:jc w:val="both"/>
        <w:rPr>
          <w:rFonts w:ascii="Calibri Light" w:eastAsia="Times New Roman" w:hAnsi="Calibri Light" w:cstheme="majorHAnsi"/>
          <w:i/>
          <w:sz w:val="20"/>
          <w:szCs w:val="20"/>
          <w:lang w:val="ru-RU" w:eastAsia="ru-RU"/>
        </w:rPr>
      </w:pPr>
      <w:r w:rsidRPr="00D05992">
        <w:rPr>
          <w:rFonts w:ascii="Calibri Light" w:eastAsia="Times New Roman" w:hAnsi="Calibri Light" w:cstheme="majorHAnsi"/>
          <w:b/>
          <w:i/>
          <w:sz w:val="20"/>
          <w:szCs w:val="20"/>
          <w:lang w:val="ru-RU" w:eastAsia="ru-RU"/>
        </w:rPr>
        <w:t>Источник</w:t>
      </w:r>
      <w:r w:rsidR="00553C4C" w:rsidRPr="00D05992">
        <w:rPr>
          <w:rFonts w:ascii="Calibri Light" w:eastAsia="Times New Roman" w:hAnsi="Calibri Light" w:cstheme="majorHAnsi"/>
          <w:b/>
          <w:i/>
          <w:sz w:val="20"/>
          <w:szCs w:val="20"/>
          <w:lang w:val="ru-RU" w:eastAsia="ru-RU"/>
        </w:rPr>
        <w:t>:</w:t>
      </w:r>
      <w:r w:rsidR="00553C4C" w:rsidRPr="00D05992">
        <w:rPr>
          <w:rFonts w:ascii="Calibri Light" w:eastAsia="Times New Roman" w:hAnsi="Calibri Light" w:cstheme="majorHAnsi"/>
          <w:i/>
          <w:sz w:val="20"/>
          <w:szCs w:val="20"/>
          <w:lang w:val="ru-RU" w:eastAsia="ru-RU"/>
        </w:rPr>
        <w:t xml:space="preserve"> </w:t>
      </w:r>
      <w:r w:rsidRPr="00D05992">
        <w:rPr>
          <w:rFonts w:ascii="Calibri Light" w:eastAsia="Times New Roman" w:hAnsi="Calibri Light" w:cstheme="majorHAnsi"/>
          <w:i/>
          <w:sz w:val="20"/>
          <w:szCs w:val="20"/>
          <w:lang w:val="ru-RU" w:eastAsia="ru-RU"/>
        </w:rPr>
        <w:t>Информация представлена НЦДСМП</w:t>
      </w:r>
      <w:r w:rsidR="00553C4C" w:rsidRPr="00D05992">
        <w:rPr>
          <w:rFonts w:ascii="Calibri Light" w:eastAsia="Times New Roman" w:hAnsi="Calibri Light" w:cstheme="majorHAnsi"/>
          <w:i/>
          <w:sz w:val="20"/>
          <w:szCs w:val="20"/>
          <w:lang w:val="ru-RU" w:eastAsia="ru-RU"/>
        </w:rPr>
        <w:t>.</w:t>
      </w:r>
    </w:p>
    <w:p w:rsidR="003E01C8" w:rsidRPr="00D05992" w:rsidRDefault="003E01C8" w:rsidP="00553C4C">
      <w:pPr>
        <w:spacing w:after="0" w:line="276" w:lineRule="auto"/>
        <w:ind w:firstLine="567"/>
        <w:jc w:val="both"/>
        <w:rPr>
          <w:rFonts w:ascii="Calibri Light" w:eastAsiaTheme="minorHAnsi" w:hAnsi="Calibri Light" w:cstheme="majorHAnsi"/>
          <w:color w:val="000000"/>
          <w:sz w:val="24"/>
          <w:szCs w:val="24"/>
          <w:lang w:val="ru-RU"/>
        </w:rPr>
      </w:pPr>
      <w:r w:rsidRPr="00D05992">
        <w:rPr>
          <w:rFonts w:ascii="Calibri Light" w:eastAsiaTheme="minorHAnsi" w:hAnsi="Calibri Light" w:cstheme="majorHAnsi"/>
          <w:color w:val="000000"/>
          <w:sz w:val="24"/>
          <w:szCs w:val="24"/>
          <w:lang w:val="ru-RU"/>
        </w:rPr>
        <w:t xml:space="preserve">Установление объема </w:t>
      </w:r>
      <w:r w:rsidRPr="00D05992">
        <w:rPr>
          <w:rFonts w:ascii="Calibri Light" w:eastAsiaTheme="minorHAnsi" w:hAnsi="Calibri Light" w:cstheme="majorHAnsi"/>
          <w:sz w:val="24"/>
          <w:szCs w:val="24"/>
          <w:lang w:val="ru-RU"/>
        </w:rPr>
        <w:t xml:space="preserve">финансирования этих услуг в отсутствие ряда критериев, соотнесенных с объемом предоставленной </w:t>
      </w:r>
      <w:r w:rsidRPr="00D05992">
        <w:rPr>
          <w:rFonts w:ascii="Calibri Light" w:hAnsi="Calibri Light" w:cstheme="majorHAnsi"/>
          <w:bCs/>
          <w:iCs/>
          <w:sz w:val="24"/>
          <w:szCs w:val="24"/>
          <w:lang w:val="ru-RU"/>
        </w:rPr>
        <w:t xml:space="preserve">медицинской помощи, вытекает из анализа и оценки специфики отчетности этих услуг и определенных запросов, произведенных </w:t>
      </w:r>
      <w:r w:rsidRPr="00D05992">
        <w:rPr>
          <w:rFonts w:ascii="Calibri Light" w:eastAsiaTheme="minorHAnsi" w:hAnsi="Calibri Light" w:cstheme="majorHAnsi"/>
          <w:sz w:val="24"/>
          <w:szCs w:val="24"/>
          <w:lang w:val="ru-RU"/>
        </w:rPr>
        <w:t>НЦДСМП.</w:t>
      </w:r>
    </w:p>
    <w:p w:rsidR="003E01C8" w:rsidRPr="00D05992" w:rsidRDefault="003E01C8" w:rsidP="00553C4C">
      <w:pPr>
        <w:pStyle w:val="ListParagraph"/>
        <w:spacing w:after="0" w:line="276" w:lineRule="auto"/>
        <w:ind w:left="0" w:firstLine="567"/>
        <w:jc w:val="center"/>
        <w:rPr>
          <w:rFonts w:ascii="Calibri Light" w:eastAsia="Times New Roman" w:hAnsi="Calibri Light" w:cstheme="majorHAnsi"/>
          <w:b/>
          <w:sz w:val="24"/>
          <w:szCs w:val="24"/>
          <w:lang w:val="ru-RU" w:eastAsia="ru-RU"/>
        </w:rPr>
      </w:pPr>
      <w:r w:rsidRPr="00D05992">
        <w:rPr>
          <w:rFonts w:ascii="Calibri Light" w:hAnsi="Calibri Light" w:cstheme="majorHAnsi"/>
          <w:b/>
          <w:bCs/>
          <w:iCs/>
          <w:sz w:val="24"/>
          <w:szCs w:val="24"/>
          <w:lang w:val="ru-RU"/>
        </w:rPr>
        <w:t>Произведенные запрос</w:t>
      </w:r>
      <w:r w:rsidR="00555A04" w:rsidRPr="00D05992">
        <w:rPr>
          <w:rFonts w:ascii="Calibri Light" w:hAnsi="Calibri Light" w:cstheme="majorHAnsi"/>
          <w:b/>
          <w:bCs/>
          <w:iCs/>
          <w:sz w:val="24"/>
          <w:szCs w:val="24"/>
          <w:lang w:val="ru-RU"/>
        </w:rPr>
        <w:t>ы</w:t>
      </w:r>
      <w:r w:rsidRPr="00D05992">
        <w:rPr>
          <w:rFonts w:ascii="Calibri Light" w:hAnsi="Calibri Light" w:cstheme="majorHAnsi"/>
          <w:b/>
          <w:bCs/>
          <w:iCs/>
          <w:sz w:val="24"/>
          <w:szCs w:val="24"/>
          <w:lang w:val="ru-RU"/>
        </w:rPr>
        <w:t xml:space="preserve"> и объем </w:t>
      </w:r>
      <w:r w:rsidRPr="00D05992">
        <w:rPr>
          <w:rFonts w:ascii="Calibri Light" w:eastAsia="Times New Roman" w:hAnsi="Calibri Light" w:cstheme="majorHAnsi"/>
          <w:b/>
          <w:sz w:val="24"/>
          <w:szCs w:val="24"/>
          <w:lang w:val="ru-RU" w:eastAsia="ru-RU"/>
        </w:rPr>
        <w:t xml:space="preserve">догоспитальной скорой </w:t>
      </w:r>
      <w:r w:rsidRPr="00D05992">
        <w:rPr>
          <w:rFonts w:ascii="Calibri Light" w:hAnsi="Calibri Light" w:cstheme="majorHAnsi"/>
          <w:b/>
          <w:bCs/>
          <w:iCs/>
          <w:sz w:val="24"/>
          <w:szCs w:val="24"/>
          <w:lang w:val="ru-RU"/>
        </w:rPr>
        <w:t xml:space="preserve">медицинской помощи, фактурированной и оплаченной в </w:t>
      </w:r>
      <w:r w:rsidRPr="00D05992">
        <w:rPr>
          <w:rFonts w:ascii="Calibri Light" w:eastAsia="Times New Roman" w:hAnsi="Calibri Light" w:cstheme="majorHAnsi"/>
          <w:b/>
          <w:sz w:val="24"/>
          <w:szCs w:val="24"/>
          <w:lang w:val="ru-RU" w:eastAsia="ru-RU"/>
        </w:rPr>
        <w:t>2020 году</w:t>
      </w:r>
    </w:p>
    <w:p w:rsidR="00553C4C" w:rsidRPr="00D05992" w:rsidRDefault="004D56D1" w:rsidP="004D56D1">
      <w:pPr>
        <w:pStyle w:val="ListParagraph"/>
        <w:spacing w:after="0" w:line="276" w:lineRule="auto"/>
        <w:ind w:left="0" w:firstLine="567"/>
        <w:jc w:val="right"/>
        <w:rPr>
          <w:rFonts w:ascii="Calibri Light" w:hAnsi="Calibri Light"/>
          <w:sz w:val="20"/>
          <w:szCs w:val="28"/>
          <w:lang w:val="ru-RU"/>
        </w:rPr>
      </w:pPr>
      <w:r w:rsidRPr="00D05992">
        <w:rPr>
          <w:rFonts w:ascii="Calibri Light" w:eastAsia="Times New Roman" w:hAnsi="Calibri Light" w:cstheme="majorHAnsi"/>
          <w:sz w:val="20"/>
          <w:szCs w:val="24"/>
          <w:lang w:val="ru-RU" w:eastAsia="ru-RU"/>
        </w:rPr>
        <w:t>Таблица №7, тыс. леев</w:t>
      </w:r>
    </w:p>
    <w:tbl>
      <w:tblPr>
        <w:tblStyle w:val="GridTable1Light1"/>
        <w:tblW w:w="5000" w:type="pct"/>
        <w:tblLook w:val="04A0" w:firstRow="1" w:lastRow="0" w:firstColumn="1" w:lastColumn="0" w:noHBand="0" w:noVBand="1"/>
      </w:tblPr>
      <w:tblGrid>
        <w:gridCol w:w="3134"/>
        <w:gridCol w:w="2840"/>
        <w:gridCol w:w="3602"/>
      </w:tblGrid>
      <w:tr w:rsidR="00553C4C" w:rsidRPr="005725C1" w:rsidTr="00E76142">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636" w:type="pct"/>
          </w:tcPr>
          <w:p w:rsidR="00553C4C" w:rsidRPr="00D05992" w:rsidRDefault="00553C4C" w:rsidP="00B458F9">
            <w:pPr>
              <w:spacing w:after="0" w:line="240" w:lineRule="auto"/>
              <w:jc w:val="center"/>
              <w:rPr>
                <w:rFonts w:ascii="Calibri Light" w:eastAsia="Times New Roman" w:hAnsi="Calibri Light" w:cstheme="majorHAnsi"/>
                <w:b w:val="0"/>
                <w:bCs w:val="0"/>
                <w:color w:val="000000"/>
                <w:sz w:val="20"/>
                <w:szCs w:val="24"/>
                <w:lang w:val="ru-RU"/>
              </w:rPr>
            </w:pPr>
            <w:r w:rsidRPr="00D05992">
              <w:rPr>
                <w:rFonts w:ascii="Calibri Light" w:eastAsia="Times New Roman" w:hAnsi="Calibri Light" w:cstheme="majorHAnsi"/>
                <w:color w:val="000000"/>
                <w:sz w:val="20"/>
                <w:szCs w:val="24"/>
                <w:lang w:val="ru-RU"/>
              </w:rPr>
              <w:t>2020</w:t>
            </w:r>
            <w:r w:rsidR="003E01C8" w:rsidRPr="00D05992">
              <w:rPr>
                <w:rFonts w:ascii="Calibri Light" w:eastAsia="Times New Roman" w:hAnsi="Calibri Light" w:cstheme="majorHAnsi"/>
                <w:color w:val="000000"/>
                <w:sz w:val="20"/>
                <w:szCs w:val="24"/>
                <w:lang w:val="ru-RU"/>
              </w:rPr>
              <w:t xml:space="preserve"> год</w:t>
            </w:r>
          </w:p>
        </w:tc>
        <w:tc>
          <w:tcPr>
            <w:tcW w:w="1483" w:type="pct"/>
          </w:tcPr>
          <w:p w:rsidR="00553C4C" w:rsidRPr="00D05992" w:rsidRDefault="003E01C8"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20"/>
                <w:szCs w:val="24"/>
                <w:lang w:val="ru-RU"/>
              </w:rPr>
            </w:pPr>
            <w:r w:rsidRPr="00D05992">
              <w:rPr>
                <w:rFonts w:ascii="Calibri Light" w:eastAsia="Times New Roman" w:hAnsi="Calibri Light" w:cstheme="majorHAnsi"/>
                <w:color w:val="000000"/>
                <w:sz w:val="20"/>
                <w:szCs w:val="24"/>
                <w:lang w:val="ru-RU"/>
              </w:rPr>
              <w:t xml:space="preserve">Количество произведенных запросов </w:t>
            </w:r>
          </w:p>
        </w:tc>
        <w:tc>
          <w:tcPr>
            <w:tcW w:w="1881" w:type="pct"/>
          </w:tcPr>
          <w:p w:rsidR="00553C4C" w:rsidRPr="00D05992" w:rsidRDefault="003E01C8"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20"/>
                <w:szCs w:val="24"/>
                <w:lang w:val="ru-RU"/>
              </w:rPr>
            </w:pPr>
            <w:r w:rsidRPr="00D05992">
              <w:rPr>
                <w:rFonts w:ascii="Calibri Light" w:eastAsia="Times New Roman" w:hAnsi="Calibri Light" w:cstheme="majorHAnsi"/>
                <w:color w:val="000000"/>
                <w:sz w:val="20"/>
                <w:szCs w:val="24"/>
                <w:lang w:val="ru-RU"/>
              </w:rPr>
              <w:t xml:space="preserve">Объем догоспитальной скорой медицинской помощи, фактурированной и оплаченной </w:t>
            </w:r>
          </w:p>
        </w:tc>
      </w:tr>
      <w:tr w:rsidR="00553C4C" w:rsidRPr="00D05992" w:rsidTr="00E76142">
        <w:trPr>
          <w:trHeight w:val="30"/>
        </w:trPr>
        <w:tc>
          <w:tcPr>
            <w:cnfStyle w:val="001000000000" w:firstRow="0" w:lastRow="0" w:firstColumn="1" w:lastColumn="0" w:oddVBand="0" w:evenVBand="0" w:oddHBand="0" w:evenHBand="0" w:firstRowFirstColumn="0" w:firstRowLastColumn="0" w:lastRowFirstColumn="0" w:lastRowLastColumn="0"/>
            <w:tcW w:w="1636" w:type="pct"/>
            <w:hideMark/>
          </w:tcPr>
          <w:p w:rsidR="00553C4C" w:rsidRPr="00D05992" w:rsidRDefault="003E01C8" w:rsidP="00B458F9">
            <w:pPr>
              <w:spacing w:after="0" w:line="240" w:lineRule="auto"/>
              <w:jc w:val="both"/>
              <w:rPr>
                <w:rFonts w:ascii="Calibri Light" w:eastAsia="Times New Roman" w:hAnsi="Calibri Light" w:cstheme="majorHAnsi"/>
                <w:bCs w:val="0"/>
                <w:color w:val="000000"/>
                <w:sz w:val="20"/>
                <w:szCs w:val="24"/>
                <w:lang w:val="ru-RU"/>
              </w:rPr>
            </w:pPr>
            <w:r w:rsidRPr="00D05992">
              <w:rPr>
                <w:rFonts w:ascii="Calibri Light" w:eastAsia="Times New Roman" w:hAnsi="Calibri Light" w:cstheme="majorHAnsi"/>
                <w:color w:val="000000"/>
                <w:sz w:val="20"/>
                <w:szCs w:val="24"/>
                <w:lang w:val="ru-RU"/>
              </w:rPr>
              <w:t xml:space="preserve">Всего I квартал </w:t>
            </w:r>
          </w:p>
        </w:tc>
        <w:tc>
          <w:tcPr>
            <w:tcW w:w="1483"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20"/>
                <w:szCs w:val="24"/>
                <w:lang w:val="ru-RU"/>
              </w:rPr>
            </w:pPr>
            <w:r w:rsidRPr="00D05992">
              <w:rPr>
                <w:rFonts w:ascii="Calibri Light" w:eastAsia="Times New Roman" w:hAnsi="Calibri Light" w:cstheme="majorHAnsi"/>
                <w:bCs/>
                <w:color w:val="000000"/>
                <w:sz w:val="20"/>
                <w:szCs w:val="24"/>
                <w:lang w:val="ru-RU"/>
              </w:rPr>
              <w:t xml:space="preserve">231 910 </w:t>
            </w:r>
          </w:p>
        </w:tc>
        <w:tc>
          <w:tcPr>
            <w:tcW w:w="1881"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20"/>
                <w:szCs w:val="24"/>
                <w:lang w:val="ru-RU"/>
              </w:rPr>
            </w:pPr>
            <w:r w:rsidRPr="00D05992">
              <w:rPr>
                <w:rFonts w:ascii="Calibri Light" w:eastAsia="Times New Roman" w:hAnsi="Calibri Light" w:cstheme="majorHAnsi"/>
                <w:bCs/>
                <w:color w:val="000000"/>
                <w:sz w:val="20"/>
                <w:szCs w:val="24"/>
                <w:lang w:val="ru-RU"/>
              </w:rPr>
              <w:t>176 652,1</w:t>
            </w:r>
          </w:p>
        </w:tc>
      </w:tr>
      <w:tr w:rsidR="00553C4C" w:rsidRPr="00D05992" w:rsidTr="00E76142">
        <w:trPr>
          <w:trHeight w:val="61"/>
        </w:trPr>
        <w:tc>
          <w:tcPr>
            <w:cnfStyle w:val="001000000000" w:firstRow="0" w:lastRow="0" w:firstColumn="1" w:lastColumn="0" w:oddVBand="0" w:evenVBand="0" w:oddHBand="0" w:evenHBand="0" w:firstRowFirstColumn="0" w:firstRowLastColumn="0" w:lastRowFirstColumn="0" w:lastRowLastColumn="0"/>
            <w:tcW w:w="1636" w:type="pct"/>
            <w:hideMark/>
          </w:tcPr>
          <w:p w:rsidR="00553C4C" w:rsidRPr="00D05992" w:rsidRDefault="003E01C8" w:rsidP="00B458F9">
            <w:pPr>
              <w:spacing w:after="0" w:line="240" w:lineRule="auto"/>
              <w:jc w:val="both"/>
              <w:rPr>
                <w:rFonts w:ascii="Calibri Light" w:eastAsia="Times New Roman" w:hAnsi="Calibri Light" w:cstheme="majorHAnsi"/>
                <w:bCs w:val="0"/>
                <w:color w:val="000000"/>
                <w:sz w:val="20"/>
                <w:szCs w:val="24"/>
                <w:lang w:val="ru-RU"/>
              </w:rPr>
            </w:pPr>
            <w:r w:rsidRPr="00D05992">
              <w:rPr>
                <w:rFonts w:ascii="Calibri Light" w:eastAsia="Times New Roman" w:hAnsi="Calibri Light" w:cstheme="majorHAnsi"/>
                <w:color w:val="000000"/>
                <w:sz w:val="20"/>
                <w:szCs w:val="24"/>
                <w:lang w:val="ru-RU"/>
              </w:rPr>
              <w:t>Всего II квартал</w:t>
            </w:r>
            <w:r w:rsidR="00553C4C" w:rsidRPr="00D05992">
              <w:rPr>
                <w:rFonts w:ascii="Calibri Light" w:eastAsia="Times New Roman" w:hAnsi="Calibri Light" w:cstheme="majorHAnsi"/>
                <w:color w:val="000000"/>
                <w:sz w:val="20"/>
                <w:szCs w:val="24"/>
                <w:lang w:val="ru-RU"/>
              </w:rPr>
              <w:t xml:space="preserve"> </w:t>
            </w:r>
          </w:p>
        </w:tc>
        <w:tc>
          <w:tcPr>
            <w:tcW w:w="1483"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20"/>
                <w:szCs w:val="24"/>
                <w:lang w:val="ru-RU"/>
              </w:rPr>
            </w:pPr>
            <w:r w:rsidRPr="00D05992">
              <w:rPr>
                <w:rFonts w:ascii="Calibri Light" w:eastAsia="Times New Roman" w:hAnsi="Calibri Light" w:cstheme="majorHAnsi"/>
                <w:bCs/>
                <w:color w:val="000000"/>
                <w:sz w:val="20"/>
                <w:szCs w:val="24"/>
                <w:lang w:val="ru-RU"/>
              </w:rPr>
              <w:t xml:space="preserve">172 414 </w:t>
            </w:r>
          </w:p>
        </w:tc>
        <w:tc>
          <w:tcPr>
            <w:tcW w:w="1881"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20"/>
                <w:szCs w:val="24"/>
                <w:lang w:val="ru-RU"/>
              </w:rPr>
            </w:pPr>
            <w:r w:rsidRPr="00D05992">
              <w:rPr>
                <w:rFonts w:ascii="Calibri Light" w:eastAsia="Times New Roman" w:hAnsi="Calibri Light" w:cstheme="majorHAnsi"/>
                <w:bCs/>
                <w:color w:val="000000"/>
                <w:sz w:val="20"/>
                <w:szCs w:val="24"/>
                <w:lang w:val="ru-RU"/>
              </w:rPr>
              <w:t>176 652,1</w:t>
            </w:r>
          </w:p>
        </w:tc>
      </w:tr>
      <w:tr w:rsidR="00553C4C" w:rsidRPr="00D05992" w:rsidTr="00E76142">
        <w:trPr>
          <w:trHeight w:val="151"/>
        </w:trPr>
        <w:tc>
          <w:tcPr>
            <w:cnfStyle w:val="001000000000" w:firstRow="0" w:lastRow="0" w:firstColumn="1" w:lastColumn="0" w:oddVBand="0" w:evenVBand="0" w:oddHBand="0" w:evenHBand="0" w:firstRowFirstColumn="0" w:firstRowLastColumn="0" w:lastRowFirstColumn="0" w:lastRowLastColumn="0"/>
            <w:tcW w:w="1636" w:type="pct"/>
            <w:hideMark/>
          </w:tcPr>
          <w:p w:rsidR="00553C4C" w:rsidRPr="00D05992" w:rsidRDefault="003E01C8" w:rsidP="00B458F9">
            <w:pPr>
              <w:spacing w:after="0" w:line="240" w:lineRule="auto"/>
              <w:jc w:val="both"/>
              <w:rPr>
                <w:rFonts w:ascii="Calibri Light" w:eastAsia="Times New Roman" w:hAnsi="Calibri Light" w:cstheme="majorHAnsi"/>
                <w:bCs w:val="0"/>
                <w:color w:val="000000"/>
                <w:sz w:val="20"/>
                <w:szCs w:val="24"/>
                <w:lang w:val="ru-RU"/>
              </w:rPr>
            </w:pPr>
            <w:r w:rsidRPr="00D05992">
              <w:rPr>
                <w:rFonts w:ascii="Calibri Light" w:eastAsia="Times New Roman" w:hAnsi="Calibri Light" w:cstheme="majorHAnsi"/>
                <w:color w:val="000000"/>
                <w:sz w:val="20"/>
                <w:szCs w:val="24"/>
                <w:lang w:val="ru-RU"/>
              </w:rPr>
              <w:t>Всего III квартал</w:t>
            </w:r>
            <w:r w:rsidR="00553C4C" w:rsidRPr="00D05992">
              <w:rPr>
                <w:rFonts w:ascii="Calibri Light" w:eastAsia="Times New Roman" w:hAnsi="Calibri Light" w:cstheme="majorHAnsi"/>
                <w:color w:val="000000"/>
                <w:sz w:val="20"/>
                <w:szCs w:val="24"/>
                <w:lang w:val="ru-RU"/>
              </w:rPr>
              <w:t xml:space="preserve"> </w:t>
            </w:r>
          </w:p>
        </w:tc>
        <w:tc>
          <w:tcPr>
            <w:tcW w:w="1483"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20"/>
                <w:szCs w:val="24"/>
                <w:lang w:val="ru-RU"/>
              </w:rPr>
            </w:pPr>
            <w:r w:rsidRPr="00D05992">
              <w:rPr>
                <w:rFonts w:ascii="Calibri Light" w:eastAsia="Times New Roman" w:hAnsi="Calibri Light" w:cstheme="majorHAnsi"/>
                <w:bCs/>
                <w:color w:val="000000"/>
                <w:sz w:val="20"/>
                <w:szCs w:val="24"/>
                <w:lang w:val="ru-RU"/>
              </w:rPr>
              <w:t xml:space="preserve">186 646 </w:t>
            </w:r>
          </w:p>
        </w:tc>
        <w:tc>
          <w:tcPr>
            <w:tcW w:w="1881"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20"/>
                <w:szCs w:val="24"/>
                <w:lang w:val="ru-RU"/>
              </w:rPr>
            </w:pPr>
            <w:r w:rsidRPr="00D05992">
              <w:rPr>
                <w:rFonts w:ascii="Calibri Light" w:eastAsia="Times New Roman" w:hAnsi="Calibri Light" w:cstheme="majorHAnsi"/>
                <w:bCs/>
                <w:color w:val="000000"/>
                <w:sz w:val="20"/>
                <w:szCs w:val="24"/>
                <w:lang w:val="ru-RU"/>
              </w:rPr>
              <w:t>212 988,2</w:t>
            </w:r>
          </w:p>
        </w:tc>
      </w:tr>
      <w:tr w:rsidR="00553C4C" w:rsidRPr="00D05992" w:rsidTr="00E76142">
        <w:trPr>
          <w:trHeight w:val="85"/>
        </w:trPr>
        <w:tc>
          <w:tcPr>
            <w:cnfStyle w:val="001000000000" w:firstRow="0" w:lastRow="0" w:firstColumn="1" w:lastColumn="0" w:oddVBand="0" w:evenVBand="0" w:oddHBand="0" w:evenHBand="0" w:firstRowFirstColumn="0" w:firstRowLastColumn="0" w:lastRowFirstColumn="0" w:lastRowLastColumn="0"/>
            <w:tcW w:w="1636" w:type="pct"/>
            <w:hideMark/>
          </w:tcPr>
          <w:p w:rsidR="00553C4C" w:rsidRPr="00D05992" w:rsidRDefault="003E01C8" w:rsidP="00B458F9">
            <w:pPr>
              <w:spacing w:after="0" w:line="240" w:lineRule="auto"/>
              <w:jc w:val="both"/>
              <w:rPr>
                <w:rFonts w:ascii="Calibri Light" w:eastAsia="Times New Roman" w:hAnsi="Calibri Light" w:cstheme="majorHAnsi"/>
                <w:bCs w:val="0"/>
                <w:color w:val="000000"/>
                <w:sz w:val="20"/>
                <w:szCs w:val="24"/>
                <w:lang w:val="ru-RU"/>
              </w:rPr>
            </w:pPr>
            <w:r w:rsidRPr="00D05992">
              <w:rPr>
                <w:rFonts w:ascii="Calibri Light" w:eastAsia="Times New Roman" w:hAnsi="Calibri Light" w:cstheme="majorHAnsi"/>
                <w:color w:val="000000"/>
                <w:sz w:val="20"/>
                <w:szCs w:val="24"/>
                <w:lang w:val="ru-RU"/>
              </w:rPr>
              <w:t>Всего IV квартал</w:t>
            </w:r>
            <w:r w:rsidR="00553C4C" w:rsidRPr="00D05992">
              <w:rPr>
                <w:rFonts w:ascii="Calibri Light" w:eastAsia="Times New Roman" w:hAnsi="Calibri Light" w:cstheme="majorHAnsi"/>
                <w:color w:val="000000"/>
                <w:sz w:val="20"/>
                <w:szCs w:val="24"/>
                <w:lang w:val="ru-RU"/>
              </w:rPr>
              <w:t xml:space="preserve"> </w:t>
            </w:r>
          </w:p>
        </w:tc>
        <w:tc>
          <w:tcPr>
            <w:tcW w:w="1483"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20"/>
                <w:szCs w:val="24"/>
                <w:lang w:val="ru-RU"/>
              </w:rPr>
            </w:pPr>
            <w:r w:rsidRPr="00D05992">
              <w:rPr>
                <w:rFonts w:ascii="Calibri Light" w:eastAsia="Times New Roman" w:hAnsi="Calibri Light" w:cstheme="majorHAnsi"/>
                <w:bCs/>
                <w:color w:val="000000"/>
                <w:sz w:val="20"/>
                <w:szCs w:val="24"/>
                <w:lang w:val="ru-RU"/>
              </w:rPr>
              <w:t xml:space="preserve">198 105 </w:t>
            </w:r>
          </w:p>
        </w:tc>
        <w:tc>
          <w:tcPr>
            <w:tcW w:w="1881"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20"/>
                <w:szCs w:val="24"/>
                <w:lang w:val="ru-RU"/>
              </w:rPr>
            </w:pPr>
            <w:r w:rsidRPr="00D05992">
              <w:rPr>
                <w:rFonts w:ascii="Calibri Light" w:eastAsia="Times New Roman" w:hAnsi="Calibri Light" w:cstheme="majorHAnsi"/>
                <w:bCs/>
                <w:color w:val="000000"/>
                <w:sz w:val="20"/>
                <w:szCs w:val="24"/>
                <w:lang w:val="ru-RU"/>
              </w:rPr>
              <w:t>224 431,9</w:t>
            </w:r>
          </w:p>
        </w:tc>
      </w:tr>
      <w:tr w:rsidR="00553C4C" w:rsidRPr="00D05992" w:rsidTr="00E76142">
        <w:trPr>
          <w:trHeight w:val="50"/>
        </w:trPr>
        <w:tc>
          <w:tcPr>
            <w:cnfStyle w:val="001000000000" w:firstRow="0" w:lastRow="0" w:firstColumn="1" w:lastColumn="0" w:oddVBand="0" w:evenVBand="0" w:oddHBand="0" w:evenHBand="0" w:firstRowFirstColumn="0" w:firstRowLastColumn="0" w:lastRowFirstColumn="0" w:lastRowLastColumn="0"/>
            <w:tcW w:w="1636" w:type="pct"/>
            <w:hideMark/>
          </w:tcPr>
          <w:p w:rsidR="00553C4C" w:rsidRPr="00D05992" w:rsidRDefault="003E01C8" w:rsidP="00B458F9">
            <w:pPr>
              <w:spacing w:after="0" w:line="240" w:lineRule="auto"/>
              <w:rPr>
                <w:rFonts w:ascii="Calibri Light" w:eastAsia="Times New Roman" w:hAnsi="Calibri Light" w:cstheme="majorHAnsi"/>
                <w:b w:val="0"/>
                <w:bCs w:val="0"/>
                <w:color w:val="000000"/>
                <w:sz w:val="20"/>
                <w:szCs w:val="24"/>
                <w:lang w:val="ru-RU"/>
              </w:rPr>
            </w:pPr>
            <w:r w:rsidRPr="00D05992">
              <w:rPr>
                <w:rFonts w:ascii="Calibri Light" w:eastAsia="Times New Roman" w:hAnsi="Calibri Light" w:cstheme="majorHAnsi"/>
                <w:color w:val="000000"/>
                <w:sz w:val="20"/>
                <w:szCs w:val="24"/>
                <w:lang w:val="ru-RU"/>
              </w:rPr>
              <w:t>ВСЕГО</w:t>
            </w:r>
            <w:r w:rsidR="00553C4C" w:rsidRPr="00D05992">
              <w:rPr>
                <w:rFonts w:ascii="Calibri Light" w:eastAsia="Times New Roman" w:hAnsi="Calibri Light" w:cstheme="majorHAnsi"/>
                <w:color w:val="000000"/>
                <w:sz w:val="20"/>
                <w:szCs w:val="24"/>
                <w:lang w:val="ru-RU"/>
              </w:rPr>
              <w:t xml:space="preserve">: </w:t>
            </w:r>
          </w:p>
        </w:tc>
        <w:tc>
          <w:tcPr>
            <w:tcW w:w="1483"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4"/>
                <w:lang w:val="ru-RU"/>
              </w:rPr>
            </w:pPr>
            <w:r w:rsidRPr="00D05992">
              <w:rPr>
                <w:rFonts w:ascii="Calibri Light" w:eastAsia="Times New Roman" w:hAnsi="Calibri Light" w:cstheme="majorHAnsi"/>
                <w:b/>
                <w:bCs/>
                <w:color w:val="000000"/>
                <w:sz w:val="20"/>
                <w:szCs w:val="24"/>
                <w:lang w:val="ru-RU"/>
              </w:rPr>
              <w:t xml:space="preserve">789 075 </w:t>
            </w:r>
          </w:p>
        </w:tc>
        <w:tc>
          <w:tcPr>
            <w:tcW w:w="1881"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4"/>
                <w:lang w:val="ru-RU"/>
              </w:rPr>
            </w:pPr>
            <w:r w:rsidRPr="00D05992">
              <w:rPr>
                <w:rFonts w:ascii="Calibri Light" w:eastAsia="Times New Roman" w:hAnsi="Calibri Light" w:cstheme="majorHAnsi"/>
                <w:b/>
                <w:bCs/>
                <w:color w:val="000000"/>
                <w:sz w:val="20"/>
                <w:szCs w:val="24"/>
                <w:lang w:val="ru-RU"/>
              </w:rPr>
              <w:t>790 724,30</w:t>
            </w:r>
          </w:p>
        </w:tc>
      </w:tr>
    </w:tbl>
    <w:p w:rsidR="003E01C8" w:rsidRPr="00D05992" w:rsidRDefault="003E01C8" w:rsidP="00553C4C">
      <w:pPr>
        <w:tabs>
          <w:tab w:val="left" w:pos="1134"/>
        </w:tabs>
        <w:spacing w:after="0" w:line="276" w:lineRule="auto"/>
        <w:jc w:val="both"/>
        <w:rPr>
          <w:rFonts w:ascii="Calibri Light" w:eastAsia="Times New Roman" w:hAnsi="Calibri Light" w:cstheme="majorHAnsi"/>
          <w:i/>
          <w:sz w:val="20"/>
          <w:szCs w:val="20"/>
          <w:lang w:val="ru-RU" w:eastAsia="ru-RU"/>
        </w:rPr>
      </w:pPr>
      <w:r w:rsidRPr="00D05992">
        <w:rPr>
          <w:rFonts w:ascii="Calibri Light" w:eastAsia="Times New Roman" w:hAnsi="Calibri Light" w:cstheme="majorHAnsi"/>
          <w:b/>
          <w:i/>
          <w:sz w:val="20"/>
          <w:szCs w:val="20"/>
          <w:lang w:val="ru-RU" w:eastAsia="ru-RU"/>
        </w:rPr>
        <w:t>Источник</w:t>
      </w:r>
      <w:r w:rsidR="00553C4C" w:rsidRPr="00D05992">
        <w:rPr>
          <w:rFonts w:ascii="Calibri Light" w:eastAsia="Times New Roman" w:hAnsi="Calibri Light" w:cstheme="majorHAnsi"/>
          <w:i/>
          <w:sz w:val="20"/>
          <w:szCs w:val="20"/>
          <w:lang w:val="ru-RU" w:eastAsia="ru-RU"/>
        </w:rPr>
        <w:t xml:space="preserve">: </w:t>
      </w:r>
      <w:r w:rsidRPr="00D05992">
        <w:rPr>
          <w:rFonts w:ascii="Calibri Light" w:eastAsia="Times New Roman" w:hAnsi="Calibri Light" w:cstheme="majorHAnsi"/>
          <w:i/>
          <w:sz w:val="20"/>
          <w:szCs w:val="20"/>
          <w:lang w:val="ru-RU" w:eastAsia="ru-RU"/>
        </w:rPr>
        <w:t xml:space="preserve">Отчеты об объемах предоставленной </w:t>
      </w:r>
      <w:r w:rsidRPr="00D05992">
        <w:rPr>
          <w:rFonts w:ascii="Calibri Light" w:eastAsia="Times New Roman" w:hAnsi="Calibri Light" w:cstheme="majorHAnsi"/>
          <w:i/>
          <w:color w:val="000000"/>
          <w:sz w:val="20"/>
          <w:szCs w:val="24"/>
          <w:lang w:val="ru-RU"/>
        </w:rPr>
        <w:t xml:space="preserve">догоспитальной скорой медицинской помощи, представленные </w:t>
      </w:r>
      <w:r w:rsidRPr="00D05992">
        <w:rPr>
          <w:rFonts w:ascii="Calibri Light" w:eastAsia="Times New Roman" w:hAnsi="Calibri Light" w:cstheme="majorHAnsi"/>
          <w:i/>
          <w:sz w:val="20"/>
          <w:szCs w:val="20"/>
          <w:lang w:val="ru-RU" w:eastAsia="ru-RU"/>
        </w:rPr>
        <w:t>НЦДСМП накладные и платежные поручения НКМС.</w:t>
      </w:r>
    </w:p>
    <w:p w:rsidR="003E01C8" w:rsidRPr="00D05992" w:rsidRDefault="003E01C8" w:rsidP="00553C4C">
      <w:pPr>
        <w:spacing w:after="0" w:line="276" w:lineRule="auto"/>
        <w:ind w:firstLine="567"/>
        <w:jc w:val="both"/>
        <w:rPr>
          <w:rFonts w:ascii="Calibri Light" w:eastAsiaTheme="minorHAnsi" w:hAnsi="Calibri Light" w:cstheme="majorHAnsi"/>
          <w:sz w:val="24"/>
          <w:szCs w:val="24"/>
          <w:lang w:val="ru-RU"/>
        </w:rPr>
      </w:pPr>
      <w:r w:rsidRPr="00D05992">
        <w:rPr>
          <w:rFonts w:ascii="Calibri Light" w:eastAsiaTheme="minorHAnsi" w:hAnsi="Calibri Light"/>
          <w:sz w:val="24"/>
          <w:szCs w:val="24"/>
          <w:lang w:val="ru-RU"/>
        </w:rPr>
        <w:t xml:space="preserve">В результате проведенного анализа аудит отмечает, что хотя число произведенных запросов и количество лиц, которым была оказана </w:t>
      </w:r>
      <w:r w:rsidRPr="00D05992">
        <w:rPr>
          <w:rFonts w:ascii="Calibri Light" w:eastAsia="Times New Roman" w:hAnsi="Calibri Light" w:cstheme="majorHAnsi"/>
          <w:sz w:val="24"/>
          <w:szCs w:val="24"/>
          <w:lang w:val="ru-RU" w:eastAsia="ru-RU"/>
        </w:rPr>
        <w:t xml:space="preserve">догоспитальная скорая </w:t>
      </w:r>
      <w:r w:rsidRPr="00D05992">
        <w:rPr>
          <w:rFonts w:ascii="Calibri Light" w:hAnsi="Calibri Light" w:cstheme="majorHAnsi"/>
          <w:bCs/>
          <w:iCs/>
          <w:sz w:val="24"/>
          <w:szCs w:val="24"/>
          <w:lang w:val="ru-RU"/>
        </w:rPr>
        <w:t xml:space="preserve">медицинская помощь, оцениваются от одного квартала к другому, </w:t>
      </w:r>
      <w:r w:rsidRPr="00D05992">
        <w:rPr>
          <w:rFonts w:ascii="Calibri Light" w:eastAsiaTheme="minorHAnsi" w:hAnsi="Calibri Light" w:cstheme="majorHAnsi"/>
          <w:sz w:val="24"/>
          <w:szCs w:val="24"/>
          <w:lang w:val="ru-RU"/>
        </w:rPr>
        <w:t>финансирование осуществлялось независимо от объема услуг.</w:t>
      </w:r>
    </w:p>
    <w:p w:rsidR="003E01C8" w:rsidRPr="00D05992" w:rsidRDefault="003E01C8" w:rsidP="00553C4C">
      <w:pPr>
        <w:spacing w:after="0" w:line="276" w:lineRule="auto"/>
        <w:ind w:firstLine="567"/>
        <w:jc w:val="both"/>
        <w:rPr>
          <w:rFonts w:ascii="Calibri Light" w:eastAsiaTheme="minorHAnsi" w:hAnsi="Calibri Light"/>
          <w:sz w:val="16"/>
          <w:szCs w:val="16"/>
          <w:lang w:val="ru-RU"/>
        </w:rPr>
      </w:pPr>
    </w:p>
    <w:p w:rsidR="003E01C8" w:rsidRPr="00D05992" w:rsidRDefault="00553C4C" w:rsidP="00553C4C">
      <w:pPr>
        <w:spacing w:after="0" w:line="276" w:lineRule="auto"/>
        <w:ind w:firstLine="567"/>
        <w:jc w:val="both"/>
        <w:rPr>
          <w:rFonts w:ascii="Calibri Light" w:eastAsiaTheme="minorHAnsi" w:hAnsi="Calibri Light" w:cstheme="majorHAnsi"/>
          <w:b/>
          <w:sz w:val="24"/>
          <w:szCs w:val="24"/>
          <w:lang w:val="ru-RU"/>
        </w:rPr>
      </w:pPr>
      <w:r w:rsidRPr="00D05992">
        <w:rPr>
          <w:rFonts w:ascii="Calibri Light" w:eastAsiaTheme="minorHAnsi" w:hAnsi="Calibri Light" w:cstheme="majorHAnsi"/>
          <w:b/>
          <w:sz w:val="24"/>
          <w:szCs w:val="24"/>
          <w:lang w:val="ru-RU"/>
        </w:rPr>
        <w:lastRenderedPageBreak/>
        <w:t xml:space="preserve">5.2. </w:t>
      </w:r>
      <w:r w:rsidR="003E01C8" w:rsidRPr="00D05992">
        <w:rPr>
          <w:rFonts w:ascii="Calibri Light" w:eastAsiaTheme="minorHAnsi" w:hAnsi="Calibri Light" w:cstheme="majorHAnsi"/>
          <w:b/>
          <w:sz w:val="24"/>
          <w:szCs w:val="24"/>
          <w:lang w:val="ru-RU"/>
        </w:rPr>
        <w:t xml:space="preserve">Несмотря на то, что НЦДСМП является единственным поставщиком, оказывающим </w:t>
      </w:r>
      <w:r w:rsidR="003E01C8" w:rsidRPr="00D05992">
        <w:rPr>
          <w:rFonts w:ascii="Calibri Light" w:eastAsia="Times New Roman" w:hAnsi="Calibri Light" w:cstheme="majorHAnsi"/>
          <w:b/>
          <w:sz w:val="24"/>
          <w:szCs w:val="24"/>
          <w:lang w:val="ru-RU" w:eastAsia="ru-RU"/>
        </w:rPr>
        <w:t xml:space="preserve">догоспитальную скорую </w:t>
      </w:r>
      <w:r w:rsidR="003E01C8" w:rsidRPr="00D05992">
        <w:rPr>
          <w:rFonts w:ascii="Calibri Light" w:hAnsi="Calibri Light" w:cstheme="majorHAnsi"/>
          <w:b/>
          <w:bCs/>
          <w:iCs/>
          <w:sz w:val="24"/>
          <w:szCs w:val="24"/>
          <w:lang w:val="ru-RU"/>
        </w:rPr>
        <w:t>медицинскую помощь</w:t>
      </w:r>
      <w:r w:rsidR="003E01C8" w:rsidRPr="00D05992">
        <w:rPr>
          <w:rFonts w:ascii="Calibri Light" w:hAnsi="Calibri Light" w:cstheme="majorHAnsi"/>
          <w:bCs/>
          <w:iCs/>
          <w:sz w:val="24"/>
          <w:szCs w:val="24"/>
          <w:lang w:val="ru-RU"/>
        </w:rPr>
        <w:t>,</w:t>
      </w:r>
      <w:r w:rsidR="003E01C8" w:rsidRPr="00D05992">
        <w:rPr>
          <w:rFonts w:ascii="Calibri Light" w:eastAsiaTheme="minorHAnsi" w:hAnsi="Calibri Light" w:cstheme="majorHAnsi"/>
          <w:b/>
          <w:sz w:val="24"/>
          <w:szCs w:val="24"/>
          <w:lang w:val="ru-RU"/>
        </w:rPr>
        <w:t xml:space="preserve"> он контрактовал </w:t>
      </w:r>
      <w:r w:rsidR="003E01C8" w:rsidRPr="00D05992">
        <w:rPr>
          <w:rFonts w:ascii="Calibri Light" w:eastAsia="Times New Roman" w:hAnsi="Calibri Light" w:cstheme="majorHAnsi"/>
          <w:b/>
          <w:sz w:val="24"/>
          <w:szCs w:val="24"/>
          <w:lang w:val="ru-RU" w:eastAsia="ru-RU"/>
        </w:rPr>
        <w:t xml:space="preserve">догоспитальные скорые </w:t>
      </w:r>
      <w:r w:rsidR="003E01C8" w:rsidRPr="00D05992">
        <w:rPr>
          <w:rFonts w:ascii="Calibri Light" w:hAnsi="Calibri Light" w:cstheme="majorHAnsi"/>
          <w:b/>
          <w:bCs/>
          <w:iCs/>
          <w:sz w:val="24"/>
          <w:szCs w:val="24"/>
          <w:lang w:val="ru-RU"/>
        </w:rPr>
        <w:t xml:space="preserve">медицинские услуги от двух частных медицинских учреждений </w:t>
      </w:r>
      <w:r w:rsidR="003E01C8" w:rsidRPr="00D05992">
        <w:rPr>
          <w:rFonts w:ascii="Calibri Light" w:hAnsi="Calibri Light" w:cstheme="majorHAnsi"/>
          <w:b/>
          <w:sz w:val="24"/>
          <w:szCs w:val="24"/>
          <w:shd w:val="clear" w:color="auto" w:fill="FFFFFF"/>
          <w:lang w:val="ru-RU"/>
        </w:rPr>
        <w:t>(21,0 млн. леев).</w:t>
      </w:r>
    </w:p>
    <w:p w:rsidR="003E01C8" w:rsidRPr="00D05992" w:rsidRDefault="003E01C8" w:rsidP="00553C4C">
      <w:pPr>
        <w:spacing w:after="0" w:line="276" w:lineRule="auto"/>
        <w:ind w:firstLine="567"/>
        <w:jc w:val="both"/>
        <w:rPr>
          <w:rFonts w:ascii="Calibri Light" w:hAnsi="Calibri Light" w:cstheme="majorHAnsi"/>
          <w:sz w:val="24"/>
          <w:lang w:val="ru-RU"/>
        </w:rPr>
      </w:pPr>
      <w:r w:rsidRPr="00D05992">
        <w:rPr>
          <w:rFonts w:ascii="Calibri Light" w:hAnsi="Calibri Light" w:cstheme="majorHAnsi"/>
          <w:sz w:val="24"/>
          <w:lang w:val="ru-RU"/>
        </w:rPr>
        <w:t xml:space="preserve">В </w:t>
      </w:r>
      <w:r w:rsidR="00553C4C" w:rsidRPr="00D05992">
        <w:rPr>
          <w:rFonts w:ascii="Calibri Light" w:hAnsi="Calibri Light" w:cstheme="majorHAnsi"/>
          <w:sz w:val="24"/>
          <w:lang w:val="ru-RU"/>
        </w:rPr>
        <w:t xml:space="preserve">2020 </w:t>
      </w:r>
      <w:r w:rsidR="00EC7FA2" w:rsidRPr="00D05992">
        <w:rPr>
          <w:rFonts w:ascii="Calibri Light" w:hAnsi="Calibri Light" w:cstheme="majorHAnsi"/>
          <w:sz w:val="24"/>
          <w:lang w:val="ru-RU"/>
        </w:rPr>
        <w:t xml:space="preserve">году НКМС контрактовала </w:t>
      </w:r>
      <w:r w:rsidR="00EC7FA2" w:rsidRPr="00D05992">
        <w:rPr>
          <w:rFonts w:ascii="Calibri Light" w:eastAsia="Times New Roman" w:hAnsi="Calibri Light" w:cstheme="majorHAnsi"/>
          <w:sz w:val="24"/>
          <w:szCs w:val="24"/>
          <w:lang w:val="ru-RU" w:eastAsia="ru-RU"/>
        </w:rPr>
        <w:t xml:space="preserve">догоспитальные скорые </w:t>
      </w:r>
      <w:r w:rsidR="00EC7FA2" w:rsidRPr="00D05992">
        <w:rPr>
          <w:rFonts w:ascii="Calibri Light" w:hAnsi="Calibri Light" w:cstheme="majorHAnsi"/>
          <w:bCs/>
          <w:iCs/>
          <w:sz w:val="24"/>
          <w:szCs w:val="24"/>
          <w:lang w:val="ru-RU"/>
        </w:rPr>
        <w:t>медицинские</w:t>
      </w:r>
      <w:r w:rsidR="00EC7FA2" w:rsidRPr="00D05992">
        <w:rPr>
          <w:rFonts w:ascii="Calibri Light" w:eastAsiaTheme="minorHAnsi" w:hAnsi="Calibri Light" w:cstheme="majorHAnsi"/>
          <w:sz w:val="24"/>
          <w:szCs w:val="24"/>
          <w:lang w:val="ru-RU"/>
        </w:rPr>
        <w:t xml:space="preserve"> услуги от НЦДСМП, который является единственным поставщиком, оказывающим </w:t>
      </w:r>
      <w:r w:rsidR="00EC7FA2" w:rsidRPr="00D05992">
        <w:rPr>
          <w:rFonts w:ascii="Calibri Light" w:eastAsia="Times New Roman" w:hAnsi="Calibri Light" w:cstheme="majorHAnsi"/>
          <w:sz w:val="24"/>
          <w:szCs w:val="24"/>
          <w:lang w:val="ru-RU" w:eastAsia="ru-RU"/>
        </w:rPr>
        <w:t xml:space="preserve">догоспитальную скорую </w:t>
      </w:r>
      <w:r w:rsidR="00EC7FA2" w:rsidRPr="00D05992">
        <w:rPr>
          <w:rFonts w:ascii="Calibri Light" w:hAnsi="Calibri Light" w:cstheme="majorHAnsi"/>
          <w:bCs/>
          <w:iCs/>
          <w:sz w:val="24"/>
          <w:szCs w:val="24"/>
          <w:lang w:val="ru-RU"/>
        </w:rPr>
        <w:t>медицинскую помощь, располагающим достаточными мощностями для предоставления соответствующих услуг для всего населения Республики Молдова</w:t>
      </w:r>
      <w:r w:rsidR="00EC7FA2" w:rsidRPr="00D05992">
        <w:rPr>
          <w:rStyle w:val="FootnoteReference"/>
          <w:rFonts w:ascii="Calibri Light" w:hAnsi="Calibri Light" w:cstheme="majorHAnsi"/>
          <w:sz w:val="24"/>
          <w:lang w:val="ru-RU"/>
        </w:rPr>
        <w:footnoteReference w:id="17"/>
      </w:r>
      <w:r w:rsidR="00EC7FA2" w:rsidRPr="00D05992">
        <w:rPr>
          <w:rFonts w:ascii="Calibri Light" w:hAnsi="Calibri Light" w:cstheme="majorHAnsi"/>
          <w:sz w:val="24"/>
          <w:lang w:val="ru-RU"/>
        </w:rPr>
        <w:t>.</w:t>
      </w:r>
    </w:p>
    <w:p w:rsidR="00553C4C" w:rsidRPr="00D05992" w:rsidRDefault="00A956A9" w:rsidP="00553C4C">
      <w:pPr>
        <w:spacing w:after="0" w:line="276" w:lineRule="auto"/>
        <w:ind w:firstLine="567"/>
        <w:jc w:val="both"/>
        <w:rPr>
          <w:rFonts w:ascii="Calibri Light" w:hAnsi="Calibri Light" w:cstheme="majorHAnsi"/>
          <w:sz w:val="24"/>
          <w:lang w:val="ru-RU"/>
        </w:rPr>
      </w:pPr>
      <w:r w:rsidRPr="00D05992">
        <w:rPr>
          <w:rFonts w:ascii="Calibri Light" w:hAnsi="Calibri Light" w:cstheme="majorHAnsi"/>
          <w:sz w:val="24"/>
          <w:lang w:val="ru-RU"/>
        </w:rPr>
        <w:t xml:space="preserve">Оценки аудита установили, что в 2020 году </w:t>
      </w:r>
      <w:r w:rsidRPr="00D05992">
        <w:rPr>
          <w:rFonts w:ascii="Calibri Light" w:eastAsiaTheme="minorHAnsi" w:hAnsi="Calibri Light" w:cstheme="majorHAnsi"/>
          <w:sz w:val="24"/>
          <w:szCs w:val="24"/>
          <w:lang w:val="ru-RU"/>
        </w:rPr>
        <w:t xml:space="preserve">НЦДСМП </w:t>
      </w:r>
      <w:r w:rsidRPr="00D05992">
        <w:rPr>
          <w:rFonts w:ascii="Calibri Light" w:hAnsi="Calibri Light" w:cstheme="majorHAnsi"/>
          <w:sz w:val="24"/>
          <w:lang w:val="ru-RU"/>
        </w:rPr>
        <w:t xml:space="preserve">контрактовал </w:t>
      </w:r>
      <w:r w:rsidRPr="00D05992">
        <w:rPr>
          <w:rFonts w:ascii="Calibri Light" w:eastAsiaTheme="minorHAnsi" w:hAnsi="Calibri Light" w:cstheme="majorHAnsi"/>
          <w:sz w:val="24"/>
          <w:szCs w:val="24"/>
          <w:lang w:val="ru-RU"/>
        </w:rPr>
        <w:t>услуги</w:t>
      </w:r>
      <w:r w:rsidRPr="00D05992">
        <w:rPr>
          <w:rFonts w:ascii="Calibri Light" w:eastAsia="Times New Roman" w:hAnsi="Calibri Light" w:cstheme="majorHAnsi"/>
          <w:sz w:val="24"/>
          <w:szCs w:val="24"/>
          <w:lang w:val="ru-RU" w:eastAsia="ru-RU"/>
        </w:rPr>
        <w:t xml:space="preserve"> по предоставлению скорой </w:t>
      </w:r>
      <w:r w:rsidRPr="00D05992">
        <w:rPr>
          <w:rFonts w:ascii="Calibri Light" w:hAnsi="Calibri Light" w:cstheme="majorHAnsi"/>
          <w:bCs/>
          <w:iCs/>
          <w:sz w:val="24"/>
          <w:szCs w:val="24"/>
          <w:lang w:val="ru-RU"/>
        </w:rPr>
        <w:t>медицинской помощи от двух частных медицинских учреждений, которые должны предоставлять услуги срочной помощи для некоторых территорий из мун. Кишинэу и мун. Бэлць.</w:t>
      </w:r>
      <w:r w:rsidRPr="00D05992">
        <w:rPr>
          <w:rFonts w:ascii="Calibri Light" w:eastAsiaTheme="minorHAnsi" w:hAnsi="Calibri Light" w:cstheme="majorHAnsi"/>
          <w:sz w:val="24"/>
          <w:szCs w:val="24"/>
          <w:lang w:val="ru-RU"/>
        </w:rPr>
        <w:t xml:space="preserve"> </w:t>
      </w:r>
    </w:p>
    <w:p w:rsidR="00553C4C" w:rsidRPr="00D05992" w:rsidRDefault="00A956A9" w:rsidP="00553C4C">
      <w:pPr>
        <w:spacing w:after="0" w:line="276" w:lineRule="auto"/>
        <w:ind w:firstLine="567"/>
        <w:jc w:val="both"/>
        <w:rPr>
          <w:rFonts w:ascii="Calibri Light" w:hAnsi="Calibri Light" w:cstheme="majorHAnsi"/>
          <w:bCs/>
          <w:color w:val="000000"/>
          <w:sz w:val="24"/>
          <w:lang w:val="ru-RU"/>
        </w:rPr>
      </w:pPr>
      <w:r w:rsidRPr="00D05992">
        <w:rPr>
          <w:rFonts w:ascii="Calibri Light" w:hAnsi="Calibri Light" w:cstheme="majorHAnsi"/>
          <w:bCs/>
          <w:color w:val="000000"/>
          <w:sz w:val="24"/>
          <w:lang w:val="ru-RU"/>
        </w:rPr>
        <w:t>Актуально отметить, что нормативные положения</w:t>
      </w:r>
      <w:r w:rsidRPr="00D05992">
        <w:rPr>
          <w:rStyle w:val="FootnoteReference"/>
          <w:rFonts w:ascii="Calibri Light" w:hAnsi="Calibri Light" w:cstheme="majorHAnsi"/>
          <w:bCs/>
          <w:color w:val="000000"/>
          <w:lang w:val="ru-RU"/>
        </w:rPr>
        <w:footnoteReference w:id="18"/>
      </w:r>
      <w:r w:rsidRPr="00D05992">
        <w:rPr>
          <w:rFonts w:ascii="Calibri Light" w:hAnsi="Calibri Light" w:cstheme="majorHAnsi"/>
          <w:bCs/>
          <w:color w:val="000000"/>
          <w:sz w:val="24"/>
          <w:lang w:val="ru-RU"/>
        </w:rPr>
        <w:t xml:space="preserve"> устанавливают, что поставщик, </w:t>
      </w:r>
      <w:r w:rsidRPr="00D05992">
        <w:rPr>
          <w:rFonts w:ascii="Calibri Light" w:eastAsiaTheme="minorHAnsi" w:hAnsi="Calibri Light" w:cstheme="majorHAnsi"/>
          <w:sz w:val="24"/>
          <w:szCs w:val="24"/>
          <w:lang w:val="ru-RU"/>
        </w:rPr>
        <w:t xml:space="preserve">НЦДСМП, обязывается предоставлять лицам квалифицированную и качественную </w:t>
      </w:r>
      <w:r w:rsidRPr="00D05992">
        <w:rPr>
          <w:rFonts w:ascii="Calibri Light" w:hAnsi="Calibri Light" w:cstheme="majorHAnsi"/>
          <w:bCs/>
          <w:iCs/>
          <w:sz w:val="24"/>
          <w:szCs w:val="24"/>
          <w:lang w:val="ru-RU"/>
        </w:rPr>
        <w:t xml:space="preserve">медицинскую помощь в объеме, предусмотренном в Единой программе и в Договоре (с соответствующими приложениями), в том числе путем заключения ряда договоров с другими поставщиками, </w:t>
      </w:r>
      <w:r w:rsidRPr="00D05992">
        <w:rPr>
          <w:rFonts w:ascii="Calibri Light" w:hAnsi="Calibri Light" w:cstheme="majorHAnsi"/>
          <w:bCs/>
          <w:i/>
          <w:iCs/>
          <w:sz w:val="24"/>
          <w:szCs w:val="24"/>
          <w:lang w:val="ru-RU"/>
        </w:rPr>
        <w:t xml:space="preserve">в случае объективной невозможности их предоставления, </w:t>
      </w:r>
      <w:r w:rsidRPr="00D05992">
        <w:rPr>
          <w:rFonts w:ascii="Calibri Light" w:hAnsi="Calibri Light" w:cstheme="majorHAnsi"/>
          <w:bCs/>
          <w:iCs/>
          <w:sz w:val="24"/>
          <w:szCs w:val="24"/>
          <w:lang w:val="ru-RU"/>
        </w:rPr>
        <w:t>согласно Методологическим нормам применения Единой программы и требований Национальных клинических протоколов.</w:t>
      </w:r>
    </w:p>
    <w:p w:rsidR="00553C4C" w:rsidRPr="00D05992" w:rsidRDefault="00F52728" w:rsidP="00553C4C">
      <w:pPr>
        <w:pStyle w:val="NormalWeb"/>
        <w:spacing w:line="276" w:lineRule="auto"/>
        <w:rPr>
          <w:rFonts w:ascii="Calibri Light" w:hAnsi="Calibri Light" w:cstheme="majorHAnsi"/>
          <w:bCs/>
          <w:lang w:val="ru-RU"/>
        </w:rPr>
      </w:pPr>
      <w:r w:rsidRPr="00D05992">
        <w:rPr>
          <w:rFonts w:ascii="Calibri Light" w:hAnsi="Calibri Light" w:cstheme="majorHAnsi"/>
          <w:bCs/>
          <w:lang w:val="ru-RU"/>
        </w:rPr>
        <w:t xml:space="preserve">Отмечается, что аудит не располагает информацией/расчетами, которые бы обосновывали объективную невозможность предоставления </w:t>
      </w:r>
      <w:r w:rsidRPr="00D05992">
        <w:rPr>
          <w:rFonts w:ascii="Calibri Light" w:hAnsi="Calibri Light" w:cstheme="majorHAnsi"/>
          <w:lang w:val="ru-RU" w:eastAsia="ru-RU"/>
        </w:rPr>
        <w:t xml:space="preserve">догоспитальных скорых </w:t>
      </w:r>
      <w:r w:rsidRPr="00D05992">
        <w:rPr>
          <w:rFonts w:ascii="Calibri Light" w:hAnsi="Calibri Light" w:cstheme="majorHAnsi"/>
          <w:bCs/>
          <w:iCs/>
          <w:lang w:val="ru-RU"/>
        </w:rPr>
        <w:t>медицинских услуг для некоторых территорий из мун. Кишинэу и мун. Бэлць, по которым заключены договора по оказанию медицинских услуг с ООО</w:t>
      </w:r>
      <w:r w:rsidRPr="00D05992">
        <w:rPr>
          <w:rFonts w:ascii="Calibri Light" w:hAnsi="Calibri Light" w:cstheme="majorHAnsi"/>
          <w:shd w:val="clear" w:color="auto" w:fill="FFFFFF"/>
          <w:lang w:val="ru-RU"/>
        </w:rPr>
        <w:t xml:space="preserve">„Alvimed” и ООО „Calmet-Nalcas”. </w:t>
      </w:r>
      <w:r w:rsidRPr="00D05992">
        <w:rPr>
          <w:rFonts w:ascii="Calibri Light" w:eastAsiaTheme="minorHAnsi" w:hAnsi="Calibri Light" w:cstheme="majorHAnsi"/>
          <w:lang w:val="ru-RU"/>
        </w:rPr>
        <w:t>НЦДСМП информировал о достаточности регламентировано</w:t>
      </w:r>
      <w:r w:rsidRPr="00D05992">
        <w:rPr>
          <w:rStyle w:val="FootnoteReference"/>
          <w:rFonts w:ascii="Calibri Light" w:hAnsi="Calibri Light" w:cstheme="majorHAnsi"/>
          <w:shd w:val="clear" w:color="auto" w:fill="FFFFFF"/>
          <w:lang w:val="ru-RU"/>
        </w:rPr>
        <w:footnoteReference w:id="19"/>
      </w:r>
      <w:r w:rsidRPr="00D05992">
        <w:rPr>
          <w:rFonts w:ascii="Calibri Light" w:eastAsiaTheme="minorHAnsi" w:hAnsi="Calibri Light" w:cstheme="majorHAnsi"/>
          <w:lang w:val="ru-RU"/>
        </w:rPr>
        <w:t xml:space="preserve"> установленных критериев, которыми руководствуется.</w:t>
      </w:r>
    </w:p>
    <w:p w:rsidR="00553C4C" w:rsidRPr="00D05992" w:rsidRDefault="00F52728" w:rsidP="00553C4C">
      <w:pPr>
        <w:pStyle w:val="ListParagraph"/>
        <w:spacing w:after="0" w:line="276" w:lineRule="auto"/>
        <w:ind w:left="0" w:firstLine="567"/>
        <w:jc w:val="both"/>
        <w:rPr>
          <w:rFonts w:ascii="Calibri Light" w:hAnsi="Calibri Light" w:cstheme="majorHAnsi"/>
          <w:sz w:val="24"/>
          <w:szCs w:val="24"/>
          <w:shd w:val="clear" w:color="auto" w:fill="FFFFFF"/>
          <w:lang w:val="ru-RU"/>
        </w:rPr>
      </w:pPr>
      <w:r w:rsidRPr="00D05992">
        <w:rPr>
          <w:rFonts w:ascii="Calibri Light" w:hAnsi="Calibri Light" w:cstheme="majorHAnsi"/>
          <w:sz w:val="24"/>
          <w:shd w:val="clear" w:color="auto" w:fill="FFFFFF"/>
          <w:lang w:val="ru-RU"/>
        </w:rPr>
        <w:t xml:space="preserve">По этому аспекту аудит отмечает, что объем </w:t>
      </w:r>
      <w:r w:rsidRPr="00D05992">
        <w:rPr>
          <w:rFonts w:ascii="Calibri Light" w:eastAsia="Times New Roman" w:hAnsi="Calibri Light" w:cstheme="majorHAnsi"/>
          <w:sz w:val="24"/>
          <w:szCs w:val="24"/>
          <w:lang w:val="ru-RU" w:eastAsia="ru-RU"/>
        </w:rPr>
        <w:t>скор</w:t>
      </w:r>
      <w:r w:rsidRPr="00D05992">
        <w:rPr>
          <w:rFonts w:ascii="Calibri Light" w:hAnsi="Calibri Light" w:cstheme="majorHAnsi"/>
          <w:sz w:val="24"/>
          <w:szCs w:val="24"/>
          <w:lang w:val="ru-RU" w:eastAsia="ru-RU"/>
        </w:rPr>
        <w:t>ых</w:t>
      </w:r>
      <w:r w:rsidRPr="00D05992">
        <w:rPr>
          <w:rFonts w:ascii="Calibri Light" w:eastAsia="Times New Roman" w:hAnsi="Calibri Light" w:cstheme="majorHAnsi"/>
          <w:sz w:val="24"/>
          <w:szCs w:val="24"/>
          <w:lang w:val="ru-RU" w:eastAsia="ru-RU"/>
        </w:rPr>
        <w:t xml:space="preserve"> </w:t>
      </w:r>
      <w:r w:rsidRPr="00D05992">
        <w:rPr>
          <w:rFonts w:ascii="Calibri Light" w:hAnsi="Calibri Light" w:cstheme="majorHAnsi"/>
          <w:bCs/>
          <w:iCs/>
          <w:sz w:val="24"/>
          <w:szCs w:val="24"/>
          <w:lang w:val="ru-RU"/>
        </w:rPr>
        <w:t xml:space="preserve">медицинских услуг, предоставленных населению в </w:t>
      </w:r>
      <w:r w:rsidRPr="00D05992">
        <w:rPr>
          <w:rFonts w:ascii="Calibri Light" w:hAnsi="Calibri Light" w:cstheme="majorHAnsi"/>
          <w:sz w:val="24"/>
          <w:shd w:val="clear" w:color="auto" w:fill="FFFFFF"/>
          <w:lang w:val="ru-RU"/>
        </w:rPr>
        <w:t xml:space="preserve">2020 году, составил 789,1 тыс. вызовов или на 62,8 тыс. меньше по сравнению с 851,9 тыс. вызовами, осуществленными </w:t>
      </w:r>
      <w:r w:rsidRPr="00D05992">
        <w:rPr>
          <w:rFonts w:ascii="Calibri Light" w:hAnsi="Calibri Light" w:cstheme="majorHAnsi"/>
          <w:sz w:val="24"/>
          <w:szCs w:val="24"/>
          <w:lang w:val="ru-RU"/>
        </w:rPr>
        <w:t xml:space="preserve">НЦДСМП в </w:t>
      </w:r>
      <w:r w:rsidRPr="00D05992">
        <w:rPr>
          <w:rFonts w:ascii="Calibri Light" w:hAnsi="Calibri Light" w:cstheme="majorHAnsi"/>
          <w:sz w:val="24"/>
          <w:shd w:val="clear" w:color="auto" w:fill="FFFFFF"/>
          <w:lang w:val="ru-RU"/>
        </w:rPr>
        <w:t>2019 году.</w:t>
      </w:r>
    </w:p>
    <w:p w:rsidR="004D56D1" w:rsidRPr="00D05992" w:rsidRDefault="00555A04" w:rsidP="00555A04">
      <w:pPr>
        <w:spacing w:after="0" w:line="276" w:lineRule="auto"/>
        <w:ind w:firstLine="567"/>
        <w:jc w:val="both"/>
        <w:rPr>
          <w:rFonts w:ascii="Calibri Light" w:hAnsi="Calibri Light"/>
          <w:sz w:val="28"/>
          <w:szCs w:val="28"/>
          <w:highlight w:val="red"/>
          <w:lang w:val="ru-RU"/>
        </w:rPr>
      </w:pPr>
      <w:r w:rsidRPr="00D05992">
        <w:rPr>
          <w:rFonts w:ascii="Calibri Light" w:hAnsi="Calibri Light" w:cstheme="majorHAnsi"/>
          <w:sz w:val="24"/>
          <w:shd w:val="clear" w:color="auto" w:fill="FFFFFF"/>
          <w:lang w:val="ru-RU"/>
        </w:rPr>
        <w:t xml:space="preserve">Проверки свидетельствуют, что </w:t>
      </w:r>
      <w:r w:rsidRPr="00D05992">
        <w:rPr>
          <w:rFonts w:ascii="Calibri Light" w:eastAsiaTheme="minorHAnsi" w:hAnsi="Calibri Light" w:cstheme="majorHAnsi"/>
          <w:sz w:val="24"/>
          <w:szCs w:val="24"/>
          <w:lang w:val="ru-RU"/>
        </w:rPr>
        <w:t xml:space="preserve">НЦДСМП закупил услуги по предоставлению </w:t>
      </w:r>
      <w:r w:rsidRPr="00D05992">
        <w:rPr>
          <w:rFonts w:ascii="Calibri Light" w:eastAsia="Times New Roman" w:hAnsi="Calibri Light" w:cstheme="majorHAnsi"/>
          <w:sz w:val="24"/>
          <w:szCs w:val="24"/>
          <w:lang w:val="ru-RU" w:eastAsia="ru-RU"/>
        </w:rPr>
        <w:t xml:space="preserve">догоспитальной скорой </w:t>
      </w:r>
      <w:r w:rsidRPr="00D05992">
        <w:rPr>
          <w:rFonts w:ascii="Calibri Light" w:hAnsi="Calibri Light" w:cstheme="majorHAnsi"/>
          <w:bCs/>
          <w:iCs/>
          <w:sz w:val="24"/>
          <w:szCs w:val="24"/>
          <w:lang w:val="ru-RU"/>
        </w:rPr>
        <w:t xml:space="preserve">медицинской помощи в сумме </w:t>
      </w:r>
      <w:r w:rsidRPr="00D05992">
        <w:rPr>
          <w:rFonts w:ascii="Calibri Light" w:hAnsi="Calibri Light" w:cstheme="majorHAnsi"/>
          <w:bCs/>
          <w:color w:val="000000"/>
          <w:sz w:val="24"/>
          <w:lang w:val="ru-RU"/>
        </w:rPr>
        <w:t xml:space="preserve">20 939,2 </w:t>
      </w:r>
      <w:r w:rsidRPr="00D05992">
        <w:rPr>
          <w:rFonts w:ascii="Calibri Light" w:eastAsiaTheme="minorHAnsi" w:hAnsi="Calibri Light" w:cstheme="majorHAnsi"/>
          <w:sz w:val="24"/>
          <w:szCs w:val="24"/>
          <w:lang w:val="ru-RU"/>
        </w:rPr>
        <w:t xml:space="preserve">тыс. леев путем применения в течение года (для каждого частного </w:t>
      </w:r>
      <w:r w:rsidRPr="00D05992">
        <w:rPr>
          <w:rFonts w:ascii="Calibri Light" w:hAnsi="Calibri Light" w:cstheme="majorHAnsi"/>
          <w:bCs/>
          <w:iCs/>
          <w:sz w:val="24"/>
          <w:szCs w:val="24"/>
          <w:lang w:val="ru-RU"/>
        </w:rPr>
        <w:t>медицинского учреждения) двух процедур государственных закупок: прямых переговоров</w:t>
      </w:r>
      <w:r w:rsidRPr="00D05992">
        <w:rPr>
          <w:rStyle w:val="FootnoteReference"/>
          <w:rFonts w:ascii="Calibri Light" w:hAnsi="Calibri Light" w:cstheme="majorHAnsi"/>
          <w:bCs/>
          <w:color w:val="000000"/>
          <w:sz w:val="24"/>
          <w:lang w:val="ru-RU"/>
        </w:rPr>
        <w:footnoteReference w:id="20"/>
      </w:r>
      <w:r w:rsidRPr="00D05992">
        <w:rPr>
          <w:rFonts w:ascii="Calibri Light" w:hAnsi="Calibri Light" w:cstheme="majorHAnsi"/>
          <w:bCs/>
          <w:color w:val="000000"/>
          <w:sz w:val="24"/>
          <w:lang w:val="ru-RU"/>
        </w:rPr>
        <w:t xml:space="preserve"> и открытых торгов</w:t>
      </w:r>
      <w:r w:rsidRPr="00D05992">
        <w:rPr>
          <w:rStyle w:val="FootnoteReference"/>
          <w:rFonts w:ascii="Calibri Light" w:hAnsi="Calibri Light" w:cstheme="majorHAnsi"/>
          <w:bCs/>
          <w:color w:val="000000"/>
          <w:sz w:val="24"/>
          <w:lang w:val="ru-RU"/>
        </w:rPr>
        <w:footnoteReference w:id="21"/>
      </w:r>
      <w:r w:rsidRPr="00D05992">
        <w:rPr>
          <w:rFonts w:ascii="Calibri Light" w:hAnsi="Calibri Light" w:cstheme="majorHAnsi"/>
          <w:bCs/>
          <w:color w:val="000000"/>
          <w:sz w:val="24"/>
          <w:lang w:val="ru-RU"/>
        </w:rPr>
        <w:t>, данные представлены ниже в таблице:</w:t>
      </w:r>
    </w:p>
    <w:p w:rsidR="00553C4C" w:rsidRPr="00D05992" w:rsidRDefault="003E01C8" w:rsidP="00553C4C">
      <w:pPr>
        <w:spacing w:after="0" w:line="276" w:lineRule="auto"/>
        <w:ind w:firstLine="567"/>
        <w:jc w:val="both"/>
        <w:rPr>
          <w:rFonts w:ascii="Calibri Light" w:eastAsiaTheme="minorHAnsi" w:hAnsi="Calibri Light" w:cstheme="majorHAnsi"/>
          <w:b/>
          <w:bCs/>
          <w:color w:val="000000"/>
          <w:sz w:val="24"/>
          <w:szCs w:val="24"/>
          <w:lang w:val="ru-RU"/>
        </w:rPr>
      </w:pPr>
      <w:r w:rsidRPr="00D05992">
        <w:rPr>
          <w:rFonts w:ascii="Calibri Light" w:eastAsiaTheme="minorHAnsi" w:hAnsi="Calibri Light" w:cstheme="majorHAnsi"/>
          <w:b/>
          <w:bCs/>
          <w:color w:val="000000"/>
          <w:sz w:val="24"/>
          <w:szCs w:val="24"/>
          <w:lang w:val="ru-RU"/>
        </w:rPr>
        <w:lastRenderedPageBreak/>
        <w:t xml:space="preserve">Информация о контрактации </w:t>
      </w:r>
      <w:r w:rsidRPr="00D05992">
        <w:rPr>
          <w:rFonts w:ascii="Calibri Light" w:eastAsia="Times New Roman" w:hAnsi="Calibri Light" w:cstheme="majorHAnsi"/>
          <w:b/>
          <w:sz w:val="24"/>
          <w:szCs w:val="24"/>
          <w:lang w:val="ru-RU" w:eastAsia="ru-RU"/>
        </w:rPr>
        <w:t xml:space="preserve">догоспитальных скорых </w:t>
      </w:r>
      <w:r w:rsidRPr="00D05992">
        <w:rPr>
          <w:rFonts w:ascii="Calibri Light" w:hAnsi="Calibri Light" w:cstheme="majorHAnsi"/>
          <w:b/>
          <w:bCs/>
          <w:iCs/>
          <w:sz w:val="24"/>
          <w:szCs w:val="24"/>
          <w:lang w:val="ru-RU"/>
        </w:rPr>
        <w:t xml:space="preserve">медицинских услуг в </w:t>
      </w:r>
      <w:r w:rsidR="00553C4C" w:rsidRPr="00D05992">
        <w:rPr>
          <w:rFonts w:ascii="Calibri Light" w:eastAsiaTheme="minorHAnsi" w:hAnsi="Calibri Light" w:cstheme="majorHAnsi"/>
          <w:b/>
          <w:bCs/>
          <w:color w:val="000000"/>
          <w:sz w:val="24"/>
          <w:szCs w:val="24"/>
          <w:lang w:val="ru-RU"/>
        </w:rPr>
        <w:t>2020</w:t>
      </w:r>
      <w:r w:rsidRPr="00D05992">
        <w:rPr>
          <w:rFonts w:ascii="Calibri Light" w:eastAsiaTheme="minorHAnsi" w:hAnsi="Calibri Light" w:cstheme="majorHAnsi"/>
          <w:b/>
          <w:bCs/>
          <w:color w:val="000000"/>
          <w:sz w:val="24"/>
          <w:szCs w:val="24"/>
          <w:lang w:val="ru-RU"/>
        </w:rPr>
        <w:t xml:space="preserve"> году </w:t>
      </w:r>
    </w:p>
    <w:p w:rsidR="00553C4C" w:rsidRPr="00D05992" w:rsidRDefault="004D56D1" w:rsidP="004D56D1">
      <w:pPr>
        <w:pStyle w:val="ListParagraph"/>
        <w:spacing w:after="0" w:line="276" w:lineRule="auto"/>
        <w:ind w:left="0" w:firstLine="567"/>
        <w:jc w:val="right"/>
        <w:rPr>
          <w:rFonts w:ascii="Calibri Light" w:hAnsi="Calibri Light"/>
          <w:sz w:val="20"/>
          <w:szCs w:val="28"/>
          <w:lang w:val="ru-RU"/>
        </w:rPr>
      </w:pPr>
      <w:r w:rsidRPr="00D05992">
        <w:rPr>
          <w:rFonts w:ascii="Calibri Light" w:eastAsia="Times New Roman" w:hAnsi="Calibri Light" w:cstheme="majorHAnsi"/>
          <w:sz w:val="20"/>
          <w:szCs w:val="24"/>
          <w:lang w:val="ru-RU" w:eastAsia="ru-RU"/>
        </w:rPr>
        <w:t>Таблица №8, тыс. леев</w:t>
      </w:r>
    </w:p>
    <w:tbl>
      <w:tblPr>
        <w:tblStyle w:val="GridTable1Light1"/>
        <w:tblW w:w="5414" w:type="pct"/>
        <w:tblInd w:w="-459" w:type="dxa"/>
        <w:tblLook w:val="04A0" w:firstRow="1" w:lastRow="0" w:firstColumn="1" w:lastColumn="0" w:noHBand="0" w:noVBand="1"/>
      </w:tblPr>
      <w:tblGrid>
        <w:gridCol w:w="1433"/>
        <w:gridCol w:w="1418"/>
        <w:gridCol w:w="1173"/>
        <w:gridCol w:w="1078"/>
        <w:gridCol w:w="1418"/>
        <w:gridCol w:w="1173"/>
        <w:gridCol w:w="1078"/>
        <w:gridCol w:w="1650"/>
      </w:tblGrid>
      <w:tr w:rsidR="00B458F9" w:rsidRPr="005725C1" w:rsidTr="005725C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9" w:type="pct"/>
            <w:vMerge w:val="restart"/>
            <w:hideMark/>
          </w:tcPr>
          <w:p w:rsidR="003E01C8" w:rsidRPr="00D05992" w:rsidRDefault="003E01C8" w:rsidP="00B458F9">
            <w:pPr>
              <w:spacing w:after="0" w:line="240" w:lineRule="auto"/>
              <w:jc w:val="center"/>
              <w:rPr>
                <w:rFonts w:ascii="Calibri Light" w:eastAsiaTheme="minorHAnsi" w:hAnsi="Calibri Light" w:cstheme="majorHAnsi"/>
                <w:color w:val="000000"/>
                <w:sz w:val="20"/>
                <w:szCs w:val="20"/>
                <w:lang w:val="ru-RU"/>
              </w:rPr>
            </w:pPr>
            <w:r w:rsidRPr="00D05992">
              <w:rPr>
                <w:rFonts w:ascii="Calibri Light" w:eastAsiaTheme="minorHAnsi" w:hAnsi="Calibri Light" w:cstheme="majorHAnsi"/>
                <w:color w:val="000000"/>
                <w:sz w:val="20"/>
                <w:szCs w:val="20"/>
                <w:lang w:val="ru-RU"/>
              </w:rPr>
              <w:t>Название частного медицинского учреждения</w:t>
            </w:r>
          </w:p>
          <w:p w:rsidR="00553C4C" w:rsidRPr="00D05992" w:rsidRDefault="00553C4C" w:rsidP="00B458F9">
            <w:pPr>
              <w:spacing w:after="0" w:line="240" w:lineRule="auto"/>
              <w:jc w:val="center"/>
              <w:rPr>
                <w:rFonts w:ascii="Calibri Light" w:eastAsiaTheme="minorHAnsi" w:hAnsi="Calibri Light" w:cstheme="majorHAnsi"/>
                <w:color w:val="000000"/>
                <w:sz w:val="20"/>
                <w:szCs w:val="20"/>
                <w:lang w:val="ru-RU"/>
              </w:rPr>
            </w:pPr>
          </w:p>
        </w:tc>
        <w:tc>
          <w:tcPr>
            <w:tcW w:w="1769" w:type="pct"/>
            <w:gridSpan w:val="3"/>
            <w:hideMark/>
          </w:tcPr>
          <w:p w:rsidR="00553C4C" w:rsidRPr="00D05992" w:rsidRDefault="003E01C8"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heme="minorHAnsi" w:hAnsi="Calibri Light" w:cstheme="majorHAnsi"/>
                <w:color w:val="000000"/>
                <w:sz w:val="20"/>
                <w:szCs w:val="20"/>
                <w:lang w:val="ru-RU"/>
              </w:rPr>
            </w:pPr>
            <w:r w:rsidRPr="00D05992">
              <w:rPr>
                <w:rFonts w:ascii="Calibri Light" w:eastAsiaTheme="minorHAnsi" w:hAnsi="Calibri Light" w:cstheme="majorHAnsi"/>
                <w:color w:val="000000"/>
                <w:sz w:val="20"/>
                <w:szCs w:val="20"/>
                <w:lang w:val="ru-RU"/>
              </w:rPr>
              <w:t xml:space="preserve">Январь-февраль </w:t>
            </w:r>
            <w:r w:rsidR="00553C4C" w:rsidRPr="00D05992">
              <w:rPr>
                <w:rFonts w:ascii="Calibri Light" w:eastAsiaTheme="minorHAnsi" w:hAnsi="Calibri Light" w:cstheme="majorHAnsi"/>
                <w:color w:val="000000"/>
                <w:sz w:val="20"/>
                <w:szCs w:val="20"/>
                <w:lang w:val="ru-RU"/>
              </w:rPr>
              <w:t>2020</w:t>
            </w:r>
            <w:r w:rsidRPr="00D05992">
              <w:rPr>
                <w:rFonts w:ascii="Calibri Light" w:eastAsiaTheme="minorHAnsi" w:hAnsi="Calibri Light" w:cstheme="majorHAnsi"/>
                <w:color w:val="000000"/>
                <w:sz w:val="20"/>
                <w:szCs w:val="20"/>
                <w:lang w:val="ru-RU"/>
              </w:rPr>
              <w:t xml:space="preserve"> года</w:t>
            </w:r>
          </w:p>
        </w:tc>
        <w:tc>
          <w:tcPr>
            <w:tcW w:w="1769" w:type="pct"/>
            <w:gridSpan w:val="3"/>
            <w:hideMark/>
          </w:tcPr>
          <w:p w:rsidR="00553C4C" w:rsidRPr="00D05992" w:rsidRDefault="003E01C8"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heme="minorHAnsi" w:hAnsi="Calibri Light" w:cstheme="majorHAnsi"/>
                <w:color w:val="000000"/>
                <w:sz w:val="20"/>
                <w:szCs w:val="20"/>
                <w:lang w:val="ru-RU"/>
              </w:rPr>
            </w:pPr>
            <w:r w:rsidRPr="00D05992">
              <w:rPr>
                <w:rFonts w:ascii="Calibri Light" w:eastAsiaTheme="minorHAnsi" w:hAnsi="Calibri Light" w:cstheme="majorHAnsi"/>
                <w:color w:val="000000"/>
                <w:sz w:val="20"/>
                <w:szCs w:val="20"/>
                <w:lang w:val="ru-RU"/>
              </w:rPr>
              <w:t xml:space="preserve">Март-декабрь </w:t>
            </w:r>
            <w:r w:rsidR="00553C4C" w:rsidRPr="00D05992">
              <w:rPr>
                <w:rFonts w:ascii="Calibri Light" w:eastAsiaTheme="minorHAnsi" w:hAnsi="Calibri Light" w:cstheme="majorHAnsi"/>
                <w:color w:val="000000"/>
                <w:sz w:val="20"/>
                <w:szCs w:val="20"/>
                <w:lang w:val="ru-RU"/>
              </w:rPr>
              <w:t>2020</w:t>
            </w:r>
            <w:r w:rsidRPr="00D05992">
              <w:rPr>
                <w:rFonts w:ascii="Calibri Light" w:eastAsiaTheme="minorHAnsi" w:hAnsi="Calibri Light" w:cstheme="majorHAnsi"/>
                <w:color w:val="000000"/>
                <w:sz w:val="20"/>
                <w:szCs w:val="20"/>
                <w:lang w:val="ru-RU"/>
              </w:rPr>
              <w:t xml:space="preserve"> года</w:t>
            </w:r>
          </w:p>
        </w:tc>
        <w:tc>
          <w:tcPr>
            <w:tcW w:w="782" w:type="pct"/>
            <w:vMerge w:val="restart"/>
            <w:hideMark/>
          </w:tcPr>
          <w:p w:rsidR="00553C4C" w:rsidRPr="00D05992" w:rsidRDefault="003E01C8"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heme="minorHAnsi" w:hAnsi="Calibri Light" w:cstheme="majorHAnsi"/>
                <w:color w:val="000000"/>
                <w:sz w:val="20"/>
                <w:szCs w:val="20"/>
                <w:lang w:val="ru-RU"/>
              </w:rPr>
            </w:pPr>
            <w:r w:rsidRPr="00D05992">
              <w:rPr>
                <w:rFonts w:ascii="Calibri Light" w:eastAsiaTheme="minorHAnsi" w:hAnsi="Calibri Light" w:cstheme="majorHAnsi"/>
                <w:color w:val="000000"/>
                <w:sz w:val="20"/>
                <w:szCs w:val="20"/>
                <w:lang w:val="ru-RU"/>
              </w:rPr>
              <w:t xml:space="preserve">Общая контрактованная сумма на </w:t>
            </w:r>
            <w:r w:rsidR="00553C4C" w:rsidRPr="00D05992">
              <w:rPr>
                <w:rFonts w:ascii="Calibri Light" w:eastAsiaTheme="minorHAnsi" w:hAnsi="Calibri Light" w:cstheme="majorHAnsi"/>
                <w:color w:val="000000"/>
                <w:sz w:val="20"/>
                <w:szCs w:val="20"/>
                <w:lang w:val="ru-RU"/>
              </w:rPr>
              <w:t>2020</w:t>
            </w:r>
            <w:r w:rsidRPr="00D05992">
              <w:rPr>
                <w:rFonts w:ascii="Calibri Light" w:eastAsiaTheme="minorHAnsi" w:hAnsi="Calibri Light" w:cstheme="majorHAnsi"/>
                <w:color w:val="000000"/>
                <w:sz w:val="20"/>
                <w:szCs w:val="20"/>
                <w:lang w:val="ru-RU"/>
              </w:rPr>
              <w:t xml:space="preserve"> год</w:t>
            </w:r>
          </w:p>
        </w:tc>
      </w:tr>
      <w:tr w:rsidR="003E01C8" w:rsidRPr="00D05992" w:rsidTr="005725C1">
        <w:trPr>
          <w:trHeight w:val="20"/>
        </w:trPr>
        <w:tc>
          <w:tcPr>
            <w:cnfStyle w:val="001000000000" w:firstRow="0" w:lastRow="0" w:firstColumn="1" w:lastColumn="0" w:oddVBand="0" w:evenVBand="0" w:oddHBand="0" w:evenHBand="0" w:firstRowFirstColumn="0" w:firstRowLastColumn="0" w:lastRowFirstColumn="0" w:lastRowLastColumn="0"/>
            <w:tcW w:w="679" w:type="pct"/>
            <w:vMerge/>
            <w:hideMark/>
          </w:tcPr>
          <w:p w:rsidR="003E01C8" w:rsidRPr="00D05992" w:rsidRDefault="003E01C8" w:rsidP="00B458F9">
            <w:pPr>
              <w:spacing w:after="0" w:line="240" w:lineRule="auto"/>
              <w:jc w:val="center"/>
              <w:rPr>
                <w:rFonts w:ascii="Calibri Light" w:eastAsiaTheme="minorHAnsi" w:hAnsi="Calibri Light" w:cstheme="majorHAnsi"/>
                <w:color w:val="000000"/>
                <w:sz w:val="20"/>
                <w:szCs w:val="20"/>
                <w:lang w:val="ru-RU"/>
              </w:rPr>
            </w:pPr>
          </w:p>
        </w:tc>
        <w:tc>
          <w:tcPr>
            <w:tcW w:w="684" w:type="pct"/>
            <w:hideMark/>
          </w:tcPr>
          <w:p w:rsidR="003E01C8" w:rsidRPr="00D05992" w:rsidRDefault="003E01C8"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theme="majorHAnsi"/>
                <w:color w:val="000000"/>
                <w:sz w:val="20"/>
                <w:szCs w:val="20"/>
                <w:lang w:val="ru-RU"/>
              </w:rPr>
            </w:pPr>
            <w:r w:rsidRPr="00D05992">
              <w:rPr>
                <w:rFonts w:ascii="Calibri Light" w:eastAsiaTheme="minorHAnsi" w:hAnsi="Calibri Light" w:cstheme="majorHAnsi"/>
                <w:color w:val="000000"/>
                <w:sz w:val="20"/>
                <w:szCs w:val="20"/>
                <w:lang w:val="ru-RU"/>
              </w:rPr>
              <w:t xml:space="preserve">контрактован-ное население </w:t>
            </w:r>
          </w:p>
        </w:tc>
        <w:tc>
          <w:tcPr>
            <w:tcW w:w="566" w:type="pct"/>
            <w:hideMark/>
          </w:tcPr>
          <w:p w:rsidR="003E01C8" w:rsidRPr="00D05992" w:rsidRDefault="003E01C8"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theme="majorHAnsi"/>
                <w:color w:val="000000"/>
                <w:sz w:val="20"/>
                <w:szCs w:val="20"/>
                <w:lang w:val="ru-RU"/>
              </w:rPr>
            </w:pPr>
            <w:r w:rsidRPr="00D05992">
              <w:rPr>
                <w:rFonts w:ascii="Calibri Light" w:eastAsiaTheme="minorHAnsi" w:hAnsi="Calibri Light" w:cstheme="majorHAnsi"/>
                <w:i/>
                <w:iCs/>
                <w:color w:val="000000"/>
                <w:sz w:val="20"/>
                <w:szCs w:val="20"/>
                <w:lang w:val="ru-RU"/>
              </w:rPr>
              <w:t>Тариф „на душу населения”</w:t>
            </w:r>
          </w:p>
        </w:tc>
        <w:tc>
          <w:tcPr>
            <w:tcW w:w="520" w:type="pct"/>
            <w:hideMark/>
          </w:tcPr>
          <w:p w:rsidR="003E01C8" w:rsidRPr="00D05992" w:rsidRDefault="003E01C8"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theme="majorHAnsi"/>
                <w:color w:val="000000"/>
                <w:sz w:val="20"/>
                <w:szCs w:val="20"/>
                <w:lang w:val="ru-RU"/>
              </w:rPr>
            </w:pPr>
            <w:r w:rsidRPr="00D05992">
              <w:rPr>
                <w:rFonts w:ascii="Calibri Light" w:eastAsiaTheme="minorHAnsi" w:hAnsi="Calibri Light" w:cstheme="majorHAnsi"/>
                <w:color w:val="000000"/>
                <w:sz w:val="20"/>
                <w:szCs w:val="20"/>
                <w:lang w:val="ru-RU"/>
              </w:rPr>
              <w:t>стоимость договора</w:t>
            </w:r>
          </w:p>
        </w:tc>
        <w:tc>
          <w:tcPr>
            <w:tcW w:w="684" w:type="pct"/>
            <w:hideMark/>
          </w:tcPr>
          <w:p w:rsidR="003E01C8" w:rsidRPr="00D05992" w:rsidRDefault="003E01C8"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theme="majorHAnsi"/>
                <w:color w:val="000000"/>
                <w:sz w:val="20"/>
                <w:szCs w:val="20"/>
                <w:lang w:val="ru-RU"/>
              </w:rPr>
            </w:pPr>
            <w:r w:rsidRPr="00D05992">
              <w:rPr>
                <w:rFonts w:ascii="Calibri Light" w:eastAsiaTheme="minorHAnsi" w:hAnsi="Calibri Light" w:cstheme="majorHAnsi"/>
                <w:color w:val="000000"/>
                <w:sz w:val="20"/>
                <w:szCs w:val="20"/>
                <w:lang w:val="ru-RU"/>
              </w:rPr>
              <w:t xml:space="preserve">контрактован-ное население </w:t>
            </w:r>
          </w:p>
        </w:tc>
        <w:tc>
          <w:tcPr>
            <w:tcW w:w="566" w:type="pct"/>
            <w:hideMark/>
          </w:tcPr>
          <w:p w:rsidR="003E01C8" w:rsidRPr="00D05992" w:rsidRDefault="003E01C8"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theme="majorHAnsi"/>
                <w:color w:val="000000"/>
                <w:sz w:val="20"/>
                <w:szCs w:val="20"/>
                <w:lang w:val="ru-RU"/>
              </w:rPr>
            </w:pPr>
            <w:r w:rsidRPr="00D05992">
              <w:rPr>
                <w:rFonts w:ascii="Calibri Light" w:eastAsiaTheme="minorHAnsi" w:hAnsi="Calibri Light" w:cstheme="majorHAnsi"/>
                <w:i/>
                <w:iCs/>
                <w:color w:val="000000"/>
                <w:sz w:val="20"/>
                <w:szCs w:val="20"/>
                <w:lang w:val="ru-RU"/>
              </w:rPr>
              <w:t>Тариф „на душу населения”</w:t>
            </w:r>
          </w:p>
        </w:tc>
        <w:tc>
          <w:tcPr>
            <w:tcW w:w="520" w:type="pct"/>
            <w:hideMark/>
          </w:tcPr>
          <w:p w:rsidR="003E01C8" w:rsidRPr="00D05992" w:rsidRDefault="003E01C8"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theme="majorHAnsi"/>
                <w:color w:val="000000"/>
                <w:sz w:val="20"/>
                <w:szCs w:val="20"/>
                <w:lang w:val="ru-RU"/>
              </w:rPr>
            </w:pPr>
            <w:r w:rsidRPr="00D05992">
              <w:rPr>
                <w:rFonts w:ascii="Calibri Light" w:eastAsiaTheme="minorHAnsi" w:hAnsi="Calibri Light" w:cstheme="majorHAnsi"/>
                <w:color w:val="000000"/>
                <w:sz w:val="20"/>
                <w:szCs w:val="20"/>
                <w:lang w:val="ru-RU"/>
              </w:rPr>
              <w:t>стоимость договора</w:t>
            </w:r>
          </w:p>
        </w:tc>
        <w:tc>
          <w:tcPr>
            <w:tcW w:w="782" w:type="pct"/>
            <w:vMerge/>
            <w:hideMark/>
          </w:tcPr>
          <w:p w:rsidR="003E01C8" w:rsidRPr="00D05992" w:rsidRDefault="003E01C8"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theme="majorHAnsi"/>
                <w:b/>
                <w:bCs/>
                <w:color w:val="000000"/>
                <w:sz w:val="20"/>
                <w:szCs w:val="20"/>
                <w:lang w:val="ru-RU"/>
              </w:rPr>
            </w:pPr>
          </w:p>
        </w:tc>
      </w:tr>
      <w:tr w:rsidR="00B458F9" w:rsidRPr="00D05992" w:rsidTr="005725C1">
        <w:trPr>
          <w:trHeight w:val="20"/>
        </w:trPr>
        <w:tc>
          <w:tcPr>
            <w:cnfStyle w:val="001000000000" w:firstRow="0" w:lastRow="0" w:firstColumn="1" w:lastColumn="0" w:oddVBand="0" w:evenVBand="0" w:oddHBand="0" w:evenHBand="0" w:firstRowFirstColumn="0" w:firstRowLastColumn="0" w:lastRowFirstColumn="0" w:lastRowLastColumn="0"/>
            <w:tcW w:w="679" w:type="pct"/>
            <w:vMerge/>
          </w:tcPr>
          <w:p w:rsidR="003E01C8" w:rsidRPr="00D05992" w:rsidRDefault="003E01C8" w:rsidP="00B458F9">
            <w:pPr>
              <w:spacing w:after="0" w:line="240" w:lineRule="auto"/>
              <w:jc w:val="center"/>
              <w:rPr>
                <w:rFonts w:ascii="Calibri Light" w:eastAsiaTheme="minorHAnsi" w:hAnsi="Calibri Light" w:cstheme="majorHAnsi"/>
                <w:color w:val="000000"/>
                <w:sz w:val="20"/>
                <w:szCs w:val="20"/>
                <w:lang w:val="ru-RU"/>
              </w:rPr>
            </w:pPr>
          </w:p>
        </w:tc>
        <w:tc>
          <w:tcPr>
            <w:tcW w:w="1769" w:type="pct"/>
            <w:gridSpan w:val="3"/>
            <w:vAlign w:val="center"/>
          </w:tcPr>
          <w:p w:rsidR="003E01C8" w:rsidRPr="00D05992" w:rsidRDefault="003E01C8"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theme="majorHAnsi"/>
                <w:b/>
                <w:color w:val="000000"/>
                <w:sz w:val="20"/>
                <w:szCs w:val="20"/>
                <w:lang w:val="ru-RU"/>
              </w:rPr>
            </w:pPr>
            <w:r w:rsidRPr="00D05992">
              <w:rPr>
                <w:rFonts w:ascii="Calibri Light" w:hAnsi="Calibri Light" w:cstheme="majorHAnsi"/>
                <w:b/>
                <w:sz w:val="20"/>
                <w:szCs w:val="20"/>
                <w:lang w:val="ru-RU"/>
              </w:rPr>
              <w:t xml:space="preserve">переговоры без предварительной публикации объявления об участии </w:t>
            </w:r>
          </w:p>
        </w:tc>
        <w:tc>
          <w:tcPr>
            <w:tcW w:w="1769" w:type="pct"/>
            <w:gridSpan w:val="3"/>
            <w:vAlign w:val="center"/>
          </w:tcPr>
          <w:p w:rsidR="003E01C8" w:rsidRPr="00D05992" w:rsidRDefault="003E01C8"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theme="majorHAnsi"/>
                <w:b/>
                <w:color w:val="000000"/>
                <w:sz w:val="20"/>
                <w:szCs w:val="20"/>
                <w:lang w:val="ru-RU"/>
              </w:rPr>
            </w:pPr>
            <w:r w:rsidRPr="00D05992">
              <w:rPr>
                <w:rFonts w:ascii="Calibri Light" w:hAnsi="Calibri Light" w:cstheme="majorHAnsi"/>
                <w:b/>
                <w:sz w:val="20"/>
                <w:szCs w:val="20"/>
                <w:lang w:val="ru-RU"/>
              </w:rPr>
              <w:t xml:space="preserve">открытые торги </w:t>
            </w:r>
          </w:p>
        </w:tc>
        <w:tc>
          <w:tcPr>
            <w:tcW w:w="782" w:type="pct"/>
            <w:vMerge/>
          </w:tcPr>
          <w:p w:rsidR="003E01C8" w:rsidRPr="00D05992" w:rsidRDefault="003E01C8"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theme="majorHAnsi"/>
                <w:b/>
                <w:bCs/>
                <w:color w:val="000000"/>
                <w:sz w:val="20"/>
                <w:szCs w:val="20"/>
                <w:lang w:val="ru-RU"/>
              </w:rPr>
            </w:pPr>
          </w:p>
        </w:tc>
      </w:tr>
      <w:tr w:rsidR="003E01C8" w:rsidRPr="00D05992" w:rsidTr="005725C1">
        <w:trPr>
          <w:trHeight w:val="20"/>
        </w:trPr>
        <w:tc>
          <w:tcPr>
            <w:cnfStyle w:val="001000000000" w:firstRow="0" w:lastRow="0" w:firstColumn="1" w:lastColumn="0" w:oddVBand="0" w:evenVBand="0" w:oddHBand="0" w:evenHBand="0" w:firstRowFirstColumn="0" w:firstRowLastColumn="0" w:lastRowFirstColumn="0" w:lastRowLastColumn="0"/>
            <w:tcW w:w="679" w:type="pct"/>
            <w:hideMark/>
          </w:tcPr>
          <w:p w:rsidR="003E01C8" w:rsidRPr="00D05992" w:rsidRDefault="003E01C8" w:rsidP="00B458F9">
            <w:pPr>
              <w:spacing w:after="0" w:line="240" w:lineRule="auto"/>
              <w:jc w:val="center"/>
              <w:rPr>
                <w:rFonts w:ascii="Calibri Light" w:eastAsiaTheme="minorHAnsi" w:hAnsi="Calibri Light" w:cstheme="majorHAnsi"/>
                <w:color w:val="000000"/>
                <w:sz w:val="20"/>
                <w:szCs w:val="20"/>
                <w:lang w:val="ru-RU"/>
              </w:rPr>
            </w:pPr>
            <w:r w:rsidRPr="00D05992">
              <w:rPr>
                <w:rFonts w:ascii="Calibri Light" w:eastAsiaTheme="minorHAnsi" w:hAnsi="Calibri Light" w:cstheme="majorHAnsi"/>
                <w:color w:val="000000"/>
                <w:sz w:val="20"/>
                <w:szCs w:val="20"/>
                <w:lang w:val="ru-RU"/>
              </w:rPr>
              <w:t>ООО „Calmet-Nalcas”</w:t>
            </w:r>
          </w:p>
        </w:tc>
        <w:tc>
          <w:tcPr>
            <w:tcW w:w="684" w:type="pct"/>
            <w:hideMark/>
          </w:tcPr>
          <w:p w:rsidR="003E01C8" w:rsidRPr="00D05992" w:rsidRDefault="003E01C8"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theme="majorHAnsi"/>
                <w:color w:val="000000"/>
                <w:sz w:val="20"/>
                <w:szCs w:val="20"/>
                <w:lang w:val="ru-RU"/>
              </w:rPr>
            </w:pPr>
            <w:r w:rsidRPr="00D05992">
              <w:rPr>
                <w:rFonts w:ascii="Calibri Light" w:eastAsiaTheme="minorHAnsi" w:hAnsi="Calibri Light" w:cstheme="majorHAnsi"/>
                <w:color w:val="000000"/>
                <w:sz w:val="20"/>
                <w:szCs w:val="20"/>
                <w:lang w:val="ru-RU"/>
              </w:rPr>
              <w:t>96 728</w:t>
            </w:r>
          </w:p>
        </w:tc>
        <w:tc>
          <w:tcPr>
            <w:tcW w:w="566" w:type="pct"/>
            <w:hideMark/>
          </w:tcPr>
          <w:p w:rsidR="003E01C8" w:rsidRPr="00D05992" w:rsidRDefault="003E01C8"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theme="majorHAnsi"/>
                <w:color w:val="000000"/>
                <w:sz w:val="20"/>
                <w:szCs w:val="20"/>
                <w:lang w:val="ru-RU"/>
              </w:rPr>
            </w:pPr>
            <w:r w:rsidRPr="00D05992">
              <w:rPr>
                <w:rFonts w:ascii="Calibri Light" w:eastAsiaTheme="minorHAnsi" w:hAnsi="Calibri Light" w:cstheme="majorHAnsi"/>
                <w:color w:val="000000"/>
                <w:sz w:val="20"/>
                <w:szCs w:val="20"/>
                <w:lang w:val="ru-RU"/>
              </w:rPr>
              <w:t>28,2</w:t>
            </w:r>
          </w:p>
        </w:tc>
        <w:tc>
          <w:tcPr>
            <w:tcW w:w="520" w:type="pct"/>
            <w:hideMark/>
          </w:tcPr>
          <w:p w:rsidR="003E01C8" w:rsidRPr="00D05992" w:rsidRDefault="003E01C8"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theme="majorHAnsi"/>
                <w:color w:val="000000"/>
                <w:sz w:val="20"/>
                <w:szCs w:val="20"/>
                <w:lang w:val="ru-RU"/>
              </w:rPr>
            </w:pPr>
            <w:r w:rsidRPr="00D05992">
              <w:rPr>
                <w:rFonts w:ascii="Calibri Light" w:eastAsiaTheme="minorHAnsi" w:hAnsi="Calibri Light" w:cstheme="majorHAnsi"/>
                <w:color w:val="000000"/>
                <w:sz w:val="20"/>
                <w:szCs w:val="20"/>
                <w:lang w:val="ru-RU"/>
              </w:rPr>
              <w:t xml:space="preserve">2 724,8 </w:t>
            </w:r>
          </w:p>
        </w:tc>
        <w:tc>
          <w:tcPr>
            <w:tcW w:w="684" w:type="pct"/>
            <w:hideMark/>
          </w:tcPr>
          <w:p w:rsidR="003E01C8" w:rsidRPr="00D05992" w:rsidRDefault="003E01C8"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theme="majorHAnsi"/>
                <w:color w:val="000000"/>
                <w:sz w:val="20"/>
                <w:szCs w:val="20"/>
                <w:lang w:val="ru-RU"/>
              </w:rPr>
            </w:pPr>
            <w:r w:rsidRPr="00D05992">
              <w:rPr>
                <w:rFonts w:ascii="Calibri Light" w:eastAsiaTheme="minorHAnsi" w:hAnsi="Calibri Light" w:cstheme="majorHAnsi"/>
                <w:color w:val="000000"/>
                <w:sz w:val="20"/>
                <w:szCs w:val="20"/>
                <w:lang w:val="ru-RU"/>
              </w:rPr>
              <w:t>96 728</w:t>
            </w:r>
          </w:p>
        </w:tc>
        <w:tc>
          <w:tcPr>
            <w:tcW w:w="566" w:type="pct"/>
            <w:hideMark/>
          </w:tcPr>
          <w:p w:rsidR="003E01C8" w:rsidRPr="00D05992" w:rsidRDefault="003E01C8"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theme="majorHAnsi"/>
                <w:color w:val="000000"/>
                <w:sz w:val="20"/>
                <w:szCs w:val="20"/>
                <w:lang w:val="ru-RU"/>
              </w:rPr>
            </w:pPr>
            <w:r w:rsidRPr="00D05992">
              <w:rPr>
                <w:rFonts w:ascii="Calibri Light" w:eastAsiaTheme="minorHAnsi" w:hAnsi="Calibri Light" w:cstheme="majorHAnsi"/>
                <w:color w:val="000000"/>
                <w:sz w:val="20"/>
                <w:szCs w:val="20"/>
                <w:lang w:val="ru-RU"/>
              </w:rPr>
              <w:t>140,8</w:t>
            </w:r>
          </w:p>
        </w:tc>
        <w:tc>
          <w:tcPr>
            <w:tcW w:w="520" w:type="pct"/>
            <w:hideMark/>
          </w:tcPr>
          <w:p w:rsidR="003E01C8" w:rsidRPr="00D05992" w:rsidRDefault="003E01C8"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theme="majorHAnsi"/>
                <w:color w:val="000000"/>
                <w:sz w:val="20"/>
                <w:szCs w:val="20"/>
                <w:lang w:val="ru-RU"/>
              </w:rPr>
            </w:pPr>
            <w:r w:rsidRPr="00D05992">
              <w:rPr>
                <w:rFonts w:ascii="Calibri Light" w:eastAsiaTheme="minorHAnsi" w:hAnsi="Calibri Light" w:cstheme="majorHAnsi"/>
                <w:color w:val="000000"/>
                <w:sz w:val="20"/>
                <w:szCs w:val="20"/>
                <w:lang w:val="ru-RU"/>
              </w:rPr>
              <w:t>13 622,5</w:t>
            </w:r>
          </w:p>
        </w:tc>
        <w:tc>
          <w:tcPr>
            <w:tcW w:w="782" w:type="pct"/>
            <w:hideMark/>
          </w:tcPr>
          <w:p w:rsidR="003E01C8" w:rsidRPr="00D05992" w:rsidRDefault="003E01C8"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theme="majorHAnsi"/>
                <w:color w:val="000000"/>
                <w:sz w:val="20"/>
                <w:szCs w:val="20"/>
                <w:lang w:val="ru-RU"/>
              </w:rPr>
            </w:pPr>
            <w:r w:rsidRPr="00D05992">
              <w:rPr>
                <w:rFonts w:ascii="Calibri Light" w:eastAsiaTheme="minorHAnsi" w:hAnsi="Calibri Light" w:cstheme="majorHAnsi"/>
                <w:color w:val="000000"/>
                <w:sz w:val="20"/>
                <w:szCs w:val="20"/>
                <w:lang w:val="ru-RU"/>
              </w:rPr>
              <w:t>16 347,4</w:t>
            </w:r>
          </w:p>
        </w:tc>
      </w:tr>
      <w:tr w:rsidR="003E01C8" w:rsidRPr="00D05992" w:rsidTr="005725C1">
        <w:trPr>
          <w:trHeight w:val="20"/>
        </w:trPr>
        <w:tc>
          <w:tcPr>
            <w:cnfStyle w:val="001000000000" w:firstRow="0" w:lastRow="0" w:firstColumn="1" w:lastColumn="0" w:oddVBand="0" w:evenVBand="0" w:oddHBand="0" w:evenHBand="0" w:firstRowFirstColumn="0" w:firstRowLastColumn="0" w:lastRowFirstColumn="0" w:lastRowLastColumn="0"/>
            <w:tcW w:w="679" w:type="pct"/>
            <w:hideMark/>
          </w:tcPr>
          <w:p w:rsidR="003E01C8" w:rsidRPr="00D05992" w:rsidRDefault="003E01C8" w:rsidP="00B458F9">
            <w:pPr>
              <w:spacing w:after="0" w:line="240" w:lineRule="auto"/>
              <w:jc w:val="center"/>
              <w:rPr>
                <w:rFonts w:ascii="Calibri Light" w:eastAsiaTheme="minorHAnsi" w:hAnsi="Calibri Light" w:cstheme="majorHAnsi"/>
                <w:color w:val="000000"/>
                <w:sz w:val="20"/>
                <w:szCs w:val="20"/>
                <w:lang w:val="ru-RU"/>
              </w:rPr>
            </w:pPr>
            <w:r w:rsidRPr="00D05992">
              <w:rPr>
                <w:rFonts w:ascii="Calibri Light" w:eastAsiaTheme="minorHAnsi" w:hAnsi="Calibri Light" w:cstheme="majorHAnsi"/>
                <w:color w:val="000000"/>
                <w:sz w:val="20"/>
                <w:szCs w:val="20"/>
                <w:lang w:val="ru-RU"/>
              </w:rPr>
              <w:t>ООО „Alvimed”</w:t>
            </w:r>
          </w:p>
        </w:tc>
        <w:tc>
          <w:tcPr>
            <w:tcW w:w="684" w:type="pct"/>
            <w:hideMark/>
          </w:tcPr>
          <w:p w:rsidR="003E01C8" w:rsidRPr="00D05992" w:rsidRDefault="003E01C8"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theme="majorHAnsi"/>
                <w:color w:val="000000"/>
                <w:sz w:val="20"/>
                <w:szCs w:val="20"/>
                <w:lang w:val="ru-RU"/>
              </w:rPr>
            </w:pPr>
            <w:r w:rsidRPr="00D05992">
              <w:rPr>
                <w:rFonts w:ascii="Calibri Light" w:eastAsiaTheme="minorHAnsi" w:hAnsi="Calibri Light" w:cstheme="majorHAnsi"/>
                <w:color w:val="000000"/>
                <w:sz w:val="20"/>
                <w:szCs w:val="20"/>
                <w:lang w:val="ru-RU"/>
              </w:rPr>
              <w:t>27 170</w:t>
            </w:r>
          </w:p>
        </w:tc>
        <w:tc>
          <w:tcPr>
            <w:tcW w:w="566" w:type="pct"/>
            <w:hideMark/>
          </w:tcPr>
          <w:p w:rsidR="003E01C8" w:rsidRPr="00D05992" w:rsidRDefault="003E01C8"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theme="majorHAnsi"/>
                <w:color w:val="000000"/>
                <w:sz w:val="20"/>
                <w:szCs w:val="20"/>
                <w:lang w:val="ru-RU"/>
              </w:rPr>
            </w:pPr>
            <w:r w:rsidRPr="00D05992">
              <w:rPr>
                <w:rFonts w:ascii="Calibri Light" w:eastAsiaTheme="minorHAnsi" w:hAnsi="Calibri Light" w:cstheme="majorHAnsi"/>
                <w:color w:val="000000"/>
                <w:sz w:val="20"/>
                <w:szCs w:val="20"/>
                <w:lang w:val="ru-RU"/>
              </w:rPr>
              <w:t>28,2</w:t>
            </w:r>
          </w:p>
        </w:tc>
        <w:tc>
          <w:tcPr>
            <w:tcW w:w="520" w:type="pct"/>
            <w:hideMark/>
          </w:tcPr>
          <w:p w:rsidR="003E01C8" w:rsidRPr="00D05992" w:rsidRDefault="003E01C8"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theme="majorHAnsi"/>
                <w:color w:val="000000"/>
                <w:sz w:val="20"/>
                <w:szCs w:val="20"/>
                <w:lang w:val="ru-RU"/>
              </w:rPr>
            </w:pPr>
            <w:r w:rsidRPr="00D05992">
              <w:rPr>
                <w:rFonts w:ascii="Calibri Light" w:eastAsiaTheme="minorHAnsi" w:hAnsi="Calibri Light" w:cstheme="majorHAnsi"/>
                <w:color w:val="000000"/>
                <w:sz w:val="20"/>
                <w:szCs w:val="20"/>
                <w:lang w:val="ru-RU"/>
              </w:rPr>
              <w:t>765,4</w:t>
            </w:r>
          </w:p>
        </w:tc>
        <w:tc>
          <w:tcPr>
            <w:tcW w:w="684" w:type="pct"/>
            <w:hideMark/>
          </w:tcPr>
          <w:p w:rsidR="003E01C8" w:rsidRPr="00D05992" w:rsidRDefault="003E01C8"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theme="majorHAnsi"/>
                <w:color w:val="000000"/>
                <w:sz w:val="20"/>
                <w:szCs w:val="20"/>
                <w:lang w:val="ru-RU"/>
              </w:rPr>
            </w:pPr>
            <w:r w:rsidRPr="00D05992">
              <w:rPr>
                <w:rFonts w:ascii="Calibri Light" w:eastAsiaTheme="minorHAnsi" w:hAnsi="Calibri Light" w:cstheme="majorHAnsi"/>
                <w:color w:val="000000"/>
                <w:sz w:val="20"/>
                <w:szCs w:val="20"/>
                <w:lang w:val="ru-RU"/>
              </w:rPr>
              <w:t>27 170</w:t>
            </w:r>
          </w:p>
        </w:tc>
        <w:tc>
          <w:tcPr>
            <w:tcW w:w="566" w:type="pct"/>
            <w:hideMark/>
          </w:tcPr>
          <w:p w:rsidR="003E01C8" w:rsidRPr="00D05992" w:rsidRDefault="003E01C8"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theme="majorHAnsi"/>
                <w:color w:val="000000"/>
                <w:sz w:val="20"/>
                <w:szCs w:val="20"/>
                <w:lang w:val="ru-RU"/>
              </w:rPr>
            </w:pPr>
            <w:r w:rsidRPr="00D05992">
              <w:rPr>
                <w:rFonts w:ascii="Calibri Light" w:eastAsiaTheme="minorHAnsi" w:hAnsi="Calibri Light" w:cstheme="majorHAnsi"/>
                <w:color w:val="000000"/>
                <w:sz w:val="20"/>
                <w:szCs w:val="20"/>
                <w:lang w:val="ru-RU"/>
              </w:rPr>
              <w:t>140,8</w:t>
            </w:r>
          </w:p>
        </w:tc>
        <w:tc>
          <w:tcPr>
            <w:tcW w:w="520" w:type="pct"/>
            <w:hideMark/>
          </w:tcPr>
          <w:p w:rsidR="003E01C8" w:rsidRPr="00D05992" w:rsidRDefault="003E01C8"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theme="majorHAnsi"/>
                <w:color w:val="000000"/>
                <w:sz w:val="20"/>
                <w:szCs w:val="20"/>
                <w:lang w:val="ru-RU"/>
              </w:rPr>
            </w:pPr>
            <w:r w:rsidRPr="00D05992">
              <w:rPr>
                <w:rFonts w:ascii="Calibri Light" w:eastAsiaTheme="minorHAnsi" w:hAnsi="Calibri Light" w:cstheme="majorHAnsi"/>
                <w:color w:val="000000"/>
                <w:sz w:val="20"/>
                <w:szCs w:val="20"/>
                <w:lang w:val="ru-RU"/>
              </w:rPr>
              <w:t>3 826,4</w:t>
            </w:r>
          </w:p>
        </w:tc>
        <w:tc>
          <w:tcPr>
            <w:tcW w:w="782" w:type="pct"/>
            <w:hideMark/>
          </w:tcPr>
          <w:p w:rsidR="003E01C8" w:rsidRPr="00D05992" w:rsidRDefault="003E01C8"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theme="majorHAnsi"/>
                <w:color w:val="000000"/>
                <w:sz w:val="20"/>
                <w:szCs w:val="20"/>
                <w:lang w:val="ru-RU"/>
              </w:rPr>
            </w:pPr>
            <w:r w:rsidRPr="00D05992">
              <w:rPr>
                <w:rFonts w:ascii="Calibri Light" w:eastAsiaTheme="minorHAnsi" w:hAnsi="Calibri Light" w:cstheme="majorHAnsi"/>
                <w:color w:val="000000"/>
                <w:sz w:val="20"/>
                <w:szCs w:val="20"/>
                <w:lang w:val="ru-RU"/>
              </w:rPr>
              <w:t>4 591,8</w:t>
            </w:r>
          </w:p>
        </w:tc>
      </w:tr>
      <w:tr w:rsidR="003E01C8" w:rsidRPr="00D05992" w:rsidTr="005725C1">
        <w:trPr>
          <w:trHeight w:val="20"/>
        </w:trPr>
        <w:tc>
          <w:tcPr>
            <w:cnfStyle w:val="001000000000" w:firstRow="0" w:lastRow="0" w:firstColumn="1" w:lastColumn="0" w:oddVBand="0" w:evenVBand="0" w:oddHBand="0" w:evenHBand="0" w:firstRowFirstColumn="0" w:firstRowLastColumn="0" w:lastRowFirstColumn="0" w:lastRowLastColumn="0"/>
            <w:tcW w:w="679" w:type="pct"/>
            <w:hideMark/>
          </w:tcPr>
          <w:p w:rsidR="003E01C8" w:rsidRPr="00D05992" w:rsidRDefault="003E01C8" w:rsidP="00B458F9">
            <w:pPr>
              <w:spacing w:after="0" w:line="240" w:lineRule="auto"/>
              <w:jc w:val="center"/>
              <w:rPr>
                <w:rFonts w:ascii="Calibri Light" w:eastAsiaTheme="minorHAnsi" w:hAnsi="Calibri Light" w:cstheme="majorHAnsi"/>
                <w:color w:val="000000"/>
                <w:sz w:val="20"/>
                <w:szCs w:val="20"/>
                <w:lang w:val="ru-RU"/>
              </w:rPr>
            </w:pPr>
            <w:r w:rsidRPr="00D05992">
              <w:rPr>
                <w:rFonts w:ascii="Calibri Light" w:eastAsiaTheme="minorHAnsi" w:hAnsi="Calibri Light" w:cstheme="majorHAnsi"/>
                <w:color w:val="000000"/>
                <w:sz w:val="20"/>
                <w:szCs w:val="20"/>
                <w:lang w:val="ru-RU"/>
              </w:rPr>
              <w:t>Всего:</w:t>
            </w:r>
          </w:p>
        </w:tc>
        <w:tc>
          <w:tcPr>
            <w:tcW w:w="684" w:type="pct"/>
            <w:hideMark/>
          </w:tcPr>
          <w:p w:rsidR="003E01C8" w:rsidRPr="00D05992" w:rsidRDefault="003E01C8"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theme="majorHAnsi"/>
                <w:color w:val="000000"/>
                <w:sz w:val="20"/>
                <w:szCs w:val="20"/>
                <w:lang w:val="ru-RU"/>
              </w:rPr>
            </w:pPr>
            <w:r w:rsidRPr="00D05992">
              <w:rPr>
                <w:rFonts w:ascii="Calibri Light" w:eastAsiaTheme="minorHAnsi" w:hAnsi="Calibri Light" w:cstheme="majorHAnsi"/>
                <w:color w:val="000000"/>
                <w:sz w:val="20"/>
                <w:szCs w:val="20"/>
                <w:lang w:val="ru-RU"/>
              </w:rPr>
              <w:t>-</w:t>
            </w:r>
          </w:p>
        </w:tc>
        <w:tc>
          <w:tcPr>
            <w:tcW w:w="566" w:type="pct"/>
            <w:hideMark/>
          </w:tcPr>
          <w:p w:rsidR="003E01C8" w:rsidRPr="00D05992" w:rsidRDefault="003E01C8"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theme="majorHAnsi"/>
                <w:color w:val="000000"/>
                <w:sz w:val="20"/>
                <w:szCs w:val="20"/>
                <w:lang w:val="ru-RU"/>
              </w:rPr>
            </w:pPr>
            <w:r w:rsidRPr="00D05992">
              <w:rPr>
                <w:rFonts w:ascii="Calibri Light" w:eastAsiaTheme="minorHAnsi" w:hAnsi="Calibri Light" w:cstheme="majorHAnsi"/>
                <w:color w:val="000000"/>
                <w:sz w:val="20"/>
                <w:szCs w:val="20"/>
                <w:lang w:val="ru-RU"/>
              </w:rPr>
              <w:t>-</w:t>
            </w:r>
          </w:p>
        </w:tc>
        <w:tc>
          <w:tcPr>
            <w:tcW w:w="520" w:type="pct"/>
            <w:hideMark/>
          </w:tcPr>
          <w:p w:rsidR="003E01C8" w:rsidRPr="00D05992" w:rsidRDefault="003E01C8"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theme="majorHAnsi"/>
                <w:b/>
                <w:bCs/>
                <w:color w:val="000000"/>
                <w:sz w:val="20"/>
                <w:szCs w:val="20"/>
                <w:lang w:val="ru-RU"/>
              </w:rPr>
            </w:pPr>
            <w:r w:rsidRPr="00D05992">
              <w:rPr>
                <w:rFonts w:ascii="Calibri Light" w:eastAsiaTheme="minorHAnsi" w:hAnsi="Calibri Light" w:cstheme="majorHAnsi"/>
                <w:b/>
                <w:bCs/>
                <w:color w:val="000000"/>
                <w:sz w:val="20"/>
                <w:szCs w:val="20"/>
                <w:lang w:val="ru-RU"/>
              </w:rPr>
              <w:t>3 490,2</w:t>
            </w:r>
          </w:p>
        </w:tc>
        <w:tc>
          <w:tcPr>
            <w:tcW w:w="684" w:type="pct"/>
            <w:hideMark/>
          </w:tcPr>
          <w:p w:rsidR="003E01C8" w:rsidRPr="00D05992" w:rsidRDefault="003E01C8"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theme="majorHAnsi"/>
                <w:color w:val="000000"/>
                <w:sz w:val="20"/>
                <w:szCs w:val="20"/>
                <w:lang w:val="ru-RU"/>
              </w:rPr>
            </w:pPr>
            <w:r w:rsidRPr="00D05992">
              <w:rPr>
                <w:rFonts w:ascii="Calibri Light" w:eastAsiaTheme="minorHAnsi" w:hAnsi="Calibri Light" w:cstheme="majorHAnsi"/>
                <w:color w:val="000000"/>
                <w:sz w:val="20"/>
                <w:szCs w:val="20"/>
                <w:lang w:val="ru-RU"/>
              </w:rPr>
              <w:t>-</w:t>
            </w:r>
          </w:p>
        </w:tc>
        <w:tc>
          <w:tcPr>
            <w:tcW w:w="566" w:type="pct"/>
            <w:hideMark/>
          </w:tcPr>
          <w:p w:rsidR="003E01C8" w:rsidRPr="00D05992" w:rsidRDefault="003E01C8"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theme="majorHAnsi"/>
                <w:color w:val="000000"/>
                <w:sz w:val="20"/>
                <w:szCs w:val="20"/>
                <w:lang w:val="ru-RU"/>
              </w:rPr>
            </w:pPr>
            <w:r w:rsidRPr="00D05992">
              <w:rPr>
                <w:rFonts w:ascii="Calibri Light" w:eastAsiaTheme="minorHAnsi" w:hAnsi="Calibri Light" w:cstheme="majorHAnsi"/>
                <w:color w:val="000000"/>
                <w:sz w:val="20"/>
                <w:szCs w:val="20"/>
                <w:lang w:val="ru-RU"/>
              </w:rPr>
              <w:t>-</w:t>
            </w:r>
          </w:p>
        </w:tc>
        <w:tc>
          <w:tcPr>
            <w:tcW w:w="520" w:type="pct"/>
            <w:hideMark/>
          </w:tcPr>
          <w:p w:rsidR="003E01C8" w:rsidRPr="00D05992" w:rsidRDefault="003E01C8"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theme="majorHAnsi"/>
                <w:b/>
                <w:bCs/>
                <w:color w:val="000000"/>
                <w:sz w:val="20"/>
                <w:szCs w:val="20"/>
                <w:lang w:val="ru-RU"/>
              </w:rPr>
            </w:pPr>
            <w:r w:rsidRPr="00D05992">
              <w:rPr>
                <w:rFonts w:ascii="Calibri Light" w:eastAsiaTheme="minorHAnsi" w:hAnsi="Calibri Light" w:cstheme="majorHAnsi"/>
                <w:b/>
                <w:bCs/>
                <w:color w:val="000000"/>
                <w:sz w:val="20"/>
                <w:szCs w:val="20"/>
                <w:lang w:val="ru-RU"/>
              </w:rPr>
              <w:t>17 448,9</w:t>
            </w:r>
          </w:p>
        </w:tc>
        <w:tc>
          <w:tcPr>
            <w:tcW w:w="782" w:type="pct"/>
            <w:hideMark/>
          </w:tcPr>
          <w:p w:rsidR="003E01C8" w:rsidRPr="00D05992" w:rsidRDefault="003E01C8"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theme="majorHAnsi"/>
                <w:b/>
                <w:bCs/>
                <w:color w:val="000000"/>
                <w:sz w:val="20"/>
                <w:szCs w:val="20"/>
                <w:lang w:val="ru-RU"/>
              </w:rPr>
            </w:pPr>
            <w:r w:rsidRPr="00D05992">
              <w:rPr>
                <w:rFonts w:ascii="Calibri Light" w:eastAsiaTheme="minorHAnsi" w:hAnsi="Calibri Light" w:cstheme="majorHAnsi"/>
                <w:b/>
                <w:bCs/>
                <w:color w:val="000000"/>
                <w:sz w:val="20"/>
                <w:szCs w:val="20"/>
                <w:lang w:val="ru-RU"/>
              </w:rPr>
              <w:t>20 939,2</w:t>
            </w:r>
          </w:p>
        </w:tc>
      </w:tr>
    </w:tbl>
    <w:p w:rsidR="003E01C8" w:rsidRPr="00D05992" w:rsidRDefault="003E01C8" w:rsidP="00553C4C">
      <w:pPr>
        <w:spacing w:line="276" w:lineRule="auto"/>
        <w:ind w:left="720"/>
        <w:jc w:val="both"/>
        <w:rPr>
          <w:rFonts w:ascii="Calibri Light" w:eastAsia="Times New Roman" w:hAnsi="Calibri Light" w:cstheme="majorHAnsi"/>
          <w:i/>
          <w:sz w:val="20"/>
          <w:szCs w:val="20"/>
          <w:lang w:val="ru-RU" w:eastAsia="ru-RU"/>
        </w:rPr>
      </w:pPr>
      <w:r w:rsidRPr="00D05992">
        <w:rPr>
          <w:rFonts w:ascii="Calibri Light" w:eastAsia="Times New Roman" w:hAnsi="Calibri Light" w:cstheme="majorHAnsi"/>
          <w:b/>
          <w:i/>
          <w:sz w:val="20"/>
          <w:szCs w:val="20"/>
          <w:lang w:val="ru-RU" w:eastAsia="ru-RU"/>
        </w:rPr>
        <w:t>Источник:</w:t>
      </w:r>
      <w:r w:rsidRPr="00D05992">
        <w:rPr>
          <w:rFonts w:ascii="Calibri Light" w:eastAsia="Times New Roman" w:hAnsi="Calibri Light" w:cstheme="majorHAnsi"/>
          <w:i/>
          <w:sz w:val="20"/>
          <w:szCs w:val="20"/>
          <w:lang w:val="ru-RU" w:eastAsia="ru-RU"/>
        </w:rPr>
        <w:t xml:space="preserve"> Разработано аудитом на основании информации, представленной НЦДСМП.</w:t>
      </w:r>
    </w:p>
    <w:p w:rsidR="00555A04" w:rsidRPr="00D05992" w:rsidRDefault="00555A04" w:rsidP="00553C4C">
      <w:pPr>
        <w:spacing w:after="0" w:line="276" w:lineRule="auto"/>
        <w:ind w:firstLine="567"/>
        <w:jc w:val="both"/>
        <w:rPr>
          <w:rFonts w:ascii="Calibri Light" w:hAnsi="Calibri Light" w:cstheme="majorHAnsi"/>
          <w:sz w:val="24"/>
          <w:shd w:val="clear" w:color="auto" w:fill="FFFFFF"/>
          <w:lang w:val="ru-RU"/>
        </w:rPr>
      </w:pPr>
      <w:r w:rsidRPr="00D05992">
        <w:rPr>
          <w:rFonts w:ascii="Calibri Light" w:hAnsi="Calibri Light" w:cstheme="majorHAnsi"/>
          <w:sz w:val="24"/>
          <w:shd w:val="clear" w:color="auto" w:fill="FFFFFF"/>
          <w:lang w:val="ru-RU"/>
        </w:rPr>
        <w:t xml:space="preserve">Отмечается, что, согласно данным, хотя население и обслуживаемая </w:t>
      </w:r>
      <w:r w:rsidRPr="00D05992">
        <w:rPr>
          <w:rFonts w:ascii="Calibri Light" w:eastAsiaTheme="minorHAnsi" w:hAnsi="Calibri Light" w:cstheme="majorHAnsi"/>
          <w:sz w:val="24"/>
          <w:szCs w:val="24"/>
          <w:lang w:val="ru-RU"/>
        </w:rPr>
        <w:t xml:space="preserve">частными </w:t>
      </w:r>
      <w:r w:rsidRPr="00D05992">
        <w:rPr>
          <w:rFonts w:ascii="Calibri Light" w:hAnsi="Calibri Light" w:cstheme="majorHAnsi"/>
          <w:bCs/>
          <w:iCs/>
          <w:sz w:val="24"/>
          <w:szCs w:val="24"/>
          <w:lang w:val="ru-RU"/>
        </w:rPr>
        <w:t>медицинскими учреждениями</w:t>
      </w:r>
      <w:r w:rsidRPr="00D05992">
        <w:rPr>
          <w:rFonts w:ascii="Calibri Light" w:hAnsi="Calibri Light" w:cstheme="majorHAnsi"/>
          <w:sz w:val="24"/>
          <w:shd w:val="clear" w:color="auto" w:fill="FFFFFF"/>
          <w:lang w:val="ru-RU"/>
        </w:rPr>
        <w:t xml:space="preserve"> территория остались постоянными, стоимость договоров увеличилась, первоначально был применен тариф </w:t>
      </w:r>
      <w:r w:rsidRPr="00D05992">
        <w:rPr>
          <w:rFonts w:ascii="Calibri Light" w:eastAsiaTheme="minorHAnsi" w:hAnsi="Calibri Light" w:cstheme="majorHAnsi"/>
          <w:sz w:val="24"/>
          <w:szCs w:val="24"/>
          <w:lang w:val="ru-RU"/>
        </w:rPr>
        <w:t>,,на душу населения”</w:t>
      </w:r>
      <w:r w:rsidRPr="00D05992">
        <w:rPr>
          <w:rFonts w:ascii="Calibri Light" w:hAnsi="Calibri Light" w:cstheme="majorHAnsi"/>
          <w:sz w:val="24"/>
          <w:shd w:val="clear" w:color="auto" w:fill="FFFFFF"/>
          <w:lang w:val="ru-RU"/>
        </w:rPr>
        <w:t xml:space="preserve"> </w:t>
      </w:r>
      <w:r w:rsidRPr="00D05992">
        <w:rPr>
          <w:rFonts w:ascii="Calibri Light" w:hAnsi="Calibri Light" w:cstheme="majorHAnsi"/>
          <w:sz w:val="24"/>
          <w:lang w:val="ru-RU"/>
        </w:rPr>
        <w:t xml:space="preserve">28,2 леев, тариф, который не утвержден нормативными актами. Впоследствии, услуги за февраль-декабрь осуществлялись по принципу ,,глобального бюджета”, будучи контрактованными по 140,8 леев, несмотря на то, что в оферте </w:t>
      </w:r>
      <w:r w:rsidRPr="00D05992">
        <w:rPr>
          <w:rFonts w:ascii="Calibri Light" w:eastAsiaTheme="minorHAnsi" w:hAnsi="Calibri Light" w:cstheme="majorHAnsi"/>
          <w:sz w:val="24"/>
          <w:szCs w:val="24"/>
          <w:lang w:val="ru-RU"/>
        </w:rPr>
        <w:t xml:space="preserve">частные </w:t>
      </w:r>
      <w:r w:rsidRPr="00D05992">
        <w:rPr>
          <w:rFonts w:ascii="Calibri Light" w:hAnsi="Calibri Light" w:cstheme="majorHAnsi"/>
          <w:bCs/>
          <w:iCs/>
          <w:sz w:val="24"/>
          <w:szCs w:val="24"/>
          <w:lang w:val="ru-RU"/>
        </w:rPr>
        <w:t xml:space="preserve">медицинские учреждения указали тариф </w:t>
      </w:r>
      <w:r w:rsidRPr="00D05992">
        <w:rPr>
          <w:rFonts w:ascii="Calibri Light" w:hAnsi="Calibri Light" w:cstheme="majorHAnsi"/>
          <w:sz w:val="24"/>
          <w:lang w:val="ru-RU"/>
        </w:rPr>
        <w:t>169 леев.</w:t>
      </w:r>
    </w:p>
    <w:p w:rsidR="00555A04" w:rsidRPr="00D05992" w:rsidRDefault="00555A04" w:rsidP="00553C4C">
      <w:pPr>
        <w:spacing w:after="0" w:line="276" w:lineRule="auto"/>
        <w:ind w:firstLine="567"/>
        <w:jc w:val="both"/>
        <w:rPr>
          <w:rFonts w:ascii="Calibri Light" w:hAnsi="Calibri Light" w:cstheme="majorHAnsi"/>
          <w:sz w:val="24"/>
          <w:lang w:val="ru-RU"/>
        </w:rPr>
      </w:pPr>
      <w:r w:rsidRPr="00D05992">
        <w:rPr>
          <w:rFonts w:ascii="Calibri Light" w:hAnsi="Calibri Light" w:cstheme="majorHAnsi"/>
          <w:sz w:val="24"/>
          <w:lang w:val="ru-RU"/>
        </w:rPr>
        <w:t xml:space="preserve">В аспекте </w:t>
      </w:r>
      <w:r w:rsidRPr="00D05992">
        <w:rPr>
          <w:rFonts w:ascii="Calibri Light" w:hAnsi="Calibri Light" w:cstheme="majorHAnsi"/>
          <w:i/>
          <w:sz w:val="24"/>
          <w:lang w:val="ru-RU"/>
        </w:rPr>
        <w:t>соответствия</w:t>
      </w:r>
      <w:r w:rsidRPr="00D05992">
        <w:rPr>
          <w:rFonts w:ascii="Calibri Light" w:hAnsi="Calibri Light" w:cstheme="majorHAnsi"/>
          <w:sz w:val="24"/>
          <w:lang w:val="ru-RU"/>
        </w:rPr>
        <w:t xml:space="preserve"> контрактации </w:t>
      </w:r>
      <w:r w:rsidRPr="00D05992">
        <w:rPr>
          <w:rFonts w:ascii="Calibri Light" w:eastAsiaTheme="minorHAnsi" w:hAnsi="Calibri Light" w:cstheme="majorHAnsi"/>
          <w:sz w:val="24"/>
          <w:szCs w:val="24"/>
          <w:lang w:val="ru-RU"/>
        </w:rPr>
        <w:t xml:space="preserve">частных </w:t>
      </w:r>
      <w:r w:rsidRPr="00D05992">
        <w:rPr>
          <w:rFonts w:ascii="Calibri Light" w:hAnsi="Calibri Light" w:cstheme="majorHAnsi"/>
          <w:bCs/>
          <w:iCs/>
          <w:sz w:val="24"/>
          <w:szCs w:val="24"/>
          <w:lang w:val="ru-RU"/>
        </w:rPr>
        <w:t xml:space="preserve">медицинских учреждений и оплаты </w:t>
      </w:r>
      <w:r w:rsidRPr="00D05992">
        <w:rPr>
          <w:rFonts w:ascii="Calibri Light" w:eastAsiaTheme="minorHAnsi" w:hAnsi="Calibri Light" w:cstheme="majorHAnsi"/>
          <w:sz w:val="24"/>
          <w:szCs w:val="24"/>
          <w:lang w:val="ru-RU"/>
        </w:rPr>
        <w:t xml:space="preserve">НЦДСМП услуг </w:t>
      </w:r>
      <w:r w:rsidRPr="00D05992">
        <w:rPr>
          <w:rFonts w:ascii="Calibri Light" w:eastAsia="Times New Roman" w:hAnsi="Calibri Light" w:cstheme="majorHAnsi"/>
          <w:sz w:val="24"/>
          <w:szCs w:val="24"/>
          <w:lang w:val="ru-RU" w:eastAsia="ru-RU"/>
        </w:rPr>
        <w:t xml:space="preserve">догоспитальной скорой </w:t>
      </w:r>
      <w:r w:rsidRPr="00D05992">
        <w:rPr>
          <w:rFonts w:ascii="Calibri Light" w:hAnsi="Calibri Light" w:cstheme="majorHAnsi"/>
          <w:bCs/>
          <w:iCs/>
          <w:sz w:val="24"/>
          <w:szCs w:val="24"/>
          <w:lang w:val="ru-RU"/>
        </w:rPr>
        <w:t xml:space="preserve">медицинской помощи из финансовых средств ФОМС, предоставленных НКМС на основании договора, заключенного с </w:t>
      </w:r>
      <w:r w:rsidRPr="00D05992">
        <w:rPr>
          <w:rFonts w:ascii="Calibri Light" w:eastAsiaTheme="minorHAnsi" w:hAnsi="Calibri Light" w:cstheme="majorHAnsi"/>
          <w:sz w:val="24"/>
          <w:szCs w:val="24"/>
          <w:lang w:val="ru-RU"/>
        </w:rPr>
        <w:t>НЦДСМП, внешний публичный аудит отмечает следующее.</w:t>
      </w:r>
    </w:p>
    <w:p w:rsidR="00553C4C" w:rsidRPr="00D05992" w:rsidRDefault="00555A04" w:rsidP="00553C4C">
      <w:pPr>
        <w:spacing w:after="0" w:line="276" w:lineRule="auto"/>
        <w:ind w:firstLine="567"/>
        <w:jc w:val="both"/>
        <w:rPr>
          <w:rFonts w:ascii="Calibri Light" w:hAnsi="Calibri Light" w:cstheme="majorHAnsi"/>
          <w:sz w:val="24"/>
          <w:lang w:val="ru-RU"/>
        </w:rPr>
      </w:pPr>
      <w:r w:rsidRPr="00D05992">
        <w:rPr>
          <w:rFonts w:ascii="Calibri Light" w:eastAsiaTheme="minorHAnsi" w:hAnsi="Calibri Light" w:cstheme="majorHAnsi"/>
          <w:sz w:val="24"/>
          <w:szCs w:val="24"/>
          <w:lang w:val="ru-RU"/>
        </w:rPr>
        <w:t>НЦДСМП применил процедуру закупки медицинских услуг путем переговоров без предварительной публикации объявления об участии</w:t>
      </w:r>
      <w:r w:rsidRPr="00D05992">
        <w:rPr>
          <w:rFonts w:ascii="Calibri Light" w:hAnsi="Calibri Light" w:cstheme="majorHAnsi"/>
          <w:sz w:val="24"/>
          <w:lang w:val="ru-RU"/>
        </w:rPr>
        <w:t xml:space="preserve">, с последующим проведением процедуры открытых торгов, несмотря на то, что </w:t>
      </w:r>
      <w:r w:rsidRPr="00D05992">
        <w:rPr>
          <w:rFonts w:ascii="Calibri Light" w:eastAsiaTheme="minorHAnsi" w:hAnsi="Calibri Light" w:cstheme="majorHAnsi"/>
          <w:sz w:val="24"/>
          <w:szCs w:val="24"/>
          <w:lang w:val="ru-RU"/>
        </w:rPr>
        <w:t>медицинские услуги не подлежат регламентированию и не подпадают под действие Закона о государственных закупках №</w:t>
      </w:r>
      <w:r w:rsidRPr="00D05992">
        <w:rPr>
          <w:rFonts w:ascii="Calibri Light" w:hAnsi="Calibri Light" w:cstheme="majorHAnsi"/>
          <w:sz w:val="24"/>
          <w:shd w:val="clear" w:color="auto" w:fill="FFFFFF"/>
          <w:lang w:val="ru-RU"/>
        </w:rPr>
        <w:t>131 от 03.07.2015.</w:t>
      </w:r>
    </w:p>
    <w:p w:rsidR="00555A04" w:rsidRPr="00D05992" w:rsidRDefault="00555A04" w:rsidP="00553C4C">
      <w:pPr>
        <w:spacing w:after="0" w:line="276" w:lineRule="auto"/>
        <w:ind w:firstLine="567"/>
        <w:contextualSpacing/>
        <w:jc w:val="both"/>
        <w:rPr>
          <w:rFonts w:ascii="Calibri Light" w:hAnsi="Calibri Light" w:cstheme="majorHAnsi"/>
          <w:i/>
          <w:sz w:val="24"/>
          <w:lang w:val="ru-RU"/>
        </w:rPr>
      </w:pPr>
      <w:r w:rsidRPr="00D05992">
        <w:rPr>
          <w:rFonts w:ascii="Calibri Light" w:hAnsi="Calibri Light" w:cstheme="majorHAnsi"/>
          <w:sz w:val="24"/>
          <w:lang w:val="ru-RU"/>
        </w:rPr>
        <w:t>Вместе с тем, хотя НКМС является единственным администратор</w:t>
      </w:r>
      <w:r w:rsidR="000E0E7A" w:rsidRPr="00D05992">
        <w:rPr>
          <w:rFonts w:ascii="Calibri Light" w:hAnsi="Calibri Light" w:cstheme="majorHAnsi"/>
          <w:sz w:val="24"/>
          <w:lang w:val="ru-RU"/>
        </w:rPr>
        <w:t>о</w:t>
      </w:r>
      <w:r w:rsidRPr="00D05992">
        <w:rPr>
          <w:rFonts w:ascii="Calibri Light" w:hAnsi="Calibri Light" w:cstheme="majorHAnsi"/>
          <w:sz w:val="24"/>
          <w:lang w:val="ru-RU"/>
        </w:rPr>
        <w:t xml:space="preserve">м ФОМС, в заключенных между </w:t>
      </w:r>
      <w:r w:rsidRPr="00D05992">
        <w:rPr>
          <w:rFonts w:ascii="Calibri Light" w:eastAsiaTheme="minorHAnsi" w:hAnsi="Calibri Light" w:cstheme="majorHAnsi"/>
          <w:sz w:val="24"/>
          <w:szCs w:val="24"/>
          <w:lang w:val="ru-RU"/>
        </w:rPr>
        <w:t xml:space="preserve">НЦДСМП и частными </w:t>
      </w:r>
      <w:r w:rsidRPr="00D05992">
        <w:rPr>
          <w:rFonts w:ascii="Calibri Light" w:hAnsi="Calibri Light" w:cstheme="majorHAnsi"/>
          <w:bCs/>
          <w:iCs/>
          <w:sz w:val="24"/>
          <w:szCs w:val="24"/>
          <w:lang w:val="ru-RU"/>
        </w:rPr>
        <w:t xml:space="preserve">медицинскими учреждениями договорах, </w:t>
      </w:r>
      <w:r w:rsidRPr="00D05992">
        <w:rPr>
          <w:rFonts w:ascii="Calibri Light" w:eastAsiaTheme="minorHAnsi" w:hAnsi="Calibri Light" w:cstheme="majorHAnsi"/>
          <w:sz w:val="24"/>
          <w:szCs w:val="24"/>
          <w:lang w:val="ru-RU"/>
        </w:rPr>
        <w:t xml:space="preserve">НЦДСМП предусмотрел положения по управлению финансовыми средствами, поступающими из фондов страхования, а именно: </w:t>
      </w:r>
      <w:r w:rsidRPr="00D05992">
        <w:rPr>
          <w:rFonts w:ascii="Calibri Light" w:eastAsiaTheme="minorHAnsi" w:hAnsi="Calibri Light" w:cstheme="majorHAnsi"/>
          <w:i/>
          <w:sz w:val="24"/>
          <w:szCs w:val="24"/>
          <w:lang w:val="ru-RU"/>
        </w:rPr>
        <w:t xml:space="preserve">учреждение (НЦДСМП) обязуется проверять соблюдение соответствия с договорными условиями по предоставлению медицинской помощи объема, качества, сроков и стоимости медицинской помощи, оказываемой лицам, а также управление финансовыми средствами, поступающими из </w:t>
      </w:r>
      <w:r w:rsidRPr="00D05992">
        <w:rPr>
          <w:rFonts w:ascii="Calibri Light" w:eastAsiaTheme="minorHAnsi" w:hAnsi="Calibri Light" w:cstheme="majorHAnsi"/>
          <w:i/>
          <w:sz w:val="24"/>
          <w:szCs w:val="24"/>
          <w:lang w:val="ru-RU"/>
        </w:rPr>
        <w:lastRenderedPageBreak/>
        <w:t>ФОМС (п.</w:t>
      </w:r>
      <w:r w:rsidRPr="00D05992">
        <w:rPr>
          <w:rFonts w:ascii="Calibri Light" w:eastAsiaTheme="minorHAnsi" w:hAnsi="Calibri Light" w:cstheme="majorHAnsi"/>
          <w:i/>
          <w:sz w:val="24"/>
          <w:shd w:val="clear" w:color="auto" w:fill="FFFFFF"/>
          <w:lang w:val="ru-RU"/>
        </w:rPr>
        <w:t>3.2 из договоров), в том числе, если группы частных медицинских учреждений, которые предоставляли</w:t>
      </w:r>
      <w:r w:rsidRPr="00D05992">
        <w:rPr>
          <w:lang w:val="ru-RU"/>
        </w:rPr>
        <w:t xml:space="preserve"> </w:t>
      </w:r>
      <w:r w:rsidRPr="00D05992">
        <w:rPr>
          <w:rFonts w:ascii="Calibri Light" w:eastAsiaTheme="minorHAnsi" w:hAnsi="Calibri Light" w:cstheme="majorHAnsi"/>
          <w:i/>
          <w:sz w:val="24"/>
          <w:shd w:val="clear" w:color="auto" w:fill="FFFFFF"/>
          <w:lang w:val="ru-RU"/>
        </w:rPr>
        <w:t xml:space="preserve">догоспитальные скорые медицинские услуги, были оснащены в соответствии с положениями приказа МЗТСЗ №430 от 03.04.2019 </w:t>
      </w:r>
      <w:r w:rsidRPr="00D05992">
        <w:rPr>
          <w:rFonts w:ascii="Calibri Light" w:eastAsiaTheme="minorHAnsi" w:hAnsi="Calibri Light" w:cstheme="majorHAnsi"/>
          <w:i/>
          <w:sz w:val="24"/>
          <w:szCs w:val="24"/>
          <w:lang w:val="ru-RU"/>
        </w:rPr>
        <w:t>(п.</w:t>
      </w:r>
      <w:r w:rsidRPr="00D05992">
        <w:rPr>
          <w:rFonts w:ascii="Calibri Light" w:eastAsiaTheme="minorHAnsi" w:hAnsi="Calibri Light" w:cstheme="majorHAnsi"/>
          <w:i/>
          <w:sz w:val="24"/>
          <w:shd w:val="clear" w:color="auto" w:fill="FFFFFF"/>
          <w:lang w:val="ru-RU"/>
        </w:rPr>
        <w:t>3.2 из договоров) и др.</w:t>
      </w:r>
    </w:p>
    <w:p w:rsidR="00555A04" w:rsidRPr="00D05992" w:rsidRDefault="00555A04" w:rsidP="00555A04">
      <w:pPr>
        <w:spacing w:after="0" w:line="276" w:lineRule="auto"/>
        <w:ind w:firstLine="567"/>
        <w:contextualSpacing/>
        <w:jc w:val="both"/>
        <w:rPr>
          <w:rFonts w:ascii="Calibri Light" w:eastAsiaTheme="minorHAnsi" w:hAnsi="Calibri Light" w:cstheme="majorHAnsi"/>
          <w:sz w:val="24"/>
          <w:shd w:val="clear" w:color="auto" w:fill="FFFFFF"/>
          <w:lang w:val="ru-RU"/>
        </w:rPr>
      </w:pPr>
      <w:r w:rsidRPr="00D05992">
        <w:rPr>
          <w:rFonts w:ascii="Calibri Light" w:eastAsiaTheme="minorHAnsi" w:hAnsi="Calibri Light" w:cstheme="majorHAnsi"/>
          <w:sz w:val="24"/>
          <w:shd w:val="clear" w:color="auto" w:fill="FFFFFF"/>
          <w:lang w:val="ru-RU"/>
        </w:rPr>
        <w:t xml:space="preserve">По мнению аудита, указанные оценки не вписываются в полномочия </w:t>
      </w:r>
      <w:r w:rsidRPr="00D05992">
        <w:rPr>
          <w:rFonts w:ascii="Calibri Light" w:hAnsi="Calibri Light" w:cstheme="majorHAnsi"/>
          <w:bCs/>
          <w:iCs/>
          <w:sz w:val="24"/>
          <w:szCs w:val="24"/>
          <w:lang w:val="ru-RU"/>
        </w:rPr>
        <w:t xml:space="preserve">медицинского учреждения, так как процессы контрактации, оценки объема медицинских услуг из ФОМС возложены на НКМС. Вместе с тем, в этой ситуации НКМС не имеет возможность оценивать и осуществлять мониторинг объема медицинской помощи, предоставляемой ООО </w:t>
      </w:r>
      <w:r w:rsidRPr="00D05992">
        <w:rPr>
          <w:rFonts w:ascii="Calibri Light" w:hAnsi="Calibri Light" w:cstheme="majorHAnsi"/>
          <w:sz w:val="24"/>
          <w:shd w:val="clear" w:color="auto" w:fill="FFFFFF"/>
          <w:lang w:val="ru-RU"/>
        </w:rPr>
        <w:t>„Alvimed” и ООО „Calmet-Nalcas”, в том числе проверять использование финансовых средств.</w:t>
      </w:r>
    </w:p>
    <w:p w:rsidR="00553C4C" w:rsidRPr="00D05992" w:rsidRDefault="00553C4C" w:rsidP="00553C4C">
      <w:pPr>
        <w:spacing w:after="0"/>
        <w:jc w:val="both"/>
        <w:rPr>
          <w:rFonts w:ascii="Calibri Light" w:hAnsi="Calibri Light" w:cstheme="majorHAnsi"/>
          <w:b/>
          <w:sz w:val="24"/>
          <w:szCs w:val="24"/>
          <w:lang w:val="ru-RU"/>
        </w:rPr>
      </w:pPr>
    </w:p>
    <w:p w:rsidR="00555A04" w:rsidRPr="00D05992" w:rsidRDefault="00553C4C" w:rsidP="00553C4C">
      <w:pPr>
        <w:spacing w:after="0"/>
        <w:jc w:val="both"/>
        <w:rPr>
          <w:rFonts w:ascii="Calibri Light" w:hAnsi="Calibri Light" w:cstheme="majorHAnsi"/>
          <w:b/>
          <w:bCs/>
          <w:iCs/>
          <w:sz w:val="24"/>
          <w:szCs w:val="24"/>
          <w:lang w:val="ru-RU"/>
        </w:rPr>
      </w:pPr>
      <w:r w:rsidRPr="00D05992">
        <w:rPr>
          <w:rFonts w:ascii="Calibri Light" w:hAnsi="Calibri Light" w:cstheme="majorHAnsi"/>
          <w:b/>
          <w:sz w:val="24"/>
          <w:szCs w:val="24"/>
          <w:lang w:val="ru-RU"/>
        </w:rPr>
        <w:t>5.3.</w:t>
      </w:r>
      <w:r w:rsidRPr="00D05992">
        <w:rPr>
          <w:rFonts w:ascii="Calibri Light" w:hAnsi="Calibri Light" w:cstheme="majorHAnsi"/>
          <w:b/>
          <w:bCs/>
          <w:iCs/>
          <w:sz w:val="24"/>
          <w:szCs w:val="24"/>
          <w:lang w:val="ru-RU"/>
        </w:rPr>
        <w:t xml:space="preserve"> </w:t>
      </w:r>
      <w:r w:rsidR="00555A04" w:rsidRPr="00D05992">
        <w:rPr>
          <w:rFonts w:ascii="Calibri Light" w:hAnsi="Calibri Light" w:cstheme="majorHAnsi"/>
          <w:b/>
          <w:bCs/>
          <w:iCs/>
          <w:sz w:val="24"/>
          <w:szCs w:val="24"/>
          <w:lang w:val="ru-RU"/>
        </w:rPr>
        <w:t>Тарифы, применяемые при к</w:t>
      </w:r>
      <w:r w:rsidR="00555A04" w:rsidRPr="00D05992">
        <w:rPr>
          <w:rFonts w:ascii="Calibri Light" w:eastAsiaTheme="minorHAnsi" w:hAnsi="Calibri Light" w:cstheme="majorHAnsi"/>
          <w:b/>
          <w:sz w:val="24"/>
          <w:szCs w:val="24"/>
          <w:lang w:val="ru-RU"/>
        </w:rPr>
        <w:t xml:space="preserve">онтрактации и финансировании ПМСУ, не основываются на стоимости медицинских услуг, предоставляемых </w:t>
      </w:r>
      <w:r w:rsidR="00555A04" w:rsidRPr="00D05992">
        <w:rPr>
          <w:rFonts w:ascii="Calibri Light" w:hAnsi="Calibri Light" w:cstheme="majorHAnsi"/>
          <w:b/>
          <w:bCs/>
          <w:iCs/>
          <w:sz w:val="24"/>
          <w:szCs w:val="24"/>
          <w:lang w:val="ru-RU"/>
        </w:rPr>
        <w:t>медицинскими учреждениями.</w:t>
      </w:r>
    </w:p>
    <w:p w:rsidR="00555A04" w:rsidRPr="00D05992" w:rsidRDefault="00555A04" w:rsidP="00553C4C">
      <w:pPr>
        <w:pStyle w:val="NormalWeb"/>
        <w:spacing w:line="276" w:lineRule="auto"/>
        <w:ind w:firstLine="709"/>
        <w:rPr>
          <w:rFonts w:ascii="Calibri Light" w:hAnsi="Calibri Light" w:cstheme="majorHAnsi"/>
          <w:szCs w:val="28"/>
          <w:lang w:val="ru-RU"/>
        </w:rPr>
      </w:pPr>
      <w:r w:rsidRPr="00D05992">
        <w:rPr>
          <w:rFonts w:ascii="Calibri Light" w:hAnsi="Calibri Light" w:cstheme="majorHAnsi"/>
          <w:szCs w:val="28"/>
          <w:lang w:val="ru-RU"/>
        </w:rPr>
        <w:t xml:space="preserve">В </w:t>
      </w:r>
      <w:r w:rsidR="00553C4C" w:rsidRPr="00D05992">
        <w:rPr>
          <w:rFonts w:ascii="Calibri Light" w:hAnsi="Calibri Light" w:cstheme="majorHAnsi"/>
          <w:szCs w:val="28"/>
          <w:lang w:val="ru-RU"/>
        </w:rPr>
        <w:t xml:space="preserve">2020 </w:t>
      </w:r>
      <w:r w:rsidRPr="00D05992">
        <w:rPr>
          <w:rFonts w:ascii="Calibri Light" w:hAnsi="Calibri Light" w:cstheme="majorHAnsi"/>
          <w:szCs w:val="28"/>
          <w:lang w:val="ru-RU"/>
        </w:rPr>
        <w:t>году контрактация и оплата</w:t>
      </w:r>
      <w:r w:rsidRPr="00D05992">
        <w:rPr>
          <w:lang w:val="ru-RU"/>
        </w:rPr>
        <w:t xml:space="preserve"> </w:t>
      </w:r>
      <w:r w:rsidRPr="00D05992">
        <w:rPr>
          <w:rFonts w:ascii="Calibri Light" w:hAnsi="Calibri Light" w:cstheme="majorHAnsi"/>
          <w:szCs w:val="28"/>
          <w:lang w:val="ru-RU"/>
        </w:rPr>
        <w:t>медицинских услуг производились с применением тарифов</w:t>
      </w:r>
      <w:r w:rsidRPr="00D05992">
        <w:rPr>
          <w:rStyle w:val="FootnoteReference"/>
          <w:rFonts w:ascii="Calibri Light" w:hAnsi="Calibri Light" w:cstheme="majorHAnsi"/>
          <w:szCs w:val="28"/>
          <w:lang w:val="ru-RU"/>
        </w:rPr>
        <w:footnoteReference w:id="22"/>
      </w:r>
      <w:r w:rsidRPr="00D05992">
        <w:rPr>
          <w:rFonts w:ascii="Calibri Light" w:hAnsi="Calibri Light" w:cstheme="majorHAnsi"/>
          <w:szCs w:val="28"/>
          <w:lang w:val="ru-RU"/>
        </w:rPr>
        <w:t>, утвержденных МЗТСЗ</w:t>
      </w:r>
      <w:r w:rsidRPr="00D05992">
        <w:rPr>
          <w:rStyle w:val="FootnoteReference"/>
          <w:rFonts w:ascii="Calibri Light" w:hAnsi="Calibri Light" w:cstheme="majorHAnsi"/>
          <w:szCs w:val="28"/>
          <w:lang w:val="ru-RU"/>
        </w:rPr>
        <w:footnoteReference w:id="23"/>
      </w:r>
      <w:r w:rsidRPr="00D05992">
        <w:rPr>
          <w:rFonts w:ascii="Calibri Light" w:hAnsi="Calibri Light" w:cstheme="majorHAnsi"/>
          <w:szCs w:val="28"/>
          <w:lang w:val="ru-RU"/>
        </w:rPr>
        <w:t>, а медицинские услуги в рамках специальных программ, хронических случаев гериатрии и реабилитации были контрактованы с применением тарифов, утвержденных на 2019 год</w:t>
      </w:r>
      <w:r w:rsidRPr="00D05992">
        <w:rPr>
          <w:rStyle w:val="FootnoteReference"/>
          <w:rFonts w:ascii="Calibri Light" w:hAnsi="Calibri Light" w:cstheme="majorHAnsi"/>
          <w:szCs w:val="28"/>
          <w:lang w:val="ru-RU"/>
        </w:rPr>
        <w:footnoteReference w:id="24"/>
      </w:r>
      <w:r w:rsidRPr="00D05992">
        <w:rPr>
          <w:rFonts w:ascii="Calibri Light" w:hAnsi="Calibri Light" w:cstheme="majorHAnsi"/>
          <w:szCs w:val="28"/>
          <w:lang w:val="ru-RU"/>
        </w:rPr>
        <w:t xml:space="preserve">. Для медицинских услуг, предназначенных для госпитального лечения пациентов, зараженных Covid-19, была утверждена и контрактована </w:t>
      </w:r>
      <w:r w:rsidRPr="00D05992">
        <w:rPr>
          <w:rFonts w:ascii="Calibri Light" w:hAnsi="Calibri Light" w:cstheme="majorHAnsi"/>
          <w:i/>
          <w:szCs w:val="28"/>
          <w:lang w:val="ru-RU"/>
        </w:rPr>
        <w:t>специальная программа</w:t>
      </w:r>
      <w:r w:rsidRPr="00D05992">
        <w:rPr>
          <w:rFonts w:ascii="Calibri Light" w:hAnsi="Calibri Light" w:cstheme="majorHAnsi"/>
          <w:szCs w:val="28"/>
          <w:lang w:val="ru-RU"/>
        </w:rPr>
        <w:t xml:space="preserve"> </w:t>
      </w:r>
      <w:r w:rsidRPr="00D05992">
        <w:rPr>
          <w:rFonts w:ascii="Calibri Light" w:hAnsi="Calibri Light" w:cstheme="majorHAnsi"/>
          <w:i/>
          <w:szCs w:val="28"/>
          <w:lang w:val="ru-RU"/>
        </w:rPr>
        <w:t>Covid -19</w:t>
      </w:r>
      <w:r w:rsidRPr="00D05992">
        <w:rPr>
          <w:rFonts w:ascii="Calibri Light" w:hAnsi="Calibri Light" w:cstheme="majorHAnsi"/>
          <w:szCs w:val="28"/>
          <w:lang w:val="ru-RU"/>
        </w:rPr>
        <w:t>, а тариф за пролеченный случай составил 4667 леев.</w:t>
      </w:r>
    </w:p>
    <w:p w:rsidR="00553C4C" w:rsidRPr="00D05992" w:rsidRDefault="00555A04" w:rsidP="00553C4C">
      <w:pPr>
        <w:pStyle w:val="NormalWeb"/>
        <w:spacing w:line="276" w:lineRule="auto"/>
        <w:ind w:firstLine="709"/>
        <w:rPr>
          <w:rFonts w:ascii="Calibri Light" w:hAnsi="Calibri Light" w:cstheme="majorHAnsi"/>
          <w:szCs w:val="28"/>
          <w:lang w:val="ru-RU"/>
        </w:rPr>
      </w:pPr>
      <w:r w:rsidRPr="00D05992">
        <w:rPr>
          <w:rFonts w:ascii="Calibri Light" w:hAnsi="Calibri Light" w:cstheme="majorHAnsi"/>
          <w:szCs w:val="28"/>
          <w:lang w:val="ru-RU"/>
        </w:rPr>
        <w:t>Несмотря на то, что нормативная база четко устанавливает требования по составу и элементам образования тарифов, тарифы на медицинские услуги</w:t>
      </w:r>
      <w:r w:rsidR="00553C4C" w:rsidRPr="00D05992">
        <w:rPr>
          <w:rFonts w:ascii="Calibri Light" w:hAnsi="Calibri Light" w:cstheme="majorHAnsi"/>
          <w:szCs w:val="28"/>
          <w:lang w:val="ru-RU"/>
        </w:rPr>
        <w:t xml:space="preserve"> </w:t>
      </w:r>
      <w:r w:rsidRPr="00D05992">
        <w:rPr>
          <w:rFonts w:ascii="Calibri Light" w:hAnsi="Calibri Light" w:cstheme="majorHAnsi"/>
          <w:szCs w:val="28"/>
          <w:lang w:val="ru-RU"/>
        </w:rPr>
        <w:t xml:space="preserve">не были откорректированы исходя из состава затрат/расходов. Так, в условиях, при которых основная заработная плата работников медицинских учреждений была увеличена на </w:t>
      </w:r>
      <w:r w:rsidRPr="00D05992">
        <w:rPr>
          <w:rFonts w:ascii="Calibri Light" w:hAnsi="Calibri Light" w:cstheme="majorHAnsi"/>
          <w:iCs/>
          <w:szCs w:val="28"/>
          <w:lang w:val="ru-RU"/>
        </w:rPr>
        <w:t>30%</w:t>
      </w:r>
      <w:r w:rsidRPr="00D05992">
        <w:rPr>
          <w:rStyle w:val="FootnoteReference"/>
          <w:rFonts w:ascii="Calibri Light" w:hAnsi="Calibri Light" w:cstheme="majorHAnsi"/>
          <w:iCs/>
          <w:szCs w:val="28"/>
          <w:lang w:val="ru-RU"/>
        </w:rPr>
        <w:footnoteReference w:id="25"/>
      </w:r>
      <w:r w:rsidRPr="00D05992">
        <w:rPr>
          <w:rFonts w:ascii="Calibri Light" w:hAnsi="Calibri Light" w:cstheme="majorHAnsi"/>
          <w:iCs/>
          <w:szCs w:val="28"/>
          <w:lang w:val="ru-RU"/>
        </w:rPr>
        <w:t xml:space="preserve">, в зависимости от категории персонала, этот рост </w:t>
      </w:r>
      <w:r w:rsidRPr="00D05992">
        <w:rPr>
          <w:rFonts w:ascii="Calibri Light" w:hAnsi="Calibri Light" w:cstheme="majorHAnsi"/>
          <w:szCs w:val="28"/>
          <w:lang w:val="ru-RU"/>
        </w:rPr>
        <w:t>заработной платы не был включен в тарифы медицинских услуг, будучи отдельно предоставлен в форме ,,субсидий для покрытия увеличения расходов на персонал”.</w:t>
      </w:r>
    </w:p>
    <w:p w:rsidR="00555A04" w:rsidRPr="00D05992" w:rsidRDefault="00555A04" w:rsidP="00553C4C">
      <w:pPr>
        <w:spacing w:after="0" w:line="276" w:lineRule="auto"/>
        <w:ind w:firstLine="709"/>
        <w:jc w:val="both"/>
        <w:rPr>
          <w:rFonts w:ascii="Calibri Light" w:hAnsi="Calibri Light" w:cstheme="majorHAnsi"/>
          <w:bCs/>
          <w:iCs/>
          <w:color w:val="000000"/>
          <w:sz w:val="24"/>
          <w:szCs w:val="24"/>
          <w:lang w:val="ru-RU"/>
        </w:rPr>
      </w:pPr>
      <w:r w:rsidRPr="00D05992">
        <w:rPr>
          <w:rFonts w:ascii="Calibri Light" w:hAnsi="Calibri Light" w:cstheme="majorHAnsi"/>
          <w:bCs/>
          <w:iCs/>
          <w:color w:val="000000"/>
          <w:sz w:val="24"/>
          <w:szCs w:val="24"/>
          <w:lang w:val="ru-RU"/>
        </w:rPr>
        <w:t>В</w:t>
      </w:r>
      <w:r w:rsidR="00553C4C" w:rsidRPr="00D05992">
        <w:rPr>
          <w:rFonts w:ascii="Calibri Light" w:hAnsi="Calibri Light" w:cstheme="majorHAnsi"/>
          <w:bCs/>
          <w:iCs/>
          <w:color w:val="000000"/>
          <w:sz w:val="24"/>
          <w:szCs w:val="24"/>
          <w:lang w:val="ru-RU"/>
        </w:rPr>
        <w:t xml:space="preserve"> 2020</w:t>
      </w:r>
      <w:r w:rsidRPr="00D05992">
        <w:rPr>
          <w:rFonts w:ascii="Calibri Light" w:hAnsi="Calibri Light" w:cstheme="majorHAnsi"/>
          <w:bCs/>
          <w:iCs/>
          <w:color w:val="000000"/>
          <w:sz w:val="24"/>
          <w:szCs w:val="24"/>
          <w:lang w:val="ru-RU"/>
        </w:rPr>
        <w:t xml:space="preserve"> году НКМС предоставила субсидии для покрытия увеличения расходов на персонал в сумме 354,9 </w:t>
      </w:r>
      <w:r w:rsidRPr="00D05992">
        <w:rPr>
          <w:rFonts w:ascii="Calibri Light" w:eastAsiaTheme="minorHAnsi" w:hAnsi="Calibri Light" w:cstheme="majorHAnsi"/>
          <w:sz w:val="24"/>
          <w:szCs w:val="24"/>
          <w:lang w:val="ru-RU"/>
        </w:rPr>
        <w:t xml:space="preserve">млн. леев для </w:t>
      </w:r>
      <w:r w:rsidRPr="00D05992">
        <w:rPr>
          <w:rFonts w:ascii="Calibri Light" w:hAnsi="Calibri Light" w:cstheme="majorHAnsi"/>
          <w:bCs/>
          <w:iCs/>
          <w:color w:val="000000"/>
          <w:sz w:val="24"/>
          <w:szCs w:val="24"/>
          <w:lang w:val="ru-RU"/>
        </w:rPr>
        <w:t>313 публичных медико-санитарных учреждений, из которых:</w:t>
      </w:r>
      <w:r w:rsidRPr="00D05992">
        <w:rPr>
          <w:rFonts w:ascii="Calibri Light" w:hAnsi="Calibri Light" w:cstheme="majorHAnsi"/>
          <w:iCs/>
          <w:sz w:val="24"/>
          <w:szCs w:val="24"/>
          <w:lang w:val="ru-RU"/>
        </w:rPr>
        <w:t xml:space="preserve"> 247 </w:t>
      </w:r>
      <w:r w:rsidRPr="00D05992">
        <w:rPr>
          <w:rFonts w:ascii="Calibri Light" w:hAnsi="Calibri Light" w:cstheme="majorHAnsi"/>
          <w:bCs/>
          <w:iCs/>
          <w:color w:val="000000"/>
          <w:sz w:val="24"/>
          <w:szCs w:val="24"/>
          <w:lang w:val="ru-RU"/>
        </w:rPr>
        <w:t>учреждений, предоставляющих п</w:t>
      </w:r>
      <w:r w:rsidRPr="00D05992">
        <w:rPr>
          <w:rFonts w:ascii="Calibri Light" w:hAnsi="Calibri Light" w:cstheme="majorHAnsi"/>
          <w:bCs/>
          <w:iCs/>
          <w:sz w:val="24"/>
          <w:szCs w:val="24"/>
          <w:lang w:val="ru-RU"/>
        </w:rPr>
        <w:t xml:space="preserve">ервичную медицинскую помощь </w:t>
      </w:r>
      <w:r w:rsidRPr="00D05992">
        <w:rPr>
          <w:rFonts w:ascii="Calibri Light" w:hAnsi="Calibri Light" w:cstheme="majorHAnsi"/>
          <w:bCs/>
          <w:iCs/>
          <w:color w:val="000000"/>
          <w:sz w:val="24"/>
          <w:szCs w:val="24"/>
          <w:lang w:val="ru-RU"/>
        </w:rPr>
        <w:t>– 100,8</w:t>
      </w:r>
      <w:r w:rsidRPr="00D05992">
        <w:rPr>
          <w:rFonts w:ascii="Calibri Light" w:eastAsiaTheme="minorHAnsi" w:hAnsi="Calibri Light" w:cstheme="majorHAnsi"/>
          <w:sz w:val="24"/>
          <w:szCs w:val="24"/>
          <w:lang w:val="ru-RU"/>
        </w:rPr>
        <w:t xml:space="preserve"> млн. леев;</w:t>
      </w:r>
      <w:r w:rsidRPr="00D05992">
        <w:rPr>
          <w:rFonts w:ascii="Calibri Light" w:hAnsi="Calibri Light" w:cstheme="majorHAnsi"/>
          <w:bCs/>
          <w:iCs/>
          <w:color w:val="000000"/>
          <w:sz w:val="24"/>
          <w:szCs w:val="24"/>
          <w:lang w:val="ru-RU"/>
        </w:rPr>
        <w:t xml:space="preserve"> для </w:t>
      </w:r>
      <w:r w:rsidRPr="00D05992">
        <w:rPr>
          <w:rFonts w:ascii="Calibri Light" w:hAnsi="Calibri Light" w:cstheme="majorHAnsi"/>
          <w:iCs/>
          <w:sz w:val="24"/>
          <w:szCs w:val="24"/>
          <w:lang w:val="ru-RU"/>
        </w:rPr>
        <w:t xml:space="preserve">72 </w:t>
      </w:r>
      <w:r w:rsidRPr="00D05992">
        <w:rPr>
          <w:rFonts w:ascii="Calibri Light" w:hAnsi="Calibri Light" w:cstheme="majorHAnsi"/>
          <w:bCs/>
          <w:iCs/>
          <w:color w:val="000000"/>
          <w:sz w:val="24"/>
          <w:szCs w:val="24"/>
          <w:lang w:val="ru-RU"/>
        </w:rPr>
        <w:t>учреждений, которые предоставляют с</w:t>
      </w:r>
      <w:r w:rsidRPr="00D05992">
        <w:rPr>
          <w:rFonts w:ascii="Calibri Light" w:eastAsia="Times New Roman" w:hAnsi="Calibri Light" w:cstheme="majorHAnsi"/>
          <w:sz w:val="24"/>
          <w:szCs w:val="24"/>
          <w:lang w:val="ru-RU" w:eastAsia="ru-RU"/>
        </w:rPr>
        <w:t xml:space="preserve">пециализированную амбулаторную </w:t>
      </w:r>
      <w:r w:rsidRPr="00D05992">
        <w:rPr>
          <w:rFonts w:ascii="Calibri Light" w:hAnsi="Calibri Light" w:cstheme="majorHAnsi"/>
          <w:bCs/>
          <w:iCs/>
          <w:sz w:val="24"/>
          <w:szCs w:val="24"/>
          <w:lang w:val="ru-RU"/>
        </w:rPr>
        <w:t xml:space="preserve">медицинскую помощь </w:t>
      </w:r>
      <w:r w:rsidRPr="00D05992">
        <w:rPr>
          <w:rFonts w:ascii="Calibri Light" w:hAnsi="Calibri Light" w:cstheme="majorHAnsi"/>
          <w:bCs/>
          <w:iCs/>
          <w:color w:val="000000"/>
          <w:sz w:val="24"/>
          <w:szCs w:val="24"/>
          <w:lang w:val="ru-RU"/>
        </w:rPr>
        <w:t xml:space="preserve">– 33,3 </w:t>
      </w:r>
      <w:r w:rsidRPr="00D05992">
        <w:rPr>
          <w:rFonts w:ascii="Calibri Light" w:eastAsiaTheme="minorHAnsi" w:hAnsi="Calibri Light" w:cstheme="majorHAnsi"/>
          <w:sz w:val="24"/>
          <w:szCs w:val="24"/>
          <w:lang w:val="ru-RU"/>
        </w:rPr>
        <w:t>млн. леев;</w:t>
      </w:r>
      <w:r w:rsidRPr="00D05992">
        <w:rPr>
          <w:rFonts w:ascii="Calibri Light" w:hAnsi="Calibri Light" w:cstheme="majorHAnsi"/>
          <w:bCs/>
          <w:iCs/>
          <w:color w:val="000000"/>
          <w:sz w:val="24"/>
          <w:szCs w:val="24"/>
          <w:lang w:val="ru-RU"/>
        </w:rPr>
        <w:t xml:space="preserve"> 61 учреждения, оказывающего </w:t>
      </w:r>
      <w:r w:rsidRPr="00D05992">
        <w:rPr>
          <w:rFonts w:ascii="Calibri Light" w:eastAsia="Times New Roman" w:hAnsi="Calibri Light" w:cstheme="majorHAnsi"/>
          <w:sz w:val="24"/>
          <w:szCs w:val="24"/>
          <w:lang w:val="ru-RU" w:eastAsia="ru-RU"/>
        </w:rPr>
        <w:lastRenderedPageBreak/>
        <w:t xml:space="preserve">стационарную </w:t>
      </w:r>
      <w:r w:rsidRPr="00D05992">
        <w:rPr>
          <w:rFonts w:ascii="Calibri Light" w:hAnsi="Calibri Light" w:cstheme="majorHAnsi"/>
          <w:bCs/>
          <w:iCs/>
          <w:sz w:val="24"/>
          <w:szCs w:val="24"/>
          <w:lang w:val="ru-RU"/>
        </w:rPr>
        <w:t xml:space="preserve">медицинскую помощь </w:t>
      </w:r>
      <w:r w:rsidRPr="00D05992">
        <w:rPr>
          <w:rFonts w:ascii="Calibri Light" w:hAnsi="Calibri Light" w:cstheme="majorHAnsi"/>
          <w:bCs/>
          <w:iCs/>
          <w:color w:val="000000"/>
          <w:sz w:val="24"/>
          <w:szCs w:val="24"/>
          <w:lang w:val="ru-RU"/>
        </w:rPr>
        <w:t xml:space="preserve">– 187,5 </w:t>
      </w:r>
      <w:r w:rsidRPr="00D05992">
        <w:rPr>
          <w:rFonts w:ascii="Calibri Light" w:eastAsiaTheme="minorHAnsi" w:hAnsi="Calibri Light" w:cstheme="majorHAnsi"/>
          <w:sz w:val="24"/>
          <w:szCs w:val="24"/>
          <w:lang w:val="ru-RU"/>
        </w:rPr>
        <w:t>млн. леев; единственному поставщику, оказывающему</w:t>
      </w:r>
      <w:r w:rsidRPr="00D05992">
        <w:rPr>
          <w:rFonts w:ascii="Calibri Light" w:eastAsia="Times New Roman" w:hAnsi="Calibri Light" w:cstheme="majorHAnsi"/>
          <w:sz w:val="24"/>
          <w:szCs w:val="24"/>
          <w:lang w:val="ru-RU" w:eastAsia="ru-RU"/>
        </w:rPr>
        <w:t xml:space="preserve"> догоспитальную скорую </w:t>
      </w:r>
      <w:r w:rsidRPr="00D05992">
        <w:rPr>
          <w:rFonts w:ascii="Calibri Light" w:hAnsi="Calibri Light" w:cstheme="majorHAnsi"/>
          <w:bCs/>
          <w:iCs/>
          <w:sz w:val="24"/>
          <w:szCs w:val="24"/>
          <w:lang w:val="ru-RU"/>
        </w:rPr>
        <w:t>медицинскую помощь</w:t>
      </w:r>
      <w:r w:rsidRPr="00D05992">
        <w:rPr>
          <w:rFonts w:ascii="Calibri Light" w:eastAsiaTheme="minorHAnsi" w:hAnsi="Calibri Light" w:cstheme="majorHAnsi"/>
          <w:sz w:val="24"/>
          <w:szCs w:val="24"/>
          <w:lang w:val="ru-RU"/>
        </w:rPr>
        <w:t xml:space="preserve"> </w:t>
      </w:r>
      <w:r w:rsidRPr="00D05992">
        <w:rPr>
          <w:rFonts w:ascii="Calibri Light" w:hAnsi="Calibri Light" w:cstheme="majorHAnsi"/>
          <w:bCs/>
          <w:iCs/>
          <w:color w:val="000000"/>
          <w:sz w:val="24"/>
          <w:szCs w:val="24"/>
          <w:lang w:val="ru-RU"/>
        </w:rPr>
        <w:t xml:space="preserve">– 33,2 </w:t>
      </w:r>
      <w:r w:rsidRPr="00D05992">
        <w:rPr>
          <w:rFonts w:ascii="Calibri Light" w:eastAsiaTheme="minorHAnsi" w:hAnsi="Calibri Light" w:cstheme="majorHAnsi"/>
          <w:sz w:val="24"/>
          <w:szCs w:val="24"/>
          <w:lang w:val="ru-RU"/>
        </w:rPr>
        <w:t>млн. леев.</w:t>
      </w:r>
    </w:p>
    <w:p w:rsidR="00553C4C" w:rsidRPr="00D05992" w:rsidRDefault="00555A04" w:rsidP="00553C4C">
      <w:pPr>
        <w:spacing w:after="0" w:line="276" w:lineRule="auto"/>
        <w:ind w:firstLine="709"/>
        <w:jc w:val="both"/>
        <w:rPr>
          <w:rFonts w:ascii="Calibri Light" w:hAnsi="Calibri Light" w:cstheme="majorHAnsi"/>
          <w:bCs/>
          <w:iCs/>
          <w:color w:val="000000"/>
          <w:sz w:val="24"/>
          <w:szCs w:val="24"/>
          <w:lang w:val="ru-RU"/>
        </w:rPr>
      </w:pPr>
      <w:r w:rsidRPr="00D05992">
        <w:rPr>
          <w:rFonts w:ascii="Calibri Light" w:hAnsi="Calibri Light" w:cstheme="majorHAnsi"/>
          <w:bCs/>
          <w:iCs/>
          <w:color w:val="000000"/>
          <w:sz w:val="24"/>
          <w:szCs w:val="24"/>
          <w:lang w:val="ru-RU"/>
        </w:rPr>
        <w:t xml:space="preserve">Аудит отмечает, что расходы, связанные с увеличением оплаты труда, должны быть включены в тарифы, пересмотрены и утверждены соответствующим образом, и применяться на этапе контрактации поставщиков услуг. Эти аспекты подтверждаются действующей нормативной базой, которая указывает, что фонды страхования должны </w:t>
      </w:r>
      <w:r w:rsidRPr="00D05992">
        <w:rPr>
          <w:rFonts w:ascii="Calibri Light" w:hAnsi="Calibri Light" w:cstheme="majorHAnsi"/>
          <w:bCs/>
          <w:i/>
          <w:iCs/>
          <w:color w:val="000000"/>
          <w:sz w:val="24"/>
          <w:szCs w:val="24"/>
          <w:lang w:val="ru-RU"/>
        </w:rPr>
        <w:t>покрывать расходы на лечение болезней</w:t>
      </w:r>
      <w:r w:rsidRPr="00D05992">
        <w:rPr>
          <w:rStyle w:val="FootnoteReference"/>
          <w:rFonts w:ascii="Calibri Light" w:eastAsiaTheme="majorEastAsia" w:hAnsi="Calibri Light"/>
          <w:i/>
          <w:sz w:val="24"/>
          <w:szCs w:val="24"/>
          <w:shd w:val="clear" w:color="auto" w:fill="FFFFFF"/>
          <w:lang w:val="ru-RU"/>
        </w:rPr>
        <w:footnoteReference w:id="26"/>
      </w:r>
      <w:r w:rsidRPr="00D05992">
        <w:rPr>
          <w:rFonts w:ascii="Calibri Light" w:hAnsi="Calibri Light"/>
          <w:i/>
          <w:sz w:val="24"/>
          <w:szCs w:val="24"/>
          <w:shd w:val="clear" w:color="auto" w:fill="FFFFFF"/>
          <w:lang w:val="ru-RU"/>
        </w:rPr>
        <w:t xml:space="preserve">, а при </w:t>
      </w:r>
      <w:r w:rsidRPr="00D05992">
        <w:rPr>
          <w:rFonts w:ascii="Calibri Light" w:hAnsi="Calibri Light" w:cstheme="majorHAnsi"/>
          <w:bCs/>
          <w:i/>
          <w:iCs/>
          <w:color w:val="000000"/>
          <w:sz w:val="24"/>
          <w:szCs w:val="24"/>
          <w:lang w:val="ru-RU"/>
        </w:rPr>
        <w:t xml:space="preserve">контрактации медицинских услуг </w:t>
      </w:r>
      <w:r w:rsidRPr="00D05992">
        <w:rPr>
          <w:rFonts w:ascii="Calibri Light" w:hAnsi="Calibri Light" w:cstheme="majorHAnsi"/>
          <w:bCs/>
          <w:iCs/>
          <w:color w:val="000000"/>
          <w:sz w:val="24"/>
          <w:szCs w:val="24"/>
          <w:lang w:val="ru-RU"/>
        </w:rPr>
        <w:t>тарифы должны основываться на принципе, связанном с критериями состава затрат/ расходов, которые должны быть включены в стоимость медико-санитарных услуг</w:t>
      </w:r>
      <w:r w:rsidRPr="00D05992">
        <w:rPr>
          <w:rStyle w:val="FootnoteReference"/>
          <w:rFonts w:ascii="Calibri Light" w:eastAsiaTheme="majorEastAsia" w:hAnsi="Calibri Light"/>
          <w:shd w:val="clear" w:color="auto" w:fill="FFFFFF"/>
          <w:lang w:val="ru-RU"/>
        </w:rPr>
        <w:footnoteReference w:id="27"/>
      </w:r>
      <w:r w:rsidRPr="00D05992">
        <w:rPr>
          <w:rFonts w:ascii="Calibri Light" w:hAnsi="Calibri Light"/>
          <w:shd w:val="clear" w:color="auto" w:fill="FFFFFF"/>
          <w:lang w:val="ru-RU"/>
        </w:rPr>
        <w:t>.</w:t>
      </w:r>
    </w:p>
    <w:p w:rsidR="00555A04" w:rsidRPr="00D05992" w:rsidRDefault="00555A04" w:rsidP="00553C4C">
      <w:pPr>
        <w:pStyle w:val="NormalWeb"/>
        <w:spacing w:line="276" w:lineRule="auto"/>
        <w:rPr>
          <w:rFonts w:ascii="Calibri Light" w:hAnsi="Calibri Light" w:cstheme="majorHAnsi"/>
          <w:szCs w:val="28"/>
          <w:lang w:val="ru-RU"/>
        </w:rPr>
      </w:pPr>
      <w:r w:rsidRPr="00D05992">
        <w:rPr>
          <w:rFonts w:ascii="Calibri Light" w:hAnsi="Calibri Light" w:cstheme="majorHAnsi"/>
          <w:szCs w:val="28"/>
          <w:lang w:val="ru-RU"/>
        </w:rPr>
        <w:t>Эта рекомендация была направлена МЗТСЗ и НКМС миссией аудита предыдущего года, которая не была внедрена, хотя стоимость медицинских услуг направлена на предоставление медицинских услуг и доступ к услугам, необходимым гражданам.</w:t>
      </w:r>
    </w:p>
    <w:p w:rsidR="00553C4C" w:rsidRPr="00D05992" w:rsidRDefault="00553C4C" w:rsidP="00553C4C">
      <w:pPr>
        <w:spacing w:after="0" w:line="276" w:lineRule="auto"/>
        <w:jc w:val="both"/>
        <w:rPr>
          <w:rFonts w:ascii="Calibri Light" w:hAnsi="Calibri Light" w:cstheme="majorHAnsi"/>
          <w:sz w:val="24"/>
          <w:szCs w:val="16"/>
          <w:lang w:val="ru-RU"/>
        </w:rPr>
      </w:pPr>
    </w:p>
    <w:p w:rsidR="00555A04" w:rsidRPr="00D05992" w:rsidRDefault="00553C4C" w:rsidP="00553C4C">
      <w:pPr>
        <w:spacing w:after="0" w:line="276" w:lineRule="auto"/>
        <w:jc w:val="both"/>
        <w:rPr>
          <w:rFonts w:ascii="Calibri Light" w:hAnsi="Calibri Light" w:cstheme="majorHAnsi"/>
          <w:b/>
          <w:bCs/>
          <w:iCs/>
          <w:sz w:val="24"/>
          <w:szCs w:val="24"/>
          <w:lang w:val="ru-RU"/>
        </w:rPr>
      </w:pPr>
      <w:r w:rsidRPr="00D05992">
        <w:rPr>
          <w:rFonts w:ascii="Calibri Light" w:hAnsi="Calibri Light" w:cstheme="majorHAnsi"/>
          <w:b/>
          <w:bCs/>
          <w:iCs/>
          <w:sz w:val="24"/>
          <w:szCs w:val="24"/>
          <w:lang w:val="ru-RU"/>
        </w:rPr>
        <w:t xml:space="preserve">5.4. </w:t>
      </w:r>
      <w:r w:rsidR="00555A04" w:rsidRPr="00D05992">
        <w:rPr>
          <w:rFonts w:ascii="Calibri Light" w:hAnsi="Calibri Light" w:cstheme="majorHAnsi"/>
          <w:b/>
          <w:bCs/>
          <w:iCs/>
          <w:sz w:val="24"/>
          <w:szCs w:val="24"/>
          <w:lang w:val="ru-RU"/>
        </w:rPr>
        <w:t>Некоторые профильные медицинские учреждения с Covid-19 в период чрезвычайной ситуации в общественном здоровье осуществили 2915 запрограммированных госпитализаций, несмотря на то, что эти виды услуг должны были быть приостановлены для снижения риска заражения медицинских кадров и пациентов.</w:t>
      </w:r>
    </w:p>
    <w:p w:rsidR="00555A04" w:rsidRPr="00D05992" w:rsidRDefault="00555A04" w:rsidP="00553C4C">
      <w:pPr>
        <w:spacing w:after="0" w:line="276" w:lineRule="auto"/>
        <w:ind w:firstLine="567"/>
        <w:jc w:val="both"/>
        <w:rPr>
          <w:rFonts w:ascii="Calibri Light" w:hAnsi="Calibri Light" w:cstheme="majorHAnsi"/>
          <w:bCs/>
          <w:iCs/>
          <w:sz w:val="24"/>
          <w:szCs w:val="24"/>
          <w:lang w:val="ru-RU"/>
        </w:rPr>
      </w:pPr>
      <w:r w:rsidRPr="00D05992">
        <w:rPr>
          <w:rFonts w:ascii="Calibri Light" w:hAnsi="Calibri Light" w:cstheme="majorHAnsi"/>
          <w:bCs/>
          <w:iCs/>
          <w:sz w:val="24"/>
          <w:szCs w:val="24"/>
          <w:lang w:val="ru-RU"/>
        </w:rPr>
        <w:t>На основании Распоряжения Комиссии по чрезвычайн</w:t>
      </w:r>
      <w:r w:rsidR="0091571D" w:rsidRPr="00D05992">
        <w:rPr>
          <w:rFonts w:ascii="Calibri Light" w:hAnsi="Calibri Light" w:cstheme="majorHAnsi"/>
          <w:bCs/>
          <w:iCs/>
          <w:sz w:val="24"/>
          <w:szCs w:val="24"/>
          <w:lang w:val="ru-RU"/>
        </w:rPr>
        <w:t>ым</w:t>
      </w:r>
      <w:r w:rsidRPr="00D05992">
        <w:rPr>
          <w:rFonts w:ascii="Calibri Light" w:hAnsi="Calibri Light" w:cstheme="majorHAnsi"/>
          <w:bCs/>
          <w:iCs/>
          <w:sz w:val="24"/>
          <w:szCs w:val="24"/>
          <w:lang w:val="ru-RU"/>
        </w:rPr>
        <w:t xml:space="preserve"> ситуаци</w:t>
      </w:r>
      <w:r w:rsidR="0091571D" w:rsidRPr="00D05992">
        <w:rPr>
          <w:rFonts w:ascii="Calibri Light" w:hAnsi="Calibri Light" w:cstheme="majorHAnsi"/>
          <w:bCs/>
          <w:iCs/>
          <w:sz w:val="24"/>
          <w:szCs w:val="24"/>
          <w:lang w:val="ru-RU"/>
        </w:rPr>
        <w:t>ям</w:t>
      </w:r>
      <w:r w:rsidRPr="00D05992">
        <w:rPr>
          <w:rFonts w:ascii="Calibri Light" w:hAnsi="Calibri Light" w:cstheme="majorHAnsi"/>
          <w:bCs/>
          <w:iCs/>
          <w:sz w:val="24"/>
          <w:szCs w:val="24"/>
          <w:lang w:val="ru-RU"/>
        </w:rPr>
        <w:t xml:space="preserve"> в Республике Молдова</w:t>
      </w:r>
      <w:r w:rsidRPr="00D05992">
        <w:rPr>
          <w:rFonts w:ascii="Calibri Light" w:eastAsia="Times New Roman" w:hAnsi="Calibri Light" w:cstheme="majorHAnsi"/>
          <w:sz w:val="24"/>
          <w:szCs w:val="28"/>
          <w:vertAlign w:val="superscript"/>
          <w:lang w:val="ru-RU" w:eastAsia="ru-RU"/>
        </w:rPr>
        <w:footnoteReference w:id="28"/>
      </w:r>
      <w:r w:rsidRPr="00D05992">
        <w:rPr>
          <w:rFonts w:ascii="Calibri Light" w:hAnsi="Calibri Light" w:cstheme="majorHAnsi"/>
          <w:bCs/>
          <w:iCs/>
          <w:sz w:val="24"/>
          <w:szCs w:val="24"/>
          <w:lang w:val="ru-RU"/>
        </w:rPr>
        <w:t xml:space="preserve"> и приказа МЗТСЗ</w:t>
      </w:r>
      <w:r w:rsidRPr="00D05992">
        <w:rPr>
          <w:rStyle w:val="FootnoteReference"/>
          <w:rFonts w:ascii="Calibri Light" w:eastAsia="Times New Roman" w:hAnsi="Calibri Light" w:cstheme="majorHAnsi"/>
          <w:sz w:val="24"/>
          <w:szCs w:val="28"/>
          <w:lang w:val="ru-RU" w:eastAsia="ru-RU"/>
        </w:rPr>
        <w:footnoteReference w:id="29"/>
      </w:r>
      <w:r w:rsidRPr="00D05992">
        <w:rPr>
          <w:rFonts w:ascii="Calibri Light" w:eastAsia="Times New Roman" w:hAnsi="Calibri Light" w:cstheme="majorHAnsi"/>
          <w:sz w:val="24"/>
          <w:szCs w:val="28"/>
          <w:lang w:val="ru-RU" w:eastAsia="ru-RU"/>
        </w:rPr>
        <w:t xml:space="preserve"> в период чрезвычайной ситуации были приостановлены госпитализации, запрограммированные в медико-санитарных учреждениях, независимо от юридической формы собственности и организации. В ситуации расширения пандемии, эти меры имели цель уменьшить поток пациентов и ограничить распространение инфекции как в ряду медицинского персонала, так и пациентов.</w:t>
      </w:r>
      <w:r w:rsidRPr="00D05992">
        <w:rPr>
          <w:rFonts w:ascii="Calibri Light" w:hAnsi="Calibri Light" w:cstheme="majorHAnsi"/>
          <w:bCs/>
          <w:iCs/>
          <w:sz w:val="24"/>
          <w:szCs w:val="24"/>
          <w:lang w:val="ru-RU"/>
        </w:rPr>
        <w:t xml:space="preserve"> </w:t>
      </w:r>
    </w:p>
    <w:p w:rsidR="00553C4C" w:rsidRPr="00D05992" w:rsidRDefault="00555A04" w:rsidP="00553C4C">
      <w:pPr>
        <w:spacing w:after="0" w:line="276" w:lineRule="auto"/>
        <w:ind w:firstLine="567"/>
        <w:jc w:val="both"/>
        <w:rPr>
          <w:rFonts w:ascii="Calibri Light" w:eastAsia="Times New Roman" w:hAnsi="Calibri Light" w:cstheme="majorHAnsi"/>
          <w:sz w:val="24"/>
          <w:szCs w:val="28"/>
          <w:lang w:val="ru-RU" w:eastAsia="ru-RU"/>
        </w:rPr>
      </w:pPr>
      <w:r w:rsidRPr="00D05992">
        <w:rPr>
          <w:rFonts w:ascii="Calibri Light" w:eastAsia="Times New Roman" w:hAnsi="Calibri Light" w:cstheme="majorHAnsi"/>
          <w:sz w:val="24"/>
          <w:szCs w:val="28"/>
          <w:lang w:val="ru-RU" w:eastAsia="ru-RU"/>
        </w:rPr>
        <w:t xml:space="preserve">Оценки аудита путем анализа ИС „Учет и отчетность медицинских услуг в системе DRG-онлайн” свидетельствуют, что в период </w:t>
      </w:r>
      <w:r w:rsidRPr="00D05992">
        <w:rPr>
          <w:rFonts w:ascii="Calibri Light" w:hAnsi="Calibri Light" w:cstheme="majorHAnsi"/>
          <w:bCs/>
          <w:iCs/>
          <w:sz w:val="24"/>
          <w:szCs w:val="24"/>
          <w:lang w:val="ru-RU"/>
        </w:rPr>
        <w:t>чрезвычайной ситуации в здравоохранении 52 публичных медицинских учреждения запланировали, интернировали и предоставили с</w:t>
      </w:r>
      <w:r w:rsidRPr="00D05992">
        <w:rPr>
          <w:rFonts w:ascii="Calibri Light" w:eastAsia="Times New Roman" w:hAnsi="Calibri Light" w:cstheme="majorHAnsi"/>
          <w:sz w:val="24"/>
          <w:szCs w:val="24"/>
          <w:lang w:val="ru-RU" w:eastAsia="ru-RU"/>
        </w:rPr>
        <w:t xml:space="preserve">тационарные </w:t>
      </w:r>
      <w:r w:rsidRPr="00D05992">
        <w:rPr>
          <w:rFonts w:ascii="Calibri Light" w:hAnsi="Calibri Light" w:cstheme="majorHAnsi"/>
          <w:bCs/>
          <w:iCs/>
          <w:sz w:val="24"/>
          <w:szCs w:val="24"/>
          <w:lang w:val="ru-RU"/>
        </w:rPr>
        <w:t xml:space="preserve">медицинские услуги для </w:t>
      </w:r>
      <w:r w:rsidRPr="00D05992">
        <w:rPr>
          <w:rFonts w:ascii="Calibri Light" w:eastAsia="Times New Roman" w:hAnsi="Calibri Light" w:cstheme="majorHAnsi"/>
          <w:sz w:val="24"/>
          <w:szCs w:val="28"/>
          <w:lang w:val="ru-RU" w:eastAsia="ru-RU"/>
        </w:rPr>
        <w:t xml:space="preserve">2 915 лиц, информация </w:t>
      </w:r>
      <w:r w:rsidRPr="00D05992">
        <w:rPr>
          <w:rFonts w:ascii="Calibri Light" w:eastAsia="Times New Roman" w:hAnsi="Calibri Light" w:cstheme="majorHAnsi"/>
          <w:sz w:val="24"/>
          <w:szCs w:val="24"/>
          <w:lang w:val="ru-RU" w:eastAsia="ru-RU"/>
        </w:rPr>
        <w:t xml:space="preserve">представлена в приложении №5 к настоящему Отчету аудита. Также, 3 частных </w:t>
      </w:r>
      <w:r w:rsidRPr="00D05992">
        <w:rPr>
          <w:rFonts w:ascii="Calibri Light" w:hAnsi="Calibri Light" w:cstheme="majorHAnsi"/>
          <w:bCs/>
          <w:iCs/>
          <w:sz w:val="24"/>
          <w:szCs w:val="24"/>
          <w:lang w:val="ru-RU"/>
        </w:rPr>
        <w:t xml:space="preserve">медицинских учреждения осуществили </w:t>
      </w:r>
      <w:r w:rsidRPr="00D05992">
        <w:rPr>
          <w:rFonts w:ascii="Calibri Light" w:eastAsia="Times New Roman" w:hAnsi="Calibri Light" w:cstheme="majorHAnsi"/>
          <w:sz w:val="24"/>
          <w:szCs w:val="28"/>
          <w:lang w:val="ru-RU" w:eastAsia="ru-RU"/>
        </w:rPr>
        <w:t xml:space="preserve">328 запрограммированных госпитализаций в чрезвычайный период. </w:t>
      </w:r>
    </w:p>
    <w:p w:rsidR="00553C4C" w:rsidRPr="00D05992" w:rsidRDefault="00555A04" w:rsidP="00553C4C">
      <w:pPr>
        <w:spacing w:after="0" w:line="276" w:lineRule="auto"/>
        <w:ind w:firstLine="567"/>
        <w:jc w:val="both"/>
        <w:rPr>
          <w:rFonts w:ascii="Calibri Light" w:eastAsia="Times New Roman" w:hAnsi="Calibri Light" w:cstheme="majorHAnsi"/>
          <w:sz w:val="24"/>
          <w:szCs w:val="28"/>
          <w:lang w:val="ru-RU" w:eastAsia="ru-RU"/>
        </w:rPr>
      </w:pPr>
      <w:r w:rsidRPr="00D05992">
        <w:rPr>
          <w:rFonts w:ascii="Calibri Light" w:eastAsia="Times New Roman" w:hAnsi="Calibri Light" w:cstheme="majorHAnsi"/>
          <w:sz w:val="24"/>
          <w:szCs w:val="28"/>
          <w:lang w:val="ru-RU" w:eastAsia="ru-RU"/>
        </w:rPr>
        <w:lastRenderedPageBreak/>
        <w:t xml:space="preserve">Отмечается, что 43 </w:t>
      </w:r>
      <w:r w:rsidRPr="00D05992">
        <w:rPr>
          <w:rFonts w:ascii="Calibri Light" w:eastAsiaTheme="minorHAnsi" w:hAnsi="Calibri Light" w:cstheme="majorHAnsi"/>
          <w:sz w:val="24"/>
          <w:szCs w:val="24"/>
          <w:lang w:val="ru-RU"/>
        </w:rPr>
        <w:t xml:space="preserve">публичных медико-санитарных учреждения, которые предоставили </w:t>
      </w:r>
      <w:r w:rsidRPr="00D05992">
        <w:rPr>
          <w:rFonts w:ascii="Calibri Light" w:hAnsi="Calibri Light" w:cstheme="majorHAnsi"/>
          <w:bCs/>
          <w:iCs/>
          <w:sz w:val="24"/>
          <w:szCs w:val="24"/>
          <w:lang w:val="ru-RU"/>
        </w:rPr>
        <w:t>запланированные медицинские услуги, согласно приказам МЗТСЗ</w:t>
      </w:r>
      <w:r w:rsidRPr="00D05992">
        <w:rPr>
          <w:rStyle w:val="FootnoteReference"/>
          <w:rFonts w:ascii="Calibri Light" w:hAnsi="Calibri Light" w:cstheme="majorHAnsi"/>
          <w:sz w:val="24"/>
          <w:szCs w:val="24"/>
          <w:lang w:val="ru-RU"/>
        </w:rPr>
        <w:footnoteReference w:id="30"/>
      </w:r>
      <w:r w:rsidRPr="00D05992">
        <w:rPr>
          <w:rFonts w:ascii="Calibri Light" w:hAnsi="Calibri Light" w:cstheme="majorHAnsi"/>
          <w:bCs/>
          <w:iCs/>
          <w:sz w:val="24"/>
          <w:szCs w:val="24"/>
          <w:lang w:val="ru-RU"/>
        </w:rPr>
        <w:t xml:space="preserve"> были привлечены в предоставление медицинской помощи для лиц, которые соответствуют критериям, определенным случаем</w:t>
      </w:r>
      <w:r w:rsidRPr="00D05992">
        <w:rPr>
          <w:rFonts w:ascii="Calibri Light" w:eastAsiaTheme="minorHAnsi" w:hAnsi="Calibri Light" w:cstheme="majorHAnsi"/>
          <w:sz w:val="24"/>
          <w:szCs w:val="24"/>
          <w:lang w:val="ru-RU"/>
        </w:rPr>
        <w:t xml:space="preserve"> </w:t>
      </w:r>
      <w:r w:rsidRPr="00D05992">
        <w:rPr>
          <w:rFonts w:ascii="Calibri Light" w:hAnsi="Calibri Light" w:cstheme="majorHAnsi"/>
          <w:sz w:val="24"/>
          <w:szCs w:val="24"/>
          <w:lang w:val="ru-RU"/>
        </w:rPr>
        <w:t xml:space="preserve">Covid-19. Вместе с тем, наибольшее число </w:t>
      </w:r>
      <w:r w:rsidRPr="00D05992">
        <w:rPr>
          <w:rFonts w:ascii="Calibri Light" w:eastAsia="Times New Roman" w:hAnsi="Calibri Light" w:cstheme="majorHAnsi"/>
          <w:sz w:val="24"/>
          <w:szCs w:val="28"/>
          <w:lang w:val="ru-RU" w:eastAsia="ru-RU"/>
        </w:rPr>
        <w:t xml:space="preserve">запрограммированных госпитализаций было произведено некоторыми </w:t>
      </w:r>
      <w:r w:rsidRPr="00D05992">
        <w:rPr>
          <w:rFonts w:ascii="Calibri Light" w:hAnsi="Calibri Light" w:cstheme="majorHAnsi"/>
          <w:bCs/>
          <w:iCs/>
          <w:sz w:val="24"/>
          <w:szCs w:val="24"/>
          <w:lang w:val="ru-RU"/>
        </w:rPr>
        <w:t xml:space="preserve">медицинскими </w:t>
      </w:r>
      <w:r w:rsidRPr="00D05992">
        <w:rPr>
          <w:rFonts w:ascii="Calibri Light" w:eastAsiaTheme="minorHAnsi" w:hAnsi="Calibri Light" w:cstheme="majorHAnsi"/>
          <w:sz w:val="24"/>
          <w:szCs w:val="24"/>
          <w:lang w:val="ru-RU"/>
        </w:rPr>
        <w:t xml:space="preserve">учреждениями, которые лечили пациентов, подтвержденных инфекцией </w:t>
      </w:r>
      <w:r w:rsidRPr="00D05992">
        <w:rPr>
          <w:rFonts w:ascii="Calibri Light" w:hAnsi="Calibri Light" w:cstheme="majorHAnsi"/>
          <w:sz w:val="24"/>
          <w:szCs w:val="24"/>
          <w:lang w:val="ru-RU"/>
        </w:rPr>
        <w:t>Covid-19, в том числе со средними и тяжелыми формами, данные предоставлены в следующей таблице:</w:t>
      </w:r>
    </w:p>
    <w:p w:rsidR="00555A04" w:rsidRPr="00D05992" w:rsidRDefault="00555A04" w:rsidP="00553C4C">
      <w:pPr>
        <w:spacing w:after="0" w:line="276" w:lineRule="auto"/>
        <w:ind w:firstLine="567"/>
        <w:jc w:val="both"/>
        <w:rPr>
          <w:rFonts w:ascii="Calibri Light" w:hAnsi="Calibri Light" w:cstheme="majorHAnsi"/>
          <w:b/>
          <w:sz w:val="24"/>
          <w:szCs w:val="24"/>
          <w:lang w:val="ru-RU"/>
        </w:rPr>
      </w:pPr>
      <w:r w:rsidRPr="00D05992">
        <w:rPr>
          <w:rFonts w:ascii="Calibri Light" w:hAnsi="Calibri Light" w:cstheme="majorHAnsi"/>
          <w:b/>
          <w:sz w:val="24"/>
          <w:szCs w:val="24"/>
          <w:lang w:val="ru-RU"/>
        </w:rPr>
        <w:t>Информация</w:t>
      </w:r>
      <w:r w:rsidRPr="00D05992">
        <w:rPr>
          <w:rFonts w:ascii="Calibri Light" w:hAnsi="Calibri Light" w:cstheme="majorHAnsi"/>
          <w:sz w:val="24"/>
          <w:szCs w:val="24"/>
          <w:lang w:val="ru-RU"/>
        </w:rPr>
        <w:t xml:space="preserve"> </w:t>
      </w:r>
      <w:r w:rsidRPr="00D05992">
        <w:rPr>
          <w:rFonts w:ascii="Calibri Light" w:hAnsi="Calibri Light" w:cstheme="majorHAnsi"/>
          <w:b/>
          <w:sz w:val="24"/>
          <w:szCs w:val="24"/>
          <w:lang w:val="ru-RU"/>
        </w:rPr>
        <w:t xml:space="preserve">о </w:t>
      </w:r>
      <w:r w:rsidRPr="00D05992">
        <w:rPr>
          <w:rFonts w:ascii="Calibri Light" w:eastAsia="Times New Roman" w:hAnsi="Calibri Light" w:cstheme="majorHAnsi"/>
          <w:b/>
          <w:sz w:val="24"/>
          <w:szCs w:val="28"/>
          <w:lang w:val="ru-RU" w:eastAsia="ru-RU"/>
        </w:rPr>
        <w:t>запрограммированных</w:t>
      </w:r>
      <w:r w:rsidRPr="00D05992">
        <w:rPr>
          <w:rFonts w:ascii="Calibri Light" w:hAnsi="Calibri Light" w:cstheme="majorHAnsi"/>
          <w:sz w:val="24"/>
          <w:szCs w:val="24"/>
          <w:lang w:val="ru-RU"/>
        </w:rPr>
        <w:t xml:space="preserve"> </w:t>
      </w:r>
      <w:r w:rsidRPr="00D05992">
        <w:rPr>
          <w:rFonts w:ascii="Calibri Light" w:hAnsi="Calibri Light" w:cstheme="majorHAnsi"/>
          <w:b/>
          <w:sz w:val="24"/>
          <w:szCs w:val="24"/>
          <w:lang w:val="ru-RU"/>
        </w:rPr>
        <w:t xml:space="preserve">медицинских услугах, предоставленных в период чрезвычайного положения </w:t>
      </w:r>
    </w:p>
    <w:p w:rsidR="00553C4C" w:rsidRPr="00D05992" w:rsidRDefault="004D56D1" w:rsidP="004D56D1">
      <w:pPr>
        <w:pStyle w:val="ListParagraph"/>
        <w:spacing w:after="0" w:line="276" w:lineRule="auto"/>
        <w:ind w:left="0" w:firstLine="567"/>
        <w:jc w:val="right"/>
        <w:rPr>
          <w:rFonts w:ascii="Calibri Light" w:hAnsi="Calibri Light"/>
          <w:sz w:val="20"/>
          <w:szCs w:val="28"/>
          <w:lang w:val="ru-RU"/>
        </w:rPr>
      </w:pPr>
      <w:r w:rsidRPr="00D05992">
        <w:rPr>
          <w:rFonts w:ascii="Calibri Light" w:eastAsia="Times New Roman" w:hAnsi="Calibri Light" w:cstheme="majorHAnsi"/>
          <w:sz w:val="20"/>
          <w:szCs w:val="24"/>
          <w:lang w:val="ru-RU" w:eastAsia="ru-RU"/>
        </w:rPr>
        <w:t xml:space="preserve">Таблица №9 </w:t>
      </w:r>
    </w:p>
    <w:tbl>
      <w:tblPr>
        <w:tblStyle w:val="GridTable1Light1"/>
        <w:tblW w:w="9498" w:type="dxa"/>
        <w:tblLook w:val="04A0" w:firstRow="1" w:lastRow="0" w:firstColumn="1" w:lastColumn="0" w:noHBand="0" w:noVBand="1"/>
      </w:tblPr>
      <w:tblGrid>
        <w:gridCol w:w="3260"/>
        <w:gridCol w:w="2162"/>
        <w:gridCol w:w="4076"/>
      </w:tblGrid>
      <w:tr w:rsidR="00553C4C" w:rsidRPr="00D05992" w:rsidTr="00E76142">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260" w:type="dxa"/>
            <w:hideMark/>
          </w:tcPr>
          <w:p w:rsidR="00834DA8" w:rsidRPr="00D05992" w:rsidRDefault="00834DA8" w:rsidP="00B458F9">
            <w:pPr>
              <w:spacing w:after="0" w:line="240" w:lineRule="auto"/>
              <w:jc w:val="center"/>
              <w:rPr>
                <w:rFonts w:ascii="Calibri Light" w:eastAsiaTheme="minorHAnsi" w:hAnsi="Calibri Light" w:cstheme="majorHAnsi"/>
                <w:color w:val="000000"/>
                <w:sz w:val="20"/>
                <w:szCs w:val="20"/>
                <w:lang w:val="ru-RU"/>
              </w:rPr>
            </w:pPr>
            <w:r w:rsidRPr="00D05992">
              <w:rPr>
                <w:rFonts w:ascii="Calibri Light" w:eastAsiaTheme="minorHAnsi" w:hAnsi="Calibri Light" w:cstheme="majorHAnsi"/>
                <w:color w:val="000000"/>
                <w:sz w:val="20"/>
                <w:szCs w:val="20"/>
                <w:lang w:val="ru-RU"/>
              </w:rPr>
              <w:t>Название медицинского учреждения</w:t>
            </w:r>
          </w:p>
          <w:p w:rsidR="00553C4C" w:rsidRPr="00D05992" w:rsidRDefault="00553C4C" w:rsidP="00B458F9">
            <w:pPr>
              <w:spacing w:after="0" w:line="240" w:lineRule="auto"/>
              <w:jc w:val="center"/>
              <w:rPr>
                <w:rFonts w:ascii="Calibri Light" w:hAnsi="Calibri Light" w:cstheme="majorHAnsi"/>
                <w:b w:val="0"/>
                <w:bCs w:val="0"/>
                <w:sz w:val="20"/>
                <w:szCs w:val="20"/>
                <w:lang w:val="ru-RU"/>
              </w:rPr>
            </w:pPr>
          </w:p>
        </w:tc>
        <w:tc>
          <w:tcPr>
            <w:tcW w:w="1843" w:type="dxa"/>
            <w:hideMark/>
          </w:tcPr>
          <w:p w:rsidR="00553C4C" w:rsidRPr="00D05992" w:rsidRDefault="00834DA8"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05992">
              <w:rPr>
                <w:rFonts w:ascii="Calibri Light" w:hAnsi="Calibri Light" w:cstheme="majorHAnsi"/>
                <w:sz w:val="20"/>
                <w:szCs w:val="20"/>
                <w:lang w:val="ru-RU"/>
              </w:rPr>
              <w:t>Число запрограммированных госпитализаций в период чрезвычайного положения</w:t>
            </w:r>
          </w:p>
        </w:tc>
        <w:tc>
          <w:tcPr>
            <w:tcW w:w="4395" w:type="dxa"/>
          </w:tcPr>
          <w:p w:rsidR="00834DA8" w:rsidRPr="00D05992" w:rsidRDefault="00834DA8"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05992">
              <w:rPr>
                <w:rFonts w:ascii="Calibri Light" w:hAnsi="Calibri Light" w:cstheme="majorHAnsi"/>
                <w:sz w:val="20"/>
                <w:szCs w:val="20"/>
                <w:lang w:val="ru-RU"/>
              </w:rPr>
              <w:t>Контингент пациентов согласно клинической форме</w:t>
            </w:r>
          </w:p>
          <w:p w:rsidR="00553C4C" w:rsidRPr="00D05992" w:rsidRDefault="00553C4C"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sz w:val="20"/>
                <w:szCs w:val="20"/>
                <w:lang w:val="ru-RU"/>
              </w:rPr>
            </w:pPr>
          </w:p>
        </w:tc>
      </w:tr>
      <w:tr w:rsidR="00553C4C" w:rsidRPr="005725C1" w:rsidTr="00E76142">
        <w:trPr>
          <w:trHeight w:val="290"/>
        </w:trPr>
        <w:tc>
          <w:tcPr>
            <w:cnfStyle w:val="001000000000" w:firstRow="0" w:lastRow="0" w:firstColumn="1" w:lastColumn="0" w:oddVBand="0" w:evenVBand="0" w:oddHBand="0" w:evenHBand="0" w:firstRowFirstColumn="0" w:firstRowLastColumn="0" w:lastRowFirstColumn="0" w:lastRowLastColumn="0"/>
            <w:tcW w:w="3260" w:type="dxa"/>
            <w:noWrap/>
            <w:hideMark/>
          </w:tcPr>
          <w:p w:rsidR="00553C4C" w:rsidRPr="00D05992" w:rsidRDefault="00E271ED" w:rsidP="00B458F9">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ПМСУ Муниципальная клиническая больница №1</w:t>
            </w:r>
          </w:p>
        </w:tc>
        <w:tc>
          <w:tcPr>
            <w:tcW w:w="1843"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05992">
              <w:rPr>
                <w:rFonts w:ascii="Calibri Light" w:hAnsi="Calibri Light" w:cstheme="majorHAnsi"/>
                <w:sz w:val="20"/>
                <w:szCs w:val="20"/>
                <w:lang w:val="ru-RU"/>
              </w:rPr>
              <w:t>957</w:t>
            </w:r>
          </w:p>
        </w:tc>
        <w:tc>
          <w:tcPr>
            <w:tcW w:w="4395" w:type="dxa"/>
          </w:tcPr>
          <w:p w:rsidR="00553C4C" w:rsidRPr="00D05992" w:rsidRDefault="00E271ED" w:rsidP="00B458F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05992">
              <w:rPr>
                <w:rFonts w:ascii="Calibri Light" w:hAnsi="Calibri Light" w:cstheme="majorHAnsi"/>
                <w:sz w:val="20"/>
                <w:szCs w:val="20"/>
                <w:lang w:val="ru-RU"/>
              </w:rPr>
              <w:t xml:space="preserve">Взрослые со случаем подозрения и подтверждения в средней и тяжелой форме </w:t>
            </w:r>
          </w:p>
        </w:tc>
      </w:tr>
      <w:tr w:rsidR="00553C4C" w:rsidRPr="005725C1" w:rsidTr="00E76142">
        <w:trPr>
          <w:trHeight w:val="290"/>
        </w:trPr>
        <w:tc>
          <w:tcPr>
            <w:cnfStyle w:val="001000000000" w:firstRow="0" w:lastRow="0" w:firstColumn="1" w:lastColumn="0" w:oddVBand="0" w:evenVBand="0" w:oddHBand="0" w:evenHBand="0" w:firstRowFirstColumn="0" w:firstRowLastColumn="0" w:lastRowFirstColumn="0" w:lastRowLastColumn="0"/>
            <w:tcW w:w="3260" w:type="dxa"/>
            <w:noWrap/>
            <w:hideMark/>
          </w:tcPr>
          <w:p w:rsidR="00553C4C" w:rsidRPr="00D05992" w:rsidRDefault="00E271ED" w:rsidP="00B458F9">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 xml:space="preserve">ПМСУ </w:t>
            </w:r>
            <w:r w:rsidRPr="00D05992">
              <w:rPr>
                <w:rFonts w:ascii="Calibri Light" w:eastAsia="Times New Roman" w:hAnsi="Calibri Light" w:cstheme="majorHAnsi"/>
                <w:sz w:val="20"/>
                <w:szCs w:val="20"/>
                <w:lang w:val="ru-RU"/>
              </w:rPr>
              <w:t xml:space="preserve">Институт </w:t>
            </w:r>
            <w:r w:rsidRPr="00D05992">
              <w:rPr>
                <w:rFonts w:ascii="Calibri Light" w:eastAsia="Times New Roman" w:hAnsi="Calibri Light" w:cs="Times New Roman"/>
                <w:color w:val="000000"/>
                <w:sz w:val="20"/>
                <w:szCs w:val="20"/>
                <w:lang w:val="ru-RU" w:eastAsia="ru-RU"/>
              </w:rPr>
              <w:t>матери и ребенка</w:t>
            </w:r>
            <w:r w:rsidRPr="00D05992">
              <w:rPr>
                <w:rFonts w:ascii="Calibri Light" w:eastAsia="Times New Roman" w:hAnsi="Calibri Light" w:cstheme="majorHAnsi"/>
                <w:sz w:val="20"/>
                <w:szCs w:val="20"/>
                <w:lang w:val="ru-RU"/>
              </w:rPr>
              <w:t xml:space="preserve"> </w:t>
            </w:r>
          </w:p>
        </w:tc>
        <w:tc>
          <w:tcPr>
            <w:tcW w:w="1843"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05992">
              <w:rPr>
                <w:rFonts w:ascii="Calibri Light" w:hAnsi="Calibri Light" w:cstheme="majorHAnsi"/>
                <w:sz w:val="20"/>
                <w:szCs w:val="20"/>
                <w:lang w:val="ru-RU"/>
              </w:rPr>
              <w:t>207</w:t>
            </w:r>
          </w:p>
        </w:tc>
        <w:tc>
          <w:tcPr>
            <w:tcW w:w="4395" w:type="dxa"/>
          </w:tcPr>
          <w:p w:rsidR="00553C4C" w:rsidRPr="00D05992" w:rsidRDefault="00E271ED" w:rsidP="00B458F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05992">
              <w:rPr>
                <w:rFonts w:ascii="Calibri Light" w:hAnsi="Calibri Light" w:cstheme="majorHAnsi"/>
                <w:sz w:val="20"/>
                <w:szCs w:val="20"/>
                <w:lang w:val="ru-RU"/>
              </w:rPr>
              <w:t xml:space="preserve">Дети с тяжелыми и очень тяжелыми формами  </w:t>
            </w:r>
          </w:p>
        </w:tc>
      </w:tr>
      <w:tr w:rsidR="00553C4C" w:rsidRPr="005725C1" w:rsidTr="00E76142">
        <w:trPr>
          <w:trHeight w:val="432"/>
        </w:trPr>
        <w:tc>
          <w:tcPr>
            <w:cnfStyle w:val="001000000000" w:firstRow="0" w:lastRow="0" w:firstColumn="1" w:lastColumn="0" w:oddVBand="0" w:evenVBand="0" w:oddHBand="0" w:evenHBand="0" w:firstRowFirstColumn="0" w:firstRowLastColumn="0" w:lastRowFirstColumn="0" w:lastRowLastColumn="0"/>
            <w:tcW w:w="3260" w:type="dxa"/>
            <w:noWrap/>
            <w:hideMark/>
          </w:tcPr>
          <w:p w:rsidR="00553C4C" w:rsidRPr="00D05992" w:rsidRDefault="00E271ED" w:rsidP="00B458F9">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ПМСУ</w:t>
            </w:r>
            <w:r w:rsidR="00553C4C" w:rsidRPr="00D05992">
              <w:rPr>
                <w:rFonts w:ascii="Calibri Light" w:hAnsi="Calibri Light" w:cstheme="majorHAnsi"/>
                <w:sz w:val="20"/>
                <w:szCs w:val="20"/>
                <w:lang w:val="ru-RU"/>
              </w:rPr>
              <w:t xml:space="preserve"> </w:t>
            </w:r>
            <w:r w:rsidRPr="00D05992">
              <w:rPr>
                <w:rFonts w:ascii="Calibri Light" w:eastAsia="Times New Roman" w:hAnsi="Calibri Light" w:cs="Times New Roman"/>
                <w:color w:val="000000"/>
                <w:sz w:val="20"/>
                <w:szCs w:val="20"/>
                <w:lang w:val="ru-RU" w:eastAsia="ru-RU"/>
              </w:rPr>
              <w:t>Институт фтизиопульмонологии имени Кирилла Драганюка</w:t>
            </w:r>
            <w:r w:rsidRPr="00D05992">
              <w:rPr>
                <w:rFonts w:ascii="Calibri Light" w:hAnsi="Calibri Light" w:cstheme="majorHAnsi"/>
                <w:sz w:val="20"/>
                <w:szCs w:val="20"/>
                <w:lang w:val="ru-RU"/>
              </w:rPr>
              <w:t xml:space="preserve"> </w:t>
            </w:r>
          </w:p>
        </w:tc>
        <w:tc>
          <w:tcPr>
            <w:tcW w:w="1843"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05992">
              <w:rPr>
                <w:rFonts w:ascii="Calibri Light" w:hAnsi="Calibri Light" w:cstheme="majorHAnsi"/>
                <w:sz w:val="20"/>
                <w:szCs w:val="20"/>
                <w:lang w:val="ru-RU"/>
              </w:rPr>
              <w:t>178</w:t>
            </w:r>
          </w:p>
        </w:tc>
        <w:tc>
          <w:tcPr>
            <w:tcW w:w="4395" w:type="dxa"/>
          </w:tcPr>
          <w:p w:rsidR="00553C4C" w:rsidRPr="00D05992" w:rsidRDefault="00E271ED" w:rsidP="00B458F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05992">
              <w:rPr>
                <w:rFonts w:ascii="Calibri Light" w:hAnsi="Calibri Light" w:cstheme="majorHAnsi"/>
                <w:sz w:val="20"/>
                <w:szCs w:val="20"/>
                <w:lang w:val="ru-RU"/>
              </w:rPr>
              <w:t xml:space="preserve">Взрослые со случаем подозрения и подтверждения </w:t>
            </w:r>
          </w:p>
        </w:tc>
      </w:tr>
      <w:tr w:rsidR="00553C4C" w:rsidRPr="005725C1" w:rsidTr="00E76142">
        <w:trPr>
          <w:trHeight w:val="290"/>
        </w:trPr>
        <w:tc>
          <w:tcPr>
            <w:cnfStyle w:val="001000000000" w:firstRow="0" w:lastRow="0" w:firstColumn="1" w:lastColumn="0" w:oddVBand="0" w:evenVBand="0" w:oddHBand="0" w:evenHBand="0" w:firstRowFirstColumn="0" w:firstRowLastColumn="0" w:lastRowFirstColumn="0" w:lastRowLastColumn="0"/>
            <w:tcW w:w="3260" w:type="dxa"/>
            <w:noWrap/>
            <w:hideMark/>
          </w:tcPr>
          <w:p w:rsidR="00553C4C" w:rsidRPr="00D05992" w:rsidRDefault="00E271ED" w:rsidP="00B458F9">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ПМСУ</w:t>
            </w:r>
            <w:r w:rsidR="00553C4C" w:rsidRPr="00D05992">
              <w:rPr>
                <w:rFonts w:ascii="Calibri Light" w:hAnsi="Calibri Light" w:cstheme="majorHAnsi"/>
                <w:sz w:val="20"/>
                <w:szCs w:val="20"/>
                <w:lang w:val="ru-RU"/>
              </w:rPr>
              <w:t xml:space="preserve"> </w:t>
            </w:r>
            <w:r w:rsidRPr="00D05992">
              <w:rPr>
                <w:rFonts w:ascii="Calibri Light" w:hAnsi="Calibri Light" w:cstheme="majorHAnsi"/>
                <w:sz w:val="20"/>
                <w:szCs w:val="20"/>
                <w:lang w:val="ru-RU"/>
              </w:rPr>
              <w:t xml:space="preserve">Районная больница Единец  </w:t>
            </w:r>
          </w:p>
        </w:tc>
        <w:tc>
          <w:tcPr>
            <w:tcW w:w="1843"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05992">
              <w:rPr>
                <w:rFonts w:ascii="Calibri Light" w:hAnsi="Calibri Light" w:cstheme="majorHAnsi"/>
                <w:sz w:val="20"/>
                <w:szCs w:val="20"/>
                <w:lang w:val="ru-RU"/>
              </w:rPr>
              <w:t>117</w:t>
            </w:r>
          </w:p>
        </w:tc>
        <w:tc>
          <w:tcPr>
            <w:tcW w:w="4395" w:type="dxa"/>
          </w:tcPr>
          <w:p w:rsidR="00553C4C" w:rsidRPr="00D05992" w:rsidRDefault="00E271ED" w:rsidP="00B458F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05992">
              <w:rPr>
                <w:rFonts w:ascii="Calibri Light" w:hAnsi="Calibri Light" w:cstheme="majorHAnsi"/>
                <w:sz w:val="20"/>
                <w:szCs w:val="20"/>
                <w:lang w:val="ru-RU"/>
              </w:rPr>
              <w:t xml:space="preserve">Взрослые, беременные и дети со случаем подозрения, а также взрослые с подтвержденным случаем </w:t>
            </w:r>
          </w:p>
        </w:tc>
      </w:tr>
      <w:tr w:rsidR="00553C4C" w:rsidRPr="005725C1" w:rsidTr="00E76142">
        <w:trPr>
          <w:trHeight w:val="290"/>
        </w:trPr>
        <w:tc>
          <w:tcPr>
            <w:cnfStyle w:val="001000000000" w:firstRow="0" w:lastRow="0" w:firstColumn="1" w:lastColumn="0" w:oddVBand="0" w:evenVBand="0" w:oddHBand="0" w:evenHBand="0" w:firstRowFirstColumn="0" w:firstRowLastColumn="0" w:lastRowFirstColumn="0" w:lastRowLastColumn="0"/>
            <w:tcW w:w="3260" w:type="dxa"/>
            <w:noWrap/>
            <w:hideMark/>
          </w:tcPr>
          <w:p w:rsidR="00553C4C" w:rsidRPr="00D05992" w:rsidRDefault="00E271ED" w:rsidP="00B458F9">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 xml:space="preserve">ПМСУ Районная больница Кантемир </w:t>
            </w:r>
          </w:p>
        </w:tc>
        <w:tc>
          <w:tcPr>
            <w:tcW w:w="1843"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05992">
              <w:rPr>
                <w:rFonts w:ascii="Calibri Light" w:hAnsi="Calibri Light" w:cstheme="majorHAnsi"/>
                <w:sz w:val="20"/>
                <w:szCs w:val="20"/>
                <w:lang w:val="ru-RU"/>
              </w:rPr>
              <w:t>89</w:t>
            </w:r>
          </w:p>
        </w:tc>
        <w:tc>
          <w:tcPr>
            <w:tcW w:w="4395" w:type="dxa"/>
          </w:tcPr>
          <w:p w:rsidR="00553C4C" w:rsidRPr="00D05992" w:rsidRDefault="00E271ED" w:rsidP="00B458F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05992">
              <w:rPr>
                <w:rFonts w:ascii="Calibri Light" w:hAnsi="Calibri Light" w:cstheme="majorHAnsi"/>
                <w:sz w:val="20"/>
                <w:szCs w:val="20"/>
                <w:lang w:val="ru-RU"/>
              </w:rPr>
              <w:t xml:space="preserve">Взрослые пациенты со случаем подозрения и подтверждения с показателями для госпитализации, дети и беременные со случаем подозрения  </w:t>
            </w:r>
          </w:p>
        </w:tc>
      </w:tr>
      <w:tr w:rsidR="00553C4C" w:rsidRPr="005725C1" w:rsidTr="00E76142">
        <w:trPr>
          <w:trHeight w:val="290"/>
        </w:trPr>
        <w:tc>
          <w:tcPr>
            <w:cnfStyle w:val="001000000000" w:firstRow="0" w:lastRow="0" w:firstColumn="1" w:lastColumn="0" w:oddVBand="0" w:evenVBand="0" w:oddHBand="0" w:evenHBand="0" w:firstRowFirstColumn="0" w:firstRowLastColumn="0" w:lastRowFirstColumn="0" w:lastRowLastColumn="0"/>
            <w:tcW w:w="3260" w:type="dxa"/>
            <w:noWrap/>
            <w:hideMark/>
          </w:tcPr>
          <w:p w:rsidR="00553C4C" w:rsidRPr="00D05992" w:rsidRDefault="00E271ED" w:rsidP="00B458F9">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 xml:space="preserve">ПМСУ Районная больница Криулень </w:t>
            </w:r>
          </w:p>
        </w:tc>
        <w:tc>
          <w:tcPr>
            <w:tcW w:w="1843"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05992">
              <w:rPr>
                <w:rFonts w:ascii="Calibri Light" w:hAnsi="Calibri Light" w:cstheme="majorHAnsi"/>
                <w:sz w:val="20"/>
                <w:szCs w:val="20"/>
                <w:lang w:val="ru-RU"/>
              </w:rPr>
              <w:t>77</w:t>
            </w:r>
          </w:p>
        </w:tc>
        <w:tc>
          <w:tcPr>
            <w:tcW w:w="4395" w:type="dxa"/>
          </w:tcPr>
          <w:p w:rsidR="00553C4C" w:rsidRPr="00D05992" w:rsidRDefault="00E271ED" w:rsidP="00B458F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05992">
              <w:rPr>
                <w:rFonts w:ascii="Calibri Light" w:hAnsi="Calibri Light" w:cstheme="majorHAnsi"/>
                <w:sz w:val="20"/>
                <w:szCs w:val="20"/>
                <w:lang w:val="ru-RU"/>
              </w:rPr>
              <w:t xml:space="preserve">Взрослые, беременные и дети со случаем подозрения </w:t>
            </w:r>
          </w:p>
        </w:tc>
      </w:tr>
      <w:tr w:rsidR="00553C4C" w:rsidRPr="005725C1" w:rsidTr="00E76142">
        <w:trPr>
          <w:trHeight w:val="290"/>
        </w:trPr>
        <w:tc>
          <w:tcPr>
            <w:cnfStyle w:val="001000000000" w:firstRow="0" w:lastRow="0" w:firstColumn="1" w:lastColumn="0" w:oddVBand="0" w:evenVBand="0" w:oddHBand="0" w:evenHBand="0" w:firstRowFirstColumn="0" w:firstRowLastColumn="0" w:lastRowFirstColumn="0" w:lastRowLastColumn="0"/>
            <w:tcW w:w="3260" w:type="dxa"/>
            <w:noWrap/>
            <w:hideMark/>
          </w:tcPr>
          <w:p w:rsidR="00553C4C" w:rsidRPr="00D05992" w:rsidRDefault="00E271ED" w:rsidP="00B458F9">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ПМСУ</w:t>
            </w:r>
            <w:r w:rsidR="00553C4C" w:rsidRPr="00D05992">
              <w:rPr>
                <w:rFonts w:ascii="Calibri Light" w:hAnsi="Calibri Light" w:cstheme="majorHAnsi"/>
                <w:sz w:val="20"/>
                <w:szCs w:val="20"/>
                <w:lang w:val="ru-RU"/>
              </w:rPr>
              <w:t xml:space="preserve"> </w:t>
            </w:r>
            <w:r w:rsidRPr="00D05992">
              <w:rPr>
                <w:rFonts w:ascii="Calibri Light" w:hAnsi="Calibri Light" w:cstheme="majorHAnsi"/>
                <w:sz w:val="20"/>
                <w:szCs w:val="20"/>
                <w:lang w:val="ru-RU"/>
              </w:rPr>
              <w:t xml:space="preserve">Районная больница Унгень  </w:t>
            </w:r>
          </w:p>
        </w:tc>
        <w:tc>
          <w:tcPr>
            <w:tcW w:w="1843"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05992">
              <w:rPr>
                <w:rFonts w:ascii="Calibri Light" w:hAnsi="Calibri Light" w:cstheme="majorHAnsi"/>
                <w:sz w:val="20"/>
                <w:szCs w:val="20"/>
                <w:lang w:val="ru-RU"/>
              </w:rPr>
              <w:t>76</w:t>
            </w:r>
          </w:p>
        </w:tc>
        <w:tc>
          <w:tcPr>
            <w:tcW w:w="4395" w:type="dxa"/>
          </w:tcPr>
          <w:p w:rsidR="00553C4C" w:rsidRPr="00D05992" w:rsidRDefault="00E271ED" w:rsidP="00B458F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05992">
              <w:rPr>
                <w:rFonts w:ascii="Calibri Light" w:hAnsi="Calibri Light" w:cstheme="majorHAnsi"/>
                <w:sz w:val="20"/>
                <w:szCs w:val="20"/>
                <w:lang w:val="ru-RU"/>
              </w:rPr>
              <w:t xml:space="preserve">Взрослые пациенты со случаем подозрения и подтверждения с показателями для госпитализации, дети и беременные со случаем подозрения  </w:t>
            </w:r>
          </w:p>
        </w:tc>
      </w:tr>
      <w:tr w:rsidR="00553C4C" w:rsidRPr="005725C1" w:rsidTr="00E76142">
        <w:trPr>
          <w:trHeight w:val="290"/>
        </w:trPr>
        <w:tc>
          <w:tcPr>
            <w:cnfStyle w:val="001000000000" w:firstRow="0" w:lastRow="0" w:firstColumn="1" w:lastColumn="0" w:oddVBand="0" w:evenVBand="0" w:oddHBand="0" w:evenHBand="0" w:firstRowFirstColumn="0" w:firstRowLastColumn="0" w:lastRowFirstColumn="0" w:lastRowLastColumn="0"/>
            <w:tcW w:w="3260" w:type="dxa"/>
            <w:noWrap/>
            <w:hideMark/>
          </w:tcPr>
          <w:p w:rsidR="00553C4C" w:rsidRPr="00D05992" w:rsidRDefault="00E271ED" w:rsidP="00B458F9">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 xml:space="preserve">ПМСУ Институт кардиологии  </w:t>
            </w:r>
          </w:p>
        </w:tc>
        <w:tc>
          <w:tcPr>
            <w:tcW w:w="1843"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05992">
              <w:rPr>
                <w:rFonts w:ascii="Calibri Light" w:hAnsi="Calibri Light" w:cstheme="majorHAnsi"/>
                <w:sz w:val="20"/>
                <w:szCs w:val="20"/>
                <w:lang w:val="ru-RU"/>
              </w:rPr>
              <w:t>60</w:t>
            </w:r>
          </w:p>
        </w:tc>
        <w:tc>
          <w:tcPr>
            <w:tcW w:w="4395" w:type="dxa"/>
          </w:tcPr>
          <w:p w:rsidR="00553C4C" w:rsidRPr="00D05992" w:rsidRDefault="00E271ED" w:rsidP="00B458F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05992">
              <w:rPr>
                <w:rFonts w:ascii="Calibri Light" w:hAnsi="Calibri Light" w:cstheme="majorHAnsi"/>
                <w:sz w:val="20"/>
                <w:szCs w:val="20"/>
                <w:lang w:val="ru-RU"/>
              </w:rPr>
              <w:t xml:space="preserve">Взрослые пациенты со случаем подозрения и подтверждения </w:t>
            </w:r>
          </w:p>
        </w:tc>
      </w:tr>
      <w:tr w:rsidR="00553C4C" w:rsidRPr="005725C1" w:rsidTr="00E76142">
        <w:trPr>
          <w:trHeight w:val="290"/>
        </w:trPr>
        <w:tc>
          <w:tcPr>
            <w:cnfStyle w:val="001000000000" w:firstRow="0" w:lastRow="0" w:firstColumn="1" w:lastColumn="0" w:oddVBand="0" w:evenVBand="0" w:oddHBand="0" w:evenHBand="0" w:firstRowFirstColumn="0" w:firstRowLastColumn="0" w:lastRowFirstColumn="0" w:lastRowLastColumn="0"/>
            <w:tcW w:w="3260" w:type="dxa"/>
            <w:noWrap/>
            <w:hideMark/>
          </w:tcPr>
          <w:p w:rsidR="00553C4C" w:rsidRPr="00D05992" w:rsidRDefault="00E271ED" w:rsidP="00B458F9">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ПМСУ</w:t>
            </w:r>
            <w:r w:rsidR="00553C4C" w:rsidRPr="00D05992">
              <w:rPr>
                <w:rFonts w:ascii="Calibri Light" w:hAnsi="Calibri Light" w:cstheme="majorHAnsi"/>
                <w:sz w:val="20"/>
                <w:szCs w:val="20"/>
                <w:lang w:val="ru-RU"/>
              </w:rPr>
              <w:t xml:space="preserve"> </w:t>
            </w:r>
            <w:r w:rsidRPr="00D05992">
              <w:rPr>
                <w:rFonts w:ascii="Calibri Light" w:hAnsi="Calibri Light" w:cstheme="majorHAnsi"/>
                <w:sz w:val="20"/>
                <w:szCs w:val="20"/>
                <w:lang w:val="ru-RU"/>
              </w:rPr>
              <w:t xml:space="preserve">Районная больница Хынчешть  </w:t>
            </w:r>
          </w:p>
        </w:tc>
        <w:tc>
          <w:tcPr>
            <w:tcW w:w="1843" w:type="dxa"/>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05992">
              <w:rPr>
                <w:rFonts w:ascii="Calibri Light" w:hAnsi="Calibri Light" w:cstheme="majorHAnsi"/>
                <w:sz w:val="20"/>
                <w:szCs w:val="20"/>
                <w:lang w:val="ru-RU"/>
              </w:rPr>
              <w:t>60</w:t>
            </w:r>
          </w:p>
        </w:tc>
        <w:tc>
          <w:tcPr>
            <w:tcW w:w="4395" w:type="dxa"/>
          </w:tcPr>
          <w:p w:rsidR="00553C4C" w:rsidRPr="00D05992" w:rsidRDefault="00E271ED" w:rsidP="00B458F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05992">
              <w:rPr>
                <w:rFonts w:ascii="Calibri Light" w:hAnsi="Calibri Light" w:cstheme="majorHAnsi"/>
                <w:sz w:val="20"/>
                <w:szCs w:val="20"/>
                <w:lang w:val="ru-RU"/>
              </w:rPr>
              <w:t xml:space="preserve">Взрослые, беременные и дети со случаем подозрения, а также взрослые с подтвержденным случаем </w:t>
            </w:r>
          </w:p>
        </w:tc>
      </w:tr>
    </w:tbl>
    <w:p w:rsidR="00E271ED" w:rsidRPr="00D05992" w:rsidRDefault="00E271ED" w:rsidP="00553C4C">
      <w:pPr>
        <w:tabs>
          <w:tab w:val="left" w:pos="1134"/>
        </w:tabs>
        <w:spacing w:after="0" w:line="276" w:lineRule="auto"/>
        <w:jc w:val="both"/>
        <w:rPr>
          <w:rFonts w:ascii="Calibri Light" w:eastAsia="Times New Roman" w:hAnsi="Calibri Light" w:cstheme="majorHAnsi"/>
          <w:i/>
          <w:sz w:val="20"/>
          <w:szCs w:val="20"/>
          <w:lang w:val="ru-RU" w:eastAsia="ru-RU"/>
        </w:rPr>
      </w:pPr>
      <w:r w:rsidRPr="00D05992">
        <w:rPr>
          <w:rFonts w:ascii="Calibri Light" w:eastAsia="Times New Roman" w:hAnsi="Calibri Light" w:cstheme="majorHAnsi"/>
          <w:b/>
          <w:i/>
          <w:sz w:val="20"/>
          <w:szCs w:val="20"/>
          <w:lang w:val="ru-RU" w:eastAsia="ru-RU"/>
        </w:rPr>
        <w:t>Источник</w:t>
      </w:r>
      <w:r w:rsidR="00553C4C" w:rsidRPr="00D05992">
        <w:rPr>
          <w:rFonts w:ascii="Calibri Light" w:eastAsia="Times New Roman" w:hAnsi="Calibri Light" w:cstheme="majorHAnsi"/>
          <w:i/>
          <w:sz w:val="20"/>
          <w:szCs w:val="20"/>
          <w:lang w:val="ru-RU" w:eastAsia="ru-RU"/>
        </w:rPr>
        <w:t xml:space="preserve">: </w:t>
      </w:r>
      <w:r w:rsidRPr="00D05992">
        <w:rPr>
          <w:rFonts w:ascii="Calibri Light" w:eastAsia="Times New Roman" w:hAnsi="Calibri Light" w:cstheme="majorHAnsi"/>
          <w:i/>
          <w:sz w:val="20"/>
          <w:szCs w:val="20"/>
          <w:lang w:val="ru-RU" w:eastAsia="ru-RU"/>
        </w:rPr>
        <w:t>Информация из ИС „Учет и отчетность медицинских услуг в системе DRG-онлайн”</w:t>
      </w:r>
    </w:p>
    <w:p w:rsidR="00553C4C" w:rsidRPr="00D05992" w:rsidRDefault="00553C4C" w:rsidP="00553C4C">
      <w:pPr>
        <w:tabs>
          <w:tab w:val="left" w:pos="1134"/>
        </w:tabs>
        <w:spacing w:after="0" w:line="276" w:lineRule="auto"/>
        <w:jc w:val="both"/>
        <w:rPr>
          <w:rFonts w:ascii="Calibri Light" w:eastAsia="Times New Roman" w:hAnsi="Calibri Light" w:cstheme="majorHAnsi"/>
          <w:i/>
          <w:sz w:val="20"/>
          <w:szCs w:val="20"/>
          <w:lang w:val="ru-RU" w:eastAsia="ru-RU"/>
        </w:rPr>
      </w:pPr>
    </w:p>
    <w:p w:rsidR="00553C4C" w:rsidRPr="00D05992" w:rsidRDefault="00E271ED" w:rsidP="00553C4C">
      <w:pPr>
        <w:spacing w:after="0" w:line="276" w:lineRule="auto"/>
        <w:ind w:firstLine="567"/>
        <w:jc w:val="both"/>
        <w:rPr>
          <w:rFonts w:ascii="Calibri Light" w:hAnsi="Calibri Light" w:cstheme="majorHAnsi"/>
          <w:sz w:val="24"/>
          <w:szCs w:val="24"/>
          <w:lang w:val="ru-RU"/>
        </w:rPr>
      </w:pPr>
      <w:r w:rsidRPr="00D05992">
        <w:rPr>
          <w:rFonts w:ascii="Calibri Light" w:hAnsi="Calibri Light" w:cstheme="majorHAnsi"/>
          <w:sz w:val="24"/>
          <w:szCs w:val="24"/>
          <w:lang w:val="ru-RU"/>
        </w:rPr>
        <w:t xml:space="preserve">В изложенной ситуации отмечается, что </w:t>
      </w:r>
      <w:r w:rsidRPr="00D05992">
        <w:rPr>
          <w:rFonts w:ascii="Calibri Light" w:hAnsi="Calibri Light" w:cstheme="majorHAnsi"/>
          <w:bCs/>
          <w:iCs/>
          <w:sz w:val="24"/>
          <w:szCs w:val="24"/>
          <w:lang w:val="ru-RU"/>
        </w:rPr>
        <w:t>медицински</w:t>
      </w:r>
      <w:r w:rsidR="00A0641C" w:rsidRPr="00D05992">
        <w:rPr>
          <w:rFonts w:ascii="Calibri Light" w:hAnsi="Calibri Light" w:cstheme="majorHAnsi"/>
          <w:bCs/>
          <w:iCs/>
          <w:sz w:val="24"/>
          <w:szCs w:val="24"/>
          <w:lang w:val="ru-RU"/>
        </w:rPr>
        <w:t xml:space="preserve">е </w:t>
      </w:r>
      <w:r w:rsidRPr="00D05992">
        <w:rPr>
          <w:rFonts w:ascii="Calibri Light" w:eastAsiaTheme="minorHAnsi" w:hAnsi="Calibri Light" w:cstheme="majorHAnsi"/>
          <w:sz w:val="24"/>
          <w:szCs w:val="24"/>
          <w:lang w:val="ru-RU"/>
        </w:rPr>
        <w:t>учреждения</w:t>
      </w:r>
      <w:r w:rsidR="00A0641C" w:rsidRPr="00D05992">
        <w:rPr>
          <w:rFonts w:ascii="Calibri Light" w:eastAsiaTheme="minorHAnsi" w:hAnsi="Calibri Light" w:cstheme="majorHAnsi"/>
          <w:sz w:val="24"/>
          <w:szCs w:val="24"/>
          <w:lang w:val="ru-RU"/>
        </w:rPr>
        <w:t xml:space="preserve"> не приняли мер по повышению бдительности относительно заболеваний </w:t>
      </w:r>
      <w:r w:rsidR="00A0641C" w:rsidRPr="00D05992">
        <w:rPr>
          <w:rFonts w:ascii="Calibri Light" w:hAnsi="Calibri Light" w:cstheme="majorHAnsi"/>
          <w:sz w:val="24"/>
          <w:szCs w:val="24"/>
          <w:lang w:val="ru-RU"/>
        </w:rPr>
        <w:t xml:space="preserve">COVID-19 с целью предотвращения </w:t>
      </w:r>
      <w:r w:rsidR="00A0641C" w:rsidRPr="00D05992">
        <w:rPr>
          <w:rFonts w:ascii="Calibri Light" w:hAnsi="Calibri Light" w:cstheme="majorHAnsi"/>
          <w:sz w:val="24"/>
          <w:szCs w:val="24"/>
          <w:lang w:val="ru-RU"/>
        </w:rPr>
        <w:lastRenderedPageBreak/>
        <w:t>распространения инфекции путем минимизации количества посещений и потока пациентов.</w:t>
      </w:r>
    </w:p>
    <w:p w:rsidR="00553C4C" w:rsidRPr="00D05992" w:rsidRDefault="00A0641C" w:rsidP="00553C4C">
      <w:pPr>
        <w:spacing w:after="0" w:line="276" w:lineRule="auto"/>
        <w:ind w:firstLine="567"/>
        <w:jc w:val="both"/>
        <w:rPr>
          <w:rFonts w:ascii="Calibri Light" w:hAnsi="Calibri Light" w:cstheme="majorHAnsi"/>
          <w:sz w:val="24"/>
          <w:szCs w:val="24"/>
          <w:lang w:val="ru-RU"/>
        </w:rPr>
      </w:pPr>
      <w:r w:rsidRPr="00D05992">
        <w:rPr>
          <w:rFonts w:ascii="Calibri Light" w:hAnsi="Calibri Light" w:cstheme="majorHAnsi"/>
          <w:sz w:val="24"/>
          <w:szCs w:val="24"/>
          <w:lang w:val="ru-RU"/>
        </w:rPr>
        <w:t xml:space="preserve">По этому аспекту отметим, что хотя </w:t>
      </w:r>
      <w:r w:rsidRPr="00D05992">
        <w:rPr>
          <w:rFonts w:ascii="Calibri Light" w:eastAsia="Times New Roman" w:hAnsi="Calibri Light" w:cstheme="majorHAnsi"/>
          <w:sz w:val="24"/>
          <w:szCs w:val="28"/>
          <w:lang w:val="ru-RU" w:eastAsia="ru-RU"/>
        </w:rPr>
        <w:t xml:space="preserve">запрограммированные госпитализации были приостановлены публичными медико-санитарными учреждениями, для этих пролеченных случаев НКМС профинансировала расходы, в том числе для некоторых медицинских услуг, предоставленных частными </w:t>
      </w:r>
      <w:r w:rsidRPr="00D05992">
        <w:rPr>
          <w:rFonts w:ascii="Calibri Light" w:hAnsi="Calibri Light" w:cstheme="majorHAnsi"/>
          <w:bCs/>
          <w:iCs/>
          <w:sz w:val="24"/>
          <w:szCs w:val="24"/>
          <w:lang w:val="ru-RU"/>
        </w:rPr>
        <w:t xml:space="preserve">медицинскими </w:t>
      </w:r>
      <w:r w:rsidRPr="00D05992">
        <w:rPr>
          <w:rFonts w:ascii="Calibri Light" w:eastAsiaTheme="minorHAnsi" w:hAnsi="Calibri Light" w:cstheme="majorHAnsi"/>
          <w:sz w:val="24"/>
          <w:szCs w:val="24"/>
          <w:lang w:val="ru-RU"/>
        </w:rPr>
        <w:t xml:space="preserve">учреждениями, которые в течение </w:t>
      </w:r>
      <w:r w:rsidRPr="00D05992">
        <w:rPr>
          <w:rFonts w:ascii="Calibri Light" w:hAnsi="Calibri Light" w:cstheme="majorHAnsi"/>
          <w:sz w:val="24"/>
          <w:szCs w:val="24"/>
          <w:lang w:val="ru-RU"/>
        </w:rPr>
        <w:t>чрезвычайного</w:t>
      </w:r>
      <w:r w:rsidR="00553C4C" w:rsidRPr="00D05992">
        <w:rPr>
          <w:rFonts w:ascii="Calibri Light" w:hAnsi="Calibri Light" w:cstheme="majorHAnsi"/>
          <w:sz w:val="24"/>
          <w:szCs w:val="24"/>
          <w:lang w:val="ru-RU"/>
        </w:rPr>
        <w:t xml:space="preserve"> </w:t>
      </w:r>
      <w:r w:rsidRPr="00D05992">
        <w:rPr>
          <w:rFonts w:ascii="Calibri Light" w:hAnsi="Calibri Light" w:cstheme="majorHAnsi"/>
          <w:sz w:val="24"/>
          <w:szCs w:val="24"/>
          <w:lang w:val="ru-RU"/>
        </w:rPr>
        <w:t xml:space="preserve">периода произвели 329 </w:t>
      </w:r>
      <w:r w:rsidRPr="00D05992">
        <w:rPr>
          <w:rFonts w:ascii="Calibri Light" w:eastAsia="Times New Roman" w:hAnsi="Calibri Light" w:cstheme="majorHAnsi"/>
          <w:sz w:val="24"/>
          <w:szCs w:val="28"/>
          <w:lang w:val="ru-RU" w:eastAsia="ru-RU"/>
        </w:rPr>
        <w:t>запрограммированных госпитализаций.</w:t>
      </w:r>
    </w:p>
    <w:p w:rsidR="00553C4C" w:rsidRPr="00D05992" w:rsidRDefault="00553C4C" w:rsidP="00553C4C">
      <w:pPr>
        <w:spacing w:after="0" w:line="276" w:lineRule="auto"/>
        <w:ind w:firstLine="567"/>
        <w:jc w:val="both"/>
        <w:rPr>
          <w:rFonts w:ascii="Calibri Light" w:hAnsi="Calibri Light" w:cstheme="majorHAnsi"/>
          <w:sz w:val="16"/>
          <w:szCs w:val="16"/>
          <w:lang w:val="ru-RU"/>
        </w:rPr>
      </w:pPr>
    </w:p>
    <w:p w:rsidR="00A0641C" w:rsidRPr="00D05992" w:rsidRDefault="00553C4C" w:rsidP="00553C4C">
      <w:pPr>
        <w:spacing w:after="0" w:line="276" w:lineRule="auto"/>
        <w:jc w:val="both"/>
        <w:rPr>
          <w:rFonts w:ascii="Calibri Light" w:hAnsi="Calibri Light" w:cstheme="majorHAnsi"/>
          <w:b/>
          <w:bCs/>
          <w:iCs/>
          <w:sz w:val="24"/>
          <w:szCs w:val="24"/>
          <w:lang w:val="ru-RU"/>
        </w:rPr>
      </w:pPr>
      <w:r w:rsidRPr="00D05992">
        <w:rPr>
          <w:rFonts w:ascii="Calibri Light" w:hAnsi="Calibri Light" w:cstheme="majorHAnsi"/>
          <w:b/>
          <w:bCs/>
          <w:iCs/>
          <w:sz w:val="24"/>
          <w:szCs w:val="24"/>
          <w:lang w:val="ru-RU"/>
        </w:rPr>
        <w:t xml:space="preserve">5.5. </w:t>
      </w:r>
      <w:r w:rsidR="00A0641C" w:rsidRPr="00D05992">
        <w:rPr>
          <w:rFonts w:ascii="Calibri Light" w:hAnsi="Calibri Light" w:cstheme="majorHAnsi"/>
          <w:b/>
          <w:bCs/>
          <w:iCs/>
          <w:sz w:val="24"/>
          <w:szCs w:val="24"/>
          <w:lang w:val="ru-RU"/>
        </w:rPr>
        <w:t xml:space="preserve">Предоставление срочных услуг в рамках специальных программ производилось с отклонениями от установленного графика, что обусловило перенаправление пациентов и, соответственно, финансовых средств другим медицинским </w:t>
      </w:r>
      <w:r w:rsidR="00A0641C" w:rsidRPr="00D05992">
        <w:rPr>
          <w:rFonts w:ascii="Calibri Light" w:eastAsiaTheme="minorHAnsi" w:hAnsi="Calibri Light" w:cstheme="majorHAnsi"/>
          <w:b/>
          <w:sz w:val="24"/>
          <w:szCs w:val="24"/>
          <w:lang w:val="ru-RU"/>
        </w:rPr>
        <w:t xml:space="preserve">учреждениям </w:t>
      </w:r>
      <w:r w:rsidR="00A0641C" w:rsidRPr="00D05992">
        <w:rPr>
          <w:rFonts w:ascii="Calibri Light" w:hAnsi="Calibri Light" w:cstheme="majorHAnsi"/>
          <w:b/>
          <w:bCs/>
          <w:iCs/>
          <w:sz w:val="24"/>
          <w:szCs w:val="24"/>
          <w:lang w:val="ru-RU"/>
        </w:rPr>
        <w:t>(2,0 млн. леев).</w:t>
      </w:r>
    </w:p>
    <w:p w:rsidR="00A0641C" w:rsidRPr="00D05992" w:rsidRDefault="00A0641C" w:rsidP="00553C4C">
      <w:pPr>
        <w:pStyle w:val="BodyTextIndent"/>
        <w:tabs>
          <w:tab w:val="left" w:pos="0"/>
        </w:tabs>
        <w:spacing w:line="276" w:lineRule="auto"/>
        <w:ind w:firstLine="567"/>
        <w:rPr>
          <w:rFonts w:ascii="Calibri Light" w:hAnsi="Calibri Light" w:cstheme="majorHAnsi"/>
          <w:lang w:val="ru-RU"/>
        </w:rPr>
      </w:pPr>
      <w:r w:rsidRPr="00D05992">
        <w:rPr>
          <w:rFonts w:ascii="Calibri Light" w:hAnsi="Calibri Light" w:cstheme="majorHAnsi"/>
          <w:lang w:val="ru-RU"/>
        </w:rPr>
        <w:t>Приказ МЗТСЗ</w:t>
      </w:r>
      <w:r w:rsidRPr="00D05992">
        <w:rPr>
          <w:rStyle w:val="FootnoteReference"/>
          <w:rFonts w:ascii="Calibri Light" w:hAnsi="Calibri Light" w:cstheme="majorHAnsi"/>
          <w:lang w:val="ru-RU"/>
        </w:rPr>
        <w:footnoteReference w:id="31"/>
      </w:r>
      <w:r w:rsidRPr="00D05992">
        <w:rPr>
          <w:rFonts w:ascii="Calibri Light" w:hAnsi="Calibri Light" w:cstheme="majorHAnsi"/>
          <w:lang w:val="ru-RU"/>
        </w:rPr>
        <w:t xml:space="preserve"> с последующими изменениями ,,Относительно направления пациентов с острым коронарным синдромом</w:t>
      </w:r>
      <w:r w:rsidRPr="00D05992">
        <w:rPr>
          <w:rFonts w:ascii="Calibri Light" w:hAnsi="Calibri Light"/>
          <w:bCs w:val="0"/>
          <w:lang w:val="ru-RU"/>
        </w:rPr>
        <w:t xml:space="preserve">” устанавливает поставщиков </w:t>
      </w:r>
      <w:r w:rsidRPr="00D05992">
        <w:rPr>
          <w:rFonts w:ascii="Calibri Light" w:eastAsia="Times New Roman" w:hAnsi="Calibri Light" w:cstheme="majorHAnsi"/>
          <w:lang w:val="ru-RU"/>
        </w:rPr>
        <w:t xml:space="preserve">стационарных </w:t>
      </w:r>
      <w:r w:rsidRPr="00D05992">
        <w:rPr>
          <w:rFonts w:ascii="Calibri Light" w:hAnsi="Calibri Light" w:cstheme="majorHAnsi"/>
          <w:bCs w:val="0"/>
          <w:iCs/>
          <w:lang w:val="ru-RU"/>
        </w:rPr>
        <w:t>медицинских услуг, ответственных за принятие пациентов от групп скорой медицинской помощи.</w:t>
      </w:r>
    </w:p>
    <w:p w:rsidR="00553C4C" w:rsidRPr="00D05992" w:rsidRDefault="00142248" w:rsidP="00553C4C">
      <w:pPr>
        <w:pStyle w:val="BodyTextIndent"/>
        <w:tabs>
          <w:tab w:val="left" w:pos="0"/>
        </w:tabs>
        <w:spacing w:line="276" w:lineRule="auto"/>
        <w:ind w:firstLine="567"/>
        <w:rPr>
          <w:rFonts w:ascii="Calibri Light" w:hAnsi="Calibri Light"/>
          <w:bCs w:val="0"/>
          <w:lang w:val="ru-RU"/>
        </w:rPr>
      </w:pPr>
      <w:r w:rsidRPr="00D05992">
        <w:rPr>
          <w:rFonts w:ascii="Calibri Light" w:hAnsi="Calibri Light"/>
          <w:bCs w:val="0"/>
          <w:lang w:val="ru-RU"/>
        </w:rPr>
        <w:t>Л</w:t>
      </w:r>
      <w:r w:rsidR="00A710DD" w:rsidRPr="00D05992">
        <w:rPr>
          <w:rFonts w:ascii="Calibri Light" w:hAnsi="Calibri Light"/>
          <w:bCs w:val="0"/>
          <w:lang w:val="ru-RU"/>
        </w:rPr>
        <w:t>ица, нуждающиеся в неотложной медицинской помощи, обслуживаемые группой скорой помощи, которые требуют консультации и лечения на госпитальном этапе, обеспечиваются транспортом для перевозки в стационарные медицинские учреждения согласно установленному для пациента времени и графику приема в срочных случаях. Аудит установил, что в некоторых случаях группы скорой помощи перевозили пациентов в другие учреждения</w:t>
      </w:r>
      <w:r w:rsidR="00A710DD" w:rsidRPr="00D05992">
        <w:rPr>
          <w:rStyle w:val="FootnoteReference"/>
          <w:rFonts w:ascii="Calibri Light" w:hAnsi="Calibri Light" w:cstheme="majorHAnsi"/>
          <w:lang w:val="ru-RU"/>
        </w:rPr>
        <w:footnoteReference w:id="32"/>
      </w:r>
      <w:r w:rsidR="00A710DD" w:rsidRPr="00D05992">
        <w:rPr>
          <w:rFonts w:ascii="Calibri Light" w:hAnsi="Calibri Light" w:cstheme="majorHAnsi"/>
          <w:lang w:val="ru-RU"/>
        </w:rPr>
        <w:t>, ситуация показана в следующей таблице:</w:t>
      </w:r>
    </w:p>
    <w:p w:rsidR="00A0641C" w:rsidRPr="00D05992" w:rsidRDefault="00A0641C" w:rsidP="00A0641C">
      <w:pPr>
        <w:pStyle w:val="BodyTextIndent"/>
        <w:tabs>
          <w:tab w:val="left" w:pos="0"/>
        </w:tabs>
        <w:spacing w:line="276" w:lineRule="auto"/>
        <w:ind w:firstLine="567"/>
        <w:jc w:val="center"/>
        <w:rPr>
          <w:rFonts w:ascii="Calibri Light" w:hAnsi="Calibri Light" w:cstheme="majorHAnsi"/>
          <w:b/>
          <w:lang w:val="ru-RU"/>
        </w:rPr>
      </w:pPr>
      <w:r w:rsidRPr="00D05992">
        <w:rPr>
          <w:rFonts w:ascii="Calibri Light" w:hAnsi="Calibri Light" w:cstheme="majorHAnsi"/>
          <w:b/>
          <w:lang w:val="ru-RU"/>
        </w:rPr>
        <w:t xml:space="preserve">Информация о распределении пациентов в </w:t>
      </w:r>
      <w:r w:rsidRPr="00D05992">
        <w:rPr>
          <w:rFonts w:ascii="Calibri Light" w:hAnsi="Calibri Light" w:cstheme="majorHAnsi"/>
          <w:b/>
          <w:bCs w:val="0"/>
          <w:iCs/>
          <w:lang w:val="ru-RU"/>
        </w:rPr>
        <w:t xml:space="preserve">медицинские </w:t>
      </w:r>
      <w:r w:rsidRPr="00D05992">
        <w:rPr>
          <w:rFonts w:ascii="Calibri Light" w:eastAsiaTheme="minorHAnsi" w:hAnsi="Calibri Light" w:cstheme="majorHAnsi"/>
          <w:b/>
          <w:lang w:val="ru-RU"/>
        </w:rPr>
        <w:t>учреждения</w:t>
      </w:r>
      <w:r w:rsidRPr="00D05992">
        <w:rPr>
          <w:rFonts w:ascii="Calibri Light" w:hAnsi="Calibri Light" w:cstheme="majorHAnsi"/>
          <w:b/>
          <w:lang w:val="ru-RU"/>
        </w:rPr>
        <w:t xml:space="preserve"> </w:t>
      </w:r>
    </w:p>
    <w:p w:rsidR="00553C4C" w:rsidRPr="00D05992" w:rsidRDefault="004D56D1" w:rsidP="00A0641C">
      <w:pPr>
        <w:pStyle w:val="BodyTextIndent"/>
        <w:tabs>
          <w:tab w:val="left" w:pos="0"/>
        </w:tabs>
        <w:spacing w:line="276" w:lineRule="auto"/>
        <w:ind w:firstLine="567"/>
        <w:jc w:val="right"/>
        <w:rPr>
          <w:rFonts w:ascii="Calibri Light" w:hAnsi="Calibri Light" w:cstheme="minorBidi"/>
          <w:sz w:val="20"/>
          <w:szCs w:val="28"/>
          <w:lang w:val="ru-RU"/>
        </w:rPr>
      </w:pPr>
      <w:r w:rsidRPr="00D05992">
        <w:rPr>
          <w:rFonts w:ascii="Calibri Light" w:eastAsia="Times New Roman" w:hAnsi="Calibri Light" w:cstheme="majorHAnsi"/>
          <w:sz w:val="20"/>
          <w:lang w:val="ru-RU"/>
        </w:rPr>
        <w:t>Таблица №10, тыс. леев</w:t>
      </w:r>
    </w:p>
    <w:tbl>
      <w:tblPr>
        <w:tblStyle w:val="TableGrid"/>
        <w:tblW w:w="9776" w:type="dxa"/>
        <w:tblLayout w:type="fixed"/>
        <w:tblLook w:val="04A0" w:firstRow="1" w:lastRow="0" w:firstColumn="1" w:lastColumn="0" w:noHBand="0" w:noVBand="1"/>
      </w:tblPr>
      <w:tblGrid>
        <w:gridCol w:w="2093"/>
        <w:gridCol w:w="1021"/>
        <w:gridCol w:w="1417"/>
        <w:gridCol w:w="993"/>
        <w:gridCol w:w="1355"/>
        <w:gridCol w:w="883"/>
        <w:gridCol w:w="143"/>
        <w:gridCol w:w="1021"/>
        <w:gridCol w:w="850"/>
      </w:tblGrid>
      <w:tr w:rsidR="00553C4C" w:rsidRPr="00D05992" w:rsidTr="00E66F5A">
        <w:trPr>
          <w:trHeight w:val="56"/>
        </w:trPr>
        <w:tc>
          <w:tcPr>
            <w:tcW w:w="2093" w:type="dxa"/>
            <w:vMerge w:val="restart"/>
          </w:tcPr>
          <w:p w:rsidR="00553C4C" w:rsidRPr="00D05992" w:rsidRDefault="00E271ED" w:rsidP="00B458F9">
            <w:pPr>
              <w:spacing w:after="0" w:line="240" w:lineRule="auto"/>
              <w:rPr>
                <w:rFonts w:ascii="Calibri Light" w:hAnsi="Calibri Light" w:cstheme="majorHAnsi"/>
                <w:b/>
                <w:sz w:val="20"/>
                <w:szCs w:val="20"/>
                <w:lang w:val="ru-RU"/>
              </w:rPr>
            </w:pPr>
            <w:r w:rsidRPr="00D05992">
              <w:rPr>
                <w:rFonts w:ascii="Calibri Light" w:eastAsia="Times New Roman" w:hAnsi="Calibri Light" w:cstheme="majorHAnsi"/>
                <w:b/>
                <w:bCs/>
                <w:color w:val="000000" w:themeColor="text1"/>
                <w:sz w:val="20"/>
                <w:szCs w:val="20"/>
                <w:lang w:val="ru-RU"/>
              </w:rPr>
              <w:t xml:space="preserve">Название поставщика медицинских услуг </w:t>
            </w:r>
          </w:p>
        </w:tc>
        <w:tc>
          <w:tcPr>
            <w:tcW w:w="2438" w:type="dxa"/>
            <w:gridSpan w:val="2"/>
          </w:tcPr>
          <w:p w:rsidR="00553C4C" w:rsidRPr="00D05992" w:rsidRDefault="00A710DD" w:rsidP="00B458F9">
            <w:pPr>
              <w:spacing w:after="0" w:line="240" w:lineRule="auto"/>
              <w:jc w:val="center"/>
              <w:rPr>
                <w:rFonts w:ascii="Calibri Light" w:hAnsi="Calibri Light" w:cstheme="majorHAnsi"/>
                <w:b/>
                <w:sz w:val="20"/>
                <w:szCs w:val="20"/>
                <w:lang w:val="ru-RU"/>
              </w:rPr>
            </w:pPr>
            <w:r w:rsidRPr="00D05992">
              <w:rPr>
                <w:rFonts w:ascii="Calibri Light" w:hAnsi="Calibri Light" w:cstheme="majorHAnsi"/>
                <w:b/>
                <w:sz w:val="20"/>
                <w:szCs w:val="20"/>
                <w:lang w:val="ru-RU"/>
              </w:rPr>
              <w:t>Срочная госпитализация по специальной программе „Интервенционная кардиология”</w:t>
            </w:r>
          </w:p>
        </w:tc>
        <w:tc>
          <w:tcPr>
            <w:tcW w:w="4395" w:type="dxa"/>
            <w:gridSpan w:val="5"/>
          </w:tcPr>
          <w:p w:rsidR="00553C4C" w:rsidRPr="00D05992" w:rsidRDefault="00A710DD" w:rsidP="00B458F9">
            <w:pPr>
              <w:spacing w:after="0" w:line="240" w:lineRule="auto"/>
              <w:jc w:val="center"/>
              <w:rPr>
                <w:rFonts w:ascii="Calibri Light" w:hAnsi="Calibri Light" w:cstheme="majorHAnsi"/>
                <w:b/>
                <w:sz w:val="20"/>
                <w:szCs w:val="20"/>
                <w:lang w:val="ru-RU"/>
              </w:rPr>
            </w:pPr>
            <w:r w:rsidRPr="00D05992">
              <w:rPr>
                <w:rFonts w:ascii="Calibri Light" w:hAnsi="Calibri Light" w:cstheme="majorHAnsi"/>
                <w:b/>
                <w:sz w:val="20"/>
                <w:szCs w:val="20"/>
                <w:lang w:val="ru-RU"/>
              </w:rPr>
              <w:t xml:space="preserve">Необходимо осуществить согласно графику срочной госпитализация по специальной программе „Интервенционная кардиология” </w:t>
            </w:r>
          </w:p>
        </w:tc>
        <w:tc>
          <w:tcPr>
            <w:tcW w:w="850" w:type="dxa"/>
          </w:tcPr>
          <w:p w:rsidR="00553C4C" w:rsidRPr="00D05992" w:rsidRDefault="00E271ED" w:rsidP="00B458F9">
            <w:pPr>
              <w:spacing w:after="0" w:line="240" w:lineRule="auto"/>
              <w:jc w:val="center"/>
              <w:rPr>
                <w:rFonts w:ascii="Calibri Light" w:hAnsi="Calibri Light" w:cstheme="majorHAnsi"/>
                <w:b/>
                <w:sz w:val="20"/>
                <w:szCs w:val="20"/>
                <w:lang w:val="ru-RU"/>
              </w:rPr>
            </w:pPr>
            <w:r w:rsidRPr="00D05992">
              <w:rPr>
                <w:rFonts w:ascii="Calibri Light" w:hAnsi="Calibri Light" w:cstheme="majorHAnsi"/>
                <w:b/>
                <w:sz w:val="20"/>
                <w:szCs w:val="20"/>
                <w:lang w:val="ru-RU"/>
              </w:rPr>
              <w:t xml:space="preserve">Всего уплаче-но </w:t>
            </w:r>
          </w:p>
        </w:tc>
      </w:tr>
      <w:tr w:rsidR="00553C4C" w:rsidRPr="00D05992" w:rsidTr="00E66F5A">
        <w:trPr>
          <w:trHeight w:val="624"/>
        </w:trPr>
        <w:tc>
          <w:tcPr>
            <w:tcW w:w="2093" w:type="dxa"/>
            <w:vMerge/>
          </w:tcPr>
          <w:p w:rsidR="00553C4C" w:rsidRPr="00D05992" w:rsidRDefault="00553C4C" w:rsidP="00B458F9">
            <w:pPr>
              <w:spacing w:after="0" w:line="240" w:lineRule="auto"/>
              <w:rPr>
                <w:rFonts w:ascii="Calibri Light" w:hAnsi="Calibri Light" w:cstheme="majorHAnsi"/>
                <w:b/>
                <w:sz w:val="20"/>
                <w:szCs w:val="20"/>
                <w:lang w:val="ru-RU"/>
              </w:rPr>
            </w:pPr>
          </w:p>
        </w:tc>
        <w:tc>
          <w:tcPr>
            <w:tcW w:w="1021" w:type="dxa"/>
          </w:tcPr>
          <w:p w:rsidR="00553C4C" w:rsidRPr="00D05992" w:rsidRDefault="00A710DD" w:rsidP="00B458F9">
            <w:pPr>
              <w:spacing w:after="0" w:line="240" w:lineRule="auto"/>
              <w:jc w:val="center"/>
              <w:rPr>
                <w:rFonts w:ascii="Calibri Light" w:hAnsi="Calibri Light" w:cstheme="majorHAnsi"/>
                <w:b/>
                <w:sz w:val="20"/>
                <w:szCs w:val="20"/>
                <w:lang w:val="ru-RU"/>
              </w:rPr>
            </w:pPr>
            <w:r w:rsidRPr="00D05992">
              <w:rPr>
                <w:rFonts w:ascii="Calibri Light" w:hAnsi="Calibri Light" w:cstheme="majorHAnsi"/>
                <w:b/>
                <w:sz w:val="20"/>
                <w:szCs w:val="20"/>
                <w:lang w:val="ru-RU"/>
              </w:rPr>
              <w:t>Согласно графику</w:t>
            </w:r>
          </w:p>
        </w:tc>
        <w:tc>
          <w:tcPr>
            <w:tcW w:w="1417" w:type="dxa"/>
          </w:tcPr>
          <w:p w:rsidR="00553C4C" w:rsidRPr="00D05992" w:rsidRDefault="00A710DD" w:rsidP="00B458F9">
            <w:pPr>
              <w:spacing w:after="0" w:line="240" w:lineRule="auto"/>
              <w:jc w:val="center"/>
              <w:rPr>
                <w:rFonts w:ascii="Calibri Light" w:hAnsi="Calibri Light" w:cstheme="majorHAnsi"/>
                <w:b/>
                <w:sz w:val="20"/>
                <w:szCs w:val="20"/>
                <w:lang w:val="ru-RU"/>
              </w:rPr>
            </w:pPr>
            <w:r w:rsidRPr="00D05992">
              <w:rPr>
                <w:rFonts w:ascii="Calibri Light" w:hAnsi="Calibri Light" w:cstheme="majorHAnsi"/>
                <w:b/>
                <w:sz w:val="20"/>
                <w:szCs w:val="20"/>
                <w:lang w:val="ru-RU"/>
              </w:rPr>
              <w:t>Несоблюде-ние графика</w:t>
            </w:r>
          </w:p>
        </w:tc>
        <w:tc>
          <w:tcPr>
            <w:tcW w:w="993" w:type="dxa"/>
          </w:tcPr>
          <w:p w:rsidR="00553C4C" w:rsidRPr="00D05992" w:rsidRDefault="00553C4C" w:rsidP="00B458F9">
            <w:pPr>
              <w:spacing w:after="0" w:line="240" w:lineRule="auto"/>
              <w:jc w:val="center"/>
              <w:rPr>
                <w:rFonts w:ascii="Calibri Light" w:hAnsi="Calibri Light" w:cstheme="majorHAnsi"/>
                <w:b/>
                <w:sz w:val="20"/>
                <w:szCs w:val="20"/>
                <w:lang w:val="ru-RU"/>
              </w:rPr>
            </w:pPr>
            <w:r w:rsidRPr="00D05992">
              <w:rPr>
                <w:rFonts w:ascii="Calibri Light" w:eastAsia="Times New Roman" w:hAnsi="Calibri Light" w:cstheme="majorHAnsi"/>
                <w:b/>
                <w:color w:val="000000" w:themeColor="text1"/>
                <w:sz w:val="20"/>
                <w:szCs w:val="20"/>
                <w:lang w:val="ru-RU"/>
              </w:rPr>
              <w:t xml:space="preserve">„Cardiomed” </w:t>
            </w:r>
            <w:r w:rsidR="00A710DD" w:rsidRPr="00D05992">
              <w:rPr>
                <w:rFonts w:ascii="Calibri Light" w:eastAsia="Times New Roman" w:hAnsi="Calibri Light" w:cstheme="majorHAnsi"/>
                <w:b/>
                <w:color w:val="000000" w:themeColor="text1"/>
                <w:sz w:val="20"/>
                <w:szCs w:val="20"/>
                <w:lang w:val="ru-RU"/>
              </w:rPr>
              <w:t>ООО</w:t>
            </w:r>
          </w:p>
        </w:tc>
        <w:tc>
          <w:tcPr>
            <w:tcW w:w="1355" w:type="dxa"/>
          </w:tcPr>
          <w:p w:rsidR="00553C4C" w:rsidRPr="00D05992" w:rsidRDefault="00A710DD" w:rsidP="00B458F9">
            <w:pPr>
              <w:spacing w:after="0" w:line="240" w:lineRule="auto"/>
              <w:jc w:val="center"/>
              <w:rPr>
                <w:rFonts w:ascii="Calibri Light" w:hAnsi="Calibri Light" w:cstheme="majorHAnsi"/>
                <w:b/>
                <w:sz w:val="20"/>
                <w:szCs w:val="20"/>
                <w:lang w:val="ru-RU"/>
              </w:rPr>
            </w:pPr>
            <w:r w:rsidRPr="00D05992">
              <w:rPr>
                <w:rFonts w:ascii="Calibri Light" w:eastAsia="Times New Roman" w:hAnsi="Calibri Light" w:cstheme="majorHAnsi"/>
                <w:b/>
                <w:color w:val="000000" w:themeColor="text1"/>
                <w:sz w:val="20"/>
                <w:szCs w:val="20"/>
                <w:lang w:val="ru-RU"/>
              </w:rPr>
              <w:t>Международная больница</w:t>
            </w:r>
            <w:r w:rsidRPr="00D05992">
              <w:rPr>
                <w:rFonts w:ascii="Calibri Light" w:eastAsia="Times New Roman" w:hAnsi="Calibri Light" w:cstheme="majorHAnsi"/>
                <w:color w:val="000000" w:themeColor="text1"/>
                <w:sz w:val="20"/>
                <w:szCs w:val="20"/>
                <w:lang w:val="ru-RU"/>
              </w:rPr>
              <w:t xml:space="preserve">  </w:t>
            </w:r>
            <w:r w:rsidR="00553C4C" w:rsidRPr="00D05992">
              <w:rPr>
                <w:rFonts w:ascii="Calibri Light" w:eastAsia="Times New Roman" w:hAnsi="Calibri Light" w:cstheme="majorHAnsi"/>
                <w:color w:val="000000" w:themeColor="text1"/>
                <w:sz w:val="20"/>
                <w:szCs w:val="20"/>
                <w:lang w:val="ru-RU"/>
              </w:rPr>
              <w:t>„</w:t>
            </w:r>
            <w:r w:rsidR="00553C4C" w:rsidRPr="00D05992">
              <w:rPr>
                <w:rFonts w:ascii="Calibri Light" w:hAnsi="Calibri Light" w:cstheme="majorHAnsi"/>
                <w:b/>
                <w:sz w:val="20"/>
                <w:szCs w:val="20"/>
                <w:lang w:val="ru-RU"/>
              </w:rPr>
              <w:t>Medpark”</w:t>
            </w:r>
          </w:p>
        </w:tc>
        <w:tc>
          <w:tcPr>
            <w:tcW w:w="1026" w:type="dxa"/>
            <w:gridSpan w:val="2"/>
          </w:tcPr>
          <w:p w:rsidR="00553C4C" w:rsidRPr="00D05992" w:rsidRDefault="00A710DD" w:rsidP="00B458F9">
            <w:pPr>
              <w:spacing w:after="0" w:line="240" w:lineRule="auto"/>
              <w:jc w:val="center"/>
              <w:rPr>
                <w:rFonts w:ascii="Calibri Light" w:hAnsi="Calibri Light" w:cstheme="majorHAnsi"/>
                <w:b/>
                <w:sz w:val="20"/>
                <w:szCs w:val="20"/>
                <w:lang w:val="ru-RU"/>
              </w:rPr>
            </w:pPr>
            <w:r w:rsidRPr="00D05992">
              <w:rPr>
                <w:rFonts w:ascii="Calibri Light" w:hAnsi="Calibri Light" w:cstheme="majorHAnsi"/>
                <w:b/>
                <w:sz w:val="20"/>
                <w:szCs w:val="20"/>
                <w:lang w:val="ru-RU"/>
              </w:rPr>
              <w:t xml:space="preserve">ПМСУ </w:t>
            </w:r>
            <w:r w:rsidR="00553C4C" w:rsidRPr="00D05992">
              <w:rPr>
                <w:rFonts w:ascii="Calibri Light" w:hAnsi="Calibri Light" w:cstheme="majorHAnsi"/>
                <w:b/>
                <w:sz w:val="20"/>
                <w:szCs w:val="20"/>
                <w:lang w:val="ru-RU"/>
              </w:rPr>
              <w:t>„</w:t>
            </w:r>
            <w:r w:rsidRPr="00D05992">
              <w:rPr>
                <w:rFonts w:ascii="Calibri Light" w:hAnsi="Calibri Light" w:cstheme="majorHAnsi"/>
                <w:b/>
                <w:sz w:val="20"/>
                <w:szCs w:val="20"/>
                <w:lang w:val="ru-RU"/>
              </w:rPr>
              <w:t>Святой Троицы</w:t>
            </w:r>
            <w:r w:rsidR="00553C4C" w:rsidRPr="00D05992">
              <w:rPr>
                <w:rFonts w:ascii="Calibri Light" w:hAnsi="Calibri Light" w:cstheme="majorHAnsi"/>
                <w:b/>
                <w:sz w:val="20"/>
                <w:szCs w:val="20"/>
                <w:lang w:val="ru-RU"/>
              </w:rPr>
              <w:t>”</w:t>
            </w:r>
          </w:p>
        </w:tc>
        <w:tc>
          <w:tcPr>
            <w:tcW w:w="1021" w:type="dxa"/>
          </w:tcPr>
          <w:p w:rsidR="00553C4C" w:rsidRPr="00D05992" w:rsidRDefault="00A710DD" w:rsidP="00B458F9">
            <w:pPr>
              <w:spacing w:after="0" w:line="240" w:lineRule="auto"/>
              <w:jc w:val="center"/>
              <w:rPr>
                <w:rFonts w:ascii="Calibri Light" w:hAnsi="Calibri Light" w:cstheme="majorHAnsi"/>
                <w:b/>
                <w:sz w:val="20"/>
                <w:szCs w:val="20"/>
                <w:lang w:val="ru-RU"/>
              </w:rPr>
            </w:pPr>
            <w:r w:rsidRPr="00D05992">
              <w:rPr>
                <w:rFonts w:ascii="Calibri Light" w:hAnsi="Calibri Light" w:cstheme="majorHAnsi"/>
                <w:b/>
                <w:sz w:val="20"/>
                <w:szCs w:val="20"/>
                <w:lang w:val="ru-RU"/>
              </w:rPr>
              <w:t>ПМСУ Институт кардио-логии</w:t>
            </w:r>
          </w:p>
        </w:tc>
        <w:tc>
          <w:tcPr>
            <w:tcW w:w="850" w:type="dxa"/>
          </w:tcPr>
          <w:p w:rsidR="00553C4C" w:rsidRPr="00D05992" w:rsidRDefault="00553C4C" w:rsidP="00B458F9">
            <w:pPr>
              <w:spacing w:after="0" w:line="240" w:lineRule="auto"/>
              <w:jc w:val="center"/>
              <w:rPr>
                <w:rFonts w:ascii="Calibri Light" w:hAnsi="Calibri Light" w:cstheme="majorHAnsi"/>
                <w:b/>
                <w:sz w:val="20"/>
                <w:szCs w:val="20"/>
                <w:lang w:val="ru-RU"/>
              </w:rPr>
            </w:pPr>
          </w:p>
        </w:tc>
      </w:tr>
      <w:tr w:rsidR="00553C4C" w:rsidRPr="00D05992" w:rsidTr="00E66F5A">
        <w:trPr>
          <w:trHeight w:val="230"/>
        </w:trPr>
        <w:tc>
          <w:tcPr>
            <w:tcW w:w="2093" w:type="dxa"/>
            <w:vMerge/>
          </w:tcPr>
          <w:p w:rsidR="00553C4C" w:rsidRPr="00D05992" w:rsidRDefault="00553C4C" w:rsidP="00B458F9">
            <w:pPr>
              <w:spacing w:after="0" w:line="240" w:lineRule="auto"/>
              <w:rPr>
                <w:rFonts w:ascii="Calibri Light" w:hAnsi="Calibri Light" w:cstheme="majorHAnsi"/>
                <w:b/>
                <w:sz w:val="20"/>
                <w:szCs w:val="20"/>
                <w:lang w:val="ru-RU"/>
              </w:rPr>
            </w:pPr>
          </w:p>
        </w:tc>
        <w:tc>
          <w:tcPr>
            <w:tcW w:w="7683" w:type="dxa"/>
            <w:gridSpan w:val="8"/>
          </w:tcPr>
          <w:p w:rsidR="00553C4C" w:rsidRPr="00D05992" w:rsidRDefault="00E271ED" w:rsidP="00B458F9">
            <w:pPr>
              <w:spacing w:after="0" w:line="240" w:lineRule="auto"/>
              <w:jc w:val="center"/>
              <w:rPr>
                <w:rFonts w:ascii="Calibri Light" w:hAnsi="Calibri Light" w:cstheme="majorHAnsi"/>
                <w:b/>
                <w:sz w:val="20"/>
                <w:szCs w:val="20"/>
                <w:lang w:val="ru-RU"/>
              </w:rPr>
            </w:pPr>
            <w:r w:rsidRPr="00D05992">
              <w:rPr>
                <w:rFonts w:ascii="Calibri Light" w:hAnsi="Calibri Light" w:cstheme="majorHAnsi"/>
                <w:b/>
                <w:sz w:val="20"/>
                <w:szCs w:val="20"/>
                <w:lang w:val="ru-RU"/>
              </w:rPr>
              <w:t>К-во случаев</w:t>
            </w:r>
          </w:p>
        </w:tc>
      </w:tr>
      <w:tr w:rsidR="00553C4C" w:rsidRPr="00D05992" w:rsidTr="00E66F5A">
        <w:tc>
          <w:tcPr>
            <w:tcW w:w="2093" w:type="dxa"/>
            <w:vAlign w:val="bottom"/>
          </w:tcPr>
          <w:p w:rsidR="00553C4C" w:rsidRPr="00D05992" w:rsidRDefault="00E271ED" w:rsidP="00B458F9">
            <w:pPr>
              <w:spacing w:after="0" w:line="240" w:lineRule="auto"/>
              <w:rPr>
                <w:rFonts w:ascii="Calibri Light" w:eastAsia="Times New Roman" w:hAnsi="Calibri Light" w:cstheme="majorHAnsi"/>
                <w:color w:val="000000" w:themeColor="text1"/>
                <w:sz w:val="20"/>
                <w:szCs w:val="20"/>
                <w:lang w:val="ru-RU"/>
              </w:rPr>
            </w:pPr>
            <w:r w:rsidRPr="00D05992">
              <w:rPr>
                <w:rFonts w:ascii="Calibri Light" w:eastAsia="Times New Roman" w:hAnsi="Calibri Light" w:cstheme="majorHAnsi"/>
                <w:color w:val="000000" w:themeColor="text1"/>
                <w:sz w:val="20"/>
                <w:szCs w:val="20"/>
                <w:lang w:val="ru-RU"/>
              </w:rPr>
              <w:t xml:space="preserve">Международная больница  </w:t>
            </w:r>
            <w:r w:rsidR="00553C4C" w:rsidRPr="00D05992">
              <w:rPr>
                <w:rFonts w:ascii="Calibri Light" w:eastAsia="Times New Roman" w:hAnsi="Calibri Light" w:cstheme="majorHAnsi"/>
                <w:color w:val="000000" w:themeColor="text1"/>
                <w:sz w:val="20"/>
                <w:szCs w:val="20"/>
                <w:lang w:val="ru-RU"/>
              </w:rPr>
              <w:t>„Medpark”</w:t>
            </w:r>
          </w:p>
        </w:tc>
        <w:tc>
          <w:tcPr>
            <w:tcW w:w="1021" w:type="dxa"/>
            <w:vAlign w:val="center"/>
          </w:tcPr>
          <w:p w:rsidR="00553C4C" w:rsidRPr="00D05992" w:rsidRDefault="00553C4C" w:rsidP="00B458F9">
            <w:pPr>
              <w:spacing w:after="0" w:line="240" w:lineRule="auto"/>
              <w:jc w:val="center"/>
              <w:rPr>
                <w:rFonts w:ascii="Calibri Light" w:hAnsi="Calibri Light" w:cstheme="majorHAnsi"/>
                <w:sz w:val="20"/>
                <w:szCs w:val="20"/>
                <w:lang w:val="ru-RU"/>
              </w:rPr>
            </w:pPr>
            <w:r w:rsidRPr="00D05992">
              <w:rPr>
                <w:rFonts w:ascii="Calibri Light" w:hAnsi="Calibri Light" w:cstheme="majorHAnsi"/>
                <w:sz w:val="20"/>
                <w:szCs w:val="20"/>
                <w:lang w:val="ru-RU"/>
              </w:rPr>
              <w:t>656</w:t>
            </w:r>
          </w:p>
        </w:tc>
        <w:tc>
          <w:tcPr>
            <w:tcW w:w="1417" w:type="dxa"/>
            <w:vAlign w:val="center"/>
          </w:tcPr>
          <w:p w:rsidR="00553C4C" w:rsidRPr="00D05992" w:rsidRDefault="00553C4C" w:rsidP="00B458F9">
            <w:pPr>
              <w:spacing w:after="0" w:line="240" w:lineRule="auto"/>
              <w:jc w:val="center"/>
              <w:rPr>
                <w:rFonts w:ascii="Calibri Light" w:hAnsi="Calibri Light" w:cstheme="majorHAnsi"/>
                <w:sz w:val="20"/>
                <w:szCs w:val="20"/>
                <w:lang w:val="ru-RU"/>
              </w:rPr>
            </w:pPr>
            <w:r w:rsidRPr="00D05992">
              <w:rPr>
                <w:rFonts w:ascii="Calibri Light" w:hAnsi="Calibri Light" w:cstheme="majorHAnsi"/>
                <w:sz w:val="20"/>
                <w:szCs w:val="20"/>
                <w:lang w:val="ru-RU"/>
              </w:rPr>
              <w:t>11</w:t>
            </w:r>
          </w:p>
        </w:tc>
        <w:tc>
          <w:tcPr>
            <w:tcW w:w="993" w:type="dxa"/>
            <w:vAlign w:val="center"/>
          </w:tcPr>
          <w:p w:rsidR="00553C4C" w:rsidRPr="00D05992" w:rsidRDefault="00553C4C" w:rsidP="00B458F9">
            <w:pPr>
              <w:spacing w:after="0" w:line="240" w:lineRule="auto"/>
              <w:jc w:val="center"/>
              <w:rPr>
                <w:rFonts w:ascii="Calibri Light" w:hAnsi="Calibri Light" w:cstheme="majorHAnsi"/>
                <w:sz w:val="20"/>
                <w:szCs w:val="20"/>
                <w:lang w:val="ru-RU"/>
              </w:rPr>
            </w:pPr>
            <w:r w:rsidRPr="00D05992">
              <w:rPr>
                <w:rFonts w:ascii="Calibri Light" w:hAnsi="Calibri Light" w:cstheme="majorHAnsi"/>
                <w:sz w:val="20"/>
                <w:szCs w:val="20"/>
                <w:lang w:val="ru-RU"/>
              </w:rPr>
              <w:t>2</w:t>
            </w:r>
          </w:p>
        </w:tc>
        <w:tc>
          <w:tcPr>
            <w:tcW w:w="1355" w:type="dxa"/>
            <w:vAlign w:val="center"/>
          </w:tcPr>
          <w:p w:rsidR="00553C4C" w:rsidRPr="00D05992" w:rsidRDefault="00553C4C" w:rsidP="00B458F9">
            <w:pPr>
              <w:spacing w:after="0" w:line="240" w:lineRule="auto"/>
              <w:jc w:val="center"/>
              <w:rPr>
                <w:rFonts w:ascii="Calibri Light" w:hAnsi="Calibri Light" w:cstheme="majorHAnsi"/>
                <w:sz w:val="20"/>
                <w:szCs w:val="20"/>
                <w:lang w:val="ru-RU"/>
              </w:rPr>
            </w:pPr>
            <w:r w:rsidRPr="00D05992">
              <w:rPr>
                <w:rFonts w:ascii="Calibri Light" w:hAnsi="Calibri Light" w:cstheme="majorHAnsi"/>
                <w:sz w:val="20"/>
                <w:szCs w:val="20"/>
                <w:lang w:val="ru-RU"/>
              </w:rPr>
              <w:t>0</w:t>
            </w:r>
          </w:p>
        </w:tc>
        <w:tc>
          <w:tcPr>
            <w:tcW w:w="883" w:type="dxa"/>
            <w:vAlign w:val="center"/>
          </w:tcPr>
          <w:p w:rsidR="00553C4C" w:rsidRPr="00D05992" w:rsidRDefault="00553C4C" w:rsidP="00B458F9">
            <w:pPr>
              <w:spacing w:after="0" w:line="240" w:lineRule="auto"/>
              <w:jc w:val="center"/>
              <w:rPr>
                <w:rFonts w:ascii="Calibri Light" w:hAnsi="Calibri Light" w:cstheme="majorHAnsi"/>
                <w:sz w:val="20"/>
                <w:szCs w:val="20"/>
                <w:lang w:val="ru-RU"/>
              </w:rPr>
            </w:pPr>
            <w:r w:rsidRPr="00D05992">
              <w:rPr>
                <w:rFonts w:ascii="Calibri Light" w:hAnsi="Calibri Light" w:cstheme="majorHAnsi"/>
                <w:sz w:val="20"/>
                <w:szCs w:val="20"/>
                <w:lang w:val="ru-RU"/>
              </w:rPr>
              <w:t>0</w:t>
            </w:r>
          </w:p>
        </w:tc>
        <w:tc>
          <w:tcPr>
            <w:tcW w:w="1164" w:type="dxa"/>
            <w:gridSpan w:val="2"/>
            <w:vAlign w:val="center"/>
          </w:tcPr>
          <w:p w:rsidR="00553C4C" w:rsidRPr="00D05992" w:rsidRDefault="00553C4C" w:rsidP="00B458F9">
            <w:pPr>
              <w:spacing w:after="0" w:line="240" w:lineRule="auto"/>
              <w:jc w:val="center"/>
              <w:rPr>
                <w:rFonts w:ascii="Calibri Light" w:hAnsi="Calibri Light" w:cstheme="majorHAnsi"/>
                <w:sz w:val="20"/>
                <w:szCs w:val="20"/>
                <w:lang w:val="ru-RU"/>
              </w:rPr>
            </w:pPr>
            <w:r w:rsidRPr="00D05992">
              <w:rPr>
                <w:rFonts w:ascii="Calibri Light" w:hAnsi="Calibri Light" w:cstheme="majorHAnsi"/>
                <w:sz w:val="20"/>
                <w:szCs w:val="20"/>
                <w:lang w:val="ru-RU"/>
              </w:rPr>
              <w:t>9</w:t>
            </w:r>
          </w:p>
        </w:tc>
        <w:tc>
          <w:tcPr>
            <w:tcW w:w="850" w:type="dxa"/>
            <w:vAlign w:val="center"/>
          </w:tcPr>
          <w:p w:rsidR="00553C4C" w:rsidRPr="00D05992" w:rsidRDefault="00553C4C" w:rsidP="00B458F9">
            <w:pPr>
              <w:spacing w:after="0" w:line="240" w:lineRule="auto"/>
              <w:jc w:val="center"/>
              <w:rPr>
                <w:rFonts w:ascii="Calibri Light" w:hAnsi="Calibri Light" w:cstheme="majorHAnsi"/>
                <w:sz w:val="20"/>
                <w:szCs w:val="20"/>
                <w:lang w:val="ru-RU"/>
              </w:rPr>
            </w:pPr>
            <w:r w:rsidRPr="00D05992">
              <w:rPr>
                <w:rFonts w:ascii="Calibri Light" w:hAnsi="Calibri Light" w:cstheme="majorHAnsi"/>
                <w:sz w:val="20"/>
                <w:szCs w:val="20"/>
                <w:lang w:val="ru-RU"/>
              </w:rPr>
              <w:t>436,1</w:t>
            </w:r>
          </w:p>
        </w:tc>
      </w:tr>
      <w:tr w:rsidR="00553C4C" w:rsidRPr="00D05992" w:rsidTr="00E66F5A">
        <w:tc>
          <w:tcPr>
            <w:tcW w:w="2093" w:type="dxa"/>
            <w:vAlign w:val="bottom"/>
          </w:tcPr>
          <w:p w:rsidR="00553C4C" w:rsidRPr="00D05992" w:rsidRDefault="00E66F5A" w:rsidP="00E66F5A">
            <w:pPr>
              <w:spacing w:after="0" w:line="240" w:lineRule="auto"/>
              <w:ind w:right="-108"/>
              <w:rPr>
                <w:rFonts w:ascii="Calibri Light" w:eastAsia="Times New Roman" w:hAnsi="Calibri Light" w:cstheme="majorHAnsi"/>
                <w:color w:val="000000" w:themeColor="text1"/>
                <w:sz w:val="20"/>
                <w:szCs w:val="20"/>
                <w:lang w:val="ru-RU"/>
              </w:rPr>
            </w:pPr>
            <w:r w:rsidRPr="00D05992">
              <w:rPr>
                <w:rFonts w:ascii="Calibri Light" w:eastAsia="Times New Roman" w:hAnsi="Calibri Light" w:cstheme="majorHAnsi"/>
                <w:color w:val="000000" w:themeColor="text1"/>
                <w:sz w:val="20"/>
                <w:szCs w:val="20"/>
                <w:lang w:val="ru-RU"/>
              </w:rPr>
              <w:t>Центр м</w:t>
            </w:r>
            <w:r w:rsidR="00E271ED" w:rsidRPr="00D05992">
              <w:rPr>
                <w:rFonts w:ascii="Calibri Light" w:eastAsia="Times New Roman" w:hAnsi="Calibri Light" w:cstheme="majorHAnsi"/>
                <w:color w:val="000000" w:themeColor="text1"/>
                <w:sz w:val="20"/>
                <w:szCs w:val="20"/>
                <w:lang w:val="ru-RU"/>
              </w:rPr>
              <w:t>еждународн</w:t>
            </w:r>
            <w:r w:rsidRPr="00D05992">
              <w:rPr>
                <w:rFonts w:ascii="Calibri Light" w:eastAsia="Times New Roman" w:hAnsi="Calibri Light" w:cstheme="majorHAnsi"/>
                <w:color w:val="000000" w:themeColor="text1"/>
                <w:sz w:val="20"/>
                <w:szCs w:val="20"/>
                <w:lang w:val="ru-RU"/>
              </w:rPr>
              <w:t xml:space="preserve">ой </w:t>
            </w:r>
            <w:r w:rsidR="00E271ED" w:rsidRPr="00D05992">
              <w:rPr>
                <w:rFonts w:ascii="Calibri Light" w:eastAsia="Times New Roman" w:hAnsi="Calibri Light" w:cstheme="majorHAnsi"/>
                <w:color w:val="000000" w:themeColor="text1"/>
                <w:sz w:val="20"/>
                <w:szCs w:val="20"/>
                <w:lang w:val="ru-RU"/>
              </w:rPr>
              <w:t>медицин</w:t>
            </w:r>
            <w:r w:rsidRPr="00D05992">
              <w:rPr>
                <w:rFonts w:ascii="Calibri Light" w:eastAsia="Times New Roman" w:hAnsi="Calibri Light" w:cstheme="majorHAnsi"/>
                <w:color w:val="000000" w:themeColor="text1"/>
                <w:sz w:val="20"/>
                <w:szCs w:val="20"/>
                <w:lang w:val="ru-RU"/>
              </w:rPr>
              <w:t xml:space="preserve">ы </w:t>
            </w:r>
            <w:r w:rsidR="00553C4C" w:rsidRPr="00D05992">
              <w:rPr>
                <w:rFonts w:ascii="Calibri Light" w:eastAsia="Times New Roman" w:hAnsi="Calibri Light" w:cstheme="majorHAnsi"/>
                <w:color w:val="000000" w:themeColor="text1"/>
                <w:sz w:val="20"/>
                <w:szCs w:val="20"/>
                <w:lang w:val="ru-RU"/>
              </w:rPr>
              <w:t xml:space="preserve">„Cardiomed” </w:t>
            </w:r>
            <w:r w:rsidR="00E271ED" w:rsidRPr="00D05992">
              <w:rPr>
                <w:rFonts w:ascii="Calibri Light" w:eastAsia="Times New Roman" w:hAnsi="Calibri Light" w:cstheme="majorHAnsi"/>
                <w:color w:val="000000" w:themeColor="text1"/>
                <w:sz w:val="20"/>
                <w:szCs w:val="20"/>
                <w:lang w:val="ru-RU"/>
              </w:rPr>
              <w:t>ООО</w:t>
            </w:r>
          </w:p>
        </w:tc>
        <w:tc>
          <w:tcPr>
            <w:tcW w:w="1021" w:type="dxa"/>
            <w:vAlign w:val="center"/>
          </w:tcPr>
          <w:p w:rsidR="00553C4C" w:rsidRPr="00D05992" w:rsidRDefault="00553C4C" w:rsidP="00B458F9">
            <w:pPr>
              <w:spacing w:after="0" w:line="240" w:lineRule="auto"/>
              <w:jc w:val="center"/>
              <w:rPr>
                <w:rFonts w:ascii="Calibri Light" w:hAnsi="Calibri Light" w:cstheme="majorHAnsi"/>
                <w:sz w:val="20"/>
                <w:szCs w:val="20"/>
                <w:lang w:val="ru-RU"/>
              </w:rPr>
            </w:pPr>
            <w:r w:rsidRPr="00D05992">
              <w:rPr>
                <w:rFonts w:ascii="Calibri Light" w:hAnsi="Calibri Light" w:cstheme="majorHAnsi"/>
                <w:sz w:val="20"/>
                <w:szCs w:val="20"/>
                <w:lang w:val="ru-RU"/>
              </w:rPr>
              <w:t>405</w:t>
            </w:r>
          </w:p>
        </w:tc>
        <w:tc>
          <w:tcPr>
            <w:tcW w:w="1417" w:type="dxa"/>
            <w:vAlign w:val="center"/>
          </w:tcPr>
          <w:p w:rsidR="00553C4C" w:rsidRPr="00D05992" w:rsidRDefault="00553C4C" w:rsidP="00B458F9">
            <w:pPr>
              <w:spacing w:after="0" w:line="240" w:lineRule="auto"/>
              <w:jc w:val="center"/>
              <w:rPr>
                <w:rFonts w:ascii="Calibri Light" w:hAnsi="Calibri Light" w:cstheme="majorHAnsi"/>
                <w:sz w:val="20"/>
                <w:szCs w:val="20"/>
                <w:lang w:val="ru-RU"/>
              </w:rPr>
            </w:pPr>
            <w:r w:rsidRPr="00D05992">
              <w:rPr>
                <w:rFonts w:ascii="Calibri Light" w:hAnsi="Calibri Light" w:cstheme="majorHAnsi"/>
                <w:sz w:val="20"/>
                <w:szCs w:val="20"/>
                <w:lang w:val="ru-RU"/>
              </w:rPr>
              <w:t>39</w:t>
            </w:r>
          </w:p>
        </w:tc>
        <w:tc>
          <w:tcPr>
            <w:tcW w:w="993" w:type="dxa"/>
            <w:vAlign w:val="center"/>
          </w:tcPr>
          <w:p w:rsidR="00553C4C" w:rsidRPr="00D05992" w:rsidRDefault="00553C4C" w:rsidP="00B458F9">
            <w:pPr>
              <w:spacing w:after="0" w:line="240" w:lineRule="auto"/>
              <w:jc w:val="center"/>
              <w:rPr>
                <w:rFonts w:ascii="Calibri Light" w:hAnsi="Calibri Light" w:cstheme="majorHAnsi"/>
                <w:sz w:val="20"/>
                <w:szCs w:val="20"/>
                <w:lang w:val="ru-RU"/>
              </w:rPr>
            </w:pPr>
            <w:r w:rsidRPr="00D05992">
              <w:rPr>
                <w:rFonts w:ascii="Calibri Light" w:hAnsi="Calibri Light" w:cstheme="majorHAnsi"/>
                <w:sz w:val="20"/>
                <w:szCs w:val="20"/>
                <w:lang w:val="ru-RU"/>
              </w:rPr>
              <w:t>0</w:t>
            </w:r>
          </w:p>
        </w:tc>
        <w:tc>
          <w:tcPr>
            <w:tcW w:w="1355" w:type="dxa"/>
            <w:vAlign w:val="center"/>
          </w:tcPr>
          <w:p w:rsidR="00553C4C" w:rsidRPr="00D05992" w:rsidRDefault="00553C4C" w:rsidP="00B458F9">
            <w:pPr>
              <w:spacing w:after="0" w:line="240" w:lineRule="auto"/>
              <w:jc w:val="center"/>
              <w:rPr>
                <w:rFonts w:ascii="Calibri Light" w:hAnsi="Calibri Light" w:cstheme="majorHAnsi"/>
                <w:sz w:val="20"/>
                <w:szCs w:val="20"/>
                <w:lang w:val="ru-RU"/>
              </w:rPr>
            </w:pPr>
            <w:r w:rsidRPr="00D05992">
              <w:rPr>
                <w:rFonts w:ascii="Calibri Light" w:hAnsi="Calibri Light" w:cstheme="majorHAnsi"/>
                <w:sz w:val="20"/>
                <w:szCs w:val="20"/>
                <w:lang w:val="ru-RU"/>
              </w:rPr>
              <w:t>7</w:t>
            </w:r>
          </w:p>
        </w:tc>
        <w:tc>
          <w:tcPr>
            <w:tcW w:w="883" w:type="dxa"/>
            <w:vAlign w:val="center"/>
          </w:tcPr>
          <w:p w:rsidR="00553C4C" w:rsidRPr="00D05992" w:rsidRDefault="00553C4C" w:rsidP="00B458F9">
            <w:pPr>
              <w:spacing w:after="0" w:line="240" w:lineRule="auto"/>
              <w:jc w:val="center"/>
              <w:rPr>
                <w:rFonts w:ascii="Calibri Light" w:hAnsi="Calibri Light" w:cstheme="majorHAnsi"/>
                <w:sz w:val="20"/>
                <w:szCs w:val="20"/>
                <w:lang w:val="ru-RU"/>
              </w:rPr>
            </w:pPr>
            <w:r w:rsidRPr="00D05992">
              <w:rPr>
                <w:rFonts w:ascii="Calibri Light" w:hAnsi="Calibri Light" w:cstheme="majorHAnsi"/>
                <w:sz w:val="20"/>
                <w:szCs w:val="20"/>
                <w:lang w:val="ru-RU"/>
              </w:rPr>
              <w:t>14</w:t>
            </w:r>
          </w:p>
        </w:tc>
        <w:tc>
          <w:tcPr>
            <w:tcW w:w="1164" w:type="dxa"/>
            <w:gridSpan w:val="2"/>
            <w:vAlign w:val="center"/>
          </w:tcPr>
          <w:p w:rsidR="00553C4C" w:rsidRPr="00D05992" w:rsidRDefault="00553C4C" w:rsidP="00B458F9">
            <w:pPr>
              <w:spacing w:after="0" w:line="240" w:lineRule="auto"/>
              <w:jc w:val="center"/>
              <w:rPr>
                <w:rFonts w:ascii="Calibri Light" w:hAnsi="Calibri Light" w:cstheme="majorHAnsi"/>
                <w:sz w:val="20"/>
                <w:szCs w:val="20"/>
                <w:lang w:val="ru-RU"/>
              </w:rPr>
            </w:pPr>
            <w:r w:rsidRPr="00D05992">
              <w:rPr>
                <w:rFonts w:ascii="Calibri Light" w:hAnsi="Calibri Light" w:cstheme="majorHAnsi"/>
                <w:sz w:val="20"/>
                <w:szCs w:val="20"/>
                <w:lang w:val="ru-RU"/>
              </w:rPr>
              <w:t>18</w:t>
            </w:r>
          </w:p>
        </w:tc>
        <w:tc>
          <w:tcPr>
            <w:tcW w:w="850" w:type="dxa"/>
            <w:vAlign w:val="center"/>
          </w:tcPr>
          <w:p w:rsidR="00553C4C" w:rsidRPr="00D05992" w:rsidRDefault="00553C4C" w:rsidP="00B458F9">
            <w:pPr>
              <w:spacing w:after="0" w:line="240" w:lineRule="auto"/>
              <w:jc w:val="center"/>
              <w:rPr>
                <w:rFonts w:ascii="Calibri Light" w:hAnsi="Calibri Light" w:cstheme="majorHAnsi"/>
                <w:sz w:val="20"/>
                <w:szCs w:val="20"/>
                <w:lang w:val="ru-RU"/>
              </w:rPr>
            </w:pPr>
            <w:r w:rsidRPr="00D05992">
              <w:rPr>
                <w:rFonts w:ascii="Calibri Light" w:hAnsi="Calibri Light" w:cstheme="majorHAnsi"/>
                <w:sz w:val="20"/>
                <w:szCs w:val="20"/>
                <w:lang w:val="ru-RU"/>
              </w:rPr>
              <w:t>1 546,3</w:t>
            </w:r>
          </w:p>
        </w:tc>
      </w:tr>
      <w:tr w:rsidR="00553C4C" w:rsidRPr="00D05992" w:rsidTr="00E66F5A">
        <w:tc>
          <w:tcPr>
            <w:tcW w:w="2093" w:type="dxa"/>
            <w:vAlign w:val="bottom"/>
          </w:tcPr>
          <w:p w:rsidR="00553C4C" w:rsidRPr="00D05992" w:rsidRDefault="00E271ED" w:rsidP="00B458F9">
            <w:pPr>
              <w:spacing w:after="0" w:line="240" w:lineRule="auto"/>
              <w:jc w:val="center"/>
              <w:rPr>
                <w:rFonts w:ascii="Calibri Light" w:hAnsi="Calibri Light" w:cstheme="majorHAnsi"/>
                <w:b/>
                <w:sz w:val="20"/>
                <w:szCs w:val="20"/>
                <w:lang w:val="ru-RU"/>
              </w:rPr>
            </w:pPr>
            <w:r w:rsidRPr="00D05992">
              <w:rPr>
                <w:rFonts w:ascii="Calibri Light" w:hAnsi="Calibri Light" w:cstheme="majorHAnsi"/>
                <w:b/>
                <w:sz w:val="20"/>
                <w:szCs w:val="20"/>
                <w:lang w:val="ru-RU"/>
              </w:rPr>
              <w:lastRenderedPageBreak/>
              <w:t>Всего</w:t>
            </w:r>
            <w:r w:rsidR="00553C4C" w:rsidRPr="00D05992">
              <w:rPr>
                <w:rFonts w:ascii="Calibri Light" w:hAnsi="Calibri Light" w:cstheme="majorHAnsi"/>
                <w:b/>
                <w:sz w:val="20"/>
                <w:szCs w:val="20"/>
                <w:lang w:val="ru-RU"/>
              </w:rPr>
              <w:t>:</w:t>
            </w:r>
          </w:p>
        </w:tc>
        <w:tc>
          <w:tcPr>
            <w:tcW w:w="1021" w:type="dxa"/>
            <w:vAlign w:val="bottom"/>
          </w:tcPr>
          <w:p w:rsidR="00553C4C" w:rsidRPr="00D05992" w:rsidRDefault="00553C4C" w:rsidP="00B458F9">
            <w:pPr>
              <w:spacing w:after="0" w:line="240" w:lineRule="auto"/>
              <w:jc w:val="center"/>
              <w:rPr>
                <w:rFonts w:ascii="Calibri Light" w:hAnsi="Calibri Light" w:cstheme="majorHAnsi"/>
                <w:b/>
                <w:sz w:val="20"/>
                <w:szCs w:val="20"/>
                <w:lang w:val="ru-RU"/>
              </w:rPr>
            </w:pPr>
            <w:r w:rsidRPr="00D05992">
              <w:rPr>
                <w:rFonts w:ascii="Calibri Light" w:hAnsi="Calibri Light" w:cstheme="majorHAnsi"/>
                <w:b/>
                <w:sz w:val="20"/>
                <w:szCs w:val="20"/>
                <w:lang w:val="ru-RU"/>
              </w:rPr>
              <w:t>1 059</w:t>
            </w:r>
          </w:p>
        </w:tc>
        <w:tc>
          <w:tcPr>
            <w:tcW w:w="1417" w:type="dxa"/>
            <w:vAlign w:val="bottom"/>
          </w:tcPr>
          <w:p w:rsidR="00553C4C" w:rsidRPr="00D05992" w:rsidRDefault="00553C4C" w:rsidP="00B458F9">
            <w:pPr>
              <w:spacing w:after="0" w:line="240" w:lineRule="auto"/>
              <w:jc w:val="center"/>
              <w:rPr>
                <w:rFonts w:ascii="Calibri Light" w:hAnsi="Calibri Light" w:cstheme="majorHAnsi"/>
                <w:b/>
                <w:sz w:val="20"/>
                <w:szCs w:val="20"/>
                <w:lang w:val="ru-RU"/>
              </w:rPr>
            </w:pPr>
            <w:r w:rsidRPr="00D05992">
              <w:rPr>
                <w:rFonts w:ascii="Calibri Light" w:hAnsi="Calibri Light" w:cstheme="majorHAnsi"/>
                <w:b/>
                <w:sz w:val="20"/>
                <w:szCs w:val="20"/>
                <w:lang w:val="ru-RU"/>
              </w:rPr>
              <w:t>50</w:t>
            </w:r>
          </w:p>
        </w:tc>
        <w:tc>
          <w:tcPr>
            <w:tcW w:w="993" w:type="dxa"/>
          </w:tcPr>
          <w:p w:rsidR="00553C4C" w:rsidRPr="00D05992" w:rsidRDefault="00553C4C" w:rsidP="00B458F9">
            <w:pPr>
              <w:spacing w:after="0" w:line="240" w:lineRule="auto"/>
              <w:jc w:val="center"/>
              <w:rPr>
                <w:rFonts w:ascii="Calibri Light" w:hAnsi="Calibri Light" w:cstheme="majorHAnsi"/>
                <w:b/>
                <w:sz w:val="20"/>
                <w:szCs w:val="20"/>
                <w:lang w:val="ru-RU"/>
              </w:rPr>
            </w:pPr>
            <w:r w:rsidRPr="00D05992">
              <w:rPr>
                <w:rFonts w:ascii="Calibri Light" w:hAnsi="Calibri Light" w:cstheme="majorHAnsi"/>
                <w:b/>
                <w:sz w:val="20"/>
                <w:szCs w:val="20"/>
                <w:lang w:val="ru-RU"/>
              </w:rPr>
              <w:t>2</w:t>
            </w:r>
          </w:p>
        </w:tc>
        <w:tc>
          <w:tcPr>
            <w:tcW w:w="1355" w:type="dxa"/>
          </w:tcPr>
          <w:p w:rsidR="00553C4C" w:rsidRPr="00D05992" w:rsidRDefault="00553C4C" w:rsidP="00B458F9">
            <w:pPr>
              <w:spacing w:after="0" w:line="240" w:lineRule="auto"/>
              <w:jc w:val="center"/>
              <w:rPr>
                <w:rFonts w:ascii="Calibri Light" w:hAnsi="Calibri Light" w:cstheme="majorHAnsi"/>
                <w:b/>
                <w:sz w:val="20"/>
                <w:szCs w:val="20"/>
                <w:lang w:val="ru-RU"/>
              </w:rPr>
            </w:pPr>
            <w:r w:rsidRPr="00D05992">
              <w:rPr>
                <w:rFonts w:ascii="Calibri Light" w:hAnsi="Calibri Light" w:cstheme="majorHAnsi"/>
                <w:b/>
                <w:sz w:val="20"/>
                <w:szCs w:val="20"/>
                <w:lang w:val="ru-RU"/>
              </w:rPr>
              <w:t>7</w:t>
            </w:r>
          </w:p>
        </w:tc>
        <w:tc>
          <w:tcPr>
            <w:tcW w:w="883" w:type="dxa"/>
          </w:tcPr>
          <w:p w:rsidR="00553C4C" w:rsidRPr="00D05992" w:rsidRDefault="00553C4C" w:rsidP="00B458F9">
            <w:pPr>
              <w:spacing w:after="0" w:line="240" w:lineRule="auto"/>
              <w:jc w:val="center"/>
              <w:rPr>
                <w:rFonts w:ascii="Calibri Light" w:hAnsi="Calibri Light" w:cstheme="majorHAnsi"/>
                <w:b/>
                <w:sz w:val="20"/>
                <w:szCs w:val="20"/>
                <w:lang w:val="ru-RU"/>
              </w:rPr>
            </w:pPr>
            <w:r w:rsidRPr="00D05992">
              <w:rPr>
                <w:rFonts w:ascii="Calibri Light" w:hAnsi="Calibri Light" w:cstheme="majorHAnsi"/>
                <w:b/>
                <w:sz w:val="20"/>
                <w:szCs w:val="20"/>
                <w:lang w:val="ru-RU"/>
              </w:rPr>
              <w:t>14</w:t>
            </w:r>
          </w:p>
        </w:tc>
        <w:tc>
          <w:tcPr>
            <w:tcW w:w="1164" w:type="dxa"/>
            <w:gridSpan w:val="2"/>
          </w:tcPr>
          <w:p w:rsidR="00553C4C" w:rsidRPr="00D05992" w:rsidRDefault="00553C4C" w:rsidP="00B458F9">
            <w:pPr>
              <w:spacing w:after="0" w:line="240" w:lineRule="auto"/>
              <w:jc w:val="center"/>
              <w:rPr>
                <w:rFonts w:ascii="Calibri Light" w:hAnsi="Calibri Light" w:cstheme="majorHAnsi"/>
                <w:b/>
                <w:sz w:val="20"/>
                <w:szCs w:val="20"/>
                <w:lang w:val="ru-RU"/>
              </w:rPr>
            </w:pPr>
            <w:r w:rsidRPr="00D05992">
              <w:rPr>
                <w:rFonts w:ascii="Calibri Light" w:hAnsi="Calibri Light" w:cstheme="majorHAnsi"/>
                <w:b/>
                <w:sz w:val="20"/>
                <w:szCs w:val="20"/>
                <w:lang w:val="ru-RU"/>
              </w:rPr>
              <w:t>28</w:t>
            </w:r>
          </w:p>
        </w:tc>
        <w:tc>
          <w:tcPr>
            <w:tcW w:w="850" w:type="dxa"/>
          </w:tcPr>
          <w:p w:rsidR="00553C4C" w:rsidRPr="00D05992" w:rsidRDefault="00553C4C" w:rsidP="00B458F9">
            <w:pPr>
              <w:spacing w:after="0" w:line="240" w:lineRule="auto"/>
              <w:jc w:val="center"/>
              <w:rPr>
                <w:rFonts w:ascii="Calibri Light" w:hAnsi="Calibri Light" w:cstheme="majorHAnsi"/>
                <w:b/>
                <w:sz w:val="20"/>
                <w:szCs w:val="20"/>
                <w:lang w:val="ru-RU"/>
              </w:rPr>
            </w:pPr>
            <w:r w:rsidRPr="00D05992">
              <w:rPr>
                <w:rFonts w:ascii="Calibri Light" w:hAnsi="Calibri Light" w:cstheme="majorHAnsi"/>
                <w:b/>
                <w:sz w:val="20"/>
                <w:szCs w:val="20"/>
                <w:lang w:val="ru-RU"/>
              </w:rPr>
              <w:t xml:space="preserve">1 982,4 </w:t>
            </w:r>
          </w:p>
        </w:tc>
      </w:tr>
    </w:tbl>
    <w:p w:rsidR="00553C4C" w:rsidRPr="00D05992" w:rsidRDefault="00E271ED" w:rsidP="00553C4C">
      <w:pPr>
        <w:pStyle w:val="BodyTextIndent"/>
        <w:tabs>
          <w:tab w:val="left" w:pos="0"/>
        </w:tabs>
        <w:ind w:firstLine="0"/>
        <w:rPr>
          <w:rFonts w:ascii="Calibri Light" w:hAnsi="Calibri Light"/>
          <w:bCs w:val="0"/>
          <w:sz w:val="20"/>
          <w:szCs w:val="20"/>
          <w:lang w:val="ru-RU"/>
        </w:rPr>
      </w:pPr>
      <w:r w:rsidRPr="00D05992">
        <w:rPr>
          <w:rFonts w:ascii="Calibri Light" w:hAnsi="Calibri Light"/>
          <w:b/>
          <w:bCs w:val="0"/>
          <w:i/>
          <w:sz w:val="20"/>
          <w:szCs w:val="20"/>
          <w:lang w:val="ru-RU"/>
        </w:rPr>
        <w:t>Источник</w:t>
      </w:r>
      <w:r w:rsidR="00553C4C" w:rsidRPr="00D05992">
        <w:rPr>
          <w:rFonts w:ascii="Calibri Light" w:hAnsi="Calibri Light"/>
          <w:b/>
          <w:bCs w:val="0"/>
          <w:i/>
          <w:sz w:val="20"/>
          <w:szCs w:val="20"/>
          <w:lang w:val="ru-RU"/>
        </w:rPr>
        <w:t>:</w:t>
      </w:r>
      <w:r w:rsidR="00553C4C" w:rsidRPr="00D05992">
        <w:rPr>
          <w:rFonts w:ascii="Calibri Light" w:hAnsi="Calibri Light"/>
          <w:bCs w:val="0"/>
          <w:sz w:val="20"/>
          <w:szCs w:val="20"/>
          <w:lang w:val="ru-RU"/>
        </w:rPr>
        <w:t xml:space="preserve"> </w:t>
      </w:r>
      <w:r w:rsidRPr="00D05992">
        <w:rPr>
          <w:rFonts w:ascii="Calibri Light" w:hAnsi="Calibri Light"/>
          <w:bCs w:val="0"/>
          <w:i/>
          <w:sz w:val="20"/>
          <w:szCs w:val="20"/>
          <w:lang w:val="ru-RU"/>
        </w:rPr>
        <w:t xml:space="preserve">Разработано аудитом на основании медицинских карточек </w:t>
      </w:r>
      <w:r w:rsidR="00553C4C" w:rsidRPr="00D05992">
        <w:rPr>
          <w:rFonts w:ascii="Calibri Light" w:hAnsi="Calibri Light"/>
          <w:bCs w:val="0"/>
          <w:i/>
          <w:sz w:val="20"/>
          <w:szCs w:val="20"/>
          <w:lang w:val="ru-RU"/>
        </w:rPr>
        <w:t>(</w:t>
      </w:r>
      <w:r w:rsidRPr="00D05992">
        <w:rPr>
          <w:rFonts w:ascii="Calibri Light" w:hAnsi="Calibri Light"/>
          <w:bCs w:val="0"/>
          <w:i/>
          <w:sz w:val="20"/>
          <w:szCs w:val="20"/>
          <w:lang w:val="ru-RU"/>
        </w:rPr>
        <w:t>Форма №</w:t>
      </w:r>
      <w:r w:rsidR="00553C4C" w:rsidRPr="00D05992">
        <w:rPr>
          <w:rFonts w:ascii="Calibri Light" w:hAnsi="Calibri Light"/>
          <w:bCs w:val="0"/>
          <w:i/>
          <w:sz w:val="20"/>
          <w:szCs w:val="20"/>
          <w:lang w:val="ru-RU"/>
        </w:rPr>
        <w:t>003/e-2012).</w:t>
      </w:r>
    </w:p>
    <w:p w:rsidR="00553C4C" w:rsidRPr="00D05992" w:rsidRDefault="00553C4C" w:rsidP="00553C4C">
      <w:pPr>
        <w:pStyle w:val="BodyTextIndent"/>
        <w:tabs>
          <w:tab w:val="left" w:pos="0"/>
        </w:tabs>
        <w:spacing w:line="276" w:lineRule="auto"/>
        <w:ind w:firstLine="0"/>
        <w:rPr>
          <w:rFonts w:ascii="Calibri Light" w:hAnsi="Calibri Light"/>
          <w:bCs w:val="0"/>
          <w:sz w:val="20"/>
          <w:szCs w:val="20"/>
          <w:lang w:val="ru-RU"/>
        </w:rPr>
      </w:pPr>
    </w:p>
    <w:p w:rsidR="00553C4C" w:rsidRPr="00D05992" w:rsidRDefault="00A710DD" w:rsidP="00B458F9">
      <w:pPr>
        <w:spacing w:after="0" w:line="276" w:lineRule="auto"/>
        <w:ind w:firstLine="567"/>
        <w:jc w:val="both"/>
        <w:rPr>
          <w:rFonts w:ascii="Calibri Light" w:hAnsi="Calibri Light"/>
          <w:sz w:val="24"/>
          <w:szCs w:val="24"/>
          <w:lang w:val="ru-RU"/>
        </w:rPr>
      </w:pPr>
      <w:r w:rsidRPr="00D05992">
        <w:rPr>
          <w:rFonts w:ascii="Calibri Light" w:hAnsi="Calibri Light"/>
          <w:sz w:val="24"/>
          <w:szCs w:val="24"/>
          <w:lang w:val="ru-RU"/>
        </w:rPr>
        <w:t xml:space="preserve">Данные из таблицы показывают, что в случае по 50 лицам </w:t>
      </w:r>
      <w:r w:rsidRPr="00D05992">
        <w:rPr>
          <w:rFonts w:ascii="Calibri Light" w:hAnsi="Calibri Light"/>
          <w:bCs/>
          <w:sz w:val="24"/>
          <w:szCs w:val="24"/>
          <w:lang w:val="ru-RU"/>
        </w:rPr>
        <w:t xml:space="preserve">группы скорой помощи перенаправили пациентов для оказания услуг в другие медицинские учреждения, чем было установлено. Ситуация по перенаправлению пациентов и финансовых средств в сумме </w:t>
      </w:r>
      <w:r w:rsidRPr="00D05992">
        <w:rPr>
          <w:rFonts w:ascii="Calibri Light" w:hAnsi="Calibri Light"/>
          <w:sz w:val="24"/>
          <w:szCs w:val="24"/>
          <w:lang w:val="ru-RU"/>
        </w:rPr>
        <w:t xml:space="preserve">2,0 </w:t>
      </w:r>
      <w:r w:rsidRPr="00D05992">
        <w:rPr>
          <w:rFonts w:ascii="Calibri Light" w:eastAsiaTheme="minorHAnsi" w:hAnsi="Calibri Light" w:cstheme="majorHAnsi"/>
          <w:sz w:val="24"/>
          <w:szCs w:val="24"/>
          <w:lang w:val="ru-RU"/>
        </w:rPr>
        <w:t>млн. леев была обусловлена обстоятельствами, возникшими в течение года, а также информированием и пониманием сторон.</w:t>
      </w:r>
    </w:p>
    <w:p w:rsidR="00553C4C" w:rsidRPr="00D05992" w:rsidRDefault="001F5FCE" w:rsidP="00553C4C">
      <w:pPr>
        <w:pStyle w:val="Heading1"/>
        <w:numPr>
          <w:ilvl w:val="0"/>
          <w:numId w:val="15"/>
        </w:numPr>
        <w:rPr>
          <w:rFonts w:ascii="Calibri Light" w:hAnsi="Calibri Light" w:cstheme="majorHAnsi"/>
          <w:b/>
          <w:color w:val="auto"/>
          <w:sz w:val="28"/>
          <w:lang w:val="ru-RU"/>
        </w:rPr>
      </w:pPr>
      <w:r w:rsidRPr="00D05992">
        <w:rPr>
          <w:rFonts w:ascii="Calibri Light" w:hAnsi="Calibri Light" w:cstheme="majorHAnsi"/>
          <w:b/>
          <w:color w:val="auto"/>
          <w:sz w:val="28"/>
          <w:lang w:val="ru-RU"/>
        </w:rPr>
        <w:t xml:space="preserve">НАДЛЕЖАЩЕЕ УПРАВЛЕНИЕ </w:t>
      </w:r>
    </w:p>
    <w:p w:rsidR="0091571D" w:rsidRPr="00D05992" w:rsidRDefault="00A710DD" w:rsidP="0091571D">
      <w:pPr>
        <w:pStyle w:val="Style5"/>
        <w:numPr>
          <w:ilvl w:val="1"/>
          <w:numId w:val="35"/>
        </w:numPr>
        <w:tabs>
          <w:tab w:val="left" w:pos="142"/>
          <w:tab w:val="left" w:pos="284"/>
          <w:tab w:val="left" w:pos="567"/>
          <w:tab w:val="left" w:pos="993"/>
        </w:tabs>
        <w:spacing w:line="276" w:lineRule="auto"/>
        <w:ind w:left="0" w:firstLine="142"/>
        <w:jc w:val="both"/>
        <w:rPr>
          <w:rFonts w:ascii="Calibri Light" w:hAnsi="Calibri Light" w:cs="Calibri Light"/>
          <w:b/>
          <w:szCs w:val="26"/>
          <w:lang w:val="ru-RU"/>
        </w:rPr>
      </w:pPr>
      <w:r w:rsidRPr="00D05992">
        <w:rPr>
          <w:rFonts w:ascii="Calibri Light" w:hAnsi="Calibri Light" w:cs="Calibri Light"/>
          <w:b/>
          <w:szCs w:val="26"/>
          <w:lang w:val="ru-RU"/>
        </w:rPr>
        <w:t xml:space="preserve">Медицинская система предоставила медицинские услуги для застрахованных и незастрахованных лиц, зараженных Covid-19, в то время как некоторые лица не обеспечили регламентированную оплату платежей в ФОМС в сумме 71,4 </w:t>
      </w:r>
      <w:r w:rsidRPr="00D05992">
        <w:rPr>
          <w:rFonts w:ascii="Calibri Light" w:eastAsiaTheme="minorHAnsi" w:hAnsi="Calibri Light" w:cstheme="majorHAnsi"/>
          <w:b/>
          <w:lang w:val="ru-RU"/>
        </w:rPr>
        <w:t>млн. леев.</w:t>
      </w:r>
    </w:p>
    <w:p w:rsidR="0091571D" w:rsidRPr="00D05992" w:rsidRDefault="0091571D" w:rsidP="00553C4C">
      <w:pPr>
        <w:pStyle w:val="Style5"/>
        <w:tabs>
          <w:tab w:val="left" w:pos="426"/>
          <w:tab w:val="left" w:pos="993"/>
        </w:tabs>
        <w:spacing w:line="276" w:lineRule="auto"/>
        <w:ind w:firstLine="567"/>
        <w:jc w:val="both"/>
        <w:rPr>
          <w:rFonts w:ascii="Calibri Light" w:hAnsi="Calibri Light" w:cs="Calibri Light"/>
          <w:szCs w:val="26"/>
          <w:lang w:val="ru-RU"/>
        </w:rPr>
      </w:pPr>
      <w:r w:rsidRPr="00D05992">
        <w:rPr>
          <w:rFonts w:ascii="Calibri Light" w:hAnsi="Calibri Light" w:cs="Calibri Light"/>
          <w:szCs w:val="26"/>
          <w:lang w:val="ru-RU"/>
        </w:rPr>
        <w:t xml:space="preserve">Пандемия, генерированная инфекцией Covid-19, обусловила увеличение финансовой нагрузки ФОМС путем управления и использования </w:t>
      </w:r>
      <w:r w:rsidRPr="00D05992">
        <w:rPr>
          <w:rFonts w:ascii="Calibri Light" w:hAnsi="Calibri Light" w:cstheme="majorHAnsi"/>
          <w:color w:val="000000"/>
          <w:lang w:val="ru-RU"/>
        </w:rPr>
        <w:t xml:space="preserve">фондов обязательного медицинского страхования, в частности для покрытия расходов, необходимых для диагностики и лечения лиц с </w:t>
      </w:r>
      <w:r w:rsidRPr="00D05992">
        <w:rPr>
          <w:rFonts w:ascii="Calibri Light" w:hAnsi="Calibri Light" w:cs="Calibri Light"/>
          <w:szCs w:val="26"/>
          <w:lang w:val="ru-RU"/>
        </w:rPr>
        <w:t xml:space="preserve">COVID-19. В период чрезвычайного положения государство путем контрактации и оплаты </w:t>
      </w:r>
      <w:r w:rsidRPr="00D05992">
        <w:rPr>
          <w:rFonts w:ascii="Calibri Light" w:hAnsi="Calibri Light" w:cstheme="majorHAnsi"/>
          <w:bCs/>
          <w:iCs/>
          <w:lang w:val="ru-RU"/>
        </w:rPr>
        <w:t xml:space="preserve">медицинской помощи на всех уровнях обеспечило предоставление медицинской помощи всем лицам, которые соответствовали критериям, определенным случаю </w:t>
      </w:r>
      <w:r w:rsidRPr="00D05992">
        <w:rPr>
          <w:rFonts w:ascii="Calibri Light" w:hAnsi="Calibri Light" w:cs="Calibri Light"/>
          <w:szCs w:val="26"/>
          <w:lang w:val="ru-RU"/>
        </w:rPr>
        <w:t xml:space="preserve">COVID-19, независимо от их статуса в системе </w:t>
      </w:r>
      <w:r w:rsidRPr="00D05992">
        <w:rPr>
          <w:rFonts w:ascii="Calibri Light" w:hAnsi="Calibri Light" w:cstheme="majorHAnsi"/>
          <w:color w:val="000000"/>
          <w:lang w:val="ru-RU"/>
        </w:rPr>
        <w:t xml:space="preserve">обязательного медицинского страхования (застрахованных/незастрахованных). </w:t>
      </w:r>
    </w:p>
    <w:p w:rsidR="00553C4C" w:rsidRPr="00D05992" w:rsidRDefault="0091571D" w:rsidP="00553C4C">
      <w:pPr>
        <w:pStyle w:val="Style5"/>
        <w:tabs>
          <w:tab w:val="left" w:pos="426"/>
          <w:tab w:val="left" w:pos="993"/>
        </w:tabs>
        <w:spacing w:line="276" w:lineRule="auto"/>
        <w:ind w:firstLine="567"/>
        <w:jc w:val="both"/>
        <w:rPr>
          <w:rFonts w:ascii="Calibri Light" w:hAnsi="Calibri Light" w:cs="Calibri Light"/>
          <w:szCs w:val="26"/>
          <w:lang w:val="ru-RU"/>
        </w:rPr>
      </w:pPr>
      <w:r w:rsidRPr="00D05992">
        <w:rPr>
          <w:rFonts w:ascii="Calibri Light" w:hAnsi="Calibri Light" w:cs="Calibri Light"/>
          <w:szCs w:val="26"/>
          <w:lang w:val="ru-RU"/>
        </w:rPr>
        <w:t>С целью снижения отрицательного влияния пандемии Covid-19, Комиссия по чрезвычайным ситуациям приняла срочные меры путем оценки пандемической ситуации и принимала решения о поддержке медицинской системы</w:t>
      </w:r>
    </w:p>
    <w:p w:rsidR="00553C4C" w:rsidRPr="00D05992" w:rsidRDefault="0091571D" w:rsidP="00553C4C">
      <w:pPr>
        <w:pStyle w:val="Style5"/>
        <w:tabs>
          <w:tab w:val="left" w:pos="426"/>
          <w:tab w:val="left" w:pos="993"/>
        </w:tabs>
        <w:spacing w:line="276" w:lineRule="auto"/>
        <w:ind w:firstLine="567"/>
        <w:jc w:val="both"/>
        <w:rPr>
          <w:rFonts w:ascii="Calibri Light" w:hAnsi="Calibri Light" w:cs="Calibri Light"/>
          <w:szCs w:val="26"/>
          <w:lang w:val="ru-RU"/>
        </w:rPr>
      </w:pPr>
      <w:r w:rsidRPr="00D05992">
        <w:rPr>
          <w:rFonts w:ascii="Calibri Light" w:hAnsi="Calibri Light" w:cs="Calibri Light"/>
          <w:szCs w:val="26"/>
          <w:lang w:val="ru-RU"/>
        </w:rPr>
        <w:t>В этом контексте и на основании законодательных положений</w:t>
      </w:r>
      <w:r w:rsidRPr="00D05992">
        <w:rPr>
          <w:rStyle w:val="FootnoteReference"/>
          <w:rFonts w:ascii="Calibri Light" w:hAnsi="Calibri Light" w:cs="Calibri Light"/>
          <w:szCs w:val="26"/>
          <w:lang w:val="ru-RU"/>
        </w:rPr>
        <w:footnoteReference w:id="33"/>
      </w:r>
      <w:r w:rsidRPr="00D05992">
        <w:rPr>
          <w:rFonts w:ascii="Calibri Light" w:hAnsi="Calibri Light" w:cs="Calibri Light"/>
          <w:szCs w:val="26"/>
          <w:lang w:val="ru-RU"/>
        </w:rPr>
        <w:t xml:space="preserve"> Комиссия по чрезвычайным ситуациям</w:t>
      </w:r>
      <w:r w:rsidRPr="00D05992">
        <w:rPr>
          <w:rStyle w:val="FootnoteReference"/>
          <w:rFonts w:ascii="Calibri Light" w:hAnsi="Calibri Light" w:cstheme="majorHAnsi"/>
          <w:lang w:val="ru-RU"/>
        </w:rPr>
        <w:footnoteReference w:id="34"/>
      </w:r>
      <w:r w:rsidRPr="00D05992">
        <w:rPr>
          <w:rFonts w:ascii="Calibri Light" w:hAnsi="Calibri Light" w:cs="Calibri Light"/>
          <w:szCs w:val="26"/>
          <w:lang w:val="ru-RU"/>
        </w:rPr>
        <w:t xml:space="preserve"> определила, что начиная с </w:t>
      </w:r>
      <w:r w:rsidRPr="00D05992">
        <w:rPr>
          <w:rFonts w:ascii="Calibri Light" w:hAnsi="Calibri Light" w:cstheme="majorHAnsi"/>
          <w:lang w:val="ru-RU"/>
        </w:rPr>
        <w:t xml:space="preserve">01 апреля 2020 года, в период </w:t>
      </w:r>
      <w:r w:rsidRPr="00D05992">
        <w:rPr>
          <w:rFonts w:ascii="Calibri Light" w:hAnsi="Calibri Light" w:cs="Calibri Light"/>
          <w:szCs w:val="26"/>
          <w:lang w:val="ru-RU"/>
        </w:rPr>
        <w:t xml:space="preserve">чрезвычайного положения граждане Республики Молдова и иностранцы с разрешением находиться на территории Республики Молдова, которые намеренно пересекают государственную границу по направлению въезда в Республику Молдова и не имеют статус </w:t>
      </w:r>
      <w:r w:rsidRPr="00D05992">
        <w:rPr>
          <w:rFonts w:ascii="Calibri Light" w:hAnsi="Calibri Light" w:cstheme="majorHAnsi"/>
          <w:color w:val="000000"/>
          <w:lang w:val="ru-RU"/>
        </w:rPr>
        <w:t>застрахованного лица в системе обязательного медицинского страхования, должны уплачивать взнос обязательного медицинского страхования в фиксированной сумме</w:t>
      </w:r>
      <w:r w:rsidRPr="00D05992">
        <w:rPr>
          <w:rStyle w:val="FootnoteReference"/>
          <w:rFonts w:ascii="Calibri Light" w:hAnsi="Calibri Light" w:cs="Calibri Light"/>
          <w:szCs w:val="26"/>
          <w:lang w:val="ru-RU"/>
        </w:rPr>
        <w:footnoteReference w:id="35"/>
      </w:r>
      <w:r w:rsidRPr="00D05992">
        <w:rPr>
          <w:rFonts w:ascii="Calibri Light" w:hAnsi="Calibri Light" w:cstheme="majorHAnsi"/>
          <w:lang w:val="ru-RU"/>
        </w:rPr>
        <w:t>.</w:t>
      </w:r>
    </w:p>
    <w:p w:rsidR="0091571D" w:rsidRPr="00D05992" w:rsidRDefault="0091571D" w:rsidP="00553C4C">
      <w:pPr>
        <w:pStyle w:val="Default"/>
        <w:spacing w:line="276" w:lineRule="auto"/>
        <w:ind w:firstLine="567"/>
        <w:jc w:val="both"/>
        <w:rPr>
          <w:rFonts w:ascii="Calibri Light" w:hAnsi="Calibri Light" w:cstheme="majorHAnsi"/>
          <w:lang w:val="ru-RU" w:eastAsia="ru-RU"/>
        </w:rPr>
      </w:pPr>
      <w:r w:rsidRPr="00D05992">
        <w:rPr>
          <w:rFonts w:ascii="Calibri Light" w:hAnsi="Calibri Light" w:cstheme="majorHAnsi"/>
          <w:lang w:val="ru-RU" w:eastAsia="ru-RU"/>
        </w:rPr>
        <w:t xml:space="preserve">В период </w:t>
      </w:r>
      <w:r w:rsidRPr="00D05992">
        <w:rPr>
          <w:rFonts w:ascii="Calibri Light" w:hAnsi="Calibri Light" w:cs="Calibri Light"/>
          <w:szCs w:val="26"/>
          <w:lang w:val="ru-RU"/>
        </w:rPr>
        <w:t xml:space="preserve">чрезвычайного положения, объявленного в Республике Молдова, НКМС приняла от Генерального инспектората пограничной полиции </w:t>
      </w:r>
      <w:r w:rsidRPr="00D05992">
        <w:rPr>
          <w:rFonts w:ascii="Calibri Light" w:hAnsi="Calibri Light" w:cstheme="majorHAnsi"/>
          <w:lang w:val="ru-RU" w:eastAsia="ru-RU"/>
        </w:rPr>
        <w:t xml:space="preserve">46 454 декларации под собственную ответственность относительно обязанности уплаты в течение 72 часов </w:t>
      </w:r>
      <w:r w:rsidRPr="00D05992">
        <w:rPr>
          <w:rFonts w:ascii="Calibri Light" w:hAnsi="Calibri Light" w:cstheme="majorHAnsi"/>
          <w:lang w:val="ru-RU"/>
        </w:rPr>
        <w:t xml:space="preserve">взноса </w:t>
      </w:r>
      <w:r w:rsidRPr="00D05992">
        <w:rPr>
          <w:rFonts w:ascii="Calibri Light" w:eastAsia="Times New Roman" w:hAnsi="Calibri Light" w:cstheme="majorHAnsi"/>
          <w:lang w:val="ru-RU"/>
        </w:rPr>
        <w:t>обязательного медицинского страхования, ситуация представлена ниже в таблице:</w:t>
      </w:r>
    </w:p>
    <w:p w:rsidR="00E66F5A" w:rsidRPr="00D05992" w:rsidRDefault="00E66F5A" w:rsidP="00553C4C">
      <w:pPr>
        <w:pStyle w:val="Default"/>
        <w:spacing w:line="276" w:lineRule="auto"/>
        <w:ind w:firstLine="567"/>
        <w:jc w:val="both"/>
        <w:rPr>
          <w:rFonts w:ascii="Calibri Light" w:hAnsi="Calibri Light" w:cstheme="majorHAnsi"/>
          <w:b/>
          <w:lang w:val="ru-RU"/>
        </w:rPr>
      </w:pPr>
    </w:p>
    <w:p w:rsidR="00553C4C" w:rsidRPr="00D05992" w:rsidRDefault="00D43313" w:rsidP="00553C4C">
      <w:pPr>
        <w:pStyle w:val="Default"/>
        <w:spacing w:line="276" w:lineRule="auto"/>
        <w:ind w:firstLine="567"/>
        <w:jc w:val="both"/>
        <w:rPr>
          <w:rFonts w:ascii="Calibri Light" w:hAnsi="Calibri Light" w:cstheme="majorHAnsi"/>
          <w:b/>
          <w:lang w:val="ru-RU"/>
        </w:rPr>
      </w:pPr>
      <w:r w:rsidRPr="00D05992">
        <w:rPr>
          <w:rFonts w:ascii="Calibri Light" w:hAnsi="Calibri Light" w:cstheme="majorHAnsi"/>
          <w:b/>
          <w:lang w:val="ru-RU"/>
        </w:rPr>
        <w:lastRenderedPageBreak/>
        <w:t xml:space="preserve">Информация о количестве </w:t>
      </w:r>
      <w:r w:rsidRPr="00D05992">
        <w:rPr>
          <w:rFonts w:ascii="Calibri Light" w:hAnsi="Calibri Light" w:cs="Calibri Light"/>
          <w:b/>
          <w:szCs w:val="26"/>
          <w:lang w:val="ru-RU"/>
        </w:rPr>
        <w:t>незастрахованных лиц и уплаченных/неуплаченных взносах</w:t>
      </w:r>
      <w:r w:rsidRPr="00D05992">
        <w:rPr>
          <w:rFonts w:ascii="Calibri Light" w:hAnsi="Calibri Light" w:cstheme="majorHAnsi"/>
          <w:b/>
          <w:lang w:val="ru-RU"/>
        </w:rPr>
        <w:t xml:space="preserve"> </w:t>
      </w:r>
    </w:p>
    <w:p w:rsidR="00553C4C" w:rsidRPr="00D05992" w:rsidRDefault="004D56D1" w:rsidP="004D56D1">
      <w:pPr>
        <w:pStyle w:val="ListParagraph"/>
        <w:spacing w:after="0" w:line="276" w:lineRule="auto"/>
        <w:ind w:left="0" w:firstLine="567"/>
        <w:jc w:val="right"/>
        <w:rPr>
          <w:rFonts w:ascii="Calibri Light" w:hAnsi="Calibri Light"/>
          <w:sz w:val="20"/>
          <w:szCs w:val="28"/>
          <w:lang w:val="ru-RU"/>
        </w:rPr>
      </w:pPr>
      <w:r w:rsidRPr="00D05992">
        <w:rPr>
          <w:rFonts w:ascii="Calibri Light" w:eastAsia="Times New Roman" w:hAnsi="Calibri Light" w:cstheme="majorHAnsi"/>
          <w:sz w:val="20"/>
          <w:szCs w:val="24"/>
          <w:lang w:val="ru-RU" w:eastAsia="ru-RU"/>
        </w:rPr>
        <w:t>Таблица №11, тыс. леев</w:t>
      </w:r>
    </w:p>
    <w:tbl>
      <w:tblPr>
        <w:tblStyle w:val="GridTable1Light1"/>
        <w:tblW w:w="5239" w:type="pct"/>
        <w:tblInd w:w="-147" w:type="dxa"/>
        <w:tblLook w:val="04A0" w:firstRow="1" w:lastRow="0" w:firstColumn="1" w:lastColumn="0" w:noHBand="0" w:noVBand="1"/>
      </w:tblPr>
      <w:tblGrid>
        <w:gridCol w:w="817"/>
        <w:gridCol w:w="1647"/>
        <w:gridCol w:w="1590"/>
        <w:gridCol w:w="1306"/>
        <w:gridCol w:w="1590"/>
        <w:gridCol w:w="1164"/>
        <w:gridCol w:w="1248"/>
        <w:gridCol w:w="1287"/>
      </w:tblGrid>
      <w:tr w:rsidR="00D43313" w:rsidRPr="00B362E4" w:rsidTr="00E7614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0" w:type="pct"/>
            <w:hideMark/>
          </w:tcPr>
          <w:p w:rsidR="00553C4C" w:rsidRPr="00D05992" w:rsidRDefault="00D43313" w:rsidP="00B458F9">
            <w:pPr>
              <w:spacing w:after="0" w:line="240" w:lineRule="auto"/>
              <w:ind w:left="-25"/>
              <w:jc w:val="center"/>
              <w:rPr>
                <w:rFonts w:ascii="Calibri Light" w:eastAsia="Times New Roman" w:hAnsi="Calibri Light" w:cstheme="majorHAnsi"/>
                <w:bCs w:val="0"/>
                <w:color w:val="000000"/>
                <w:sz w:val="20"/>
                <w:szCs w:val="20"/>
                <w:lang w:val="ru-RU"/>
              </w:rPr>
            </w:pPr>
            <w:r w:rsidRPr="00D05992">
              <w:rPr>
                <w:rFonts w:ascii="Calibri Light" w:eastAsia="Times New Roman" w:hAnsi="Calibri Light" w:cstheme="majorHAnsi"/>
                <w:bCs w:val="0"/>
                <w:color w:val="000000"/>
                <w:sz w:val="20"/>
                <w:szCs w:val="20"/>
                <w:lang w:val="ru-RU"/>
              </w:rPr>
              <w:t>Месяц</w:t>
            </w:r>
          </w:p>
        </w:tc>
        <w:tc>
          <w:tcPr>
            <w:tcW w:w="637" w:type="pct"/>
            <w:hideMark/>
          </w:tcPr>
          <w:p w:rsidR="00553C4C" w:rsidRPr="00D05992" w:rsidRDefault="00D43313"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 xml:space="preserve">Общее количество деклараций, принятых от </w:t>
            </w:r>
            <w:r w:rsidR="0091571D" w:rsidRPr="00D05992">
              <w:rPr>
                <w:rFonts w:ascii="Calibri Light" w:eastAsia="Times New Roman" w:hAnsi="Calibri Light" w:cstheme="majorHAnsi"/>
                <w:color w:val="000000"/>
                <w:sz w:val="20"/>
                <w:szCs w:val="20"/>
                <w:lang w:val="ru-RU"/>
              </w:rPr>
              <w:t xml:space="preserve">ГИПП, </w:t>
            </w:r>
            <w:r w:rsidRPr="00D05992">
              <w:rPr>
                <w:rFonts w:ascii="Calibri Light" w:eastAsia="Times New Roman" w:hAnsi="Calibri Light" w:cstheme="majorHAnsi"/>
                <w:i/>
                <w:color w:val="000000"/>
                <w:sz w:val="20"/>
                <w:szCs w:val="20"/>
                <w:lang w:val="ru-RU"/>
              </w:rPr>
              <w:t>в том числе застрахованных лиц</w:t>
            </w:r>
          </w:p>
        </w:tc>
        <w:tc>
          <w:tcPr>
            <w:tcW w:w="726" w:type="pct"/>
            <w:hideMark/>
          </w:tcPr>
          <w:p w:rsidR="00553C4C" w:rsidRPr="00D05992" w:rsidRDefault="00D43313"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 xml:space="preserve">Количество </w:t>
            </w:r>
            <w:r w:rsidRPr="00D05992">
              <w:rPr>
                <w:rFonts w:ascii="Calibri Light" w:eastAsia="Times New Roman" w:hAnsi="Calibri Light" w:cstheme="majorHAnsi"/>
                <w:i/>
                <w:color w:val="000000"/>
                <w:sz w:val="20"/>
                <w:szCs w:val="20"/>
                <w:lang w:val="ru-RU"/>
              </w:rPr>
              <w:t xml:space="preserve">незастрахован-ных лиц, </w:t>
            </w:r>
            <w:r w:rsidR="0091571D" w:rsidRPr="00D05992">
              <w:rPr>
                <w:rFonts w:ascii="Calibri Light" w:eastAsia="Times New Roman" w:hAnsi="Calibri Light" w:cstheme="majorHAnsi"/>
                <w:color w:val="000000"/>
                <w:sz w:val="20"/>
                <w:szCs w:val="20"/>
                <w:lang w:val="ru-RU"/>
              </w:rPr>
              <w:t>которые у</w:t>
            </w:r>
            <w:r w:rsidRPr="00D05992">
              <w:rPr>
                <w:rFonts w:ascii="Calibri Light" w:eastAsia="Times New Roman" w:hAnsi="Calibri Light" w:cstheme="majorHAnsi"/>
                <w:color w:val="000000"/>
                <w:sz w:val="20"/>
                <w:szCs w:val="20"/>
                <w:lang w:val="ru-RU"/>
              </w:rPr>
              <w:t xml:space="preserve">платили взносы ОМС в фиксированной сумме согласно декларациям </w:t>
            </w:r>
          </w:p>
        </w:tc>
        <w:tc>
          <w:tcPr>
            <w:tcW w:w="627" w:type="pct"/>
            <w:hideMark/>
          </w:tcPr>
          <w:p w:rsidR="00553C4C" w:rsidRPr="00D05992" w:rsidRDefault="00D43313"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Сумма, поступив</w:t>
            </w:r>
            <w:r w:rsidR="0091571D" w:rsidRPr="00D05992">
              <w:rPr>
                <w:rFonts w:ascii="Calibri Light" w:eastAsia="Times New Roman" w:hAnsi="Calibri Light" w:cstheme="majorHAnsi"/>
                <w:color w:val="000000"/>
                <w:sz w:val="20"/>
                <w:szCs w:val="20"/>
                <w:lang w:val="ru-RU"/>
              </w:rPr>
              <w:t>шая от лиц, которые у</w:t>
            </w:r>
            <w:r w:rsidRPr="00D05992">
              <w:rPr>
                <w:rFonts w:ascii="Calibri Light" w:eastAsia="Times New Roman" w:hAnsi="Calibri Light" w:cstheme="majorHAnsi"/>
                <w:color w:val="000000"/>
                <w:sz w:val="20"/>
                <w:szCs w:val="20"/>
                <w:lang w:val="ru-RU"/>
              </w:rPr>
              <w:t>платили взносы ОМС в фиксирован-ной сумме</w:t>
            </w:r>
          </w:p>
        </w:tc>
        <w:tc>
          <w:tcPr>
            <w:tcW w:w="604" w:type="pct"/>
            <w:hideMark/>
          </w:tcPr>
          <w:p w:rsidR="00D43313" w:rsidRPr="00D05992" w:rsidRDefault="00D43313"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 xml:space="preserve">Количество </w:t>
            </w:r>
            <w:r w:rsidRPr="00D05992">
              <w:rPr>
                <w:rFonts w:ascii="Calibri Light" w:eastAsia="Times New Roman" w:hAnsi="Calibri Light" w:cstheme="majorHAnsi"/>
                <w:i/>
                <w:color w:val="000000"/>
                <w:sz w:val="20"/>
                <w:szCs w:val="20"/>
                <w:lang w:val="ru-RU"/>
              </w:rPr>
              <w:t xml:space="preserve">незастрахован-ных лиц, </w:t>
            </w:r>
            <w:r w:rsidRPr="00D05992">
              <w:rPr>
                <w:rFonts w:ascii="Calibri Light" w:eastAsia="Times New Roman" w:hAnsi="Calibri Light" w:cstheme="majorHAnsi"/>
                <w:color w:val="000000"/>
                <w:sz w:val="20"/>
                <w:szCs w:val="20"/>
                <w:lang w:val="ru-RU"/>
              </w:rPr>
              <w:t xml:space="preserve">которые не </w:t>
            </w:r>
            <w:r w:rsidR="0091571D" w:rsidRPr="00D05992">
              <w:rPr>
                <w:rFonts w:ascii="Calibri Light" w:eastAsia="Times New Roman" w:hAnsi="Calibri Light" w:cstheme="majorHAnsi"/>
                <w:color w:val="000000"/>
                <w:sz w:val="20"/>
                <w:szCs w:val="20"/>
                <w:lang w:val="ru-RU"/>
              </w:rPr>
              <w:t>у</w:t>
            </w:r>
            <w:r w:rsidRPr="00D05992">
              <w:rPr>
                <w:rFonts w:ascii="Calibri Light" w:eastAsia="Times New Roman" w:hAnsi="Calibri Light" w:cstheme="majorHAnsi"/>
                <w:color w:val="000000"/>
                <w:sz w:val="20"/>
                <w:szCs w:val="20"/>
                <w:lang w:val="ru-RU"/>
              </w:rPr>
              <w:t>платили взносы ОМС в фиксированной сумме</w:t>
            </w:r>
          </w:p>
          <w:p w:rsidR="00553C4C" w:rsidRPr="00D05992" w:rsidRDefault="00553C4C"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20"/>
                <w:szCs w:val="20"/>
                <w:lang w:val="ru-RU"/>
              </w:rPr>
            </w:pPr>
          </w:p>
        </w:tc>
        <w:tc>
          <w:tcPr>
            <w:tcW w:w="627" w:type="pct"/>
            <w:hideMark/>
          </w:tcPr>
          <w:p w:rsidR="00553C4C" w:rsidRPr="00D05992" w:rsidRDefault="00D43313"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20"/>
                <w:szCs w:val="20"/>
                <w:lang w:val="ru-RU"/>
              </w:rPr>
            </w:pPr>
            <w:r w:rsidRPr="00D05992">
              <w:rPr>
                <w:rFonts w:ascii="Calibri Light" w:eastAsia="Times New Roman" w:hAnsi="Calibri Light" w:cstheme="majorHAnsi"/>
                <w:color w:val="000000"/>
                <w:sz w:val="20"/>
                <w:szCs w:val="20"/>
                <w:lang w:val="ru-RU"/>
              </w:rPr>
              <w:t xml:space="preserve">Сумма, не поступивая от лиц, которые не </w:t>
            </w:r>
            <w:r w:rsidR="0091571D" w:rsidRPr="00D05992">
              <w:rPr>
                <w:rFonts w:ascii="Calibri Light" w:eastAsia="Times New Roman" w:hAnsi="Calibri Light" w:cstheme="majorHAnsi"/>
                <w:color w:val="000000"/>
                <w:sz w:val="20"/>
                <w:szCs w:val="20"/>
                <w:lang w:val="ru-RU"/>
              </w:rPr>
              <w:t>у</w:t>
            </w:r>
            <w:r w:rsidRPr="00D05992">
              <w:rPr>
                <w:rFonts w:ascii="Calibri Light" w:eastAsia="Times New Roman" w:hAnsi="Calibri Light" w:cstheme="majorHAnsi"/>
                <w:color w:val="000000"/>
                <w:sz w:val="20"/>
                <w:szCs w:val="20"/>
                <w:lang w:val="ru-RU"/>
              </w:rPr>
              <w:t xml:space="preserve">платили взносы ОМС в фиксиро-ванной сумме </w:t>
            </w:r>
          </w:p>
        </w:tc>
        <w:tc>
          <w:tcPr>
            <w:tcW w:w="758" w:type="pct"/>
            <w:hideMark/>
          </w:tcPr>
          <w:p w:rsidR="00553C4C" w:rsidRPr="00D05992" w:rsidRDefault="00D43313"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 xml:space="preserve">Количество лиц, которые были привлечены к правонару-шительной и/или уголовной ответствен-ности </w:t>
            </w:r>
          </w:p>
        </w:tc>
        <w:tc>
          <w:tcPr>
            <w:tcW w:w="650" w:type="pct"/>
            <w:hideMark/>
          </w:tcPr>
          <w:p w:rsidR="00D43313" w:rsidRPr="00D05992" w:rsidRDefault="00D43313"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Сумма взносов ОМС в фиксирован-ной сумме, направлен-ная в судебные инстанции</w:t>
            </w:r>
          </w:p>
          <w:p w:rsidR="00553C4C" w:rsidRPr="00D05992" w:rsidRDefault="00553C4C" w:rsidP="00B458F9">
            <w:pPr>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20"/>
                <w:szCs w:val="20"/>
                <w:lang w:val="ru-RU"/>
              </w:rPr>
            </w:pPr>
          </w:p>
        </w:tc>
      </w:tr>
      <w:tr w:rsidR="00D43313" w:rsidRPr="00D05992" w:rsidTr="00E76142">
        <w:trPr>
          <w:trHeight w:val="20"/>
        </w:trPr>
        <w:tc>
          <w:tcPr>
            <w:cnfStyle w:val="001000000000" w:firstRow="0" w:lastRow="0" w:firstColumn="1" w:lastColumn="0" w:oddVBand="0" w:evenVBand="0" w:oddHBand="0" w:evenHBand="0" w:firstRowFirstColumn="0" w:firstRowLastColumn="0" w:lastRowFirstColumn="0" w:lastRowLastColumn="0"/>
            <w:tcW w:w="370" w:type="pct"/>
            <w:hideMark/>
          </w:tcPr>
          <w:p w:rsidR="00553C4C" w:rsidRPr="00D05992" w:rsidRDefault="00D43313" w:rsidP="00B458F9">
            <w:pPr>
              <w:spacing w:after="0" w:line="240" w:lineRule="auto"/>
              <w:jc w:val="center"/>
              <w:rPr>
                <w:rFonts w:ascii="Calibri Light" w:eastAsia="Times New Roman" w:hAnsi="Calibri Light" w:cstheme="majorHAnsi"/>
                <w:i/>
                <w:iCs/>
                <w:color w:val="000000"/>
                <w:sz w:val="20"/>
                <w:szCs w:val="16"/>
                <w:lang w:val="ru-RU"/>
              </w:rPr>
            </w:pPr>
            <w:r w:rsidRPr="00D05992">
              <w:rPr>
                <w:rFonts w:ascii="Calibri Light" w:eastAsia="Times New Roman" w:hAnsi="Calibri Light" w:cstheme="majorHAnsi"/>
                <w:i/>
                <w:iCs/>
                <w:color w:val="000000"/>
                <w:sz w:val="20"/>
                <w:szCs w:val="16"/>
                <w:lang w:val="ru-RU"/>
              </w:rPr>
              <w:t xml:space="preserve">Апрель </w:t>
            </w:r>
            <w:r w:rsidR="00553C4C" w:rsidRPr="00D05992">
              <w:rPr>
                <w:rFonts w:ascii="Calibri Light" w:eastAsia="Times New Roman" w:hAnsi="Calibri Light" w:cstheme="majorHAnsi"/>
                <w:i/>
                <w:iCs/>
                <w:color w:val="000000"/>
                <w:sz w:val="20"/>
                <w:szCs w:val="16"/>
                <w:lang w:val="ru-RU"/>
              </w:rPr>
              <w:t>2020</w:t>
            </w:r>
            <w:r w:rsidRPr="00D05992">
              <w:rPr>
                <w:rFonts w:ascii="Calibri Light" w:eastAsia="Times New Roman" w:hAnsi="Calibri Light" w:cstheme="majorHAnsi"/>
                <w:i/>
                <w:iCs/>
                <w:color w:val="000000"/>
                <w:sz w:val="20"/>
                <w:szCs w:val="16"/>
                <w:lang w:val="ru-RU"/>
              </w:rPr>
              <w:t xml:space="preserve"> г.</w:t>
            </w:r>
          </w:p>
        </w:tc>
        <w:tc>
          <w:tcPr>
            <w:tcW w:w="637"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16"/>
                <w:lang w:val="ru-RU"/>
              </w:rPr>
            </w:pPr>
            <w:r w:rsidRPr="00D05992">
              <w:rPr>
                <w:rFonts w:ascii="Calibri Light" w:eastAsia="Times New Roman" w:hAnsi="Calibri Light" w:cstheme="majorHAnsi"/>
                <w:color w:val="000000"/>
                <w:sz w:val="20"/>
                <w:szCs w:val="16"/>
                <w:lang w:val="ru-RU"/>
              </w:rPr>
              <w:t>32621</w:t>
            </w:r>
          </w:p>
        </w:tc>
        <w:tc>
          <w:tcPr>
            <w:tcW w:w="726"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16"/>
                <w:lang w:val="ru-RU"/>
              </w:rPr>
            </w:pPr>
            <w:r w:rsidRPr="00D05992">
              <w:rPr>
                <w:rFonts w:ascii="Calibri Light" w:eastAsia="Times New Roman" w:hAnsi="Calibri Light" w:cstheme="majorHAnsi"/>
                <w:color w:val="000000"/>
                <w:sz w:val="20"/>
                <w:szCs w:val="16"/>
                <w:lang w:val="ru-RU"/>
              </w:rPr>
              <w:t>3074</w:t>
            </w:r>
          </w:p>
        </w:tc>
        <w:tc>
          <w:tcPr>
            <w:tcW w:w="627"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16"/>
                <w:lang w:val="ru-RU"/>
              </w:rPr>
            </w:pPr>
            <w:r w:rsidRPr="00D05992">
              <w:rPr>
                <w:rFonts w:ascii="Calibri Light" w:eastAsia="Times New Roman" w:hAnsi="Calibri Light" w:cstheme="majorHAnsi"/>
                <w:color w:val="000000"/>
                <w:sz w:val="20"/>
                <w:szCs w:val="16"/>
                <w:lang w:val="ru-RU"/>
              </w:rPr>
              <w:t>12 468,1</w:t>
            </w:r>
          </w:p>
        </w:tc>
        <w:tc>
          <w:tcPr>
            <w:tcW w:w="604" w:type="pct"/>
            <w:vMerge w:val="restar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16"/>
                <w:lang w:val="ru-RU"/>
              </w:rPr>
            </w:pPr>
            <w:r w:rsidRPr="00D05992">
              <w:rPr>
                <w:rFonts w:ascii="Calibri Light" w:eastAsia="Times New Roman" w:hAnsi="Calibri Light" w:cstheme="majorHAnsi"/>
                <w:color w:val="000000"/>
                <w:sz w:val="20"/>
                <w:szCs w:val="16"/>
                <w:lang w:val="ru-RU"/>
              </w:rPr>
              <w:t>17614</w:t>
            </w:r>
          </w:p>
        </w:tc>
        <w:tc>
          <w:tcPr>
            <w:tcW w:w="627" w:type="pct"/>
            <w:vMerge w:val="restar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16"/>
                <w:lang w:val="ru-RU"/>
              </w:rPr>
            </w:pPr>
            <w:r w:rsidRPr="00D05992">
              <w:rPr>
                <w:rFonts w:ascii="Calibri Light" w:eastAsia="Times New Roman" w:hAnsi="Calibri Light" w:cstheme="majorHAnsi"/>
                <w:color w:val="000000"/>
                <w:sz w:val="20"/>
                <w:szCs w:val="16"/>
                <w:lang w:val="ru-RU"/>
              </w:rPr>
              <w:t>71 442,4</w:t>
            </w:r>
          </w:p>
        </w:tc>
        <w:tc>
          <w:tcPr>
            <w:tcW w:w="758"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iCs/>
                <w:color w:val="000000"/>
                <w:sz w:val="20"/>
                <w:szCs w:val="16"/>
                <w:lang w:val="ru-RU"/>
              </w:rPr>
            </w:pPr>
            <w:r w:rsidRPr="00D05992">
              <w:rPr>
                <w:rFonts w:ascii="Calibri Light" w:eastAsia="Times New Roman" w:hAnsi="Calibri Light" w:cstheme="majorHAnsi"/>
                <w:b/>
                <w:bCs/>
                <w:iCs/>
                <w:color w:val="000000"/>
                <w:sz w:val="20"/>
                <w:szCs w:val="16"/>
                <w:lang w:val="ru-RU"/>
              </w:rPr>
              <w:t>0</w:t>
            </w:r>
          </w:p>
        </w:tc>
        <w:tc>
          <w:tcPr>
            <w:tcW w:w="650"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iCs/>
                <w:color w:val="000000"/>
                <w:sz w:val="20"/>
                <w:szCs w:val="16"/>
                <w:lang w:val="ru-RU"/>
              </w:rPr>
            </w:pPr>
            <w:r w:rsidRPr="00D05992">
              <w:rPr>
                <w:rFonts w:ascii="Calibri Light" w:eastAsia="Times New Roman" w:hAnsi="Calibri Light" w:cstheme="majorHAnsi"/>
                <w:b/>
                <w:bCs/>
                <w:iCs/>
                <w:color w:val="000000"/>
                <w:sz w:val="20"/>
                <w:szCs w:val="16"/>
                <w:lang w:val="ru-RU"/>
              </w:rPr>
              <w:t>0</w:t>
            </w:r>
          </w:p>
        </w:tc>
      </w:tr>
      <w:tr w:rsidR="00D43313" w:rsidRPr="00D05992" w:rsidTr="00E76142">
        <w:trPr>
          <w:trHeight w:val="20"/>
        </w:trPr>
        <w:tc>
          <w:tcPr>
            <w:cnfStyle w:val="001000000000" w:firstRow="0" w:lastRow="0" w:firstColumn="1" w:lastColumn="0" w:oddVBand="0" w:evenVBand="0" w:oddHBand="0" w:evenHBand="0" w:firstRowFirstColumn="0" w:firstRowLastColumn="0" w:lastRowFirstColumn="0" w:lastRowLastColumn="0"/>
            <w:tcW w:w="370" w:type="pct"/>
            <w:hideMark/>
          </w:tcPr>
          <w:p w:rsidR="00553C4C" w:rsidRPr="00D05992" w:rsidRDefault="00D43313" w:rsidP="00B458F9">
            <w:pPr>
              <w:spacing w:after="0" w:line="240" w:lineRule="auto"/>
              <w:rPr>
                <w:rFonts w:ascii="Calibri Light" w:eastAsia="Times New Roman" w:hAnsi="Calibri Light" w:cstheme="majorHAnsi"/>
                <w:i/>
                <w:iCs/>
                <w:color w:val="000000"/>
                <w:sz w:val="20"/>
                <w:szCs w:val="16"/>
                <w:lang w:val="ru-RU"/>
              </w:rPr>
            </w:pPr>
            <w:r w:rsidRPr="00D05992">
              <w:rPr>
                <w:rFonts w:ascii="Calibri Light" w:eastAsia="Times New Roman" w:hAnsi="Calibri Light" w:cstheme="majorHAnsi"/>
                <w:i/>
                <w:iCs/>
                <w:color w:val="000000"/>
                <w:sz w:val="20"/>
                <w:szCs w:val="16"/>
                <w:lang w:val="ru-RU"/>
              </w:rPr>
              <w:t xml:space="preserve">Май </w:t>
            </w:r>
            <w:r w:rsidR="00553C4C" w:rsidRPr="00D05992">
              <w:rPr>
                <w:rFonts w:ascii="Calibri Light" w:eastAsia="Times New Roman" w:hAnsi="Calibri Light" w:cstheme="majorHAnsi"/>
                <w:i/>
                <w:iCs/>
                <w:color w:val="000000"/>
                <w:sz w:val="20"/>
                <w:szCs w:val="16"/>
                <w:lang w:val="ru-RU"/>
              </w:rPr>
              <w:t>2020</w:t>
            </w:r>
            <w:r w:rsidRPr="00D05992">
              <w:rPr>
                <w:rFonts w:ascii="Calibri Light" w:eastAsia="Times New Roman" w:hAnsi="Calibri Light" w:cstheme="majorHAnsi"/>
                <w:i/>
                <w:iCs/>
                <w:color w:val="000000"/>
                <w:sz w:val="20"/>
                <w:szCs w:val="16"/>
                <w:lang w:val="ru-RU"/>
              </w:rPr>
              <w:t xml:space="preserve"> г.</w:t>
            </w:r>
          </w:p>
        </w:tc>
        <w:tc>
          <w:tcPr>
            <w:tcW w:w="637"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16"/>
                <w:lang w:val="ru-RU"/>
              </w:rPr>
            </w:pPr>
            <w:r w:rsidRPr="00D05992">
              <w:rPr>
                <w:rFonts w:ascii="Calibri Light" w:eastAsia="Times New Roman" w:hAnsi="Calibri Light" w:cstheme="majorHAnsi"/>
                <w:color w:val="000000"/>
                <w:sz w:val="20"/>
                <w:szCs w:val="16"/>
                <w:lang w:val="ru-RU"/>
              </w:rPr>
              <w:t>13833</w:t>
            </w:r>
          </w:p>
        </w:tc>
        <w:tc>
          <w:tcPr>
            <w:tcW w:w="726"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16"/>
                <w:lang w:val="ru-RU"/>
              </w:rPr>
            </w:pPr>
            <w:r w:rsidRPr="00D05992">
              <w:rPr>
                <w:rFonts w:ascii="Calibri Light" w:eastAsia="Times New Roman" w:hAnsi="Calibri Light" w:cstheme="majorHAnsi"/>
                <w:color w:val="000000"/>
                <w:sz w:val="20"/>
                <w:szCs w:val="16"/>
                <w:lang w:val="ru-RU"/>
              </w:rPr>
              <w:t>631</w:t>
            </w:r>
          </w:p>
        </w:tc>
        <w:tc>
          <w:tcPr>
            <w:tcW w:w="627"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16"/>
                <w:lang w:val="ru-RU"/>
              </w:rPr>
            </w:pPr>
            <w:r w:rsidRPr="00D05992">
              <w:rPr>
                <w:rFonts w:ascii="Calibri Light" w:eastAsia="Times New Roman" w:hAnsi="Calibri Light" w:cstheme="majorHAnsi"/>
                <w:color w:val="000000"/>
                <w:sz w:val="20"/>
                <w:szCs w:val="16"/>
                <w:lang w:val="ru-RU"/>
              </w:rPr>
              <w:t>2 559,3</w:t>
            </w:r>
          </w:p>
        </w:tc>
        <w:tc>
          <w:tcPr>
            <w:tcW w:w="604" w:type="pct"/>
            <w:vMerge/>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16"/>
                <w:lang w:val="ru-RU"/>
              </w:rPr>
            </w:pPr>
          </w:p>
        </w:tc>
        <w:tc>
          <w:tcPr>
            <w:tcW w:w="627" w:type="pct"/>
            <w:vMerge/>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16"/>
                <w:lang w:val="ru-RU"/>
              </w:rPr>
            </w:pPr>
          </w:p>
        </w:tc>
        <w:tc>
          <w:tcPr>
            <w:tcW w:w="758"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iCs/>
                <w:color w:val="000000"/>
                <w:sz w:val="20"/>
                <w:szCs w:val="16"/>
                <w:lang w:val="ru-RU"/>
              </w:rPr>
            </w:pPr>
            <w:r w:rsidRPr="00D05992">
              <w:rPr>
                <w:rFonts w:ascii="Calibri Light" w:eastAsia="Times New Roman" w:hAnsi="Calibri Light" w:cstheme="majorHAnsi"/>
                <w:b/>
                <w:bCs/>
                <w:iCs/>
                <w:color w:val="000000"/>
                <w:sz w:val="20"/>
                <w:szCs w:val="16"/>
                <w:lang w:val="ru-RU"/>
              </w:rPr>
              <w:t>0</w:t>
            </w:r>
          </w:p>
        </w:tc>
        <w:tc>
          <w:tcPr>
            <w:tcW w:w="650"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iCs/>
                <w:color w:val="000000"/>
                <w:sz w:val="20"/>
                <w:szCs w:val="16"/>
                <w:lang w:val="ru-RU"/>
              </w:rPr>
            </w:pPr>
            <w:r w:rsidRPr="00D05992">
              <w:rPr>
                <w:rFonts w:ascii="Calibri Light" w:eastAsia="Times New Roman" w:hAnsi="Calibri Light" w:cstheme="majorHAnsi"/>
                <w:b/>
                <w:bCs/>
                <w:iCs/>
                <w:color w:val="000000"/>
                <w:sz w:val="20"/>
                <w:szCs w:val="16"/>
                <w:lang w:val="ru-RU"/>
              </w:rPr>
              <w:t>0</w:t>
            </w:r>
          </w:p>
        </w:tc>
      </w:tr>
      <w:tr w:rsidR="00D43313" w:rsidRPr="00D05992" w:rsidTr="00E76142">
        <w:trPr>
          <w:trHeight w:val="20"/>
        </w:trPr>
        <w:tc>
          <w:tcPr>
            <w:cnfStyle w:val="001000000000" w:firstRow="0" w:lastRow="0" w:firstColumn="1" w:lastColumn="0" w:oddVBand="0" w:evenVBand="0" w:oddHBand="0" w:evenHBand="0" w:firstRowFirstColumn="0" w:firstRowLastColumn="0" w:lastRowFirstColumn="0" w:lastRowLastColumn="0"/>
            <w:tcW w:w="370" w:type="pct"/>
            <w:hideMark/>
          </w:tcPr>
          <w:p w:rsidR="00553C4C" w:rsidRPr="00D05992" w:rsidRDefault="00D43313" w:rsidP="00B458F9">
            <w:pPr>
              <w:spacing w:after="0" w:line="240" w:lineRule="auto"/>
              <w:jc w:val="center"/>
              <w:rPr>
                <w:rFonts w:ascii="Calibri Light" w:eastAsia="Times New Roman" w:hAnsi="Calibri Light" w:cstheme="majorHAnsi"/>
                <w:b w:val="0"/>
                <w:bCs w:val="0"/>
                <w:color w:val="000000"/>
                <w:sz w:val="20"/>
                <w:szCs w:val="16"/>
                <w:lang w:val="ru-RU"/>
              </w:rPr>
            </w:pPr>
            <w:r w:rsidRPr="00D05992">
              <w:rPr>
                <w:rFonts w:ascii="Calibri Light" w:eastAsia="Times New Roman" w:hAnsi="Calibri Light" w:cstheme="majorHAnsi"/>
                <w:color w:val="000000"/>
                <w:sz w:val="20"/>
                <w:szCs w:val="16"/>
                <w:lang w:val="ru-RU"/>
              </w:rPr>
              <w:t>Всего</w:t>
            </w:r>
            <w:r w:rsidR="00553C4C" w:rsidRPr="00D05992">
              <w:rPr>
                <w:rFonts w:ascii="Calibri Light" w:eastAsia="Times New Roman" w:hAnsi="Calibri Light" w:cstheme="majorHAnsi"/>
                <w:color w:val="000000"/>
                <w:sz w:val="20"/>
                <w:szCs w:val="16"/>
                <w:lang w:val="ru-RU"/>
              </w:rPr>
              <w:t>:</w:t>
            </w:r>
          </w:p>
        </w:tc>
        <w:tc>
          <w:tcPr>
            <w:tcW w:w="637"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16"/>
                <w:lang w:val="ru-RU"/>
              </w:rPr>
            </w:pPr>
            <w:r w:rsidRPr="00D05992">
              <w:rPr>
                <w:rFonts w:ascii="Calibri Light" w:eastAsia="Times New Roman" w:hAnsi="Calibri Light" w:cstheme="majorHAnsi"/>
                <w:b/>
                <w:bCs/>
                <w:color w:val="000000"/>
                <w:sz w:val="20"/>
                <w:szCs w:val="16"/>
                <w:lang w:val="ru-RU"/>
              </w:rPr>
              <w:t>46454</w:t>
            </w:r>
          </w:p>
        </w:tc>
        <w:tc>
          <w:tcPr>
            <w:tcW w:w="726"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16"/>
                <w:lang w:val="ru-RU"/>
              </w:rPr>
            </w:pPr>
            <w:r w:rsidRPr="00D05992">
              <w:rPr>
                <w:rFonts w:ascii="Calibri Light" w:eastAsia="Times New Roman" w:hAnsi="Calibri Light" w:cstheme="majorHAnsi"/>
                <w:b/>
                <w:bCs/>
                <w:color w:val="000000"/>
                <w:sz w:val="20"/>
                <w:szCs w:val="16"/>
                <w:lang w:val="ru-RU"/>
              </w:rPr>
              <w:t>3705</w:t>
            </w:r>
          </w:p>
        </w:tc>
        <w:tc>
          <w:tcPr>
            <w:tcW w:w="627"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16"/>
                <w:lang w:val="ru-RU"/>
              </w:rPr>
            </w:pPr>
            <w:r w:rsidRPr="00D05992">
              <w:rPr>
                <w:rFonts w:ascii="Calibri Light" w:eastAsia="Times New Roman" w:hAnsi="Calibri Light" w:cstheme="majorHAnsi"/>
                <w:b/>
                <w:bCs/>
                <w:color w:val="000000"/>
                <w:sz w:val="20"/>
                <w:szCs w:val="16"/>
                <w:lang w:val="ru-RU"/>
              </w:rPr>
              <w:t>15 027,5</w:t>
            </w:r>
          </w:p>
        </w:tc>
        <w:tc>
          <w:tcPr>
            <w:tcW w:w="604"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16"/>
                <w:lang w:val="ru-RU"/>
              </w:rPr>
            </w:pPr>
            <w:r w:rsidRPr="00D05992">
              <w:rPr>
                <w:rFonts w:ascii="Calibri Light" w:eastAsia="Times New Roman" w:hAnsi="Calibri Light" w:cstheme="majorHAnsi"/>
                <w:b/>
                <w:bCs/>
                <w:color w:val="000000"/>
                <w:sz w:val="20"/>
                <w:szCs w:val="16"/>
                <w:lang w:val="ru-RU"/>
              </w:rPr>
              <w:t>17614</w:t>
            </w:r>
          </w:p>
        </w:tc>
        <w:tc>
          <w:tcPr>
            <w:tcW w:w="627"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16"/>
                <w:lang w:val="ru-RU"/>
              </w:rPr>
            </w:pPr>
            <w:r w:rsidRPr="00D05992">
              <w:rPr>
                <w:rFonts w:ascii="Calibri Light" w:eastAsia="Times New Roman" w:hAnsi="Calibri Light" w:cstheme="majorHAnsi"/>
                <w:b/>
                <w:bCs/>
                <w:color w:val="000000"/>
                <w:sz w:val="20"/>
                <w:szCs w:val="16"/>
                <w:lang w:val="ru-RU"/>
              </w:rPr>
              <w:t>71 442,4</w:t>
            </w:r>
          </w:p>
        </w:tc>
        <w:tc>
          <w:tcPr>
            <w:tcW w:w="758"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i/>
                <w:iCs/>
                <w:color w:val="000000"/>
                <w:sz w:val="20"/>
                <w:szCs w:val="16"/>
                <w:lang w:val="ru-RU"/>
              </w:rPr>
            </w:pPr>
            <w:r w:rsidRPr="00D05992">
              <w:rPr>
                <w:rFonts w:ascii="Calibri Light" w:eastAsia="Times New Roman" w:hAnsi="Calibri Light" w:cstheme="majorHAnsi"/>
                <w:b/>
                <w:bCs/>
                <w:i/>
                <w:iCs/>
                <w:color w:val="000000"/>
                <w:sz w:val="20"/>
                <w:szCs w:val="16"/>
                <w:lang w:val="ru-RU"/>
              </w:rPr>
              <w:t>-</w:t>
            </w:r>
          </w:p>
        </w:tc>
        <w:tc>
          <w:tcPr>
            <w:tcW w:w="650"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i/>
                <w:iCs/>
                <w:color w:val="000000"/>
                <w:sz w:val="20"/>
                <w:szCs w:val="16"/>
                <w:lang w:val="ru-RU"/>
              </w:rPr>
            </w:pPr>
            <w:r w:rsidRPr="00D05992">
              <w:rPr>
                <w:rFonts w:ascii="Calibri Light" w:eastAsia="Times New Roman" w:hAnsi="Calibri Light" w:cstheme="majorHAnsi"/>
                <w:b/>
                <w:bCs/>
                <w:i/>
                <w:iCs/>
                <w:color w:val="000000"/>
                <w:sz w:val="20"/>
                <w:szCs w:val="16"/>
                <w:lang w:val="ru-RU"/>
              </w:rPr>
              <w:t>-</w:t>
            </w:r>
          </w:p>
        </w:tc>
      </w:tr>
    </w:tbl>
    <w:p w:rsidR="00553C4C" w:rsidRPr="00D05992" w:rsidRDefault="00D43313" w:rsidP="00553C4C">
      <w:pPr>
        <w:tabs>
          <w:tab w:val="left" w:pos="1134"/>
        </w:tabs>
        <w:spacing w:after="0" w:line="276" w:lineRule="auto"/>
        <w:jc w:val="both"/>
        <w:rPr>
          <w:rFonts w:ascii="Calibri Light" w:eastAsia="Times New Roman" w:hAnsi="Calibri Light" w:cstheme="majorHAnsi"/>
          <w:i/>
          <w:sz w:val="20"/>
          <w:szCs w:val="20"/>
          <w:lang w:val="ru-RU" w:eastAsia="ru-RU"/>
        </w:rPr>
      </w:pPr>
      <w:r w:rsidRPr="00D05992">
        <w:rPr>
          <w:rFonts w:ascii="Calibri Light" w:eastAsia="Times New Roman" w:hAnsi="Calibri Light" w:cstheme="majorHAnsi"/>
          <w:b/>
          <w:i/>
          <w:sz w:val="20"/>
          <w:szCs w:val="20"/>
          <w:lang w:val="ru-RU" w:eastAsia="ru-RU"/>
        </w:rPr>
        <w:t>Источник</w:t>
      </w:r>
      <w:r w:rsidR="00553C4C" w:rsidRPr="00D05992">
        <w:rPr>
          <w:rFonts w:ascii="Calibri Light" w:eastAsia="Times New Roman" w:hAnsi="Calibri Light" w:cstheme="majorHAnsi"/>
          <w:b/>
          <w:i/>
          <w:sz w:val="20"/>
          <w:szCs w:val="20"/>
          <w:lang w:val="ru-RU" w:eastAsia="ru-RU"/>
        </w:rPr>
        <w:t>:</w:t>
      </w:r>
      <w:r w:rsidR="00553C4C" w:rsidRPr="00D05992">
        <w:rPr>
          <w:rFonts w:ascii="Calibri Light" w:eastAsia="Times New Roman" w:hAnsi="Calibri Light" w:cstheme="majorHAnsi"/>
          <w:i/>
          <w:sz w:val="20"/>
          <w:szCs w:val="20"/>
          <w:lang w:val="ru-RU" w:eastAsia="ru-RU"/>
        </w:rPr>
        <w:t xml:space="preserve"> </w:t>
      </w:r>
      <w:r w:rsidRPr="00D05992">
        <w:rPr>
          <w:rFonts w:ascii="Calibri Light" w:eastAsia="Times New Roman" w:hAnsi="Calibri Light" w:cstheme="majorHAnsi"/>
          <w:i/>
          <w:sz w:val="20"/>
          <w:szCs w:val="20"/>
          <w:lang w:val="ru-RU" w:eastAsia="ru-RU"/>
        </w:rPr>
        <w:t>Данные представлены НКМС</w:t>
      </w:r>
      <w:r w:rsidR="00553C4C" w:rsidRPr="00D05992">
        <w:rPr>
          <w:rFonts w:ascii="Calibri Light" w:eastAsia="Times New Roman" w:hAnsi="Calibri Light" w:cstheme="majorHAnsi"/>
          <w:i/>
          <w:sz w:val="20"/>
          <w:szCs w:val="20"/>
          <w:lang w:val="ru-RU" w:eastAsia="ru-RU"/>
        </w:rPr>
        <w:t>.</w:t>
      </w:r>
    </w:p>
    <w:p w:rsidR="0091571D" w:rsidRPr="00D05992" w:rsidRDefault="0091571D" w:rsidP="00553C4C">
      <w:pPr>
        <w:tabs>
          <w:tab w:val="left" w:pos="709"/>
        </w:tabs>
        <w:spacing w:after="0" w:line="276" w:lineRule="auto"/>
        <w:ind w:firstLine="567"/>
        <w:jc w:val="both"/>
        <w:rPr>
          <w:rFonts w:ascii="Calibri Light" w:hAnsi="Calibri Light" w:cstheme="majorHAnsi"/>
          <w:sz w:val="16"/>
          <w:szCs w:val="16"/>
          <w:lang w:val="ru-RU" w:eastAsia="ru-RU"/>
        </w:rPr>
      </w:pPr>
    </w:p>
    <w:p w:rsidR="0091571D" w:rsidRPr="00D05992" w:rsidRDefault="0091571D" w:rsidP="00553C4C">
      <w:pPr>
        <w:tabs>
          <w:tab w:val="left" w:pos="709"/>
        </w:tabs>
        <w:spacing w:after="0" w:line="276" w:lineRule="auto"/>
        <w:ind w:firstLine="567"/>
        <w:jc w:val="both"/>
        <w:rPr>
          <w:rFonts w:ascii="Calibri Light" w:hAnsi="Calibri Light" w:cstheme="majorHAnsi"/>
          <w:sz w:val="24"/>
          <w:szCs w:val="24"/>
          <w:lang w:val="ru-RU" w:eastAsia="ru-RU"/>
        </w:rPr>
      </w:pPr>
      <w:r w:rsidRPr="00D05992">
        <w:rPr>
          <w:rFonts w:ascii="Calibri Light" w:hAnsi="Calibri Light" w:cstheme="majorHAnsi"/>
          <w:sz w:val="24"/>
          <w:szCs w:val="24"/>
          <w:lang w:val="ru-RU" w:eastAsia="ru-RU"/>
        </w:rPr>
        <w:t xml:space="preserve">Так, из общего числа лиц, которые пересекли государственную границу воздушным путем, только 3 705 лиц уплатили взнос ОМС в фиксированной сумме в размере 15 027,5 </w:t>
      </w:r>
      <w:r w:rsidRPr="00D05992">
        <w:rPr>
          <w:rFonts w:ascii="Calibri Light" w:eastAsiaTheme="minorHAnsi" w:hAnsi="Calibri Light" w:cstheme="majorHAnsi"/>
          <w:sz w:val="24"/>
          <w:szCs w:val="24"/>
          <w:lang w:val="ru-RU"/>
        </w:rPr>
        <w:t xml:space="preserve">тыс. леев. Другие </w:t>
      </w:r>
      <w:r w:rsidRPr="00D05992">
        <w:rPr>
          <w:rFonts w:ascii="Calibri Light" w:hAnsi="Calibri Light" w:cstheme="majorHAnsi"/>
          <w:sz w:val="24"/>
          <w:szCs w:val="24"/>
          <w:lang w:val="ru-RU" w:eastAsia="ru-RU"/>
        </w:rPr>
        <w:t xml:space="preserve">17 614 лиц, хотя и заполнили декларации под собственную ответственность относительно обязанности уплаты взноса обязательного медицинского страхования, не выполнили это обязательство, сумма непоступивших в ФОМС доходов составила </w:t>
      </w:r>
      <w:r w:rsidRPr="00D05992">
        <w:rPr>
          <w:rFonts w:ascii="Calibri Light" w:hAnsi="Calibri Light" w:cstheme="majorHAnsi"/>
          <w:sz w:val="24"/>
          <w:szCs w:val="24"/>
          <w:lang w:val="ru-RU"/>
        </w:rPr>
        <w:t xml:space="preserve">71 442,4 </w:t>
      </w:r>
      <w:r w:rsidRPr="00D05992">
        <w:rPr>
          <w:rFonts w:ascii="Calibri Light" w:eastAsiaTheme="minorHAnsi" w:hAnsi="Calibri Light" w:cstheme="majorHAnsi"/>
          <w:sz w:val="24"/>
          <w:szCs w:val="24"/>
          <w:lang w:val="ru-RU"/>
        </w:rPr>
        <w:t>тыс. леев</w:t>
      </w:r>
      <w:r w:rsidRPr="00D05992">
        <w:rPr>
          <w:rFonts w:ascii="Calibri Light" w:hAnsi="Calibri Light" w:cstheme="majorHAnsi"/>
          <w:sz w:val="24"/>
          <w:szCs w:val="24"/>
          <w:lang w:val="ru-RU"/>
        </w:rPr>
        <w:t>. В</w:t>
      </w:r>
      <w:r w:rsidRPr="00D05992">
        <w:rPr>
          <w:rFonts w:ascii="Calibri Light" w:eastAsia="Times New Roman" w:hAnsi="Calibri Light" w:cs="Calibri Light"/>
          <w:sz w:val="24"/>
          <w:szCs w:val="26"/>
          <w:lang w:val="ru-RU" w:eastAsia="ru-RU"/>
        </w:rPr>
        <w:t xml:space="preserve"> 3 124 случаях декларации были заполнены ненадлежащим образом, с ошибками, которые не содержат данные, необходимые для выявления лиц, несмотря на то, что Генеральный инспекторат пограничной полиции был ответственным за проверку достоверного заполнения деклараций</w:t>
      </w:r>
      <w:r w:rsidRPr="00D05992">
        <w:rPr>
          <w:rStyle w:val="FootnoteReference"/>
          <w:rFonts w:ascii="Calibri Light" w:eastAsia="Times New Roman" w:hAnsi="Calibri Light" w:cs="Calibri Light"/>
          <w:sz w:val="24"/>
          <w:szCs w:val="24"/>
          <w:lang w:val="ru-RU" w:eastAsia="ru-RU"/>
        </w:rPr>
        <w:footnoteReference w:id="36"/>
      </w:r>
      <w:r w:rsidRPr="00D05992">
        <w:rPr>
          <w:rFonts w:ascii="Calibri Light" w:eastAsia="Times New Roman" w:hAnsi="Calibri Light" w:cs="Calibri Light"/>
          <w:sz w:val="24"/>
          <w:szCs w:val="24"/>
          <w:lang w:val="ru-RU" w:eastAsia="ru-RU"/>
        </w:rPr>
        <w:t>.</w:t>
      </w:r>
    </w:p>
    <w:p w:rsidR="00D33C5C" w:rsidRPr="00D05992" w:rsidRDefault="00D33C5C" w:rsidP="00553C4C">
      <w:pPr>
        <w:pStyle w:val="Style5"/>
        <w:tabs>
          <w:tab w:val="left" w:pos="993"/>
        </w:tabs>
        <w:spacing w:line="276" w:lineRule="auto"/>
        <w:ind w:firstLine="567"/>
        <w:jc w:val="both"/>
        <w:rPr>
          <w:rFonts w:ascii="Calibri Light" w:hAnsi="Calibri Light" w:cs="Calibri Light"/>
          <w:szCs w:val="26"/>
          <w:lang w:val="ru-RU"/>
        </w:rPr>
      </w:pPr>
      <w:r w:rsidRPr="00D05992">
        <w:rPr>
          <w:rFonts w:ascii="Calibri Light" w:hAnsi="Calibri Light" w:cs="Calibri Light"/>
          <w:szCs w:val="26"/>
          <w:lang w:val="ru-RU"/>
        </w:rPr>
        <w:t xml:space="preserve">В 2020 году были предоставлены и оплачены 49 565 пролеченных госпитальных случаев для пациентов, зараженных Covid-19, в оцененной сумме 25 427,2 </w:t>
      </w:r>
      <w:r w:rsidRPr="00D05992">
        <w:rPr>
          <w:rFonts w:ascii="Calibri Light" w:eastAsiaTheme="minorHAnsi" w:hAnsi="Calibri Light" w:cstheme="majorHAnsi"/>
          <w:lang w:val="ru-RU"/>
        </w:rPr>
        <w:t xml:space="preserve">тыс. леев. Среди них было </w:t>
      </w:r>
      <w:r w:rsidRPr="00D05992">
        <w:rPr>
          <w:rFonts w:ascii="Calibri Light" w:hAnsi="Calibri Light" w:cs="Calibri Light"/>
          <w:szCs w:val="26"/>
          <w:lang w:val="ru-RU"/>
        </w:rPr>
        <w:t>госпитализировано и вылечено 3 000 незастрахованных лиц.</w:t>
      </w:r>
    </w:p>
    <w:p w:rsidR="00553C4C" w:rsidRPr="00D05992" w:rsidRDefault="00D33C5C" w:rsidP="00553C4C">
      <w:pPr>
        <w:pStyle w:val="Style5"/>
        <w:tabs>
          <w:tab w:val="left" w:pos="993"/>
        </w:tabs>
        <w:spacing w:line="276" w:lineRule="auto"/>
        <w:ind w:firstLine="567"/>
        <w:jc w:val="both"/>
        <w:rPr>
          <w:rFonts w:ascii="Calibri Light" w:hAnsi="Calibri Light" w:cs="Calibri Light"/>
          <w:szCs w:val="26"/>
          <w:lang w:val="ru-RU"/>
        </w:rPr>
      </w:pPr>
      <w:r w:rsidRPr="00D05992">
        <w:rPr>
          <w:rFonts w:ascii="Calibri Light" w:hAnsi="Calibri Light" w:cs="Calibri Light"/>
          <w:szCs w:val="26"/>
          <w:lang w:val="ru-RU"/>
        </w:rPr>
        <w:t>Например, для лечения 43 лиц, которые не оплатили взносы ОМС в течение 72 часов согласно внесенной декларации, из фондов страхования были про</w:t>
      </w:r>
      <w:r w:rsidRPr="00D05992">
        <w:rPr>
          <w:rFonts w:ascii="Calibri Light" w:hAnsi="Calibri Light" w:cstheme="majorHAnsi"/>
          <w:szCs w:val="28"/>
          <w:lang w:val="ru-RU"/>
        </w:rPr>
        <w:t>финансированы/ покрыты расходы в оцененной сумме</w:t>
      </w:r>
      <w:r w:rsidR="00553C4C" w:rsidRPr="00D05992">
        <w:rPr>
          <w:rFonts w:ascii="Calibri Light" w:hAnsi="Calibri Light" w:cs="Calibri Light"/>
          <w:szCs w:val="26"/>
          <w:lang w:val="ru-RU"/>
        </w:rPr>
        <w:t xml:space="preserve"> </w:t>
      </w:r>
      <w:r w:rsidRPr="00D05992">
        <w:rPr>
          <w:rFonts w:ascii="Calibri Light" w:hAnsi="Calibri Light" w:cs="Calibri Light"/>
          <w:szCs w:val="26"/>
          <w:lang w:val="ru-RU"/>
        </w:rPr>
        <w:t xml:space="preserve">364,4 </w:t>
      </w:r>
      <w:r w:rsidRPr="00D05992">
        <w:rPr>
          <w:rFonts w:ascii="Calibri Light" w:eastAsiaTheme="minorHAnsi" w:hAnsi="Calibri Light" w:cstheme="majorHAnsi"/>
          <w:lang w:val="ru-RU"/>
        </w:rPr>
        <w:t>тыс. леев.</w:t>
      </w:r>
    </w:p>
    <w:p w:rsidR="00553C4C" w:rsidRPr="00D05992" w:rsidRDefault="00D33C5C" w:rsidP="00553C4C">
      <w:pPr>
        <w:pStyle w:val="Style5"/>
        <w:tabs>
          <w:tab w:val="left" w:pos="993"/>
        </w:tabs>
        <w:spacing w:line="276" w:lineRule="auto"/>
        <w:ind w:firstLine="567"/>
        <w:jc w:val="both"/>
        <w:rPr>
          <w:rFonts w:ascii="Calibri Light" w:hAnsi="Calibri Light" w:cs="Calibri Light"/>
          <w:szCs w:val="26"/>
          <w:lang w:val="ru-RU"/>
        </w:rPr>
      </w:pPr>
      <w:r w:rsidRPr="00D05992">
        <w:rPr>
          <w:rFonts w:ascii="Calibri Light" w:hAnsi="Calibri Light" w:cs="Calibri Light"/>
          <w:szCs w:val="26"/>
          <w:lang w:val="ru-RU"/>
        </w:rPr>
        <w:t xml:space="preserve">Вместе с тем, другая установленная ситуация ссылается на то, что в случае по </w:t>
      </w:r>
      <w:r w:rsidRPr="00D05992">
        <w:rPr>
          <w:rFonts w:ascii="Calibri Light" w:hAnsi="Calibri Light" w:cs="Calibri Light"/>
          <w:lang w:val="ru-RU"/>
        </w:rPr>
        <w:t xml:space="preserve">157 лицам, которые въехали в страну и не оплатили взносы ОМС в фиксированной сумме, были положительно подтверждены лабораторно случаи с </w:t>
      </w:r>
      <w:r w:rsidRPr="00D05992">
        <w:rPr>
          <w:rFonts w:ascii="Calibri Light" w:hAnsi="Calibri Light" w:cstheme="majorHAnsi"/>
          <w:lang w:val="ru-RU"/>
        </w:rPr>
        <w:t>Covid-19.</w:t>
      </w:r>
      <w:r w:rsidRPr="00D05992">
        <w:rPr>
          <w:rFonts w:ascii="Calibri Light" w:hAnsi="Calibri Light" w:cs="Calibri Light"/>
          <w:szCs w:val="26"/>
          <w:lang w:val="ru-RU"/>
        </w:rPr>
        <w:t xml:space="preserve"> Для госпитального лечения этих лиц возможные понесенные из ФОМС расходы составят оценочно </w:t>
      </w:r>
      <w:r w:rsidRPr="00D05992">
        <w:rPr>
          <w:rFonts w:ascii="Calibri Light" w:hAnsi="Calibri Light" w:cstheme="majorHAnsi"/>
          <w:lang w:val="ru-RU"/>
        </w:rPr>
        <w:t xml:space="preserve">1 330,6 </w:t>
      </w:r>
      <w:r w:rsidRPr="00D05992">
        <w:rPr>
          <w:rFonts w:ascii="Calibri Light" w:eastAsiaTheme="minorHAnsi" w:hAnsi="Calibri Light" w:cstheme="majorHAnsi"/>
          <w:lang w:val="ru-RU"/>
        </w:rPr>
        <w:t>тыс. леев.</w:t>
      </w:r>
    </w:p>
    <w:p w:rsidR="00553C4C" w:rsidRPr="00D05992" w:rsidRDefault="00D33C5C" w:rsidP="00553C4C">
      <w:pPr>
        <w:pStyle w:val="Style5"/>
        <w:tabs>
          <w:tab w:val="left" w:pos="993"/>
        </w:tabs>
        <w:spacing w:line="276" w:lineRule="auto"/>
        <w:ind w:firstLine="567"/>
        <w:jc w:val="both"/>
        <w:rPr>
          <w:rFonts w:ascii="Calibri Light" w:hAnsi="Calibri Light" w:cs="Calibri Light"/>
          <w:i/>
          <w:szCs w:val="26"/>
          <w:lang w:val="ru-RU"/>
        </w:rPr>
      </w:pPr>
      <w:r w:rsidRPr="00D05992">
        <w:rPr>
          <w:rFonts w:ascii="Calibri Light" w:hAnsi="Calibri Light" w:cstheme="majorHAnsi"/>
          <w:lang w:val="ru-RU"/>
        </w:rPr>
        <w:lastRenderedPageBreak/>
        <w:t>Необходимо отметить, что НКМС</w:t>
      </w:r>
      <w:r w:rsidRPr="00D05992">
        <w:rPr>
          <w:rStyle w:val="FootnoteReference"/>
          <w:rFonts w:ascii="Calibri Light" w:hAnsi="Calibri Light" w:cs="Calibri Light"/>
          <w:shd w:val="clear" w:color="auto" w:fill="FFFFFF"/>
          <w:lang w:val="ru-RU"/>
        </w:rPr>
        <w:footnoteReference w:id="37"/>
      </w:r>
      <w:r w:rsidRPr="00D05992">
        <w:rPr>
          <w:rFonts w:ascii="Calibri Light" w:hAnsi="Calibri Light" w:cstheme="majorHAnsi"/>
          <w:lang w:val="ru-RU"/>
        </w:rPr>
        <w:t xml:space="preserve"> располагает разработанными и утвержденными процессами относительно защиты прав и интересов системы ОМС</w:t>
      </w:r>
      <w:r w:rsidRPr="00D05992">
        <w:rPr>
          <w:rStyle w:val="FootnoteReference"/>
          <w:rFonts w:ascii="Calibri Light" w:hAnsi="Calibri Light" w:cs="Calibri Light"/>
          <w:shd w:val="clear" w:color="auto" w:fill="FFFFFF"/>
          <w:lang w:val="ru-RU"/>
        </w:rPr>
        <w:footnoteReference w:id="38"/>
      </w:r>
      <w:r w:rsidRPr="00D05992">
        <w:rPr>
          <w:rFonts w:ascii="Calibri Light" w:hAnsi="Calibri Light" w:cstheme="majorHAnsi"/>
          <w:lang w:val="ru-RU"/>
        </w:rPr>
        <w:t xml:space="preserve"> и мотивировала неопределенностью, которая следует из того, что: </w:t>
      </w:r>
      <w:r w:rsidRPr="00D05992">
        <w:rPr>
          <w:rFonts w:ascii="Calibri Light" w:hAnsi="Calibri Light" w:cstheme="majorHAnsi"/>
          <w:i/>
          <w:lang w:val="ru-RU"/>
        </w:rPr>
        <w:t>распоряжения Комиссии по чрезвычайным ситуациям №10 и №13 не установили точно какие-либо сроки для уплаты взноса обязательного медицинского страхования в фиксированной сумме, срок 72 часа был предусмотрен только в Декларации</w:t>
      </w:r>
      <w:r w:rsidRPr="00D05992">
        <w:rPr>
          <w:rFonts w:ascii="Calibri Light" w:hAnsi="Calibri Light" w:cs="Calibri Light"/>
          <w:i/>
          <w:shd w:val="clear" w:color="auto" w:fill="FFFFFF"/>
          <w:lang w:val="ru-RU"/>
        </w:rPr>
        <w:t>”</w:t>
      </w:r>
      <w:r w:rsidRPr="00D05992">
        <w:rPr>
          <w:rFonts w:ascii="Calibri Light" w:hAnsi="Calibri Light" w:cstheme="majorHAnsi"/>
          <w:i/>
          <w:lang w:val="ru-RU"/>
        </w:rPr>
        <w:t xml:space="preserve">. </w:t>
      </w:r>
    </w:p>
    <w:p w:rsidR="00553C4C" w:rsidRPr="00D05992" w:rsidRDefault="00553C4C" w:rsidP="00553C4C">
      <w:pPr>
        <w:tabs>
          <w:tab w:val="left" w:pos="709"/>
        </w:tabs>
        <w:spacing w:after="0" w:line="276" w:lineRule="auto"/>
        <w:ind w:firstLine="567"/>
        <w:jc w:val="both"/>
        <w:rPr>
          <w:rFonts w:ascii="Calibri Light" w:hAnsi="Calibri Light" w:cs="Calibri Light"/>
          <w:sz w:val="24"/>
          <w:szCs w:val="24"/>
          <w:shd w:val="clear" w:color="auto" w:fill="FFFFFF"/>
          <w:lang w:val="ru-RU"/>
        </w:rPr>
      </w:pPr>
    </w:p>
    <w:p w:rsidR="00D33C5C" w:rsidRPr="00D05992" w:rsidRDefault="00D33C5C" w:rsidP="00553C4C">
      <w:pPr>
        <w:pStyle w:val="ListParagraph"/>
        <w:numPr>
          <w:ilvl w:val="1"/>
          <w:numId w:val="35"/>
        </w:numPr>
        <w:spacing w:after="0" w:line="276" w:lineRule="auto"/>
        <w:ind w:left="0" w:firstLine="142"/>
        <w:jc w:val="both"/>
        <w:rPr>
          <w:rFonts w:ascii="Calibri Light" w:hAnsi="Calibri Light" w:cstheme="majorHAnsi"/>
          <w:b/>
          <w:bCs/>
          <w:iCs/>
          <w:sz w:val="24"/>
          <w:szCs w:val="24"/>
          <w:lang w:val="ru-RU"/>
        </w:rPr>
      </w:pPr>
      <w:r w:rsidRPr="00D05992">
        <w:rPr>
          <w:rFonts w:ascii="Calibri Light" w:eastAsia="Calibri" w:hAnsi="Calibri Light" w:cs="Times New Roman"/>
          <w:b/>
          <w:sz w:val="24"/>
          <w:szCs w:val="28"/>
          <w:lang w:val="ru-RU"/>
        </w:rPr>
        <w:t xml:space="preserve">Списки ожидания для лечения в рамках </w:t>
      </w:r>
      <w:r w:rsidRPr="00D05992">
        <w:rPr>
          <w:rFonts w:ascii="Calibri Light" w:hAnsi="Calibri Light" w:cstheme="majorHAnsi"/>
          <w:b/>
          <w:sz w:val="24"/>
          <w:szCs w:val="24"/>
          <w:lang w:val="ru-RU"/>
        </w:rPr>
        <w:t xml:space="preserve">специальных программ не были актуализированы, содержат ошибки и неточные данные и не обеспечивают снижение рисков здоровья для </w:t>
      </w:r>
      <w:r w:rsidRPr="00D05992">
        <w:rPr>
          <w:rFonts w:ascii="Calibri Light" w:eastAsia="Times New Roman" w:hAnsi="Calibri Light" w:cstheme="majorHAnsi"/>
          <w:b/>
          <w:bCs/>
          <w:color w:val="000000"/>
          <w:sz w:val="24"/>
          <w:szCs w:val="24"/>
          <w:lang w:val="ru-RU"/>
        </w:rPr>
        <w:t>41,0 тыс. пациентов, а также прозрачность процессов получения жизненно важных медицинских услуг.</w:t>
      </w:r>
    </w:p>
    <w:p w:rsidR="00403450" w:rsidRPr="00D05992" w:rsidRDefault="00403450" w:rsidP="00553C4C">
      <w:pPr>
        <w:spacing w:after="0" w:line="276" w:lineRule="auto"/>
        <w:ind w:firstLine="720"/>
        <w:jc w:val="both"/>
        <w:rPr>
          <w:rFonts w:ascii="Calibri Light" w:hAnsi="Calibri Light"/>
          <w:sz w:val="24"/>
          <w:szCs w:val="24"/>
          <w:lang w:val="ru-RU"/>
        </w:rPr>
      </w:pPr>
      <w:r w:rsidRPr="00D05992">
        <w:rPr>
          <w:rFonts w:ascii="Calibri Light" w:hAnsi="Calibri Light"/>
          <w:sz w:val="24"/>
          <w:szCs w:val="24"/>
          <w:lang w:val="ru-RU"/>
        </w:rPr>
        <w:t>Согласно Приказу МЗТСЗ</w:t>
      </w:r>
      <w:r w:rsidRPr="00D05992">
        <w:rPr>
          <w:rStyle w:val="FootnoteReference"/>
          <w:rFonts w:ascii="Calibri Light" w:hAnsi="Calibri Light"/>
          <w:sz w:val="24"/>
          <w:szCs w:val="24"/>
          <w:lang w:val="ru-RU"/>
        </w:rPr>
        <w:footnoteReference w:id="39"/>
      </w:r>
      <w:r w:rsidRPr="00D05992">
        <w:rPr>
          <w:rFonts w:ascii="Calibri Light" w:hAnsi="Calibri Light"/>
          <w:sz w:val="24"/>
          <w:szCs w:val="24"/>
          <w:lang w:val="ru-RU"/>
        </w:rPr>
        <w:t xml:space="preserve">, НАОЗ было назначено ответственным органом за управление списками ожидания для лечения в рамках </w:t>
      </w:r>
      <w:r w:rsidRPr="00D05992">
        <w:rPr>
          <w:rFonts w:ascii="Calibri Light" w:hAnsi="Calibri Light" w:cstheme="majorHAnsi"/>
          <w:sz w:val="24"/>
          <w:szCs w:val="24"/>
          <w:lang w:val="ru-RU"/>
        </w:rPr>
        <w:t>специальных программ</w:t>
      </w:r>
      <w:r w:rsidRPr="00D05992">
        <w:rPr>
          <w:rFonts w:ascii="Calibri Light" w:hAnsi="Calibri Light"/>
          <w:sz w:val="24"/>
          <w:szCs w:val="24"/>
          <w:lang w:val="ru-RU"/>
        </w:rPr>
        <w:t xml:space="preserve">. Впоследствии, НКМС была назначенной ответственной за управление списками ожидания для лечения в рамках </w:t>
      </w:r>
      <w:r w:rsidRPr="00D05992">
        <w:rPr>
          <w:rFonts w:ascii="Calibri Light" w:hAnsi="Calibri Light" w:cstheme="majorHAnsi"/>
          <w:sz w:val="24"/>
          <w:szCs w:val="24"/>
          <w:lang w:val="ru-RU"/>
        </w:rPr>
        <w:t>специальных программ</w:t>
      </w:r>
      <w:r w:rsidRPr="00D05992">
        <w:rPr>
          <w:rFonts w:ascii="Calibri Light" w:hAnsi="Calibri Light"/>
          <w:sz w:val="24"/>
          <w:szCs w:val="24"/>
          <w:lang w:val="ru-RU"/>
        </w:rPr>
        <w:t xml:space="preserve"> по протезированию </w:t>
      </w:r>
      <w:r w:rsidRPr="00D05992">
        <w:rPr>
          <w:rFonts w:ascii="Calibri Light" w:hAnsi="Calibri Light" w:cstheme="majorHAnsi"/>
          <w:sz w:val="24"/>
          <w:lang w:val="ru-RU"/>
        </w:rPr>
        <w:t>крупных суставов (бедра, колена, плеча) и операций катаракты</w:t>
      </w:r>
      <w:r w:rsidRPr="00D05992">
        <w:rPr>
          <w:rFonts w:ascii="Calibri Light" w:eastAsia="Times New Roman" w:hAnsi="Calibri Light" w:cstheme="majorHAnsi"/>
          <w:sz w:val="24"/>
          <w:szCs w:val="24"/>
          <w:vertAlign w:val="superscript"/>
          <w:lang w:val="ru-RU" w:eastAsia="ru-RU"/>
        </w:rPr>
        <w:footnoteReference w:id="40"/>
      </w:r>
      <w:r w:rsidRPr="00D05992">
        <w:rPr>
          <w:rFonts w:ascii="Calibri Light" w:eastAsia="Times New Roman" w:hAnsi="Calibri Light" w:cstheme="majorHAnsi"/>
          <w:sz w:val="24"/>
          <w:szCs w:val="24"/>
          <w:lang w:val="ru-RU" w:eastAsia="ru-RU"/>
        </w:rPr>
        <w:t xml:space="preserve">. В этом контексте НКМС взяла списки ожидания от </w:t>
      </w:r>
      <w:r w:rsidRPr="00D05992">
        <w:rPr>
          <w:rFonts w:ascii="Calibri Light" w:hAnsi="Calibri Light"/>
          <w:sz w:val="24"/>
          <w:szCs w:val="24"/>
          <w:lang w:val="ru-RU"/>
        </w:rPr>
        <w:t>НАОЗ</w:t>
      </w:r>
      <w:r w:rsidRPr="00D05992">
        <w:rPr>
          <w:rFonts w:ascii="Calibri Light" w:eastAsia="Times New Roman" w:hAnsi="Calibri Light" w:cstheme="majorHAnsi"/>
          <w:sz w:val="24"/>
          <w:szCs w:val="24"/>
          <w:vertAlign w:val="superscript"/>
          <w:lang w:val="ru-RU" w:eastAsia="ru-RU"/>
        </w:rPr>
        <w:footnoteReference w:id="41"/>
      </w:r>
      <w:r w:rsidRPr="00D05992">
        <w:rPr>
          <w:rFonts w:ascii="Calibri Light" w:hAnsi="Calibri Light"/>
          <w:sz w:val="24"/>
          <w:szCs w:val="24"/>
          <w:lang w:val="ru-RU"/>
        </w:rPr>
        <w:t xml:space="preserve">, будучи ответственной за осуществление мониторинга и учет как общих </w:t>
      </w:r>
      <w:r w:rsidRPr="00D05992">
        <w:rPr>
          <w:rFonts w:ascii="Calibri Light" w:eastAsia="Times New Roman" w:hAnsi="Calibri Light" w:cstheme="majorHAnsi"/>
          <w:sz w:val="24"/>
          <w:szCs w:val="24"/>
          <w:lang w:val="ru-RU" w:eastAsia="ru-RU"/>
        </w:rPr>
        <w:t xml:space="preserve">списков ожидания, так и срочных для вмешательства по </w:t>
      </w:r>
      <w:r w:rsidRPr="00D05992">
        <w:rPr>
          <w:rFonts w:ascii="Calibri Light" w:hAnsi="Calibri Light"/>
          <w:sz w:val="24"/>
          <w:szCs w:val="24"/>
          <w:lang w:val="ru-RU"/>
        </w:rPr>
        <w:t>протезированию и катаракте.</w:t>
      </w:r>
    </w:p>
    <w:p w:rsidR="00403450" w:rsidRPr="00D05992" w:rsidRDefault="00403450" w:rsidP="00553C4C">
      <w:pPr>
        <w:spacing w:after="0" w:line="276" w:lineRule="auto"/>
        <w:ind w:firstLine="720"/>
        <w:jc w:val="both"/>
        <w:rPr>
          <w:rFonts w:ascii="Calibri Light" w:eastAsia="Times New Roman" w:hAnsi="Calibri Light" w:cstheme="majorHAnsi"/>
          <w:sz w:val="24"/>
          <w:szCs w:val="24"/>
          <w:lang w:val="ru-RU" w:eastAsia="ru-RU"/>
        </w:rPr>
      </w:pPr>
      <w:r w:rsidRPr="00D05992">
        <w:rPr>
          <w:rFonts w:ascii="Calibri Light" w:eastAsia="Times New Roman" w:hAnsi="Calibri Light" w:cstheme="majorHAnsi"/>
          <w:sz w:val="24"/>
          <w:szCs w:val="24"/>
          <w:lang w:val="ru-RU" w:eastAsia="ru-RU"/>
        </w:rPr>
        <w:t>Сопоставление числа пациентов, находящихся в списке ожидания, переданном Агентством НКМС, с данными из акта приема-передачи свидетельствует о некоторых отклонениях, представленных ниже в таблице:</w:t>
      </w:r>
    </w:p>
    <w:p w:rsidR="00553C4C" w:rsidRPr="00D05992" w:rsidRDefault="00403450" w:rsidP="00553C4C">
      <w:pPr>
        <w:spacing w:after="0" w:line="276" w:lineRule="auto"/>
        <w:ind w:firstLine="720"/>
        <w:jc w:val="center"/>
        <w:rPr>
          <w:rFonts w:ascii="Calibri Light" w:hAnsi="Calibri Light" w:cstheme="majorHAnsi"/>
          <w:b/>
          <w:bCs/>
          <w:iCs/>
          <w:sz w:val="24"/>
          <w:szCs w:val="24"/>
          <w:lang w:val="ru-RU"/>
        </w:rPr>
      </w:pPr>
      <w:r w:rsidRPr="00D05992">
        <w:rPr>
          <w:rFonts w:ascii="Calibri Light" w:eastAsia="Times New Roman" w:hAnsi="Calibri Light" w:cstheme="majorHAnsi"/>
          <w:b/>
          <w:sz w:val="24"/>
          <w:szCs w:val="24"/>
          <w:lang w:val="ru-RU" w:eastAsia="ru-RU"/>
        </w:rPr>
        <w:t xml:space="preserve">Информация о данных списка ожидания </w:t>
      </w:r>
    </w:p>
    <w:p w:rsidR="00553C4C" w:rsidRPr="00D05992" w:rsidRDefault="003E01C8" w:rsidP="003E01C8">
      <w:pPr>
        <w:pStyle w:val="ListParagraph"/>
        <w:spacing w:after="0" w:line="276" w:lineRule="auto"/>
        <w:ind w:left="0" w:firstLine="567"/>
        <w:jc w:val="right"/>
        <w:rPr>
          <w:rFonts w:ascii="Calibri Light" w:eastAsia="Times New Roman" w:hAnsi="Calibri Light" w:cstheme="majorHAnsi"/>
          <w:sz w:val="20"/>
          <w:szCs w:val="24"/>
          <w:lang w:val="ru-RU" w:eastAsia="ru-RU"/>
        </w:rPr>
      </w:pPr>
      <w:r w:rsidRPr="00D05992">
        <w:rPr>
          <w:rFonts w:ascii="Calibri Light" w:eastAsia="Times New Roman" w:hAnsi="Calibri Light" w:cstheme="majorHAnsi"/>
          <w:sz w:val="20"/>
          <w:szCs w:val="24"/>
          <w:lang w:val="ru-RU" w:eastAsia="ru-RU"/>
        </w:rPr>
        <w:t xml:space="preserve">Таблица №12 </w:t>
      </w:r>
    </w:p>
    <w:tbl>
      <w:tblPr>
        <w:tblStyle w:val="GridTable1Light1"/>
        <w:tblW w:w="5314" w:type="pct"/>
        <w:tblInd w:w="-431" w:type="dxa"/>
        <w:tblLayout w:type="fixed"/>
        <w:tblLook w:val="04A0" w:firstRow="1" w:lastRow="0" w:firstColumn="1" w:lastColumn="0" w:noHBand="0" w:noVBand="1"/>
      </w:tblPr>
      <w:tblGrid>
        <w:gridCol w:w="2179"/>
        <w:gridCol w:w="1307"/>
        <w:gridCol w:w="1309"/>
        <w:gridCol w:w="1307"/>
        <w:gridCol w:w="1307"/>
        <w:gridCol w:w="1307"/>
        <w:gridCol w:w="1461"/>
      </w:tblGrid>
      <w:tr w:rsidR="00B458F9" w:rsidRPr="00B362E4" w:rsidTr="00850CC2">
        <w:trPr>
          <w:cnfStyle w:val="100000000000" w:firstRow="1" w:lastRow="0" w:firstColumn="0" w:lastColumn="0" w:oddVBand="0" w:evenVBand="0" w:oddHBand="0" w:evenHBand="0" w:firstRowFirstColumn="0" w:firstRowLastColumn="0" w:lastRowFirstColumn="0" w:lastRowLastColumn="0"/>
          <w:trHeight w:val="2040"/>
        </w:trPr>
        <w:tc>
          <w:tcPr>
            <w:cnfStyle w:val="001000000000" w:firstRow="0" w:lastRow="0" w:firstColumn="1" w:lastColumn="0" w:oddVBand="0" w:evenVBand="0" w:oddHBand="0" w:evenHBand="0" w:firstRowFirstColumn="0" w:firstRowLastColumn="0" w:lastRowFirstColumn="0" w:lastRowLastColumn="0"/>
            <w:tcW w:w="1071" w:type="pct"/>
            <w:hideMark/>
          </w:tcPr>
          <w:p w:rsidR="00403450" w:rsidRPr="00D05992" w:rsidRDefault="00403450" w:rsidP="00B458F9">
            <w:pPr>
              <w:spacing w:after="0" w:line="240" w:lineRule="auto"/>
              <w:jc w:val="center"/>
              <w:rPr>
                <w:rFonts w:ascii="Calibri Light" w:eastAsia="Times New Roman" w:hAnsi="Calibri Light" w:cstheme="majorHAnsi"/>
                <w:color w:val="000000"/>
                <w:sz w:val="20"/>
                <w:szCs w:val="20"/>
                <w:lang w:val="ru-RU"/>
              </w:rPr>
            </w:pPr>
          </w:p>
          <w:p w:rsidR="00553C4C" w:rsidRPr="00D05992" w:rsidRDefault="00403450" w:rsidP="00B458F9">
            <w:pPr>
              <w:spacing w:after="0" w:line="240" w:lineRule="auto"/>
              <w:jc w:val="center"/>
              <w:rPr>
                <w:rFonts w:ascii="Calibri Light" w:eastAsia="Times New Roman" w:hAnsi="Calibri Light" w:cstheme="majorHAnsi"/>
                <w:b w:val="0"/>
                <w:bCs w:val="0"/>
                <w:color w:val="000000"/>
                <w:sz w:val="20"/>
                <w:szCs w:val="20"/>
                <w:lang w:val="ru-RU"/>
              </w:rPr>
            </w:pPr>
            <w:r w:rsidRPr="00D05992">
              <w:rPr>
                <w:rFonts w:ascii="Calibri Light" w:eastAsia="Times New Roman" w:hAnsi="Calibri Light" w:cstheme="majorHAnsi"/>
                <w:color w:val="000000"/>
                <w:sz w:val="20"/>
                <w:szCs w:val="20"/>
                <w:lang w:val="ru-RU"/>
              </w:rPr>
              <w:t xml:space="preserve">Тип вмешательства </w:t>
            </w:r>
          </w:p>
        </w:tc>
        <w:tc>
          <w:tcPr>
            <w:tcW w:w="642" w:type="pct"/>
            <w:hideMark/>
          </w:tcPr>
          <w:p w:rsidR="00403450" w:rsidRPr="00D05992" w:rsidRDefault="00403450"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Общее число лиц из списка, переданного  НКМС от НАОЗ</w:t>
            </w:r>
          </w:p>
          <w:p w:rsidR="00553C4C" w:rsidRPr="00D05992" w:rsidRDefault="00553C4C" w:rsidP="00B458F9">
            <w:pPr>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20"/>
                <w:szCs w:val="20"/>
                <w:lang w:val="ru-RU"/>
              </w:rPr>
            </w:pPr>
          </w:p>
        </w:tc>
        <w:tc>
          <w:tcPr>
            <w:tcW w:w="643" w:type="pct"/>
            <w:hideMark/>
          </w:tcPr>
          <w:p w:rsidR="00553C4C" w:rsidRPr="00D05992" w:rsidRDefault="00403450"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 xml:space="preserve">Число лиц, данных по которым были обработаны НАОЗ для их исключения </w:t>
            </w:r>
          </w:p>
        </w:tc>
        <w:tc>
          <w:tcPr>
            <w:tcW w:w="642" w:type="pct"/>
            <w:hideMark/>
          </w:tcPr>
          <w:p w:rsidR="00403450" w:rsidRPr="00D05992" w:rsidRDefault="00403450"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 xml:space="preserve">Отсутствие статуса лиц из списков, переданных НАОЗ </w:t>
            </w:r>
          </w:p>
          <w:p w:rsidR="00553C4C" w:rsidRPr="00D05992" w:rsidRDefault="00553C4C"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20"/>
                <w:szCs w:val="20"/>
                <w:lang w:val="ru-RU"/>
              </w:rPr>
            </w:pPr>
          </w:p>
        </w:tc>
        <w:tc>
          <w:tcPr>
            <w:tcW w:w="642" w:type="pct"/>
            <w:hideMark/>
          </w:tcPr>
          <w:p w:rsidR="00553C4C" w:rsidRPr="00D05992" w:rsidRDefault="00403450"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20"/>
                <w:szCs w:val="20"/>
                <w:lang w:val="ru-RU"/>
              </w:rPr>
            </w:pPr>
            <w:r w:rsidRPr="00D05992">
              <w:rPr>
                <w:rFonts w:ascii="Calibri Light" w:eastAsia="Times New Roman" w:hAnsi="Calibri Light" w:cstheme="majorHAnsi"/>
                <w:color w:val="000000"/>
                <w:sz w:val="20"/>
                <w:szCs w:val="20"/>
                <w:lang w:val="ru-RU"/>
              </w:rPr>
              <w:t xml:space="preserve">Число лиц со статусом в ожидании </w:t>
            </w:r>
          </w:p>
        </w:tc>
        <w:tc>
          <w:tcPr>
            <w:tcW w:w="642" w:type="pct"/>
            <w:hideMark/>
          </w:tcPr>
          <w:p w:rsidR="00403450" w:rsidRPr="00D05992" w:rsidRDefault="00403450"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Число лиц со статусом в ожидании согласно акту приема-передачи</w:t>
            </w:r>
          </w:p>
          <w:p w:rsidR="00553C4C" w:rsidRPr="00D05992" w:rsidRDefault="00553C4C"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20"/>
                <w:szCs w:val="20"/>
                <w:lang w:val="ru-RU"/>
              </w:rPr>
            </w:pPr>
          </w:p>
        </w:tc>
        <w:tc>
          <w:tcPr>
            <w:tcW w:w="718" w:type="pct"/>
            <w:hideMark/>
          </w:tcPr>
          <w:p w:rsidR="00553C4C" w:rsidRPr="00D05992" w:rsidRDefault="00403450"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Зарегистри-рованные отклонения между актом</w:t>
            </w:r>
            <w:r w:rsidR="00850CC2" w:rsidRPr="00D05992">
              <w:rPr>
                <w:rFonts w:ascii="Calibri Light" w:eastAsia="Times New Roman" w:hAnsi="Calibri Light" w:cstheme="majorHAnsi"/>
                <w:color w:val="000000"/>
                <w:sz w:val="20"/>
                <w:szCs w:val="20"/>
                <w:lang w:val="ru-RU"/>
              </w:rPr>
              <w:t xml:space="preserve"> приема-передачи и списками, переданными НАОЗ</w:t>
            </w:r>
          </w:p>
        </w:tc>
      </w:tr>
      <w:tr w:rsidR="00B458F9" w:rsidRPr="00D05992" w:rsidTr="00850CC2">
        <w:trPr>
          <w:trHeight w:val="50"/>
        </w:trPr>
        <w:tc>
          <w:tcPr>
            <w:cnfStyle w:val="001000000000" w:firstRow="0" w:lastRow="0" w:firstColumn="1" w:lastColumn="0" w:oddVBand="0" w:evenVBand="0" w:oddHBand="0" w:evenHBand="0" w:firstRowFirstColumn="0" w:firstRowLastColumn="0" w:lastRowFirstColumn="0" w:lastRowLastColumn="0"/>
            <w:tcW w:w="1071" w:type="pct"/>
            <w:hideMark/>
          </w:tcPr>
          <w:p w:rsidR="00553C4C" w:rsidRPr="00D05992" w:rsidRDefault="00553C4C" w:rsidP="00B458F9">
            <w:pPr>
              <w:spacing w:after="0" w:line="240" w:lineRule="auto"/>
              <w:jc w:val="center"/>
              <w:rPr>
                <w:rFonts w:ascii="Calibri Light" w:eastAsia="Times New Roman" w:hAnsi="Calibri Light" w:cstheme="majorHAnsi"/>
                <w:b w:val="0"/>
                <w:bCs w:val="0"/>
                <w:i/>
                <w:iCs/>
                <w:color w:val="000000"/>
                <w:sz w:val="20"/>
                <w:szCs w:val="20"/>
                <w:lang w:val="ru-RU"/>
              </w:rPr>
            </w:pPr>
            <w:r w:rsidRPr="00D05992">
              <w:rPr>
                <w:rFonts w:ascii="Calibri Light" w:eastAsia="Times New Roman" w:hAnsi="Calibri Light" w:cstheme="majorHAnsi"/>
                <w:i/>
                <w:iCs/>
                <w:color w:val="000000"/>
                <w:sz w:val="20"/>
                <w:szCs w:val="20"/>
                <w:lang w:val="ru-RU"/>
              </w:rPr>
              <w:t>1</w:t>
            </w:r>
          </w:p>
        </w:tc>
        <w:tc>
          <w:tcPr>
            <w:tcW w:w="642"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i/>
                <w:iCs/>
                <w:color w:val="000000"/>
                <w:sz w:val="20"/>
                <w:szCs w:val="20"/>
                <w:lang w:val="ru-RU"/>
              </w:rPr>
            </w:pPr>
            <w:r w:rsidRPr="00D05992">
              <w:rPr>
                <w:rFonts w:ascii="Calibri Light" w:eastAsia="Times New Roman" w:hAnsi="Calibri Light" w:cstheme="majorHAnsi"/>
                <w:b/>
                <w:bCs/>
                <w:i/>
                <w:iCs/>
                <w:color w:val="000000"/>
                <w:sz w:val="20"/>
                <w:szCs w:val="20"/>
                <w:lang w:val="ru-RU"/>
              </w:rPr>
              <w:t>2</w:t>
            </w:r>
          </w:p>
        </w:tc>
        <w:tc>
          <w:tcPr>
            <w:tcW w:w="643"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i/>
                <w:iCs/>
                <w:color w:val="000000"/>
                <w:sz w:val="20"/>
                <w:szCs w:val="20"/>
                <w:lang w:val="ru-RU"/>
              </w:rPr>
            </w:pPr>
            <w:r w:rsidRPr="00D05992">
              <w:rPr>
                <w:rFonts w:ascii="Calibri Light" w:eastAsia="Times New Roman" w:hAnsi="Calibri Light" w:cstheme="majorHAnsi"/>
                <w:b/>
                <w:bCs/>
                <w:i/>
                <w:iCs/>
                <w:color w:val="000000"/>
                <w:sz w:val="20"/>
                <w:szCs w:val="20"/>
                <w:lang w:val="ru-RU"/>
              </w:rPr>
              <w:t>3</w:t>
            </w:r>
          </w:p>
        </w:tc>
        <w:tc>
          <w:tcPr>
            <w:tcW w:w="642"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i/>
                <w:iCs/>
                <w:color w:val="000000"/>
                <w:sz w:val="20"/>
                <w:szCs w:val="20"/>
                <w:lang w:val="ru-RU"/>
              </w:rPr>
            </w:pPr>
            <w:r w:rsidRPr="00D05992">
              <w:rPr>
                <w:rFonts w:ascii="Calibri Light" w:eastAsia="Times New Roman" w:hAnsi="Calibri Light" w:cstheme="majorHAnsi"/>
                <w:b/>
                <w:bCs/>
                <w:i/>
                <w:iCs/>
                <w:color w:val="000000"/>
                <w:sz w:val="20"/>
                <w:szCs w:val="20"/>
                <w:lang w:val="ru-RU"/>
              </w:rPr>
              <w:t>4</w:t>
            </w:r>
          </w:p>
        </w:tc>
        <w:tc>
          <w:tcPr>
            <w:tcW w:w="642"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i/>
                <w:iCs/>
                <w:color w:val="000000"/>
                <w:sz w:val="20"/>
                <w:szCs w:val="20"/>
                <w:lang w:val="ru-RU"/>
              </w:rPr>
            </w:pPr>
            <w:r w:rsidRPr="00D05992">
              <w:rPr>
                <w:rFonts w:ascii="Calibri Light" w:eastAsia="Times New Roman" w:hAnsi="Calibri Light" w:cstheme="majorHAnsi"/>
                <w:b/>
                <w:bCs/>
                <w:i/>
                <w:iCs/>
                <w:color w:val="000000"/>
                <w:sz w:val="20"/>
                <w:szCs w:val="20"/>
                <w:lang w:val="ru-RU"/>
              </w:rPr>
              <w:t>5</w:t>
            </w:r>
          </w:p>
        </w:tc>
        <w:tc>
          <w:tcPr>
            <w:tcW w:w="642"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i/>
                <w:iCs/>
                <w:color w:val="000000"/>
                <w:sz w:val="20"/>
                <w:szCs w:val="20"/>
                <w:lang w:val="ru-RU"/>
              </w:rPr>
            </w:pPr>
            <w:r w:rsidRPr="00D05992">
              <w:rPr>
                <w:rFonts w:ascii="Calibri Light" w:eastAsia="Times New Roman" w:hAnsi="Calibri Light" w:cstheme="majorHAnsi"/>
                <w:b/>
                <w:bCs/>
                <w:i/>
                <w:iCs/>
                <w:color w:val="000000"/>
                <w:sz w:val="20"/>
                <w:szCs w:val="20"/>
                <w:lang w:val="ru-RU"/>
              </w:rPr>
              <w:t>6</w:t>
            </w:r>
          </w:p>
        </w:tc>
        <w:tc>
          <w:tcPr>
            <w:tcW w:w="718"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i/>
                <w:iCs/>
                <w:color w:val="000000"/>
                <w:sz w:val="20"/>
                <w:szCs w:val="20"/>
                <w:lang w:val="ru-RU"/>
              </w:rPr>
            </w:pPr>
            <w:r w:rsidRPr="00D05992">
              <w:rPr>
                <w:rFonts w:ascii="Calibri Light" w:eastAsia="Times New Roman" w:hAnsi="Calibri Light" w:cstheme="majorHAnsi"/>
                <w:b/>
                <w:bCs/>
                <w:i/>
                <w:iCs/>
                <w:color w:val="000000"/>
                <w:sz w:val="20"/>
                <w:szCs w:val="20"/>
                <w:lang w:val="ru-RU"/>
              </w:rPr>
              <w:t>7=5-6</w:t>
            </w:r>
          </w:p>
        </w:tc>
      </w:tr>
      <w:tr w:rsidR="00B458F9" w:rsidRPr="00D05992" w:rsidTr="00850CC2">
        <w:trPr>
          <w:trHeight w:val="333"/>
        </w:trPr>
        <w:tc>
          <w:tcPr>
            <w:cnfStyle w:val="001000000000" w:firstRow="0" w:lastRow="0" w:firstColumn="1" w:lastColumn="0" w:oddVBand="0" w:evenVBand="0" w:oddHBand="0" w:evenHBand="0" w:firstRowFirstColumn="0" w:firstRowLastColumn="0" w:lastRowFirstColumn="0" w:lastRowLastColumn="0"/>
            <w:tcW w:w="1071" w:type="pct"/>
            <w:noWrap/>
            <w:hideMark/>
          </w:tcPr>
          <w:p w:rsidR="00553C4C" w:rsidRPr="00D05992" w:rsidRDefault="00850CC2" w:rsidP="00B458F9">
            <w:pPr>
              <w:spacing w:after="0" w:line="240" w:lineRule="auto"/>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Хирургическое вмешательство по катаракте</w:t>
            </w:r>
          </w:p>
        </w:tc>
        <w:tc>
          <w:tcPr>
            <w:tcW w:w="642" w:type="pct"/>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22757</w:t>
            </w:r>
          </w:p>
        </w:tc>
        <w:tc>
          <w:tcPr>
            <w:tcW w:w="643" w:type="pct"/>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3119</w:t>
            </w:r>
          </w:p>
        </w:tc>
        <w:tc>
          <w:tcPr>
            <w:tcW w:w="642" w:type="pct"/>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15436</w:t>
            </w:r>
          </w:p>
        </w:tc>
        <w:tc>
          <w:tcPr>
            <w:tcW w:w="642" w:type="pct"/>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4202</w:t>
            </w:r>
          </w:p>
        </w:tc>
        <w:tc>
          <w:tcPr>
            <w:tcW w:w="642" w:type="pct"/>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6313</w:t>
            </w:r>
          </w:p>
        </w:tc>
        <w:tc>
          <w:tcPr>
            <w:tcW w:w="718" w:type="pct"/>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2111</w:t>
            </w:r>
          </w:p>
        </w:tc>
      </w:tr>
      <w:tr w:rsidR="00B458F9" w:rsidRPr="00D05992" w:rsidTr="00850CC2">
        <w:trPr>
          <w:trHeight w:val="290"/>
        </w:trPr>
        <w:tc>
          <w:tcPr>
            <w:cnfStyle w:val="001000000000" w:firstRow="0" w:lastRow="0" w:firstColumn="1" w:lastColumn="0" w:oddVBand="0" w:evenVBand="0" w:oddHBand="0" w:evenHBand="0" w:firstRowFirstColumn="0" w:firstRowLastColumn="0" w:lastRowFirstColumn="0" w:lastRowLastColumn="0"/>
            <w:tcW w:w="1071" w:type="pct"/>
            <w:noWrap/>
            <w:hideMark/>
          </w:tcPr>
          <w:p w:rsidR="00553C4C" w:rsidRPr="00D05992" w:rsidRDefault="00850CC2" w:rsidP="00B458F9">
            <w:pPr>
              <w:spacing w:after="0" w:line="240" w:lineRule="auto"/>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lastRenderedPageBreak/>
              <w:t xml:space="preserve">Хирургическое вмешательство по артопластике колен </w:t>
            </w:r>
          </w:p>
        </w:tc>
        <w:tc>
          <w:tcPr>
            <w:tcW w:w="642" w:type="pct"/>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17160</w:t>
            </w:r>
          </w:p>
        </w:tc>
        <w:tc>
          <w:tcPr>
            <w:tcW w:w="643" w:type="pct"/>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8499</w:t>
            </w:r>
          </w:p>
        </w:tc>
        <w:tc>
          <w:tcPr>
            <w:tcW w:w="642" w:type="pct"/>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0</w:t>
            </w:r>
          </w:p>
        </w:tc>
        <w:tc>
          <w:tcPr>
            <w:tcW w:w="642" w:type="pct"/>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8661</w:t>
            </w:r>
          </w:p>
        </w:tc>
        <w:tc>
          <w:tcPr>
            <w:tcW w:w="642" w:type="pct"/>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8661</w:t>
            </w:r>
          </w:p>
        </w:tc>
        <w:tc>
          <w:tcPr>
            <w:tcW w:w="718" w:type="pct"/>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0</w:t>
            </w:r>
          </w:p>
        </w:tc>
      </w:tr>
      <w:tr w:rsidR="00B458F9" w:rsidRPr="00D05992" w:rsidTr="00850CC2">
        <w:trPr>
          <w:trHeight w:val="290"/>
        </w:trPr>
        <w:tc>
          <w:tcPr>
            <w:cnfStyle w:val="001000000000" w:firstRow="0" w:lastRow="0" w:firstColumn="1" w:lastColumn="0" w:oddVBand="0" w:evenVBand="0" w:oddHBand="0" w:evenHBand="0" w:firstRowFirstColumn="0" w:firstRowLastColumn="0" w:lastRowFirstColumn="0" w:lastRowLastColumn="0"/>
            <w:tcW w:w="1071" w:type="pct"/>
            <w:noWrap/>
            <w:hideMark/>
          </w:tcPr>
          <w:p w:rsidR="00553C4C" w:rsidRPr="00D05992" w:rsidRDefault="00850CC2" w:rsidP="00B458F9">
            <w:pPr>
              <w:spacing w:after="0" w:line="240" w:lineRule="auto"/>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 xml:space="preserve">Хирургическое вмешательство по артопластике бедра </w:t>
            </w:r>
          </w:p>
        </w:tc>
        <w:tc>
          <w:tcPr>
            <w:tcW w:w="642" w:type="pct"/>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1157</w:t>
            </w:r>
          </w:p>
        </w:tc>
        <w:tc>
          <w:tcPr>
            <w:tcW w:w="643" w:type="pct"/>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878</w:t>
            </w:r>
          </w:p>
        </w:tc>
        <w:tc>
          <w:tcPr>
            <w:tcW w:w="642" w:type="pct"/>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0</w:t>
            </w:r>
          </w:p>
        </w:tc>
        <w:tc>
          <w:tcPr>
            <w:tcW w:w="642" w:type="pct"/>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279</w:t>
            </w:r>
          </w:p>
        </w:tc>
        <w:tc>
          <w:tcPr>
            <w:tcW w:w="642" w:type="pct"/>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279</w:t>
            </w:r>
          </w:p>
        </w:tc>
        <w:tc>
          <w:tcPr>
            <w:tcW w:w="718" w:type="pct"/>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0</w:t>
            </w:r>
          </w:p>
        </w:tc>
      </w:tr>
      <w:tr w:rsidR="00B458F9" w:rsidRPr="00D05992" w:rsidTr="00850CC2">
        <w:trPr>
          <w:trHeight w:val="290"/>
        </w:trPr>
        <w:tc>
          <w:tcPr>
            <w:cnfStyle w:val="001000000000" w:firstRow="0" w:lastRow="0" w:firstColumn="1" w:lastColumn="0" w:oddVBand="0" w:evenVBand="0" w:oddHBand="0" w:evenHBand="0" w:firstRowFirstColumn="0" w:firstRowLastColumn="0" w:lastRowFirstColumn="0" w:lastRowLastColumn="0"/>
            <w:tcW w:w="1071" w:type="pct"/>
            <w:noWrap/>
            <w:hideMark/>
          </w:tcPr>
          <w:p w:rsidR="00553C4C" w:rsidRPr="00D05992" w:rsidRDefault="00850CC2" w:rsidP="00B458F9">
            <w:pPr>
              <w:spacing w:after="0" w:line="240" w:lineRule="auto"/>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 xml:space="preserve">Хирургическое вмешательство по артопластике плеча </w:t>
            </w:r>
          </w:p>
        </w:tc>
        <w:tc>
          <w:tcPr>
            <w:tcW w:w="642" w:type="pct"/>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28</w:t>
            </w:r>
          </w:p>
        </w:tc>
        <w:tc>
          <w:tcPr>
            <w:tcW w:w="643" w:type="pct"/>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w:t>
            </w:r>
          </w:p>
        </w:tc>
        <w:tc>
          <w:tcPr>
            <w:tcW w:w="642" w:type="pct"/>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0</w:t>
            </w:r>
          </w:p>
        </w:tc>
        <w:tc>
          <w:tcPr>
            <w:tcW w:w="642" w:type="pct"/>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27</w:t>
            </w:r>
          </w:p>
        </w:tc>
        <w:tc>
          <w:tcPr>
            <w:tcW w:w="642" w:type="pct"/>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8</w:t>
            </w:r>
          </w:p>
        </w:tc>
        <w:tc>
          <w:tcPr>
            <w:tcW w:w="718" w:type="pct"/>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19</w:t>
            </w:r>
          </w:p>
        </w:tc>
      </w:tr>
      <w:tr w:rsidR="00B458F9" w:rsidRPr="00D05992" w:rsidTr="00850CC2">
        <w:trPr>
          <w:trHeight w:val="300"/>
        </w:trPr>
        <w:tc>
          <w:tcPr>
            <w:cnfStyle w:val="001000000000" w:firstRow="0" w:lastRow="0" w:firstColumn="1" w:lastColumn="0" w:oddVBand="0" w:evenVBand="0" w:oddHBand="0" w:evenHBand="0" w:firstRowFirstColumn="0" w:firstRowLastColumn="0" w:lastRowFirstColumn="0" w:lastRowLastColumn="0"/>
            <w:tcW w:w="1071" w:type="pct"/>
            <w:noWrap/>
            <w:hideMark/>
          </w:tcPr>
          <w:p w:rsidR="00553C4C" w:rsidRPr="00D05992" w:rsidRDefault="00850CC2" w:rsidP="00B458F9">
            <w:pPr>
              <w:spacing w:after="0" w:line="240" w:lineRule="auto"/>
              <w:rPr>
                <w:rFonts w:ascii="Calibri Light" w:eastAsia="Times New Roman" w:hAnsi="Calibri Light" w:cstheme="majorHAnsi"/>
                <w:b w:val="0"/>
                <w:bCs w:val="0"/>
                <w:color w:val="000000"/>
                <w:sz w:val="20"/>
                <w:szCs w:val="20"/>
                <w:lang w:val="ru-RU"/>
              </w:rPr>
            </w:pPr>
            <w:r w:rsidRPr="00D05992">
              <w:rPr>
                <w:rFonts w:ascii="Calibri Light" w:eastAsia="Times New Roman" w:hAnsi="Calibri Light" w:cstheme="majorHAnsi"/>
                <w:color w:val="000000"/>
                <w:sz w:val="20"/>
                <w:szCs w:val="20"/>
                <w:lang w:val="ru-RU"/>
              </w:rPr>
              <w:t>ВСЕГО</w:t>
            </w:r>
            <w:r w:rsidR="00553C4C" w:rsidRPr="00D05992">
              <w:rPr>
                <w:rFonts w:ascii="Calibri Light" w:eastAsia="Times New Roman" w:hAnsi="Calibri Light" w:cstheme="majorHAnsi"/>
                <w:color w:val="000000"/>
                <w:sz w:val="20"/>
                <w:szCs w:val="20"/>
                <w:lang w:val="ru-RU"/>
              </w:rPr>
              <w:t>:</w:t>
            </w:r>
          </w:p>
        </w:tc>
        <w:tc>
          <w:tcPr>
            <w:tcW w:w="642" w:type="pct"/>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D05992">
              <w:rPr>
                <w:rFonts w:ascii="Calibri Light" w:eastAsia="Times New Roman" w:hAnsi="Calibri Light" w:cstheme="majorHAnsi"/>
                <w:b/>
                <w:bCs/>
                <w:color w:val="000000"/>
                <w:sz w:val="20"/>
                <w:szCs w:val="20"/>
                <w:lang w:val="ru-RU"/>
              </w:rPr>
              <w:t>41 102</w:t>
            </w:r>
          </w:p>
        </w:tc>
        <w:tc>
          <w:tcPr>
            <w:tcW w:w="643" w:type="pct"/>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D05992">
              <w:rPr>
                <w:rFonts w:ascii="Calibri Light" w:eastAsia="Times New Roman" w:hAnsi="Calibri Light" w:cstheme="majorHAnsi"/>
                <w:b/>
                <w:bCs/>
                <w:color w:val="000000"/>
                <w:sz w:val="20"/>
                <w:szCs w:val="20"/>
                <w:lang w:val="ru-RU"/>
              </w:rPr>
              <w:t>12 497</w:t>
            </w:r>
          </w:p>
        </w:tc>
        <w:tc>
          <w:tcPr>
            <w:tcW w:w="642" w:type="pct"/>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D05992">
              <w:rPr>
                <w:rFonts w:ascii="Calibri Light" w:eastAsia="Times New Roman" w:hAnsi="Calibri Light" w:cstheme="majorHAnsi"/>
                <w:b/>
                <w:bCs/>
                <w:color w:val="000000"/>
                <w:sz w:val="20"/>
                <w:szCs w:val="20"/>
                <w:lang w:val="ru-RU"/>
              </w:rPr>
              <w:t>15 436</w:t>
            </w:r>
          </w:p>
        </w:tc>
        <w:tc>
          <w:tcPr>
            <w:tcW w:w="642" w:type="pct"/>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D05992">
              <w:rPr>
                <w:rFonts w:ascii="Calibri Light" w:eastAsia="Times New Roman" w:hAnsi="Calibri Light" w:cstheme="majorHAnsi"/>
                <w:b/>
                <w:bCs/>
                <w:color w:val="000000"/>
                <w:sz w:val="20"/>
                <w:szCs w:val="20"/>
                <w:lang w:val="ru-RU"/>
              </w:rPr>
              <w:t>13 169</w:t>
            </w:r>
          </w:p>
        </w:tc>
        <w:tc>
          <w:tcPr>
            <w:tcW w:w="642" w:type="pct"/>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D05992">
              <w:rPr>
                <w:rFonts w:ascii="Calibri Light" w:eastAsia="Times New Roman" w:hAnsi="Calibri Light" w:cstheme="majorHAnsi"/>
                <w:b/>
                <w:bCs/>
                <w:color w:val="000000"/>
                <w:sz w:val="20"/>
                <w:szCs w:val="20"/>
                <w:lang w:val="ru-RU"/>
              </w:rPr>
              <w:t>15 261</w:t>
            </w:r>
          </w:p>
        </w:tc>
        <w:tc>
          <w:tcPr>
            <w:tcW w:w="718" w:type="pct"/>
            <w:noWrap/>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D05992">
              <w:rPr>
                <w:rFonts w:ascii="Calibri Light" w:eastAsia="Times New Roman" w:hAnsi="Calibri Light" w:cstheme="majorHAnsi"/>
                <w:b/>
                <w:bCs/>
                <w:color w:val="000000"/>
                <w:sz w:val="20"/>
                <w:szCs w:val="20"/>
                <w:lang w:val="ru-RU"/>
              </w:rPr>
              <w:t>2 130</w:t>
            </w:r>
          </w:p>
        </w:tc>
      </w:tr>
    </w:tbl>
    <w:p w:rsidR="00850CC2" w:rsidRPr="00D05992" w:rsidRDefault="00850CC2" w:rsidP="00553C4C">
      <w:pPr>
        <w:spacing w:after="0" w:line="240" w:lineRule="auto"/>
        <w:ind w:right="25" w:firstLine="708"/>
        <w:jc w:val="both"/>
        <w:rPr>
          <w:rFonts w:ascii="Calibri Light" w:eastAsia="Times New Roman" w:hAnsi="Calibri Light" w:cstheme="majorHAnsi"/>
          <w:b/>
          <w:i/>
          <w:sz w:val="20"/>
          <w:szCs w:val="28"/>
          <w:lang w:val="ru-RU" w:eastAsia="ru-RU"/>
        </w:rPr>
      </w:pPr>
      <w:r w:rsidRPr="00D05992">
        <w:rPr>
          <w:rFonts w:ascii="Calibri Light" w:eastAsia="Times New Roman" w:hAnsi="Calibri Light" w:cstheme="majorHAnsi"/>
          <w:b/>
          <w:i/>
          <w:sz w:val="20"/>
          <w:szCs w:val="28"/>
          <w:lang w:val="ru-RU" w:eastAsia="ru-RU"/>
        </w:rPr>
        <w:t>Источник</w:t>
      </w:r>
      <w:r w:rsidR="00553C4C" w:rsidRPr="00D05992">
        <w:rPr>
          <w:rFonts w:ascii="Calibri Light" w:eastAsia="Times New Roman" w:hAnsi="Calibri Light" w:cstheme="majorHAnsi"/>
          <w:b/>
          <w:i/>
          <w:sz w:val="20"/>
          <w:szCs w:val="28"/>
          <w:lang w:val="ru-RU" w:eastAsia="ru-RU"/>
        </w:rPr>
        <w:t xml:space="preserve">: </w:t>
      </w:r>
      <w:r w:rsidRPr="00D05992">
        <w:rPr>
          <w:rFonts w:ascii="Calibri Light" w:eastAsia="Times New Roman" w:hAnsi="Calibri Light" w:cstheme="majorHAnsi"/>
          <w:i/>
          <w:sz w:val="20"/>
          <w:szCs w:val="28"/>
          <w:lang w:val="ru-RU" w:eastAsia="ru-RU"/>
        </w:rPr>
        <w:t>Разработано аудитом</w:t>
      </w:r>
      <w:r w:rsidRPr="00D05992">
        <w:rPr>
          <w:rFonts w:ascii="Calibri Light" w:eastAsia="Times New Roman" w:hAnsi="Calibri Light" w:cstheme="majorHAnsi"/>
          <w:b/>
          <w:i/>
          <w:sz w:val="20"/>
          <w:szCs w:val="28"/>
          <w:lang w:val="ru-RU" w:eastAsia="ru-RU"/>
        </w:rPr>
        <w:t xml:space="preserve"> </w:t>
      </w:r>
      <w:r w:rsidRPr="00D05992">
        <w:rPr>
          <w:rFonts w:ascii="Calibri Light" w:eastAsia="Times New Roman" w:hAnsi="Calibri Light" w:cstheme="majorHAnsi"/>
          <w:i/>
          <w:sz w:val="20"/>
          <w:szCs w:val="28"/>
          <w:lang w:val="ru-RU" w:eastAsia="ru-RU"/>
        </w:rPr>
        <w:t>на основании акта приема-передачи списков ожидания для лечения в рамках специальных программ по состоянию на 13 ноября</w:t>
      </w:r>
      <w:r w:rsidRPr="00D05992">
        <w:rPr>
          <w:rFonts w:ascii="Calibri Light" w:eastAsia="Times New Roman" w:hAnsi="Calibri Light" w:cstheme="majorHAnsi"/>
          <w:b/>
          <w:i/>
          <w:sz w:val="20"/>
          <w:szCs w:val="28"/>
          <w:lang w:val="ru-RU" w:eastAsia="ru-RU"/>
        </w:rPr>
        <w:t xml:space="preserve"> </w:t>
      </w:r>
      <w:r w:rsidRPr="00D05992">
        <w:rPr>
          <w:rFonts w:ascii="Calibri Light" w:eastAsia="Times New Roman" w:hAnsi="Calibri Light" w:cstheme="majorHAnsi"/>
          <w:i/>
          <w:sz w:val="20"/>
          <w:szCs w:val="28"/>
          <w:lang w:val="ru-RU" w:eastAsia="ru-RU"/>
        </w:rPr>
        <w:t>2020 года.</w:t>
      </w:r>
    </w:p>
    <w:p w:rsidR="00850CC2" w:rsidRPr="00D05992" w:rsidRDefault="00850CC2" w:rsidP="00553C4C">
      <w:pPr>
        <w:spacing w:after="0" w:line="276" w:lineRule="auto"/>
        <w:ind w:firstLine="567"/>
        <w:jc w:val="both"/>
        <w:rPr>
          <w:rFonts w:ascii="Calibri Light" w:eastAsia="Times New Roman" w:hAnsi="Calibri Light" w:cstheme="majorHAnsi"/>
          <w:sz w:val="24"/>
          <w:szCs w:val="24"/>
          <w:lang w:val="ru-RU" w:eastAsia="ru-RU"/>
        </w:rPr>
      </w:pPr>
      <w:r w:rsidRPr="00D05992">
        <w:rPr>
          <w:rFonts w:ascii="Calibri Light" w:eastAsia="Times New Roman" w:hAnsi="Calibri Light" w:cstheme="majorHAnsi"/>
          <w:sz w:val="24"/>
          <w:szCs w:val="28"/>
          <w:lang w:val="ru-RU" w:eastAsia="ru-RU"/>
        </w:rPr>
        <w:t xml:space="preserve">Отмечается, что в акте приема-передачи было указано, что в списке ожидания для </w:t>
      </w:r>
      <w:r w:rsidRPr="00D05992">
        <w:rPr>
          <w:rFonts w:ascii="Calibri Light" w:eastAsia="Times New Roman" w:hAnsi="Calibri Light" w:cstheme="majorHAnsi"/>
          <w:sz w:val="24"/>
          <w:szCs w:val="24"/>
          <w:lang w:val="ru-RU" w:eastAsia="ru-RU"/>
        </w:rPr>
        <w:t>,,</w:t>
      </w:r>
      <w:r w:rsidRPr="00D05992">
        <w:rPr>
          <w:rFonts w:ascii="Calibri Light" w:eastAsia="Times New Roman" w:hAnsi="Calibri Light" w:cstheme="majorHAnsi"/>
          <w:color w:val="000000"/>
          <w:sz w:val="24"/>
          <w:szCs w:val="24"/>
          <w:lang w:val="ru-RU"/>
        </w:rPr>
        <w:t>Хирургического вмешательства по катаракте</w:t>
      </w:r>
      <w:r w:rsidRPr="00D05992">
        <w:rPr>
          <w:rFonts w:ascii="Calibri Light" w:eastAsia="Times New Roman" w:hAnsi="Calibri Light" w:cstheme="majorHAnsi"/>
          <w:sz w:val="24"/>
          <w:szCs w:val="28"/>
          <w:lang w:val="ru-RU" w:eastAsia="ru-RU"/>
        </w:rPr>
        <w:t>” включен 6 331 случай, на 2111 случаев меньше, чем число случаев, фактически выявленных аудитом в этом списке. В случае ,,Хирургического вмешательства по артопластике плеча” в списке ожидания было выявлено на 19 случаев больше, чем в акте приема-передачи.</w:t>
      </w:r>
    </w:p>
    <w:p w:rsidR="00553C4C" w:rsidRPr="00D05992" w:rsidRDefault="00850CC2" w:rsidP="00553C4C">
      <w:pPr>
        <w:spacing w:after="0" w:line="276" w:lineRule="auto"/>
        <w:ind w:firstLine="567"/>
        <w:jc w:val="both"/>
        <w:rPr>
          <w:rFonts w:ascii="Calibri Light" w:eastAsia="Times New Roman" w:hAnsi="Calibri Light" w:cstheme="majorHAnsi"/>
          <w:sz w:val="24"/>
          <w:szCs w:val="28"/>
          <w:lang w:val="ru-RU" w:eastAsia="ru-RU"/>
        </w:rPr>
      </w:pPr>
      <w:r w:rsidRPr="00D05992">
        <w:rPr>
          <w:rFonts w:ascii="Calibri Light" w:eastAsia="Times New Roman" w:hAnsi="Calibri Light" w:cstheme="majorHAnsi"/>
          <w:sz w:val="24"/>
          <w:szCs w:val="28"/>
          <w:lang w:val="ru-RU" w:eastAsia="ru-RU"/>
        </w:rPr>
        <w:t xml:space="preserve">Актуален факт, что в списке ожидания, переданном НКМС по интервенциям для катаракты, было 22 757 пациентов, а в случае по 15 436 лицам (68%) отсутствует информация об их статусе (оперирован, отложено, отказ, в ожидании и др.). Изложенная ситуация свидетельствует о том, что отсутствует строгий и точный учет лиц, включенных в списки ожидания, а отсутствие информации, касающейся статуса пациента, может обусловить увеличение времени ожидания для этих медицинских услуг. </w:t>
      </w:r>
    </w:p>
    <w:p w:rsidR="00553C4C" w:rsidRPr="00D05992" w:rsidRDefault="00850CC2" w:rsidP="00553C4C">
      <w:pPr>
        <w:spacing w:after="0" w:line="276" w:lineRule="auto"/>
        <w:ind w:firstLine="567"/>
        <w:jc w:val="both"/>
        <w:rPr>
          <w:rFonts w:ascii="Calibri Light" w:eastAsia="Times New Roman" w:hAnsi="Calibri Light" w:cstheme="majorHAnsi"/>
          <w:sz w:val="24"/>
          <w:szCs w:val="28"/>
          <w:lang w:val="ru-RU" w:eastAsia="ru-RU"/>
        </w:rPr>
      </w:pPr>
      <w:r w:rsidRPr="00D05992">
        <w:rPr>
          <w:rFonts w:ascii="Calibri Light" w:hAnsi="Calibri Light" w:cstheme="majorHAnsi"/>
          <w:sz w:val="24"/>
          <w:szCs w:val="24"/>
          <w:lang w:val="ru-RU"/>
        </w:rPr>
        <w:t xml:space="preserve">На дату передачи </w:t>
      </w:r>
      <w:r w:rsidRPr="00D05992">
        <w:rPr>
          <w:rFonts w:ascii="Calibri Light" w:eastAsia="Times New Roman" w:hAnsi="Calibri Light" w:cstheme="majorHAnsi"/>
          <w:sz w:val="24"/>
          <w:szCs w:val="28"/>
          <w:lang w:val="ru-RU" w:eastAsia="ru-RU"/>
        </w:rPr>
        <w:t xml:space="preserve">списков ожидания для протезирования </w:t>
      </w:r>
      <w:r w:rsidRPr="00D05992">
        <w:rPr>
          <w:rFonts w:ascii="Calibri Light" w:hAnsi="Calibri Light" w:cstheme="majorHAnsi"/>
          <w:sz w:val="24"/>
          <w:lang w:val="ru-RU"/>
        </w:rPr>
        <w:t xml:space="preserve">крупных суставов (бедра, колена, плеча) и операций катаракты, НАОЗ актуализировало некоторую информацию, было исключено </w:t>
      </w:r>
      <w:r w:rsidRPr="00D05992">
        <w:rPr>
          <w:rFonts w:ascii="Calibri Light" w:eastAsia="Times New Roman" w:hAnsi="Calibri Light" w:cstheme="majorHAnsi"/>
          <w:sz w:val="24"/>
          <w:szCs w:val="28"/>
          <w:lang w:val="ru-RU" w:eastAsia="ru-RU"/>
        </w:rPr>
        <w:t>12 497 случаев, не будучи указанными мотивы исключения из списка, обстоятельства, которые не дают возможность оценить достоверность информации и влияние на риск здоровья</w:t>
      </w:r>
      <w:r w:rsidR="000E0E7A" w:rsidRPr="00D05992">
        <w:rPr>
          <w:rFonts w:ascii="Calibri Light" w:eastAsia="Times New Roman" w:hAnsi="Calibri Light" w:cstheme="majorHAnsi"/>
          <w:sz w:val="24"/>
          <w:szCs w:val="28"/>
          <w:lang w:val="ru-RU" w:eastAsia="ru-RU"/>
        </w:rPr>
        <w:t xml:space="preserve"> </w:t>
      </w:r>
      <w:r w:rsidRPr="00D05992">
        <w:rPr>
          <w:rFonts w:ascii="Calibri Light" w:eastAsia="Times New Roman" w:hAnsi="Calibri Light" w:cstheme="majorHAnsi"/>
          <w:sz w:val="24"/>
          <w:szCs w:val="28"/>
          <w:lang w:val="ru-RU" w:eastAsia="ru-RU"/>
        </w:rPr>
        <w:t xml:space="preserve">для пациентов. </w:t>
      </w:r>
    </w:p>
    <w:p w:rsidR="00553C4C" w:rsidRPr="00D05992" w:rsidRDefault="00850CC2" w:rsidP="00553C4C">
      <w:pPr>
        <w:spacing w:after="0" w:line="276" w:lineRule="auto"/>
        <w:ind w:firstLine="567"/>
        <w:jc w:val="both"/>
        <w:rPr>
          <w:rFonts w:ascii="Calibri Light" w:eastAsia="Times New Roman" w:hAnsi="Calibri Light" w:cstheme="majorHAnsi"/>
          <w:sz w:val="24"/>
          <w:szCs w:val="24"/>
          <w:lang w:val="ru-RU" w:eastAsia="ru-RU"/>
        </w:rPr>
      </w:pPr>
      <w:r w:rsidRPr="00D05992">
        <w:rPr>
          <w:rFonts w:ascii="Calibri Light" w:eastAsia="Times New Roman" w:hAnsi="Calibri Light" w:cstheme="majorHAnsi"/>
          <w:sz w:val="24"/>
          <w:szCs w:val="24"/>
          <w:lang w:val="ru-RU" w:eastAsia="ru-RU"/>
        </w:rPr>
        <w:t xml:space="preserve">Также, аудит установил, что НКМС не откорректировала/актуализировала списки ожидания, несмотря на то, что информационная система ,,Учет и отчетность </w:t>
      </w:r>
      <w:r w:rsidR="00565CCB" w:rsidRPr="00D05992">
        <w:rPr>
          <w:rFonts w:ascii="Calibri Light" w:eastAsia="Times New Roman" w:hAnsi="Calibri Light" w:cstheme="majorHAnsi"/>
          <w:sz w:val="24"/>
          <w:szCs w:val="24"/>
          <w:lang w:val="ru-RU" w:eastAsia="ru-RU"/>
        </w:rPr>
        <w:t>медицинских услуг в системе DRG-онлайн”, которой управляет, предоставляет данные о хирургических вмешательствах, проведенных медицински</w:t>
      </w:r>
      <w:r w:rsidR="000E0E7A" w:rsidRPr="00D05992">
        <w:rPr>
          <w:rFonts w:ascii="Calibri Light" w:eastAsia="Times New Roman" w:hAnsi="Calibri Light" w:cstheme="majorHAnsi"/>
          <w:sz w:val="24"/>
          <w:szCs w:val="24"/>
          <w:lang w:val="ru-RU" w:eastAsia="ru-RU"/>
        </w:rPr>
        <w:t>м</w:t>
      </w:r>
      <w:r w:rsidR="00565CCB" w:rsidRPr="00D05992">
        <w:rPr>
          <w:rFonts w:ascii="Calibri Light" w:eastAsia="Times New Roman" w:hAnsi="Calibri Light" w:cstheme="majorHAnsi"/>
          <w:sz w:val="24"/>
          <w:szCs w:val="24"/>
          <w:lang w:val="ru-RU" w:eastAsia="ru-RU"/>
        </w:rPr>
        <w:t>и учреждениями, данные представлены ниже в таблице:</w:t>
      </w:r>
    </w:p>
    <w:p w:rsidR="00565CCB" w:rsidRPr="00D05992" w:rsidRDefault="00565CCB" w:rsidP="00553C4C">
      <w:pPr>
        <w:spacing w:after="0" w:line="276" w:lineRule="auto"/>
        <w:ind w:firstLine="567"/>
        <w:jc w:val="center"/>
        <w:rPr>
          <w:rFonts w:ascii="Calibri Light" w:eastAsia="Times New Roman" w:hAnsi="Calibri Light" w:cstheme="majorHAnsi"/>
          <w:b/>
          <w:sz w:val="24"/>
          <w:szCs w:val="24"/>
          <w:lang w:val="ru-RU" w:eastAsia="ru-RU"/>
        </w:rPr>
      </w:pPr>
      <w:r w:rsidRPr="00D05992">
        <w:rPr>
          <w:rFonts w:ascii="Calibri Light" w:eastAsia="Times New Roman" w:hAnsi="Calibri Light" w:cstheme="majorHAnsi"/>
          <w:b/>
          <w:sz w:val="24"/>
          <w:szCs w:val="24"/>
          <w:lang w:val="ru-RU" w:eastAsia="ru-RU"/>
        </w:rPr>
        <w:t>Информация о данных из списка ожидания из информационной системы ,,Учет и отчетность медицинских услуг в системе DRG-онлайн</w:t>
      </w:r>
      <w:r w:rsidRPr="00D05992">
        <w:rPr>
          <w:rFonts w:ascii="Calibri Light" w:eastAsia="Times New Roman" w:hAnsi="Calibri Light" w:cstheme="majorHAnsi"/>
          <w:sz w:val="24"/>
          <w:szCs w:val="24"/>
          <w:lang w:val="ru-RU" w:eastAsia="ru-RU"/>
        </w:rPr>
        <w:t>”</w:t>
      </w:r>
    </w:p>
    <w:p w:rsidR="00553C4C" w:rsidRPr="00D05992" w:rsidRDefault="003E01C8" w:rsidP="00553C4C">
      <w:pPr>
        <w:spacing w:after="0" w:line="240" w:lineRule="auto"/>
        <w:ind w:firstLine="708"/>
        <w:jc w:val="right"/>
        <w:rPr>
          <w:rFonts w:ascii="Calibri Light" w:eastAsia="Times New Roman" w:hAnsi="Calibri Light" w:cstheme="majorHAnsi"/>
          <w:sz w:val="20"/>
          <w:szCs w:val="28"/>
          <w:lang w:val="ru-RU" w:eastAsia="ru-RU"/>
        </w:rPr>
      </w:pPr>
      <w:r w:rsidRPr="00D05992">
        <w:rPr>
          <w:rFonts w:ascii="Calibri Light" w:eastAsia="Times New Roman" w:hAnsi="Calibri Light" w:cstheme="majorHAnsi"/>
          <w:sz w:val="20"/>
          <w:szCs w:val="24"/>
          <w:lang w:val="ru-RU" w:eastAsia="ru-RU"/>
        </w:rPr>
        <w:t xml:space="preserve">Таблица №13 </w:t>
      </w:r>
    </w:p>
    <w:tbl>
      <w:tblPr>
        <w:tblStyle w:val="GridTable1Light1"/>
        <w:tblW w:w="5000" w:type="pct"/>
        <w:tblLayout w:type="fixed"/>
        <w:tblLook w:val="04A0" w:firstRow="1" w:lastRow="0" w:firstColumn="1" w:lastColumn="0" w:noHBand="0" w:noVBand="1"/>
      </w:tblPr>
      <w:tblGrid>
        <w:gridCol w:w="3189"/>
        <w:gridCol w:w="1346"/>
        <w:gridCol w:w="1360"/>
        <w:gridCol w:w="1442"/>
        <w:gridCol w:w="2239"/>
      </w:tblGrid>
      <w:tr w:rsidR="00553C4C" w:rsidRPr="005725C1" w:rsidTr="00E7614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665" w:type="pct"/>
            <w:vMerge w:val="restart"/>
            <w:hideMark/>
          </w:tcPr>
          <w:p w:rsidR="00553C4C" w:rsidRPr="00D05992" w:rsidRDefault="00565CCB" w:rsidP="00B458F9">
            <w:pPr>
              <w:tabs>
                <w:tab w:val="left" w:pos="2297"/>
              </w:tabs>
              <w:spacing w:after="0" w:line="240" w:lineRule="auto"/>
              <w:jc w:val="center"/>
              <w:rPr>
                <w:rFonts w:ascii="Calibri Light" w:eastAsia="Times New Roman" w:hAnsi="Calibri Light" w:cstheme="majorHAnsi"/>
                <w:b w:val="0"/>
                <w:bCs w:val="0"/>
                <w:color w:val="000000"/>
                <w:sz w:val="20"/>
                <w:szCs w:val="20"/>
                <w:lang w:val="ru-RU"/>
              </w:rPr>
            </w:pPr>
            <w:r w:rsidRPr="00D05992">
              <w:rPr>
                <w:rFonts w:ascii="Calibri Light" w:eastAsia="Times New Roman" w:hAnsi="Calibri Light" w:cstheme="majorHAnsi"/>
                <w:color w:val="000000"/>
                <w:sz w:val="20"/>
                <w:szCs w:val="20"/>
                <w:lang w:val="ru-RU"/>
              </w:rPr>
              <w:t xml:space="preserve">Название специальной программы </w:t>
            </w:r>
          </w:p>
        </w:tc>
        <w:tc>
          <w:tcPr>
            <w:tcW w:w="1413" w:type="pct"/>
            <w:gridSpan w:val="2"/>
            <w:hideMark/>
          </w:tcPr>
          <w:p w:rsidR="00553C4C" w:rsidRPr="00D05992" w:rsidRDefault="00565CCB"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20"/>
                <w:szCs w:val="20"/>
                <w:lang w:val="ru-RU"/>
              </w:rPr>
            </w:pPr>
            <w:r w:rsidRPr="00D05992">
              <w:rPr>
                <w:rFonts w:ascii="Calibri Light" w:eastAsia="Times New Roman" w:hAnsi="Calibri Light" w:cstheme="majorHAnsi"/>
                <w:color w:val="000000"/>
                <w:sz w:val="20"/>
                <w:szCs w:val="20"/>
                <w:lang w:val="ru-RU"/>
              </w:rPr>
              <w:t xml:space="preserve">Согласно переданным спискам </w:t>
            </w:r>
          </w:p>
        </w:tc>
        <w:tc>
          <w:tcPr>
            <w:tcW w:w="1922" w:type="pct"/>
            <w:gridSpan w:val="2"/>
            <w:hideMark/>
          </w:tcPr>
          <w:p w:rsidR="00553C4C" w:rsidRPr="00D05992" w:rsidRDefault="00565CCB"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20"/>
                <w:szCs w:val="20"/>
                <w:lang w:val="ru-RU"/>
              </w:rPr>
            </w:pPr>
            <w:r w:rsidRPr="00D05992">
              <w:rPr>
                <w:rFonts w:ascii="Calibri Light" w:eastAsia="Times New Roman" w:hAnsi="Calibri Light" w:cstheme="majorHAnsi"/>
                <w:color w:val="000000"/>
                <w:sz w:val="20"/>
                <w:szCs w:val="20"/>
                <w:lang w:val="ru-RU"/>
              </w:rPr>
              <w:t xml:space="preserve">Информация ИС </w:t>
            </w:r>
            <w:r w:rsidR="00553C4C" w:rsidRPr="00D05992">
              <w:rPr>
                <w:rFonts w:ascii="Calibri Light" w:eastAsia="Times New Roman" w:hAnsi="Calibri Light" w:cstheme="majorHAnsi"/>
                <w:color w:val="000000"/>
                <w:sz w:val="20"/>
                <w:szCs w:val="20"/>
                <w:lang w:val="ru-RU"/>
              </w:rPr>
              <w:t>„</w:t>
            </w:r>
            <w:r w:rsidRPr="00D05992">
              <w:rPr>
                <w:rFonts w:ascii="Calibri Light" w:eastAsia="Times New Roman" w:hAnsi="Calibri Light" w:cstheme="majorHAnsi"/>
                <w:color w:val="000000"/>
                <w:sz w:val="20"/>
                <w:szCs w:val="20"/>
                <w:lang w:val="ru-RU"/>
              </w:rPr>
              <w:t>Учет и отчетность медицинских услуг в системе DRG-онлайн</w:t>
            </w:r>
            <w:r w:rsidR="00553C4C" w:rsidRPr="00D05992">
              <w:rPr>
                <w:rFonts w:ascii="Calibri Light" w:eastAsia="Times New Roman" w:hAnsi="Calibri Light" w:cstheme="majorHAnsi"/>
                <w:color w:val="000000"/>
                <w:sz w:val="20"/>
                <w:szCs w:val="20"/>
                <w:lang w:val="ru-RU"/>
              </w:rPr>
              <w:t>”</w:t>
            </w:r>
          </w:p>
        </w:tc>
      </w:tr>
      <w:tr w:rsidR="00553C4C" w:rsidRPr="00B362E4" w:rsidTr="00210793">
        <w:trPr>
          <w:trHeight w:val="1570"/>
        </w:trPr>
        <w:tc>
          <w:tcPr>
            <w:cnfStyle w:val="001000000000" w:firstRow="0" w:lastRow="0" w:firstColumn="1" w:lastColumn="0" w:oddVBand="0" w:evenVBand="0" w:oddHBand="0" w:evenHBand="0" w:firstRowFirstColumn="0" w:firstRowLastColumn="0" w:lastRowFirstColumn="0" w:lastRowLastColumn="0"/>
            <w:tcW w:w="1665" w:type="pct"/>
            <w:vMerge/>
            <w:hideMark/>
          </w:tcPr>
          <w:p w:rsidR="00553C4C" w:rsidRPr="00D05992" w:rsidRDefault="00553C4C" w:rsidP="00B458F9">
            <w:pPr>
              <w:spacing w:after="0" w:line="240" w:lineRule="auto"/>
              <w:rPr>
                <w:rFonts w:ascii="Calibri Light" w:eastAsia="Times New Roman" w:hAnsi="Calibri Light" w:cstheme="majorHAnsi"/>
                <w:b w:val="0"/>
                <w:bCs w:val="0"/>
                <w:color w:val="000000"/>
                <w:sz w:val="20"/>
                <w:szCs w:val="20"/>
                <w:lang w:val="ru-RU"/>
              </w:rPr>
            </w:pPr>
          </w:p>
        </w:tc>
        <w:tc>
          <w:tcPr>
            <w:tcW w:w="703" w:type="pct"/>
            <w:hideMark/>
          </w:tcPr>
          <w:p w:rsidR="00553C4C"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D05992">
              <w:rPr>
                <w:rFonts w:ascii="Calibri Light" w:eastAsia="Times New Roman" w:hAnsi="Calibri Light" w:cstheme="majorHAnsi"/>
                <w:b/>
                <w:bCs/>
                <w:color w:val="000000"/>
                <w:sz w:val="20"/>
                <w:szCs w:val="20"/>
                <w:lang w:val="ru-RU"/>
              </w:rPr>
              <w:t xml:space="preserve">Общее число лиц из списков ожидания </w:t>
            </w:r>
          </w:p>
        </w:tc>
        <w:tc>
          <w:tcPr>
            <w:tcW w:w="710" w:type="pct"/>
            <w:hideMark/>
          </w:tcPr>
          <w:p w:rsidR="00553C4C"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D05992">
              <w:rPr>
                <w:rFonts w:ascii="Calibri Light" w:eastAsia="Times New Roman" w:hAnsi="Calibri Light" w:cstheme="majorHAnsi"/>
                <w:b/>
                <w:bCs/>
                <w:color w:val="000000"/>
                <w:sz w:val="20"/>
                <w:szCs w:val="20"/>
                <w:lang w:val="ru-RU"/>
              </w:rPr>
              <w:t xml:space="preserve">Число лиц со статусом </w:t>
            </w:r>
            <w:r w:rsidRPr="00D05992">
              <w:rPr>
                <w:rFonts w:ascii="Calibri Light" w:eastAsia="Times New Roman" w:hAnsi="Calibri Light" w:cstheme="majorHAnsi"/>
                <w:b/>
                <w:bCs/>
                <w:i/>
                <w:color w:val="000000"/>
                <w:sz w:val="20"/>
                <w:szCs w:val="20"/>
                <w:lang w:val="ru-RU"/>
              </w:rPr>
              <w:t>,,в ожидании”</w:t>
            </w:r>
          </w:p>
        </w:tc>
        <w:tc>
          <w:tcPr>
            <w:tcW w:w="753" w:type="pct"/>
            <w:hideMark/>
          </w:tcPr>
          <w:p w:rsidR="00553C4C" w:rsidRPr="00D05992" w:rsidRDefault="00210793" w:rsidP="00B458F9">
            <w:pPr>
              <w:spacing w:after="0" w:line="240" w:lineRule="auto"/>
              <w:ind w:left="-83" w:right="-88" w:firstLine="83"/>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D05992">
              <w:rPr>
                <w:rFonts w:ascii="Calibri Light" w:eastAsia="Times New Roman" w:hAnsi="Calibri Light" w:cstheme="majorHAnsi"/>
                <w:b/>
                <w:bCs/>
                <w:color w:val="000000"/>
                <w:sz w:val="20"/>
                <w:szCs w:val="20"/>
                <w:lang w:val="ru-RU"/>
              </w:rPr>
              <w:t xml:space="preserve">Общее число вмешательств, произведенных и отраженных в отчетности в ИС  </w:t>
            </w:r>
            <w:r w:rsidR="00553C4C" w:rsidRPr="00D05992">
              <w:rPr>
                <w:rFonts w:ascii="Calibri Light" w:eastAsia="Times New Roman" w:hAnsi="Calibri Light" w:cstheme="majorHAnsi"/>
                <w:b/>
                <w:bCs/>
                <w:color w:val="000000"/>
                <w:sz w:val="20"/>
                <w:szCs w:val="20"/>
                <w:lang w:val="ru-RU"/>
              </w:rPr>
              <w:t>DRG</w:t>
            </w:r>
          </w:p>
        </w:tc>
        <w:tc>
          <w:tcPr>
            <w:tcW w:w="1169" w:type="pct"/>
            <w:hideMark/>
          </w:tcPr>
          <w:p w:rsidR="00553C4C"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D05992">
              <w:rPr>
                <w:rFonts w:ascii="Calibri Light" w:eastAsia="Times New Roman" w:hAnsi="Calibri Light" w:cstheme="majorHAnsi"/>
                <w:b/>
                <w:bCs/>
                <w:color w:val="000000"/>
                <w:sz w:val="20"/>
                <w:szCs w:val="20"/>
                <w:lang w:val="ru-RU"/>
              </w:rPr>
              <w:t xml:space="preserve">Число лиц со статусом </w:t>
            </w:r>
            <w:r w:rsidRPr="00D05992">
              <w:rPr>
                <w:rFonts w:ascii="Calibri Light" w:eastAsia="Times New Roman" w:hAnsi="Calibri Light" w:cstheme="majorHAnsi"/>
                <w:b/>
                <w:bCs/>
                <w:i/>
                <w:color w:val="000000"/>
                <w:sz w:val="20"/>
                <w:szCs w:val="20"/>
                <w:lang w:val="ru-RU"/>
              </w:rPr>
              <w:t xml:space="preserve">,,в ожидании”, </w:t>
            </w:r>
            <w:r w:rsidRPr="00D05992">
              <w:rPr>
                <w:rFonts w:ascii="Calibri Light" w:eastAsia="Times New Roman" w:hAnsi="Calibri Light" w:cstheme="majorHAnsi"/>
                <w:b/>
                <w:bCs/>
                <w:color w:val="000000"/>
                <w:sz w:val="20"/>
                <w:szCs w:val="20"/>
                <w:lang w:val="ru-RU"/>
              </w:rPr>
              <w:t>которые получили хирургическое вмешательство</w:t>
            </w:r>
          </w:p>
        </w:tc>
      </w:tr>
      <w:tr w:rsidR="00553C4C" w:rsidRPr="00D05992" w:rsidTr="00210793">
        <w:trPr>
          <w:trHeight w:val="290"/>
        </w:trPr>
        <w:tc>
          <w:tcPr>
            <w:cnfStyle w:val="001000000000" w:firstRow="0" w:lastRow="0" w:firstColumn="1" w:lastColumn="0" w:oddVBand="0" w:evenVBand="0" w:oddHBand="0" w:evenHBand="0" w:firstRowFirstColumn="0" w:firstRowLastColumn="0" w:lastRowFirstColumn="0" w:lastRowLastColumn="0"/>
            <w:tcW w:w="1665" w:type="pct"/>
            <w:hideMark/>
          </w:tcPr>
          <w:p w:rsidR="00553C4C" w:rsidRPr="00D05992" w:rsidRDefault="00210793" w:rsidP="00B458F9">
            <w:pPr>
              <w:spacing w:after="0" w:line="240" w:lineRule="auto"/>
              <w:rPr>
                <w:rFonts w:ascii="Calibri Light" w:eastAsia="Times New Roman" w:hAnsi="Calibri Light" w:cstheme="majorHAnsi"/>
                <w:color w:val="000000"/>
                <w:sz w:val="20"/>
                <w:szCs w:val="20"/>
                <w:lang w:val="ru-RU"/>
              </w:rPr>
            </w:pPr>
            <w:r w:rsidRPr="00D05992">
              <w:rPr>
                <w:rFonts w:ascii="Calibri Light" w:hAnsi="Calibri Light"/>
                <w:sz w:val="20"/>
                <w:szCs w:val="20"/>
                <w:lang w:val="ru-RU"/>
              </w:rPr>
              <w:t xml:space="preserve">Протезирование </w:t>
            </w:r>
            <w:r w:rsidRPr="00D05992">
              <w:rPr>
                <w:rFonts w:ascii="Calibri Light" w:hAnsi="Calibri Light" w:cstheme="majorHAnsi"/>
                <w:sz w:val="20"/>
                <w:szCs w:val="20"/>
                <w:lang w:val="ru-RU"/>
              </w:rPr>
              <w:t>крупных суставов</w:t>
            </w:r>
            <w:r w:rsidRPr="00D05992">
              <w:rPr>
                <w:rFonts w:ascii="Calibri Light" w:hAnsi="Calibri Light" w:cstheme="majorHAnsi"/>
                <w:sz w:val="24"/>
                <w:lang w:val="ru-RU"/>
              </w:rPr>
              <w:t xml:space="preserve"> </w:t>
            </w:r>
          </w:p>
        </w:tc>
        <w:tc>
          <w:tcPr>
            <w:tcW w:w="703" w:type="pct"/>
            <w:hideMark/>
          </w:tcPr>
          <w:p w:rsidR="00553C4C" w:rsidRPr="00D05992" w:rsidRDefault="00553C4C" w:rsidP="00B458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18345</w:t>
            </w:r>
          </w:p>
        </w:tc>
        <w:tc>
          <w:tcPr>
            <w:tcW w:w="710" w:type="pct"/>
            <w:hideMark/>
          </w:tcPr>
          <w:p w:rsidR="00553C4C" w:rsidRPr="00D05992" w:rsidRDefault="00553C4C" w:rsidP="00B458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8967</w:t>
            </w:r>
          </w:p>
        </w:tc>
        <w:tc>
          <w:tcPr>
            <w:tcW w:w="753" w:type="pct"/>
            <w:hideMark/>
          </w:tcPr>
          <w:p w:rsidR="00553C4C" w:rsidRPr="00D05992" w:rsidRDefault="00553C4C" w:rsidP="00B458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2635</w:t>
            </w:r>
          </w:p>
        </w:tc>
        <w:tc>
          <w:tcPr>
            <w:tcW w:w="1169" w:type="pct"/>
            <w:hideMark/>
          </w:tcPr>
          <w:p w:rsidR="00553C4C" w:rsidRPr="00D05992" w:rsidRDefault="00553C4C" w:rsidP="00B458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345</w:t>
            </w:r>
          </w:p>
        </w:tc>
      </w:tr>
      <w:tr w:rsidR="00553C4C" w:rsidRPr="00D05992" w:rsidTr="00210793">
        <w:trPr>
          <w:trHeight w:val="300"/>
        </w:trPr>
        <w:tc>
          <w:tcPr>
            <w:cnfStyle w:val="001000000000" w:firstRow="0" w:lastRow="0" w:firstColumn="1" w:lastColumn="0" w:oddVBand="0" w:evenVBand="0" w:oddHBand="0" w:evenHBand="0" w:firstRowFirstColumn="0" w:firstRowLastColumn="0" w:lastRowFirstColumn="0" w:lastRowLastColumn="0"/>
            <w:tcW w:w="1665" w:type="pct"/>
            <w:noWrap/>
            <w:hideMark/>
          </w:tcPr>
          <w:p w:rsidR="00553C4C" w:rsidRPr="00D05992" w:rsidRDefault="00210793" w:rsidP="00B458F9">
            <w:pPr>
              <w:spacing w:after="0" w:line="240" w:lineRule="auto"/>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 xml:space="preserve">Оперативное лечение катаракты </w:t>
            </w:r>
          </w:p>
        </w:tc>
        <w:tc>
          <w:tcPr>
            <w:tcW w:w="703" w:type="pct"/>
            <w:noWrap/>
            <w:hideMark/>
          </w:tcPr>
          <w:p w:rsidR="00553C4C" w:rsidRPr="00D05992" w:rsidRDefault="00553C4C" w:rsidP="00B458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22757</w:t>
            </w:r>
          </w:p>
        </w:tc>
        <w:tc>
          <w:tcPr>
            <w:tcW w:w="710" w:type="pct"/>
            <w:noWrap/>
            <w:hideMark/>
          </w:tcPr>
          <w:p w:rsidR="00553C4C" w:rsidRPr="00D05992" w:rsidRDefault="00553C4C" w:rsidP="00B458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4202</w:t>
            </w:r>
          </w:p>
        </w:tc>
        <w:tc>
          <w:tcPr>
            <w:tcW w:w="753" w:type="pct"/>
            <w:hideMark/>
          </w:tcPr>
          <w:p w:rsidR="00553C4C" w:rsidRPr="00D05992" w:rsidRDefault="00553C4C" w:rsidP="00B458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4541</w:t>
            </w:r>
          </w:p>
        </w:tc>
        <w:tc>
          <w:tcPr>
            <w:tcW w:w="1169" w:type="pct"/>
            <w:noWrap/>
            <w:hideMark/>
          </w:tcPr>
          <w:p w:rsidR="00553C4C" w:rsidRPr="00D05992" w:rsidRDefault="00553C4C" w:rsidP="00B458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409</w:t>
            </w:r>
          </w:p>
        </w:tc>
      </w:tr>
      <w:tr w:rsidR="00553C4C" w:rsidRPr="00D05992" w:rsidTr="00210793">
        <w:trPr>
          <w:trHeight w:val="300"/>
        </w:trPr>
        <w:tc>
          <w:tcPr>
            <w:cnfStyle w:val="001000000000" w:firstRow="0" w:lastRow="0" w:firstColumn="1" w:lastColumn="0" w:oddVBand="0" w:evenVBand="0" w:oddHBand="0" w:evenHBand="0" w:firstRowFirstColumn="0" w:firstRowLastColumn="0" w:lastRowFirstColumn="0" w:lastRowLastColumn="0"/>
            <w:tcW w:w="1665" w:type="pct"/>
            <w:noWrap/>
            <w:hideMark/>
          </w:tcPr>
          <w:p w:rsidR="00553C4C" w:rsidRPr="00D05992" w:rsidRDefault="00210793" w:rsidP="00B458F9">
            <w:pPr>
              <w:spacing w:after="0" w:line="240" w:lineRule="auto"/>
              <w:rPr>
                <w:rFonts w:ascii="Calibri Light" w:eastAsia="Times New Roman" w:hAnsi="Calibri Light" w:cstheme="majorHAnsi"/>
                <w:b w:val="0"/>
                <w:bCs w:val="0"/>
                <w:color w:val="000000"/>
                <w:sz w:val="20"/>
                <w:szCs w:val="20"/>
                <w:lang w:val="ru-RU"/>
              </w:rPr>
            </w:pPr>
            <w:r w:rsidRPr="00D05992">
              <w:rPr>
                <w:rFonts w:ascii="Calibri Light" w:eastAsia="Times New Roman" w:hAnsi="Calibri Light" w:cstheme="majorHAnsi"/>
                <w:color w:val="000000"/>
                <w:sz w:val="20"/>
                <w:szCs w:val="20"/>
                <w:lang w:val="ru-RU"/>
              </w:rPr>
              <w:t>ВСЕГО</w:t>
            </w:r>
            <w:r w:rsidR="00553C4C" w:rsidRPr="00D05992">
              <w:rPr>
                <w:rFonts w:ascii="Calibri Light" w:eastAsia="Times New Roman" w:hAnsi="Calibri Light" w:cstheme="majorHAnsi"/>
                <w:color w:val="000000"/>
                <w:sz w:val="20"/>
                <w:szCs w:val="20"/>
                <w:lang w:val="ru-RU"/>
              </w:rPr>
              <w:t>:</w:t>
            </w:r>
          </w:p>
        </w:tc>
        <w:tc>
          <w:tcPr>
            <w:tcW w:w="703" w:type="pct"/>
            <w:noWrap/>
            <w:hideMark/>
          </w:tcPr>
          <w:p w:rsidR="00553C4C" w:rsidRPr="00D05992" w:rsidRDefault="00553C4C" w:rsidP="00B458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D05992">
              <w:rPr>
                <w:rFonts w:ascii="Calibri Light" w:eastAsia="Times New Roman" w:hAnsi="Calibri Light" w:cstheme="majorHAnsi"/>
                <w:b/>
                <w:bCs/>
                <w:color w:val="000000"/>
                <w:sz w:val="20"/>
                <w:szCs w:val="20"/>
                <w:lang w:val="ru-RU"/>
              </w:rPr>
              <w:t>41102</w:t>
            </w:r>
          </w:p>
        </w:tc>
        <w:tc>
          <w:tcPr>
            <w:tcW w:w="710" w:type="pct"/>
            <w:noWrap/>
            <w:hideMark/>
          </w:tcPr>
          <w:p w:rsidR="00553C4C" w:rsidRPr="00D05992" w:rsidRDefault="00553C4C" w:rsidP="00B458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D05992">
              <w:rPr>
                <w:rFonts w:ascii="Calibri Light" w:eastAsia="Times New Roman" w:hAnsi="Calibri Light" w:cstheme="majorHAnsi"/>
                <w:b/>
                <w:bCs/>
                <w:color w:val="000000"/>
                <w:sz w:val="20"/>
                <w:szCs w:val="20"/>
                <w:lang w:val="ru-RU"/>
              </w:rPr>
              <w:t>4202</w:t>
            </w:r>
          </w:p>
        </w:tc>
        <w:tc>
          <w:tcPr>
            <w:tcW w:w="753" w:type="pct"/>
            <w:noWrap/>
            <w:hideMark/>
          </w:tcPr>
          <w:p w:rsidR="00553C4C" w:rsidRPr="00D05992" w:rsidRDefault="00553C4C" w:rsidP="00B458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D05992">
              <w:rPr>
                <w:rFonts w:ascii="Calibri Light" w:eastAsia="Times New Roman" w:hAnsi="Calibri Light" w:cstheme="majorHAnsi"/>
                <w:b/>
                <w:bCs/>
                <w:color w:val="000000"/>
                <w:sz w:val="20"/>
                <w:szCs w:val="20"/>
                <w:lang w:val="ru-RU"/>
              </w:rPr>
              <w:t>7176</w:t>
            </w:r>
          </w:p>
        </w:tc>
        <w:tc>
          <w:tcPr>
            <w:tcW w:w="1169" w:type="pct"/>
            <w:noWrap/>
            <w:hideMark/>
          </w:tcPr>
          <w:p w:rsidR="00553C4C" w:rsidRPr="00D05992" w:rsidRDefault="00553C4C" w:rsidP="00B458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D05992">
              <w:rPr>
                <w:rFonts w:ascii="Calibri Light" w:eastAsia="Times New Roman" w:hAnsi="Calibri Light" w:cstheme="majorHAnsi"/>
                <w:b/>
                <w:bCs/>
                <w:color w:val="000000"/>
                <w:sz w:val="20"/>
                <w:szCs w:val="20"/>
                <w:lang w:val="ru-RU"/>
              </w:rPr>
              <w:t>754</w:t>
            </w:r>
          </w:p>
        </w:tc>
      </w:tr>
    </w:tbl>
    <w:p w:rsidR="00210793" w:rsidRPr="00D05992" w:rsidRDefault="00210793" w:rsidP="00553C4C">
      <w:pPr>
        <w:spacing w:after="0" w:line="240" w:lineRule="auto"/>
        <w:ind w:right="29" w:firstLine="708"/>
        <w:jc w:val="both"/>
        <w:rPr>
          <w:rFonts w:ascii="Calibri Light" w:eastAsia="Times New Roman" w:hAnsi="Calibri Light" w:cstheme="majorHAnsi"/>
          <w:i/>
          <w:sz w:val="20"/>
          <w:szCs w:val="28"/>
          <w:lang w:val="ru-RU" w:eastAsia="ru-RU"/>
        </w:rPr>
      </w:pPr>
      <w:r w:rsidRPr="00D05992">
        <w:rPr>
          <w:rFonts w:ascii="Calibri Light" w:eastAsia="Times New Roman" w:hAnsi="Calibri Light" w:cstheme="majorHAnsi"/>
          <w:b/>
          <w:i/>
          <w:sz w:val="20"/>
          <w:szCs w:val="28"/>
          <w:lang w:val="ru-RU" w:eastAsia="ru-RU"/>
        </w:rPr>
        <w:t xml:space="preserve">Источник: </w:t>
      </w:r>
      <w:r w:rsidRPr="00D05992">
        <w:rPr>
          <w:rFonts w:ascii="Calibri Light" w:eastAsia="Times New Roman" w:hAnsi="Calibri Light" w:cstheme="majorHAnsi"/>
          <w:i/>
          <w:sz w:val="20"/>
          <w:szCs w:val="28"/>
          <w:lang w:val="ru-RU" w:eastAsia="ru-RU"/>
        </w:rPr>
        <w:t>Разработано аудитом</w:t>
      </w:r>
      <w:r w:rsidRPr="00D05992">
        <w:rPr>
          <w:rFonts w:ascii="Calibri Light" w:eastAsia="Times New Roman" w:hAnsi="Calibri Light" w:cstheme="majorHAnsi"/>
          <w:b/>
          <w:i/>
          <w:sz w:val="20"/>
          <w:szCs w:val="28"/>
          <w:lang w:val="ru-RU" w:eastAsia="ru-RU"/>
        </w:rPr>
        <w:t xml:space="preserve"> </w:t>
      </w:r>
      <w:r w:rsidRPr="00D05992">
        <w:rPr>
          <w:rFonts w:ascii="Calibri Light" w:eastAsia="Times New Roman" w:hAnsi="Calibri Light" w:cstheme="majorHAnsi"/>
          <w:i/>
          <w:sz w:val="20"/>
          <w:szCs w:val="28"/>
          <w:lang w:val="ru-RU" w:eastAsia="ru-RU"/>
        </w:rPr>
        <w:t>на основании информаций из информационной системы ,,Учет и отчетность медицинских услуг в системе DRG-онлайн”</w:t>
      </w:r>
    </w:p>
    <w:p w:rsidR="00553C4C" w:rsidRPr="00D05992" w:rsidRDefault="00553C4C" w:rsidP="00553C4C">
      <w:pPr>
        <w:spacing w:after="0" w:line="240" w:lineRule="auto"/>
        <w:ind w:right="29" w:firstLine="708"/>
        <w:jc w:val="both"/>
        <w:rPr>
          <w:rFonts w:ascii="Calibri Light" w:eastAsia="Times New Roman" w:hAnsi="Calibri Light" w:cstheme="majorHAnsi"/>
          <w:b/>
          <w:i/>
          <w:sz w:val="20"/>
          <w:szCs w:val="20"/>
          <w:lang w:val="ru-RU" w:eastAsia="ru-RU"/>
        </w:rPr>
      </w:pPr>
      <w:r w:rsidRPr="00D05992">
        <w:rPr>
          <w:rFonts w:ascii="Calibri Light" w:eastAsia="Times New Roman" w:hAnsi="Calibri Light" w:cstheme="majorHAnsi"/>
          <w:bCs/>
          <w:i/>
          <w:color w:val="000000"/>
          <w:sz w:val="20"/>
          <w:szCs w:val="20"/>
          <w:lang w:val="ru-RU"/>
        </w:rPr>
        <w:t>.</w:t>
      </w:r>
    </w:p>
    <w:p w:rsidR="00210793" w:rsidRPr="00D05992" w:rsidRDefault="00210793" w:rsidP="00553C4C">
      <w:pPr>
        <w:spacing w:after="0" w:line="276" w:lineRule="auto"/>
        <w:ind w:firstLine="567"/>
        <w:jc w:val="both"/>
        <w:rPr>
          <w:rFonts w:ascii="Calibri Light" w:eastAsia="Times New Roman" w:hAnsi="Calibri Light" w:cstheme="majorHAnsi"/>
          <w:sz w:val="24"/>
          <w:szCs w:val="28"/>
          <w:lang w:val="ru-RU" w:eastAsia="ru-RU"/>
        </w:rPr>
      </w:pPr>
      <w:r w:rsidRPr="00D05992">
        <w:rPr>
          <w:rFonts w:ascii="Calibri Light" w:eastAsia="Times New Roman" w:hAnsi="Calibri Light" w:cstheme="majorHAnsi"/>
          <w:sz w:val="24"/>
          <w:szCs w:val="28"/>
          <w:lang w:val="ru-RU" w:eastAsia="ru-RU"/>
        </w:rPr>
        <w:t xml:space="preserve">Аудит установил, что в рамках списка ожидания </w:t>
      </w:r>
      <w:r w:rsidRPr="00D05992">
        <w:rPr>
          <w:rFonts w:ascii="Calibri Light" w:eastAsia="Times New Roman" w:hAnsi="Calibri Light" w:cstheme="majorHAnsi"/>
          <w:sz w:val="24"/>
          <w:szCs w:val="24"/>
          <w:lang w:val="ru-RU" w:eastAsia="ru-RU"/>
        </w:rPr>
        <w:t>,,</w:t>
      </w:r>
      <w:r w:rsidRPr="00D05992">
        <w:rPr>
          <w:rFonts w:ascii="Calibri Light" w:hAnsi="Calibri Light"/>
          <w:sz w:val="24"/>
          <w:szCs w:val="24"/>
          <w:lang w:val="ru-RU"/>
        </w:rPr>
        <w:t xml:space="preserve">Протезирование </w:t>
      </w:r>
      <w:r w:rsidRPr="00D05992">
        <w:rPr>
          <w:rFonts w:ascii="Calibri Light" w:hAnsi="Calibri Light" w:cstheme="majorHAnsi"/>
          <w:sz w:val="24"/>
          <w:szCs w:val="24"/>
          <w:lang w:val="ru-RU"/>
        </w:rPr>
        <w:t>крупных суставов</w:t>
      </w:r>
      <w:r w:rsidRPr="00D05992">
        <w:rPr>
          <w:rFonts w:ascii="Calibri Light" w:eastAsia="Times New Roman" w:hAnsi="Calibri Light" w:cstheme="majorHAnsi"/>
          <w:sz w:val="24"/>
          <w:szCs w:val="28"/>
          <w:lang w:val="ru-RU" w:eastAsia="ru-RU"/>
        </w:rPr>
        <w:t>” и „Оперативное лечение катаракты” статус 754 пациентов, которые получили хирургическое вмешательство, не был актуализирован, что подрывает оценку и отчетность данных.</w:t>
      </w:r>
    </w:p>
    <w:p w:rsidR="00553C4C" w:rsidRPr="00D05992" w:rsidRDefault="00210793" w:rsidP="00553C4C">
      <w:pPr>
        <w:spacing w:after="0" w:line="276" w:lineRule="auto"/>
        <w:ind w:firstLine="567"/>
        <w:jc w:val="both"/>
        <w:rPr>
          <w:rFonts w:ascii="Calibri Light" w:eastAsia="Times New Roman" w:hAnsi="Calibri Light" w:cstheme="majorHAnsi"/>
          <w:sz w:val="24"/>
          <w:szCs w:val="28"/>
          <w:lang w:val="ru-RU" w:eastAsia="ru-RU"/>
        </w:rPr>
      </w:pPr>
      <w:r w:rsidRPr="00D05992">
        <w:rPr>
          <w:rFonts w:ascii="Calibri Light" w:hAnsi="Calibri Light"/>
          <w:sz w:val="24"/>
          <w:lang w:val="ru-RU"/>
        </w:rPr>
        <w:t xml:space="preserve">Так, в </w:t>
      </w:r>
      <w:r w:rsidRPr="00D05992">
        <w:rPr>
          <w:rFonts w:ascii="Calibri Light" w:eastAsia="Times New Roman" w:hAnsi="Calibri Light" w:cstheme="majorHAnsi"/>
          <w:sz w:val="24"/>
          <w:szCs w:val="24"/>
          <w:lang w:val="ru-RU" w:eastAsia="ru-RU"/>
        </w:rPr>
        <w:t xml:space="preserve">информационной системе </w:t>
      </w:r>
      <w:r w:rsidRPr="00D05992">
        <w:rPr>
          <w:rFonts w:ascii="Calibri Light" w:eastAsia="Times New Roman" w:hAnsi="Calibri Light" w:cstheme="majorHAnsi"/>
          <w:sz w:val="24"/>
          <w:szCs w:val="28"/>
          <w:lang w:val="ru-RU" w:eastAsia="ru-RU"/>
        </w:rPr>
        <w:t xml:space="preserve">DRG были отражены данные относительно того, что  2 635 лиц получили вмешательство в рамках специальной программы </w:t>
      </w:r>
      <w:r w:rsidRPr="00D05992">
        <w:rPr>
          <w:rFonts w:ascii="Calibri Light" w:eastAsia="Times New Roman" w:hAnsi="Calibri Light" w:cstheme="majorHAnsi"/>
          <w:sz w:val="24"/>
          <w:szCs w:val="24"/>
          <w:lang w:val="ru-RU" w:eastAsia="ru-RU"/>
        </w:rPr>
        <w:t>,,</w:t>
      </w:r>
      <w:r w:rsidRPr="00D05992">
        <w:rPr>
          <w:rFonts w:ascii="Calibri Light" w:hAnsi="Calibri Light"/>
          <w:sz w:val="24"/>
          <w:szCs w:val="24"/>
          <w:lang w:val="ru-RU"/>
        </w:rPr>
        <w:t xml:space="preserve">Протезирование </w:t>
      </w:r>
      <w:r w:rsidRPr="00D05992">
        <w:rPr>
          <w:rFonts w:ascii="Calibri Light" w:hAnsi="Calibri Light" w:cstheme="majorHAnsi"/>
          <w:sz w:val="24"/>
          <w:szCs w:val="24"/>
          <w:lang w:val="ru-RU"/>
        </w:rPr>
        <w:t>крупных суставов</w:t>
      </w:r>
      <w:r w:rsidRPr="00D05992">
        <w:rPr>
          <w:rFonts w:ascii="Calibri Light" w:eastAsia="Times New Roman" w:hAnsi="Calibri Light" w:cstheme="majorHAnsi"/>
          <w:sz w:val="24"/>
          <w:szCs w:val="28"/>
          <w:lang w:val="ru-RU" w:eastAsia="ru-RU"/>
        </w:rPr>
        <w:t>”, в то время как 345 лиц, которые получили медицинские услуги, имеют статус „в ожидании”. В случае специальной программы „Оперативное лечение катаракты”, для 409 лиц, которые получили медицинское вмешательство, статус не был изменен. Отмечается, что доступ лиц к этим видам услуг является ограниченным по причине неактуализации данных, что создает препятствия для снижения списка и ускорения получения услуги.</w:t>
      </w:r>
      <w:r w:rsidRPr="00D05992">
        <w:rPr>
          <w:rFonts w:ascii="Calibri Light" w:eastAsia="Times New Roman" w:hAnsi="Calibri Light" w:cstheme="majorHAnsi"/>
          <w:sz w:val="24"/>
          <w:szCs w:val="24"/>
          <w:lang w:val="ru-RU" w:eastAsia="ru-RU"/>
        </w:rPr>
        <w:t xml:space="preserve"> </w:t>
      </w:r>
    </w:p>
    <w:p w:rsidR="00210793" w:rsidRPr="00D05992" w:rsidRDefault="00210793" w:rsidP="00553C4C">
      <w:pPr>
        <w:spacing w:after="0" w:line="276" w:lineRule="auto"/>
        <w:ind w:firstLine="567"/>
        <w:jc w:val="both"/>
        <w:rPr>
          <w:rFonts w:ascii="Calibri Light" w:eastAsia="Times New Roman" w:hAnsi="Calibri Light" w:cstheme="majorHAnsi"/>
          <w:sz w:val="24"/>
          <w:szCs w:val="28"/>
          <w:lang w:val="ru-RU" w:eastAsia="ru-RU"/>
        </w:rPr>
      </w:pPr>
      <w:r w:rsidRPr="00D05992">
        <w:rPr>
          <w:rFonts w:ascii="Calibri Light" w:eastAsia="Times New Roman" w:hAnsi="Calibri Light" w:cstheme="majorHAnsi"/>
          <w:sz w:val="24"/>
          <w:szCs w:val="28"/>
          <w:lang w:val="ru-RU" w:eastAsia="ru-RU"/>
        </w:rPr>
        <w:t>Вместе с тем, согласно нормативным положениям</w:t>
      </w:r>
      <w:r w:rsidRPr="00D05992">
        <w:rPr>
          <w:rStyle w:val="FootnoteReference"/>
          <w:rFonts w:ascii="Calibri Light" w:eastAsia="Times New Roman" w:hAnsi="Calibri Light" w:cstheme="majorHAnsi"/>
          <w:sz w:val="24"/>
          <w:szCs w:val="28"/>
          <w:lang w:val="ru-RU" w:eastAsia="ru-RU"/>
        </w:rPr>
        <w:footnoteReference w:id="42"/>
      </w:r>
      <w:r w:rsidRPr="00D05992">
        <w:rPr>
          <w:rFonts w:ascii="Calibri Light" w:eastAsia="Times New Roman" w:hAnsi="Calibri Light" w:cstheme="majorHAnsi"/>
          <w:sz w:val="24"/>
          <w:szCs w:val="28"/>
          <w:lang w:val="ru-RU" w:eastAsia="ru-RU"/>
        </w:rPr>
        <w:t>, для этих двух специальных программ НКМС должна разработать общие списки ожидания и актуализовать их на основании информаций, переданных медицинскими учреждениями</w:t>
      </w:r>
      <w:r w:rsidRPr="00D05992">
        <w:rPr>
          <w:rFonts w:ascii="Calibri Light" w:eastAsia="Times New Roman" w:hAnsi="Calibri Light" w:cstheme="majorHAnsi"/>
          <w:sz w:val="24"/>
          <w:szCs w:val="28"/>
          <w:vertAlign w:val="superscript"/>
          <w:lang w:val="ru-RU" w:eastAsia="ru-RU"/>
        </w:rPr>
        <w:footnoteReference w:id="43"/>
      </w:r>
      <w:r w:rsidRPr="00D05992">
        <w:rPr>
          <w:rFonts w:ascii="Calibri Light" w:eastAsia="Times New Roman" w:hAnsi="Calibri Light" w:cstheme="majorHAnsi"/>
          <w:sz w:val="24"/>
          <w:szCs w:val="28"/>
          <w:lang w:val="ru-RU" w:eastAsia="ru-RU"/>
        </w:rPr>
        <w:t>. Рассмотрение списков ожидания, переданных медицинскими учреждениями, свидетельствует о том, что по 34 лицам отсутствует тип услуги, который должен быть предоставлен.</w:t>
      </w:r>
    </w:p>
    <w:p w:rsidR="00553C4C" w:rsidRPr="00D05992" w:rsidRDefault="00210793" w:rsidP="00553C4C">
      <w:pPr>
        <w:spacing w:after="0" w:line="276" w:lineRule="auto"/>
        <w:ind w:firstLine="567"/>
        <w:jc w:val="both"/>
        <w:rPr>
          <w:rFonts w:ascii="Calibri Light" w:eastAsia="Times New Roman" w:hAnsi="Calibri Light" w:cstheme="majorHAnsi"/>
          <w:sz w:val="24"/>
          <w:szCs w:val="28"/>
          <w:lang w:val="ru-RU" w:eastAsia="ru-RU"/>
        </w:rPr>
      </w:pPr>
      <w:r w:rsidRPr="00D05992">
        <w:rPr>
          <w:rFonts w:ascii="Calibri Light" w:eastAsia="Times New Roman" w:hAnsi="Calibri Light" w:cstheme="majorHAnsi"/>
          <w:sz w:val="24"/>
          <w:szCs w:val="28"/>
          <w:lang w:val="ru-RU" w:eastAsia="ru-RU"/>
        </w:rPr>
        <w:t xml:space="preserve">В рамках специальной программы </w:t>
      </w:r>
      <w:r w:rsidRPr="00D05992">
        <w:rPr>
          <w:rFonts w:ascii="Calibri Light" w:eastAsia="Times New Roman" w:hAnsi="Calibri Light" w:cstheme="majorHAnsi"/>
          <w:sz w:val="24"/>
          <w:szCs w:val="24"/>
          <w:lang w:val="ru-RU" w:eastAsia="ru-RU"/>
        </w:rPr>
        <w:t>,,</w:t>
      </w:r>
      <w:r w:rsidRPr="00D05992">
        <w:rPr>
          <w:rFonts w:ascii="Calibri Light" w:hAnsi="Calibri Light"/>
          <w:sz w:val="24"/>
          <w:szCs w:val="24"/>
          <w:lang w:val="ru-RU"/>
        </w:rPr>
        <w:t xml:space="preserve">Протезирование </w:t>
      </w:r>
      <w:r w:rsidRPr="00D05992">
        <w:rPr>
          <w:rFonts w:ascii="Calibri Light" w:hAnsi="Calibri Light" w:cstheme="majorHAnsi"/>
          <w:sz w:val="24"/>
          <w:szCs w:val="24"/>
          <w:lang w:val="ru-RU"/>
        </w:rPr>
        <w:t>крупных суставов</w:t>
      </w:r>
      <w:r w:rsidRPr="00D05992">
        <w:rPr>
          <w:rFonts w:ascii="Calibri Light" w:eastAsia="Times New Roman" w:hAnsi="Calibri Light" w:cstheme="majorHAnsi"/>
          <w:sz w:val="24"/>
          <w:szCs w:val="28"/>
          <w:lang w:val="ru-RU" w:eastAsia="ru-RU"/>
        </w:rPr>
        <w:t>”, в период с ноября 2020 года по март 2021 года лишь ПМСУ Клиническая больница травматологии и ортопедии направила НКМС списки по изменению статуса пациента. Другие 6 медицинских учреждений передали Компании лишь списки пациентов для включения в общий список ожидания, в отсутствие указания данных по актуализации статуса лиц, которые получили медицинские услуги. НКМС должна принять меры, которые повысят прозрачность этих процессов с ускорением корректировки/актуализации данных, что обеспечит доступ граждан к медицинским услугам, гарантированным государством.</w:t>
      </w:r>
      <w:r w:rsidR="00553C4C" w:rsidRPr="00D05992">
        <w:rPr>
          <w:rFonts w:ascii="Calibri Light" w:eastAsia="Times New Roman" w:hAnsi="Calibri Light" w:cstheme="majorHAnsi"/>
          <w:sz w:val="24"/>
          <w:szCs w:val="28"/>
          <w:lang w:val="ru-RU" w:eastAsia="ru-RU"/>
        </w:rPr>
        <w:t xml:space="preserve"> </w:t>
      </w:r>
    </w:p>
    <w:p w:rsidR="00553C4C" w:rsidRPr="00D05992" w:rsidRDefault="00210793" w:rsidP="00553C4C">
      <w:pPr>
        <w:spacing w:after="0" w:line="276" w:lineRule="auto"/>
        <w:ind w:right="29" w:firstLine="567"/>
        <w:jc w:val="both"/>
        <w:rPr>
          <w:rFonts w:ascii="Calibri Light" w:eastAsia="Times New Roman" w:hAnsi="Calibri Light" w:cstheme="majorHAnsi"/>
          <w:sz w:val="24"/>
          <w:szCs w:val="28"/>
          <w:lang w:val="ru-RU" w:eastAsia="ru-RU"/>
        </w:rPr>
      </w:pPr>
      <w:r w:rsidRPr="00D05992">
        <w:rPr>
          <w:rFonts w:ascii="Calibri Light" w:eastAsia="Times New Roman" w:hAnsi="Calibri Light" w:cstheme="majorHAnsi"/>
          <w:bCs/>
          <w:sz w:val="24"/>
          <w:szCs w:val="28"/>
          <w:lang w:val="ru-RU" w:eastAsia="ru-RU"/>
        </w:rPr>
        <w:lastRenderedPageBreak/>
        <w:t xml:space="preserve">Также отмечается, что в рамках </w:t>
      </w:r>
      <w:r w:rsidRPr="00D05992">
        <w:rPr>
          <w:rFonts w:ascii="Calibri Light" w:eastAsia="Times New Roman" w:hAnsi="Calibri Light" w:cstheme="majorHAnsi"/>
          <w:sz w:val="24"/>
          <w:szCs w:val="28"/>
          <w:lang w:val="ru-RU" w:eastAsia="ru-RU"/>
        </w:rPr>
        <w:t xml:space="preserve">специальной программы </w:t>
      </w:r>
      <w:r w:rsidRPr="00D05992">
        <w:rPr>
          <w:rFonts w:ascii="Calibri Light" w:eastAsia="Times New Roman" w:hAnsi="Calibri Light" w:cstheme="majorHAnsi"/>
          <w:sz w:val="24"/>
          <w:szCs w:val="24"/>
          <w:lang w:val="ru-RU" w:eastAsia="ru-RU"/>
        </w:rPr>
        <w:t>,,</w:t>
      </w:r>
      <w:r w:rsidRPr="00D05992">
        <w:rPr>
          <w:rFonts w:ascii="Calibri Light" w:hAnsi="Calibri Light"/>
          <w:sz w:val="24"/>
          <w:szCs w:val="24"/>
          <w:lang w:val="ru-RU"/>
        </w:rPr>
        <w:t xml:space="preserve">Протезирование </w:t>
      </w:r>
      <w:r w:rsidRPr="00D05992">
        <w:rPr>
          <w:rFonts w:ascii="Calibri Light" w:hAnsi="Calibri Light" w:cstheme="majorHAnsi"/>
          <w:sz w:val="24"/>
          <w:szCs w:val="24"/>
          <w:lang w:val="ru-RU"/>
        </w:rPr>
        <w:t>крупных суставов</w:t>
      </w:r>
      <w:r w:rsidRPr="00D05992">
        <w:rPr>
          <w:rFonts w:ascii="Calibri Light" w:eastAsia="Times New Roman" w:hAnsi="Calibri Light" w:cstheme="majorHAnsi"/>
          <w:sz w:val="24"/>
          <w:szCs w:val="28"/>
          <w:lang w:val="ru-RU" w:eastAsia="ru-RU"/>
        </w:rPr>
        <w:t>” (январь-март 2021 года),</w:t>
      </w:r>
      <w:r w:rsidRPr="00D05992">
        <w:rPr>
          <w:rFonts w:ascii="Calibri Light" w:eastAsia="Times New Roman" w:hAnsi="Calibri Light" w:cstheme="majorHAnsi"/>
          <w:bCs/>
          <w:sz w:val="24"/>
          <w:szCs w:val="28"/>
          <w:lang w:val="ru-RU" w:eastAsia="ru-RU"/>
        </w:rPr>
        <w:t xml:space="preserve"> ПМСУ Институт срочной медицины запросил перевести 96 лиц из общего списка в срочный список. Эта ситуация не предоставляет широкий анализ со ссылкой на всех лиц, которые нуждаются в таком медицинском вмешательстве. </w:t>
      </w:r>
      <w:r w:rsidRPr="00D05992">
        <w:rPr>
          <w:rFonts w:ascii="Calibri Light" w:eastAsia="Times New Roman" w:hAnsi="Calibri Light" w:cstheme="majorHAnsi"/>
          <w:sz w:val="24"/>
          <w:szCs w:val="28"/>
          <w:lang w:val="ru-RU" w:eastAsia="ru-RU"/>
        </w:rPr>
        <w:t>Учреждение информировало, что процесс корректировки списков, полученных от НАОЗ (в ноябре 2020 года), является комплексным, продолжительным процессом и предусматривает необходимость корректировки данных от медицинских учреждений различных уровней.</w:t>
      </w:r>
    </w:p>
    <w:p w:rsidR="00553C4C" w:rsidRPr="00D05992" w:rsidRDefault="00553C4C" w:rsidP="00553C4C">
      <w:pPr>
        <w:spacing w:after="0" w:line="276" w:lineRule="auto"/>
        <w:ind w:firstLine="567"/>
        <w:jc w:val="both"/>
        <w:rPr>
          <w:rFonts w:ascii="Calibri Light" w:eastAsia="Calibri" w:hAnsi="Calibri Light" w:cs="Times New Roman"/>
          <w:i/>
          <w:sz w:val="24"/>
          <w:szCs w:val="28"/>
          <w:lang w:val="ru-RU"/>
        </w:rPr>
      </w:pPr>
    </w:p>
    <w:p w:rsidR="00210793" w:rsidRPr="00D05992" w:rsidRDefault="00210793" w:rsidP="00210793">
      <w:pPr>
        <w:pStyle w:val="ListParagraph"/>
        <w:numPr>
          <w:ilvl w:val="1"/>
          <w:numId w:val="35"/>
        </w:numPr>
        <w:spacing w:after="0" w:line="276" w:lineRule="auto"/>
        <w:ind w:left="0" w:right="-57" w:firstLine="142"/>
        <w:jc w:val="both"/>
        <w:rPr>
          <w:rFonts w:ascii="Calibri Light" w:hAnsi="Calibri Light"/>
          <w:b/>
          <w:sz w:val="24"/>
          <w:szCs w:val="24"/>
          <w:lang w:val="ru-RU"/>
        </w:rPr>
      </w:pPr>
      <w:r w:rsidRPr="00D05992">
        <w:rPr>
          <w:rFonts w:ascii="Calibri Light" w:hAnsi="Calibri Light"/>
          <w:b/>
          <w:sz w:val="24"/>
          <w:szCs w:val="24"/>
          <w:lang w:val="ru-RU"/>
        </w:rPr>
        <w:t xml:space="preserve">Пандемия повлияла на реализацию числа пролеченных случаев, запланированных в рамках специальных программ, ситуация, которая не обеспечивает снижение рисков здоровья для лиц, включенных в списки ожидания, и не способствует снижению времени ожидания. </w:t>
      </w:r>
    </w:p>
    <w:p w:rsidR="00210793" w:rsidRPr="00D05992" w:rsidRDefault="00210793" w:rsidP="00553C4C">
      <w:pPr>
        <w:spacing w:line="276" w:lineRule="auto"/>
        <w:ind w:right="-57" w:firstLine="709"/>
        <w:jc w:val="both"/>
        <w:rPr>
          <w:rFonts w:ascii="Calibri Light" w:eastAsia="Calibri" w:hAnsi="Calibri Light" w:cs="Times New Roman"/>
          <w:sz w:val="24"/>
          <w:szCs w:val="28"/>
          <w:lang w:val="ru-RU"/>
        </w:rPr>
      </w:pPr>
      <w:r w:rsidRPr="00D05992">
        <w:rPr>
          <w:rFonts w:ascii="Calibri Light" w:eastAsia="Calibri" w:hAnsi="Calibri Light" w:cs="Times New Roman"/>
          <w:sz w:val="24"/>
          <w:szCs w:val="28"/>
          <w:lang w:val="ru-RU"/>
        </w:rPr>
        <w:t>В</w:t>
      </w:r>
      <w:r w:rsidR="00553C4C" w:rsidRPr="00D05992">
        <w:rPr>
          <w:rFonts w:ascii="Calibri Light" w:eastAsia="Calibri" w:hAnsi="Calibri Light" w:cs="Times New Roman"/>
          <w:sz w:val="24"/>
          <w:szCs w:val="28"/>
          <w:lang w:val="ru-RU"/>
        </w:rPr>
        <w:t xml:space="preserve"> 2020</w:t>
      </w:r>
      <w:r w:rsidRPr="00D05992">
        <w:rPr>
          <w:rFonts w:ascii="Calibri Light" w:eastAsia="Calibri" w:hAnsi="Calibri Light" w:cs="Times New Roman"/>
          <w:sz w:val="24"/>
          <w:szCs w:val="28"/>
          <w:lang w:val="ru-RU"/>
        </w:rPr>
        <w:t xml:space="preserve"> году НКМС контрактовала </w:t>
      </w:r>
      <w:r w:rsidRPr="00D05992">
        <w:rPr>
          <w:rFonts w:ascii="Calibri Light" w:eastAsia="Times New Roman" w:hAnsi="Calibri Light" w:cstheme="majorHAnsi"/>
          <w:sz w:val="24"/>
          <w:szCs w:val="28"/>
          <w:lang w:val="ru-RU" w:eastAsia="ru-RU"/>
        </w:rPr>
        <w:t>медицинские учреждения с целью повышения доступа граждан в 12 видам медицинских услуг</w:t>
      </w:r>
      <w:r w:rsidRPr="00D05992">
        <w:rPr>
          <w:rStyle w:val="FootnoteReference"/>
          <w:rFonts w:ascii="Calibri Light" w:eastAsia="Calibri" w:hAnsi="Calibri Light" w:cstheme="majorHAnsi"/>
          <w:sz w:val="24"/>
          <w:szCs w:val="28"/>
          <w:lang w:val="ru-RU"/>
        </w:rPr>
        <w:footnoteReference w:id="44"/>
      </w:r>
      <w:r w:rsidRPr="00D05992">
        <w:rPr>
          <w:rFonts w:ascii="Calibri Light" w:eastAsia="Times New Roman" w:hAnsi="Calibri Light" w:cstheme="majorHAnsi"/>
          <w:sz w:val="24"/>
          <w:szCs w:val="28"/>
          <w:lang w:val="ru-RU" w:eastAsia="ru-RU"/>
        </w:rPr>
        <w:t>, реализованных в рамках специальных программ, которые предназначены обеспечить доступ лиц к хирургическому лечению для приоритетных заболеваний, утвержденных МЗТСЗ</w:t>
      </w:r>
      <w:r w:rsidRPr="00D05992">
        <w:rPr>
          <w:rFonts w:ascii="Calibri Light" w:eastAsia="Calibri" w:hAnsi="Calibri Light" w:cstheme="majorHAnsi"/>
          <w:sz w:val="24"/>
          <w:szCs w:val="28"/>
          <w:vertAlign w:val="superscript"/>
          <w:lang w:val="ru-RU"/>
        </w:rPr>
        <w:footnoteReference w:id="45"/>
      </w:r>
      <w:r w:rsidRPr="00D05992">
        <w:rPr>
          <w:rFonts w:ascii="Calibri Light" w:eastAsia="Calibri" w:hAnsi="Calibri Light" w:cstheme="majorHAnsi"/>
          <w:sz w:val="24"/>
          <w:szCs w:val="28"/>
          <w:lang w:val="ru-RU"/>
        </w:rPr>
        <w:t xml:space="preserve">. Вместе с тем, управление и реализация 3 </w:t>
      </w:r>
      <w:r w:rsidRPr="00D05992">
        <w:rPr>
          <w:rFonts w:ascii="Calibri Light" w:eastAsia="Times New Roman" w:hAnsi="Calibri Light" w:cstheme="majorHAnsi"/>
          <w:sz w:val="24"/>
          <w:szCs w:val="28"/>
          <w:lang w:val="ru-RU" w:eastAsia="ru-RU"/>
        </w:rPr>
        <w:t>специальных программ: оперативное лечение катаракты, кардиохирургия и п</w:t>
      </w:r>
      <w:r w:rsidRPr="00D05992">
        <w:rPr>
          <w:rFonts w:ascii="Calibri Light" w:hAnsi="Calibri Light"/>
          <w:sz w:val="24"/>
          <w:szCs w:val="24"/>
          <w:lang w:val="ru-RU"/>
        </w:rPr>
        <w:t xml:space="preserve">ротезирование </w:t>
      </w:r>
      <w:r w:rsidRPr="00D05992">
        <w:rPr>
          <w:rFonts w:ascii="Calibri Light" w:hAnsi="Calibri Light" w:cstheme="majorHAnsi"/>
          <w:sz w:val="24"/>
          <w:szCs w:val="24"/>
          <w:lang w:val="ru-RU"/>
        </w:rPr>
        <w:t xml:space="preserve">крупных суставов, являются специфическими и заключаются во включении пациентов в списки ожидания. Для других </w:t>
      </w:r>
      <w:r w:rsidRPr="00D05992">
        <w:rPr>
          <w:rFonts w:ascii="Calibri Light" w:eastAsia="Times New Roman" w:hAnsi="Calibri Light" w:cstheme="majorHAnsi"/>
          <w:sz w:val="24"/>
          <w:szCs w:val="28"/>
          <w:lang w:val="ru-RU" w:eastAsia="ru-RU"/>
        </w:rPr>
        <w:t xml:space="preserve">специальных программ пациенты запрограммированы для вмешательства в зависимости от оценки динамики и тяжести случая. Отмечается, что в </w:t>
      </w:r>
      <w:r w:rsidRPr="00D05992">
        <w:rPr>
          <w:rFonts w:ascii="Calibri Light" w:eastAsia="Calibri" w:hAnsi="Calibri Light" w:cs="Times New Roman"/>
          <w:sz w:val="24"/>
          <w:szCs w:val="28"/>
          <w:lang w:val="ru-RU"/>
        </w:rPr>
        <w:t xml:space="preserve">2020  году была включена </w:t>
      </w:r>
      <w:r w:rsidRPr="00D05992">
        <w:rPr>
          <w:rFonts w:ascii="Calibri Light" w:eastAsia="Times New Roman" w:hAnsi="Calibri Light" w:cstheme="majorHAnsi"/>
          <w:sz w:val="24"/>
          <w:szCs w:val="28"/>
          <w:lang w:val="ru-RU" w:eastAsia="ru-RU"/>
        </w:rPr>
        <w:t xml:space="preserve">специальная программа ,,Инфекция коронавирусом нового типа </w:t>
      </w:r>
      <w:r w:rsidRPr="00D05992">
        <w:rPr>
          <w:rFonts w:ascii="Calibri Light" w:eastAsia="Calibri" w:hAnsi="Calibri Light" w:cs="Times New Roman"/>
          <w:sz w:val="24"/>
          <w:szCs w:val="28"/>
          <w:lang w:val="ru-RU"/>
        </w:rPr>
        <w:t xml:space="preserve">(COVID-19)”, </w:t>
      </w:r>
      <w:r w:rsidRPr="00D05992">
        <w:rPr>
          <w:rFonts w:ascii="Calibri Light" w:eastAsia="Times New Roman" w:hAnsi="Calibri Light" w:cstheme="majorHAnsi"/>
          <w:sz w:val="24"/>
          <w:szCs w:val="28"/>
          <w:lang w:val="ru-RU" w:eastAsia="ru-RU"/>
        </w:rPr>
        <w:t>медицинские услуги, которые существенно возросли в контексте пандемической ситуации, ситуация изложена в следующей таблице:</w:t>
      </w:r>
    </w:p>
    <w:p w:rsidR="00553C4C" w:rsidRPr="00D05992" w:rsidRDefault="00210793" w:rsidP="00553C4C">
      <w:pPr>
        <w:spacing w:after="0" w:line="276" w:lineRule="auto"/>
        <w:ind w:firstLine="709"/>
        <w:jc w:val="center"/>
        <w:rPr>
          <w:rFonts w:ascii="Calibri Light" w:eastAsia="Calibri" w:hAnsi="Calibri Light" w:cs="Times New Roman"/>
          <w:b/>
          <w:sz w:val="24"/>
          <w:szCs w:val="28"/>
          <w:lang w:val="ru-RU"/>
        </w:rPr>
      </w:pPr>
      <w:r w:rsidRPr="00D05992">
        <w:rPr>
          <w:rFonts w:ascii="Calibri Light" w:eastAsia="Calibri" w:hAnsi="Calibri Light" w:cs="Times New Roman"/>
          <w:b/>
          <w:sz w:val="24"/>
          <w:szCs w:val="28"/>
          <w:lang w:val="ru-RU"/>
        </w:rPr>
        <w:t>Реализация вмешательств в</w:t>
      </w:r>
      <w:r w:rsidR="006505A3" w:rsidRPr="00D05992">
        <w:rPr>
          <w:rFonts w:ascii="Calibri Light" w:eastAsia="Calibri" w:hAnsi="Calibri Light" w:cs="Times New Roman"/>
          <w:b/>
          <w:sz w:val="24"/>
          <w:szCs w:val="28"/>
          <w:lang w:val="ru-RU"/>
        </w:rPr>
        <w:t xml:space="preserve"> </w:t>
      </w:r>
      <w:r w:rsidRPr="00D05992">
        <w:rPr>
          <w:rFonts w:ascii="Calibri Light" w:eastAsia="Calibri" w:hAnsi="Calibri Light" w:cs="Times New Roman"/>
          <w:b/>
          <w:sz w:val="24"/>
          <w:szCs w:val="28"/>
          <w:lang w:val="ru-RU"/>
        </w:rPr>
        <w:t xml:space="preserve">рамках специальных программ </w:t>
      </w:r>
    </w:p>
    <w:p w:rsidR="00553C4C" w:rsidRPr="00D05992" w:rsidRDefault="003E01C8" w:rsidP="003E01C8">
      <w:pPr>
        <w:pStyle w:val="ListParagraph"/>
        <w:spacing w:after="0" w:line="276" w:lineRule="auto"/>
        <w:ind w:left="0" w:firstLine="567"/>
        <w:jc w:val="right"/>
        <w:rPr>
          <w:rFonts w:ascii="Calibri Light" w:hAnsi="Calibri Light"/>
          <w:sz w:val="20"/>
          <w:szCs w:val="28"/>
          <w:lang w:val="ru-RU"/>
        </w:rPr>
      </w:pPr>
      <w:r w:rsidRPr="00D05992">
        <w:rPr>
          <w:rFonts w:ascii="Calibri Light" w:eastAsia="Times New Roman" w:hAnsi="Calibri Light" w:cstheme="majorHAnsi"/>
          <w:sz w:val="20"/>
          <w:szCs w:val="24"/>
          <w:lang w:val="ru-RU" w:eastAsia="ru-RU"/>
        </w:rPr>
        <w:t>Таблица №14, тыс. леев</w:t>
      </w:r>
    </w:p>
    <w:tbl>
      <w:tblPr>
        <w:tblStyle w:val="GridTable1Light1"/>
        <w:tblW w:w="5079" w:type="pct"/>
        <w:tblInd w:w="-147" w:type="dxa"/>
        <w:tblLayout w:type="fixed"/>
        <w:tblLook w:val="04A0" w:firstRow="1" w:lastRow="0" w:firstColumn="1" w:lastColumn="0" w:noHBand="0" w:noVBand="1"/>
      </w:tblPr>
      <w:tblGrid>
        <w:gridCol w:w="2472"/>
        <w:gridCol w:w="1017"/>
        <w:gridCol w:w="726"/>
        <w:gridCol w:w="1161"/>
        <w:gridCol w:w="1017"/>
        <w:gridCol w:w="1161"/>
        <w:gridCol w:w="1015"/>
        <w:gridCol w:w="1158"/>
      </w:tblGrid>
      <w:tr w:rsidR="00553C4C" w:rsidRPr="00D05992" w:rsidTr="00210793">
        <w:trPr>
          <w:cnfStyle w:val="100000000000" w:firstRow="1" w:lastRow="0" w:firstColumn="0" w:lastColumn="0" w:oddVBand="0" w:evenVBand="0" w:oddHBand="0"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270" w:type="pct"/>
            <w:vMerge w:val="restart"/>
            <w:hideMark/>
          </w:tcPr>
          <w:p w:rsidR="00553C4C" w:rsidRPr="00D05992" w:rsidRDefault="00210793" w:rsidP="00B458F9">
            <w:pPr>
              <w:spacing w:after="0" w:line="240" w:lineRule="auto"/>
              <w:jc w:val="center"/>
              <w:rPr>
                <w:rFonts w:ascii="Calibri Light" w:eastAsia="Times New Roman" w:hAnsi="Calibri Light" w:cstheme="majorHAnsi"/>
                <w:b w:val="0"/>
                <w:bCs w:val="0"/>
                <w:sz w:val="20"/>
                <w:szCs w:val="20"/>
                <w:lang w:val="ru-RU"/>
              </w:rPr>
            </w:pPr>
            <w:r w:rsidRPr="00D05992">
              <w:rPr>
                <w:rFonts w:ascii="Calibri Light" w:eastAsia="Times New Roman" w:hAnsi="Calibri Light" w:cstheme="majorHAnsi"/>
                <w:color w:val="000000"/>
                <w:sz w:val="20"/>
                <w:szCs w:val="20"/>
                <w:lang w:val="ru-RU"/>
              </w:rPr>
              <w:t xml:space="preserve">Название специальной программы </w:t>
            </w:r>
          </w:p>
        </w:tc>
        <w:tc>
          <w:tcPr>
            <w:tcW w:w="1493" w:type="pct"/>
            <w:gridSpan w:val="3"/>
            <w:hideMark/>
          </w:tcPr>
          <w:p w:rsidR="00553C4C" w:rsidRPr="00D05992" w:rsidRDefault="00210793"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20"/>
                <w:szCs w:val="20"/>
                <w:lang w:val="ru-RU"/>
              </w:rPr>
            </w:pPr>
            <w:r w:rsidRPr="00D05992">
              <w:rPr>
                <w:rFonts w:ascii="Calibri Light" w:eastAsia="Times New Roman" w:hAnsi="Calibri Light" w:cstheme="majorHAnsi"/>
                <w:sz w:val="20"/>
                <w:szCs w:val="20"/>
                <w:lang w:val="ru-RU"/>
              </w:rPr>
              <w:t xml:space="preserve">Первоначальный договор </w:t>
            </w:r>
            <w:r w:rsidR="00553C4C" w:rsidRPr="00D05992">
              <w:rPr>
                <w:rFonts w:ascii="Calibri Light" w:eastAsia="Times New Roman" w:hAnsi="Calibri Light" w:cstheme="majorHAnsi"/>
                <w:sz w:val="20"/>
                <w:szCs w:val="20"/>
                <w:lang w:val="ru-RU"/>
              </w:rPr>
              <w:t>(</w:t>
            </w:r>
            <w:r w:rsidR="00B458F9" w:rsidRPr="00D05992">
              <w:rPr>
                <w:rFonts w:ascii="Calibri Light" w:eastAsia="Times New Roman" w:hAnsi="Calibri Light" w:cstheme="majorHAnsi"/>
                <w:sz w:val="20"/>
                <w:szCs w:val="20"/>
                <w:lang w:val="ru-RU"/>
              </w:rPr>
              <w:t>публичные</w:t>
            </w:r>
            <w:r w:rsidR="00553C4C" w:rsidRPr="00D05992">
              <w:rPr>
                <w:rFonts w:ascii="Calibri Light" w:eastAsia="Times New Roman" w:hAnsi="Calibri Light" w:cstheme="majorHAnsi"/>
                <w:sz w:val="20"/>
                <w:szCs w:val="20"/>
                <w:lang w:val="ru-RU"/>
              </w:rPr>
              <w:t xml:space="preserve">, </w:t>
            </w:r>
            <w:r w:rsidR="00B458F9" w:rsidRPr="00D05992">
              <w:rPr>
                <w:rFonts w:ascii="Calibri Light" w:eastAsia="Times New Roman" w:hAnsi="Calibri Light" w:cstheme="majorHAnsi"/>
                <w:sz w:val="20"/>
                <w:szCs w:val="20"/>
                <w:lang w:val="ru-RU"/>
              </w:rPr>
              <w:t>частные</w:t>
            </w:r>
            <w:r w:rsidR="00553C4C" w:rsidRPr="00D05992">
              <w:rPr>
                <w:rFonts w:ascii="Calibri Light" w:eastAsia="Times New Roman" w:hAnsi="Calibri Light" w:cstheme="majorHAnsi"/>
                <w:sz w:val="20"/>
                <w:szCs w:val="20"/>
                <w:lang w:val="ru-RU"/>
              </w:rPr>
              <w:t xml:space="preserve">, </w:t>
            </w:r>
            <w:r w:rsidR="00B458F9" w:rsidRPr="00D05992">
              <w:rPr>
                <w:rFonts w:ascii="Calibri Light" w:eastAsia="Times New Roman" w:hAnsi="Calibri Light" w:cstheme="majorHAnsi"/>
                <w:sz w:val="20"/>
                <w:szCs w:val="20"/>
                <w:lang w:val="ru-RU"/>
              </w:rPr>
              <w:t>ведомственные</w:t>
            </w:r>
            <w:r w:rsidR="00553C4C" w:rsidRPr="00D05992">
              <w:rPr>
                <w:rFonts w:ascii="Calibri Light" w:eastAsia="Times New Roman" w:hAnsi="Calibri Light" w:cstheme="majorHAnsi"/>
                <w:sz w:val="20"/>
                <w:szCs w:val="20"/>
                <w:lang w:val="ru-RU"/>
              </w:rPr>
              <w:t>)</w:t>
            </w:r>
          </w:p>
        </w:tc>
        <w:tc>
          <w:tcPr>
            <w:tcW w:w="1120" w:type="pct"/>
            <w:gridSpan w:val="2"/>
            <w:noWrap/>
            <w:hideMark/>
          </w:tcPr>
          <w:p w:rsidR="00553C4C" w:rsidRPr="00D05992" w:rsidRDefault="00210793"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20"/>
                <w:szCs w:val="20"/>
                <w:lang w:val="ru-RU"/>
              </w:rPr>
            </w:pPr>
            <w:r w:rsidRPr="00D05992">
              <w:rPr>
                <w:rFonts w:ascii="Calibri Light" w:eastAsia="Times New Roman" w:hAnsi="Calibri Light" w:cstheme="majorHAnsi"/>
                <w:sz w:val="20"/>
                <w:szCs w:val="20"/>
                <w:lang w:val="ru-RU"/>
              </w:rPr>
              <w:t xml:space="preserve">Контрактована </w:t>
            </w:r>
            <w:r w:rsidR="00553C4C" w:rsidRPr="00D05992">
              <w:rPr>
                <w:rFonts w:ascii="Calibri Light" w:eastAsia="Times New Roman" w:hAnsi="Calibri Light" w:cstheme="majorHAnsi"/>
                <w:sz w:val="20"/>
                <w:szCs w:val="20"/>
                <w:lang w:val="ru-RU"/>
              </w:rPr>
              <w:t>31.12.2020</w:t>
            </w:r>
          </w:p>
        </w:tc>
        <w:tc>
          <w:tcPr>
            <w:tcW w:w="522" w:type="pct"/>
            <w:hideMark/>
          </w:tcPr>
          <w:p w:rsidR="00553C4C" w:rsidRPr="00D05992" w:rsidRDefault="00210793" w:rsidP="00B458F9">
            <w:pPr>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sz w:val="20"/>
                <w:szCs w:val="20"/>
                <w:lang w:val="ru-RU"/>
              </w:rPr>
            </w:pPr>
            <w:r w:rsidRPr="00D05992">
              <w:rPr>
                <w:rFonts w:ascii="Calibri Light" w:eastAsia="Times New Roman" w:hAnsi="Calibri Light" w:cstheme="majorHAnsi"/>
                <w:bCs w:val="0"/>
                <w:sz w:val="20"/>
                <w:szCs w:val="20"/>
                <w:lang w:val="ru-RU"/>
              </w:rPr>
              <w:t xml:space="preserve">Исполне-на </w:t>
            </w:r>
          </w:p>
        </w:tc>
        <w:tc>
          <w:tcPr>
            <w:tcW w:w="596" w:type="pct"/>
            <w:hideMark/>
          </w:tcPr>
          <w:p w:rsidR="00553C4C" w:rsidRPr="00D05992" w:rsidRDefault="00210793"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sz w:val="20"/>
                <w:szCs w:val="20"/>
                <w:lang w:val="ru-RU"/>
              </w:rPr>
            </w:pPr>
            <w:r w:rsidRPr="00D05992">
              <w:rPr>
                <w:rFonts w:ascii="Calibri Light" w:eastAsia="Times New Roman" w:hAnsi="Calibri Light" w:cstheme="majorHAnsi"/>
                <w:bCs w:val="0"/>
                <w:sz w:val="20"/>
                <w:szCs w:val="20"/>
                <w:lang w:val="ru-RU"/>
              </w:rPr>
              <w:t>Уплачена</w:t>
            </w:r>
          </w:p>
        </w:tc>
      </w:tr>
      <w:tr w:rsidR="00210793" w:rsidRPr="00D05992" w:rsidTr="00210793">
        <w:trPr>
          <w:trHeight w:val="315"/>
        </w:trPr>
        <w:tc>
          <w:tcPr>
            <w:cnfStyle w:val="001000000000" w:firstRow="0" w:lastRow="0" w:firstColumn="1" w:lastColumn="0" w:oddVBand="0" w:evenVBand="0" w:oddHBand="0" w:evenHBand="0" w:firstRowFirstColumn="0" w:firstRowLastColumn="0" w:lastRowFirstColumn="0" w:lastRowLastColumn="0"/>
            <w:tcW w:w="1270" w:type="pct"/>
            <w:vMerge/>
            <w:hideMark/>
          </w:tcPr>
          <w:p w:rsidR="00210793" w:rsidRPr="00D05992" w:rsidRDefault="00210793" w:rsidP="00B458F9">
            <w:pPr>
              <w:spacing w:after="0" w:line="240" w:lineRule="auto"/>
              <w:rPr>
                <w:rFonts w:ascii="Calibri Light" w:eastAsia="Times New Roman" w:hAnsi="Calibri Light" w:cstheme="majorHAnsi"/>
                <w:b w:val="0"/>
                <w:bCs w:val="0"/>
                <w:sz w:val="20"/>
                <w:szCs w:val="20"/>
                <w:lang w:val="ru-RU"/>
              </w:rPr>
            </w:pPr>
          </w:p>
        </w:tc>
        <w:tc>
          <w:tcPr>
            <w:tcW w:w="523" w:type="pct"/>
            <w:hideMark/>
          </w:tcPr>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D05992">
              <w:rPr>
                <w:rFonts w:ascii="Calibri Light" w:eastAsia="Times New Roman" w:hAnsi="Calibri Light" w:cstheme="majorHAnsi"/>
                <w:b/>
                <w:bCs/>
                <w:sz w:val="20"/>
                <w:szCs w:val="20"/>
                <w:lang w:val="ru-RU"/>
              </w:rPr>
              <w:t xml:space="preserve">к-во пролечен-ных случаев </w:t>
            </w:r>
          </w:p>
        </w:tc>
        <w:tc>
          <w:tcPr>
            <w:tcW w:w="373" w:type="pct"/>
            <w:hideMark/>
          </w:tcPr>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D05992">
              <w:rPr>
                <w:rFonts w:ascii="Calibri Light" w:eastAsia="Times New Roman" w:hAnsi="Calibri Light" w:cstheme="majorHAnsi"/>
                <w:b/>
                <w:bCs/>
                <w:sz w:val="20"/>
                <w:szCs w:val="20"/>
                <w:lang w:val="ru-RU"/>
              </w:rPr>
              <w:t>тариф</w:t>
            </w:r>
          </w:p>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D05992">
              <w:rPr>
                <w:rFonts w:ascii="Calibri Light" w:eastAsia="Times New Roman" w:hAnsi="Calibri Light" w:cstheme="majorHAnsi"/>
                <w:b/>
                <w:bCs/>
                <w:sz w:val="20"/>
                <w:szCs w:val="20"/>
                <w:lang w:val="ru-RU"/>
              </w:rPr>
              <w:t>(леев)</w:t>
            </w:r>
          </w:p>
        </w:tc>
        <w:tc>
          <w:tcPr>
            <w:tcW w:w="597" w:type="pct"/>
            <w:hideMark/>
          </w:tcPr>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D05992">
              <w:rPr>
                <w:rFonts w:ascii="Calibri Light" w:eastAsia="Times New Roman" w:hAnsi="Calibri Light" w:cstheme="majorHAnsi"/>
                <w:b/>
                <w:bCs/>
                <w:sz w:val="20"/>
                <w:szCs w:val="20"/>
                <w:lang w:val="ru-RU"/>
              </w:rPr>
              <w:t>сумма</w:t>
            </w:r>
          </w:p>
        </w:tc>
        <w:tc>
          <w:tcPr>
            <w:tcW w:w="523" w:type="pct"/>
            <w:hideMark/>
          </w:tcPr>
          <w:p w:rsidR="00210793" w:rsidRPr="00D05992" w:rsidRDefault="00210793" w:rsidP="00B458F9">
            <w:pPr>
              <w:spacing w:after="0" w:line="240" w:lineRule="auto"/>
              <w:ind w:left="-35" w:right="-159" w:firstLine="3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D05992">
              <w:rPr>
                <w:rFonts w:ascii="Calibri Light" w:eastAsia="Times New Roman" w:hAnsi="Calibri Light" w:cstheme="majorHAnsi"/>
                <w:b/>
                <w:bCs/>
                <w:sz w:val="20"/>
                <w:szCs w:val="20"/>
                <w:lang w:val="ru-RU"/>
              </w:rPr>
              <w:t xml:space="preserve">к-во пролечен-ных случаев </w:t>
            </w:r>
          </w:p>
        </w:tc>
        <w:tc>
          <w:tcPr>
            <w:tcW w:w="597" w:type="pct"/>
            <w:hideMark/>
          </w:tcPr>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D05992">
              <w:rPr>
                <w:rFonts w:ascii="Calibri Light" w:eastAsia="Times New Roman" w:hAnsi="Calibri Light" w:cstheme="majorHAnsi"/>
                <w:b/>
                <w:bCs/>
                <w:sz w:val="20"/>
                <w:szCs w:val="20"/>
                <w:lang w:val="ru-RU"/>
              </w:rPr>
              <w:t xml:space="preserve">сумма </w:t>
            </w:r>
          </w:p>
        </w:tc>
        <w:tc>
          <w:tcPr>
            <w:tcW w:w="522" w:type="pct"/>
            <w:hideMark/>
          </w:tcPr>
          <w:p w:rsidR="00210793" w:rsidRPr="00D05992" w:rsidRDefault="00210793" w:rsidP="00B458F9">
            <w:pPr>
              <w:spacing w:after="0" w:line="240" w:lineRule="auto"/>
              <w:ind w:left="-35" w:right="-159" w:firstLine="3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D05992">
              <w:rPr>
                <w:rFonts w:ascii="Calibri Light" w:eastAsia="Times New Roman" w:hAnsi="Calibri Light" w:cstheme="majorHAnsi"/>
                <w:b/>
                <w:bCs/>
                <w:sz w:val="20"/>
                <w:szCs w:val="20"/>
                <w:lang w:val="ru-RU"/>
              </w:rPr>
              <w:t xml:space="preserve">к-во пролечен-ных случаев </w:t>
            </w:r>
          </w:p>
        </w:tc>
        <w:tc>
          <w:tcPr>
            <w:tcW w:w="596" w:type="pct"/>
            <w:hideMark/>
          </w:tcPr>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D05992">
              <w:rPr>
                <w:rFonts w:ascii="Calibri Light" w:eastAsia="Times New Roman" w:hAnsi="Calibri Light" w:cstheme="majorHAnsi"/>
                <w:b/>
                <w:bCs/>
                <w:sz w:val="20"/>
                <w:szCs w:val="20"/>
                <w:lang w:val="ru-RU"/>
              </w:rPr>
              <w:t xml:space="preserve">сумма </w:t>
            </w:r>
          </w:p>
        </w:tc>
      </w:tr>
      <w:tr w:rsidR="00210793" w:rsidRPr="00D05992" w:rsidTr="00210793">
        <w:trPr>
          <w:trHeight w:val="315"/>
        </w:trPr>
        <w:tc>
          <w:tcPr>
            <w:cnfStyle w:val="001000000000" w:firstRow="0" w:lastRow="0" w:firstColumn="1" w:lastColumn="0" w:oddVBand="0" w:evenVBand="0" w:oddHBand="0" w:evenHBand="0" w:firstRowFirstColumn="0" w:firstRowLastColumn="0" w:lastRowFirstColumn="0" w:lastRowLastColumn="0"/>
            <w:tcW w:w="1270" w:type="pct"/>
            <w:hideMark/>
          </w:tcPr>
          <w:p w:rsidR="00210793" w:rsidRPr="00D05992" w:rsidRDefault="00210793" w:rsidP="00B458F9">
            <w:pPr>
              <w:spacing w:after="0" w:line="240" w:lineRule="auto"/>
              <w:jc w:val="center"/>
              <w:rPr>
                <w:rFonts w:ascii="Calibri Light" w:eastAsia="Times New Roman" w:hAnsi="Calibri Light" w:cstheme="majorHAnsi"/>
                <w:b w:val="0"/>
                <w:bCs w:val="0"/>
                <w:sz w:val="20"/>
                <w:szCs w:val="20"/>
                <w:lang w:val="ru-RU"/>
              </w:rPr>
            </w:pPr>
            <w:r w:rsidRPr="00D05992">
              <w:rPr>
                <w:rFonts w:ascii="Calibri Light" w:eastAsia="Times New Roman" w:hAnsi="Calibri Light" w:cstheme="majorHAnsi"/>
                <w:sz w:val="20"/>
                <w:szCs w:val="20"/>
                <w:lang w:val="ru-RU"/>
              </w:rPr>
              <w:lastRenderedPageBreak/>
              <w:t>1</w:t>
            </w:r>
          </w:p>
        </w:tc>
        <w:tc>
          <w:tcPr>
            <w:tcW w:w="523" w:type="pct"/>
            <w:hideMark/>
          </w:tcPr>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D05992">
              <w:rPr>
                <w:rFonts w:ascii="Calibri Light" w:eastAsia="Times New Roman" w:hAnsi="Calibri Light" w:cstheme="majorHAnsi"/>
                <w:b/>
                <w:bCs/>
                <w:sz w:val="20"/>
                <w:szCs w:val="20"/>
                <w:lang w:val="ru-RU"/>
              </w:rPr>
              <w:t>2</w:t>
            </w:r>
          </w:p>
        </w:tc>
        <w:tc>
          <w:tcPr>
            <w:tcW w:w="373" w:type="pct"/>
            <w:hideMark/>
          </w:tcPr>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D05992">
              <w:rPr>
                <w:rFonts w:ascii="Calibri Light" w:eastAsia="Times New Roman" w:hAnsi="Calibri Light" w:cstheme="majorHAnsi"/>
                <w:b/>
                <w:bCs/>
                <w:sz w:val="20"/>
                <w:szCs w:val="20"/>
                <w:lang w:val="ru-RU"/>
              </w:rPr>
              <w:t>3</w:t>
            </w:r>
          </w:p>
        </w:tc>
        <w:tc>
          <w:tcPr>
            <w:tcW w:w="597" w:type="pct"/>
            <w:hideMark/>
          </w:tcPr>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D05992">
              <w:rPr>
                <w:rFonts w:ascii="Calibri Light" w:eastAsia="Times New Roman" w:hAnsi="Calibri Light" w:cstheme="majorHAnsi"/>
                <w:b/>
                <w:bCs/>
                <w:sz w:val="20"/>
                <w:szCs w:val="20"/>
                <w:lang w:val="ru-RU"/>
              </w:rPr>
              <w:t>5=2*3*4</w:t>
            </w:r>
          </w:p>
        </w:tc>
        <w:tc>
          <w:tcPr>
            <w:tcW w:w="523" w:type="pct"/>
            <w:hideMark/>
          </w:tcPr>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D05992">
              <w:rPr>
                <w:rFonts w:ascii="Calibri Light" w:eastAsia="Times New Roman" w:hAnsi="Calibri Light" w:cstheme="majorHAnsi"/>
                <w:b/>
                <w:bCs/>
                <w:sz w:val="20"/>
                <w:szCs w:val="20"/>
                <w:lang w:val="ru-RU"/>
              </w:rPr>
              <w:t>6</w:t>
            </w:r>
          </w:p>
        </w:tc>
        <w:tc>
          <w:tcPr>
            <w:tcW w:w="597" w:type="pct"/>
            <w:hideMark/>
          </w:tcPr>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D05992">
              <w:rPr>
                <w:rFonts w:ascii="Calibri Light" w:eastAsia="Times New Roman" w:hAnsi="Calibri Light" w:cstheme="majorHAnsi"/>
                <w:b/>
                <w:bCs/>
                <w:sz w:val="20"/>
                <w:szCs w:val="20"/>
                <w:lang w:val="ru-RU"/>
              </w:rPr>
              <w:t>7</w:t>
            </w:r>
          </w:p>
        </w:tc>
        <w:tc>
          <w:tcPr>
            <w:tcW w:w="522" w:type="pct"/>
            <w:hideMark/>
          </w:tcPr>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D05992">
              <w:rPr>
                <w:rFonts w:ascii="Calibri Light" w:eastAsia="Times New Roman" w:hAnsi="Calibri Light" w:cstheme="majorHAnsi"/>
                <w:b/>
                <w:bCs/>
                <w:sz w:val="20"/>
                <w:szCs w:val="20"/>
                <w:lang w:val="ru-RU"/>
              </w:rPr>
              <w:t>8</w:t>
            </w:r>
          </w:p>
        </w:tc>
        <w:tc>
          <w:tcPr>
            <w:tcW w:w="596" w:type="pct"/>
            <w:hideMark/>
          </w:tcPr>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D05992">
              <w:rPr>
                <w:rFonts w:ascii="Calibri Light" w:eastAsia="Times New Roman" w:hAnsi="Calibri Light" w:cstheme="majorHAnsi"/>
                <w:b/>
                <w:bCs/>
                <w:sz w:val="20"/>
                <w:szCs w:val="20"/>
                <w:lang w:val="ru-RU"/>
              </w:rPr>
              <w:t>9</w:t>
            </w:r>
          </w:p>
        </w:tc>
      </w:tr>
      <w:tr w:rsidR="00210793" w:rsidRPr="00D05992" w:rsidTr="00210793">
        <w:trPr>
          <w:trHeight w:val="315"/>
        </w:trPr>
        <w:tc>
          <w:tcPr>
            <w:cnfStyle w:val="001000000000" w:firstRow="0" w:lastRow="0" w:firstColumn="1" w:lastColumn="0" w:oddVBand="0" w:evenVBand="0" w:oddHBand="0" w:evenHBand="0" w:firstRowFirstColumn="0" w:firstRowLastColumn="0" w:lastRowFirstColumn="0" w:lastRowLastColumn="0"/>
            <w:tcW w:w="1270" w:type="pct"/>
            <w:noWrap/>
            <w:hideMark/>
          </w:tcPr>
          <w:p w:rsidR="00210793" w:rsidRPr="00D05992" w:rsidRDefault="00210793" w:rsidP="00B458F9">
            <w:pPr>
              <w:spacing w:after="0" w:line="240" w:lineRule="auto"/>
              <w:rPr>
                <w:rFonts w:ascii="Calibri Light" w:eastAsia="Times New Roman" w:hAnsi="Calibri Light" w:cstheme="majorHAnsi"/>
                <w:sz w:val="20"/>
                <w:szCs w:val="20"/>
                <w:lang w:val="ru-RU"/>
              </w:rPr>
            </w:pPr>
            <w:r w:rsidRPr="00D05992">
              <w:rPr>
                <w:rFonts w:ascii="Calibri Light" w:eastAsia="Times New Roman" w:hAnsi="Calibri Light" w:cstheme="majorHAnsi"/>
                <w:color w:val="000000"/>
                <w:sz w:val="20"/>
                <w:szCs w:val="20"/>
                <w:lang w:val="ru-RU"/>
              </w:rPr>
              <w:t xml:space="preserve">Специальная программа </w:t>
            </w:r>
            <w:r w:rsidRPr="00D05992">
              <w:rPr>
                <w:rFonts w:ascii="Calibri Light" w:eastAsia="Times New Roman" w:hAnsi="Calibri Light" w:cstheme="majorHAnsi"/>
                <w:sz w:val="20"/>
                <w:szCs w:val="20"/>
                <w:lang w:val="ru-RU"/>
              </w:rPr>
              <w:t>„</w:t>
            </w:r>
            <w:r w:rsidRPr="00D05992">
              <w:rPr>
                <w:rFonts w:ascii="Calibri Light" w:eastAsia="Times New Roman" w:hAnsi="Calibri Light" w:cstheme="majorHAnsi"/>
                <w:color w:val="000000"/>
                <w:sz w:val="20"/>
                <w:szCs w:val="20"/>
                <w:lang w:val="ru-RU"/>
              </w:rPr>
              <w:t xml:space="preserve">Протезирование крупных суставов </w:t>
            </w:r>
            <w:r w:rsidRPr="00D05992">
              <w:rPr>
                <w:rFonts w:ascii="Calibri Light" w:eastAsia="Times New Roman" w:hAnsi="Calibri Light" w:cstheme="majorHAnsi"/>
                <w:sz w:val="20"/>
                <w:szCs w:val="20"/>
                <w:lang w:val="ru-RU"/>
              </w:rPr>
              <w:t>"</w:t>
            </w:r>
          </w:p>
        </w:tc>
        <w:tc>
          <w:tcPr>
            <w:tcW w:w="523" w:type="pct"/>
            <w:noWrap/>
            <w:hideMark/>
          </w:tcPr>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3 612</w:t>
            </w:r>
          </w:p>
        </w:tc>
        <w:tc>
          <w:tcPr>
            <w:tcW w:w="373" w:type="pct"/>
            <w:noWrap/>
            <w:hideMark/>
          </w:tcPr>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4 667</w:t>
            </w:r>
          </w:p>
        </w:tc>
        <w:tc>
          <w:tcPr>
            <w:tcW w:w="597" w:type="pct"/>
            <w:noWrap/>
            <w:hideMark/>
          </w:tcPr>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 xml:space="preserve">155 708,3 </w:t>
            </w:r>
          </w:p>
        </w:tc>
        <w:tc>
          <w:tcPr>
            <w:tcW w:w="523" w:type="pct"/>
            <w:noWrap/>
            <w:hideMark/>
          </w:tcPr>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2 540</w:t>
            </w:r>
          </w:p>
        </w:tc>
        <w:tc>
          <w:tcPr>
            <w:tcW w:w="597" w:type="pct"/>
            <w:noWrap/>
            <w:hideMark/>
          </w:tcPr>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 xml:space="preserve">108 857,3 </w:t>
            </w:r>
          </w:p>
        </w:tc>
        <w:tc>
          <w:tcPr>
            <w:tcW w:w="522" w:type="pct"/>
            <w:noWrap/>
            <w:hideMark/>
          </w:tcPr>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2 498</w:t>
            </w:r>
          </w:p>
        </w:tc>
        <w:tc>
          <w:tcPr>
            <w:tcW w:w="596" w:type="pct"/>
            <w:noWrap/>
            <w:hideMark/>
          </w:tcPr>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 xml:space="preserve">107 181,7 </w:t>
            </w:r>
          </w:p>
        </w:tc>
      </w:tr>
      <w:tr w:rsidR="00210793" w:rsidRPr="00D05992" w:rsidTr="00210793">
        <w:trPr>
          <w:trHeight w:val="315"/>
        </w:trPr>
        <w:tc>
          <w:tcPr>
            <w:cnfStyle w:val="001000000000" w:firstRow="0" w:lastRow="0" w:firstColumn="1" w:lastColumn="0" w:oddVBand="0" w:evenVBand="0" w:oddHBand="0" w:evenHBand="0" w:firstRowFirstColumn="0" w:firstRowLastColumn="0" w:lastRowFirstColumn="0" w:lastRowLastColumn="0"/>
            <w:tcW w:w="1270" w:type="pct"/>
            <w:noWrap/>
            <w:hideMark/>
          </w:tcPr>
          <w:p w:rsidR="00210793" w:rsidRPr="00D05992" w:rsidRDefault="00210793" w:rsidP="00B458F9">
            <w:pPr>
              <w:spacing w:after="0" w:line="240" w:lineRule="auto"/>
              <w:rPr>
                <w:rFonts w:ascii="Calibri Light" w:eastAsia="Times New Roman" w:hAnsi="Calibri Light" w:cstheme="majorHAnsi"/>
                <w:sz w:val="20"/>
                <w:szCs w:val="20"/>
                <w:lang w:val="ru-RU"/>
              </w:rPr>
            </w:pPr>
            <w:r w:rsidRPr="00D05992">
              <w:rPr>
                <w:rFonts w:ascii="Calibri Light" w:eastAsia="Times New Roman" w:hAnsi="Calibri Light" w:cstheme="majorHAnsi"/>
                <w:color w:val="000000"/>
                <w:sz w:val="20"/>
                <w:szCs w:val="20"/>
                <w:lang w:val="ru-RU"/>
              </w:rPr>
              <w:t xml:space="preserve">Специальная программа </w:t>
            </w:r>
            <w:r w:rsidRPr="00D05992">
              <w:rPr>
                <w:rFonts w:ascii="Calibri Light" w:eastAsia="Times New Roman" w:hAnsi="Calibri Light" w:cstheme="majorHAnsi"/>
                <w:sz w:val="20"/>
                <w:szCs w:val="20"/>
                <w:lang w:val="ru-RU"/>
              </w:rPr>
              <w:t>„Оперативное лечение катаракты"</w:t>
            </w:r>
          </w:p>
        </w:tc>
        <w:tc>
          <w:tcPr>
            <w:tcW w:w="523" w:type="pct"/>
            <w:noWrap/>
            <w:hideMark/>
          </w:tcPr>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6 220</w:t>
            </w:r>
          </w:p>
        </w:tc>
        <w:tc>
          <w:tcPr>
            <w:tcW w:w="373" w:type="pct"/>
            <w:noWrap/>
            <w:hideMark/>
          </w:tcPr>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4 667</w:t>
            </w:r>
          </w:p>
        </w:tc>
        <w:tc>
          <w:tcPr>
            <w:tcW w:w="597" w:type="pct"/>
            <w:noWrap/>
            <w:hideMark/>
          </w:tcPr>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 xml:space="preserve">62 587,8 </w:t>
            </w:r>
          </w:p>
        </w:tc>
        <w:tc>
          <w:tcPr>
            <w:tcW w:w="523" w:type="pct"/>
            <w:noWrap/>
            <w:hideMark/>
          </w:tcPr>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4 595</w:t>
            </w:r>
          </w:p>
        </w:tc>
        <w:tc>
          <w:tcPr>
            <w:tcW w:w="597" w:type="pct"/>
            <w:noWrap/>
            <w:hideMark/>
          </w:tcPr>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48 843,0</w:t>
            </w:r>
          </w:p>
        </w:tc>
        <w:tc>
          <w:tcPr>
            <w:tcW w:w="522" w:type="pct"/>
            <w:noWrap/>
            <w:hideMark/>
          </w:tcPr>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4 447</w:t>
            </w:r>
          </w:p>
        </w:tc>
        <w:tc>
          <w:tcPr>
            <w:tcW w:w="596" w:type="pct"/>
            <w:noWrap/>
            <w:hideMark/>
          </w:tcPr>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47 445,3</w:t>
            </w:r>
          </w:p>
        </w:tc>
      </w:tr>
      <w:tr w:rsidR="00210793" w:rsidRPr="00D05992" w:rsidTr="00210793">
        <w:trPr>
          <w:trHeight w:val="315"/>
        </w:trPr>
        <w:tc>
          <w:tcPr>
            <w:cnfStyle w:val="001000000000" w:firstRow="0" w:lastRow="0" w:firstColumn="1" w:lastColumn="0" w:oddVBand="0" w:evenVBand="0" w:oddHBand="0" w:evenHBand="0" w:firstRowFirstColumn="0" w:firstRowLastColumn="0" w:lastRowFirstColumn="0" w:lastRowLastColumn="0"/>
            <w:tcW w:w="1270" w:type="pct"/>
            <w:noWrap/>
            <w:hideMark/>
          </w:tcPr>
          <w:p w:rsidR="00210793" w:rsidRPr="00D05992" w:rsidRDefault="00210793" w:rsidP="00B458F9">
            <w:pPr>
              <w:spacing w:after="0" w:line="240" w:lineRule="auto"/>
              <w:rPr>
                <w:rFonts w:ascii="Calibri Light" w:eastAsia="Times New Roman" w:hAnsi="Calibri Light" w:cstheme="majorHAnsi"/>
                <w:sz w:val="20"/>
                <w:szCs w:val="20"/>
                <w:lang w:val="ru-RU"/>
              </w:rPr>
            </w:pPr>
            <w:r w:rsidRPr="00D05992">
              <w:rPr>
                <w:rFonts w:ascii="Calibri Light" w:eastAsia="Times New Roman" w:hAnsi="Calibri Light" w:cstheme="majorHAnsi"/>
                <w:color w:val="000000"/>
                <w:sz w:val="20"/>
                <w:szCs w:val="20"/>
                <w:lang w:val="ru-RU"/>
              </w:rPr>
              <w:t xml:space="preserve">Специальная программа </w:t>
            </w:r>
            <w:r w:rsidRPr="00D05992">
              <w:rPr>
                <w:rFonts w:ascii="Calibri Light" w:eastAsia="Times New Roman" w:hAnsi="Calibri Light" w:cstheme="majorHAnsi"/>
                <w:sz w:val="20"/>
                <w:szCs w:val="20"/>
                <w:lang w:val="ru-RU"/>
              </w:rPr>
              <w:t>„Инфекция коронавирусом нового типа (COVID-19)”</w:t>
            </w:r>
          </w:p>
        </w:tc>
        <w:tc>
          <w:tcPr>
            <w:tcW w:w="523" w:type="pct"/>
            <w:noWrap/>
            <w:hideMark/>
          </w:tcPr>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116</w:t>
            </w:r>
          </w:p>
        </w:tc>
        <w:tc>
          <w:tcPr>
            <w:tcW w:w="373" w:type="pct"/>
            <w:noWrap/>
            <w:hideMark/>
          </w:tcPr>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4 667</w:t>
            </w:r>
          </w:p>
        </w:tc>
        <w:tc>
          <w:tcPr>
            <w:tcW w:w="597" w:type="pct"/>
            <w:noWrap/>
            <w:hideMark/>
          </w:tcPr>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207,7</w:t>
            </w:r>
          </w:p>
        </w:tc>
        <w:tc>
          <w:tcPr>
            <w:tcW w:w="523" w:type="pct"/>
            <w:noWrap/>
            <w:hideMark/>
          </w:tcPr>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48 181</w:t>
            </w:r>
          </w:p>
        </w:tc>
        <w:tc>
          <w:tcPr>
            <w:tcW w:w="597" w:type="pct"/>
            <w:noWrap/>
            <w:hideMark/>
          </w:tcPr>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 xml:space="preserve">408 357,4 </w:t>
            </w:r>
          </w:p>
        </w:tc>
        <w:tc>
          <w:tcPr>
            <w:tcW w:w="522" w:type="pct"/>
            <w:noWrap/>
            <w:hideMark/>
          </w:tcPr>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48 297</w:t>
            </w:r>
          </w:p>
        </w:tc>
        <w:tc>
          <w:tcPr>
            <w:tcW w:w="596" w:type="pct"/>
            <w:noWrap/>
            <w:hideMark/>
          </w:tcPr>
          <w:p w:rsidR="00210793" w:rsidRPr="00D05992" w:rsidRDefault="00210793"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 xml:space="preserve">408 565,1 </w:t>
            </w:r>
          </w:p>
        </w:tc>
      </w:tr>
    </w:tbl>
    <w:p w:rsidR="00553C4C" w:rsidRPr="00D05992" w:rsidRDefault="00210793" w:rsidP="00553C4C">
      <w:pPr>
        <w:spacing w:after="0" w:line="240" w:lineRule="auto"/>
        <w:ind w:right="29" w:firstLine="708"/>
        <w:jc w:val="both"/>
        <w:rPr>
          <w:rFonts w:ascii="Calibri Light" w:eastAsia="Times New Roman" w:hAnsi="Calibri Light" w:cstheme="majorHAnsi"/>
          <w:b/>
          <w:i/>
          <w:szCs w:val="28"/>
          <w:lang w:val="ru-RU" w:eastAsia="ru-RU"/>
        </w:rPr>
      </w:pPr>
      <w:r w:rsidRPr="00D05992">
        <w:rPr>
          <w:rFonts w:ascii="Calibri Light" w:eastAsia="Times New Roman" w:hAnsi="Calibri Light" w:cstheme="majorHAnsi"/>
          <w:b/>
          <w:i/>
          <w:sz w:val="20"/>
          <w:szCs w:val="20"/>
          <w:lang w:val="ru-RU" w:eastAsia="ru-RU"/>
        </w:rPr>
        <w:t>Источник</w:t>
      </w:r>
      <w:r w:rsidR="00553C4C" w:rsidRPr="00D05992">
        <w:rPr>
          <w:rFonts w:ascii="Calibri Light" w:eastAsia="Times New Roman" w:hAnsi="Calibri Light" w:cstheme="majorHAnsi"/>
          <w:b/>
          <w:i/>
          <w:sz w:val="20"/>
          <w:szCs w:val="20"/>
          <w:lang w:val="ru-RU" w:eastAsia="ru-RU"/>
        </w:rPr>
        <w:t>:</w:t>
      </w:r>
      <w:r w:rsidR="00553C4C" w:rsidRPr="00D05992">
        <w:rPr>
          <w:rFonts w:ascii="Calibri Light" w:eastAsia="Times New Roman" w:hAnsi="Calibri Light" w:cstheme="majorHAnsi"/>
          <w:b/>
          <w:bCs/>
          <w:color w:val="000000"/>
          <w:sz w:val="20"/>
          <w:szCs w:val="20"/>
          <w:lang w:val="ru-RU"/>
        </w:rPr>
        <w:t xml:space="preserve"> </w:t>
      </w:r>
      <w:r w:rsidRPr="00D05992">
        <w:rPr>
          <w:rFonts w:ascii="Calibri Light" w:eastAsia="Times New Roman" w:hAnsi="Calibri Light" w:cstheme="majorHAnsi"/>
          <w:i/>
          <w:sz w:val="20"/>
          <w:szCs w:val="28"/>
          <w:lang w:val="ru-RU" w:eastAsia="ru-RU"/>
        </w:rPr>
        <w:t>Разработано аудитом</w:t>
      </w:r>
      <w:r w:rsidRPr="00D05992">
        <w:rPr>
          <w:rFonts w:ascii="Calibri Light" w:eastAsia="Times New Roman" w:hAnsi="Calibri Light" w:cstheme="majorHAnsi"/>
          <w:b/>
          <w:i/>
          <w:sz w:val="20"/>
          <w:szCs w:val="28"/>
          <w:lang w:val="ru-RU" w:eastAsia="ru-RU"/>
        </w:rPr>
        <w:t xml:space="preserve"> </w:t>
      </w:r>
      <w:r w:rsidRPr="00D05992">
        <w:rPr>
          <w:rFonts w:ascii="Calibri Light" w:eastAsia="Times New Roman" w:hAnsi="Calibri Light" w:cstheme="majorHAnsi"/>
          <w:i/>
          <w:sz w:val="20"/>
          <w:szCs w:val="28"/>
          <w:lang w:val="ru-RU" w:eastAsia="ru-RU"/>
        </w:rPr>
        <w:t>на основании информаций, представленных НКМС</w:t>
      </w:r>
      <w:r w:rsidR="00553C4C" w:rsidRPr="00D05992">
        <w:rPr>
          <w:rFonts w:ascii="Calibri Light" w:eastAsia="Times New Roman" w:hAnsi="Calibri Light" w:cstheme="majorHAnsi"/>
          <w:bCs/>
          <w:i/>
          <w:color w:val="000000"/>
          <w:sz w:val="20"/>
          <w:szCs w:val="20"/>
          <w:lang w:val="ru-RU"/>
        </w:rPr>
        <w:t>.</w:t>
      </w:r>
    </w:p>
    <w:p w:rsidR="00553C4C" w:rsidRPr="00D05992" w:rsidRDefault="00210793" w:rsidP="00210793">
      <w:pPr>
        <w:spacing w:after="0" w:line="276" w:lineRule="auto"/>
        <w:ind w:firstLine="567"/>
        <w:jc w:val="both"/>
        <w:rPr>
          <w:rFonts w:ascii="Calibri Light" w:eastAsia="Times New Roman" w:hAnsi="Calibri Light" w:cstheme="majorHAnsi"/>
          <w:sz w:val="24"/>
          <w:szCs w:val="24"/>
          <w:lang w:val="ru-RU"/>
        </w:rPr>
      </w:pPr>
      <w:r w:rsidRPr="00D05992">
        <w:rPr>
          <w:rFonts w:ascii="Calibri Light" w:hAnsi="Calibri Light" w:cs="Arial"/>
          <w:sz w:val="24"/>
          <w:szCs w:val="24"/>
          <w:shd w:val="clear" w:color="auto" w:fill="FFFFFF"/>
          <w:lang w:val="ru-RU"/>
        </w:rPr>
        <w:t xml:space="preserve">Согласно данным в рамках </w:t>
      </w:r>
      <w:r w:rsidRPr="00D05992">
        <w:rPr>
          <w:rFonts w:ascii="Calibri Light" w:eastAsia="Times New Roman" w:hAnsi="Calibri Light" w:cstheme="majorHAnsi"/>
          <w:sz w:val="24"/>
          <w:szCs w:val="28"/>
          <w:lang w:val="ru-RU" w:eastAsia="ru-RU"/>
        </w:rPr>
        <w:t xml:space="preserve">специальной программы ,,Инфекция коронавирусом нового типа </w:t>
      </w:r>
      <w:r w:rsidRPr="00D05992">
        <w:rPr>
          <w:rFonts w:ascii="Calibri Light" w:eastAsia="Calibri" w:hAnsi="Calibri Light" w:cs="Times New Roman"/>
          <w:sz w:val="24"/>
          <w:szCs w:val="28"/>
          <w:lang w:val="ru-RU"/>
        </w:rPr>
        <w:t xml:space="preserve">(COVID-19)”, первоначально были контрактованы 116 случаев в сумме </w:t>
      </w:r>
      <w:r w:rsidRPr="00D05992">
        <w:rPr>
          <w:rFonts w:ascii="Calibri Light" w:eastAsia="Times New Roman" w:hAnsi="Calibri Light" w:cstheme="majorHAnsi"/>
          <w:sz w:val="24"/>
          <w:szCs w:val="24"/>
          <w:lang w:val="ru-RU"/>
        </w:rPr>
        <w:t xml:space="preserve">207,7 тыс. леев, услуги, которые были откорректированы в течение года до 48 181 пролеченного случая, госпитальным </w:t>
      </w:r>
      <w:r w:rsidRPr="00D05992">
        <w:rPr>
          <w:rFonts w:ascii="Calibri Light" w:eastAsia="Times New Roman" w:hAnsi="Calibri Light" w:cstheme="majorHAnsi"/>
          <w:sz w:val="24"/>
          <w:szCs w:val="28"/>
          <w:lang w:val="ru-RU" w:eastAsia="ru-RU"/>
        </w:rPr>
        <w:t xml:space="preserve">медицинским учреждениям было выплачено </w:t>
      </w:r>
      <w:r w:rsidRPr="00D05992">
        <w:rPr>
          <w:rFonts w:ascii="Calibri Light" w:eastAsia="Times New Roman" w:hAnsi="Calibri Light" w:cstheme="majorHAnsi"/>
          <w:sz w:val="24"/>
          <w:szCs w:val="24"/>
          <w:lang w:val="ru-RU"/>
        </w:rPr>
        <w:t>408,6 млн. леев для лечения пациентов с Covid-19.</w:t>
      </w:r>
    </w:p>
    <w:p w:rsidR="00DA4BD2" w:rsidRPr="00D05992" w:rsidRDefault="00DA4BD2" w:rsidP="00210793">
      <w:pPr>
        <w:spacing w:after="0" w:line="276" w:lineRule="auto"/>
        <w:ind w:firstLine="567"/>
        <w:jc w:val="both"/>
        <w:rPr>
          <w:rFonts w:ascii="Calibri Light" w:hAnsi="Calibri Light" w:cs="Arial"/>
          <w:sz w:val="24"/>
          <w:szCs w:val="24"/>
          <w:shd w:val="clear" w:color="auto" w:fill="FFFFFF"/>
          <w:lang w:val="ru-RU"/>
        </w:rPr>
      </w:pPr>
      <w:r w:rsidRPr="00D05992">
        <w:rPr>
          <w:rFonts w:ascii="Calibri Light" w:eastAsia="Times New Roman" w:hAnsi="Calibri Light" w:cstheme="majorHAnsi"/>
          <w:sz w:val="24"/>
          <w:szCs w:val="24"/>
          <w:lang w:val="ru-RU"/>
        </w:rPr>
        <w:t xml:space="preserve">В этом контексте, запланированные медицинские услуги в рамках </w:t>
      </w:r>
      <w:r w:rsidRPr="00D05992">
        <w:rPr>
          <w:rFonts w:ascii="Calibri Light" w:eastAsia="Times New Roman" w:hAnsi="Calibri Light" w:cstheme="majorHAnsi"/>
          <w:sz w:val="24"/>
          <w:szCs w:val="28"/>
          <w:lang w:val="ru-RU" w:eastAsia="ru-RU"/>
        </w:rPr>
        <w:t xml:space="preserve">специальных программ, предоставленные </w:t>
      </w:r>
      <w:r w:rsidR="00C87DAD" w:rsidRPr="00D05992">
        <w:rPr>
          <w:rFonts w:ascii="Calibri Light" w:eastAsia="Times New Roman" w:hAnsi="Calibri Light" w:cstheme="majorHAnsi"/>
          <w:sz w:val="24"/>
          <w:szCs w:val="28"/>
          <w:lang w:val="ru-RU" w:eastAsia="ru-RU"/>
        </w:rPr>
        <w:t>стационар</w:t>
      </w:r>
      <w:r w:rsidRPr="00D05992">
        <w:rPr>
          <w:rFonts w:ascii="Calibri Light" w:eastAsia="Times New Roman" w:hAnsi="Calibri Light" w:cstheme="majorHAnsi"/>
          <w:sz w:val="24"/>
          <w:szCs w:val="28"/>
          <w:lang w:val="ru-RU" w:eastAsia="ru-RU"/>
        </w:rPr>
        <w:t xml:space="preserve">ными </w:t>
      </w:r>
      <w:r w:rsidRPr="00D05992">
        <w:rPr>
          <w:rFonts w:ascii="Calibri Light" w:eastAsiaTheme="minorHAnsi" w:hAnsi="Calibri Light" w:cstheme="majorHAnsi"/>
          <w:sz w:val="24"/>
          <w:szCs w:val="24"/>
          <w:lang w:val="ru-RU"/>
        </w:rPr>
        <w:t>медико-санитарными учреждениями, были ограничены, а хирургические вмешательства – приостановлены, ситуация, которая повлияла на пациентов с</w:t>
      </w:r>
      <w:r w:rsidRPr="00D05992">
        <w:rPr>
          <w:rFonts w:ascii="Calibri Light" w:eastAsia="Times New Roman" w:hAnsi="Calibri Light" w:cstheme="majorHAnsi"/>
          <w:sz w:val="24"/>
          <w:szCs w:val="24"/>
          <w:lang w:val="ru-RU"/>
        </w:rPr>
        <w:t xml:space="preserve"> другими заболеваниями здоровья, чем </w:t>
      </w:r>
      <w:r w:rsidR="000E0E7A" w:rsidRPr="00D05992">
        <w:rPr>
          <w:rFonts w:ascii="Calibri Light" w:eastAsia="Times New Roman" w:hAnsi="Calibri Light" w:cstheme="majorHAnsi"/>
          <w:sz w:val="24"/>
          <w:szCs w:val="24"/>
          <w:lang w:val="ru-RU"/>
        </w:rPr>
        <w:t>диагностированными</w:t>
      </w:r>
      <w:r w:rsidRPr="00D05992">
        <w:rPr>
          <w:rFonts w:ascii="Calibri Light" w:eastAsia="Times New Roman" w:hAnsi="Calibri Light" w:cstheme="majorHAnsi"/>
          <w:sz w:val="24"/>
          <w:szCs w:val="24"/>
          <w:lang w:val="ru-RU"/>
        </w:rPr>
        <w:t xml:space="preserve"> </w:t>
      </w:r>
      <w:r w:rsidRPr="00D05992">
        <w:rPr>
          <w:rFonts w:ascii="Calibri Light" w:hAnsi="Calibri Light" w:cstheme="majorHAnsi"/>
          <w:sz w:val="24"/>
          <w:szCs w:val="24"/>
          <w:shd w:val="clear" w:color="auto" w:fill="FFFFFF"/>
          <w:lang w:val="ru-RU"/>
        </w:rPr>
        <w:t xml:space="preserve">Covid-19, находящимися на лечении или </w:t>
      </w:r>
      <w:r w:rsidRPr="00D05992">
        <w:rPr>
          <w:rFonts w:ascii="Calibri Light" w:eastAsia="Times New Roman" w:hAnsi="Calibri Light" w:cstheme="majorHAnsi"/>
          <w:sz w:val="24"/>
          <w:szCs w:val="24"/>
          <w:lang w:val="ru-RU"/>
        </w:rPr>
        <w:t xml:space="preserve">запланированными для определенных </w:t>
      </w:r>
      <w:r w:rsidRPr="00D05992">
        <w:rPr>
          <w:rFonts w:ascii="Calibri Light" w:eastAsiaTheme="minorHAnsi" w:hAnsi="Calibri Light" w:cstheme="majorHAnsi"/>
          <w:sz w:val="24"/>
          <w:szCs w:val="24"/>
          <w:lang w:val="ru-RU"/>
        </w:rPr>
        <w:t>хирургических вмешательств.</w:t>
      </w:r>
    </w:p>
    <w:p w:rsidR="00553C4C" w:rsidRPr="00D05992" w:rsidRDefault="00DA4BD2" w:rsidP="00553C4C">
      <w:pPr>
        <w:spacing w:after="0" w:line="276" w:lineRule="auto"/>
        <w:ind w:firstLine="567"/>
        <w:jc w:val="both"/>
        <w:rPr>
          <w:rFonts w:ascii="Calibri Light" w:eastAsia="Calibri" w:hAnsi="Calibri Light" w:cstheme="majorHAnsi"/>
          <w:sz w:val="24"/>
          <w:szCs w:val="24"/>
          <w:lang w:val="ru-RU"/>
        </w:rPr>
      </w:pPr>
      <w:r w:rsidRPr="00D05992">
        <w:rPr>
          <w:rFonts w:ascii="Calibri Light" w:eastAsia="Calibri" w:hAnsi="Calibri Light" w:cstheme="majorHAnsi"/>
          <w:sz w:val="24"/>
          <w:szCs w:val="24"/>
          <w:lang w:val="ru-RU"/>
        </w:rPr>
        <w:t xml:space="preserve">Так, в 2020 году в рамках специальных программ </w:t>
      </w:r>
      <w:r w:rsidRPr="00D05992">
        <w:rPr>
          <w:rFonts w:ascii="Calibri Light" w:eastAsia="Calibri" w:hAnsi="Calibri Light" w:cs="Times New Roman"/>
          <w:sz w:val="24"/>
          <w:szCs w:val="28"/>
          <w:lang w:val="ru-RU"/>
        </w:rPr>
        <w:t xml:space="preserve">„Протезирование крупных суставов" и „Оперативное лечение катаракты" были </w:t>
      </w:r>
      <w:r w:rsidRPr="00D05992">
        <w:rPr>
          <w:rFonts w:ascii="Calibri Light" w:eastAsia="Times New Roman" w:hAnsi="Calibri Light" w:cstheme="majorHAnsi"/>
          <w:sz w:val="24"/>
          <w:szCs w:val="24"/>
          <w:lang w:val="ru-RU"/>
        </w:rPr>
        <w:t xml:space="preserve">запланированы и контрактованы </w:t>
      </w:r>
      <w:r w:rsidRPr="00D05992">
        <w:rPr>
          <w:rFonts w:ascii="Calibri Light" w:eastAsia="Calibri" w:hAnsi="Calibri Light" w:cs="Times New Roman"/>
          <w:sz w:val="24"/>
          <w:szCs w:val="28"/>
          <w:lang w:val="ru-RU"/>
        </w:rPr>
        <w:t xml:space="preserve">9 832 </w:t>
      </w:r>
      <w:r w:rsidRPr="00D05992">
        <w:rPr>
          <w:rFonts w:ascii="Calibri Light" w:eastAsiaTheme="minorHAnsi" w:hAnsi="Calibri Light" w:cstheme="majorHAnsi"/>
          <w:sz w:val="24"/>
          <w:szCs w:val="24"/>
          <w:lang w:val="ru-RU"/>
        </w:rPr>
        <w:t xml:space="preserve">вмешательства, которые в течение года были откорректированы до </w:t>
      </w:r>
      <w:r w:rsidRPr="00D05992">
        <w:rPr>
          <w:rFonts w:ascii="Calibri Light" w:eastAsia="Calibri" w:hAnsi="Calibri Light" w:cs="Times New Roman"/>
          <w:sz w:val="24"/>
          <w:szCs w:val="28"/>
          <w:lang w:val="ru-RU"/>
        </w:rPr>
        <w:t xml:space="preserve">7 135. Фактически, было произведено 6 945 </w:t>
      </w:r>
      <w:r w:rsidRPr="00D05992">
        <w:rPr>
          <w:rFonts w:ascii="Calibri Light" w:eastAsiaTheme="minorHAnsi" w:hAnsi="Calibri Light" w:cstheme="majorHAnsi"/>
          <w:sz w:val="24"/>
          <w:szCs w:val="24"/>
          <w:lang w:val="ru-RU"/>
        </w:rPr>
        <w:t>хирургических вмешательств (</w:t>
      </w:r>
      <w:r w:rsidRPr="00D05992">
        <w:rPr>
          <w:rFonts w:ascii="Calibri Light" w:eastAsia="Calibri" w:hAnsi="Calibri Light" w:cs="Times New Roman"/>
          <w:sz w:val="24"/>
          <w:szCs w:val="28"/>
          <w:lang w:val="ru-RU"/>
        </w:rPr>
        <w:t>70% от первоначально контрактованных).</w:t>
      </w:r>
    </w:p>
    <w:p w:rsidR="00553C4C" w:rsidRPr="00D05992" w:rsidRDefault="00DA4BD2" w:rsidP="00553C4C">
      <w:pPr>
        <w:spacing w:after="0" w:line="276" w:lineRule="auto"/>
        <w:ind w:firstLine="567"/>
        <w:jc w:val="both"/>
        <w:rPr>
          <w:rFonts w:ascii="Calibri Light" w:eastAsia="Calibri" w:hAnsi="Calibri Light" w:cs="Times New Roman"/>
          <w:sz w:val="24"/>
          <w:szCs w:val="28"/>
          <w:lang w:val="ru-RU"/>
        </w:rPr>
      </w:pPr>
      <w:r w:rsidRPr="00D05992">
        <w:rPr>
          <w:rFonts w:ascii="Calibri Light" w:eastAsia="Calibri" w:hAnsi="Calibri Light" w:cs="Times New Roman"/>
          <w:sz w:val="24"/>
          <w:szCs w:val="28"/>
          <w:lang w:val="ru-RU"/>
        </w:rPr>
        <w:t xml:space="preserve">В рамках ряда </w:t>
      </w:r>
      <w:r w:rsidRPr="00D05992">
        <w:rPr>
          <w:rFonts w:ascii="Calibri Light" w:eastAsia="Calibri" w:hAnsi="Calibri Light" w:cstheme="majorHAnsi"/>
          <w:sz w:val="24"/>
          <w:szCs w:val="24"/>
          <w:lang w:val="ru-RU"/>
        </w:rPr>
        <w:t xml:space="preserve">специальных программ не были осуществлены </w:t>
      </w:r>
      <w:r w:rsidRPr="00D05992">
        <w:rPr>
          <w:rFonts w:ascii="Calibri Light" w:eastAsia="Times New Roman" w:hAnsi="Calibri Light" w:cstheme="majorHAnsi"/>
          <w:sz w:val="24"/>
          <w:szCs w:val="24"/>
          <w:lang w:val="ru-RU"/>
        </w:rPr>
        <w:t xml:space="preserve">запланированные </w:t>
      </w:r>
      <w:r w:rsidRPr="00D05992">
        <w:rPr>
          <w:rFonts w:ascii="Calibri Light" w:eastAsiaTheme="minorHAnsi" w:hAnsi="Calibri Light" w:cstheme="majorHAnsi"/>
          <w:sz w:val="24"/>
          <w:szCs w:val="24"/>
          <w:lang w:val="ru-RU"/>
        </w:rPr>
        <w:t>вмешательства, хотя в списках ожидания отмечается наибольшее число пациентов, а именно:</w:t>
      </w:r>
      <w:r w:rsidR="00553C4C" w:rsidRPr="00D05992">
        <w:rPr>
          <w:rFonts w:ascii="Calibri Light" w:eastAsia="Calibri" w:hAnsi="Calibri Light" w:cs="Times New Roman"/>
          <w:sz w:val="24"/>
          <w:szCs w:val="28"/>
          <w:lang w:val="ru-RU"/>
        </w:rPr>
        <w:t xml:space="preserve"> </w:t>
      </w:r>
    </w:p>
    <w:p w:rsidR="00DA4BD2" w:rsidRPr="00D05992" w:rsidRDefault="00553C4C" w:rsidP="00553C4C">
      <w:pPr>
        <w:spacing w:after="0" w:line="276" w:lineRule="auto"/>
        <w:ind w:firstLine="567"/>
        <w:jc w:val="both"/>
        <w:rPr>
          <w:rFonts w:ascii="Calibri Light" w:eastAsia="Calibri" w:hAnsi="Calibri Light" w:cs="Times New Roman"/>
          <w:sz w:val="24"/>
          <w:szCs w:val="28"/>
          <w:lang w:val="ru-RU"/>
        </w:rPr>
      </w:pPr>
      <w:r w:rsidRPr="00D05992">
        <w:rPr>
          <w:rFonts w:ascii="Calibri Light" w:eastAsia="Calibri" w:hAnsi="Calibri Light" w:cs="Times New Roman"/>
          <w:sz w:val="24"/>
          <w:szCs w:val="28"/>
          <w:lang w:val="ru-RU"/>
        </w:rPr>
        <w:t>-</w:t>
      </w:r>
      <w:r w:rsidRPr="00D05992">
        <w:rPr>
          <w:rFonts w:ascii="Calibri Light" w:eastAsia="Calibri" w:hAnsi="Calibri Light" w:cs="Times New Roman"/>
          <w:sz w:val="24"/>
          <w:szCs w:val="28"/>
          <w:lang w:val="ru-RU"/>
        </w:rPr>
        <w:tab/>
      </w:r>
      <w:r w:rsidR="00DA4BD2" w:rsidRPr="00D05992">
        <w:rPr>
          <w:rFonts w:ascii="Calibri Light" w:eastAsia="Calibri" w:hAnsi="Calibri Light" w:cs="Times New Roman"/>
          <w:sz w:val="24"/>
          <w:szCs w:val="28"/>
          <w:lang w:val="ru-RU"/>
        </w:rPr>
        <w:t xml:space="preserve"> в рамках </w:t>
      </w:r>
      <w:r w:rsidR="00DA4BD2" w:rsidRPr="00D05992">
        <w:rPr>
          <w:rFonts w:ascii="Calibri Light" w:eastAsia="Calibri" w:hAnsi="Calibri Light" w:cstheme="majorHAnsi"/>
          <w:sz w:val="24"/>
          <w:szCs w:val="24"/>
          <w:lang w:val="ru-RU"/>
        </w:rPr>
        <w:t xml:space="preserve">специальной программы </w:t>
      </w:r>
      <w:r w:rsidR="00DA4BD2" w:rsidRPr="00D05992">
        <w:rPr>
          <w:rFonts w:ascii="Calibri Light" w:eastAsia="Calibri" w:hAnsi="Calibri Light" w:cs="Times New Roman"/>
          <w:sz w:val="24"/>
          <w:szCs w:val="28"/>
          <w:lang w:val="ru-RU"/>
        </w:rPr>
        <w:t xml:space="preserve">„Протезирование крупных суставов" не было реализовано 1 114 </w:t>
      </w:r>
      <w:r w:rsidR="00DA4BD2" w:rsidRPr="00D05992">
        <w:rPr>
          <w:rFonts w:ascii="Calibri Light" w:eastAsiaTheme="minorHAnsi" w:hAnsi="Calibri Light" w:cstheme="majorHAnsi"/>
          <w:sz w:val="24"/>
          <w:szCs w:val="24"/>
          <w:lang w:val="ru-RU"/>
        </w:rPr>
        <w:t xml:space="preserve">хирургических вмешательств, хотя </w:t>
      </w:r>
      <w:r w:rsidR="00F73295" w:rsidRPr="00D05992">
        <w:rPr>
          <w:rFonts w:ascii="Calibri Light" w:eastAsiaTheme="minorHAnsi" w:hAnsi="Calibri Light" w:cstheme="majorHAnsi"/>
          <w:sz w:val="24"/>
          <w:szCs w:val="24"/>
          <w:lang w:val="ru-RU"/>
        </w:rPr>
        <w:t xml:space="preserve">в списке ожидания записано </w:t>
      </w:r>
      <w:r w:rsidR="00F73295" w:rsidRPr="00D05992">
        <w:rPr>
          <w:rFonts w:ascii="Calibri Light" w:eastAsia="Calibri" w:hAnsi="Calibri Light" w:cs="Times New Roman"/>
          <w:sz w:val="24"/>
          <w:szCs w:val="28"/>
          <w:lang w:val="ru-RU"/>
        </w:rPr>
        <w:t xml:space="preserve">8 747 пациентов, которые нуждаются в артопластике колен, и 2 751 пациент - в артопластике бедра; </w:t>
      </w:r>
    </w:p>
    <w:p w:rsidR="00F73295" w:rsidRPr="00D05992" w:rsidRDefault="00553C4C" w:rsidP="00553C4C">
      <w:pPr>
        <w:spacing w:after="0" w:line="276" w:lineRule="auto"/>
        <w:ind w:firstLine="567"/>
        <w:jc w:val="both"/>
        <w:rPr>
          <w:rFonts w:ascii="Calibri Light" w:eastAsia="Calibri" w:hAnsi="Calibri Light" w:cs="Times New Roman"/>
          <w:sz w:val="24"/>
          <w:szCs w:val="28"/>
          <w:lang w:val="ru-RU"/>
        </w:rPr>
      </w:pPr>
      <w:r w:rsidRPr="00D05992">
        <w:rPr>
          <w:rFonts w:ascii="Calibri Light" w:eastAsia="Calibri" w:hAnsi="Calibri Light" w:cs="Times New Roman"/>
          <w:sz w:val="24"/>
          <w:szCs w:val="28"/>
          <w:lang w:val="ru-RU"/>
        </w:rPr>
        <w:t>-</w:t>
      </w:r>
      <w:r w:rsidRPr="00D05992">
        <w:rPr>
          <w:rFonts w:ascii="Calibri Light" w:eastAsia="Calibri" w:hAnsi="Calibri Light" w:cs="Times New Roman"/>
          <w:sz w:val="24"/>
          <w:szCs w:val="28"/>
          <w:lang w:val="ru-RU"/>
        </w:rPr>
        <w:tab/>
      </w:r>
      <w:r w:rsidR="00F73295" w:rsidRPr="00D05992">
        <w:rPr>
          <w:rFonts w:ascii="Calibri Light" w:eastAsia="Calibri" w:hAnsi="Calibri Light" w:cs="Times New Roman"/>
          <w:sz w:val="24"/>
          <w:szCs w:val="28"/>
          <w:lang w:val="ru-RU"/>
        </w:rPr>
        <w:t xml:space="preserve">в рамках </w:t>
      </w:r>
      <w:r w:rsidR="00F73295" w:rsidRPr="00D05992">
        <w:rPr>
          <w:rFonts w:ascii="Calibri Light" w:eastAsia="Calibri" w:hAnsi="Calibri Light" w:cstheme="majorHAnsi"/>
          <w:sz w:val="24"/>
          <w:szCs w:val="24"/>
          <w:lang w:val="ru-RU"/>
        </w:rPr>
        <w:t xml:space="preserve">специальной программы </w:t>
      </w:r>
      <w:r w:rsidR="00F73295" w:rsidRPr="00D05992">
        <w:rPr>
          <w:rFonts w:ascii="Calibri Light" w:eastAsia="Calibri" w:hAnsi="Calibri Light" w:cs="Times New Roman"/>
          <w:sz w:val="24"/>
          <w:szCs w:val="28"/>
          <w:lang w:val="ru-RU"/>
        </w:rPr>
        <w:t>„</w:t>
      </w:r>
      <w:r w:rsidR="00F73295" w:rsidRPr="00D05992">
        <w:rPr>
          <w:rFonts w:ascii="Calibri Light" w:hAnsi="Calibri Light" w:cstheme="majorHAnsi"/>
          <w:sz w:val="24"/>
          <w:lang w:val="ru-RU"/>
        </w:rPr>
        <w:t>Оперативное лечение катаракты с кристаллической имплантацией</w:t>
      </w:r>
      <w:r w:rsidR="00F73295" w:rsidRPr="00D05992">
        <w:rPr>
          <w:rFonts w:ascii="Calibri Light" w:eastAsia="Calibri" w:hAnsi="Calibri Light" w:cs="Times New Roman"/>
          <w:sz w:val="24"/>
          <w:szCs w:val="28"/>
          <w:lang w:val="ru-RU"/>
        </w:rPr>
        <w:t xml:space="preserve">” было произведено на 1773 случая меньше, в ситуации, в которой 6 313 пациентов находятся в списке ожидания. В условиях нереализации </w:t>
      </w:r>
      <w:r w:rsidR="00F73295" w:rsidRPr="00D05992">
        <w:rPr>
          <w:rFonts w:ascii="Calibri Light" w:eastAsia="Times New Roman" w:hAnsi="Calibri Light" w:cstheme="majorHAnsi"/>
          <w:sz w:val="24"/>
          <w:szCs w:val="24"/>
          <w:lang w:val="ru-RU"/>
        </w:rPr>
        <w:t xml:space="preserve">медицинскими учреждениями контрактованных медицинских услуг, время ожидания увеличивается для пациентов, которые находятся в ожидании и нуждаются в дорогостоящем </w:t>
      </w:r>
      <w:r w:rsidR="00F73295" w:rsidRPr="00D05992">
        <w:rPr>
          <w:rFonts w:ascii="Calibri Light" w:eastAsiaTheme="minorHAnsi" w:hAnsi="Calibri Light" w:cstheme="majorHAnsi"/>
          <w:sz w:val="24"/>
          <w:szCs w:val="24"/>
          <w:lang w:val="ru-RU"/>
        </w:rPr>
        <w:t>хирургическом вмешательстве.</w:t>
      </w:r>
    </w:p>
    <w:p w:rsidR="00553C4C" w:rsidRPr="00D05992" w:rsidRDefault="00F73295" w:rsidP="00F73295">
      <w:pPr>
        <w:spacing w:after="0" w:line="276" w:lineRule="auto"/>
        <w:ind w:firstLine="567"/>
        <w:jc w:val="both"/>
        <w:rPr>
          <w:rFonts w:ascii="Calibri Light" w:eastAsia="Calibri" w:hAnsi="Calibri Light" w:cs="Times New Roman"/>
          <w:sz w:val="24"/>
          <w:szCs w:val="28"/>
          <w:lang w:val="ru-RU"/>
        </w:rPr>
      </w:pPr>
      <w:r w:rsidRPr="00D05992">
        <w:rPr>
          <w:rFonts w:ascii="Calibri Light" w:eastAsia="Calibri" w:hAnsi="Calibri Light" w:cs="Times New Roman"/>
          <w:sz w:val="24"/>
          <w:szCs w:val="28"/>
          <w:lang w:val="ru-RU"/>
        </w:rPr>
        <w:lastRenderedPageBreak/>
        <w:t xml:space="preserve">Анализ аудитом времени ожидания, исходя из числа лиц, записанных в список в </w:t>
      </w:r>
      <w:r w:rsidRPr="00D05992">
        <w:rPr>
          <w:rFonts w:ascii="Calibri Light" w:eastAsia="Times New Roman" w:hAnsi="Calibri Light" w:cs="Times New Roman"/>
          <w:sz w:val="24"/>
          <w:szCs w:val="24"/>
          <w:lang w:val="ru-RU" w:eastAsia="ru-RU"/>
        </w:rPr>
        <w:t xml:space="preserve">2020 году, и количества реализованных в этот период </w:t>
      </w:r>
      <w:r w:rsidRPr="00D05992">
        <w:rPr>
          <w:rFonts w:ascii="Calibri Light" w:eastAsiaTheme="minorHAnsi" w:hAnsi="Calibri Light" w:cstheme="majorHAnsi"/>
          <w:sz w:val="24"/>
          <w:szCs w:val="24"/>
          <w:lang w:val="ru-RU"/>
        </w:rPr>
        <w:t xml:space="preserve">вмешательств, отмечается, что для получения хирургического вмешательства по </w:t>
      </w:r>
      <w:r w:rsidR="000E0E7A" w:rsidRPr="00D05992">
        <w:rPr>
          <w:rFonts w:ascii="Calibri Light" w:eastAsia="Calibri" w:hAnsi="Calibri Light" w:cs="Times New Roman"/>
          <w:sz w:val="24"/>
          <w:szCs w:val="28"/>
          <w:lang w:val="ru-RU"/>
        </w:rPr>
        <w:t>протезированию</w:t>
      </w:r>
      <w:r w:rsidRPr="00D05992">
        <w:rPr>
          <w:rFonts w:ascii="Calibri Light" w:eastAsia="Calibri" w:hAnsi="Calibri Light" w:cs="Times New Roman"/>
          <w:sz w:val="24"/>
          <w:szCs w:val="28"/>
          <w:lang w:val="ru-RU"/>
        </w:rPr>
        <w:t xml:space="preserve"> крупных суставов, пациент должен ждать примерно 4 года, а для лечения катаракты - </w:t>
      </w:r>
      <w:r w:rsidRPr="00D05992">
        <w:rPr>
          <w:rFonts w:ascii="Calibri Light" w:eastAsia="Times New Roman" w:hAnsi="Calibri Light" w:cs="Times New Roman"/>
          <w:sz w:val="24"/>
          <w:szCs w:val="24"/>
          <w:lang w:val="ru-RU" w:eastAsia="ru-RU"/>
        </w:rPr>
        <w:t>1,4 года.</w:t>
      </w:r>
    </w:p>
    <w:p w:rsidR="00553C4C" w:rsidRPr="00D05992" w:rsidRDefault="00553C4C" w:rsidP="00553C4C">
      <w:pPr>
        <w:tabs>
          <w:tab w:val="num" w:pos="284"/>
        </w:tabs>
        <w:spacing w:after="0" w:line="276" w:lineRule="auto"/>
        <w:jc w:val="both"/>
        <w:rPr>
          <w:rFonts w:ascii="Calibri Light" w:hAnsi="Calibri Light" w:cstheme="majorHAnsi"/>
          <w:b/>
          <w:sz w:val="24"/>
          <w:szCs w:val="24"/>
          <w:lang w:val="ru-RU"/>
        </w:rPr>
      </w:pPr>
    </w:p>
    <w:p w:rsidR="00C87DAD" w:rsidRPr="00D05992" w:rsidRDefault="00C87DAD" w:rsidP="00553C4C">
      <w:pPr>
        <w:pStyle w:val="ListParagraph"/>
        <w:numPr>
          <w:ilvl w:val="1"/>
          <w:numId w:val="35"/>
        </w:numPr>
        <w:tabs>
          <w:tab w:val="num" w:pos="142"/>
          <w:tab w:val="left" w:pos="426"/>
        </w:tabs>
        <w:spacing w:after="0" w:line="276" w:lineRule="auto"/>
        <w:ind w:left="0" w:firstLine="0"/>
        <w:jc w:val="both"/>
        <w:rPr>
          <w:rFonts w:ascii="Calibri Light" w:hAnsi="Calibri Light" w:cstheme="majorHAnsi"/>
          <w:b/>
          <w:bCs/>
          <w:iCs/>
          <w:sz w:val="24"/>
          <w:szCs w:val="24"/>
          <w:lang w:val="ru-RU"/>
        </w:rPr>
      </w:pPr>
      <w:r w:rsidRPr="00D05992">
        <w:rPr>
          <w:rFonts w:ascii="Calibri Light" w:hAnsi="Calibri Light" w:cstheme="majorHAnsi"/>
          <w:b/>
          <w:bCs/>
          <w:iCs/>
          <w:sz w:val="24"/>
          <w:szCs w:val="24"/>
          <w:lang w:val="ru-RU"/>
        </w:rPr>
        <w:t>Автоматизированная информационная система „Компенсированные лекарства”</w:t>
      </w:r>
      <w:r w:rsidR="00553C4C" w:rsidRPr="00D05992">
        <w:rPr>
          <w:rFonts w:ascii="Calibri Light" w:hAnsi="Calibri Light" w:cstheme="majorHAnsi"/>
          <w:b/>
          <w:bCs/>
          <w:iCs/>
          <w:sz w:val="24"/>
          <w:szCs w:val="24"/>
          <w:lang w:val="ru-RU"/>
        </w:rPr>
        <w:t xml:space="preserve"> </w:t>
      </w:r>
      <w:bookmarkStart w:id="1" w:name="_Toc10020996"/>
      <w:r w:rsidRPr="00D05992">
        <w:rPr>
          <w:rFonts w:ascii="Calibri Light" w:hAnsi="Calibri Light" w:cstheme="majorHAnsi"/>
          <w:b/>
          <w:bCs/>
          <w:iCs/>
          <w:sz w:val="24"/>
          <w:szCs w:val="24"/>
          <w:lang w:val="ru-RU"/>
        </w:rPr>
        <w:t>не обеспечивает четкой информацией, связанной с выписанными компенсированными лекарствами, зарегистрированными в системе и оплаченными Компанией (323,0 тыс. леев) по причине ошибок и отсутствия взаимосвязи с другими информационными системами, которыми владеет НКМС, ситуация, которая носит постоянный характер.</w:t>
      </w:r>
    </w:p>
    <w:bookmarkEnd w:id="1"/>
    <w:p w:rsidR="00C87DAD" w:rsidRPr="00D05992" w:rsidRDefault="00C87DAD" w:rsidP="00553C4C">
      <w:pPr>
        <w:pStyle w:val="ListParagraph"/>
        <w:spacing w:after="0" w:line="276" w:lineRule="auto"/>
        <w:ind w:left="0" w:firstLine="567"/>
        <w:jc w:val="both"/>
        <w:rPr>
          <w:rFonts w:ascii="Calibri Light" w:eastAsia="SimSun" w:hAnsi="Calibri Light" w:cs="Calibri Light"/>
          <w:sz w:val="24"/>
          <w:szCs w:val="24"/>
          <w:shd w:val="clear" w:color="auto" w:fill="FFFFFF"/>
          <w:lang w:val="ru-RU"/>
        </w:rPr>
      </w:pPr>
      <w:r w:rsidRPr="00D05992">
        <w:rPr>
          <w:rFonts w:ascii="Calibri Light" w:hAnsi="Calibri Light" w:cstheme="majorHAnsi"/>
          <w:bCs/>
          <w:iCs/>
          <w:sz w:val="24"/>
          <w:szCs w:val="24"/>
          <w:lang w:val="ru-RU"/>
        </w:rPr>
        <w:t xml:space="preserve">Автоматизированная информационная система „Компенсированные лекарства” функционирует самостоятельно по принципу </w:t>
      </w:r>
      <w:r w:rsidR="00D05992">
        <w:rPr>
          <w:rFonts w:ascii="Calibri Light" w:hAnsi="Calibri Light" w:cstheme="majorHAnsi"/>
          <w:bCs/>
          <w:iCs/>
          <w:sz w:val="24"/>
          <w:szCs w:val="24"/>
          <w:lang w:val="ru-RU"/>
        </w:rPr>
        <w:t xml:space="preserve">оффлайн </w:t>
      </w:r>
      <w:r w:rsidRPr="00D05992">
        <w:rPr>
          <w:rFonts w:ascii="Calibri Light" w:eastAsia="SimSun" w:hAnsi="Calibri Light" w:cs="Calibri Light"/>
          <w:sz w:val="24"/>
          <w:szCs w:val="24"/>
          <w:shd w:val="clear" w:color="auto" w:fill="FFFFFF"/>
          <w:lang w:val="ru-RU"/>
        </w:rPr>
        <w:t xml:space="preserve">и не </w:t>
      </w:r>
      <w:r w:rsidRPr="00D05992">
        <w:rPr>
          <w:rFonts w:ascii="Calibri Light" w:hAnsi="Calibri Light" w:cstheme="majorHAnsi"/>
          <w:bCs/>
          <w:iCs/>
          <w:sz w:val="24"/>
          <w:szCs w:val="24"/>
          <w:lang w:val="ru-RU"/>
        </w:rPr>
        <w:t>взаимосвязана с другими информационными системами, которыми владеет НКМС, несмотря на то, что она служит в качестве базы для осуществления выплат.</w:t>
      </w:r>
    </w:p>
    <w:p w:rsidR="00553C4C" w:rsidRPr="00D05992" w:rsidRDefault="00C87DAD" w:rsidP="00553C4C">
      <w:pPr>
        <w:pStyle w:val="ListParagraph"/>
        <w:spacing w:after="0" w:line="276" w:lineRule="auto"/>
        <w:ind w:left="0" w:firstLine="567"/>
        <w:jc w:val="both"/>
        <w:rPr>
          <w:rFonts w:ascii="Calibri Light" w:eastAsia="SimSun" w:hAnsi="Calibri Light" w:cs="Calibri Light"/>
          <w:sz w:val="24"/>
          <w:szCs w:val="24"/>
          <w:shd w:val="clear" w:color="auto" w:fill="FFFFFF"/>
          <w:lang w:val="ru-RU"/>
        </w:rPr>
      </w:pPr>
      <w:r w:rsidRPr="00D05992">
        <w:rPr>
          <w:rFonts w:ascii="Calibri Light" w:eastAsia="SimSun" w:hAnsi="Calibri Light" w:cs="Calibri Light"/>
          <w:sz w:val="24"/>
          <w:szCs w:val="24"/>
          <w:shd w:val="clear" w:color="auto" w:fill="FFFFFF"/>
          <w:lang w:val="ru-RU"/>
        </w:rPr>
        <w:t>Оценка аудитом данных из а</w:t>
      </w:r>
      <w:r w:rsidRPr="00D05992">
        <w:rPr>
          <w:rFonts w:ascii="Calibri Light" w:hAnsi="Calibri Light" w:cstheme="majorHAnsi"/>
          <w:bCs/>
          <w:iCs/>
          <w:sz w:val="24"/>
          <w:szCs w:val="24"/>
          <w:lang w:val="ru-RU"/>
        </w:rPr>
        <w:t xml:space="preserve">втоматизированной информационной системы „Компенсированные лекарства”, связанных с выпиской и выдачей компенсированных лекарств, установила ошибочную регистрацию по </w:t>
      </w:r>
      <w:r w:rsidRPr="00D05992">
        <w:rPr>
          <w:rFonts w:ascii="Calibri Light" w:hAnsi="Calibri Light" w:cstheme="majorHAnsi"/>
          <w:sz w:val="24"/>
          <w:szCs w:val="28"/>
          <w:lang w:val="ru-RU"/>
        </w:rPr>
        <w:t xml:space="preserve">2 745 рецептам на сумму 323,0 </w:t>
      </w:r>
      <w:r w:rsidRPr="00D05992">
        <w:rPr>
          <w:rFonts w:ascii="Calibri Light" w:hAnsi="Calibri Light" w:cstheme="majorHAnsi"/>
          <w:sz w:val="24"/>
          <w:szCs w:val="24"/>
          <w:lang w:val="ru-RU"/>
        </w:rPr>
        <w:t>тыс. леев. Так, были выявлены следующие ошибки:</w:t>
      </w:r>
    </w:p>
    <w:p w:rsidR="00C87DAD" w:rsidRPr="00D05992" w:rsidRDefault="00553C4C" w:rsidP="00553C4C">
      <w:pPr>
        <w:spacing w:after="0" w:line="276" w:lineRule="auto"/>
        <w:ind w:firstLine="284"/>
        <w:jc w:val="both"/>
        <w:rPr>
          <w:rFonts w:ascii="Calibri Light" w:hAnsi="Calibri Light" w:cstheme="majorHAnsi"/>
          <w:sz w:val="24"/>
          <w:szCs w:val="28"/>
          <w:lang w:val="ru-RU"/>
        </w:rPr>
      </w:pPr>
      <w:r w:rsidRPr="00D05992">
        <w:rPr>
          <w:rFonts w:ascii="Calibri Light" w:hAnsi="Calibri Light" w:cstheme="majorHAnsi"/>
          <w:sz w:val="24"/>
          <w:szCs w:val="28"/>
          <w:lang w:val="ru-RU"/>
        </w:rPr>
        <w:t xml:space="preserve">- </w:t>
      </w:r>
      <w:r w:rsidR="00C87DAD" w:rsidRPr="00D05992">
        <w:rPr>
          <w:rFonts w:ascii="Calibri Light" w:hAnsi="Calibri Light" w:cstheme="majorHAnsi"/>
          <w:sz w:val="24"/>
          <w:szCs w:val="28"/>
          <w:lang w:val="ru-RU"/>
        </w:rPr>
        <w:t xml:space="preserve">отсутствие имени и/или фамилии получателя в 2 311 рецептах на сумму 278,7 </w:t>
      </w:r>
      <w:r w:rsidR="00C87DAD" w:rsidRPr="00D05992">
        <w:rPr>
          <w:rFonts w:ascii="Calibri Light" w:eastAsiaTheme="minorHAnsi" w:hAnsi="Calibri Light" w:cstheme="majorHAnsi"/>
          <w:sz w:val="24"/>
          <w:szCs w:val="24"/>
          <w:lang w:val="ru-RU"/>
        </w:rPr>
        <w:t>тыс. леев</w:t>
      </w:r>
      <w:r w:rsidR="00C87DAD" w:rsidRPr="00D05992">
        <w:rPr>
          <w:rFonts w:ascii="Calibri Light" w:hAnsi="Calibri Light" w:cstheme="majorHAnsi"/>
          <w:sz w:val="24"/>
          <w:szCs w:val="28"/>
          <w:lang w:val="ru-RU"/>
        </w:rPr>
        <w:t>;</w:t>
      </w:r>
    </w:p>
    <w:p w:rsidR="00C87DAD" w:rsidRPr="00D05992" w:rsidRDefault="00C87DAD" w:rsidP="00553C4C">
      <w:pPr>
        <w:spacing w:after="0" w:line="276" w:lineRule="auto"/>
        <w:ind w:firstLine="284"/>
        <w:jc w:val="both"/>
        <w:rPr>
          <w:rFonts w:ascii="Calibri Light" w:hAnsi="Calibri Light" w:cstheme="majorHAnsi"/>
          <w:sz w:val="24"/>
          <w:szCs w:val="28"/>
          <w:lang w:val="ru-RU"/>
        </w:rPr>
      </w:pPr>
      <w:r w:rsidRPr="00D05992">
        <w:rPr>
          <w:rFonts w:ascii="Calibri Light" w:hAnsi="Calibri Light" w:cstheme="majorHAnsi"/>
          <w:sz w:val="24"/>
          <w:szCs w:val="28"/>
          <w:lang w:val="ru-RU"/>
        </w:rPr>
        <w:t xml:space="preserve">- ошибочное введение возраста лиц (с минусом) или указание различного возраста для одного и того же персонального числового кода при регистрации выдачи </w:t>
      </w:r>
      <w:r w:rsidRPr="00D05992">
        <w:rPr>
          <w:rFonts w:ascii="Calibri Light" w:hAnsi="Calibri Light" w:cstheme="majorHAnsi"/>
          <w:bCs/>
          <w:iCs/>
          <w:sz w:val="24"/>
          <w:szCs w:val="24"/>
          <w:lang w:val="ru-RU"/>
        </w:rPr>
        <w:t>компенсированных лекарств пациентам в</w:t>
      </w:r>
      <w:r w:rsidRPr="00D05992">
        <w:rPr>
          <w:rFonts w:ascii="Calibri Light" w:hAnsi="Calibri Light" w:cstheme="majorHAnsi"/>
          <w:sz w:val="24"/>
          <w:szCs w:val="28"/>
          <w:lang w:val="ru-RU"/>
        </w:rPr>
        <w:t xml:space="preserve"> 297 рецептах на сумму 28,9 </w:t>
      </w:r>
      <w:r w:rsidRPr="00D05992">
        <w:rPr>
          <w:rFonts w:ascii="Calibri Light" w:eastAsiaTheme="minorHAnsi" w:hAnsi="Calibri Light" w:cstheme="majorHAnsi"/>
          <w:sz w:val="24"/>
          <w:szCs w:val="24"/>
          <w:lang w:val="ru-RU"/>
        </w:rPr>
        <w:t>тыс. леев</w:t>
      </w:r>
      <w:r w:rsidRPr="00D05992">
        <w:rPr>
          <w:rFonts w:ascii="Calibri Light" w:hAnsi="Calibri Light" w:cstheme="majorHAnsi"/>
          <w:sz w:val="24"/>
          <w:szCs w:val="28"/>
          <w:lang w:val="ru-RU"/>
        </w:rPr>
        <w:t>;</w:t>
      </w:r>
    </w:p>
    <w:p w:rsidR="00553C4C" w:rsidRPr="00D05992" w:rsidRDefault="00553C4C" w:rsidP="00553C4C">
      <w:pPr>
        <w:spacing w:after="0" w:line="276" w:lineRule="auto"/>
        <w:ind w:firstLine="284"/>
        <w:jc w:val="both"/>
        <w:rPr>
          <w:rFonts w:ascii="Calibri Light" w:hAnsi="Calibri Light" w:cstheme="majorHAnsi"/>
          <w:sz w:val="24"/>
          <w:szCs w:val="28"/>
          <w:lang w:val="ru-RU"/>
        </w:rPr>
      </w:pPr>
      <w:r w:rsidRPr="00D05992">
        <w:rPr>
          <w:rFonts w:ascii="Calibri Light" w:hAnsi="Calibri Light" w:cstheme="majorHAnsi"/>
          <w:sz w:val="24"/>
          <w:szCs w:val="28"/>
          <w:lang w:val="ru-RU"/>
        </w:rPr>
        <w:t xml:space="preserve">- </w:t>
      </w:r>
      <w:r w:rsidR="00C87DAD" w:rsidRPr="00D05992">
        <w:rPr>
          <w:rFonts w:ascii="Calibri Light" w:hAnsi="Calibri Light" w:cstheme="majorHAnsi"/>
          <w:sz w:val="24"/>
          <w:szCs w:val="28"/>
          <w:lang w:val="ru-RU"/>
        </w:rPr>
        <w:t>ошибочное указание номера рецепта для 137 рецептов в сумме 14,9</w:t>
      </w:r>
      <w:r w:rsidR="00C87DAD" w:rsidRPr="00D05992">
        <w:rPr>
          <w:rFonts w:ascii="Calibri Light" w:eastAsiaTheme="minorHAnsi" w:hAnsi="Calibri Light" w:cstheme="majorHAnsi"/>
          <w:sz w:val="24"/>
          <w:szCs w:val="24"/>
          <w:lang w:val="ru-RU"/>
        </w:rPr>
        <w:t xml:space="preserve"> тыс. леев</w:t>
      </w:r>
      <w:r w:rsidR="00C87DAD" w:rsidRPr="00D05992">
        <w:rPr>
          <w:rFonts w:ascii="Calibri Light" w:hAnsi="Calibri Light" w:cstheme="majorHAnsi"/>
          <w:sz w:val="24"/>
          <w:szCs w:val="28"/>
          <w:lang w:val="ru-RU"/>
        </w:rPr>
        <w:t>.</w:t>
      </w:r>
    </w:p>
    <w:p w:rsidR="00553C4C" w:rsidRPr="00D05992" w:rsidRDefault="00C87DAD" w:rsidP="00C87DAD">
      <w:pPr>
        <w:spacing w:after="0" w:line="276" w:lineRule="auto"/>
        <w:ind w:firstLine="567"/>
        <w:jc w:val="both"/>
        <w:rPr>
          <w:rFonts w:ascii="Calibri Light" w:hAnsi="Calibri Light" w:cstheme="majorHAnsi"/>
          <w:sz w:val="24"/>
          <w:szCs w:val="28"/>
          <w:lang w:val="ru-RU"/>
        </w:rPr>
      </w:pPr>
      <w:r w:rsidRPr="00D05992">
        <w:rPr>
          <w:rFonts w:ascii="Calibri Light" w:hAnsi="Calibri Light" w:cstheme="majorHAnsi"/>
          <w:sz w:val="24"/>
          <w:szCs w:val="28"/>
          <w:lang w:val="ru-RU"/>
        </w:rPr>
        <w:t xml:space="preserve">Вместе с тем, в случае по 4 484 рецептам, в которых данные пациента соответствуют с данными семейного врача, в сумме 621,3 </w:t>
      </w:r>
      <w:r w:rsidRPr="00D05992">
        <w:rPr>
          <w:rFonts w:ascii="Calibri Light" w:eastAsiaTheme="minorHAnsi" w:hAnsi="Calibri Light" w:cstheme="majorHAnsi"/>
          <w:sz w:val="24"/>
          <w:szCs w:val="24"/>
          <w:lang w:val="ru-RU"/>
        </w:rPr>
        <w:t>тыс. леев, вырисовывается риск достоверности выписки этих лекарств.</w:t>
      </w:r>
    </w:p>
    <w:p w:rsidR="00C87DAD" w:rsidRPr="00D05992" w:rsidRDefault="00C87DAD" w:rsidP="00C87DAD">
      <w:pPr>
        <w:pStyle w:val="ListParagraph"/>
        <w:spacing w:after="0" w:line="276" w:lineRule="auto"/>
        <w:ind w:left="0" w:firstLine="567"/>
        <w:jc w:val="both"/>
        <w:rPr>
          <w:rFonts w:ascii="Calibri Light" w:eastAsia="SimSun" w:hAnsi="Calibri Light" w:cs="Calibri Light"/>
          <w:sz w:val="24"/>
          <w:szCs w:val="24"/>
          <w:shd w:val="clear" w:color="auto" w:fill="FFFFFF"/>
          <w:lang w:val="ru-RU"/>
        </w:rPr>
      </w:pPr>
      <w:r w:rsidRPr="00D05992">
        <w:rPr>
          <w:rFonts w:ascii="Calibri Light" w:eastAsia="SimSun" w:hAnsi="Calibri Light" w:cs="Calibri Light"/>
          <w:sz w:val="24"/>
          <w:szCs w:val="24"/>
          <w:shd w:val="clear" w:color="auto" w:fill="FFFFFF"/>
          <w:lang w:val="ru-RU"/>
        </w:rPr>
        <w:t>Допущение ошибок по этому разделу носит постоянный характер и свидетельствует о недостаточности процессов внутреннего контроля, связанных с выпиской, выдачей и к</w:t>
      </w:r>
      <w:r w:rsidRPr="00D05992">
        <w:rPr>
          <w:rFonts w:ascii="Calibri Light" w:hAnsi="Calibri Light" w:cstheme="majorHAnsi"/>
          <w:bCs/>
          <w:iCs/>
          <w:sz w:val="24"/>
          <w:szCs w:val="24"/>
          <w:lang w:val="ru-RU"/>
        </w:rPr>
        <w:t>омпенсацией лекарств за счет ФОМС, а также об отсутствии сопоставления данных из первичных документов (рецептов) с зарегистрированными в АИС ,,Компенсированные лекарства</w:t>
      </w:r>
      <w:r w:rsidRPr="00D05992">
        <w:rPr>
          <w:rFonts w:ascii="Calibri Light" w:eastAsia="SimSun" w:hAnsi="Calibri Light" w:cs="Calibri Light"/>
          <w:sz w:val="24"/>
          <w:szCs w:val="24"/>
          <w:shd w:val="clear" w:color="auto" w:fill="FFFFFF"/>
          <w:lang w:val="ru-RU"/>
        </w:rPr>
        <w:t>”.</w:t>
      </w:r>
    </w:p>
    <w:p w:rsidR="0085213C" w:rsidRPr="00D05992" w:rsidRDefault="00C87DAD" w:rsidP="0085213C">
      <w:pPr>
        <w:spacing w:after="0" w:line="276" w:lineRule="auto"/>
        <w:ind w:firstLine="567"/>
        <w:jc w:val="both"/>
        <w:rPr>
          <w:rFonts w:ascii="Calibri Light" w:hAnsi="Calibri Light" w:cstheme="majorHAnsi"/>
          <w:i/>
          <w:sz w:val="24"/>
          <w:szCs w:val="24"/>
          <w:lang w:val="ru-RU"/>
        </w:rPr>
      </w:pPr>
      <w:r w:rsidRPr="00D05992">
        <w:rPr>
          <w:rFonts w:ascii="Calibri Light" w:hAnsi="Calibri Light" w:cstheme="majorHAnsi"/>
          <w:sz w:val="24"/>
          <w:szCs w:val="24"/>
          <w:lang w:val="ru-RU"/>
        </w:rPr>
        <w:t>Необходимо отметить, что в рамках предыдущего аудита</w:t>
      </w:r>
      <w:r w:rsidR="0085213C" w:rsidRPr="00D05992">
        <w:rPr>
          <w:rFonts w:ascii="Calibri Light" w:eastAsia="Times New Roman" w:hAnsi="Calibri Light" w:cstheme="majorHAnsi"/>
          <w:sz w:val="24"/>
          <w:szCs w:val="24"/>
          <w:vertAlign w:val="superscript"/>
          <w:lang w:val="ru-RU" w:eastAsia="ru-RU"/>
        </w:rPr>
        <w:footnoteReference w:id="46"/>
      </w:r>
      <w:r w:rsidR="0085213C" w:rsidRPr="00D05992">
        <w:rPr>
          <w:rFonts w:ascii="Calibri Light" w:hAnsi="Calibri Light" w:cstheme="majorHAnsi"/>
          <w:sz w:val="24"/>
          <w:szCs w:val="24"/>
          <w:lang w:val="ru-RU"/>
        </w:rPr>
        <w:t xml:space="preserve"> Счетная палата рекомендовала Компании </w:t>
      </w:r>
      <w:r w:rsidR="0085213C" w:rsidRPr="00D05992">
        <w:rPr>
          <w:rFonts w:ascii="Calibri Light" w:hAnsi="Calibri Light" w:cstheme="majorHAnsi"/>
          <w:i/>
          <w:sz w:val="24"/>
          <w:szCs w:val="24"/>
          <w:lang w:val="ru-RU"/>
        </w:rPr>
        <w:t xml:space="preserve">принять необходимые меры с целью обеспечения непрерывности реформ путем расширения функциональности АИС ,,Первичная медицинская помощь” и внедрения электронного рецепта „e-Рецепт”, с установлением </w:t>
      </w:r>
      <w:r w:rsidR="0085213C" w:rsidRPr="00D05992">
        <w:rPr>
          <w:rFonts w:ascii="Calibri Light" w:hAnsi="Calibri Light" w:cstheme="majorHAnsi"/>
          <w:i/>
          <w:sz w:val="24"/>
          <w:szCs w:val="24"/>
          <w:lang w:val="ru-RU"/>
        </w:rPr>
        <w:lastRenderedPageBreak/>
        <w:t>отчетных сроков по реализации сроков, а также внедрения в рамках АИС ,,Компенсированные лекарства” контрольного фильтра, связанного с правильностью выписки лекарств (лекарство, категория страхования и заболевание бенефициара) в соответствии с требованиями нормативной базы.</w:t>
      </w:r>
    </w:p>
    <w:p w:rsidR="00C87DAD" w:rsidRPr="00D05992" w:rsidRDefault="0085213C" w:rsidP="00C87DAD">
      <w:pPr>
        <w:spacing w:after="0" w:line="276" w:lineRule="auto"/>
        <w:ind w:firstLine="567"/>
        <w:jc w:val="both"/>
        <w:rPr>
          <w:rFonts w:ascii="Calibri Light" w:hAnsi="Calibri Light" w:cstheme="majorHAnsi"/>
          <w:sz w:val="24"/>
          <w:szCs w:val="24"/>
          <w:lang w:val="ru-RU"/>
        </w:rPr>
      </w:pPr>
      <w:r w:rsidRPr="00D05992">
        <w:rPr>
          <w:rFonts w:ascii="Calibri Light" w:hAnsi="Calibri Light" w:cstheme="majorHAnsi"/>
          <w:sz w:val="24"/>
          <w:szCs w:val="24"/>
          <w:lang w:val="ru-RU"/>
        </w:rPr>
        <w:t xml:space="preserve">Несмотря на то, что был разработан план действий для развития дополнительных функциональностей „АИСПМП”, внедрение модуля „e-Рецепт” было запланировано на 2021 год, процесс, который в настоящее время (май </w:t>
      </w:r>
      <w:r w:rsidRPr="00D05992">
        <w:rPr>
          <w:rFonts w:ascii="Calibri Light" w:eastAsia="Times New Roman" w:hAnsi="Calibri Light" w:cstheme="majorHAnsi"/>
          <w:bCs/>
          <w:iCs/>
          <w:color w:val="000000"/>
          <w:sz w:val="24"/>
          <w:szCs w:val="24"/>
          <w:lang w:val="ru-RU"/>
        </w:rPr>
        <w:t xml:space="preserve">2021) </w:t>
      </w:r>
      <w:r w:rsidRPr="00D05992">
        <w:rPr>
          <w:rFonts w:ascii="Calibri Light" w:hAnsi="Calibri Light" w:cstheme="majorHAnsi"/>
          <w:sz w:val="24"/>
          <w:szCs w:val="24"/>
          <w:lang w:val="ru-RU"/>
        </w:rPr>
        <w:t xml:space="preserve">не реализован. Эти обстоятельства не обеспечивают </w:t>
      </w:r>
      <w:r w:rsidR="00B458F9" w:rsidRPr="00D05992">
        <w:rPr>
          <w:rFonts w:ascii="Calibri Light" w:hAnsi="Calibri Light" w:cstheme="majorHAnsi"/>
          <w:sz w:val="24"/>
          <w:szCs w:val="24"/>
          <w:lang w:val="ru-RU"/>
        </w:rPr>
        <w:t xml:space="preserve">функциональность </w:t>
      </w:r>
      <w:r w:rsidR="00B458F9" w:rsidRPr="00D05992">
        <w:rPr>
          <w:rFonts w:ascii="Calibri Light" w:hAnsi="Calibri Light" w:cstheme="majorHAnsi"/>
          <w:bCs/>
          <w:iCs/>
          <w:sz w:val="24"/>
          <w:szCs w:val="24"/>
          <w:lang w:val="ru-RU"/>
        </w:rPr>
        <w:t xml:space="preserve">информационной системы на уровне первичной и амбулаторной медицинской помощи, в том числе использование врачами, выписывающими рецепты, модуля </w:t>
      </w:r>
      <w:r w:rsidR="00B458F9" w:rsidRPr="00D05992">
        <w:rPr>
          <w:rFonts w:ascii="Calibri Light" w:hAnsi="Calibri Light" w:cstheme="majorHAnsi"/>
          <w:sz w:val="24"/>
          <w:szCs w:val="24"/>
          <w:lang w:val="ru-RU"/>
        </w:rPr>
        <w:t xml:space="preserve">„e-Рецепт”, который должен быть развит с целью обеспечения правильности выписки и выдачи </w:t>
      </w:r>
      <w:r w:rsidR="00B458F9" w:rsidRPr="00D05992">
        <w:rPr>
          <w:rFonts w:ascii="Calibri Light" w:hAnsi="Calibri Light" w:cstheme="majorHAnsi"/>
          <w:bCs/>
          <w:iCs/>
          <w:sz w:val="24"/>
          <w:szCs w:val="24"/>
          <w:lang w:val="ru-RU"/>
        </w:rPr>
        <w:t>компенсированных лекарств.</w:t>
      </w:r>
      <w:r w:rsidR="00B458F9" w:rsidRPr="00D05992">
        <w:rPr>
          <w:rFonts w:ascii="Calibri Light" w:hAnsi="Calibri Light" w:cstheme="majorHAnsi"/>
          <w:sz w:val="24"/>
          <w:szCs w:val="24"/>
          <w:lang w:val="ru-RU"/>
        </w:rPr>
        <w:t xml:space="preserve">   </w:t>
      </w:r>
      <w:r w:rsidR="00B458F9" w:rsidRPr="00D05992">
        <w:rPr>
          <w:rFonts w:ascii="Calibri Light" w:hAnsi="Calibri Light" w:cstheme="majorHAnsi"/>
          <w:bCs/>
          <w:iCs/>
          <w:sz w:val="24"/>
          <w:szCs w:val="24"/>
          <w:lang w:val="ru-RU"/>
        </w:rPr>
        <w:t xml:space="preserve"> </w:t>
      </w:r>
    </w:p>
    <w:p w:rsidR="00553C4C" w:rsidRPr="00D05992" w:rsidRDefault="00553C4C" w:rsidP="00553C4C">
      <w:pPr>
        <w:spacing w:after="0" w:line="276" w:lineRule="auto"/>
        <w:jc w:val="both"/>
        <w:rPr>
          <w:rFonts w:ascii="Calibri Light" w:eastAsia="Times New Roman" w:hAnsi="Calibri Light" w:cs="Times New Roman"/>
          <w:sz w:val="16"/>
          <w:szCs w:val="16"/>
          <w:lang w:val="ru-RU"/>
        </w:rPr>
      </w:pPr>
    </w:p>
    <w:p w:rsidR="00B458F9" w:rsidRPr="00D05992" w:rsidRDefault="00553C4C" w:rsidP="00B458F9">
      <w:pPr>
        <w:pStyle w:val="ListParagraph"/>
        <w:numPr>
          <w:ilvl w:val="1"/>
          <w:numId w:val="35"/>
        </w:numPr>
        <w:tabs>
          <w:tab w:val="left" w:pos="142"/>
          <w:tab w:val="left" w:pos="426"/>
        </w:tabs>
        <w:spacing w:after="0" w:line="276" w:lineRule="auto"/>
        <w:ind w:left="0" w:firstLine="0"/>
        <w:jc w:val="both"/>
        <w:rPr>
          <w:rFonts w:ascii="Calibri Light" w:hAnsi="Calibri Light" w:cstheme="majorHAnsi"/>
          <w:b/>
          <w:bCs/>
          <w:iCs/>
          <w:sz w:val="24"/>
          <w:szCs w:val="24"/>
          <w:lang w:val="ru-RU"/>
        </w:rPr>
      </w:pPr>
      <w:r w:rsidRPr="00D05992">
        <w:rPr>
          <w:rFonts w:ascii="Calibri Light" w:hAnsi="Calibri Light" w:cstheme="majorHAnsi"/>
          <w:b/>
          <w:bCs/>
          <w:iCs/>
          <w:sz w:val="24"/>
          <w:szCs w:val="24"/>
          <w:lang w:val="ru-RU"/>
        </w:rPr>
        <w:t xml:space="preserve"> </w:t>
      </w:r>
      <w:r w:rsidR="00B458F9" w:rsidRPr="00D05992">
        <w:rPr>
          <w:rFonts w:ascii="Calibri Light" w:hAnsi="Calibri Light" w:cstheme="majorHAnsi"/>
          <w:b/>
          <w:bCs/>
          <w:iCs/>
          <w:sz w:val="24"/>
          <w:szCs w:val="24"/>
          <w:lang w:val="ru-RU"/>
        </w:rPr>
        <w:t>По причине пандемической ситуации снизилось количество посещений к семейным врачам и специалистам для обеспечения предотвращения риска заражения, хотя эти услуги подлежат мониторингу и лечению в амбулаторных условиях.</w:t>
      </w:r>
    </w:p>
    <w:p w:rsidR="00B458F9" w:rsidRPr="00D05992" w:rsidRDefault="00B458F9" w:rsidP="00553C4C">
      <w:pPr>
        <w:spacing w:after="0" w:line="276" w:lineRule="auto"/>
        <w:ind w:firstLine="567"/>
        <w:jc w:val="both"/>
        <w:rPr>
          <w:rFonts w:ascii="Calibri Light" w:hAnsi="Calibri Light" w:cstheme="majorHAnsi"/>
          <w:sz w:val="24"/>
          <w:szCs w:val="24"/>
          <w:lang w:val="ru-RU"/>
        </w:rPr>
      </w:pPr>
      <w:r w:rsidRPr="00D05992">
        <w:rPr>
          <w:rFonts w:ascii="Calibri Light" w:hAnsi="Calibri Light" w:cstheme="majorHAnsi"/>
          <w:sz w:val="24"/>
          <w:szCs w:val="24"/>
          <w:lang w:val="ru-RU"/>
        </w:rPr>
        <w:t xml:space="preserve">Оценка ряда показателей здоровья в 2020 году установила, что пандемия Covid-19 потребовала усилий и вовлечение всех видов </w:t>
      </w:r>
      <w:r w:rsidRPr="00D05992">
        <w:rPr>
          <w:rFonts w:ascii="Calibri Light" w:hAnsi="Calibri Light" w:cstheme="majorHAnsi"/>
          <w:bCs/>
          <w:iCs/>
          <w:sz w:val="24"/>
          <w:szCs w:val="24"/>
          <w:lang w:val="ru-RU"/>
        </w:rPr>
        <w:t>медицинской помощи, а этот процесс повлиял на доступ лиц к медицинским услугам, предоставленным на всех уровнях медицинской помощи.</w:t>
      </w:r>
    </w:p>
    <w:p w:rsidR="00B458F9" w:rsidRPr="00D05992" w:rsidRDefault="00B458F9" w:rsidP="00553C4C">
      <w:pPr>
        <w:spacing w:after="0" w:line="276" w:lineRule="auto"/>
        <w:ind w:firstLine="567"/>
        <w:jc w:val="both"/>
        <w:rPr>
          <w:rFonts w:ascii="Calibri Light" w:hAnsi="Calibri Light" w:cstheme="majorHAnsi"/>
          <w:sz w:val="24"/>
          <w:szCs w:val="24"/>
          <w:shd w:val="clear" w:color="auto" w:fill="FFFFFF"/>
          <w:lang w:val="ru-RU"/>
        </w:rPr>
      </w:pPr>
      <w:r w:rsidRPr="00D05992">
        <w:rPr>
          <w:rFonts w:ascii="Calibri Light" w:hAnsi="Calibri Light" w:cstheme="majorHAnsi"/>
          <w:sz w:val="24"/>
          <w:szCs w:val="24"/>
          <w:shd w:val="clear" w:color="auto" w:fill="FFFFFF"/>
          <w:lang w:val="ru-RU"/>
        </w:rPr>
        <w:t xml:space="preserve">Анализ посещений, отраженных в отчетности некоторыми </w:t>
      </w:r>
      <w:r w:rsidRPr="00D05992">
        <w:rPr>
          <w:rFonts w:ascii="Calibri Light" w:hAnsi="Calibri Light" w:cstheme="majorHAnsi"/>
          <w:bCs/>
          <w:iCs/>
          <w:sz w:val="24"/>
          <w:szCs w:val="24"/>
          <w:lang w:val="ru-RU"/>
        </w:rPr>
        <w:t xml:space="preserve">медицинскими учреждениями </w:t>
      </w:r>
      <w:r w:rsidRPr="00D05992">
        <w:rPr>
          <w:rFonts w:ascii="Calibri Light" w:hAnsi="Calibri Light" w:cstheme="majorHAnsi"/>
          <w:sz w:val="24"/>
          <w:szCs w:val="24"/>
          <w:shd w:val="clear" w:color="auto" w:fill="FFFFFF"/>
          <w:lang w:val="ru-RU"/>
        </w:rPr>
        <w:t>(</w:t>
      </w:r>
      <w:r w:rsidRPr="00D05992">
        <w:rPr>
          <w:rFonts w:ascii="Calibri Light" w:eastAsiaTheme="minorHAnsi" w:hAnsi="Calibri Light" w:cstheme="majorHAnsi"/>
          <w:sz w:val="24"/>
          <w:szCs w:val="24"/>
          <w:shd w:val="clear" w:color="auto" w:fill="FFFFFF"/>
          <w:lang w:val="ru-RU"/>
        </w:rPr>
        <w:t xml:space="preserve">73 ПМСУ, которые предоставляют </w:t>
      </w:r>
      <w:r w:rsidRPr="00D05992">
        <w:rPr>
          <w:rFonts w:ascii="Calibri Light" w:hAnsi="Calibri Light" w:cstheme="majorHAnsi"/>
          <w:bCs/>
          <w:iCs/>
          <w:sz w:val="24"/>
          <w:szCs w:val="24"/>
          <w:lang w:val="ru-RU"/>
        </w:rPr>
        <w:t xml:space="preserve">первичную медицинскую помощь и 20 ПМСУ, </w:t>
      </w:r>
      <w:r w:rsidRPr="00D05992">
        <w:rPr>
          <w:rFonts w:ascii="Calibri Light" w:eastAsiaTheme="minorHAnsi" w:hAnsi="Calibri Light" w:cstheme="majorHAnsi"/>
          <w:sz w:val="24"/>
          <w:szCs w:val="24"/>
          <w:shd w:val="clear" w:color="auto" w:fill="FFFFFF"/>
          <w:lang w:val="ru-RU"/>
        </w:rPr>
        <w:t xml:space="preserve">которые предоставляют специализированную </w:t>
      </w:r>
      <w:r w:rsidRPr="00D05992">
        <w:rPr>
          <w:rFonts w:ascii="Calibri Light" w:hAnsi="Calibri Light" w:cstheme="majorHAnsi"/>
          <w:bCs/>
          <w:iCs/>
          <w:sz w:val="24"/>
          <w:szCs w:val="24"/>
          <w:lang w:val="ru-RU"/>
        </w:rPr>
        <w:t>амбулаторную</w:t>
      </w:r>
      <w:r w:rsidRPr="00D05992">
        <w:rPr>
          <w:rFonts w:ascii="Calibri Light" w:eastAsiaTheme="minorHAnsi" w:hAnsi="Calibri Light" w:cstheme="majorHAnsi"/>
          <w:sz w:val="24"/>
          <w:szCs w:val="24"/>
          <w:shd w:val="clear" w:color="auto" w:fill="FFFFFF"/>
          <w:lang w:val="ru-RU"/>
        </w:rPr>
        <w:t xml:space="preserve"> </w:t>
      </w:r>
      <w:r w:rsidRPr="00D05992">
        <w:rPr>
          <w:rFonts w:ascii="Calibri Light" w:hAnsi="Calibri Light" w:cstheme="majorHAnsi"/>
          <w:bCs/>
          <w:iCs/>
          <w:sz w:val="24"/>
          <w:szCs w:val="24"/>
          <w:lang w:val="ru-RU"/>
        </w:rPr>
        <w:t xml:space="preserve">медицинскую помощь), свидетельствует, что во </w:t>
      </w:r>
      <w:r w:rsidRPr="00D05992">
        <w:rPr>
          <w:rFonts w:ascii="Calibri Light" w:eastAsiaTheme="minorHAnsi" w:hAnsi="Calibri Light" w:cstheme="majorHAnsi"/>
          <w:sz w:val="24"/>
          <w:szCs w:val="24"/>
          <w:shd w:val="clear" w:color="auto" w:fill="FFFFFF"/>
          <w:lang w:val="ru-RU"/>
        </w:rPr>
        <w:t>II квартале 2020 года уровень посещений к врачам специалистам снизился, ситуация изложена ниже на рисунке:</w:t>
      </w:r>
    </w:p>
    <w:p w:rsidR="00553C4C" w:rsidRPr="00D05992" w:rsidRDefault="00553C4C" w:rsidP="00553C4C">
      <w:pPr>
        <w:spacing w:line="276" w:lineRule="auto"/>
        <w:jc w:val="both"/>
        <w:rPr>
          <w:rFonts w:ascii="Calibri Light" w:eastAsiaTheme="minorHAnsi" w:hAnsi="Calibri Light" w:cstheme="majorHAnsi"/>
          <w:sz w:val="28"/>
          <w:szCs w:val="28"/>
          <w:lang w:val="ru-RU"/>
        </w:rPr>
      </w:pPr>
      <w:r w:rsidRPr="00D05992">
        <w:rPr>
          <w:rFonts w:ascii="Calibri Light" w:eastAsiaTheme="minorHAnsi" w:hAnsi="Calibri Light"/>
          <w:noProof/>
        </w:rPr>
        <w:drawing>
          <wp:inline distT="0" distB="0" distL="0" distR="0" wp14:anchorId="57E16868" wp14:editId="7D6F3884">
            <wp:extent cx="5995283" cy="2743200"/>
            <wp:effectExtent l="0" t="0" r="571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53C4C" w:rsidRPr="00D05992" w:rsidRDefault="00B458F9" w:rsidP="00553C4C">
      <w:pPr>
        <w:spacing w:after="0" w:line="276" w:lineRule="auto"/>
        <w:jc w:val="center"/>
        <w:rPr>
          <w:rFonts w:ascii="Calibri Light" w:eastAsiaTheme="minorHAnsi" w:hAnsi="Calibri Light" w:cstheme="majorHAnsi"/>
          <w:sz w:val="20"/>
          <w:szCs w:val="20"/>
          <w:lang w:val="ru-RU"/>
        </w:rPr>
      </w:pPr>
      <w:r w:rsidRPr="00D05992">
        <w:rPr>
          <w:rFonts w:ascii="Calibri Light" w:eastAsiaTheme="minorHAnsi" w:hAnsi="Calibri Light" w:cstheme="majorHAnsi"/>
          <w:b/>
          <w:sz w:val="20"/>
          <w:szCs w:val="20"/>
          <w:lang w:val="ru-RU"/>
        </w:rPr>
        <w:t>Рисунок №</w:t>
      </w:r>
      <w:r w:rsidR="00553C4C" w:rsidRPr="00D05992">
        <w:rPr>
          <w:rFonts w:ascii="Calibri Light" w:eastAsiaTheme="minorHAnsi" w:hAnsi="Calibri Light" w:cstheme="majorHAnsi"/>
          <w:b/>
          <w:sz w:val="20"/>
          <w:szCs w:val="20"/>
          <w:lang w:val="ru-RU"/>
        </w:rPr>
        <w:t>2</w:t>
      </w:r>
      <w:r w:rsidR="00553C4C" w:rsidRPr="00D05992">
        <w:rPr>
          <w:rFonts w:ascii="Calibri Light" w:eastAsiaTheme="minorHAnsi" w:hAnsi="Calibri Light" w:cstheme="majorHAnsi"/>
          <w:sz w:val="20"/>
          <w:szCs w:val="20"/>
          <w:lang w:val="ru-RU"/>
        </w:rPr>
        <w:t xml:space="preserve"> </w:t>
      </w:r>
      <w:r w:rsidRPr="00D05992">
        <w:rPr>
          <w:rFonts w:ascii="Calibri Light" w:eastAsiaTheme="minorHAnsi" w:hAnsi="Calibri Light" w:cstheme="majorHAnsi"/>
          <w:sz w:val="20"/>
          <w:szCs w:val="20"/>
          <w:lang w:val="ru-RU"/>
        </w:rPr>
        <w:t>Динамика посещений к семейным врачам и специалистам в 2</w:t>
      </w:r>
      <w:r w:rsidR="00553C4C" w:rsidRPr="00D05992">
        <w:rPr>
          <w:rFonts w:ascii="Calibri Light" w:eastAsiaTheme="minorHAnsi" w:hAnsi="Calibri Light" w:cstheme="majorHAnsi"/>
          <w:sz w:val="20"/>
          <w:szCs w:val="20"/>
          <w:lang w:val="ru-RU"/>
        </w:rPr>
        <w:t>020</w:t>
      </w:r>
      <w:r w:rsidRPr="00D05992">
        <w:rPr>
          <w:rFonts w:ascii="Calibri Light" w:eastAsiaTheme="minorHAnsi" w:hAnsi="Calibri Light" w:cstheme="majorHAnsi"/>
          <w:sz w:val="20"/>
          <w:szCs w:val="20"/>
          <w:lang w:val="ru-RU"/>
        </w:rPr>
        <w:t xml:space="preserve"> году</w:t>
      </w:r>
      <w:r w:rsidR="00553C4C" w:rsidRPr="00D05992">
        <w:rPr>
          <w:rFonts w:ascii="Calibri Light" w:eastAsiaTheme="minorHAnsi" w:hAnsi="Calibri Light" w:cstheme="majorHAnsi"/>
          <w:sz w:val="20"/>
          <w:szCs w:val="20"/>
          <w:lang w:val="ru-RU"/>
        </w:rPr>
        <w:t>.</w:t>
      </w:r>
    </w:p>
    <w:p w:rsidR="00553C4C" w:rsidRPr="00D05992" w:rsidRDefault="00B458F9" w:rsidP="00553C4C">
      <w:pPr>
        <w:spacing w:after="0" w:line="276" w:lineRule="auto"/>
        <w:jc w:val="center"/>
        <w:rPr>
          <w:rFonts w:ascii="Calibri Light" w:eastAsiaTheme="minorHAnsi" w:hAnsi="Calibri Light" w:cstheme="majorHAnsi"/>
          <w:sz w:val="20"/>
          <w:szCs w:val="20"/>
          <w:lang w:val="ru-RU"/>
        </w:rPr>
      </w:pPr>
      <w:r w:rsidRPr="00D05992">
        <w:rPr>
          <w:rFonts w:ascii="Calibri Light" w:eastAsiaTheme="minorHAnsi" w:hAnsi="Calibri Light" w:cstheme="majorHAnsi"/>
          <w:b/>
          <w:sz w:val="20"/>
          <w:szCs w:val="20"/>
          <w:lang w:val="ru-RU"/>
        </w:rPr>
        <w:lastRenderedPageBreak/>
        <w:t>Источник</w:t>
      </w:r>
      <w:r w:rsidR="00553C4C" w:rsidRPr="00D05992">
        <w:rPr>
          <w:rFonts w:ascii="Calibri Light" w:eastAsiaTheme="minorHAnsi" w:hAnsi="Calibri Light" w:cstheme="majorHAnsi"/>
          <w:b/>
          <w:sz w:val="20"/>
          <w:szCs w:val="20"/>
          <w:lang w:val="ru-RU"/>
        </w:rPr>
        <w:t>:</w:t>
      </w:r>
      <w:r w:rsidR="00553C4C" w:rsidRPr="00D05992">
        <w:rPr>
          <w:rFonts w:ascii="Calibri Light" w:eastAsiaTheme="minorHAnsi" w:hAnsi="Calibri Light" w:cstheme="majorHAnsi"/>
          <w:sz w:val="20"/>
          <w:szCs w:val="20"/>
          <w:lang w:val="ru-RU"/>
        </w:rPr>
        <w:t xml:space="preserve"> </w:t>
      </w:r>
      <w:r w:rsidRPr="00D05992">
        <w:rPr>
          <w:rFonts w:ascii="Calibri Light" w:eastAsiaTheme="minorHAnsi" w:hAnsi="Calibri Light" w:cstheme="majorHAnsi"/>
          <w:i/>
          <w:sz w:val="20"/>
          <w:szCs w:val="20"/>
          <w:lang w:val="ru-RU"/>
        </w:rPr>
        <w:t>Отчеты об объеме предоставленной первичной и специализированной амбулаторной медицинской помощи</w:t>
      </w:r>
      <w:r w:rsidR="00553C4C" w:rsidRPr="00D05992">
        <w:rPr>
          <w:rFonts w:ascii="Calibri Light" w:eastAsiaTheme="minorHAnsi" w:hAnsi="Calibri Light" w:cstheme="majorHAnsi"/>
          <w:i/>
          <w:sz w:val="20"/>
          <w:szCs w:val="20"/>
          <w:lang w:val="ru-RU"/>
        </w:rPr>
        <w:t>.</w:t>
      </w:r>
    </w:p>
    <w:p w:rsidR="00B458F9" w:rsidRPr="00D05992" w:rsidRDefault="00B458F9" w:rsidP="00553C4C">
      <w:pPr>
        <w:spacing w:after="0" w:line="276" w:lineRule="auto"/>
        <w:ind w:firstLine="567"/>
        <w:jc w:val="both"/>
        <w:rPr>
          <w:rFonts w:ascii="Calibri Light" w:hAnsi="Calibri Light" w:cstheme="majorHAnsi"/>
          <w:sz w:val="24"/>
          <w:szCs w:val="24"/>
          <w:shd w:val="clear" w:color="auto" w:fill="FFFFFF"/>
          <w:lang w:val="ru-RU"/>
        </w:rPr>
      </w:pPr>
      <w:r w:rsidRPr="00D05992">
        <w:rPr>
          <w:rFonts w:ascii="Calibri Light" w:hAnsi="Calibri Light" w:cstheme="majorHAnsi"/>
          <w:sz w:val="24"/>
          <w:szCs w:val="24"/>
          <w:shd w:val="clear" w:color="auto" w:fill="FFFFFF"/>
          <w:lang w:val="ru-RU"/>
        </w:rPr>
        <w:t xml:space="preserve">Эта ситуация была обусловлена ограниченным доступом посещений в </w:t>
      </w:r>
      <w:r w:rsidRPr="00D05992">
        <w:rPr>
          <w:rFonts w:ascii="Calibri Light" w:hAnsi="Calibri Light" w:cstheme="majorHAnsi"/>
          <w:bCs/>
          <w:iCs/>
          <w:sz w:val="24"/>
          <w:szCs w:val="24"/>
          <w:lang w:val="ru-RU"/>
        </w:rPr>
        <w:t xml:space="preserve">медицинское учреждение в контексте пандемии и максимального вовлечения медицинского персонала в предотвращение, надзор и лечение лиц с </w:t>
      </w:r>
      <w:r w:rsidRPr="00D05992">
        <w:rPr>
          <w:rFonts w:ascii="Calibri Light" w:hAnsi="Calibri Light" w:cstheme="majorHAnsi"/>
          <w:sz w:val="24"/>
          <w:szCs w:val="24"/>
          <w:shd w:val="clear" w:color="auto" w:fill="FFFFFF"/>
          <w:lang w:val="ru-RU"/>
        </w:rPr>
        <w:t>Covid-19.</w:t>
      </w:r>
    </w:p>
    <w:p w:rsidR="00B458F9" w:rsidRPr="00D05992" w:rsidRDefault="00B458F9" w:rsidP="00553C4C">
      <w:pPr>
        <w:spacing w:after="0" w:line="276" w:lineRule="auto"/>
        <w:ind w:firstLine="567"/>
        <w:jc w:val="both"/>
        <w:rPr>
          <w:rFonts w:ascii="Calibri Light" w:hAnsi="Calibri Light" w:cstheme="majorHAnsi"/>
          <w:bCs/>
          <w:iCs/>
          <w:sz w:val="24"/>
          <w:szCs w:val="24"/>
          <w:lang w:val="ru-RU"/>
        </w:rPr>
      </w:pPr>
      <w:r w:rsidRPr="00D05992">
        <w:rPr>
          <w:rFonts w:ascii="Calibri Light" w:hAnsi="Calibri Light" w:cstheme="majorHAnsi"/>
          <w:sz w:val="24"/>
          <w:szCs w:val="24"/>
          <w:shd w:val="clear" w:color="auto" w:fill="FFFFFF"/>
          <w:lang w:val="ru-RU"/>
        </w:rPr>
        <w:t xml:space="preserve">Также, оценка показателей эффективности в </w:t>
      </w:r>
      <w:r w:rsidRPr="00D05992">
        <w:rPr>
          <w:rFonts w:ascii="Calibri Light" w:hAnsi="Calibri Light" w:cstheme="majorHAnsi"/>
          <w:bCs/>
          <w:iCs/>
          <w:sz w:val="24"/>
          <w:szCs w:val="24"/>
          <w:lang w:val="ru-RU"/>
        </w:rPr>
        <w:t xml:space="preserve">первичной медицинской помощи показывает, что ни одно первичное медицинское учреждение не достигло запланированного уровня, хотя эти услуги предназначены обеспечить предотвращение, раннее обнаружение и надзор за сердечно-сосудистыми заболеваниями, сахарным диабетом, туберкулезом, раком, наблюдение за беременными согласно стандартам и осуществление мониторинга полной вакцинации детей до 1 года. Реализация </w:t>
      </w:r>
      <w:r w:rsidRPr="00D05992">
        <w:rPr>
          <w:rFonts w:ascii="Calibri Light" w:hAnsi="Calibri Light" w:cstheme="majorHAnsi"/>
          <w:sz w:val="24"/>
          <w:szCs w:val="24"/>
          <w:shd w:val="clear" w:color="auto" w:fill="FFFFFF"/>
          <w:lang w:val="ru-RU"/>
        </w:rPr>
        <w:t xml:space="preserve">показателей эффективности в </w:t>
      </w:r>
      <w:r w:rsidRPr="00D05992">
        <w:rPr>
          <w:rFonts w:ascii="Calibri Light" w:hAnsi="Calibri Light" w:cstheme="majorHAnsi"/>
          <w:bCs/>
          <w:iCs/>
          <w:sz w:val="24"/>
          <w:szCs w:val="24"/>
          <w:lang w:val="ru-RU"/>
        </w:rPr>
        <w:t xml:space="preserve">первичной медицинской помощи показала, что </w:t>
      </w:r>
      <w:r w:rsidRPr="00D05992">
        <w:rPr>
          <w:rFonts w:ascii="Calibri Light" w:hAnsi="Calibri Light" w:cstheme="majorHAnsi"/>
          <w:sz w:val="24"/>
          <w:szCs w:val="28"/>
          <w:lang w:val="ru-RU"/>
        </w:rPr>
        <w:t xml:space="preserve">292 </w:t>
      </w:r>
      <w:r w:rsidRPr="00D05992">
        <w:rPr>
          <w:rFonts w:ascii="Calibri Light" w:hAnsi="Calibri Light" w:cstheme="majorHAnsi"/>
          <w:bCs/>
          <w:iCs/>
          <w:sz w:val="24"/>
          <w:szCs w:val="24"/>
          <w:lang w:val="ru-RU"/>
        </w:rPr>
        <w:t xml:space="preserve">медицинских учреждения, предоставляющих первичную медицинскую помощь, не достигли установленных целей, соответственно, платежи за бонификацию снизились в 2020 году на </w:t>
      </w:r>
      <w:r w:rsidRPr="00D05992">
        <w:rPr>
          <w:rFonts w:ascii="Calibri Light" w:hAnsi="Calibri Light" w:cstheme="majorHAnsi"/>
          <w:sz w:val="24"/>
          <w:szCs w:val="28"/>
          <w:lang w:val="ru-RU"/>
        </w:rPr>
        <w:t xml:space="preserve">133,4 </w:t>
      </w:r>
      <w:r w:rsidRPr="00D05992">
        <w:rPr>
          <w:rFonts w:ascii="Calibri Light" w:eastAsiaTheme="minorHAnsi" w:hAnsi="Calibri Light" w:cstheme="majorHAnsi"/>
          <w:sz w:val="24"/>
          <w:szCs w:val="24"/>
          <w:lang w:val="ru-RU"/>
        </w:rPr>
        <w:t>млн. леев.</w:t>
      </w:r>
    </w:p>
    <w:p w:rsidR="00553C4C" w:rsidRPr="00D05992" w:rsidRDefault="00553C4C" w:rsidP="00553C4C">
      <w:pPr>
        <w:spacing w:after="0" w:line="276" w:lineRule="auto"/>
        <w:ind w:left="-567" w:firstLine="720"/>
        <w:jc w:val="both"/>
        <w:rPr>
          <w:rFonts w:ascii="Calibri Light" w:hAnsi="Calibri Light" w:cstheme="majorHAnsi"/>
          <w:sz w:val="24"/>
          <w:szCs w:val="28"/>
          <w:lang w:val="ru-RU"/>
        </w:rPr>
      </w:pPr>
      <w:r w:rsidRPr="00D05992">
        <w:rPr>
          <w:rFonts w:ascii="Calibri Light" w:hAnsi="Calibri Light"/>
          <w:noProof/>
        </w:rPr>
        <w:drawing>
          <wp:inline distT="0" distB="0" distL="0" distR="0" wp14:anchorId="2ED81EE2" wp14:editId="34259267">
            <wp:extent cx="5796501" cy="2210435"/>
            <wp:effectExtent l="38100" t="0" r="13970" b="184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53C4C" w:rsidRPr="00D05992" w:rsidRDefault="00B458F9" w:rsidP="00553C4C">
      <w:pPr>
        <w:spacing w:after="0" w:line="276" w:lineRule="auto"/>
        <w:jc w:val="center"/>
        <w:rPr>
          <w:rFonts w:ascii="Calibri Light" w:eastAsiaTheme="minorHAnsi" w:hAnsi="Calibri Light" w:cstheme="majorHAnsi"/>
          <w:sz w:val="20"/>
          <w:szCs w:val="20"/>
          <w:lang w:val="ru-RU"/>
        </w:rPr>
      </w:pPr>
      <w:r w:rsidRPr="00D05992">
        <w:rPr>
          <w:rFonts w:ascii="Calibri Light" w:eastAsiaTheme="minorHAnsi" w:hAnsi="Calibri Light" w:cstheme="majorHAnsi"/>
          <w:b/>
          <w:sz w:val="20"/>
          <w:szCs w:val="20"/>
          <w:lang w:val="ru-RU"/>
        </w:rPr>
        <w:t>Рисунок №</w:t>
      </w:r>
      <w:r w:rsidR="00553C4C" w:rsidRPr="00D05992">
        <w:rPr>
          <w:rFonts w:ascii="Calibri Light" w:eastAsiaTheme="minorHAnsi" w:hAnsi="Calibri Light" w:cstheme="majorHAnsi"/>
          <w:b/>
          <w:sz w:val="20"/>
          <w:szCs w:val="20"/>
          <w:lang w:val="ru-RU"/>
        </w:rPr>
        <w:t>3.</w:t>
      </w:r>
      <w:r w:rsidR="00553C4C" w:rsidRPr="00D05992">
        <w:rPr>
          <w:rFonts w:ascii="Calibri Light" w:eastAsiaTheme="minorHAnsi" w:hAnsi="Calibri Light" w:cstheme="majorHAnsi"/>
          <w:sz w:val="20"/>
          <w:szCs w:val="20"/>
          <w:lang w:val="ru-RU"/>
        </w:rPr>
        <w:t xml:space="preserve"> </w:t>
      </w:r>
      <w:r w:rsidRPr="00D05992">
        <w:rPr>
          <w:rFonts w:ascii="Calibri Light" w:eastAsiaTheme="minorHAnsi" w:hAnsi="Calibri Light" w:cstheme="majorHAnsi"/>
          <w:sz w:val="20"/>
          <w:szCs w:val="20"/>
          <w:lang w:val="ru-RU"/>
        </w:rPr>
        <w:t xml:space="preserve">Уровень реализации показателей бонификации первичными медицинскими учреждениями в </w:t>
      </w:r>
      <w:r w:rsidR="00553C4C" w:rsidRPr="00D05992">
        <w:rPr>
          <w:rFonts w:ascii="Calibri Light" w:eastAsiaTheme="minorHAnsi" w:hAnsi="Calibri Light" w:cstheme="majorHAnsi"/>
          <w:sz w:val="20"/>
          <w:szCs w:val="20"/>
          <w:lang w:val="ru-RU"/>
        </w:rPr>
        <w:t>2020</w:t>
      </w:r>
      <w:r w:rsidRPr="00D05992">
        <w:rPr>
          <w:rFonts w:ascii="Calibri Light" w:eastAsiaTheme="minorHAnsi" w:hAnsi="Calibri Light" w:cstheme="majorHAnsi"/>
          <w:sz w:val="20"/>
          <w:szCs w:val="20"/>
          <w:lang w:val="ru-RU"/>
        </w:rPr>
        <w:t xml:space="preserve"> году</w:t>
      </w:r>
      <w:r w:rsidR="00553C4C" w:rsidRPr="00D05992">
        <w:rPr>
          <w:rFonts w:ascii="Calibri Light" w:eastAsiaTheme="minorHAnsi" w:hAnsi="Calibri Light" w:cstheme="majorHAnsi"/>
          <w:sz w:val="20"/>
          <w:szCs w:val="20"/>
          <w:lang w:val="ru-RU"/>
        </w:rPr>
        <w:t>.</w:t>
      </w:r>
    </w:p>
    <w:p w:rsidR="00553C4C" w:rsidRPr="00D05992" w:rsidRDefault="00B458F9" w:rsidP="00553C4C">
      <w:pPr>
        <w:spacing w:after="0" w:line="276" w:lineRule="auto"/>
        <w:jc w:val="center"/>
        <w:rPr>
          <w:rFonts w:ascii="Calibri Light" w:eastAsiaTheme="minorHAnsi" w:hAnsi="Calibri Light" w:cstheme="majorHAnsi"/>
          <w:sz w:val="20"/>
          <w:szCs w:val="20"/>
          <w:lang w:val="ru-RU"/>
        </w:rPr>
      </w:pPr>
      <w:r w:rsidRPr="00D05992">
        <w:rPr>
          <w:rFonts w:ascii="Calibri Light" w:eastAsiaTheme="minorHAnsi" w:hAnsi="Calibri Light" w:cstheme="majorHAnsi"/>
          <w:b/>
          <w:sz w:val="20"/>
          <w:szCs w:val="20"/>
          <w:lang w:val="ru-RU"/>
        </w:rPr>
        <w:t>Источник</w:t>
      </w:r>
      <w:r w:rsidR="00553C4C" w:rsidRPr="00D05992">
        <w:rPr>
          <w:rFonts w:ascii="Calibri Light" w:eastAsiaTheme="minorHAnsi" w:hAnsi="Calibri Light" w:cstheme="majorHAnsi"/>
          <w:b/>
          <w:sz w:val="20"/>
          <w:szCs w:val="20"/>
          <w:lang w:val="ru-RU"/>
        </w:rPr>
        <w:t>:</w:t>
      </w:r>
      <w:r w:rsidR="00553C4C" w:rsidRPr="00D05992">
        <w:rPr>
          <w:rFonts w:ascii="Calibri Light" w:eastAsiaTheme="minorHAnsi" w:hAnsi="Calibri Light" w:cstheme="majorHAnsi"/>
          <w:i/>
          <w:sz w:val="20"/>
          <w:szCs w:val="20"/>
          <w:lang w:val="ru-RU"/>
        </w:rPr>
        <w:t xml:space="preserve"> </w:t>
      </w:r>
      <w:r w:rsidRPr="00D05992">
        <w:rPr>
          <w:rFonts w:ascii="Calibri Light" w:eastAsiaTheme="minorHAnsi" w:hAnsi="Calibri Light" w:cstheme="majorHAnsi"/>
          <w:i/>
          <w:sz w:val="20"/>
          <w:szCs w:val="20"/>
          <w:lang w:val="ru-RU"/>
        </w:rPr>
        <w:t>Данные представлены НКМС</w:t>
      </w:r>
      <w:r w:rsidR="00553C4C" w:rsidRPr="00D05992">
        <w:rPr>
          <w:rFonts w:ascii="Calibri Light" w:eastAsiaTheme="minorHAnsi" w:hAnsi="Calibri Light" w:cstheme="majorHAnsi"/>
          <w:i/>
          <w:sz w:val="20"/>
          <w:szCs w:val="20"/>
          <w:lang w:val="ru-RU"/>
        </w:rPr>
        <w:t>.</w:t>
      </w:r>
    </w:p>
    <w:p w:rsidR="00B458F9" w:rsidRPr="00D05992" w:rsidRDefault="00B458F9" w:rsidP="00553C4C">
      <w:pPr>
        <w:spacing w:after="0" w:line="276" w:lineRule="auto"/>
        <w:ind w:firstLine="567"/>
        <w:jc w:val="both"/>
        <w:rPr>
          <w:rFonts w:ascii="Calibri Light" w:hAnsi="Calibri Light" w:cstheme="majorHAnsi"/>
          <w:sz w:val="24"/>
          <w:szCs w:val="24"/>
          <w:shd w:val="clear" w:color="auto" w:fill="FFFFFF"/>
          <w:lang w:val="ru-RU"/>
        </w:rPr>
      </w:pPr>
      <w:r w:rsidRPr="00D05992">
        <w:rPr>
          <w:rFonts w:ascii="Calibri Light" w:hAnsi="Calibri Light" w:cstheme="majorHAnsi"/>
          <w:sz w:val="24"/>
          <w:szCs w:val="24"/>
          <w:shd w:val="clear" w:color="auto" w:fill="FFFFFF"/>
          <w:lang w:val="ru-RU"/>
        </w:rPr>
        <w:t xml:space="preserve">В этих обстоятельствах вырисовывается риск относительно недостаточности мер по </w:t>
      </w:r>
      <w:r w:rsidRPr="00D05992">
        <w:rPr>
          <w:rFonts w:ascii="Calibri Light" w:hAnsi="Calibri Light" w:cstheme="majorHAnsi"/>
          <w:bCs/>
          <w:iCs/>
          <w:sz w:val="24"/>
          <w:szCs w:val="24"/>
          <w:lang w:val="ru-RU"/>
        </w:rPr>
        <w:t xml:space="preserve">предотвращению, раннему обнаружению и надзору/мониторингу пациентов с хроническими заболеваниями: сердечно-сосудистыми, сахарным диабетом, гипертонией, туберкулезом, раком и др. </w:t>
      </w:r>
    </w:p>
    <w:p w:rsidR="00553C4C" w:rsidRPr="00D05992" w:rsidRDefault="00B458F9" w:rsidP="00553C4C">
      <w:pPr>
        <w:spacing w:after="0" w:line="276" w:lineRule="auto"/>
        <w:ind w:firstLine="567"/>
        <w:jc w:val="both"/>
        <w:rPr>
          <w:rFonts w:ascii="Calibri Light" w:hAnsi="Calibri Light" w:cstheme="majorHAnsi"/>
          <w:sz w:val="24"/>
          <w:szCs w:val="24"/>
          <w:lang w:val="ru-RU"/>
        </w:rPr>
      </w:pPr>
      <w:r w:rsidRPr="00D05992">
        <w:rPr>
          <w:rFonts w:ascii="Calibri Light" w:hAnsi="Calibri Light" w:cstheme="majorHAnsi"/>
          <w:sz w:val="24"/>
          <w:szCs w:val="24"/>
          <w:shd w:val="clear" w:color="auto" w:fill="FFFFFF"/>
          <w:lang w:val="ru-RU"/>
        </w:rPr>
        <w:t>В</w:t>
      </w:r>
      <w:r w:rsidR="00553C4C" w:rsidRPr="00D05992">
        <w:rPr>
          <w:rFonts w:ascii="Calibri Light" w:hAnsi="Calibri Light" w:cstheme="majorHAnsi"/>
          <w:sz w:val="24"/>
          <w:szCs w:val="24"/>
          <w:shd w:val="clear" w:color="auto" w:fill="FFFFFF"/>
          <w:lang w:val="ru-RU"/>
        </w:rPr>
        <w:t xml:space="preserve"> </w:t>
      </w:r>
      <w:r w:rsidRPr="00D05992">
        <w:rPr>
          <w:rFonts w:ascii="Calibri Light" w:hAnsi="Calibri Light" w:cstheme="majorHAnsi"/>
          <w:sz w:val="24"/>
          <w:szCs w:val="24"/>
          <w:shd w:val="clear" w:color="auto" w:fill="FFFFFF"/>
          <w:lang w:val="ru-RU"/>
        </w:rPr>
        <w:t xml:space="preserve">2020 году расходы на </w:t>
      </w:r>
      <w:r w:rsidRPr="00D05992">
        <w:rPr>
          <w:rFonts w:ascii="Calibri Light" w:hAnsi="Calibri Light" w:cstheme="majorHAnsi"/>
          <w:bCs/>
          <w:iCs/>
          <w:sz w:val="24"/>
          <w:szCs w:val="24"/>
          <w:lang w:val="ru-RU"/>
        </w:rPr>
        <w:t xml:space="preserve">компенсированные лекарства снизились на </w:t>
      </w:r>
      <w:r w:rsidRPr="00D05992">
        <w:rPr>
          <w:rFonts w:ascii="Calibri Light" w:hAnsi="Calibri Light" w:cstheme="majorHAnsi"/>
          <w:sz w:val="24"/>
          <w:szCs w:val="24"/>
          <w:shd w:val="clear" w:color="auto" w:fill="FFFFFF"/>
          <w:lang w:val="ru-RU"/>
        </w:rPr>
        <w:t xml:space="preserve">77,0 </w:t>
      </w:r>
      <w:r w:rsidRPr="00D05992">
        <w:rPr>
          <w:rFonts w:ascii="Calibri Light" w:eastAsiaTheme="minorHAnsi" w:hAnsi="Calibri Light" w:cstheme="majorHAnsi"/>
          <w:sz w:val="24"/>
          <w:szCs w:val="24"/>
          <w:lang w:val="ru-RU"/>
        </w:rPr>
        <w:t xml:space="preserve">млн. леев по сравнению с уточненными финансовыми средствами, а эта ситуация соотнесена с низким уровнем посещений семейных врачей/специалистов. В условиях ограниченного доступа к посещениям семейных врачей/специалистов, пациенты были ограничены в возможности получить рецепты для </w:t>
      </w:r>
      <w:r w:rsidRPr="00D05992">
        <w:rPr>
          <w:rFonts w:ascii="Calibri Light" w:hAnsi="Calibri Light" w:cstheme="majorHAnsi"/>
          <w:bCs/>
          <w:iCs/>
          <w:sz w:val="24"/>
          <w:szCs w:val="24"/>
          <w:lang w:val="ru-RU"/>
        </w:rPr>
        <w:t xml:space="preserve">компенсированных лекарств для лечения заболеваний, в частности, </w:t>
      </w:r>
      <w:r w:rsidRPr="00D05992">
        <w:rPr>
          <w:rFonts w:ascii="Calibri Light" w:hAnsi="Calibri Light" w:cstheme="majorHAnsi"/>
          <w:bCs/>
          <w:iCs/>
          <w:sz w:val="24"/>
          <w:szCs w:val="24"/>
          <w:lang w:val="ru-RU"/>
        </w:rPr>
        <w:lastRenderedPageBreak/>
        <w:t>хронических и острых заболеваний, которые в отсутствие адекватного осуществления мониторинга могут генерировать тяжелые осложнения для здоровья.</w:t>
      </w:r>
    </w:p>
    <w:p w:rsidR="00B458F9" w:rsidRPr="00D05992" w:rsidRDefault="00B458F9" w:rsidP="00553C4C">
      <w:pPr>
        <w:spacing w:line="276" w:lineRule="auto"/>
        <w:ind w:firstLine="567"/>
        <w:contextualSpacing/>
        <w:jc w:val="both"/>
        <w:rPr>
          <w:rFonts w:ascii="Calibri Light" w:eastAsiaTheme="minorHAnsi" w:hAnsi="Calibri Light" w:cstheme="majorHAnsi"/>
          <w:sz w:val="24"/>
          <w:szCs w:val="28"/>
          <w:lang w:val="ru-RU"/>
        </w:rPr>
      </w:pPr>
      <w:r w:rsidRPr="00D05992">
        <w:rPr>
          <w:rFonts w:ascii="Calibri Light" w:eastAsiaTheme="minorHAnsi" w:hAnsi="Calibri Light" w:cstheme="majorHAnsi"/>
          <w:sz w:val="24"/>
          <w:szCs w:val="28"/>
          <w:lang w:val="ru-RU"/>
        </w:rPr>
        <w:t xml:space="preserve">Вместе с тем, аудит отмечает, что хотя стоимость лекарств, выданных поставщиками фармацевтических услуг, растет, в 2020 году были выданы </w:t>
      </w:r>
      <w:r w:rsidRPr="00D05992">
        <w:rPr>
          <w:rFonts w:ascii="Calibri Light" w:hAnsi="Calibri Light" w:cstheme="majorHAnsi"/>
          <w:bCs/>
          <w:iCs/>
          <w:sz w:val="24"/>
          <w:szCs w:val="24"/>
          <w:lang w:val="ru-RU"/>
        </w:rPr>
        <w:t xml:space="preserve">компенсированные лекарства в размере </w:t>
      </w:r>
      <w:r w:rsidRPr="00D05992">
        <w:rPr>
          <w:rFonts w:ascii="Calibri Light" w:eastAsiaTheme="minorHAnsi" w:hAnsi="Calibri Light" w:cstheme="majorHAnsi"/>
          <w:sz w:val="24"/>
          <w:szCs w:val="28"/>
          <w:lang w:val="ru-RU"/>
        </w:rPr>
        <w:t xml:space="preserve">612,5 </w:t>
      </w:r>
      <w:r w:rsidRPr="00D05992">
        <w:rPr>
          <w:rFonts w:ascii="Calibri Light" w:eastAsiaTheme="minorHAnsi" w:hAnsi="Calibri Light" w:cstheme="majorHAnsi"/>
          <w:sz w:val="24"/>
          <w:szCs w:val="24"/>
          <w:lang w:val="ru-RU"/>
        </w:rPr>
        <w:t xml:space="preserve">млн. леев, на </w:t>
      </w:r>
      <w:r w:rsidRPr="00D05992">
        <w:rPr>
          <w:rFonts w:ascii="Calibri Light" w:eastAsiaTheme="minorHAnsi" w:hAnsi="Calibri Light" w:cstheme="majorHAnsi"/>
          <w:sz w:val="24"/>
          <w:szCs w:val="28"/>
          <w:lang w:val="ru-RU"/>
        </w:rPr>
        <w:t xml:space="preserve">13,5 </w:t>
      </w:r>
      <w:r w:rsidRPr="00D05992">
        <w:rPr>
          <w:rFonts w:ascii="Calibri Light" w:eastAsiaTheme="minorHAnsi" w:hAnsi="Calibri Light" w:cstheme="majorHAnsi"/>
          <w:sz w:val="24"/>
          <w:szCs w:val="24"/>
          <w:lang w:val="ru-RU"/>
        </w:rPr>
        <w:t>млн. леев</w:t>
      </w:r>
      <w:r w:rsidRPr="00D05992">
        <w:rPr>
          <w:rFonts w:ascii="Calibri Light" w:eastAsiaTheme="minorHAnsi" w:hAnsi="Calibri Light" w:cstheme="majorHAnsi"/>
          <w:sz w:val="24"/>
          <w:szCs w:val="28"/>
          <w:lang w:val="ru-RU"/>
        </w:rPr>
        <w:t xml:space="preserve"> (или на 2,2%) больше, чем в 2019 году, количество бенефициаров </w:t>
      </w:r>
      <w:r w:rsidRPr="00D05992">
        <w:rPr>
          <w:rFonts w:ascii="Calibri Light" w:hAnsi="Calibri Light" w:cstheme="majorHAnsi"/>
          <w:bCs/>
          <w:iCs/>
          <w:sz w:val="24"/>
          <w:szCs w:val="24"/>
          <w:lang w:val="ru-RU"/>
        </w:rPr>
        <w:t xml:space="preserve">компенсированных лекарств в </w:t>
      </w:r>
      <w:r w:rsidRPr="00D05992">
        <w:rPr>
          <w:rFonts w:ascii="Calibri Light" w:eastAsiaTheme="minorHAnsi" w:hAnsi="Calibri Light" w:cstheme="majorHAnsi"/>
          <w:sz w:val="24"/>
          <w:szCs w:val="28"/>
          <w:lang w:val="ru-RU"/>
        </w:rPr>
        <w:t>2020 году было 739 067 лиц или на 93 399 бенефициаров (11,2 %) меньше, чем в 2019 году, информация изложена ниже в таблице:</w:t>
      </w:r>
    </w:p>
    <w:p w:rsidR="00B458F9" w:rsidRPr="00D05992" w:rsidRDefault="00B458F9" w:rsidP="00B458F9">
      <w:pPr>
        <w:spacing w:after="0" w:line="276" w:lineRule="auto"/>
        <w:contextualSpacing/>
        <w:jc w:val="both"/>
        <w:rPr>
          <w:rFonts w:ascii="Calibri Light" w:eastAsiaTheme="minorHAnsi" w:hAnsi="Calibri Light" w:cstheme="majorHAnsi"/>
          <w:b/>
          <w:sz w:val="24"/>
          <w:szCs w:val="28"/>
          <w:shd w:val="clear" w:color="auto" w:fill="FFFFFF"/>
          <w:lang w:val="ru-RU"/>
        </w:rPr>
      </w:pPr>
      <w:r w:rsidRPr="00D05992">
        <w:rPr>
          <w:rFonts w:ascii="Calibri Light" w:eastAsiaTheme="minorHAnsi" w:hAnsi="Calibri Light" w:cstheme="majorHAnsi"/>
          <w:b/>
          <w:sz w:val="24"/>
          <w:szCs w:val="28"/>
          <w:shd w:val="clear" w:color="auto" w:fill="FFFFFF"/>
          <w:lang w:val="ru-RU"/>
        </w:rPr>
        <w:t xml:space="preserve">Информация о </w:t>
      </w:r>
      <w:r w:rsidRPr="00D05992">
        <w:rPr>
          <w:rFonts w:ascii="Calibri Light" w:eastAsiaTheme="minorHAnsi" w:hAnsi="Calibri Light" w:cstheme="majorHAnsi"/>
          <w:b/>
          <w:sz w:val="24"/>
          <w:szCs w:val="28"/>
          <w:lang w:val="ru-RU"/>
        </w:rPr>
        <w:t xml:space="preserve">бенефициарах </w:t>
      </w:r>
      <w:r w:rsidRPr="00D05992">
        <w:rPr>
          <w:rFonts w:ascii="Calibri Light" w:eastAsiaTheme="minorHAnsi" w:hAnsi="Calibri Light" w:cstheme="majorHAnsi"/>
          <w:b/>
          <w:sz w:val="24"/>
          <w:szCs w:val="28"/>
          <w:shd w:val="clear" w:color="auto" w:fill="FFFFFF"/>
          <w:lang w:val="ru-RU"/>
        </w:rPr>
        <w:t xml:space="preserve">рецептов на </w:t>
      </w:r>
      <w:r w:rsidRPr="00D05992">
        <w:rPr>
          <w:rFonts w:ascii="Calibri Light" w:hAnsi="Calibri Light" w:cstheme="majorHAnsi"/>
          <w:b/>
          <w:bCs/>
          <w:iCs/>
          <w:sz w:val="24"/>
          <w:szCs w:val="24"/>
          <w:lang w:val="ru-RU"/>
        </w:rPr>
        <w:t>компенсированные лекарства из ФОМС</w:t>
      </w:r>
    </w:p>
    <w:p w:rsidR="003E01C8" w:rsidRPr="00D05992" w:rsidRDefault="003E01C8" w:rsidP="003E01C8">
      <w:pPr>
        <w:pStyle w:val="ListParagraph"/>
        <w:spacing w:after="0" w:line="276" w:lineRule="auto"/>
        <w:ind w:left="0" w:firstLine="567"/>
        <w:jc w:val="right"/>
        <w:rPr>
          <w:rFonts w:ascii="Calibri Light" w:hAnsi="Calibri Light"/>
          <w:sz w:val="20"/>
          <w:szCs w:val="28"/>
          <w:lang w:val="ru-RU"/>
        </w:rPr>
      </w:pPr>
      <w:r w:rsidRPr="00D05992">
        <w:rPr>
          <w:rFonts w:ascii="Calibri Light" w:eastAsia="Times New Roman" w:hAnsi="Calibri Light" w:cstheme="majorHAnsi"/>
          <w:sz w:val="20"/>
          <w:szCs w:val="24"/>
          <w:lang w:val="ru-RU" w:eastAsia="ru-RU"/>
        </w:rPr>
        <w:t>Таблица №15, тыс. леев</w:t>
      </w:r>
    </w:p>
    <w:tbl>
      <w:tblPr>
        <w:tblStyle w:val="PlainTable11"/>
        <w:tblW w:w="5088" w:type="pct"/>
        <w:tblLook w:val="04A0" w:firstRow="1" w:lastRow="0" w:firstColumn="1" w:lastColumn="0" w:noHBand="0" w:noVBand="1"/>
      </w:tblPr>
      <w:tblGrid>
        <w:gridCol w:w="753"/>
        <w:gridCol w:w="3433"/>
        <w:gridCol w:w="2786"/>
        <w:gridCol w:w="2773"/>
      </w:tblGrid>
      <w:tr w:rsidR="00B458F9" w:rsidRPr="00D05992" w:rsidTr="00E7614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0" w:type="pct"/>
            <w:noWrap/>
            <w:hideMark/>
          </w:tcPr>
          <w:p w:rsidR="00553C4C" w:rsidRPr="00D05992" w:rsidRDefault="00B458F9" w:rsidP="00B458F9">
            <w:pPr>
              <w:spacing w:after="0" w:line="240" w:lineRule="auto"/>
              <w:jc w:val="center"/>
              <w:rPr>
                <w:rFonts w:ascii="Calibri Light" w:eastAsia="Times New Roman" w:hAnsi="Calibri Light" w:cstheme="majorHAnsi"/>
                <w:color w:val="000000"/>
                <w:sz w:val="20"/>
                <w:lang w:val="ru-RU"/>
              </w:rPr>
            </w:pPr>
            <w:r w:rsidRPr="00D05992">
              <w:rPr>
                <w:rFonts w:ascii="Calibri Light" w:eastAsia="Times New Roman" w:hAnsi="Calibri Light" w:cstheme="majorHAnsi"/>
                <w:color w:val="000000"/>
                <w:sz w:val="20"/>
                <w:lang w:val="ru-RU"/>
              </w:rPr>
              <w:t>Год</w:t>
            </w:r>
          </w:p>
        </w:tc>
        <w:tc>
          <w:tcPr>
            <w:tcW w:w="1765" w:type="pct"/>
            <w:noWrap/>
            <w:hideMark/>
          </w:tcPr>
          <w:p w:rsidR="00B458F9" w:rsidRPr="00D05992" w:rsidRDefault="00B458F9"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lang w:val="ru-RU"/>
              </w:rPr>
            </w:pPr>
            <w:r w:rsidRPr="00D05992">
              <w:rPr>
                <w:rFonts w:ascii="Calibri Light" w:eastAsia="Times New Roman" w:hAnsi="Calibri Light" w:cstheme="majorHAnsi"/>
                <w:color w:val="000000"/>
                <w:sz w:val="20"/>
                <w:lang w:val="ru-RU"/>
              </w:rPr>
              <w:t>Количество выданных рецептов,</w:t>
            </w:r>
          </w:p>
          <w:p w:rsidR="00B458F9" w:rsidRPr="00D05992" w:rsidRDefault="00B458F9"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lang w:val="ru-RU"/>
              </w:rPr>
            </w:pPr>
            <w:r w:rsidRPr="00D05992">
              <w:rPr>
                <w:rFonts w:ascii="Calibri Light" w:eastAsia="Times New Roman" w:hAnsi="Calibri Light" w:cstheme="majorHAnsi"/>
                <w:color w:val="000000"/>
                <w:sz w:val="20"/>
                <w:lang w:val="ru-RU"/>
              </w:rPr>
              <w:t>на основании которых были выданы</w:t>
            </w:r>
          </w:p>
          <w:p w:rsidR="00553C4C" w:rsidRPr="00D05992" w:rsidRDefault="00B458F9"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lang w:val="ru-RU"/>
              </w:rPr>
            </w:pPr>
            <w:r w:rsidRPr="00D05992">
              <w:rPr>
                <w:lang w:val="ru-RU"/>
              </w:rPr>
              <w:t xml:space="preserve"> </w:t>
            </w:r>
            <w:r w:rsidRPr="00D05992">
              <w:rPr>
                <w:rFonts w:ascii="Calibri Light" w:eastAsia="Times New Roman" w:hAnsi="Calibri Light" w:cstheme="majorHAnsi"/>
                <w:color w:val="000000"/>
                <w:sz w:val="20"/>
                <w:lang w:val="ru-RU"/>
              </w:rPr>
              <w:t xml:space="preserve">компенсированные лекарства </w:t>
            </w:r>
          </w:p>
        </w:tc>
        <w:tc>
          <w:tcPr>
            <w:tcW w:w="1419" w:type="pct"/>
            <w:noWrap/>
            <w:hideMark/>
          </w:tcPr>
          <w:p w:rsidR="00553C4C" w:rsidRPr="00D05992" w:rsidRDefault="00B458F9"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lang w:val="ru-RU"/>
              </w:rPr>
            </w:pPr>
            <w:r w:rsidRPr="00D05992">
              <w:rPr>
                <w:rFonts w:ascii="Calibri Light" w:eastAsia="Times New Roman" w:hAnsi="Calibri Light" w:cstheme="majorHAnsi"/>
                <w:color w:val="000000"/>
                <w:sz w:val="20"/>
                <w:lang w:val="ru-RU"/>
              </w:rPr>
              <w:t xml:space="preserve">Стоимость выданных лекарств  </w:t>
            </w:r>
          </w:p>
        </w:tc>
        <w:tc>
          <w:tcPr>
            <w:tcW w:w="1426" w:type="pct"/>
            <w:noWrap/>
            <w:hideMark/>
          </w:tcPr>
          <w:p w:rsidR="00553C4C" w:rsidRPr="00D05992" w:rsidRDefault="00B458F9"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lang w:val="ru-RU"/>
              </w:rPr>
            </w:pPr>
            <w:r w:rsidRPr="00D05992">
              <w:rPr>
                <w:rFonts w:ascii="Calibri Light" w:eastAsia="Times New Roman" w:hAnsi="Calibri Light" w:cstheme="majorHAnsi"/>
                <w:color w:val="000000"/>
                <w:sz w:val="20"/>
                <w:lang w:val="ru-RU"/>
              </w:rPr>
              <w:t xml:space="preserve">Количество </w:t>
            </w:r>
          </w:p>
          <w:p w:rsidR="00B458F9" w:rsidRPr="00D05992" w:rsidRDefault="00B458F9"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lang w:val="ru-RU"/>
              </w:rPr>
            </w:pPr>
            <w:r w:rsidRPr="00D05992">
              <w:rPr>
                <w:rFonts w:ascii="Calibri Light" w:eastAsia="Times New Roman" w:hAnsi="Calibri Light" w:cstheme="majorHAnsi"/>
                <w:color w:val="000000"/>
                <w:sz w:val="20"/>
                <w:lang w:val="ru-RU"/>
              </w:rPr>
              <w:t>единичных бенефициаров</w:t>
            </w:r>
          </w:p>
          <w:p w:rsidR="00B458F9" w:rsidRPr="00D05992" w:rsidRDefault="00B458F9"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lang w:val="ru-RU"/>
              </w:rPr>
            </w:pPr>
            <w:r w:rsidRPr="00D05992">
              <w:rPr>
                <w:rFonts w:ascii="Calibri Light" w:hAnsi="Calibri Light" w:cstheme="majorHAnsi"/>
                <w:bCs w:val="0"/>
                <w:iCs/>
                <w:sz w:val="20"/>
                <w:szCs w:val="20"/>
                <w:lang w:val="ru-RU"/>
              </w:rPr>
              <w:t>компенсированных лекарств</w:t>
            </w:r>
          </w:p>
          <w:p w:rsidR="00553C4C" w:rsidRPr="00D05992" w:rsidRDefault="00553C4C" w:rsidP="00B458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lang w:val="ru-RU"/>
              </w:rPr>
            </w:pPr>
          </w:p>
        </w:tc>
      </w:tr>
      <w:tr w:rsidR="00B458F9" w:rsidRPr="00D05992" w:rsidTr="00E7614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0" w:type="pct"/>
            <w:hideMark/>
          </w:tcPr>
          <w:p w:rsidR="00553C4C" w:rsidRPr="00D05992" w:rsidRDefault="00553C4C" w:rsidP="00B458F9">
            <w:pPr>
              <w:spacing w:after="0" w:line="240" w:lineRule="auto"/>
              <w:jc w:val="center"/>
              <w:rPr>
                <w:rFonts w:ascii="Calibri Light" w:eastAsia="Times New Roman" w:hAnsi="Calibri Light" w:cstheme="majorHAnsi"/>
                <w:color w:val="000000"/>
                <w:sz w:val="20"/>
                <w:lang w:val="ru-RU"/>
              </w:rPr>
            </w:pPr>
            <w:r w:rsidRPr="00D05992">
              <w:rPr>
                <w:rFonts w:ascii="Calibri Light" w:eastAsia="Times New Roman" w:hAnsi="Calibri Light" w:cstheme="majorHAnsi"/>
                <w:color w:val="000000"/>
                <w:sz w:val="20"/>
                <w:lang w:val="ru-RU"/>
              </w:rPr>
              <w:t>2017</w:t>
            </w:r>
          </w:p>
        </w:tc>
        <w:tc>
          <w:tcPr>
            <w:tcW w:w="1765" w:type="pct"/>
            <w:hideMark/>
          </w:tcPr>
          <w:p w:rsidR="00553C4C" w:rsidRPr="00D05992" w:rsidRDefault="00553C4C" w:rsidP="00B458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lang w:val="ru-RU"/>
              </w:rPr>
            </w:pPr>
            <w:r w:rsidRPr="00D05992">
              <w:rPr>
                <w:rFonts w:ascii="Calibri Light" w:eastAsia="Times New Roman" w:hAnsi="Calibri Light" w:cstheme="majorHAnsi"/>
                <w:color w:val="000000"/>
                <w:sz w:val="20"/>
                <w:lang w:val="ru-RU"/>
              </w:rPr>
              <w:t>5.419.415</w:t>
            </w:r>
          </w:p>
        </w:tc>
        <w:tc>
          <w:tcPr>
            <w:tcW w:w="1419" w:type="pct"/>
            <w:hideMark/>
          </w:tcPr>
          <w:p w:rsidR="00553C4C" w:rsidRPr="00D05992" w:rsidRDefault="00553C4C" w:rsidP="00B458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lang w:val="ru-RU"/>
              </w:rPr>
            </w:pPr>
            <w:r w:rsidRPr="00D05992">
              <w:rPr>
                <w:rFonts w:ascii="Calibri Light" w:eastAsia="Times New Roman" w:hAnsi="Calibri Light" w:cstheme="majorHAnsi"/>
                <w:color w:val="000000"/>
                <w:sz w:val="20"/>
                <w:lang w:val="ru-RU"/>
              </w:rPr>
              <w:t xml:space="preserve">516 804,8 </w:t>
            </w:r>
          </w:p>
        </w:tc>
        <w:tc>
          <w:tcPr>
            <w:tcW w:w="1426" w:type="pct"/>
            <w:hideMark/>
          </w:tcPr>
          <w:p w:rsidR="00553C4C" w:rsidRPr="00D05992" w:rsidRDefault="00553C4C" w:rsidP="00B458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lang w:val="ru-RU"/>
              </w:rPr>
            </w:pPr>
            <w:r w:rsidRPr="00D05992">
              <w:rPr>
                <w:rFonts w:ascii="Calibri Light" w:eastAsia="Times New Roman" w:hAnsi="Calibri Light" w:cstheme="majorHAnsi"/>
                <w:color w:val="000000"/>
                <w:sz w:val="20"/>
                <w:lang w:val="ru-RU"/>
              </w:rPr>
              <w:t>833.403</w:t>
            </w:r>
          </w:p>
        </w:tc>
      </w:tr>
      <w:tr w:rsidR="00B458F9" w:rsidRPr="00D05992" w:rsidTr="00E76142">
        <w:trPr>
          <w:trHeight w:val="290"/>
        </w:trPr>
        <w:tc>
          <w:tcPr>
            <w:cnfStyle w:val="001000000000" w:firstRow="0" w:lastRow="0" w:firstColumn="1" w:lastColumn="0" w:oddVBand="0" w:evenVBand="0" w:oddHBand="0" w:evenHBand="0" w:firstRowFirstColumn="0" w:firstRowLastColumn="0" w:lastRowFirstColumn="0" w:lastRowLastColumn="0"/>
            <w:tcW w:w="390" w:type="pct"/>
            <w:hideMark/>
          </w:tcPr>
          <w:p w:rsidR="00553C4C" w:rsidRPr="00D05992" w:rsidRDefault="00553C4C" w:rsidP="00B458F9">
            <w:pPr>
              <w:spacing w:after="0" w:line="240" w:lineRule="auto"/>
              <w:jc w:val="center"/>
              <w:rPr>
                <w:rFonts w:ascii="Calibri Light" w:eastAsia="Times New Roman" w:hAnsi="Calibri Light" w:cstheme="majorHAnsi"/>
                <w:color w:val="000000"/>
                <w:sz w:val="20"/>
                <w:lang w:val="ru-RU"/>
              </w:rPr>
            </w:pPr>
            <w:r w:rsidRPr="00D05992">
              <w:rPr>
                <w:rFonts w:ascii="Calibri Light" w:eastAsia="Times New Roman" w:hAnsi="Calibri Light" w:cstheme="majorHAnsi"/>
                <w:color w:val="000000"/>
                <w:sz w:val="20"/>
                <w:lang w:val="ru-RU"/>
              </w:rPr>
              <w:t>2018</w:t>
            </w:r>
          </w:p>
        </w:tc>
        <w:tc>
          <w:tcPr>
            <w:tcW w:w="1765"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lang w:val="ru-RU"/>
              </w:rPr>
            </w:pPr>
            <w:r w:rsidRPr="00D05992">
              <w:rPr>
                <w:rFonts w:ascii="Calibri Light" w:eastAsia="Times New Roman" w:hAnsi="Calibri Light" w:cstheme="majorHAnsi"/>
                <w:color w:val="000000"/>
                <w:sz w:val="20"/>
                <w:lang w:val="ru-RU"/>
              </w:rPr>
              <w:t>5.265.510</w:t>
            </w:r>
          </w:p>
        </w:tc>
        <w:tc>
          <w:tcPr>
            <w:tcW w:w="1419"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lang w:val="ru-RU"/>
              </w:rPr>
            </w:pPr>
            <w:r w:rsidRPr="00D05992">
              <w:rPr>
                <w:rFonts w:ascii="Calibri Light" w:eastAsia="Times New Roman" w:hAnsi="Calibri Light" w:cstheme="majorHAnsi"/>
                <w:color w:val="000000"/>
                <w:sz w:val="20"/>
                <w:lang w:val="ru-RU"/>
              </w:rPr>
              <w:t>509 237,9</w:t>
            </w:r>
          </w:p>
        </w:tc>
        <w:tc>
          <w:tcPr>
            <w:tcW w:w="1426"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lang w:val="ru-RU"/>
              </w:rPr>
            </w:pPr>
            <w:r w:rsidRPr="00D05992">
              <w:rPr>
                <w:rFonts w:ascii="Calibri Light" w:eastAsia="Times New Roman" w:hAnsi="Calibri Light" w:cstheme="majorHAnsi"/>
                <w:color w:val="000000"/>
                <w:sz w:val="20"/>
                <w:lang w:val="ru-RU"/>
              </w:rPr>
              <w:t>815.842</w:t>
            </w:r>
          </w:p>
        </w:tc>
      </w:tr>
      <w:tr w:rsidR="00B458F9" w:rsidRPr="00D05992" w:rsidTr="00E7614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0" w:type="pct"/>
            <w:hideMark/>
          </w:tcPr>
          <w:p w:rsidR="00553C4C" w:rsidRPr="00D05992" w:rsidRDefault="00553C4C" w:rsidP="00B458F9">
            <w:pPr>
              <w:spacing w:after="0" w:line="240" w:lineRule="auto"/>
              <w:jc w:val="center"/>
              <w:rPr>
                <w:rFonts w:ascii="Calibri Light" w:eastAsia="Times New Roman" w:hAnsi="Calibri Light" w:cstheme="majorHAnsi"/>
                <w:color w:val="000000"/>
                <w:sz w:val="20"/>
                <w:lang w:val="ru-RU"/>
              </w:rPr>
            </w:pPr>
            <w:r w:rsidRPr="00D05992">
              <w:rPr>
                <w:rFonts w:ascii="Calibri Light" w:eastAsia="Times New Roman" w:hAnsi="Calibri Light" w:cstheme="majorHAnsi"/>
                <w:color w:val="000000"/>
                <w:sz w:val="20"/>
                <w:lang w:val="ru-RU"/>
              </w:rPr>
              <w:t>2019</w:t>
            </w:r>
          </w:p>
        </w:tc>
        <w:tc>
          <w:tcPr>
            <w:tcW w:w="1765" w:type="pct"/>
            <w:hideMark/>
          </w:tcPr>
          <w:p w:rsidR="00553C4C" w:rsidRPr="00D05992" w:rsidRDefault="00553C4C" w:rsidP="00B458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lang w:val="ru-RU"/>
              </w:rPr>
            </w:pPr>
            <w:r w:rsidRPr="00D05992">
              <w:rPr>
                <w:rFonts w:ascii="Calibri Light" w:eastAsia="Times New Roman" w:hAnsi="Calibri Light" w:cstheme="majorHAnsi"/>
                <w:color w:val="000000"/>
                <w:sz w:val="20"/>
                <w:lang w:val="ru-RU"/>
              </w:rPr>
              <w:t>5.601.001</w:t>
            </w:r>
          </w:p>
        </w:tc>
        <w:tc>
          <w:tcPr>
            <w:tcW w:w="1419" w:type="pct"/>
            <w:hideMark/>
          </w:tcPr>
          <w:p w:rsidR="00553C4C" w:rsidRPr="00D05992" w:rsidRDefault="00553C4C" w:rsidP="00B458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lang w:val="ru-RU"/>
              </w:rPr>
            </w:pPr>
            <w:r w:rsidRPr="00D05992">
              <w:rPr>
                <w:rFonts w:ascii="Calibri Light" w:eastAsia="Times New Roman" w:hAnsi="Calibri Light" w:cstheme="majorHAnsi"/>
                <w:color w:val="000000"/>
                <w:sz w:val="20"/>
                <w:lang w:val="ru-RU"/>
              </w:rPr>
              <w:t xml:space="preserve">598 994,1 </w:t>
            </w:r>
          </w:p>
        </w:tc>
        <w:tc>
          <w:tcPr>
            <w:tcW w:w="1426" w:type="pct"/>
            <w:hideMark/>
          </w:tcPr>
          <w:p w:rsidR="00553C4C" w:rsidRPr="00D05992" w:rsidRDefault="00553C4C" w:rsidP="00B458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lang w:val="ru-RU"/>
              </w:rPr>
            </w:pPr>
            <w:r w:rsidRPr="00D05992">
              <w:rPr>
                <w:rFonts w:ascii="Calibri Light" w:eastAsia="Times New Roman" w:hAnsi="Calibri Light" w:cstheme="majorHAnsi"/>
                <w:color w:val="000000"/>
                <w:sz w:val="20"/>
                <w:lang w:val="ru-RU"/>
              </w:rPr>
              <w:t>832.466</w:t>
            </w:r>
          </w:p>
        </w:tc>
      </w:tr>
      <w:tr w:rsidR="00B458F9" w:rsidRPr="00D05992" w:rsidTr="00E76142">
        <w:trPr>
          <w:trHeight w:val="290"/>
        </w:trPr>
        <w:tc>
          <w:tcPr>
            <w:cnfStyle w:val="001000000000" w:firstRow="0" w:lastRow="0" w:firstColumn="1" w:lastColumn="0" w:oddVBand="0" w:evenVBand="0" w:oddHBand="0" w:evenHBand="0" w:firstRowFirstColumn="0" w:firstRowLastColumn="0" w:lastRowFirstColumn="0" w:lastRowLastColumn="0"/>
            <w:tcW w:w="390" w:type="pct"/>
            <w:hideMark/>
          </w:tcPr>
          <w:p w:rsidR="00553C4C" w:rsidRPr="00D05992" w:rsidRDefault="00553C4C" w:rsidP="00B458F9">
            <w:pPr>
              <w:spacing w:after="0" w:line="240" w:lineRule="auto"/>
              <w:jc w:val="center"/>
              <w:rPr>
                <w:rFonts w:ascii="Calibri Light" w:eastAsia="Times New Roman" w:hAnsi="Calibri Light" w:cstheme="majorHAnsi"/>
                <w:color w:val="000000"/>
                <w:sz w:val="20"/>
                <w:lang w:val="ru-RU"/>
              </w:rPr>
            </w:pPr>
            <w:r w:rsidRPr="00D05992">
              <w:rPr>
                <w:rFonts w:ascii="Calibri Light" w:eastAsia="Times New Roman" w:hAnsi="Calibri Light" w:cstheme="majorHAnsi"/>
                <w:color w:val="000000"/>
                <w:sz w:val="20"/>
                <w:lang w:val="ru-RU"/>
              </w:rPr>
              <w:t>2020</w:t>
            </w:r>
          </w:p>
        </w:tc>
        <w:tc>
          <w:tcPr>
            <w:tcW w:w="1765"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lang w:val="ru-RU"/>
              </w:rPr>
            </w:pPr>
            <w:r w:rsidRPr="00D05992">
              <w:rPr>
                <w:rFonts w:ascii="Calibri Light" w:eastAsia="Times New Roman" w:hAnsi="Calibri Light" w:cstheme="majorHAnsi"/>
                <w:color w:val="000000"/>
                <w:sz w:val="20"/>
                <w:lang w:val="ru-RU"/>
              </w:rPr>
              <w:t>4.944.713</w:t>
            </w:r>
          </w:p>
        </w:tc>
        <w:tc>
          <w:tcPr>
            <w:tcW w:w="1419"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lang w:val="ru-RU"/>
              </w:rPr>
            </w:pPr>
            <w:r w:rsidRPr="00D05992">
              <w:rPr>
                <w:rFonts w:ascii="Calibri Light" w:eastAsia="Times New Roman" w:hAnsi="Calibri Light" w:cstheme="majorHAnsi"/>
                <w:color w:val="000000"/>
                <w:sz w:val="20"/>
                <w:lang w:val="ru-RU"/>
              </w:rPr>
              <w:t xml:space="preserve">612 461,7 </w:t>
            </w:r>
          </w:p>
        </w:tc>
        <w:tc>
          <w:tcPr>
            <w:tcW w:w="1426" w:type="pct"/>
            <w:hideMark/>
          </w:tcPr>
          <w:p w:rsidR="00553C4C" w:rsidRPr="00D05992" w:rsidRDefault="00553C4C" w:rsidP="00B458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lang w:val="ru-RU"/>
              </w:rPr>
            </w:pPr>
            <w:r w:rsidRPr="00D05992">
              <w:rPr>
                <w:rFonts w:ascii="Calibri Light" w:eastAsia="Times New Roman" w:hAnsi="Calibri Light" w:cstheme="majorHAnsi"/>
                <w:color w:val="000000"/>
                <w:sz w:val="20"/>
                <w:lang w:val="ru-RU"/>
              </w:rPr>
              <w:t>739.067</w:t>
            </w:r>
          </w:p>
        </w:tc>
      </w:tr>
    </w:tbl>
    <w:p w:rsidR="00553C4C" w:rsidRPr="00D05992" w:rsidRDefault="00B458F9" w:rsidP="00553C4C">
      <w:pPr>
        <w:spacing w:after="0" w:line="276" w:lineRule="auto"/>
        <w:jc w:val="both"/>
        <w:rPr>
          <w:rFonts w:ascii="Calibri Light" w:eastAsiaTheme="minorHAnsi" w:hAnsi="Calibri Light" w:cstheme="majorHAnsi"/>
          <w:sz w:val="20"/>
          <w:szCs w:val="28"/>
          <w:lang w:val="ru-RU"/>
        </w:rPr>
      </w:pPr>
      <w:r w:rsidRPr="00D05992">
        <w:rPr>
          <w:rFonts w:ascii="Calibri Light" w:eastAsiaTheme="minorHAnsi" w:hAnsi="Calibri Light" w:cstheme="majorHAnsi"/>
          <w:b/>
          <w:i/>
          <w:sz w:val="20"/>
          <w:szCs w:val="28"/>
          <w:lang w:val="ru-RU"/>
        </w:rPr>
        <w:t>Источник</w:t>
      </w:r>
      <w:r w:rsidR="00553C4C" w:rsidRPr="00D05992">
        <w:rPr>
          <w:rFonts w:ascii="Calibri Light" w:eastAsiaTheme="minorHAnsi" w:hAnsi="Calibri Light" w:cstheme="majorHAnsi"/>
          <w:b/>
          <w:i/>
          <w:sz w:val="20"/>
          <w:szCs w:val="28"/>
          <w:lang w:val="ru-RU"/>
        </w:rPr>
        <w:t>:</w:t>
      </w:r>
      <w:r w:rsidR="00553C4C" w:rsidRPr="00D05992">
        <w:rPr>
          <w:rFonts w:ascii="Calibri Light" w:eastAsiaTheme="minorHAnsi" w:hAnsi="Calibri Light" w:cstheme="majorHAnsi"/>
          <w:sz w:val="20"/>
          <w:szCs w:val="28"/>
          <w:lang w:val="ru-RU"/>
        </w:rPr>
        <w:t xml:space="preserve"> </w:t>
      </w:r>
      <w:r w:rsidRPr="00D05992">
        <w:rPr>
          <w:rFonts w:ascii="Calibri Light" w:eastAsiaTheme="minorHAnsi" w:hAnsi="Calibri Light" w:cstheme="majorHAnsi"/>
          <w:i/>
          <w:sz w:val="20"/>
          <w:szCs w:val="28"/>
          <w:lang w:val="ru-RU"/>
        </w:rPr>
        <w:t xml:space="preserve">Разработано аудитом на основании данных, представленных НКМС. </w:t>
      </w:r>
    </w:p>
    <w:p w:rsidR="00B458F9" w:rsidRPr="00D05992" w:rsidRDefault="00B458F9" w:rsidP="00553C4C">
      <w:pPr>
        <w:spacing w:after="0" w:line="276" w:lineRule="auto"/>
        <w:ind w:firstLine="567"/>
        <w:jc w:val="both"/>
        <w:rPr>
          <w:rFonts w:ascii="Calibri Light" w:hAnsi="Calibri Light" w:cstheme="majorHAnsi"/>
          <w:sz w:val="24"/>
          <w:szCs w:val="24"/>
          <w:shd w:val="clear" w:color="auto" w:fill="FFFFFF"/>
          <w:lang w:val="ru-RU"/>
        </w:rPr>
      </w:pPr>
      <w:r w:rsidRPr="00D05992">
        <w:rPr>
          <w:rFonts w:ascii="Calibri Light" w:hAnsi="Calibri Light" w:cstheme="majorHAnsi"/>
          <w:sz w:val="24"/>
          <w:szCs w:val="24"/>
          <w:shd w:val="clear" w:color="auto" w:fill="FFFFFF"/>
          <w:lang w:val="ru-RU"/>
        </w:rPr>
        <w:t xml:space="preserve">Число лиц по видам заболеваний (с высоким уровнем заболеваемости), которые получили </w:t>
      </w:r>
      <w:r w:rsidRPr="00D05992">
        <w:rPr>
          <w:rFonts w:ascii="Calibri Light" w:hAnsi="Calibri Light" w:cstheme="majorHAnsi"/>
          <w:bCs/>
          <w:iCs/>
          <w:sz w:val="24"/>
          <w:szCs w:val="24"/>
          <w:lang w:val="ru-RU"/>
        </w:rPr>
        <w:t xml:space="preserve">компенсированные лекарства в </w:t>
      </w:r>
      <w:r w:rsidRPr="00D05992">
        <w:rPr>
          <w:rFonts w:ascii="Calibri Light" w:hAnsi="Calibri Light" w:cstheme="majorHAnsi"/>
          <w:sz w:val="24"/>
          <w:szCs w:val="24"/>
          <w:shd w:val="clear" w:color="auto" w:fill="FFFFFF"/>
          <w:lang w:val="ru-RU"/>
        </w:rPr>
        <w:t xml:space="preserve">2020 году по сравнению с 2019 годом, </w:t>
      </w:r>
      <w:r w:rsidRPr="00D05992">
        <w:rPr>
          <w:rFonts w:ascii="Calibri Light" w:eastAsia="Times New Roman" w:hAnsi="Calibri Light" w:cstheme="majorHAnsi"/>
          <w:sz w:val="24"/>
          <w:szCs w:val="24"/>
          <w:lang w:val="ru-RU" w:eastAsia="ru-RU"/>
        </w:rPr>
        <w:t>представлено в приложении №6 к настоящему Отчету аудита</w:t>
      </w:r>
    </w:p>
    <w:p w:rsidR="00553C4C" w:rsidRPr="00D05992" w:rsidRDefault="00B458F9" w:rsidP="00553C4C">
      <w:pPr>
        <w:spacing w:after="0" w:line="276" w:lineRule="auto"/>
        <w:ind w:firstLine="567"/>
        <w:jc w:val="both"/>
        <w:rPr>
          <w:rFonts w:ascii="Calibri Light" w:hAnsi="Calibri Light" w:cstheme="majorHAnsi"/>
          <w:sz w:val="24"/>
          <w:szCs w:val="24"/>
          <w:shd w:val="clear" w:color="auto" w:fill="FFFFFF"/>
          <w:lang w:val="ru-RU"/>
        </w:rPr>
      </w:pPr>
      <w:r w:rsidRPr="00D05992">
        <w:rPr>
          <w:rFonts w:ascii="Calibri Light" w:hAnsi="Calibri Light" w:cstheme="majorHAnsi"/>
          <w:sz w:val="24"/>
          <w:szCs w:val="24"/>
          <w:shd w:val="clear" w:color="auto" w:fill="FFFFFF"/>
          <w:lang w:val="ru-RU"/>
        </w:rPr>
        <w:t xml:space="preserve">Так, в </w:t>
      </w:r>
      <w:r w:rsidRPr="00D05992">
        <w:rPr>
          <w:rFonts w:ascii="Calibri Light" w:eastAsiaTheme="minorHAnsi" w:hAnsi="Calibri Light" w:cstheme="majorHAnsi"/>
          <w:sz w:val="24"/>
          <w:szCs w:val="28"/>
          <w:shd w:val="clear" w:color="auto" w:fill="FFFFFF"/>
          <w:lang w:val="ru-RU"/>
        </w:rPr>
        <w:t xml:space="preserve">2020 году количество </w:t>
      </w:r>
      <w:r w:rsidRPr="00D05992">
        <w:rPr>
          <w:rFonts w:ascii="Calibri Light" w:eastAsiaTheme="minorHAnsi" w:hAnsi="Calibri Light" w:cstheme="majorHAnsi"/>
          <w:sz w:val="24"/>
          <w:szCs w:val="28"/>
          <w:lang w:val="ru-RU"/>
        </w:rPr>
        <w:t xml:space="preserve">бенефициаров </w:t>
      </w:r>
      <w:r w:rsidRPr="00D05992">
        <w:rPr>
          <w:rFonts w:ascii="Calibri Light" w:hAnsi="Calibri Light" w:cstheme="majorHAnsi"/>
          <w:bCs/>
          <w:iCs/>
          <w:sz w:val="24"/>
          <w:szCs w:val="24"/>
          <w:lang w:val="ru-RU"/>
        </w:rPr>
        <w:t xml:space="preserve">компенсированных лекарств, предназначенных для лечения острых и хронических заболеваний, снизилось, что обусловило риск здоровья для граждан с желудочно-кишечными, офтальмологическими, дыхательными, психическими и неврологическими, эндокринными заболеваниями, редкими болезнями, а также для беременных женщин и детей до 18 лет. </w:t>
      </w:r>
    </w:p>
    <w:p w:rsidR="00553C4C" w:rsidRPr="00D05992" w:rsidRDefault="00B458F9" w:rsidP="00553C4C">
      <w:pPr>
        <w:spacing w:after="0" w:line="276" w:lineRule="auto"/>
        <w:ind w:firstLine="567"/>
        <w:contextualSpacing/>
        <w:jc w:val="both"/>
        <w:rPr>
          <w:rFonts w:ascii="Calibri Light" w:eastAsiaTheme="minorHAnsi" w:hAnsi="Calibri Light" w:cstheme="majorHAnsi"/>
          <w:sz w:val="24"/>
          <w:szCs w:val="28"/>
          <w:shd w:val="clear" w:color="auto" w:fill="FFFFFF"/>
          <w:lang w:val="ru-RU"/>
        </w:rPr>
      </w:pPr>
      <w:r w:rsidRPr="00D05992">
        <w:rPr>
          <w:rFonts w:ascii="Calibri Light" w:eastAsiaTheme="minorHAnsi" w:hAnsi="Calibri Light" w:cstheme="majorHAnsi"/>
          <w:sz w:val="24"/>
          <w:szCs w:val="28"/>
          <w:shd w:val="clear" w:color="auto" w:fill="FFFFFF"/>
          <w:lang w:val="ru-RU"/>
        </w:rPr>
        <w:t xml:space="preserve">Существенно снизилось число бенефициаров </w:t>
      </w:r>
      <w:r w:rsidRPr="00D05992">
        <w:rPr>
          <w:rFonts w:ascii="Calibri Light" w:hAnsi="Calibri Light" w:cstheme="majorHAnsi"/>
          <w:bCs/>
          <w:iCs/>
          <w:sz w:val="24"/>
          <w:szCs w:val="24"/>
          <w:lang w:val="ru-RU"/>
        </w:rPr>
        <w:t xml:space="preserve">компенсированных препаратов для эпидермолиза </w:t>
      </w:r>
      <w:r w:rsidRPr="00D05992">
        <w:rPr>
          <w:rFonts w:ascii="Calibri Light" w:eastAsiaTheme="minorHAnsi" w:hAnsi="Calibri Light" w:cstheme="majorHAnsi"/>
          <w:sz w:val="24"/>
          <w:szCs w:val="28"/>
          <w:shd w:val="clear" w:color="auto" w:fill="FFFFFF"/>
          <w:lang w:val="ru-RU"/>
        </w:rPr>
        <w:t>- 62%, муковисцидоза - 54 %, профилактики детей в возрасте 0 - 18 лет - 37%, профилактики</w:t>
      </w:r>
      <w:r w:rsidR="00D4585B" w:rsidRPr="00D05992">
        <w:rPr>
          <w:rFonts w:ascii="Calibri Light" w:eastAsiaTheme="minorHAnsi" w:hAnsi="Calibri Light" w:cstheme="majorHAnsi"/>
          <w:sz w:val="24"/>
          <w:szCs w:val="28"/>
          <w:shd w:val="clear" w:color="auto" w:fill="FFFFFF"/>
          <w:lang w:val="ru-RU"/>
        </w:rPr>
        <w:t xml:space="preserve"> беременных женщин - 37%. Вместе с тем, в 2020 году был зарегистрирован рост получателей лекарств для лечения костных суставов/ревматических заболеваний на 106,2 %, болезни </w:t>
      </w:r>
      <w:r w:rsidR="00A10BC5" w:rsidRPr="00D05992">
        <w:rPr>
          <w:rFonts w:ascii="Calibri Light" w:eastAsiaTheme="minorHAnsi" w:hAnsi="Calibri Light" w:cstheme="majorHAnsi"/>
          <w:sz w:val="24"/>
          <w:szCs w:val="28"/>
          <w:shd w:val="clear" w:color="auto" w:fill="FFFFFF"/>
          <w:lang w:val="ru-RU"/>
        </w:rPr>
        <w:t xml:space="preserve">Альцгеймера </w:t>
      </w:r>
      <w:r w:rsidR="00D4585B" w:rsidRPr="00D05992">
        <w:rPr>
          <w:rFonts w:ascii="Calibri Light" w:eastAsiaTheme="minorHAnsi" w:hAnsi="Calibri Light" w:cstheme="majorHAnsi"/>
          <w:sz w:val="24"/>
          <w:szCs w:val="28"/>
          <w:shd w:val="clear" w:color="auto" w:fill="FFFFFF"/>
          <w:lang w:val="ru-RU"/>
        </w:rPr>
        <w:t>– на 21,7% бенефициаров больше.</w:t>
      </w:r>
    </w:p>
    <w:p w:rsidR="00D4585B" w:rsidRPr="00D05992" w:rsidRDefault="00D4585B" w:rsidP="00553C4C">
      <w:pPr>
        <w:spacing w:after="0" w:line="276" w:lineRule="auto"/>
        <w:ind w:firstLine="567"/>
        <w:contextualSpacing/>
        <w:jc w:val="both"/>
        <w:rPr>
          <w:rFonts w:ascii="Calibri Light" w:hAnsi="Calibri Light" w:cstheme="majorHAnsi"/>
          <w:bCs/>
          <w:iCs/>
          <w:sz w:val="24"/>
          <w:szCs w:val="24"/>
          <w:lang w:val="ru-RU"/>
        </w:rPr>
      </w:pPr>
      <w:r w:rsidRPr="00D05992">
        <w:rPr>
          <w:rFonts w:ascii="Calibri Light" w:eastAsiaTheme="minorHAnsi" w:hAnsi="Calibri Light" w:cstheme="majorHAnsi"/>
          <w:sz w:val="24"/>
          <w:szCs w:val="28"/>
          <w:shd w:val="clear" w:color="auto" w:fill="FFFFFF"/>
          <w:lang w:val="ru-RU"/>
        </w:rPr>
        <w:t>Ссылаясь на в</w:t>
      </w:r>
      <w:r w:rsidRPr="00D05992">
        <w:rPr>
          <w:rFonts w:ascii="Calibri Light" w:hAnsi="Calibri Light" w:cstheme="majorHAnsi"/>
          <w:bCs/>
          <w:iCs/>
          <w:sz w:val="24"/>
          <w:szCs w:val="24"/>
          <w:lang w:val="ru-RU"/>
        </w:rPr>
        <w:t>ысокоэффективные медицинские услуги, отмечаем, что они выписываются врачом специалистом или семейным врачом</w:t>
      </w:r>
      <w:r w:rsidRPr="00D05992">
        <w:rPr>
          <w:rStyle w:val="FootnoteReference"/>
          <w:rFonts w:ascii="Calibri Light" w:hAnsi="Calibri Light" w:cstheme="majorHAnsi"/>
          <w:sz w:val="24"/>
          <w:lang w:val="ru-RU"/>
        </w:rPr>
        <w:footnoteReference w:id="47"/>
      </w:r>
      <w:r w:rsidRPr="00D05992">
        <w:rPr>
          <w:rFonts w:ascii="Calibri Light" w:hAnsi="Calibri Light" w:cstheme="majorHAnsi"/>
          <w:sz w:val="24"/>
          <w:lang w:val="ru-RU"/>
        </w:rPr>
        <w:t xml:space="preserve"> с целью определения диагноза, подтверждения заболевания и инициирования лечения. В 2020 году доступ застрахованных лиц к исследованиям, необходимым для определения диагноза, снизился. Некоторые </w:t>
      </w:r>
      <w:r w:rsidRPr="00D05992">
        <w:rPr>
          <w:rFonts w:ascii="Calibri Light" w:eastAsiaTheme="minorHAnsi" w:hAnsi="Calibri Light" w:cstheme="majorHAnsi"/>
          <w:sz w:val="24"/>
          <w:szCs w:val="28"/>
          <w:shd w:val="clear" w:color="auto" w:fill="FFFFFF"/>
          <w:lang w:val="ru-RU"/>
        </w:rPr>
        <w:t>в</w:t>
      </w:r>
      <w:r w:rsidRPr="00D05992">
        <w:rPr>
          <w:rFonts w:ascii="Calibri Light" w:hAnsi="Calibri Light" w:cstheme="majorHAnsi"/>
          <w:bCs/>
          <w:iCs/>
          <w:sz w:val="24"/>
          <w:szCs w:val="24"/>
          <w:lang w:val="ru-RU"/>
        </w:rPr>
        <w:t xml:space="preserve">ысокоэффективные медицинские услуги, хотя и были контрактованы, не были </w:t>
      </w:r>
      <w:r w:rsidRPr="00D05992">
        <w:rPr>
          <w:rFonts w:ascii="Calibri Light" w:hAnsi="Calibri Light" w:cstheme="majorHAnsi"/>
          <w:bCs/>
          <w:iCs/>
          <w:sz w:val="24"/>
          <w:szCs w:val="24"/>
          <w:lang w:val="ru-RU"/>
        </w:rPr>
        <w:lastRenderedPageBreak/>
        <w:t>реализованы в результате низкого обращения граждан в пандемической ситуации, данные представлены на следующем рисунке.</w:t>
      </w:r>
    </w:p>
    <w:p w:rsidR="00D4585B" w:rsidRPr="00D05992" w:rsidRDefault="00D4585B" w:rsidP="00553C4C">
      <w:pPr>
        <w:spacing w:after="0" w:line="276" w:lineRule="auto"/>
        <w:ind w:firstLine="567"/>
        <w:contextualSpacing/>
        <w:jc w:val="both"/>
        <w:rPr>
          <w:rFonts w:ascii="Calibri Light" w:eastAsiaTheme="minorHAnsi" w:hAnsi="Calibri Light" w:cstheme="majorHAnsi"/>
          <w:sz w:val="24"/>
          <w:szCs w:val="28"/>
          <w:shd w:val="clear" w:color="auto" w:fill="FFFFFF"/>
          <w:lang w:val="ru-RU"/>
        </w:rPr>
      </w:pPr>
      <w:r w:rsidRPr="00D05992">
        <w:rPr>
          <w:rFonts w:ascii="Calibri Light" w:hAnsi="Calibri Light"/>
          <w:noProof/>
        </w:rPr>
        <w:drawing>
          <wp:anchor distT="0" distB="0" distL="114300" distR="114300" simplePos="0" relativeHeight="251659264" behindDoc="0" locked="0" layoutInCell="1" allowOverlap="1" wp14:anchorId="206E4C24" wp14:editId="426BC8EF">
            <wp:simplePos x="0" y="0"/>
            <wp:positionH relativeFrom="margin">
              <wp:posOffset>19685</wp:posOffset>
            </wp:positionH>
            <wp:positionV relativeFrom="paragraph">
              <wp:posOffset>59055</wp:posOffset>
            </wp:positionV>
            <wp:extent cx="5835650" cy="2940050"/>
            <wp:effectExtent l="0" t="0" r="12700" b="1270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553C4C" w:rsidRPr="00D05992" w:rsidRDefault="00D4585B" w:rsidP="00D4585B">
      <w:pPr>
        <w:spacing w:after="0" w:line="276" w:lineRule="auto"/>
        <w:ind w:firstLine="567"/>
        <w:contextualSpacing/>
        <w:jc w:val="both"/>
        <w:rPr>
          <w:rFonts w:ascii="Calibri Light" w:eastAsiaTheme="minorHAnsi" w:hAnsi="Calibri Light" w:cstheme="majorHAnsi"/>
          <w:sz w:val="20"/>
          <w:szCs w:val="20"/>
          <w:lang w:val="ru-RU"/>
        </w:rPr>
      </w:pPr>
      <w:r w:rsidRPr="00D05992">
        <w:rPr>
          <w:rFonts w:ascii="Calibri Light" w:eastAsiaTheme="minorHAnsi" w:hAnsi="Calibri Light" w:cstheme="majorHAnsi"/>
          <w:b/>
          <w:sz w:val="20"/>
          <w:szCs w:val="20"/>
          <w:lang w:val="ru-RU"/>
        </w:rPr>
        <w:t>Р</w:t>
      </w:r>
      <w:r w:rsidR="00B458F9" w:rsidRPr="00D05992">
        <w:rPr>
          <w:rFonts w:ascii="Calibri Light" w:eastAsiaTheme="minorHAnsi" w:hAnsi="Calibri Light" w:cstheme="majorHAnsi"/>
          <w:b/>
          <w:sz w:val="20"/>
          <w:szCs w:val="20"/>
          <w:lang w:val="ru-RU"/>
        </w:rPr>
        <w:t>исунок №</w:t>
      </w:r>
      <w:r w:rsidR="00553C4C" w:rsidRPr="00D05992">
        <w:rPr>
          <w:rFonts w:ascii="Calibri Light" w:eastAsiaTheme="minorHAnsi" w:hAnsi="Calibri Light" w:cstheme="majorHAnsi"/>
          <w:b/>
          <w:sz w:val="20"/>
          <w:szCs w:val="20"/>
          <w:lang w:val="ru-RU"/>
        </w:rPr>
        <w:t>4.</w:t>
      </w:r>
      <w:r w:rsidR="00553C4C" w:rsidRPr="00D05992">
        <w:rPr>
          <w:rFonts w:ascii="Calibri Light" w:eastAsiaTheme="minorHAnsi" w:hAnsi="Calibri Light" w:cstheme="majorHAnsi"/>
          <w:sz w:val="20"/>
          <w:szCs w:val="20"/>
          <w:lang w:val="ru-RU"/>
        </w:rPr>
        <w:t xml:space="preserve"> </w:t>
      </w:r>
      <w:r w:rsidRPr="00D05992">
        <w:rPr>
          <w:rFonts w:ascii="Calibri Light" w:eastAsiaTheme="minorHAnsi" w:hAnsi="Calibri Light" w:cstheme="majorHAnsi"/>
          <w:sz w:val="20"/>
          <w:szCs w:val="20"/>
          <w:lang w:val="ru-RU"/>
        </w:rPr>
        <w:t xml:space="preserve">Контрактация и реализация высокоэффективных медицинских услуг в </w:t>
      </w:r>
      <w:r w:rsidR="00553C4C" w:rsidRPr="00D05992">
        <w:rPr>
          <w:rFonts w:ascii="Calibri Light" w:eastAsiaTheme="minorHAnsi" w:hAnsi="Calibri Light" w:cstheme="majorHAnsi"/>
          <w:sz w:val="20"/>
          <w:szCs w:val="20"/>
          <w:lang w:val="ru-RU"/>
        </w:rPr>
        <w:t>2020</w:t>
      </w:r>
      <w:r w:rsidRPr="00D05992">
        <w:rPr>
          <w:rFonts w:ascii="Calibri Light" w:eastAsiaTheme="minorHAnsi" w:hAnsi="Calibri Light" w:cstheme="majorHAnsi"/>
          <w:sz w:val="20"/>
          <w:szCs w:val="20"/>
          <w:lang w:val="ru-RU"/>
        </w:rPr>
        <w:t xml:space="preserve"> году.</w:t>
      </w:r>
    </w:p>
    <w:p w:rsidR="00B458F9" w:rsidRPr="00D05992" w:rsidRDefault="00B458F9" w:rsidP="00B458F9">
      <w:pPr>
        <w:spacing w:after="0" w:line="276" w:lineRule="auto"/>
        <w:jc w:val="center"/>
        <w:rPr>
          <w:rFonts w:ascii="Calibri Light" w:eastAsiaTheme="minorHAnsi" w:hAnsi="Calibri Light" w:cstheme="majorHAnsi"/>
          <w:sz w:val="20"/>
          <w:szCs w:val="20"/>
          <w:lang w:val="ru-RU"/>
        </w:rPr>
      </w:pPr>
      <w:r w:rsidRPr="00D05992">
        <w:rPr>
          <w:rFonts w:ascii="Calibri Light" w:eastAsiaTheme="minorHAnsi" w:hAnsi="Calibri Light" w:cstheme="majorHAnsi"/>
          <w:b/>
          <w:sz w:val="20"/>
          <w:szCs w:val="20"/>
          <w:lang w:val="ru-RU"/>
        </w:rPr>
        <w:t>Источник:</w:t>
      </w:r>
      <w:r w:rsidRPr="00D05992">
        <w:rPr>
          <w:rFonts w:ascii="Calibri Light" w:eastAsiaTheme="minorHAnsi" w:hAnsi="Calibri Light" w:cstheme="majorHAnsi"/>
          <w:i/>
          <w:sz w:val="20"/>
          <w:szCs w:val="20"/>
          <w:lang w:val="ru-RU"/>
        </w:rPr>
        <w:t xml:space="preserve"> Данные представлены НКМС.</w:t>
      </w:r>
    </w:p>
    <w:p w:rsidR="00D4585B" w:rsidRPr="00D05992" w:rsidRDefault="00D4585B" w:rsidP="00553C4C">
      <w:pPr>
        <w:spacing w:after="0" w:line="276" w:lineRule="auto"/>
        <w:ind w:firstLine="567"/>
        <w:jc w:val="both"/>
        <w:rPr>
          <w:rFonts w:ascii="Calibri Light" w:eastAsiaTheme="minorHAnsi" w:hAnsi="Calibri Light" w:cstheme="majorHAnsi"/>
          <w:sz w:val="24"/>
          <w:szCs w:val="24"/>
          <w:lang w:val="ru-RU"/>
        </w:rPr>
      </w:pPr>
      <w:r w:rsidRPr="00D05992">
        <w:rPr>
          <w:rFonts w:ascii="Calibri Light" w:eastAsia="Times New Roman" w:hAnsi="Calibri Light" w:cstheme="majorHAnsi"/>
          <w:sz w:val="24"/>
          <w:szCs w:val="24"/>
          <w:lang w:val="ru-RU"/>
        </w:rPr>
        <w:t xml:space="preserve">Ссылаясь на реализацию Программы </w:t>
      </w:r>
      <w:r w:rsidRPr="00D05992">
        <w:rPr>
          <w:rFonts w:ascii="Calibri Light" w:eastAsiaTheme="minorEastAsia" w:hAnsi="Calibri Light" w:cstheme="majorHAnsi"/>
          <w:sz w:val="24"/>
          <w:szCs w:val="24"/>
          <w:shd w:val="clear" w:color="auto" w:fill="FFFFFF"/>
          <w:lang w:val="ru-RU" w:eastAsia="ru-RU"/>
        </w:rPr>
        <w:t>„Доктор для тебя”</w:t>
      </w:r>
      <w:r w:rsidRPr="00D05992">
        <w:rPr>
          <w:rStyle w:val="FootnoteReference"/>
          <w:rFonts w:ascii="Calibri Light" w:eastAsiaTheme="minorEastAsia" w:hAnsi="Calibri Light" w:cstheme="majorHAnsi"/>
          <w:sz w:val="24"/>
          <w:szCs w:val="24"/>
          <w:shd w:val="clear" w:color="auto" w:fill="FFFFFF"/>
          <w:lang w:val="ru-RU" w:eastAsia="ru-RU"/>
        </w:rPr>
        <w:footnoteReference w:id="48"/>
      </w:r>
      <w:r w:rsidRPr="00D05992">
        <w:rPr>
          <w:rFonts w:ascii="Calibri Light" w:eastAsiaTheme="minorEastAsia" w:hAnsi="Calibri Light" w:cstheme="majorHAnsi"/>
          <w:sz w:val="24"/>
          <w:szCs w:val="24"/>
          <w:shd w:val="clear" w:color="auto" w:fill="FFFFFF"/>
          <w:lang w:val="ru-RU" w:eastAsia="ru-RU"/>
        </w:rPr>
        <w:t>, отмечается, что в контексте пандемии исследования для обнаружения заболеваний не были реализованы на установленном уровне, а пациенты из группы риска не имели доступа к этим диагностическим услугам, а именно: обнаружение предракового состояния и рака легких</w:t>
      </w:r>
      <w:r w:rsidRPr="00D05992">
        <w:rPr>
          <w:rStyle w:val="FootnoteReference"/>
          <w:rFonts w:ascii="Calibri Light" w:eastAsiaTheme="minorEastAsia" w:hAnsi="Calibri Light" w:cstheme="majorHAnsi"/>
          <w:sz w:val="24"/>
          <w:szCs w:val="24"/>
          <w:shd w:val="clear" w:color="auto" w:fill="FFFFFF"/>
          <w:lang w:val="ru-RU" w:eastAsia="ru-RU"/>
        </w:rPr>
        <w:footnoteReference w:id="49"/>
      </w:r>
      <w:r w:rsidRPr="00D05992">
        <w:rPr>
          <w:rFonts w:ascii="Calibri Light" w:eastAsiaTheme="minorEastAsia" w:hAnsi="Calibri Light" w:cstheme="majorHAnsi"/>
          <w:sz w:val="24"/>
          <w:szCs w:val="24"/>
          <w:shd w:val="clear" w:color="auto" w:fill="FFFFFF"/>
          <w:lang w:val="ru-RU" w:eastAsia="ru-RU"/>
        </w:rPr>
        <w:t xml:space="preserve">, на эту цель были выделены финансовые средства в сумме 1,3 </w:t>
      </w:r>
      <w:r w:rsidRPr="00D05992">
        <w:rPr>
          <w:rFonts w:ascii="Calibri Light" w:eastAsiaTheme="minorHAnsi" w:hAnsi="Calibri Light" w:cstheme="majorHAnsi"/>
          <w:sz w:val="24"/>
          <w:szCs w:val="24"/>
          <w:lang w:val="ru-RU"/>
        </w:rPr>
        <w:t>млн. леев, произведены исследования на сумму</w:t>
      </w:r>
      <w:r w:rsidRPr="00D05992">
        <w:rPr>
          <w:rFonts w:ascii="Calibri Light" w:eastAsiaTheme="minorEastAsia" w:hAnsi="Calibri Light" w:cstheme="majorHAnsi"/>
          <w:sz w:val="24"/>
          <w:szCs w:val="24"/>
          <w:shd w:val="clear" w:color="auto" w:fill="FFFFFF"/>
          <w:lang w:val="ru-RU" w:eastAsia="ru-RU"/>
        </w:rPr>
        <w:t xml:space="preserve"> 188,3 </w:t>
      </w:r>
      <w:r w:rsidRPr="00D05992">
        <w:rPr>
          <w:rFonts w:ascii="Calibri Light" w:eastAsiaTheme="minorHAnsi" w:hAnsi="Calibri Light" w:cstheme="majorHAnsi"/>
          <w:sz w:val="24"/>
          <w:szCs w:val="24"/>
          <w:lang w:val="ru-RU"/>
        </w:rPr>
        <w:t>тыс. леев</w:t>
      </w:r>
      <w:r w:rsidRPr="00D05992">
        <w:rPr>
          <w:rFonts w:ascii="Calibri Light" w:eastAsiaTheme="minorEastAsia" w:hAnsi="Calibri Light" w:cstheme="majorHAnsi"/>
          <w:sz w:val="24"/>
          <w:szCs w:val="24"/>
          <w:shd w:val="clear" w:color="auto" w:fill="FFFFFF"/>
          <w:lang w:val="ru-RU" w:eastAsia="ru-RU"/>
        </w:rPr>
        <w:t>; обнаружение предраковых процессов и рака груди</w:t>
      </w:r>
      <w:r w:rsidRPr="00D05992">
        <w:rPr>
          <w:rStyle w:val="FootnoteReference"/>
          <w:rFonts w:ascii="Calibri Light" w:eastAsiaTheme="minorEastAsia" w:hAnsi="Calibri Light" w:cstheme="majorHAnsi"/>
          <w:sz w:val="24"/>
          <w:szCs w:val="24"/>
          <w:shd w:val="clear" w:color="auto" w:fill="FFFFFF"/>
          <w:lang w:val="ru-RU" w:eastAsia="ru-RU"/>
        </w:rPr>
        <w:footnoteReference w:id="50"/>
      </w:r>
      <w:r w:rsidRPr="00D05992">
        <w:rPr>
          <w:rFonts w:ascii="Calibri Light" w:eastAsiaTheme="minorEastAsia" w:hAnsi="Calibri Light" w:cstheme="majorHAnsi"/>
          <w:sz w:val="24"/>
          <w:szCs w:val="24"/>
          <w:shd w:val="clear" w:color="auto" w:fill="FFFFFF"/>
          <w:lang w:val="ru-RU" w:eastAsia="ru-RU"/>
        </w:rPr>
        <w:t xml:space="preserve"> - 5,1 </w:t>
      </w:r>
      <w:r w:rsidRPr="00D05992">
        <w:rPr>
          <w:rFonts w:ascii="Calibri Light" w:eastAsiaTheme="minorHAnsi" w:hAnsi="Calibri Light" w:cstheme="majorHAnsi"/>
          <w:sz w:val="24"/>
          <w:szCs w:val="24"/>
          <w:lang w:val="ru-RU"/>
        </w:rPr>
        <w:t xml:space="preserve">млн. леев, были выполнены услуги в сумме </w:t>
      </w:r>
      <w:r w:rsidRPr="00D05992">
        <w:rPr>
          <w:rFonts w:ascii="Calibri Light" w:eastAsiaTheme="minorEastAsia" w:hAnsi="Calibri Light" w:cstheme="majorHAnsi"/>
          <w:sz w:val="24"/>
          <w:szCs w:val="24"/>
          <w:shd w:val="clear" w:color="auto" w:fill="FFFFFF"/>
          <w:lang w:val="ru-RU" w:eastAsia="ru-RU"/>
        </w:rPr>
        <w:t xml:space="preserve">266,8 </w:t>
      </w:r>
      <w:r w:rsidRPr="00D05992">
        <w:rPr>
          <w:rFonts w:ascii="Calibri Light" w:eastAsiaTheme="minorHAnsi" w:hAnsi="Calibri Light" w:cstheme="majorHAnsi"/>
          <w:sz w:val="24"/>
          <w:szCs w:val="24"/>
          <w:lang w:val="ru-RU"/>
        </w:rPr>
        <w:t>тыс. леев; для реализации медицинских стоматологических услуг для детей из сельских населенных пунктов</w:t>
      </w:r>
      <w:r w:rsidRPr="00D05992">
        <w:rPr>
          <w:rStyle w:val="FootnoteReference"/>
          <w:rFonts w:ascii="Calibri Light" w:eastAsiaTheme="minorEastAsia" w:hAnsi="Calibri Light" w:cstheme="majorHAnsi"/>
          <w:sz w:val="24"/>
          <w:szCs w:val="24"/>
          <w:shd w:val="clear" w:color="auto" w:fill="FFFFFF"/>
          <w:lang w:val="ru-RU" w:eastAsia="ru-RU"/>
        </w:rPr>
        <w:footnoteReference w:id="51"/>
      </w:r>
      <w:r w:rsidRPr="00D05992">
        <w:rPr>
          <w:rFonts w:ascii="Calibri Light" w:eastAsiaTheme="minorHAnsi" w:hAnsi="Calibri Light" w:cstheme="majorHAnsi"/>
          <w:sz w:val="24"/>
          <w:szCs w:val="24"/>
          <w:lang w:val="ru-RU"/>
        </w:rPr>
        <w:t xml:space="preserve"> были выделены </w:t>
      </w:r>
      <w:r w:rsidRPr="00D05992">
        <w:rPr>
          <w:rFonts w:ascii="Calibri Light" w:eastAsiaTheme="minorEastAsia" w:hAnsi="Calibri Light" w:cstheme="majorHAnsi"/>
          <w:sz w:val="24"/>
          <w:szCs w:val="24"/>
          <w:shd w:val="clear" w:color="auto" w:fill="FFFFFF"/>
          <w:lang w:val="ru-RU" w:eastAsia="ru-RU"/>
        </w:rPr>
        <w:t xml:space="preserve">2,1 </w:t>
      </w:r>
      <w:r w:rsidRPr="00D05992">
        <w:rPr>
          <w:rFonts w:ascii="Calibri Light" w:eastAsiaTheme="minorHAnsi" w:hAnsi="Calibri Light" w:cstheme="majorHAnsi"/>
          <w:sz w:val="24"/>
          <w:szCs w:val="24"/>
          <w:lang w:val="ru-RU"/>
        </w:rPr>
        <w:t xml:space="preserve">млн. леев, произведены исследования на сумму </w:t>
      </w:r>
      <w:r w:rsidRPr="00D05992">
        <w:rPr>
          <w:rFonts w:ascii="Calibri Light" w:eastAsiaTheme="minorEastAsia" w:hAnsi="Calibri Light" w:cstheme="majorHAnsi"/>
          <w:sz w:val="24"/>
          <w:szCs w:val="24"/>
          <w:shd w:val="clear" w:color="auto" w:fill="FFFFFF"/>
          <w:lang w:val="ru-RU" w:eastAsia="ru-RU"/>
        </w:rPr>
        <w:t xml:space="preserve">670,1 </w:t>
      </w:r>
      <w:r w:rsidRPr="00D05992">
        <w:rPr>
          <w:rFonts w:ascii="Calibri Light" w:eastAsiaTheme="minorHAnsi" w:hAnsi="Calibri Light" w:cstheme="majorHAnsi"/>
          <w:sz w:val="24"/>
          <w:szCs w:val="24"/>
          <w:lang w:val="ru-RU"/>
        </w:rPr>
        <w:t>тыс. леев.</w:t>
      </w:r>
    </w:p>
    <w:p w:rsidR="00D4585B" w:rsidRPr="00D05992" w:rsidRDefault="00D4585B" w:rsidP="00D4585B">
      <w:pPr>
        <w:pStyle w:val="ListParagraph"/>
        <w:tabs>
          <w:tab w:val="left" w:pos="142"/>
        </w:tabs>
        <w:spacing w:after="0" w:line="276" w:lineRule="auto"/>
        <w:ind w:left="0" w:firstLine="567"/>
        <w:jc w:val="both"/>
        <w:rPr>
          <w:rFonts w:ascii="Calibri Light" w:hAnsi="Calibri Light" w:cstheme="majorHAnsi"/>
          <w:sz w:val="24"/>
          <w:szCs w:val="24"/>
          <w:lang w:val="ru-RU"/>
        </w:rPr>
      </w:pPr>
      <w:r w:rsidRPr="00D05992">
        <w:rPr>
          <w:rFonts w:ascii="Calibri Light" w:eastAsiaTheme="minorEastAsia" w:hAnsi="Calibri Light" w:cstheme="majorHAnsi"/>
          <w:sz w:val="24"/>
          <w:szCs w:val="24"/>
          <w:shd w:val="clear" w:color="auto" w:fill="FFFFFF"/>
          <w:lang w:val="ru-RU" w:eastAsia="ru-RU"/>
        </w:rPr>
        <w:t xml:space="preserve">Несмотря на то, что эти виды услуг с высоким уровнем </w:t>
      </w:r>
      <w:r w:rsidRPr="00D05992">
        <w:rPr>
          <w:rFonts w:ascii="Calibri Light" w:hAnsi="Calibri Light" w:cstheme="majorHAnsi"/>
          <w:sz w:val="24"/>
          <w:szCs w:val="24"/>
          <w:shd w:val="clear" w:color="auto" w:fill="FFFFFF"/>
          <w:lang w:val="ru-RU"/>
        </w:rPr>
        <w:t>заболеваемости</w:t>
      </w:r>
      <w:r w:rsidRPr="00D05992">
        <w:rPr>
          <w:rFonts w:ascii="Calibri Light" w:eastAsiaTheme="minorEastAsia" w:hAnsi="Calibri Light" w:cstheme="majorHAnsi"/>
          <w:sz w:val="24"/>
          <w:szCs w:val="24"/>
          <w:shd w:val="clear" w:color="auto" w:fill="FFFFFF"/>
          <w:lang w:val="ru-RU" w:eastAsia="ru-RU"/>
        </w:rPr>
        <w:t xml:space="preserve"> имели цель выявить болезнь на ранней стадии</w:t>
      </w:r>
      <w:r w:rsidRPr="00D05992">
        <w:rPr>
          <w:rFonts w:ascii="Calibri Light" w:hAnsi="Calibri Light" w:cstheme="majorHAnsi"/>
          <w:sz w:val="24"/>
          <w:szCs w:val="24"/>
          <w:shd w:val="clear" w:color="auto" w:fill="FFFFFF"/>
          <w:lang w:val="ru-RU"/>
        </w:rPr>
        <w:t xml:space="preserve">, пандемическая ситуация повлияла на доступ граждан </w:t>
      </w:r>
      <w:r w:rsidRPr="00D05992">
        <w:rPr>
          <w:rFonts w:ascii="Calibri Light" w:hAnsi="Calibri Light" w:cstheme="majorHAnsi"/>
          <w:sz w:val="24"/>
          <w:szCs w:val="24"/>
          <w:lang w:val="ru-RU"/>
        </w:rPr>
        <w:t xml:space="preserve">из сельских населенных пунктов к медицинским услугам по профилактике и диагностике. </w:t>
      </w:r>
    </w:p>
    <w:p w:rsidR="00D4585B" w:rsidRPr="00D05992" w:rsidRDefault="00D4585B" w:rsidP="00D4585B">
      <w:pPr>
        <w:pStyle w:val="ListParagraph"/>
        <w:tabs>
          <w:tab w:val="left" w:pos="142"/>
        </w:tabs>
        <w:spacing w:after="0" w:line="276" w:lineRule="auto"/>
        <w:ind w:left="0" w:firstLine="567"/>
        <w:jc w:val="both"/>
        <w:rPr>
          <w:rFonts w:ascii="Calibri Light" w:eastAsiaTheme="minorEastAsia" w:hAnsi="Calibri Light" w:cstheme="majorHAnsi"/>
          <w:sz w:val="16"/>
          <w:szCs w:val="16"/>
          <w:shd w:val="clear" w:color="auto" w:fill="FFFFFF"/>
          <w:lang w:val="ru-RU" w:eastAsia="ru-RU"/>
        </w:rPr>
      </w:pPr>
    </w:p>
    <w:p w:rsidR="000F2118" w:rsidRPr="00D05992" w:rsidRDefault="000F2118" w:rsidP="00553C4C">
      <w:pPr>
        <w:pStyle w:val="ListParagraph"/>
        <w:numPr>
          <w:ilvl w:val="1"/>
          <w:numId w:val="35"/>
        </w:numPr>
        <w:spacing w:after="0" w:line="276" w:lineRule="auto"/>
        <w:ind w:left="0" w:right="4" w:firstLine="284"/>
        <w:jc w:val="both"/>
        <w:rPr>
          <w:rFonts w:ascii="Calibri Light" w:hAnsi="Calibri Light" w:cstheme="majorHAnsi"/>
          <w:b/>
          <w:bCs/>
          <w:sz w:val="24"/>
          <w:szCs w:val="28"/>
          <w:lang w:val="ru-RU"/>
        </w:rPr>
      </w:pPr>
      <w:r w:rsidRPr="00D05992">
        <w:rPr>
          <w:rFonts w:ascii="Calibri Light" w:hAnsi="Calibri Light" w:cstheme="majorHAnsi"/>
          <w:b/>
          <w:sz w:val="24"/>
          <w:szCs w:val="28"/>
          <w:lang w:val="ru-RU"/>
        </w:rPr>
        <w:t xml:space="preserve">Число лиц с сердечно-сосудистыми заболеваниями, которые получили </w:t>
      </w:r>
      <w:r w:rsidRPr="00D05992">
        <w:rPr>
          <w:rFonts w:ascii="Calibri Light" w:hAnsi="Calibri Light" w:cstheme="majorHAnsi"/>
          <w:b/>
          <w:bCs/>
          <w:iCs/>
          <w:sz w:val="24"/>
          <w:szCs w:val="24"/>
          <w:lang w:val="ru-RU"/>
        </w:rPr>
        <w:t>компенсированные лекарства, увеличилось в динамике</w:t>
      </w:r>
      <w:r w:rsidRPr="00D05992">
        <w:rPr>
          <w:rFonts w:ascii="Calibri Light" w:hAnsi="Calibri Light" w:cstheme="majorHAnsi"/>
          <w:b/>
          <w:bCs/>
          <w:sz w:val="24"/>
          <w:szCs w:val="28"/>
          <w:lang w:val="ru-RU"/>
        </w:rPr>
        <w:t xml:space="preserve">. </w:t>
      </w:r>
    </w:p>
    <w:p w:rsidR="000F2118" w:rsidRPr="00D05992" w:rsidRDefault="000F2118" w:rsidP="00553C4C">
      <w:pPr>
        <w:pStyle w:val="NormalWeb"/>
        <w:tabs>
          <w:tab w:val="left" w:pos="7800"/>
        </w:tabs>
        <w:spacing w:line="276" w:lineRule="auto"/>
        <w:rPr>
          <w:rFonts w:ascii="Calibri Light" w:hAnsi="Calibri Light" w:cstheme="majorHAnsi"/>
          <w:lang w:val="ru-RU"/>
        </w:rPr>
      </w:pPr>
      <w:r w:rsidRPr="00D05992">
        <w:rPr>
          <w:rFonts w:ascii="Calibri Light" w:hAnsi="Calibri Light" w:cstheme="majorHAnsi"/>
          <w:lang w:val="ru-RU"/>
        </w:rPr>
        <w:lastRenderedPageBreak/>
        <w:t xml:space="preserve">Согласно полномочиям и обязательствам, в рамках аудиторской миссии отдельно была оценена цель относительно подтверждения достижения НКМС показателя, связанного с финансированием №2 </w:t>
      </w:r>
      <w:r w:rsidRPr="00D05992">
        <w:rPr>
          <w:rFonts w:ascii="Calibri Light" w:hAnsi="Calibri Light" w:cstheme="majorHAnsi"/>
          <w:i/>
          <w:lang w:val="ru-RU"/>
        </w:rPr>
        <w:t>„Увеличение числа лиц с сердечно-сосудистыми заболеваниями в 2019 году против 2017 года, которые получили компенсированные лекарства для лечения сердечно-сосудистых заболеваний”</w:t>
      </w:r>
      <w:r w:rsidRPr="00D05992">
        <w:rPr>
          <w:rFonts w:ascii="Calibri Light" w:hAnsi="Calibri Light" w:cstheme="majorHAnsi"/>
          <w:lang w:val="ru-RU"/>
        </w:rPr>
        <w:t>, показатель установлен в рамках проекта ,,Модернизация сектора здравоохранения в Республике Молдова”, финансируемого Всемирным банком.</w:t>
      </w:r>
    </w:p>
    <w:p w:rsidR="00553C4C" w:rsidRPr="00D05992" w:rsidRDefault="000F2118" w:rsidP="00553C4C">
      <w:pPr>
        <w:pStyle w:val="NormalWeb"/>
        <w:tabs>
          <w:tab w:val="left" w:pos="7800"/>
        </w:tabs>
        <w:spacing w:line="276" w:lineRule="auto"/>
        <w:rPr>
          <w:rFonts w:ascii="Calibri Light" w:hAnsi="Calibri Light" w:cstheme="majorHAnsi"/>
          <w:lang w:val="ru-RU"/>
        </w:rPr>
      </w:pPr>
      <w:r w:rsidRPr="00D05992">
        <w:rPr>
          <w:rFonts w:ascii="Calibri Light" w:hAnsi="Calibri Light" w:cstheme="majorHAnsi"/>
          <w:lang w:val="ru-RU"/>
        </w:rPr>
        <w:t>Согласно положениям Соглашения о финансировании</w:t>
      </w:r>
      <w:r w:rsidRPr="00D05992">
        <w:rPr>
          <w:rStyle w:val="FootnoteReference"/>
          <w:rFonts w:ascii="Calibri Light" w:hAnsi="Calibri Light" w:cstheme="majorHAnsi"/>
          <w:szCs w:val="28"/>
          <w:lang w:val="ru-RU"/>
        </w:rPr>
        <w:footnoteReference w:id="52"/>
      </w:r>
      <w:r w:rsidRPr="00D05992">
        <w:rPr>
          <w:rFonts w:ascii="Calibri Light" w:hAnsi="Calibri Light" w:cstheme="majorHAnsi"/>
          <w:szCs w:val="28"/>
          <w:lang w:val="ru-RU"/>
        </w:rPr>
        <w:t>,</w:t>
      </w:r>
      <w:r w:rsidRPr="00D05992">
        <w:rPr>
          <w:rFonts w:ascii="Calibri Light" w:hAnsi="Calibri Light" w:cstheme="majorHAnsi"/>
          <w:lang w:val="ru-RU"/>
        </w:rPr>
        <w:t xml:space="preserve"> для выплаты финансовых средств Программы были установлены специфические показатели, которые должны быть реализованы МЗТСЗ и НКМС, а доля финансирования, выделенная для каждого показателя, соответствует уровню реализации действий для достижения цели развития Проекта. </w:t>
      </w:r>
    </w:p>
    <w:p w:rsidR="00553C4C" w:rsidRPr="00D05992" w:rsidRDefault="000F2118" w:rsidP="00553C4C">
      <w:pPr>
        <w:spacing w:after="0" w:line="276" w:lineRule="auto"/>
        <w:ind w:firstLine="567"/>
        <w:jc w:val="both"/>
        <w:rPr>
          <w:rFonts w:ascii="Calibri Light" w:hAnsi="Calibri Light" w:cstheme="majorHAnsi"/>
          <w:sz w:val="24"/>
          <w:szCs w:val="28"/>
          <w:lang w:val="ru-RU"/>
        </w:rPr>
      </w:pPr>
      <w:r w:rsidRPr="00D05992">
        <w:rPr>
          <w:rFonts w:ascii="Calibri Light" w:hAnsi="Calibri Light" w:cstheme="majorHAnsi"/>
          <w:sz w:val="24"/>
          <w:szCs w:val="28"/>
          <w:lang w:val="ru-RU"/>
        </w:rPr>
        <w:t xml:space="preserve">Признание действительным этого показателя послужит основанием для выплаты </w:t>
      </w:r>
      <w:r w:rsidRPr="00D05992">
        <w:rPr>
          <w:rFonts w:ascii="Calibri Light" w:hAnsi="Calibri Light" w:cstheme="majorHAnsi"/>
          <w:iCs/>
          <w:sz w:val="24"/>
          <w:lang w:val="ru-RU"/>
        </w:rPr>
        <w:t>ILD №2,</w:t>
      </w:r>
      <w:r w:rsidRPr="00D05992">
        <w:rPr>
          <w:rFonts w:ascii="Calibri Light" w:hAnsi="Calibri Light" w:cstheme="majorHAnsi"/>
          <w:sz w:val="24"/>
          <w:szCs w:val="28"/>
          <w:lang w:val="ru-RU"/>
        </w:rPr>
        <w:t xml:space="preserve"> а именно по </w:t>
      </w:r>
      <w:r w:rsidRPr="00D05992">
        <w:rPr>
          <w:rFonts w:ascii="Calibri Light" w:hAnsi="Calibri Light" w:cstheme="majorHAnsi"/>
          <w:iCs/>
          <w:sz w:val="24"/>
          <w:lang w:val="ru-RU"/>
        </w:rPr>
        <w:t xml:space="preserve">291.150,0 Специальных прав заимствования за каждое увеличение на 1 процентный пункт по сравнению с отправным пунктом, до максимального уровня </w:t>
      </w:r>
      <w:r w:rsidRPr="00D05992">
        <w:rPr>
          <w:rFonts w:ascii="Calibri Light" w:hAnsi="Calibri Light" w:cstheme="majorHAnsi"/>
          <w:iCs/>
          <w:sz w:val="24"/>
          <w:szCs w:val="24"/>
          <w:lang w:val="ru-RU"/>
        </w:rPr>
        <w:t xml:space="preserve">2.911.500,0 СПЗ. Данные, представленные НКМС по реализации показателя №2, связанного с выплатой, показывают, что число бенефициаров </w:t>
      </w:r>
      <w:r w:rsidRPr="00D05992">
        <w:rPr>
          <w:rFonts w:ascii="Calibri Light" w:hAnsi="Calibri Light" w:cstheme="majorHAnsi"/>
          <w:i/>
          <w:iCs/>
          <w:sz w:val="24"/>
          <w:szCs w:val="24"/>
          <w:lang w:val="ru-RU"/>
        </w:rPr>
        <w:t xml:space="preserve">компенсированных лекарств для лечения сердечно-сосудистых заболеваний </w:t>
      </w:r>
      <w:r w:rsidRPr="00D05992">
        <w:rPr>
          <w:rFonts w:ascii="Calibri Light" w:hAnsi="Calibri Light" w:cstheme="majorHAnsi"/>
          <w:iCs/>
          <w:sz w:val="24"/>
          <w:szCs w:val="24"/>
          <w:lang w:val="ru-RU"/>
        </w:rPr>
        <w:t xml:space="preserve">возросло с 414 744 лиц в 2017 году до 453 160 в 2019 году, что означает рост на </w:t>
      </w:r>
      <w:r w:rsidRPr="00D05992">
        <w:rPr>
          <w:rFonts w:ascii="Calibri Light" w:hAnsi="Calibri Light" w:cstheme="majorHAnsi"/>
          <w:sz w:val="24"/>
          <w:szCs w:val="24"/>
          <w:lang w:val="ru-RU"/>
        </w:rPr>
        <w:t>9,26</w:t>
      </w:r>
      <w:r w:rsidRPr="00D05992">
        <w:rPr>
          <w:rFonts w:ascii="Calibri Light" w:hAnsi="Calibri Light" w:cstheme="majorHAnsi"/>
          <w:iCs/>
          <w:sz w:val="24"/>
          <w:szCs w:val="24"/>
          <w:lang w:val="ru-RU"/>
        </w:rPr>
        <w:t xml:space="preserve"> </w:t>
      </w:r>
      <w:r w:rsidRPr="00D05992">
        <w:rPr>
          <w:rFonts w:ascii="Calibri Light" w:hAnsi="Calibri Light" w:cstheme="majorHAnsi"/>
          <w:iCs/>
          <w:sz w:val="24"/>
          <w:lang w:val="ru-RU"/>
        </w:rPr>
        <w:t xml:space="preserve">процентных пунктов по сравнению с </w:t>
      </w:r>
      <w:r w:rsidRPr="00D05992">
        <w:rPr>
          <w:rFonts w:ascii="Calibri Light" w:hAnsi="Calibri Light" w:cstheme="majorHAnsi"/>
          <w:sz w:val="24"/>
          <w:szCs w:val="24"/>
          <w:lang w:val="ru-RU"/>
        </w:rPr>
        <w:t>2017 годом.</w:t>
      </w:r>
    </w:p>
    <w:p w:rsidR="00553C4C" w:rsidRPr="00D05992" w:rsidRDefault="000F2118" w:rsidP="00553C4C">
      <w:pPr>
        <w:spacing w:after="0" w:line="276" w:lineRule="auto"/>
        <w:ind w:firstLine="567"/>
        <w:jc w:val="both"/>
        <w:rPr>
          <w:rFonts w:ascii="Calibri Light" w:hAnsi="Calibri Light" w:cstheme="majorHAnsi"/>
          <w:sz w:val="24"/>
          <w:szCs w:val="24"/>
          <w:lang w:val="ru-RU"/>
        </w:rPr>
      </w:pPr>
      <w:r w:rsidRPr="00D05992">
        <w:rPr>
          <w:rFonts w:ascii="Calibri Light" w:hAnsi="Calibri Light" w:cstheme="majorHAnsi"/>
          <w:sz w:val="24"/>
          <w:szCs w:val="24"/>
          <w:lang w:val="ru-RU"/>
        </w:rPr>
        <w:t xml:space="preserve">Оценка отчетов, представленных НКМС, свидетельствует о том, что в </w:t>
      </w:r>
      <w:r w:rsidRPr="00D05992">
        <w:rPr>
          <w:rFonts w:ascii="Calibri Light" w:hAnsi="Calibri Light" w:cstheme="majorHAnsi"/>
          <w:sz w:val="24"/>
          <w:szCs w:val="28"/>
          <w:lang w:val="ru-RU"/>
        </w:rPr>
        <w:t>2017 году было выдано 2 771 327</w:t>
      </w:r>
      <w:r w:rsidRPr="00D05992">
        <w:rPr>
          <w:lang w:val="ru-RU"/>
        </w:rPr>
        <w:t xml:space="preserve"> </w:t>
      </w:r>
      <w:r w:rsidRPr="00D05992">
        <w:rPr>
          <w:rFonts w:ascii="Calibri Light" w:hAnsi="Calibri Light" w:cstheme="majorHAnsi"/>
          <w:sz w:val="24"/>
          <w:szCs w:val="28"/>
          <w:lang w:val="ru-RU"/>
        </w:rPr>
        <w:t>компенсированных рецептов для лечения сердечно-сосудистых заболеваний, а в 2019 году было выписано и выдано 3 295 607 компенсированных рецептов.</w:t>
      </w:r>
    </w:p>
    <w:p w:rsidR="00553C4C" w:rsidRPr="00D05992" w:rsidRDefault="000F2118" w:rsidP="00553C4C">
      <w:pPr>
        <w:suppressAutoHyphens/>
        <w:spacing w:after="0" w:line="276" w:lineRule="auto"/>
        <w:ind w:firstLine="567"/>
        <w:jc w:val="both"/>
        <w:rPr>
          <w:rFonts w:ascii="Calibri Light" w:hAnsi="Calibri Light" w:cstheme="majorHAnsi"/>
          <w:sz w:val="24"/>
          <w:szCs w:val="28"/>
          <w:lang w:val="ru-RU"/>
        </w:rPr>
      </w:pPr>
      <w:r w:rsidRPr="00D05992">
        <w:rPr>
          <w:rFonts w:ascii="Calibri Light" w:hAnsi="Calibri Light" w:cstheme="majorHAnsi"/>
          <w:sz w:val="24"/>
          <w:szCs w:val="28"/>
          <w:lang w:val="ru-RU"/>
        </w:rPr>
        <w:t xml:space="preserve">Рассмотрение аудитом данных из </w:t>
      </w:r>
      <w:r w:rsidRPr="00D05992">
        <w:rPr>
          <w:rFonts w:ascii="Calibri Light" w:hAnsi="Calibri Light" w:cstheme="majorHAnsi"/>
          <w:bCs/>
          <w:iCs/>
          <w:sz w:val="24"/>
          <w:szCs w:val="24"/>
          <w:lang w:val="ru-RU"/>
        </w:rPr>
        <w:t>информационной системы „Компенсированные лекарства”</w:t>
      </w:r>
      <w:r w:rsidRPr="00D05992">
        <w:rPr>
          <w:rFonts w:ascii="Calibri Light" w:hAnsi="Calibri Light" w:cstheme="majorHAnsi"/>
          <w:sz w:val="24"/>
          <w:szCs w:val="28"/>
          <w:lang w:val="ru-RU"/>
        </w:rPr>
        <w:t xml:space="preserve">, в том числе числа единых получателей компенсированных лекарств, предназначенных для сердечно-сосудистых заболеваний, выданных в 2017 и 2019 годах, свидетельствует о соответствии данных, представленных НКМС Всемирному банку, а именно, увеличение числа единых получателей компенсированных лекарств с </w:t>
      </w:r>
      <w:r w:rsidRPr="00D05992">
        <w:rPr>
          <w:rFonts w:ascii="Calibri Light" w:hAnsi="Calibri Light" w:cstheme="majorHAnsi"/>
          <w:iCs/>
          <w:sz w:val="24"/>
          <w:szCs w:val="24"/>
          <w:lang w:val="ru-RU"/>
        </w:rPr>
        <w:t>414 744 лиц в</w:t>
      </w:r>
      <w:r w:rsidRPr="00D05992">
        <w:rPr>
          <w:rFonts w:ascii="Calibri Light" w:hAnsi="Calibri Light" w:cstheme="majorHAnsi"/>
          <w:sz w:val="24"/>
          <w:szCs w:val="28"/>
          <w:lang w:val="ru-RU"/>
        </w:rPr>
        <w:t xml:space="preserve"> 2017 году до 453 160 в 2019 году.</w:t>
      </w:r>
    </w:p>
    <w:p w:rsidR="00553C4C" w:rsidRPr="00D05992" w:rsidRDefault="00553C4C" w:rsidP="00553C4C">
      <w:pPr>
        <w:spacing w:after="0" w:line="276" w:lineRule="auto"/>
        <w:ind w:firstLine="567"/>
        <w:jc w:val="both"/>
        <w:rPr>
          <w:rFonts w:ascii="Calibri Light" w:eastAsia="Times New Roman" w:hAnsi="Calibri Light" w:cstheme="majorHAnsi"/>
          <w:b/>
          <w:bCs/>
          <w:sz w:val="24"/>
          <w:szCs w:val="24"/>
          <w:lang w:val="ru-RU"/>
        </w:rPr>
      </w:pPr>
    </w:p>
    <w:p w:rsidR="00553C4C" w:rsidRPr="00D05992" w:rsidRDefault="00553C4C" w:rsidP="000F2118">
      <w:pPr>
        <w:pStyle w:val="ListParagraph"/>
        <w:numPr>
          <w:ilvl w:val="1"/>
          <w:numId w:val="35"/>
        </w:numPr>
        <w:spacing w:after="0" w:line="276" w:lineRule="auto"/>
        <w:ind w:left="0" w:firstLine="142"/>
        <w:jc w:val="both"/>
        <w:rPr>
          <w:rFonts w:ascii="Calibri Light" w:eastAsia="Times New Roman" w:hAnsi="Calibri Light" w:cstheme="majorHAnsi"/>
          <w:sz w:val="24"/>
          <w:szCs w:val="24"/>
          <w:lang w:val="ru-RU"/>
        </w:rPr>
      </w:pPr>
      <w:r w:rsidRPr="00D05992">
        <w:rPr>
          <w:rFonts w:ascii="Calibri Light" w:eastAsia="Times New Roman" w:hAnsi="Calibri Light" w:cstheme="majorHAnsi"/>
          <w:b/>
          <w:bCs/>
          <w:sz w:val="24"/>
          <w:szCs w:val="24"/>
          <w:lang w:val="ru-RU"/>
        </w:rPr>
        <w:t xml:space="preserve"> </w:t>
      </w:r>
      <w:r w:rsidR="000F2118" w:rsidRPr="00D05992">
        <w:rPr>
          <w:rFonts w:ascii="Calibri Light" w:eastAsia="Times New Roman" w:hAnsi="Calibri Light" w:cstheme="majorHAnsi"/>
          <w:b/>
          <w:bCs/>
          <w:sz w:val="24"/>
          <w:szCs w:val="24"/>
          <w:lang w:val="ru-RU"/>
        </w:rPr>
        <w:t>НКМС располагает внутренним управленческим контролем, который требует улучшения.</w:t>
      </w:r>
      <w:r w:rsidRPr="00D05992">
        <w:rPr>
          <w:rFonts w:ascii="Calibri Light" w:eastAsia="Times New Roman" w:hAnsi="Calibri Light" w:cstheme="majorHAnsi"/>
          <w:b/>
          <w:bCs/>
          <w:sz w:val="24"/>
          <w:szCs w:val="24"/>
          <w:lang w:val="ru-RU"/>
        </w:rPr>
        <w:t xml:space="preserve"> </w:t>
      </w:r>
    </w:p>
    <w:p w:rsidR="000F2118" w:rsidRPr="00D05992" w:rsidRDefault="000F2118" w:rsidP="000F2118">
      <w:pPr>
        <w:pStyle w:val="NormalWeb"/>
        <w:spacing w:line="276" w:lineRule="auto"/>
        <w:ind w:firstLine="709"/>
        <w:rPr>
          <w:rFonts w:ascii="Calibri Light" w:hAnsi="Calibri Light" w:cstheme="majorHAnsi"/>
          <w:color w:val="000000"/>
          <w:shd w:val="clear" w:color="auto" w:fill="FFFFFF"/>
          <w:lang w:val="ru-RU"/>
        </w:rPr>
      </w:pPr>
      <w:r w:rsidRPr="00D05992">
        <w:rPr>
          <w:rFonts w:ascii="Calibri Light" w:hAnsi="Calibri Light" w:cstheme="majorHAnsi"/>
          <w:i/>
          <w:color w:val="000000"/>
          <w:shd w:val="clear" w:color="auto" w:fill="FFFFFF"/>
          <w:lang w:val="ru-RU"/>
        </w:rPr>
        <w:t xml:space="preserve">Согласно Закону №229 от </w:t>
      </w:r>
      <w:r w:rsidRPr="00D05992">
        <w:rPr>
          <w:rFonts w:ascii="Calibri Light" w:hAnsi="Calibri Light" w:cstheme="majorHAnsi"/>
          <w:i/>
          <w:lang w:val="ru-RU"/>
        </w:rPr>
        <w:t>23.09.2010</w:t>
      </w:r>
      <w:r w:rsidRPr="00D05992">
        <w:rPr>
          <w:rFonts w:ascii="Calibri Light" w:hAnsi="Calibri Light" w:cstheme="majorHAnsi"/>
          <w:i/>
          <w:color w:val="000000"/>
          <w:shd w:val="clear" w:color="auto" w:fill="FFFFFF"/>
          <w:lang w:val="ru-RU"/>
        </w:rPr>
        <w:t xml:space="preserve">, генеральный директор НКМС несет ответственность </w:t>
      </w:r>
      <w:r w:rsidRPr="00D05992">
        <w:rPr>
          <w:rFonts w:ascii="Calibri Light" w:hAnsi="Calibri Light" w:cstheme="majorHAnsi"/>
          <w:color w:val="000000"/>
          <w:shd w:val="clear" w:color="auto" w:fill="FFFFFF"/>
          <w:lang w:val="ru-RU"/>
        </w:rPr>
        <w:t>за</w:t>
      </w:r>
      <w:r w:rsidRPr="00D05992">
        <w:rPr>
          <w:rFonts w:ascii="Calibri Light" w:hAnsi="Calibri Light" w:cstheme="majorHAnsi"/>
          <w:i/>
          <w:color w:val="000000"/>
          <w:shd w:val="clear" w:color="auto" w:fill="FFFFFF"/>
          <w:lang w:val="ru-RU"/>
        </w:rPr>
        <w:t xml:space="preserve"> </w:t>
      </w:r>
      <w:r w:rsidRPr="00D05992">
        <w:rPr>
          <w:rFonts w:ascii="Calibri Light" w:hAnsi="Calibri Light" w:cstheme="majorHAnsi"/>
          <w:color w:val="000000"/>
          <w:shd w:val="clear" w:color="auto" w:fill="FFFFFF"/>
          <w:lang w:val="ru-RU"/>
        </w:rPr>
        <w:t xml:space="preserve">организацию системы внутреннего управленческого контроля согласно Национальным стандартам внутреннего контроля в публичном секторе, учитывая сложность и область деятельности НКМС, на основании принципов надлежащего </w:t>
      </w:r>
      <w:r w:rsidRPr="00D05992">
        <w:rPr>
          <w:rFonts w:ascii="Calibri Light" w:hAnsi="Calibri Light" w:cstheme="majorHAnsi"/>
          <w:color w:val="000000"/>
          <w:shd w:val="clear" w:color="auto" w:fill="FFFFFF"/>
          <w:lang w:val="ru-RU"/>
        </w:rPr>
        <w:lastRenderedPageBreak/>
        <w:t xml:space="preserve">управления, а также: прозрачности и ответственности, экономичности, эффективности и результативности, законности и равенства, этики и неподкупности. </w:t>
      </w:r>
    </w:p>
    <w:p w:rsidR="000F2118" w:rsidRPr="00D05992" w:rsidRDefault="000F2118" w:rsidP="000F2118">
      <w:pPr>
        <w:pStyle w:val="NormalWeb"/>
        <w:spacing w:line="276" w:lineRule="auto"/>
        <w:rPr>
          <w:rFonts w:ascii="Calibri Light" w:hAnsi="Calibri Light" w:cstheme="majorHAnsi"/>
          <w:color w:val="000000"/>
          <w:shd w:val="clear" w:color="auto" w:fill="FFFFFF"/>
          <w:lang w:val="ru-RU"/>
        </w:rPr>
      </w:pPr>
      <w:r w:rsidRPr="00D05992">
        <w:rPr>
          <w:rFonts w:ascii="Calibri Light" w:hAnsi="Calibri Light" w:cstheme="majorHAnsi"/>
          <w:color w:val="000000"/>
          <w:shd w:val="clear" w:color="auto" w:fill="FFFFFF"/>
          <w:lang w:val="ru-RU"/>
        </w:rPr>
        <w:t xml:space="preserve">Оценка системы внутреннего управленческого контроля свидетельствует о том, что НКМС создала систему внутреннего управленческого контроля, а согласно Декларации об управленческой ответственности, ее организация и функционирование позволяют частично предоставлять разумное подтверждение относительно того, что публичные фонды, выделенные в целях достижения стратегических и операционных задач, были использованы в условиях прозрачности, экономичности, эффективности, результативности, законности, этики и неподкупности. </w:t>
      </w:r>
    </w:p>
    <w:p w:rsidR="000F2118" w:rsidRPr="00D05992" w:rsidRDefault="000F2118" w:rsidP="000F2118">
      <w:pPr>
        <w:pStyle w:val="NormalWeb"/>
        <w:spacing w:line="276" w:lineRule="auto"/>
        <w:rPr>
          <w:rFonts w:ascii="Calibri Light" w:hAnsi="Calibri Light" w:cstheme="majorHAnsi"/>
          <w:color w:val="000000"/>
          <w:shd w:val="clear" w:color="auto" w:fill="FFFFFF"/>
          <w:lang w:val="ru-RU"/>
        </w:rPr>
      </w:pPr>
      <w:r w:rsidRPr="00D05992">
        <w:rPr>
          <w:rFonts w:ascii="Calibri Light" w:hAnsi="Calibri Light" w:cstheme="majorHAnsi"/>
          <w:color w:val="000000"/>
          <w:shd w:val="clear" w:color="auto" w:fill="FFFFFF"/>
          <w:lang w:val="ru-RU"/>
        </w:rPr>
        <w:t>Отмечается, что были пересмотрены и актуализированы некоторые основные операционные процессы по управлению публичными фондами. Также, оценки аудита показывают, что субъект реализовал действия с целью внедрения менеджмента рисков, в том числе путем выявления и оценки рисков, которые могут иметь отрицательное влияние на достижение целей субъекта и реализацию установленной эффективности. В рамках НКМС утвержден Консолидированный регистр рисков, который актуализируется по полугодиям.</w:t>
      </w:r>
    </w:p>
    <w:p w:rsidR="000F2118" w:rsidRPr="00D05992" w:rsidRDefault="000F2118" w:rsidP="000F2118">
      <w:pPr>
        <w:pStyle w:val="NormalWeb"/>
        <w:spacing w:line="276" w:lineRule="auto"/>
        <w:rPr>
          <w:rFonts w:ascii="Calibri Light" w:hAnsi="Calibri Light" w:cstheme="majorHAnsi"/>
          <w:color w:val="000000"/>
          <w:shd w:val="clear" w:color="auto" w:fill="FFFFFF"/>
          <w:lang w:val="ru-RU"/>
        </w:rPr>
      </w:pPr>
      <w:r w:rsidRPr="00D05992">
        <w:rPr>
          <w:rFonts w:ascii="Calibri Light" w:hAnsi="Calibri Light" w:cstheme="majorHAnsi"/>
          <w:color w:val="000000"/>
          <w:shd w:val="clear" w:color="auto" w:fill="FFFFFF"/>
          <w:lang w:val="ru-RU"/>
        </w:rPr>
        <w:t>Вместе с тем, описанные в отчете аспекты, постоянный характер ряда аспектов, выявленных в рамках настоящего аудита</w:t>
      </w:r>
      <w:r w:rsidR="00A10BC5" w:rsidRPr="00D05992">
        <w:rPr>
          <w:rFonts w:ascii="Calibri Light" w:hAnsi="Calibri Light" w:cstheme="majorHAnsi"/>
          <w:color w:val="000000"/>
          <w:shd w:val="clear" w:color="auto" w:fill="FFFFFF"/>
          <w:lang w:val="ru-RU"/>
        </w:rPr>
        <w:t>,</w:t>
      </w:r>
      <w:r w:rsidRPr="00D05992">
        <w:rPr>
          <w:rFonts w:ascii="Calibri Light" w:hAnsi="Calibri Light" w:cstheme="majorHAnsi"/>
          <w:color w:val="000000"/>
          <w:shd w:val="clear" w:color="auto" w:fill="FFFFFF"/>
          <w:lang w:val="ru-RU"/>
        </w:rPr>
        <w:t xml:space="preserve"> а также отсутствие устранения некоторых ранее выявленных недостатков, свидетельствуют о недостаточности внутренних контролей, а также о необходимости улучшения системы внутреннего контроля.</w:t>
      </w:r>
    </w:p>
    <w:p w:rsidR="00553C4C" w:rsidRPr="00D05992" w:rsidRDefault="00553C4C" w:rsidP="00553C4C">
      <w:pPr>
        <w:spacing w:after="0" w:line="276" w:lineRule="auto"/>
        <w:ind w:firstLine="567"/>
        <w:jc w:val="both"/>
        <w:rPr>
          <w:rFonts w:ascii="Calibri Light" w:eastAsia="Times New Roman" w:hAnsi="Calibri Light" w:cs="Times New Roman"/>
          <w:sz w:val="24"/>
          <w:szCs w:val="24"/>
          <w:lang w:val="ru-RU"/>
        </w:rPr>
      </w:pPr>
    </w:p>
    <w:p w:rsidR="000F2118" w:rsidRPr="00D05992" w:rsidRDefault="00553C4C" w:rsidP="00553C4C">
      <w:pPr>
        <w:pStyle w:val="ListParagraph"/>
        <w:numPr>
          <w:ilvl w:val="1"/>
          <w:numId w:val="35"/>
        </w:numPr>
        <w:spacing w:after="0" w:line="276" w:lineRule="auto"/>
        <w:ind w:left="0" w:firstLine="567"/>
        <w:jc w:val="both"/>
        <w:rPr>
          <w:rFonts w:ascii="Calibri Light" w:hAnsi="Calibri Light" w:cstheme="majorHAnsi"/>
          <w:sz w:val="24"/>
          <w:szCs w:val="24"/>
          <w:lang w:val="ru-RU"/>
        </w:rPr>
      </w:pPr>
      <w:r w:rsidRPr="00D05992">
        <w:rPr>
          <w:rFonts w:ascii="Calibri Light" w:eastAsia="Times New Roman" w:hAnsi="Calibri Light" w:cstheme="majorHAnsi"/>
          <w:b/>
          <w:bCs/>
          <w:sz w:val="24"/>
          <w:szCs w:val="24"/>
          <w:lang w:val="ru-RU"/>
        </w:rPr>
        <w:t xml:space="preserve"> </w:t>
      </w:r>
      <w:r w:rsidR="000F2118" w:rsidRPr="00D05992">
        <w:rPr>
          <w:rFonts w:ascii="Calibri Light" w:eastAsia="Times New Roman" w:hAnsi="Calibri Light" w:cstheme="majorHAnsi"/>
          <w:b/>
          <w:bCs/>
          <w:sz w:val="24"/>
          <w:szCs w:val="24"/>
          <w:lang w:val="ru-RU"/>
        </w:rPr>
        <w:t xml:space="preserve">Деятельность внутреннего аудита является соответствующей и обеспечивает оценку основных процессов. </w:t>
      </w:r>
    </w:p>
    <w:p w:rsidR="000F2118" w:rsidRPr="00D05992" w:rsidRDefault="00696FC9" w:rsidP="00696FC9">
      <w:pPr>
        <w:pStyle w:val="ListParagraph"/>
        <w:spacing w:after="0" w:line="276" w:lineRule="auto"/>
        <w:ind w:left="0" w:firstLine="567"/>
        <w:jc w:val="both"/>
        <w:rPr>
          <w:rFonts w:ascii="Calibri Light" w:eastAsia="Times New Roman" w:hAnsi="Calibri Light" w:cstheme="majorHAnsi"/>
          <w:b/>
          <w:bCs/>
          <w:sz w:val="24"/>
          <w:szCs w:val="24"/>
          <w:lang w:val="ru-RU"/>
        </w:rPr>
      </w:pPr>
      <w:r w:rsidRPr="00D05992">
        <w:rPr>
          <w:rFonts w:ascii="Calibri Light" w:hAnsi="Calibri Light" w:cstheme="majorHAnsi"/>
          <w:sz w:val="24"/>
          <w:lang w:val="ru-RU"/>
        </w:rPr>
        <w:t xml:space="preserve">В рамках НКМС создана Служба внутреннего аудита, которая осуществляет деятельность на основании годового плана деятельности, утвержденного директором Компании. Миссии Службы заключается в предоставлении консультации и объективном подтверждении относительно эффективности системы внутреннего управленческого контроля, предоставляя рекомендации по ее совершенствованию и способствуя улучшению деятельности Компании. Так, в течение 2020 года была реализована деятельность по консультации, в том числе относительно оценки и внедрения системы внутреннего управленческого контроля в рамках Компании, а именно: выявление и оценка слабых пунктов в рамках системы самооценки и отчетности системы внутреннего управленческого контроля (отражение заключения внутреннего аудита в рамках Годового отчета о </w:t>
      </w:r>
      <w:r w:rsidR="00FA27BD" w:rsidRPr="00FA27BD">
        <w:rPr>
          <w:rFonts w:ascii="Calibri Light" w:hAnsi="Calibri Light" w:cstheme="majorHAnsi"/>
          <w:sz w:val="24"/>
          <w:lang w:val="ru-RU"/>
        </w:rPr>
        <w:t>ВУК</w:t>
      </w:r>
      <w:r w:rsidRPr="00FA27BD">
        <w:rPr>
          <w:rFonts w:ascii="Calibri Light" w:hAnsi="Calibri Light" w:cstheme="majorHAnsi"/>
          <w:sz w:val="24"/>
          <w:szCs w:val="24"/>
          <w:lang w:val="ru-RU"/>
        </w:rPr>
        <w:t>).</w:t>
      </w:r>
      <w:r w:rsidRPr="00D05992">
        <w:rPr>
          <w:rFonts w:ascii="Calibri Light" w:hAnsi="Calibri Light" w:cstheme="majorHAnsi"/>
          <w:sz w:val="24"/>
          <w:szCs w:val="24"/>
          <w:lang w:val="ru-RU"/>
        </w:rPr>
        <w:t xml:space="preserve"> Вместе с тем, согласно плану деятельности СВА, в 2020 году были запланированы, проведены и утверждены 4 миссии аудита страхования. </w:t>
      </w:r>
    </w:p>
    <w:p w:rsidR="00553C4C" w:rsidRPr="00D05992" w:rsidRDefault="00696FC9" w:rsidP="00696FC9">
      <w:pPr>
        <w:pStyle w:val="ListParagraph"/>
        <w:spacing w:line="276" w:lineRule="auto"/>
        <w:ind w:left="0" w:firstLine="567"/>
        <w:jc w:val="both"/>
        <w:rPr>
          <w:rFonts w:ascii="Calibri Light" w:hAnsi="Calibri Light" w:cstheme="majorHAnsi"/>
          <w:sz w:val="24"/>
          <w:szCs w:val="24"/>
          <w:lang w:val="ru-RU"/>
        </w:rPr>
      </w:pPr>
      <w:r w:rsidRPr="00D05992">
        <w:rPr>
          <w:rFonts w:ascii="Calibri Light" w:hAnsi="Calibri Light" w:cstheme="majorHAnsi"/>
          <w:sz w:val="24"/>
          <w:szCs w:val="24"/>
          <w:lang w:val="ru-RU"/>
        </w:rPr>
        <w:t xml:space="preserve">Проведенные </w:t>
      </w:r>
      <w:r w:rsidRPr="00D05992">
        <w:rPr>
          <w:rFonts w:ascii="Calibri Light" w:hAnsi="Calibri Light" w:cstheme="majorHAnsi"/>
          <w:sz w:val="24"/>
          <w:lang w:val="ru-RU"/>
        </w:rPr>
        <w:t xml:space="preserve">внутренним аудитом миссии аудита предоставляют соответствующую информацию касательно оценки процессов отчетности, предварительной проверки и оплаты </w:t>
      </w:r>
      <w:r w:rsidRPr="00D05992">
        <w:rPr>
          <w:rFonts w:ascii="Calibri Light" w:hAnsi="Calibri Light" w:cstheme="majorHAnsi"/>
          <w:bCs/>
          <w:iCs/>
          <w:sz w:val="24"/>
          <w:szCs w:val="24"/>
          <w:lang w:val="ru-RU"/>
        </w:rPr>
        <w:t xml:space="preserve">медицинских услуг, предоставляемых контрактованными медицинскими </w:t>
      </w:r>
      <w:r w:rsidRPr="00D05992">
        <w:rPr>
          <w:rFonts w:ascii="Calibri Light" w:hAnsi="Calibri Light" w:cstheme="majorHAnsi"/>
          <w:bCs/>
          <w:iCs/>
          <w:sz w:val="24"/>
          <w:szCs w:val="24"/>
          <w:lang w:val="ru-RU"/>
        </w:rPr>
        <w:lastRenderedPageBreak/>
        <w:t xml:space="preserve">учреждениями, оплаты труда сквозь призму существующей системы </w:t>
      </w:r>
      <w:r w:rsidRPr="00D05992">
        <w:rPr>
          <w:rFonts w:ascii="Calibri Light" w:hAnsi="Calibri Light" w:cstheme="majorHAnsi"/>
          <w:sz w:val="24"/>
          <w:lang w:val="ru-RU"/>
        </w:rPr>
        <w:t xml:space="preserve">внутреннего контроля, менеджмента трудовых ресурсов, организации и осуществления деятельности в рамках территориальных агентств. </w:t>
      </w:r>
      <w:r w:rsidRPr="00D05992">
        <w:rPr>
          <w:rFonts w:ascii="Calibri Light" w:hAnsi="Calibri Light" w:cstheme="majorHAnsi"/>
          <w:bCs/>
          <w:iCs/>
          <w:sz w:val="24"/>
          <w:szCs w:val="24"/>
          <w:lang w:val="ru-RU"/>
        </w:rPr>
        <w:t xml:space="preserve"> </w:t>
      </w:r>
      <w:r w:rsidR="00553C4C" w:rsidRPr="00D05992">
        <w:rPr>
          <w:rFonts w:ascii="Calibri Light" w:hAnsi="Calibri Light" w:cstheme="majorHAnsi"/>
          <w:sz w:val="24"/>
          <w:szCs w:val="24"/>
          <w:lang w:val="ru-RU"/>
        </w:rPr>
        <w:t xml:space="preserve"> </w:t>
      </w:r>
    </w:p>
    <w:p w:rsidR="00696FC9" w:rsidRPr="00D05992" w:rsidRDefault="00696FC9" w:rsidP="00696FC9">
      <w:pPr>
        <w:pStyle w:val="ListParagraph"/>
        <w:numPr>
          <w:ilvl w:val="1"/>
          <w:numId w:val="38"/>
        </w:numPr>
        <w:spacing w:after="0" w:line="276" w:lineRule="auto"/>
        <w:ind w:left="0" w:firstLine="0"/>
        <w:jc w:val="both"/>
        <w:rPr>
          <w:rFonts w:ascii="Calibri Light" w:eastAsia="Times New Roman" w:hAnsi="Calibri Light" w:cstheme="majorHAnsi"/>
          <w:color w:val="000000"/>
          <w:sz w:val="24"/>
          <w:szCs w:val="24"/>
          <w:lang w:val="ru-RU"/>
        </w:rPr>
      </w:pPr>
      <w:r w:rsidRPr="00D05992">
        <w:rPr>
          <w:rFonts w:ascii="Calibri Light" w:eastAsia="Times New Roman" w:hAnsi="Calibri Light" w:cstheme="majorHAnsi"/>
          <w:b/>
          <w:color w:val="000000"/>
          <w:sz w:val="24"/>
          <w:szCs w:val="24"/>
          <w:lang w:val="ru-RU"/>
        </w:rPr>
        <w:t xml:space="preserve">Относительно внедрения рекомендаций Постановления Счетной палаты №30 от 16.07.2020 </w:t>
      </w:r>
      <w:r w:rsidRPr="00D05992">
        <w:rPr>
          <w:rFonts w:ascii="Calibri Light" w:eastAsia="Times New Roman" w:hAnsi="Calibri Light" w:cstheme="majorHAnsi"/>
          <w:b/>
          <w:bCs/>
          <w:sz w:val="24"/>
          <w:szCs w:val="24"/>
          <w:lang w:val="ru-RU"/>
        </w:rPr>
        <w:t>„По Отчету финансового аудита Отчета Правительства об исполнении фондов обязательного медицинского страхования за 2019 год”</w:t>
      </w:r>
      <w:r w:rsidR="000E0E7A" w:rsidRPr="00D05992">
        <w:rPr>
          <w:rFonts w:ascii="Calibri Light" w:eastAsia="Times New Roman" w:hAnsi="Calibri Light" w:cstheme="majorHAnsi"/>
          <w:b/>
          <w:bCs/>
          <w:sz w:val="24"/>
          <w:szCs w:val="24"/>
          <w:lang w:val="ru-RU"/>
        </w:rPr>
        <w:t xml:space="preserve">, </w:t>
      </w:r>
      <w:r w:rsidR="000E0E7A" w:rsidRPr="00D05992">
        <w:rPr>
          <w:rFonts w:ascii="Calibri Light" w:eastAsia="Times New Roman" w:hAnsi="Calibri Light" w:cstheme="majorHAnsi"/>
          <w:bCs/>
          <w:sz w:val="24"/>
          <w:szCs w:val="24"/>
          <w:lang w:val="ru-RU"/>
        </w:rPr>
        <w:t xml:space="preserve">отмечается низкий уровень реализации НКМС, МЗТСЗ, а также другими вовлеченными учреждениями. Так, направленные рекомендации были внедрены на уровне </w:t>
      </w:r>
      <w:r w:rsidR="000E0E7A" w:rsidRPr="00D05992">
        <w:rPr>
          <w:rFonts w:ascii="Calibri Light" w:eastAsia="Times New Roman" w:hAnsi="Calibri Light" w:cstheme="majorHAnsi"/>
          <w:color w:val="000000"/>
          <w:sz w:val="24"/>
          <w:szCs w:val="24"/>
          <w:lang w:val="ru-RU"/>
        </w:rPr>
        <w:t>33,3%</w:t>
      </w:r>
      <w:r w:rsidR="000E0E7A" w:rsidRPr="00D05992">
        <w:rPr>
          <w:rFonts w:ascii="Calibri Light" w:eastAsia="Times New Roman" w:hAnsi="Calibri Light" w:cstheme="majorHAnsi"/>
          <w:sz w:val="24"/>
          <w:szCs w:val="24"/>
          <w:lang w:val="ru-RU"/>
        </w:rPr>
        <w:t xml:space="preserve">, была внедрена одна </w:t>
      </w:r>
      <w:r w:rsidR="000E0E7A" w:rsidRPr="00D05992">
        <w:rPr>
          <w:rFonts w:ascii="Calibri Light" w:eastAsia="Times New Roman" w:hAnsi="Calibri Light" w:cstheme="majorHAnsi"/>
          <w:bCs/>
          <w:sz w:val="24"/>
          <w:szCs w:val="24"/>
          <w:lang w:val="ru-RU"/>
        </w:rPr>
        <w:t xml:space="preserve">рекомендация, 6 рекомендаций – внедрены частично, а 5 – не были внедрены, данные представлены в </w:t>
      </w:r>
      <w:r w:rsidR="000E0E7A" w:rsidRPr="00D05992">
        <w:rPr>
          <w:rFonts w:ascii="Calibri Light" w:eastAsia="Times New Roman" w:hAnsi="Calibri Light" w:cstheme="majorHAnsi"/>
          <w:sz w:val="24"/>
          <w:szCs w:val="24"/>
          <w:lang w:val="ru-RU" w:eastAsia="ru-RU"/>
        </w:rPr>
        <w:t>приложении №7 к настоящему Отчету аудита.</w:t>
      </w:r>
      <w:r w:rsidR="000E0E7A" w:rsidRPr="00D05992">
        <w:rPr>
          <w:rFonts w:ascii="Calibri Light" w:eastAsia="Times New Roman" w:hAnsi="Calibri Light" w:cstheme="majorHAnsi"/>
          <w:bCs/>
          <w:sz w:val="24"/>
          <w:szCs w:val="24"/>
          <w:lang w:val="ru-RU"/>
        </w:rPr>
        <w:t xml:space="preserve">  </w:t>
      </w:r>
    </w:p>
    <w:p w:rsidR="000E0E7A" w:rsidRPr="00D05992" w:rsidRDefault="000E0E7A" w:rsidP="00553C4C">
      <w:pPr>
        <w:pStyle w:val="ListParagraph"/>
        <w:spacing w:after="0" w:line="276" w:lineRule="auto"/>
        <w:ind w:left="0" w:firstLine="567"/>
        <w:jc w:val="both"/>
        <w:rPr>
          <w:rFonts w:ascii="Calibri Light" w:eastAsia="Times New Roman" w:hAnsi="Calibri Light" w:cstheme="majorHAnsi"/>
          <w:color w:val="000000"/>
          <w:sz w:val="24"/>
          <w:szCs w:val="24"/>
          <w:lang w:val="ru-RU"/>
        </w:rPr>
      </w:pPr>
      <w:r w:rsidRPr="00D05992">
        <w:rPr>
          <w:rFonts w:ascii="Calibri Light" w:eastAsia="Times New Roman" w:hAnsi="Calibri Light" w:cstheme="majorHAnsi"/>
          <w:color w:val="000000"/>
          <w:sz w:val="24"/>
          <w:szCs w:val="24"/>
          <w:lang w:val="ru-RU"/>
        </w:rPr>
        <w:t xml:space="preserve">Достигнутое положительное влияние путем реализации </w:t>
      </w:r>
      <w:r w:rsidRPr="00D05992">
        <w:rPr>
          <w:rFonts w:ascii="Calibri Light" w:eastAsia="Times New Roman" w:hAnsi="Calibri Light" w:cstheme="majorHAnsi"/>
          <w:sz w:val="24"/>
          <w:szCs w:val="24"/>
          <w:lang w:val="ru-RU"/>
        </w:rPr>
        <w:t xml:space="preserve">одной </w:t>
      </w:r>
      <w:r w:rsidRPr="00D05992">
        <w:rPr>
          <w:rFonts w:ascii="Calibri Light" w:eastAsia="Times New Roman" w:hAnsi="Calibri Light" w:cstheme="majorHAnsi"/>
          <w:bCs/>
          <w:sz w:val="24"/>
          <w:szCs w:val="24"/>
          <w:lang w:val="ru-RU"/>
        </w:rPr>
        <w:t xml:space="preserve">рекомендации определяет оценка уровня реализации инвестиционных проектов, предназначенных для развития и модернизации </w:t>
      </w:r>
      <w:r w:rsidRPr="00D05992">
        <w:rPr>
          <w:rFonts w:ascii="Calibri Light" w:eastAsia="Times New Roman" w:hAnsi="Calibri Light" w:cstheme="majorHAnsi"/>
          <w:color w:val="000000"/>
          <w:sz w:val="24"/>
          <w:szCs w:val="24"/>
          <w:lang w:val="ru-RU"/>
        </w:rPr>
        <w:t xml:space="preserve">медицинских </w:t>
      </w:r>
      <w:r w:rsidRPr="00D05992">
        <w:rPr>
          <w:rFonts w:ascii="Calibri Light" w:eastAsia="Times New Roman" w:hAnsi="Calibri Light" w:cstheme="majorHAnsi"/>
          <w:bCs/>
          <w:sz w:val="24"/>
          <w:szCs w:val="24"/>
          <w:lang w:val="ru-RU"/>
        </w:rPr>
        <w:t>учреждений.</w:t>
      </w:r>
    </w:p>
    <w:p w:rsidR="00553C4C" w:rsidRPr="00D05992" w:rsidRDefault="000E0E7A" w:rsidP="00553C4C">
      <w:pPr>
        <w:pStyle w:val="ListParagraph"/>
        <w:spacing w:after="0" w:line="276" w:lineRule="auto"/>
        <w:ind w:left="0" w:firstLine="567"/>
        <w:jc w:val="both"/>
        <w:rPr>
          <w:rFonts w:ascii="Calibri Light" w:eastAsia="Times New Roman" w:hAnsi="Calibri Light" w:cstheme="majorHAnsi"/>
          <w:color w:val="000000"/>
          <w:sz w:val="24"/>
          <w:szCs w:val="24"/>
          <w:lang w:val="ru-RU"/>
        </w:rPr>
      </w:pPr>
      <w:r w:rsidRPr="00D05992">
        <w:rPr>
          <w:rFonts w:ascii="Calibri Light" w:eastAsia="Times New Roman" w:hAnsi="Calibri Light" w:cstheme="majorHAnsi"/>
          <w:color w:val="000000"/>
          <w:sz w:val="24"/>
          <w:szCs w:val="24"/>
          <w:lang w:val="ru-RU"/>
        </w:rPr>
        <w:t>Соответствующим является и частичный уровень внедрения ряда рекомендаций, который связан с комплексными процессами, системной институциональной базой и необходимыми ресурсами времени для корректировки положений, которые указывают на процессы контрактации, отчетности и оплаты медицинских услуг</w:t>
      </w:r>
      <w:r w:rsidR="00553C4C" w:rsidRPr="00D05992">
        <w:rPr>
          <w:rFonts w:ascii="Calibri Light" w:eastAsia="Times New Roman" w:hAnsi="Calibri Light" w:cstheme="majorHAnsi"/>
          <w:color w:val="000000"/>
          <w:sz w:val="24"/>
          <w:szCs w:val="24"/>
          <w:lang w:val="ru-RU"/>
        </w:rPr>
        <w:t>.</w:t>
      </w:r>
      <w:r w:rsidR="00553C4C" w:rsidRPr="00D05992">
        <w:rPr>
          <w:rFonts w:ascii="Calibri Light" w:eastAsia="Times New Roman" w:hAnsi="Calibri Light" w:cstheme="majorHAnsi"/>
          <w:bCs/>
          <w:iCs/>
          <w:color w:val="000000"/>
          <w:sz w:val="24"/>
          <w:szCs w:val="24"/>
          <w:lang w:val="ru-RU"/>
        </w:rPr>
        <w:t xml:space="preserve"> </w:t>
      </w:r>
      <w:r w:rsidRPr="00D05992">
        <w:rPr>
          <w:rFonts w:ascii="Calibri Light" w:eastAsia="Times New Roman" w:hAnsi="Calibri Light" w:cstheme="majorHAnsi"/>
          <w:bCs/>
          <w:iCs/>
          <w:color w:val="000000"/>
          <w:sz w:val="24"/>
          <w:szCs w:val="24"/>
          <w:lang w:val="ru-RU"/>
        </w:rPr>
        <w:t xml:space="preserve">Несмотря на то, что НКМС приняла меры для обеспечения непрерывности реформы по расширению функциональностей АИС ПМС и внедрения электронного рецепта </w:t>
      </w:r>
      <w:r w:rsidRPr="00D05992">
        <w:rPr>
          <w:rFonts w:ascii="Calibri Light" w:hAnsi="Calibri Light" w:cstheme="majorHAnsi"/>
          <w:bCs/>
          <w:iCs/>
          <w:color w:val="000000"/>
          <w:sz w:val="24"/>
          <w:szCs w:val="24"/>
          <w:lang w:val="ru-RU"/>
        </w:rPr>
        <w:t>„e-Рецепт”, этот процесс должен быть завершен. Эти обстоятельства приведут к снижению и устранению ошибочных данных, содержащихся в ИС ,,</w:t>
      </w:r>
      <w:r w:rsidRPr="00D05992">
        <w:rPr>
          <w:rFonts w:ascii="Calibri Light" w:hAnsi="Calibri Light" w:cstheme="majorHAnsi"/>
          <w:bCs/>
          <w:iCs/>
          <w:sz w:val="24"/>
          <w:szCs w:val="24"/>
          <w:lang w:val="ru-RU"/>
        </w:rPr>
        <w:t xml:space="preserve">Компенсированные лекарства”, на основании которых НКМС производит выплаты из ФОМС. </w:t>
      </w:r>
      <w:r w:rsidRPr="00D05992">
        <w:rPr>
          <w:rFonts w:ascii="Calibri Light" w:hAnsi="Calibri Light" w:cstheme="majorHAnsi"/>
          <w:bCs/>
          <w:iCs/>
          <w:color w:val="000000"/>
          <w:sz w:val="24"/>
          <w:szCs w:val="24"/>
          <w:lang w:val="ru-RU"/>
        </w:rPr>
        <w:t xml:space="preserve"> </w:t>
      </w:r>
    </w:p>
    <w:p w:rsidR="00553C4C" w:rsidRPr="00D05992" w:rsidRDefault="000E0E7A" w:rsidP="00553C4C">
      <w:pPr>
        <w:spacing w:after="0" w:line="276" w:lineRule="auto"/>
        <w:ind w:firstLine="567"/>
        <w:jc w:val="both"/>
        <w:rPr>
          <w:rFonts w:ascii="Calibri Light" w:hAnsi="Calibri Light" w:cstheme="majorHAnsi"/>
          <w:bCs/>
          <w:i/>
          <w:iCs/>
          <w:color w:val="000000"/>
          <w:sz w:val="24"/>
          <w:szCs w:val="24"/>
          <w:lang w:val="ru-RU"/>
        </w:rPr>
      </w:pPr>
      <w:r w:rsidRPr="00D05992">
        <w:rPr>
          <w:rFonts w:ascii="Calibri Light" w:hAnsi="Calibri Light" w:cstheme="majorHAnsi"/>
          <w:bCs/>
          <w:iCs/>
          <w:color w:val="000000"/>
          <w:sz w:val="24"/>
          <w:szCs w:val="24"/>
          <w:lang w:val="ru-RU"/>
        </w:rPr>
        <w:t xml:space="preserve">Ссылаясь на списки ожидания пациентов, которые нуждаются в хирургических вмешательствах, отмечается, что они были взяты НКМС в ноябре 2020 года, а процесс их корректировки является комплексным, длительным и требует необходимой актуализации данных от </w:t>
      </w:r>
      <w:r w:rsidRPr="00D05992">
        <w:rPr>
          <w:rFonts w:ascii="Calibri Light" w:eastAsia="Times New Roman" w:hAnsi="Calibri Light" w:cstheme="majorHAnsi"/>
          <w:color w:val="000000"/>
          <w:sz w:val="24"/>
          <w:szCs w:val="24"/>
          <w:lang w:val="ru-RU"/>
        </w:rPr>
        <w:t xml:space="preserve">медицинских </w:t>
      </w:r>
      <w:r w:rsidRPr="00D05992">
        <w:rPr>
          <w:rFonts w:ascii="Calibri Light" w:eastAsia="Times New Roman" w:hAnsi="Calibri Light" w:cstheme="majorHAnsi"/>
          <w:bCs/>
          <w:sz w:val="24"/>
          <w:szCs w:val="24"/>
          <w:lang w:val="ru-RU"/>
        </w:rPr>
        <w:t>учреждений различных уровней.</w:t>
      </w:r>
      <w:r w:rsidR="00553C4C" w:rsidRPr="00D05992">
        <w:rPr>
          <w:rFonts w:ascii="Calibri Light" w:hAnsi="Calibri Light" w:cstheme="majorHAnsi"/>
          <w:bCs/>
          <w:i/>
          <w:iCs/>
          <w:color w:val="000000"/>
          <w:sz w:val="24"/>
          <w:szCs w:val="24"/>
          <w:lang w:val="ru-RU"/>
        </w:rPr>
        <w:t xml:space="preserve"> </w:t>
      </w:r>
    </w:p>
    <w:p w:rsidR="00553C4C" w:rsidRPr="00D05992" w:rsidRDefault="0097599A" w:rsidP="00553C4C">
      <w:pPr>
        <w:spacing w:after="0" w:line="276" w:lineRule="auto"/>
        <w:ind w:firstLine="567"/>
        <w:jc w:val="both"/>
        <w:rPr>
          <w:rFonts w:ascii="Calibri Light" w:hAnsi="Calibri Light" w:cstheme="majorHAnsi"/>
          <w:bCs/>
          <w:i/>
          <w:iCs/>
          <w:color w:val="000000"/>
          <w:sz w:val="24"/>
          <w:szCs w:val="24"/>
          <w:lang w:val="ru-RU"/>
        </w:rPr>
      </w:pPr>
      <w:r w:rsidRPr="00D05992">
        <w:rPr>
          <w:rFonts w:ascii="Calibri Light" w:eastAsia="Times New Roman" w:hAnsi="Calibri Light" w:cstheme="majorHAnsi"/>
          <w:sz w:val="24"/>
          <w:szCs w:val="28"/>
          <w:lang w:val="ru-RU" w:eastAsia="ru-RU"/>
        </w:rPr>
        <w:t xml:space="preserve">Также, должна быть внедрена корректировка тарифов на основании обоснованных и справедливых расчетов, исходя из области, специфики и уровней </w:t>
      </w:r>
      <w:r w:rsidRPr="00D05992">
        <w:rPr>
          <w:rFonts w:ascii="Calibri Light" w:eastAsia="Times New Roman" w:hAnsi="Calibri Light" w:cstheme="majorHAnsi"/>
          <w:color w:val="000000"/>
          <w:sz w:val="24"/>
          <w:szCs w:val="24"/>
          <w:lang w:val="ru-RU"/>
        </w:rPr>
        <w:t xml:space="preserve">медицинских </w:t>
      </w:r>
      <w:r w:rsidRPr="00D05992">
        <w:rPr>
          <w:rFonts w:ascii="Calibri Light" w:eastAsia="Times New Roman" w:hAnsi="Calibri Light" w:cstheme="majorHAnsi"/>
          <w:bCs/>
          <w:sz w:val="24"/>
          <w:szCs w:val="24"/>
          <w:lang w:val="ru-RU"/>
        </w:rPr>
        <w:t>учреждений</w:t>
      </w:r>
      <w:r w:rsidR="00553C4C" w:rsidRPr="00D05992">
        <w:rPr>
          <w:rFonts w:ascii="Calibri Light" w:eastAsia="Times New Roman" w:hAnsi="Calibri Light" w:cstheme="majorHAnsi"/>
          <w:sz w:val="24"/>
          <w:szCs w:val="28"/>
          <w:lang w:val="ru-RU" w:eastAsia="ru-RU"/>
        </w:rPr>
        <w:t>.</w:t>
      </w:r>
    </w:p>
    <w:p w:rsidR="00553C4C" w:rsidRPr="00D05992" w:rsidRDefault="0097599A" w:rsidP="00553C4C">
      <w:pPr>
        <w:spacing w:after="0" w:line="276" w:lineRule="auto"/>
        <w:ind w:firstLine="567"/>
        <w:jc w:val="both"/>
        <w:rPr>
          <w:rFonts w:ascii="Calibri Light" w:hAnsi="Calibri Light" w:cstheme="majorHAnsi"/>
          <w:sz w:val="24"/>
          <w:szCs w:val="24"/>
          <w:shd w:val="clear" w:color="auto" w:fill="FFFFFF"/>
          <w:lang w:val="ru-RU"/>
        </w:rPr>
      </w:pPr>
      <w:r w:rsidRPr="00D05992">
        <w:rPr>
          <w:rFonts w:ascii="Calibri Light" w:hAnsi="Calibri Light" w:cstheme="majorHAnsi"/>
          <w:sz w:val="24"/>
          <w:szCs w:val="24"/>
          <w:shd w:val="clear" w:color="auto" w:fill="FFFFFF"/>
          <w:lang w:val="ru-RU"/>
        </w:rPr>
        <w:t>Установлен постоянный характер относительно оценки единожды обслуживаемых пациентов в течение года в рамках п</w:t>
      </w:r>
      <w:r w:rsidRPr="00D05992">
        <w:rPr>
          <w:rFonts w:ascii="Calibri Light" w:hAnsi="Calibri Light" w:cstheme="majorHAnsi"/>
          <w:bCs/>
          <w:iCs/>
          <w:sz w:val="24"/>
          <w:szCs w:val="24"/>
          <w:lang w:val="ru-RU"/>
        </w:rPr>
        <w:t>ервичной, с</w:t>
      </w:r>
      <w:r w:rsidRPr="00D05992">
        <w:rPr>
          <w:rFonts w:ascii="Calibri Light" w:eastAsia="Times New Roman" w:hAnsi="Calibri Light" w:cstheme="majorHAnsi"/>
          <w:sz w:val="24"/>
          <w:szCs w:val="24"/>
          <w:lang w:val="ru-RU" w:eastAsia="ru-RU"/>
        </w:rPr>
        <w:t>пециализированной амбулаторной</w:t>
      </w:r>
      <w:r w:rsidRPr="00D05992">
        <w:rPr>
          <w:rFonts w:ascii="Calibri Light" w:hAnsi="Calibri Light" w:cstheme="majorHAnsi"/>
          <w:bCs/>
          <w:iCs/>
          <w:sz w:val="24"/>
          <w:szCs w:val="24"/>
          <w:lang w:val="ru-RU"/>
        </w:rPr>
        <w:t xml:space="preserve"> медицинской помощи в ситуации контрактации и выделения финансовых средств по принципу </w:t>
      </w:r>
      <w:r w:rsidRPr="00D05992">
        <w:rPr>
          <w:rFonts w:ascii="Calibri Light" w:eastAsia="Times New Roman" w:hAnsi="Calibri Light" w:cs="Calibri Light"/>
          <w:color w:val="000000"/>
          <w:sz w:val="24"/>
          <w:szCs w:val="24"/>
          <w:lang w:val="ru-RU"/>
        </w:rPr>
        <w:t>„</w:t>
      </w:r>
      <w:r w:rsidRPr="00D05992">
        <w:rPr>
          <w:rFonts w:ascii="Calibri Light" w:eastAsiaTheme="minorHAnsi" w:hAnsi="Calibri Light" w:cstheme="majorHAnsi"/>
          <w:sz w:val="24"/>
          <w:szCs w:val="24"/>
          <w:lang w:val="ru-RU"/>
        </w:rPr>
        <w:t xml:space="preserve">на душу населения”. </w:t>
      </w:r>
      <w:r w:rsidR="00553C4C" w:rsidRPr="00D05992">
        <w:rPr>
          <w:rFonts w:ascii="Calibri Light" w:hAnsi="Calibri Light" w:cstheme="majorHAnsi"/>
          <w:sz w:val="24"/>
          <w:szCs w:val="24"/>
          <w:shd w:val="clear" w:color="auto" w:fill="FFFFFF"/>
          <w:lang w:val="ru-RU"/>
        </w:rPr>
        <w:t xml:space="preserve"> </w:t>
      </w:r>
    </w:p>
    <w:p w:rsidR="0097599A" w:rsidRPr="00D05992" w:rsidRDefault="0097599A" w:rsidP="0097599A">
      <w:pPr>
        <w:tabs>
          <w:tab w:val="left" w:pos="709"/>
          <w:tab w:val="left" w:pos="1276"/>
        </w:tabs>
        <w:spacing w:after="0" w:line="276" w:lineRule="auto"/>
        <w:ind w:firstLine="567"/>
        <w:jc w:val="both"/>
        <w:rPr>
          <w:rFonts w:ascii="Calibri Light" w:hAnsi="Calibri Light" w:cstheme="majorHAnsi"/>
          <w:bCs/>
          <w:sz w:val="24"/>
          <w:szCs w:val="28"/>
          <w:lang w:val="ru-RU"/>
        </w:rPr>
      </w:pPr>
      <w:r w:rsidRPr="00D05992">
        <w:rPr>
          <w:rFonts w:ascii="Calibri Light" w:eastAsia="Times New Roman" w:hAnsi="Calibri Light" w:cs="Calibri Light"/>
          <w:color w:val="000000"/>
          <w:sz w:val="24"/>
          <w:szCs w:val="24"/>
          <w:lang w:val="ru-RU"/>
        </w:rPr>
        <w:t xml:space="preserve">Относительно </w:t>
      </w:r>
      <w:r w:rsidRPr="00D05992">
        <w:rPr>
          <w:rFonts w:ascii="Calibri Light" w:eastAsia="Times New Roman" w:hAnsi="Calibri Light" w:cstheme="majorHAnsi"/>
          <w:bCs/>
          <w:sz w:val="24"/>
          <w:szCs w:val="24"/>
          <w:lang w:val="ru-RU"/>
        </w:rPr>
        <w:t xml:space="preserve">рекомендации по </w:t>
      </w:r>
      <w:r w:rsidRPr="00D05992">
        <w:rPr>
          <w:rFonts w:ascii="Calibri Light" w:hAnsi="Calibri Light" w:cstheme="majorHAnsi"/>
          <w:sz w:val="24"/>
          <w:szCs w:val="24"/>
          <w:lang w:val="ru-RU"/>
        </w:rPr>
        <w:t xml:space="preserve">обеспечению пересмотра и корректировки базы по отчетности медицинских учреждений в условиях реализации медицинских услуг свыше договора, отмечается, что она находится в процессе реализации. В </w:t>
      </w:r>
      <w:r w:rsidRPr="00D05992">
        <w:rPr>
          <w:rFonts w:ascii="Calibri Light" w:eastAsia="Times New Roman" w:hAnsi="Calibri Light" w:cs="Calibri Light"/>
          <w:color w:val="000000"/>
          <w:sz w:val="24"/>
          <w:szCs w:val="24"/>
          <w:lang w:val="ru-RU"/>
        </w:rPr>
        <w:t xml:space="preserve">2020 году этот риск не был материализован, исходя из особенностей и ограничений пандемии, которая повлияла </w:t>
      </w:r>
      <w:r w:rsidRPr="00D05992">
        <w:rPr>
          <w:rFonts w:ascii="Calibri Light" w:eastAsia="Times New Roman" w:hAnsi="Calibri Light" w:cs="Calibri Light"/>
          <w:color w:val="000000"/>
          <w:sz w:val="24"/>
          <w:szCs w:val="24"/>
          <w:lang w:val="ru-RU"/>
        </w:rPr>
        <w:lastRenderedPageBreak/>
        <w:t xml:space="preserve">на реализацию объемов контрактованных </w:t>
      </w:r>
      <w:r w:rsidRPr="00D05992">
        <w:rPr>
          <w:rFonts w:ascii="Calibri Light" w:eastAsia="Times New Roman" w:hAnsi="Calibri Light" w:cstheme="majorHAnsi"/>
          <w:color w:val="000000"/>
          <w:sz w:val="24"/>
          <w:szCs w:val="24"/>
          <w:lang w:val="ru-RU"/>
        </w:rPr>
        <w:t>и предоставленных гражданам медицинских услуг.</w:t>
      </w:r>
    </w:p>
    <w:p w:rsidR="00553C4C" w:rsidRPr="00D05992" w:rsidRDefault="0097599A" w:rsidP="0097599A">
      <w:pPr>
        <w:tabs>
          <w:tab w:val="left" w:pos="0"/>
        </w:tabs>
        <w:spacing w:after="0" w:line="276" w:lineRule="auto"/>
        <w:ind w:firstLine="567"/>
        <w:jc w:val="both"/>
        <w:rPr>
          <w:rFonts w:ascii="Calibri Light" w:eastAsia="Times New Roman" w:hAnsi="Calibri Light" w:cs="Calibri Light"/>
          <w:color w:val="000000"/>
          <w:sz w:val="24"/>
          <w:szCs w:val="24"/>
          <w:lang w:val="ru-RU"/>
        </w:rPr>
      </w:pPr>
      <w:r w:rsidRPr="00D05992">
        <w:rPr>
          <w:rFonts w:ascii="Calibri Light" w:eastAsia="Times New Roman" w:hAnsi="Calibri Light" w:cs="Calibri Light"/>
          <w:color w:val="000000"/>
          <w:sz w:val="24"/>
          <w:szCs w:val="24"/>
          <w:lang w:val="ru-RU"/>
        </w:rPr>
        <w:t xml:space="preserve">В этом контексте должно быть исключено из мониторинга ПСП №30 от </w:t>
      </w:r>
      <w:r w:rsidRPr="00D05992">
        <w:rPr>
          <w:rFonts w:ascii="Calibri Light" w:hAnsi="Calibri Light" w:cstheme="majorHAnsi"/>
          <w:sz w:val="24"/>
          <w:szCs w:val="24"/>
          <w:lang w:val="ru-RU"/>
        </w:rPr>
        <w:t>16.07.2020,</w:t>
      </w:r>
      <w:r w:rsidRPr="00D05992">
        <w:rPr>
          <w:rFonts w:ascii="Calibri Light" w:eastAsia="Times New Roman" w:hAnsi="Calibri Light" w:cs="Calibri Light"/>
          <w:color w:val="000000"/>
          <w:sz w:val="24"/>
          <w:szCs w:val="24"/>
          <w:lang w:val="ru-RU"/>
        </w:rPr>
        <w:t xml:space="preserve"> а невнедренные рекомендации или частично внедренные повторяются в настоящем Отчете аудита. Повторенные рекомендации будут способствовать улучшению процессов, операций и положений касательно доступа граждан к </w:t>
      </w:r>
      <w:r w:rsidRPr="00D05992">
        <w:rPr>
          <w:rFonts w:ascii="Calibri Light" w:eastAsia="Times New Roman" w:hAnsi="Calibri Light" w:cstheme="majorHAnsi"/>
          <w:color w:val="000000"/>
          <w:sz w:val="24"/>
          <w:szCs w:val="24"/>
          <w:lang w:val="ru-RU"/>
        </w:rPr>
        <w:t>медицинским услугам, гарантированным государством.</w:t>
      </w:r>
    </w:p>
    <w:p w:rsidR="00553C4C" w:rsidRPr="00D05992" w:rsidRDefault="00553C4C" w:rsidP="00553C4C">
      <w:pPr>
        <w:spacing w:after="0" w:line="276" w:lineRule="auto"/>
        <w:jc w:val="both"/>
        <w:rPr>
          <w:rFonts w:ascii="Calibri Light" w:eastAsia="Times New Roman" w:hAnsi="Calibri Light" w:cs="Times New Roman"/>
          <w:b/>
          <w:bCs/>
          <w:sz w:val="24"/>
          <w:szCs w:val="24"/>
          <w:lang w:val="ru-RU"/>
        </w:rPr>
      </w:pPr>
    </w:p>
    <w:p w:rsidR="00553C4C" w:rsidRPr="00D05992" w:rsidRDefault="00553C4C" w:rsidP="00553C4C">
      <w:pPr>
        <w:spacing w:after="0" w:line="276" w:lineRule="auto"/>
        <w:rPr>
          <w:rFonts w:ascii="Calibri Light" w:eastAsia="Times New Roman" w:hAnsi="Calibri Light" w:cstheme="majorHAnsi"/>
          <w:b/>
          <w:bCs/>
          <w:sz w:val="28"/>
          <w:szCs w:val="24"/>
          <w:lang w:val="ru-RU"/>
        </w:rPr>
      </w:pPr>
      <w:r w:rsidRPr="00D05992">
        <w:rPr>
          <w:rFonts w:ascii="Calibri Light" w:eastAsia="Times New Roman" w:hAnsi="Calibri Light" w:cstheme="majorHAnsi"/>
          <w:b/>
          <w:bCs/>
          <w:sz w:val="28"/>
          <w:szCs w:val="24"/>
          <w:lang w:val="ru-RU"/>
        </w:rPr>
        <w:t xml:space="preserve">VII. </w:t>
      </w:r>
      <w:r w:rsidR="0097599A" w:rsidRPr="00D05992">
        <w:rPr>
          <w:rFonts w:ascii="Calibri Light" w:eastAsia="Times New Roman" w:hAnsi="Calibri Light" w:cstheme="majorHAnsi"/>
          <w:b/>
          <w:bCs/>
          <w:sz w:val="28"/>
          <w:szCs w:val="24"/>
          <w:lang w:val="ru-RU"/>
        </w:rPr>
        <w:t xml:space="preserve">ПРЕДСТАВЛЕНИЕ БЮДЖЕТА </w:t>
      </w:r>
    </w:p>
    <w:p w:rsidR="0097599A" w:rsidRPr="00D05992" w:rsidRDefault="0097599A" w:rsidP="00553C4C">
      <w:pPr>
        <w:spacing w:after="0" w:line="276" w:lineRule="auto"/>
        <w:ind w:firstLine="567"/>
        <w:jc w:val="both"/>
        <w:rPr>
          <w:rFonts w:ascii="Calibri Light" w:hAnsi="Calibri Light" w:cstheme="majorHAnsi"/>
          <w:sz w:val="24"/>
          <w:szCs w:val="24"/>
          <w:lang w:val="ru-RU"/>
        </w:rPr>
      </w:pPr>
      <w:r w:rsidRPr="00D05992">
        <w:rPr>
          <w:rFonts w:ascii="Calibri Light" w:hAnsi="Calibri Light" w:cstheme="majorHAnsi"/>
          <w:sz w:val="24"/>
          <w:szCs w:val="24"/>
          <w:lang w:val="ru-RU"/>
        </w:rPr>
        <w:t xml:space="preserve">Фонды обязательного медицинского страхования являются составной частью национального публичного бюджета и представляют собой совокупность доходов, расходов и источников </w:t>
      </w:r>
      <w:r w:rsidRPr="00D05992">
        <w:rPr>
          <w:rFonts w:ascii="Calibri Light" w:hAnsi="Calibri Light" w:cstheme="majorHAnsi"/>
          <w:sz w:val="24"/>
          <w:lang w:val="ru-RU"/>
        </w:rPr>
        <w:t xml:space="preserve">финансирования, предназначенных для реализации функций и управления системой </w:t>
      </w:r>
      <w:r w:rsidRPr="00D05992">
        <w:rPr>
          <w:rFonts w:ascii="Calibri Light" w:hAnsi="Calibri Light" w:cstheme="majorHAnsi"/>
          <w:sz w:val="24"/>
          <w:szCs w:val="24"/>
          <w:lang w:val="ru-RU"/>
        </w:rPr>
        <w:t>обязательного медицинского страхования</w:t>
      </w:r>
      <w:r w:rsidRPr="00D05992">
        <w:rPr>
          <w:rStyle w:val="FootnoteReference"/>
          <w:rFonts w:ascii="Calibri Light" w:eastAsia="Times New Roman" w:hAnsi="Calibri Light" w:cstheme="majorHAnsi"/>
          <w:sz w:val="24"/>
          <w:szCs w:val="24"/>
          <w:lang w:val="ru-RU"/>
        </w:rPr>
        <w:footnoteReference w:id="53"/>
      </w:r>
      <w:r w:rsidRPr="00D05992">
        <w:rPr>
          <w:rFonts w:ascii="Calibri Light" w:eastAsia="Times New Roman" w:hAnsi="Calibri Light" w:cstheme="majorHAnsi"/>
          <w:sz w:val="24"/>
          <w:szCs w:val="24"/>
          <w:lang w:val="ru-RU"/>
        </w:rPr>
        <w:t>.</w:t>
      </w:r>
    </w:p>
    <w:p w:rsidR="0097599A" w:rsidRPr="00D05992" w:rsidRDefault="0097599A" w:rsidP="0097599A">
      <w:pPr>
        <w:spacing w:after="0" w:line="276" w:lineRule="auto"/>
        <w:ind w:firstLine="709"/>
        <w:jc w:val="both"/>
        <w:rPr>
          <w:rFonts w:ascii="Calibri Light" w:hAnsi="Calibri Light"/>
          <w:sz w:val="24"/>
          <w:szCs w:val="24"/>
          <w:lang w:val="ru-RU"/>
        </w:rPr>
      </w:pPr>
      <w:r w:rsidRPr="00D05992">
        <w:rPr>
          <w:rFonts w:ascii="Calibri Light" w:eastAsia="Times New Roman" w:hAnsi="Calibri Light" w:cstheme="majorHAnsi"/>
          <w:sz w:val="24"/>
          <w:szCs w:val="24"/>
          <w:lang w:val="ru-RU"/>
        </w:rPr>
        <w:t xml:space="preserve">НКМС, </w:t>
      </w:r>
      <w:r w:rsidRPr="00D05992">
        <w:rPr>
          <w:rFonts w:ascii="Calibri Light" w:hAnsi="Calibri Light"/>
          <w:sz w:val="24"/>
          <w:szCs w:val="24"/>
          <w:lang w:val="ru-RU"/>
        </w:rPr>
        <w:t xml:space="preserve">в качестве единого администратора ФОМС, организует и ведет бухгалтерский учет исполнения ФОМС согласно нормам, утвержденным Министерством финансов, и обеспечивает регистрацию операций по доходам и расходам, а также относительно задолженностей, оплаченных до 31 декабря, учет трансфертов из государственного бюджета, устанавливает результат исполнения ФОМС путем закрытия счетов по доходам и расходам, отчитываясь об этих данных Правительству, а впоследствии Парламенту, для утверждения. Исполнение </w:t>
      </w:r>
      <w:r w:rsidRPr="00D05992">
        <w:rPr>
          <w:rFonts w:ascii="Calibri Light" w:eastAsia="Times New Roman" w:hAnsi="Calibri Light" w:cstheme="majorHAnsi"/>
          <w:color w:val="000000"/>
          <w:sz w:val="24"/>
          <w:szCs w:val="24"/>
          <w:lang w:val="ru-RU"/>
        </w:rPr>
        <w:t xml:space="preserve">фондов обязательного медицинского страхования за </w:t>
      </w:r>
      <w:r w:rsidRPr="00D05992">
        <w:rPr>
          <w:rFonts w:ascii="Calibri Light" w:eastAsia="Times New Roman" w:hAnsi="Calibri Light" w:cstheme="majorHAnsi"/>
          <w:sz w:val="24"/>
          <w:szCs w:val="24"/>
          <w:lang w:val="ru-RU"/>
        </w:rPr>
        <w:t>2020 год представлено в следующей таблице:</w:t>
      </w:r>
    </w:p>
    <w:p w:rsidR="00553C4C" w:rsidRPr="00D05992" w:rsidRDefault="003E01C8" w:rsidP="003E01C8">
      <w:pPr>
        <w:pStyle w:val="ListParagraph"/>
        <w:spacing w:after="0" w:line="276" w:lineRule="auto"/>
        <w:ind w:left="0" w:firstLine="567"/>
        <w:jc w:val="right"/>
        <w:rPr>
          <w:rFonts w:ascii="Calibri Light" w:hAnsi="Calibri Light"/>
          <w:sz w:val="20"/>
          <w:szCs w:val="28"/>
          <w:lang w:val="ru-RU"/>
        </w:rPr>
      </w:pPr>
      <w:r w:rsidRPr="00D05992">
        <w:rPr>
          <w:rFonts w:ascii="Calibri Light" w:eastAsia="Times New Roman" w:hAnsi="Calibri Light" w:cstheme="majorHAnsi"/>
          <w:sz w:val="20"/>
          <w:szCs w:val="24"/>
          <w:lang w:val="ru-RU" w:eastAsia="ru-RU"/>
        </w:rPr>
        <w:t>Таблица №16, млн. леев</w:t>
      </w:r>
    </w:p>
    <w:tbl>
      <w:tblPr>
        <w:tblpPr w:leftFromText="180" w:rightFromText="180" w:vertAnchor="text" w:horzAnchor="margin" w:tblpX="-356" w:tblpY="183"/>
        <w:tblW w:w="9776" w:type="dxa"/>
        <w:tblLayout w:type="fixed"/>
        <w:tblLook w:val="04A0" w:firstRow="1" w:lastRow="0" w:firstColumn="1" w:lastColumn="0" w:noHBand="0" w:noVBand="1"/>
      </w:tblPr>
      <w:tblGrid>
        <w:gridCol w:w="1129"/>
        <w:gridCol w:w="851"/>
        <w:gridCol w:w="886"/>
        <w:gridCol w:w="972"/>
        <w:gridCol w:w="1005"/>
        <w:gridCol w:w="993"/>
        <w:gridCol w:w="708"/>
        <w:gridCol w:w="6"/>
        <w:gridCol w:w="996"/>
        <w:gridCol w:w="810"/>
        <w:gridCol w:w="711"/>
        <w:gridCol w:w="709"/>
      </w:tblGrid>
      <w:tr w:rsidR="00553C4C" w:rsidRPr="005725C1" w:rsidTr="00E76142">
        <w:trPr>
          <w:trHeight w:val="418"/>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C4C" w:rsidRPr="00D05992" w:rsidRDefault="0097599A" w:rsidP="00E76142">
            <w:pPr>
              <w:pStyle w:val="NormalWeb"/>
              <w:tabs>
                <w:tab w:val="left" w:pos="162"/>
              </w:tabs>
              <w:spacing w:line="276" w:lineRule="auto"/>
              <w:ind w:firstLine="0"/>
              <w:jc w:val="center"/>
              <w:rPr>
                <w:rFonts w:ascii="Calibri Light" w:hAnsi="Calibri Light" w:cstheme="majorHAnsi"/>
                <w:b/>
                <w:sz w:val="18"/>
                <w:szCs w:val="18"/>
                <w:lang w:val="ru-RU"/>
              </w:rPr>
            </w:pPr>
            <w:r w:rsidRPr="00D05992">
              <w:rPr>
                <w:rFonts w:ascii="Calibri Light" w:hAnsi="Calibri Light" w:cstheme="majorHAnsi"/>
                <w:b/>
                <w:sz w:val="18"/>
                <w:szCs w:val="18"/>
                <w:lang w:val="ru-RU"/>
              </w:rPr>
              <w:t>Название</w:t>
            </w:r>
          </w:p>
        </w:tc>
        <w:tc>
          <w:tcPr>
            <w:tcW w:w="851" w:type="dxa"/>
            <w:vMerge w:val="restart"/>
            <w:tcBorders>
              <w:top w:val="single" w:sz="4" w:space="0" w:color="auto"/>
              <w:left w:val="nil"/>
              <w:right w:val="nil"/>
            </w:tcBorders>
            <w:shd w:val="clear" w:color="auto" w:fill="auto"/>
            <w:vAlign w:val="center"/>
          </w:tcPr>
          <w:p w:rsidR="00553C4C" w:rsidRPr="00D05992" w:rsidRDefault="0097599A" w:rsidP="0097599A">
            <w:pPr>
              <w:pStyle w:val="NormalWeb"/>
              <w:tabs>
                <w:tab w:val="left" w:pos="162"/>
              </w:tabs>
              <w:spacing w:line="276" w:lineRule="auto"/>
              <w:ind w:firstLine="0"/>
              <w:jc w:val="center"/>
              <w:rPr>
                <w:rFonts w:ascii="Calibri Light" w:hAnsi="Calibri Light" w:cstheme="majorHAnsi"/>
                <w:b/>
                <w:sz w:val="18"/>
                <w:szCs w:val="18"/>
                <w:lang w:val="ru-RU"/>
              </w:rPr>
            </w:pPr>
            <w:r w:rsidRPr="00D05992">
              <w:rPr>
                <w:rFonts w:ascii="Calibri Light" w:hAnsi="Calibri Light" w:cstheme="majorHAnsi"/>
                <w:b/>
                <w:sz w:val="18"/>
                <w:szCs w:val="18"/>
                <w:lang w:val="ru-RU"/>
              </w:rPr>
              <w:t xml:space="preserve">Испол-нено в </w:t>
            </w:r>
            <w:r w:rsidR="00553C4C" w:rsidRPr="00D05992">
              <w:rPr>
                <w:rFonts w:ascii="Calibri Light" w:hAnsi="Calibri Light" w:cstheme="majorHAnsi"/>
                <w:b/>
                <w:sz w:val="18"/>
                <w:szCs w:val="18"/>
                <w:lang w:val="ru-RU"/>
              </w:rPr>
              <w:t>2018</w:t>
            </w:r>
            <w:r w:rsidRPr="00D05992">
              <w:rPr>
                <w:rFonts w:ascii="Calibri Light" w:hAnsi="Calibri Light" w:cstheme="majorHAnsi"/>
                <w:b/>
                <w:sz w:val="18"/>
                <w:szCs w:val="18"/>
                <w:lang w:val="ru-RU"/>
              </w:rPr>
              <w:t xml:space="preserve"> году</w:t>
            </w:r>
          </w:p>
        </w:tc>
        <w:tc>
          <w:tcPr>
            <w:tcW w:w="886" w:type="dxa"/>
            <w:vMerge w:val="restart"/>
            <w:tcBorders>
              <w:top w:val="single" w:sz="4" w:space="0" w:color="auto"/>
              <w:left w:val="single" w:sz="4" w:space="0" w:color="auto"/>
              <w:right w:val="single" w:sz="4" w:space="0" w:color="000000"/>
            </w:tcBorders>
            <w:shd w:val="clear" w:color="auto" w:fill="auto"/>
            <w:noWrap/>
            <w:vAlign w:val="center"/>
            <w:hideMark/>
          </w:tcPr>
          <w:p w:rsidR="00553C4C" w:rsidRPr="00D05992" w:rsidRDefault="0097599A" w:rsidP="0097599A">
            <w:pPr>
              <w:pStyle w:val="NormalWeb"/>
              <w:tabs>
                <w:tab w:val="left" w:pos="162"/>
              </w:tabs>
              <w:spacing w:line="276" w:lineRule="auto"/>
              <w:ind w:firstLine="0"/>
              <w:jc w:val="center"/>
              <w:rPr>
                <w:rFonts w:ascii="Calibri Light" w:hAnsi="Calibri Light" w:cstheme="majorHAnsi"/>
                <w:b/>
                <w:sz w:val="18"/>
                <w:szCs w:val="18"/>
                <w:lang w:val="ru-RU"/>
              </w:rPr>
            </w:pPr>
            <w:r w:rsidRPr="00D05992">
              <w:rPr>
                <w:rFonts w:ascii="Calibri Light" w:hAnsi="Calibri Light" w:cstheme="majorHAnsi"/>
                <w:b/>
                <w:sz w:val="18"/>
                <w:szCs w:val="18"/>
                <w:lang w:val="ru-RU"/>
              </w:rPr>
              <w:t xml:space="preserve">Испол-нено в 2019 году </w:t>
            </w:r>
          </w:p>
        </w:tc>
        <w:tc>
          <w:tcPr>
            <w:tcW w:w="972" w:type="dxa"/>
            <w:vMerge w:val="restart"/>
            <w:tcBorders>
              <w:top w:val="single" w:sz="4" w:space="0" w:color="auto"/>
              <w:left w:val="single" w:sz="4" w:space="0" w:color="auto"/>
              <w:right w:val="single" w:sz="4" w:space="0" w:color="000000"/>
            </w:tcBorders>
            <w:shd w:val="clear" w:color="auto" w:fill="auto"/>
            <w:vAlign w:val="center"/>
          </w:tcPr>
          <w:p w:rsidR="00553C4C" w:rsidRPr="00D05992" w:rsidRDefault="0097599A" w:rsidP="00E76142">
            <w:pPr>
              <w:pStyle w:val="NormalWeb"/>
              <w:tabs>
                <w:tab w:val="left" w:pos="162"/>
              </w:tabs>
              <w:spacing w:line="276" w:lineRule="auto"/>
              <w:ind w:firstLine="0"/>
              <w:jc w:val="center"/>
              <w:rPr>
                <w:rFonts w:ascii="Calibri Light" w:hAnsi="Calibri Light" w:cstheme="majorHAnsi"/>
                <w:b/>
                <w:sz w:val="18"/>
                <w:szCs w:val="18"/>
                <w:lang w:val="ru-RU"/>
              </w:rPr>
            </w:pPr>
            <w:r w:rsidRPr="00D05992">
              <w:rPr>
                <w:rFonts w:ascii="Calibri Light" w:hAnsi="Calibri Light" w:cstheme="majorHAnsi"/>
                <w:b/>
                <w:sz w:val="18"/>
                <w:szCs w:val="18"/>
                <w:lang w:val="ru-RU"/>
              </w:rPr>
              <w:t xml:space="preserve">Уточнено в </w:t>
            </w:r>
            <w:r w:rsidR="00553C4C" w:rsidRPr="00D05992">
              <w:rPr>
                <w:rFonts w:ascii="Calibri Light" w:hAnsi="Calibri Light" w:cstheme="majorHAnsi"/>
                <w:b/>
                <w:sz w:val="18"/>
                <w:szCs w:val="18"/>
                <w:lang w:val="ru-RU"/>
              </w:rPr>
              <w:t>2020</w:t>
            </w:r>
            <w:r w:rsidRPr="00D05992">
              <w:rPr>
                <w:rFonts w:ascii="Calibri Light" w:hAnsi="Calibri Light" w:cstheme="majorHAnsi"/>
                <w:b/>
                <w:sz w:val="18"/>
                <w:szCs w:val="18"/>
                <w:lang w:val="ru-RU"/>
              </w:rPr>
              <w:t xml:space="preserve"> году</w:t>
            </w:r>
          </w:p>
        </w:tc>
        <w:tc>
          <w:tcPr>
            <w:tcW w:w="10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3C4C" w:rsidRPr="00D05992" w:rsidRDefault="0097599A" w:rsidP="0097599A">
            <w:pPr>
              <w:pStyle w:val="NormalWeb"/>
              <w:tabs>
                <w:tab w:val="left" w:pos="162"/>
              </w:tabs>
              <w:spacing w:line="276" w:lineRule="auto"/>
              <w:ind w:firstLine="0"/>
              <w:jc w:val="center"/>
              <w:rPr>
                <w:rFonts w:ascii="Calibri Light" w:hAnsi="Calibri Light" w:cstheme="majorHAnsi"/>
                <w:b/>
                <w:sz w:val="18"/>
                <w:szCs w:val="18"/>
                <w:lang w:val="ru-RU"/>
              </w:rPr>
            </w:pPr>
            <w:r w:rsidRPr="00D05992">
              <w:rPr>
                <w:rFonts w:ascii="Calibri Light" w:hAnsi="Calibri Light" w:cstheme="majorHAnsi"/>
                <w:b/>
                <w:sz w:val="18"/>
                <w:szCs w:val="18"/>
                <w:lang w:val="ru-RU"/>
              </w:rPr>
              <w:t>Исполне-но в 2020 году</w:t>
            </w:r>
          </w:p>
        </w:tc>
        <w:tc>
          <w:tcPr>
            <w:tcW w:w="1707" w:type="dxa"/>
            <w:gridSpan w:val="3"/>
            <w:tcBorders>
              <w:top w:val="single" w:sz="4" w:space="0" w:color="auto"/>
              <w:left w:val="nil"/>
              <w:bottom w:val="single" w:sz="4" w:space="0" w:color="auto"/>
              <w:right w:val="single" w:sz="4" w:space="0" w:color="auto"/>
            </w:tcBorders>
            <w:shd w:val="clear" w:color="auto" w:fill="auto"/>
            <w:vAlign w:val="center"/>
            <w:hideMark/>
          </w:tcPr>
          <w:p w:rsidR="00553C4C" w:rsidRPr="00D05992" w:rsidRDefault="0097599A" w:rsidP="0097599A">
            <w:pPr>
              <w:pStyle w:val="NormalWeb"/>
              <w:tabs>
                <w:tab w:val="left" w:pos="162"/>
              </w:tabs>
              <w:ind w:firstLine="0"/>
              <w:jc w:val="center"/>
              <w:rPr>
                <w:rFonts w:ascii="Calibri Light" w:hAnsi="Calibri Light" w:cstheme="majorHAnsi"/>
                <w:b/>
                <w:sz w:val="18"/>
                <w:szCs w:val="18"/>
                <w:lang w:val="ru-RU"/>
              </w:rPr>
            </w:pPr>
            <w:r w:rsidRPr="00D05992">
              <w:rPr>
                <w:rFonts w:ascii="Calibri Light" w:hAnsi="Calibri Light" w:cstheme="majorHAnsi"/>
                <w:b/>
                <w:sz w:val="18"/>
                <w:szCs w:val="18"/>
                <w:lang w:val="ru-RU"/>
              </w:rPr>
              <w:t xml:space="preserve">Исполнено в </w:t>
            </w:r>
            <w:r w:rsidR="00553C4C" w:rsidRPr="00D05992">
              <w:rPr>
                <w:rFonts w:ascii="Calibri Light" w:hAnsi="Calibri Light" w:cstheme="majorHAnsi"/>
                <w:b/>
                <w:sz w:val="18"/>
                <w:szCs w:val="18"/>
                <w:lang w:val="ru-RU"/>
              </w:rPr>
              <w:t>2020</w:t>
            </w:r>
            <w:r w:rsidRPr="00D05992">
              <w:rPr>
                <w:rFonts w:ascii="Calibri Light" w:hAnsi="Calibri Light" w:cstheme="majorHAnsi"/>
                <w:b/>
                <w:sz w:val="18"/>
                <w:szCs w:val="18"/>
                <w:lang w:val="ru-RU"/>
              </w:rPr>
              <w:t xml:space="preserve"> году по сравнению с уточненным  </w:t>
            </w:r>
          </w:p>
        </w:tc>
        <w:tc>
          <w:tcPr>
            <w:tcW w:w="180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3C4C" w:rsidRPr="00D05992" w:rsidRDefault="0097599A" w:rsidP="0097599A">
            <w:pPr>
              <w:pStyle w:val="NormalWeb"/>
              <w:tabs>
                <w:tab w:val="left" w:pos="162"/>
              </w:tabs>
              <w:ind w:firstLine="0"/>
              <w:jc w:val="center"/>
              <w:rPr>
                <w:rFonts w:ascii="Calibri Light" w:hAnsi="Calibri Light" w:cstheme="majorHAnsi"/>
                <w:b/>
                <w:sz w:val="18"/>
                <w:szCs w:val="18"/>
                <w:lang w:val="ru-RU"/>
              </w:rPr>
            </w:pPr>
            <w:r w:rsidRPr="00D05992">
              <w:rPr>
                <w:rFonts w:ascii="Calibri Light" w:hAnsi="Calibri Light" w:cstheme="majorHAnsi"/>
                <w:b/>
                <w:sz w:val="18"/>
                <w:szCs w:val="18"/>
                <w:lang w:val="ru-RU"/>
              </w:rPr>
              <w:t xml:space="preserve">Исполнено в 2020 году против </w:t>
            </w:r>
            <w:r w:rsidR="00553C4C" w:rsidRPr="00D05992">
              <w:rPr>
                <w:rFonts w:ascii="Calibri Light" w:hAnsi="Calibri Light" w:cstheme="majorHAnsi"/>
                <w:b/>
                <w:sz w:val="18"/>
                <w:szCs w:val="18"/>
                <w:lang w:val="ru-RU"/>
              </w:rPr>
              <w:t>2018</w:t>
            </w:r>
            <w:r w:rsidRPr="00D05992">
              <w:rPr>
                <w:rFonts w:ascii="Calibri Light" w:hAnsi="Calibri Light" w:cstheme="majorHAnsi"/>
                <w:b/>
                <w:sz w:val="18"/>
                <w:szCs w:val="18"/>
                <w:lang w:val="ru-RU"/>
              </w:rPr>
              <w:t xml:space="preserve"> года</w:t>
            </w:r>
          </w:p>
        </w:tc>
        <w:tc>
          <w:tcPr>
            <w:tcW w:w="14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53C4C" w:rsidRPr="00D05992" w:rsidRDefault="0097599A" w:rsidP="0097599A">
            <w:pPr>
              <w:pStyle w:val="NormalWeb"/>
              <w:tabs>
                <w:tab w:val="left" w:pos="162"/>
              </w:tabs>
              <w:ind w:firstLine="0"/>
              <w:jc w:val="center"/>
              <w:rPr>
                <w:rFonts w:ascii="Calibri Light" w:hAnsi="Calibri Light" w:cstheme="majorHAnsi"/>
                <w:b/>
                <w:sz w:val="18"/>
                <w:szCs w:val="18"/>
                <w:lang w:val="ru-RU"/>
              </w:rPr>
            </w:pPr>
            <w:r w:rsidRPr="00D05992">
              <w:rPr>
                <w:rFonts w:ascii="Calibri Light" w:hAnsi="Calibri Light" w:cstheme="majorHAnsi"/>
                <w:b/>
                <w:sz w:val="18"/>
                <w:szCs w:val="18"/>
                <w:lang w:val="ru-RU"/>
              </w:rPr>
              <w:t xml:space="preserve">Исполнено в 2020 году против 2019 года </w:t>
            </w:r>
          </w:p>
        </w:tc>
      </w:tr>
      <w:tr w:rsidR="00553C4C" w:rsidRPr="00D05992" w:rsidTr="00E76142">
        <w:trPr>
          <w:trHeight w:val="74"/>
        </w:trPr>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53C4C" w:rsidRPr="00D05992" w:rsidRDefault="00553C4C" w:rsidP="00E76142">
            <w:pPr>
              <w:pStyle w:val="NormalWeb"/>
              <w:tabs>
                <w:tab w:val="left" w:pos="162"/>
              </w:tabs>
              <w:spacing w:line="276" w:lineRule="auto"/>
              <w:ind w:firstLine="0"/>
              <w:jc w:val="center"/>
              <w:rPr>
                <w:rFonts w:ascii="Calibri Light" w:hAnsi="Calibri Light" w:cstheme="majorHAnsi"/>
                <w:b/>
                <w:sz w:val="18"/>
                <w:szCs w:val="18"/>
                <w:lang w:val="ru-RU"/>
              </w:rPr>
            </w:pPr>
          </w:p>
        </w:tc>
        <w:tc>
          <w:tcPr>
            <w:tcW w:w="851" w:type="dxa"/>
            <w:vMerge/>
            <w:tcBorders>
              <w:left w:val="nil"/>
              <w:bottom w:val="single" w:sz="4" w:space="0" w:color="auto"/>
              <w:right w:val="nil"/>
            </w:tcBorders>
            <w:shd w:val="clear" w:color="auto" w:fill="auto"/>
            <w:vAlign w:val="center"/>
          </w:tcPr>
          <w:p w:rsidR="00553C4C" w:rsidRPr="00D05992" w:rsidRDefault="00553C4C" w:rsidP="00E76142">
            <w:pPr>
              <w:pStyle w:val="NormalWeb"/>
              <w:tabs>
                <w:tab w:val="left" w:pos="162"/>
              </w:tabs>
              <w:spacing w:line="276" w:lineRule="auto"/>
              <w:ind w:firstLine="0"/>
              <w:jc w:val="center"/>
              <w:rPr>
                <w:rFonts w:ascii="Calibri Light" w:hAnsi="Calibri Light" w:cstheme="majorHAnsi"/>
                <w:b/>
                <w:sz w:val="18"/>
                <w:szCs w:val="18"/>
                <w:lang w:val="ru-RU"/>
              </w:rPr>
            </w:pPr>
          </w:p>
        </w:tc>
        <w:tc>
          <w:tcPr>
            <w:tcW w:w="886" w:type="dxa"/>
            <w:vMerge/>
            <w:tcBorders>
              <w:left w:val="single" w:sz="4" w:space="0" w:color="auto"/>
              <w:bottom w:val="single" w:sz="4" w:space="0" w:color="auto"/>
              <w:right w:val="single" w:sz="4" w:space="0" w:color="auto"/>
            </w:tcBorders>
            <w:shd w:val="clear" w:color="auto" w:fill="auto"/>
            <w:vAlign w:val="center"/>
          </w:tcPr>
          <w:p w:rsidR="00553C4C" w:rsidRPr="00D05992" w:rsidRDefault="00553C4C" w:rsidP="00E76142">
            <w:pPr>
              <w:pStyle w:val="NormalWeb"/>
              <w:tabs>
                <w:tab w:val="left" w:pos="162"/>
              </w:tabs>
              <w:spacing w:line="276" w:lineRule="auto"/>
              <w:ind w:firstLine="0"/>
              <w:jc w:val="center"/>
              <w:rPr>
                <w:rFonts w:ascii="Calibri Light" w:hAnsi="Calibri Light" w:cstheme="majorHAnsi"/>
                <w:b/>
                <w:sz w:val="18"/>
                <w:szCs w:val="18"/>
                <w:lang w:val="ru-RU"/>
              </w:rPr>
            </w:pPr>
          </w:p>
        </w:tc>
        <w:tc>
          <w:tcPr>
            <w:tcW w:w="972" w:type="dxa"/>
            <w:vMerge/>
            <w:tcBorders>
              <w:left w:val="single" w:sz="4" w:space="0" w:color="auto"/>
              <w:bottom w:val="single" w:sz="4" w:space="0" w:color="auto"/>
              <w:right w:val="single" w:sz="4" w:space="0" w:color="000000"/>
            </w:tcBorders>
            <w:shd w:val="clear" w:color="auto" w:fill="auto"/>
            <w:vAlign w:val="center"/>
            <w:hideMark/>
          </w:tcPr>
          <w:p w:rsidR="00553C4C" w:rsidRPr="00D05992" w:rsidRDefault="00553C4C" w:rsidP="00E76142">
            <w:pPr>
              <w:pStyle w:val="NormalWeb"/>
              <w:tabs>
                <w:tab w:val="left" w:pos="162"/>
              </w:tabs>
              <w:spacing w:line="276" w:lineRule="auto"/>
              <w:ind w:firstLine="0"/>
              <w:jc w:val="center"/>
              <w:rPr>
                <w:rFonts w:ascii="Calibri Light" w:hAnsi="Calibri Light" w:cstheme="majorHAnsi"/>
                <w:b/>
                <w:sz w:val="18"/>
                <w:szCs w:val="18"/>
                <w:lang w:val="ru-RU"/>
              </w:rPr>
            </w:pPr>
          </w:p>
        </w:tc>
        <w:tc>
          <w:tcPr>
            <w:tcW w:w="100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553C4C" w:rsidRPr="00D05992" w:rsidRDefault="00553C4C" w:rsidP="00E76142">
            <w:pPr>
              <w:pStyle w:val="NormalWeb"/>
              <w:tabs>
                <w:tab w:val="left" w:pos="162"/>
              </w:tabs>
              <w:spacing w:line="276" w:lineRule="auto"/>
              <w:ind w:firstLine="0"/>
              <w:jc w:val="center"/>
              <w:rPr>
                <w:rFonts w:ascii="Calibri Light" w:hAnsi="Calibri Light" w:cstheme="majorHAnsi"/>
                <w:b/>
                <w:sz w:val="18"/>
                <w:szCs w:val="18"/>
                <w:lang w:val="ru-RU"/>
              </w:rPr>
            </w:pPr>
          </w:p>
        </w:tc>
        <w:tc>
          <w:tcPr>
            <w:tcW w:w="993" w:type="dxa"/>
            <w:tcBorders>
              <w:top w:val="single" w:sz="4" w:space="0" w:color="auto"/>
              <w:left w:val="nil"/>
              <w:bottom w:val="single" w:sz="4" w:space="0" w:color="auto"/>
              <w:right w:val="single" w:sz="4" w:space="0" w:color="auto"/>
            </w:tcBorders>
            <w:shd w:val="clear" w:color="auto" w:fill="auto"/>
            <w:hideMark/>
          </w:tcPr>
          <w:p w:rsidR="00553C4C" w:rsidRPr="00D05992" w:rsidRDefault="0097599A" w:rsidP="00E76142">
            <w:pPr>
              <w:pStyle w:val="NormalWeb"/>
              <w:tabs>
                <w:tab w:val="left" w:pos="162"/>
              </w:tabs>
              <w:spacing w:line="276" w:lineRule="auto"/>
              <w:ind w:firstLine="0"/>
              <w:jc w:val="center"/>
              <w:rPr>
                <w:rFonts w:ascii="Calibri Light" w:hAnsi="Calibri Light" w:cstheme="majorHAnsi"/>
                <w:b/>
                <w:sz w:val="18"/>
                <w:szCs w:val="18"/>
                <w:lang w:val="ru-RU"/>
              </w:rPr>
            </w:pPr>
            <w:r w:rsidRPr="00D05992">
              <w:rPr>
                <w:rFonts w:ascii="Calibri Light" w:hAnsi="Calibri Light" w:cstheme="majorHAnsi"/>
                <w:b/>
                <w:sz w:val="18"/>
                <w:szCs w:val="18"/>
                <w:lang w:val="ru-RU"/>
              </w:rPr>
              <w:t xml:space="preserve">отклоне-ния </w:t>
            </w:r>
            <w:r w:rsidR="00553C4C" w:rsidRPr="00D05992">
              <w:rPr>
                <w:rFonts w:ascii="Calibri Light" w:hAnsi="Calibri Light" w:cstheme="majorHAnsi"/>
                <w:b/>
                <w:sz w:val="18"/>
                <w:szCs w:val="18"/>
                <w:lang w:val="ru-RU"/>
              </w:rPr>
              <w:t>(+/-)</w:t>
            </w:r>
          </w:p>
        </w:tc>
        <w:tc>
          <w:tcPr>
            <w:tcW w:w="708" w:type="dxa"/>
            <w:tcBorders>
              <w:top w:val="nil"/>
              <w:left w:val="nil"/>
              <w:bottom w:val="single" w:sz="4" w:space="0" w:color="auto"/>
              <w:right w:val="single" w:sz="4" w:space="0" w:color="auto"/>
            </w:tcBorders>
            <w:shd w:val="clear" w:color="auto" w:fill="auto"/>
            <w:hideMark/>
          </w:tcPr>
          <w:p w:rsidR="00553C4C" w:rsidRPr="00D05992" w:rsidRDefault="00553C4C" w:rsidP="00E76142">
            <w:pPr>
              <w:pStyle w:val="NormalWeb"/>
              <w:tabs>
                <w:tab w:val="left" w:pos="162"/>
              </w:tabs>
              <w:spacing w:line="276" w:lineRule="auto"/>
              <w:ind w:firstLine="0"/>
              <w:jc w:val="center"/>
              <w:rPr>
                <w:rFonts w:ascii="Calibri Light" w:hAnsi="Calibri Light" w:cstheme="majorHAnsi"/>
                <w:b/>
                <w:sz w:val="18"/>
                <w:szCs w:val="18"/>
                <w:lang w:val="ru-RU"/>
              </w:rPr>
            </w:pPr>
            <w:r w:rsidRPr="00D05992">
              <w:rPr>
                <w:rFonts w:ascii="Calibri Light" w:hAnsi="Calibri Light" w:cstheme="majorHAnsi"/>
                <w:b/>
                <w:sz w:val="18"/>
                <w:szCs w:val="18"/>
                <w:lang w:val="ru-RU"/>
              </w:rPr>
              <w:br/>
              <w:t xml:space="preserve"> %</w:t>
            </w:r>
          </w:p>
        </w:tc>
        <w:tc>
          <w:tcPr>
            <w:tcW w:w="1002" w:type="dxa"/>
            <w:gridSpan w:val="2"/>
            <w:tcBorders>
              <w:top w:val="nil"/>
              <w:left w:val="single" w:sz="4" w:space="0" w:color="auto"/>
              <w:bottom w:val="single" w:sz="4" w:space="0" w:color="auto"/>
              <w:right w:val="single" w:sz="4" w:space="0" w:color="auto"/>
            </w:tcBorders>
            <w:shd w:val="clear" w:color="auto" w:fill="auto"/>
          </w:tcPr>
          <w:p w:rsidR="00553C4C" w:rsidRPr="00D05992" w:rsidRDefault="0097599A" w:rsidP="00E76142">
            <w:pPr>
              <w:pStyle w:val="NormalWeb"/>
              <w:tabs>
                <w:tab w:val="left" w:pos="162"/>
              </w:tabs>
              <w:spacing w:line="276" w:lineRule="auto"/>
              <w:ind w:firstLine="0"/>
              <w:jc w:val="center"/>
              <w:rPr>
                <w:rFonts w:ascii="Calibri Light" w:hAnsi="Calibri Light" w:cstheme="majorHAnsi"/>
                <w:b/>
                <w:sz w:val="18"/>
                <w:szCs w:val="18"/>
                <w:lang w:val="ru-RU"/>
              </w:rPr>
            </w:pPr>
            <w:r w:rsidRPr="00D05992">
              <w:rPr>
                <w:rFonts w:ascii="Calibri Light" w:hAnsi="Calibri Light" w:cstheme="majorHAnsi"/>
                <w:b/>
                <w:sz w:val="18"/>
                <w:szCs w:val="18"/>
                <w:lang w:val="ru-RU"/>
              </w:rPr>
              <w:t xml:space="preserve">отклоне-ния </w:t>
            </w:r>
            <w:r w:rsidR="00553C4C" w:rsidRPr="00D05992">
              <w:rPr>
                <w:rFonts w:ascii="Calibri Light" w:hAnsi="Calibri Light" w:cstheme="majorHAnsi"/>
                <w:b/>
                <w:sz w:val="18"/>
                <w:szCs w:val="18"/>
                <w:lang w:val="ru-RU"/>
              </w:rPr>
              <w:t>(+/-)</w:t>
            </w:r>
          </w:p>
        </w:tc>
        <w:tc>
          <w:tcPr>
            <w:tcW w:w="810" w:type="dxa"/>
            <w:tcBorders>
              <w:top w:val="nil"/>
              <w:left w:val="nil"/>
              <w:bottom w:val="single" w:sz="4" w:space="0" w:color="auto"/>
              <w:right w:val="single" w:sz="4" w:space="0" w:color="auto"/>
            </w:tcBorders>
            <w:shd w:val="clear" w:color="auto" w:fill="auto"/>
          </w:tcPr>
          <w:p w:rsidR="00553C4C" w:rsidRPr="00D05992" w:rsidRDefault="00553C4C" w:rsidP="00E76142">
            <w:pPr>
              <w:pStyle w:val="NormalWeb"/>
              <w:tabs>
                <w:tab w:val="left" w:pos="162"/>
              </w:tabs>
              <w:spacing w:line="276" w:lineRule="auto"/>
              <w:ind w:firstLine="0"/>
              <w:jc w:val="center"/>
              <w:rPr>
                <w:rFonts w:ascii="Calibri Light" w:hAnsi="Calibri Light" w:cstheme="majorHAnsi"/>
                <w:b/>
                <w:sz w:val="18"/>
                <w:szCs w:val="18"/>
                <w:lang w:val="ru-RU"/>
              </w:rPr>
            </w:pPr>
            <w:r w:rsidRPr="00D05992">
              <w:rPr>
                <w:rFonts w:ascii="Calibri Light" w:hAnsi="Calibri Light" w:cstheme="majorHAnsi"/>
                <w:b/>
                <w:sz w:val="18"/>
                <w:szCs w:val="18"/>
                <w:lang w:val="ru-RU"/>
              </w:rPr>
              <w:br/>
              <w:t xml:space="preserve"> %</w:t>
            </w:r>
          </w:p>
        </w:tc>
        <w:tc>
          <w:tcPr>
            <w:tcW w:w="711" w:type="dxa"/>
            <w:tcBorders>
              <w:top w:val="nil"/>
              <w:left w:val="nil"/>
              <w:bottom w:val="single" w:sz="4" w:space="0" w:color="auto"/>
              <w:right w:val="single" w:sz="4" w:space="0" w:color="auto"/>
            </w:tcBorders>
            <w:shd w:val="clear" w:color="auto" w:fill="auto"/>
          </w:tcPr>
          <w:p w:rsidR="00553C4C" w:rsidRPr="00D05992" w:rsidRDefault="0097599A" w:rsidP="0097599A">
            <w:pPr>
              <w:pStyle w:val="NormalWeb"/>
              <w:tabs>
                <w:tab w:val="left" w:pos="162"/>
              </w:tabs>
              <w:spacing w:line="276" w:lineRule="auto"/>
              <w:ind w:firstLine="0"/>
              <w:jc w:val="center"/>
              <w:rPr>
                <w:rFonts w:ascii="Calibri Light" w:hAnsi="Calibri Light" w:cstheme="majorHAnsi"/>
                <w:b/>
                <w:sz w:val="18"/>
                <w:szCs w:val="18"/>
                <w:lang w:val="ru-RU"/>
              </w:rPr>
            </w:pPr>
            <w:r w:rsidRPr="00D05992">
              <w:rPr>
                <w:rFonts w:ascii="Calibri Light" w:hAnsi="Calibri Light" w:cstheme="majorHAnsi"/>
                <w:b/>
                <w:sz w:val="18"/>
                <w:szCs w:val="18"/>
                <w:lang w:val="ru-RU"/>
              </w:rPr>
              <w:t xml:space="preserve">отклонения </w:t>
            </w:r>
            <w:r w:rsidR="00553C4C" w:rsidRPr="00D05992">
              <w:rPr>
                <w:rFonts w:ascii="Calibri Light" w:hAnsi="Calibri Light" w:cstheme="majorHAnsi"/>
                <w:b/>
                <w:sz w:val="18"/>
                <w:szCs w:val="18"/>
                <w:lang w:val="ru-RU"/>
              </w:rPr>
              <w:t>(+/-)</w:t>
            </w:r>
          </w:p>
        </w:tc>
        <w:tc>
          <w:tcPr>
            <w:tcW w:w="709" w:type="dxa"/>
            <w:tcBorders>
              <w:top w:val="nil"/>
              <w:left w:val="nil"/>
              <w:bottom w:val="single" w:sz="4" w:space="0" w:color="auto"/>
              <w:right w:val="single" w:sz="4" w:space="0" w:color="auto"/>
            </w:tcBorders>
            <w:shd w:val="clear" w:color="auto" w:fill="auto"/>
          </w:tcPr>
          <w:p w:rsidR="00553C4C" w:rsidRPr="00D05992" w:rsidRDefault="00553C4C" w:rsidP="00E76142">
            <w:pPr>
              <w:pStyle w:val="NormalWeb"/>
              <w:tabs>
                <w:tab w:val="left" w:pos="162"/>
              </w:tabs>
              <w:spacing w:line="276" w:lineRule="auto"/>
              <w:ind w:firstLine="0"/>
              <w:jc w:val="center"/>
              <w:rPr>
                <w:rFonts w:ascii="Calibri Light" w:hAnsi="Calibri Light" w:cstheme="majorHAnsi"/>
                <w:b/>
                <w:sz w:val="18"/>
                <w:szCs w:val="18"/>
                <w:lang w:val="ru-RU"/>
              </w:rPr>
            </w:pPr>
            <w:r w:rsidRPr="00D05992">
              <w:rPr>
                <w:rFonts w:ascii="Calibri Light" w:hAnsi="Calibri Light" w:cstheme="majorHAnsi"/>
                <w:b/>
                <w:sz w:val="18"/>
                <w:szCs w:val="18"/>
                <w:lang w:val="ru-RU"/>
              </w:rPr>
              <w:br/>
              <w:t xml:space="preserve"> %</w:t>
            </w:r>
          </w:p>
        </w:tc>
      </w:tr>
      <w:tr w:rsidR="00553C4C" w:rsidRPr="00D05992" w:rsidTr="00E76142">
        <w:trPr>
          <w:trHeight w:val="306"/>
        </w:trPr>
        <w:tc>
          <w:tcPr>
            <w:tcW w:w="1129" w:type="dxa"/>
            <w:tcBorders>
              <w:top w:val="nil"/>
              <w:left w:val="single" w:sz="4" w:space="0" w:color="auto"/>
              <w:bottom w:val="single" w:sz="4" w:space="0" w:color="auto"/>
              <w:right w:val="single" w:sz="4" w:space="0" w:color="auto"/>
            </w:tcBorders>
            <w:shd w:val="clear" w:color="auto" w:fill="auto"/>
            <w:noWrap/>
            <w:hideMark/>
          </w:tcPr>
          <w:p w:rsidR="00553C4C" w:rsidRPr="00D05992" w:rsidRDefault="0097599A" w:rsidP="00E76142">
            <w:pPr>
              <w:pStyle w:val="NormalWeb"/>
              <w:tabs>
                <w:tab w:val="left" w:pos="162"/>
              </w:tabs>
              <w:spacing w:line="276" w:lineRule="auto"/>
              <w:ind w:firstLine="0"/>
              <w:rPr>
                <w:rFonts w:ascii="Calibri Light" w:hAnsi="Calibri Light" w:cstheme="majorHAnsi"/>
                <w:b/>
                <w:sz w:val="18"/>
                <w:szCs w:val="18"/>
                <w:lang w:val="ru-RU"/>
              </w:rPr>
            </w:pPr>
            <w:r w:rsidRPr="00D05992">
              <w:rPr>
                <w:rFonts w:ascii="Calibri Light" w:hAnsi="Calibri Light" w:cstheme="majorHAnsi"/>
                <w:b/>
                <w:sz w:val="18"/>
                <w:szCs w:val="18"/>
                <w:lang w:val="ru-RU"/>
              </w:rPr>
              <w:t>Доходы</w:t>
            </w:r>
          </w:p>
        </w:tc>
        <w:tc>
          <w:tcPr>
            <w:tcW w:w="851" w:type="dxa"/>
            <w:tcBorders>
              <w:top w:val="single" w:sz="4" w:space="0" w:color="auto"/>
              <w:left w:val="nil"/>
              <w:bottom w:val="single" w:sz="4" w:space="0" w:color="auto"/>
              <w:right w:val="nil"/>
            </w:tcBorders>
          </w:tcPr>
          <w:p w:rsidR="00553C4C" w:rsidRPr="00D05992" w:rsidRDefault="00553C4C" w:rsidP="00E76142">
            <w:pPr>
              <w:pStyle w:val="NormalWeb"/>
              <w:tabs>
                <w:tab w:val="left" w:pos="162"/>
              </w:tabs>
              <w:spacing w:line="276" w:lineRule="auto"/>
              <w:ind w:firstLine="0"/>
              <w:jc w:val="center"/>
              <w:rPr>
                <w:rFonts w:ascii="Calibri Light" w:hAnsi="Calibri Light" w:cstheme="majorHAnsi"/>
                <w:sz w:val="18"/>
                <w:szCs w:val="18"/>
                <w:lang w:val="ru-RU"/>
              </w:rPr>
            </w:pPr>
            <w:r w:rsidRPr="00D05992">
              <w:rPr>
                <w:rFonts w:ascii="Calibri Light" w:hAnsi="Calibri Light" w:cstheme="majorHAnsi"/>
                <w:sz w:val="18"/>
                <w:szCs w:val="18"/>
                <w:lang w:val="ru-RU"/>
              </w:rPr>
              <w:t>6877,4</w:t>
            </w:r>
          </w:p>
        </w:tc>
        <w:tc>
          <w:tcPr>
            <w:tcW w:w="886" w:type="dxa"/>
            <w:tcBorders>
              <w:top w:val="single" w:sz="4" w:space="0" w:color="auto"/>
              <w:left w:val="single" w:sz="4" w:space="0" w:color="auto"/>
              <w:bottom w:val="single" w:sz="4" w:space="0" w:color="auto"/>
              <w:right w:val="single" w:sz="4" w:space="0" w:color="auto"/>
            </w:tcBorders>
            <w:shd w:val="clear" w:color="auto" w:fill="auto"/>
            <w:noWrap/>
          </w:tcPr>
          <w:p w:rsidR="00553C4C" w:rsidRPr="00D05992" w:rsidRDefault="00553C4C" w:rsidP="00E76142">
            <w:pPr>
              <w:pStyle w:val="NormalWeb"/>
              <w:tabs>
                <w:tab w:val="left" w:pos="162"/>
              </w:tabs>
              <w:spacing w:line="276" w:lineRule="auto"/>
              <w:ind w:firstLine="0"/>
              <w:jc w:val="center"/>
              <w:rPr>
                <w:rFonts w:ascii="Calibri Light" w:hAnsi="Calibri Light" w:cstheme="majorHAnsi"/>
                <w:sz w:val="18"/>
                <w:szCs w:val="18"/>
                <w:lang w:val="ru-RU"/>
              </w:rPr>
            </w:pPr>
            <w:r w:rsidRPr="00D05992">
              <w:rPr>
                <w:rFonts w:ascii="Calibri Light" w:hAnsi="Calibri Light" w:cstheme="majorHAnsi"/>
                <w:sz w:val="18"/>
                <w:szCs w:val="18"/>
                <w:lang w:val="ru-RU"/>
              </w:rPr>
              <w:t>7636,3</w:t>
            </w:r>
          </w:p>
        </w:tc>
        <w:tc>
          <w:tcPr>
            <w:tcW w:w="972" w:type="dxa"/>
            <w:tcBorders>
              <w:top w:val="single" w:sz="4" w:space="0" w:color="auto"/>
              <w:left w:val="nil"/>
              <w:bottom w:val="single" w:sz="4" w:space="0" w:color="auto"/>
              <w:right w:val="single" w:sz="4" w:space="0" w:color="auto"/>
            </w:tcBorders>
            <w:shd w:val="clear" w:color="auto" w:fill="auto"/>
            <w:noWrap/>
            <w:hideMark/>
          </w:tcPr>
          <w:p w:rsidR="00553C4C" w:rsidRPr="00D05992" w:rsidRDefault="00553C4C" w:rsidP="00E76142">
            <w:pPr>
              <w:pStyle w:val="NormalWeb"/>
              <w:tabs>
                <w:tab w:val="left" w:pos="162"/>
              </w:tabs>
              <w:spacing w:line="276" w:lineRule="auto"/>
              <w:ind w:firstLine="0"/>
              <w:jc w:val="center"/>
              <w:rPr>
                <w:rFonts w:ascii="Calibri Light" w:hAnsi="Calibri Light" w:cstheme="majorHAnsi"/>
                <w:sz w:val="18"/>
                <w:szCs w:val="18"/>
                <w:lang w:val="ru-RU"/>
              </w:rPr>
            </w:pPr>
            <w:r w:rsidRPr="00D05992">
              <w:rPr>
                <w:rFonts w:ascii="Calibri Light" w:hAnsi="Calibri Light" w:cstheme="majorHAnsi"/>
                <w:sz w:val="18"/>
                <w:szCs w:val="18"/>
                <w:lang w:val="ru-RU"/>
              </w:rPr>
              <w:t>8500,8</w:t>
            </w:r>
          </w:p>
        </w:tc>
        <w:tc>
          <w:tcPr>
            <w:tcW w:w="1005" w:type="dxa"/>
            <w:tcBorders>
              <w:top w:val="single" w:sz="4" w:space="0" w:color="auto"/>
              <w:left w:val="nil"/>
              <w:bottom w:val="single" w:sz="4" w:space="0" w:color="auto"/>
              <w:right w:val="single" w:sz="4" w:space="0" w:color="auto"/>
            </w:tcBorders>
            <w:shd w:val="clear" w:color="auto" w:fill="auto"/>
            <w:noWrap/>
            <w:hideMark/>
          </w:tcPr>
          <w:p w:rsidR="00553C4C" w:rsidRPr="00D05992" w:rsidRDefault="00553C4C" w:rsidP="00E76142">
            <w:pPr>
              <w:pStyle w:val="NormalWeb"/>
              <w:tabs>
                <w:tab w:val="left" w:pos="162"/>
              </w:tabs>
              <w:spacing w:line="276" w:lineRule="auto"/>
              <w:ind w:firstLine="0"/>
              <w:jc w:val="center"/>
              <w:rPr>
                <w:rFonts w:ascii="Calibri Light" w:hAnsi="Calibri Light" w:cstheme="majorHAnsi"/>
                <w:sz w:val="18"/>
                <w:szCs w:val="18"/>
                <w:lang w:val="ru-RU"/>
              </w:rPr>
            </w:pPr>
            <w:r w:rsidRPr="00D05992">
              <w:rPr>
                <w:rFonts w:ascii="Calibri Light" w:hAnsi="Calibri Light" w:cstheme="majorHAnsi"/>
                <w:sz w:val="18"/>
                <w:szCs w:val="18"/>
                <w:lang w:val="ru-RU"/>
              </w:rPr>
              <w:t>8542,6</w:t>
            </w:r>
          </w:p>
        </w:tc>
        <w:tc>
          <w:tcPr>
            <w:tcW w:w="993" w:type="dxa"/>
            <w:tcBorders>
              <w:top w:val="single" w:sz="4" w:space="0" w:color="auto"/>
              <w:left w:val="nil"/>
              <w:bottom w:val="single" w:sz="4" w:space="0" w:color="auto"/>
              <w:right w:val="single" w:sz="4" w:space="0" w:color="auto"/>
            </w:tcBorders>
            <w:shd w:val="clear" w:color="auto" w:fill="auto"/>
            <w:noWrap/>
          </w:tcPr>
          <w:p w:rsidR="00553C4C" w:rsidRPr="00D05992" w:rsidRDefault="00553C4C" w:rsidP="00E76142">
            <w:pPr>
              <w:pStyle w:val="NormalWeb"/>
              <w:tabs>
                <w:tab w:val="left" w:pos="162"/>
              </w:tabs>
              <w:spacing w:line="276" w:lineRule="auto"/>
              <w:ind w:firstLine="0"/>
              <w:jc w:val="center"/>
              <w:rPr>
                <w:rFonts w:ascii="Calibri Light" w:hAnsi="Calibri Light" w:cstheme="majorHAnsi"/>
                <w:sz w:val="18"/>
                <w:szCs w:val="18"/>
                <w:lang w:val="ru-RU"/>
              </w:rPr>
            </w:pPr>
            <w:r w:rsidRPr="00D05992">
              <w:rPr>
                <w:rFonts w:ascii="Calibri Light" w:hAnsi="Calibri Light" w:cstheme="majorHAnsi"/>
                <w:sz w:val="18"/>
                <w:szCs w:val="18"/>
                <w:lang w:val="ru-RU"/>
              </w:rPr>
              <w:t>41,8</w:t>
            </w:r>
          </w:p>
        </w:tc>
        <w:tc>
          <w:tcPr>
            <w:tcW w:w="708" w:type="dxa"/>
            <w:tcBorders>
              <w:top w:val="nil"/>
              <w:left w:val="nil"/>
              <w:bottom w:val="single" w:sz="4" w:space="0" w:color="auto"/>
              <w:right w:val="single" w:sz="4" w:space="0" w:color="auto"/>
            </w:tcBorders>
            <w:shd w:val="clear" w:color="auto" w:fill="auto"/>
            <w:noWrap/>
          </w:tcPr>
          <w:p w:rsidR="00553C4C" w:rsidRPr="00D05992" w:rsidRDefault="00553C4C" w:rsidP="00E76142">
            <w:pPr>
              <w:pStyle w:val="NormalWeb"/>
              <w:tabs>
                <w:tab w:val="left" w:pos="162"/>
              </w:tabs>
              <w:spacing w:line="276" w:lineRule="auto"/>
              <w:ind w:firstLine="0"/>
              <w:jc w:val="center"/>
              <w:rPr>
                <w:rFonts w:ascii="Calibri Light" w:hAnsi="Calibri Light" w:cstheme="majorHAnsi"/>
                <w:sz w:val="18"/>
                <w:szCs w:val="18"/>
                <w:lang w:val="ru-RU"/>
              </w:rPr>
            </w:pPr>
            <w:r w:rsidRPr="00D05992">
              <w:rPr>
                <w:rFonts w:ascii="Calibri Light" w:hAnsi="Calibri Light" w:cstheme="majorHAnsi"/>
                <w:sz w:val="18"/>
                <w:szCs w:val="18"/>
                <w:lang w:val="ru-RU"/>
              </w:rPr>
              <w:t>100,5</w:t>
            </w:r>
          </w:p>
        </w:tc>
        <w:tc>
          <w:tcPr>
            <w:tcW w:w="1002" w:type="dxa"/>
            <w:gridSpan w:val="2"/>
            <w:tcBorders>
              <w:top w:val="nil"/>
              <w:left w:val="single" w:sz="4" w:space="0" w:color="auto"/>
              <w:bottom w:val="single" w:sz="4" w:space="0" w:color="auto"/>
              <w:right w:val="single" w:sz="4" w:space="0" w:color="auto"/>
            </w:tcBorders>
            <w:shd w:val="clear" w:color="auto" w:fill="auto"/>
            <w:noWrap/>
          </w:tcPr>
          <w:p w:rsidR="00553C4C" w:rsidRPr="00D05992" w:rsidRDefault="00553C4C" w:rsidP="00E76142">
            <w:pPr>
              <w:pStyle w:val="NormalWeb"/>
              <w:tabs>
                <w:tab w:val="left" w:pos="162"/>
              </w:tabs>
              <w:spacing w:line="276" w:lineRule="auto"/>
              <w:ind w:firstLine="0"/>
              <w:jc w:val="center"/>
              <w:rPr>
                <w:rFonts w:ascii="Calibri Light" w:hAnsi="Calibri Light" w:cstheme="majorHAnsi"/>
                <w:sz w:val="18"/>
                <w:szCs w:val="18"/>
                <w:lang w:val="ru-RU"/>
              </w:rPr>
            </w:pPr>
            <w:r w:rsidRPr="00D05992">
              <w:rPr>
                <w:rFonts w:ascii="Calibri Light" w:hAnsi="Calibri Light" w:cstheme="majorHAnsi"/>
                <w:sz w:val="18"/>
                <w:szCs w:val="18"/>
                <w:lang w:val="ru-RU"/>
              </w:rPr>
              <w:t>1665,2</w:t>
            </w:r>
          </w:p>
        </w:tc>
        <w:tc>
          <w:tcPr>
            <w:tcW w:w="810" w:type="dxa"/>
            <w:tcBorders>
              <w:top w:val="nil"/>
              <w:left w:val="nil"/>
              <w:bottom w:val="single" w:sz="4" w:space="0" w:color="auto"/>
              <w:right w:val="single" w:sz="4" w:space="0" w:color="auto"/>
            </w:tcBorders>
            <w:shd w:val="clear" w:color="auto" w:fill="auto"/>
            <w:noWrap/>
          </w:tcPr>
          <w:p w:rsidR="00553C4C" w:rsidRPr="00D05992" w:rsidRDefault="00553C4C" w:rsidP="00E76142">
            <w:pPr>
              <w:pStyle w:val="NormalWeb"/>
              <w:tabs>
                <w:tab w:val="left" w:pos="162"/>
              </w:tabs>
              <w:spacing w:line="276" w:lineRule="auto"/>
              <w:ind w:firstLine="0"/>
              <w:jc w:val="center"/>
              <w:rPr>
                <w:rFonts w:ascii="Calibri Light" w:hAnsi="Calibri Light" w:cstheme="majorHAnsi"/>
                <w:sz w:val="18"/>
                <w:szCs w:val="18"/>
                <w:lang w:val="ru-RU"/>
              </w:rPr>
            </w:pPr>
            <w:r w:rsidRPr="00D05992">
              <w:rPr>
                <w:rFonts w:ascii="Calibri Light" w:hAnsi="Calibri Light" w:cstheme="majorHAnsi"/>
                <w:sz w:val="18"/>
                <w:szCs w:val="18"/>
                <w:lang w:val="ru-RU"/>
              </w:rPr>
              <w:t>124,2</w:t>
            </w:r>
          </w:p>
        </w:tc>
        <w:tc>
          <w:tcPr>
            <w:tcW w:w="711" w:type="dxa"/>
            <w:tcBorders>
              <w:top w:val="nil"/>
              <w:left w:val="nil"/>
              <w:bottom w:val="single" w:sz="4" w:space="0" w:color="auto"/>
              <w:right w:val="single" w:sz="4" w:space="0" w:color="auto"/>
            </w:tcBorders>
          </w:tcPr>
          <w:p w:rsidR="00553C4C" w:rsidRPr="00D05992" w:rsidRDefault="00553C4C" w:rsidP="00E76142">
            <w:pPr>
              <w:pStyle w:val="NormalWeb"/>
              <w:tabs>
                <w:tab w:val="left" w:pos="162"/>
              </w:tabs>
              <w:spacing w:line="276" w:lineRule="auto"/>
              <w:ind w:firstLine="0"/>
              <w:jc w:val="center"/>
              <w:rPr>
                <w:rFonts w:ascii="Calibri Light" w:hAnsi="Calibri Light" w:cstheme="majorHAnsi"/>
                <w:sz w:val="18"/>
                <w:szCs w:val="18"/>
                <w:lang w:val="ru-RU"/>
              </w:rPr>
            </w:pPr>
            <w:r w:rsidRPr="00D05992">
              <w:rPr>
                <w:rFonts w:ascii="Calibri Light" w:hAnsi="Calibri Light" w:cstheme="majorHAnsi"/>
                <w:sz w:val="18"/>
                <w:szCs w:val="18"/>
                <w:lang w:val="ru-RU"/>
              </w:rPr>
              <w:t>906,3</w:t>
            </w:r>
          </w:p>
        </w:tc>
        <w:tc>
          <w:tcPr>
            <w:tcW w:w="709" w:type="dxa"/>
            <w:tcBorders>
              <w:top w:val="nil"/>
              <w:left w:val="nil"/>
              <w:bottom w:val="single" w:sz="4" w:space="0" w:color="auto"/>
              <w:right w:val="single" w:sz="4" w:space="0" w:color="auto"/>
            </w:tcBorders>
          </w:tcPr>
          <w:p w:rsidR="00553C4C" w:rsidRPr="00D05992" w:rsidRDefault="00553C4C" w:rsidP="00E76142">
            <w:pPr>
              <w:pStyle w:val="NormalWeb"/>
              <w:tabs>
                <w:tab w:val="left" w:pos="162"/>
              </w:tabs>
              <w:spacing w:line="276" w:lineRule="auto"/>
              <w:ind w:firstLine="0"/>
              <w:jc w:val="center"/>
              <w:rPr>
                <w:rFonts w:ascii="Calibri Light" w:hAnsi="Calibri Light" w:cstheme="majorHAnsi"/>
                <w:sz w:val="18"/>
                <w:szCs w:val="18"/>
                <w:lang w:val="ru-RU"/>
              </w:rPr>
            </w:pPr>
            <w:r w:rsidRPr="00D05992">
              <w:rPr>
                <w:rFonts w:ascii="Calibri Light" w:hAnsi="Calibri Light" w:cstheme="majorHAnsi"/>
                <w:sz w:val="18"/>
                <w:szCs w:val="18"/>
                <w:lang w:val="ru-RU"/>
              </w:rPr>
              <w:t>111,9</w:t>
            </w:r>
          </w:p>
        </w:tc>
      </w:tr>
      <w:tr w:rsidR="00553C4C" w:rsidRPr="00D05992" w:rsidTr="00E76142">
        <w:trPr>
          <w:trHeight w:val="306"/>
        </w:trPr>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553C4C" w:rsidRPr="00D05992" w:rsidRDefault="0097599A" w:rsidP="0097599A">
            <w:pPr>
              <w:pStyle w:val="NormalWeb"/>
              <w:tabs>
                <w:tab w:val="left" w:pos="162"/>
              </w:tabs>
              <w:spacing w:line="276" w:lineRule="auto"/>
              <w:ind w:firstLine="0"/>
              <w:rPr>
                <w:rFonts w:ascii="Calibri Light" w:hAnsi="Calibri Light" w:cstheme="majorHAnsi"/>
                <w:b/>
                <w:sz w:val="18"/>
                <w:szCs w:val="18"/>
                <w:lang w:val="ru-RU"/>
              </w:rPr>
            </w:pPr>
            <w:r w:rsidRPr="00D05992">
              <w:rPr>
                <w:rFonts w:ascii="Calibri Light" w:hAnsi="Calibri Light" w:cstheme="majorHAnsi"/>
                <w:b/>
                <w:sz w:val="18"/>
                <w:szCs w:val="18"/>
                <w:lang w:val="ru-RU"/>
              </w:rPr>
              <w:t>Расходы</w:t>
            </w:r>
          </w:p>
        </w:tc>
        <w:tc>
          <w:tcPr>
            <w:tcW w:w="851" w:type="dxa"/>
            <w:tcBorders>
              <w:top w:val="single" w:sz="4" w:space="0" w:color="auto"/>
              <w:left w:val="single" w:sz="4" w:space="0" w:color="auto"/>
              <w:bottom w:val="single" w:sz="4" w:space="0" w:color="auto"/>
              <w:right w:val="single" w:sz="4" w:space="0" w:color="auto"/>
            </w:tcBorders>
          </w:tcPr>
          <w:p w:rsidR="00553C4C" w:rsidRPr="00D05992" w:rsidRDefault="00553C4C" w:rsidP="00E76142">
            <w:pPr>
              <w:spacing w:after="0" w:line="276" w:lineRule="auto"/>
              <w:jc w:val="center"/>
              <w:rPr>
                <w:rFonts w:ascii="Calibri Light" w:eastAsia="Times New Roman" w:hAnsi="Calibri Light" w:cstheme="majorHAnsi"/>
                <w:sz w:val="18"/>
                <w:szCs w:val="18"/>
                <w:lang w:val="ru-RU"/>
              </w:rPr>
            </w:pPr>
            <w:r w:rsidRPr="00D05992">
              <w:rPr>
                <w:rFonts w:ascii="Calibri Light" w:eastAsia="Times New Roman" w:hAnsi="Calibri Light" w:cstheme="majorHAnsi"/>
                <w:sz w:val="18"/>
                <w:szCs w:val="18"/>
                <w:lang w:val="ru-RU"/>
              </w:rPr>
              <w:t>6714,1</w:t>
            </w:r>
          </w:p>
        </w:tc>
        <w:tc>
          <w:tcPr>
            <w:tcW w:w="886" w:type="dxa"/>
            <w:tcBorders>
              <w:top w:val="single" w:sz="4" w:space="0" w:color="auto"/>
              <w:left w:val="single" w:sz="4" w:space="0" w:color="auto"/>
              <w:bottom w:val="single" w:sz="4" w:space="0" w:color="auto"/>
              <w:right w:val="single" w:sz="4" w:space="0" w:color="auto"/>
            </w:tcBorders>
            <w:shd w:val="clear" w:color="auto" w:fill="auto"/>
            <w:noWrap/>
          </w:tcPr>
          <w:p w:rsidR="00553C4C" w:rsidRPr="00D05992" w:rsidRDefault="00553C4C" w:rsidP="00E76142">
            <w:pPr>
              <w:spacing w:after="0" w:line="276" w:lineRule="auto"/>
              <w:jc w:val="center"/>
              <w:rPr>
                <w:rFonts w:ascii="Calibri Light" w:eastAsia="Times New Roman" w:hAnsi="Calibri Light" w:cstheme="majorHAnsi"/>
                <w:sz w:val="18"/>
                <w:szCs w:val="18"/>
                <w:lang w:val="ru-RU"/>
              </w:rPr>
            </w:pPr>
            <w:r w:rsidRPr="00D05992">
              <w:rPr>
                <w:rFonts w:ascii="Calibri Light" w:eastAsia="Times New Roman" w:hAnsi="Calibri Light" w:cstheme="majorHAnsi"/>
                <w:sz w:val="18"/>
                <w:szCs w:val="18"/>
                <w:lang w:val="ru-RU"/>
              </w:rPr>
              <w:t>7489,7</w:t>
            </w:r>
          </w:p>
        </w:tc>
        <w:tc>
          <w:tcPr>
            <w:tcW w:w="972" w:type="dxa"/>
            <w:tcBorders>
              <w:top w:val="single" w:sz="4" w:space="0" w:color="auto"/>
              <w:left w:val="single" w:sz="4" w:space="0" w:color="auto"/>
              <w:bottom w:val="single" w:sz="4" w:space="0" w:color="auto"/>
              <w:right w:val="single" w:sz="4" w:space="0" w:color="auto"/>
            </w:tcBorders>
            <w:shd w:val="clear" w:color="auto" w:fill="auto"/>
            <w:noWrap/>
          </w:tcPr>
          <w:p w:rsidR="00553C4C" w:rsidRPr="00D05992" w:rsidRDefault="00553C4C" w:rsidP="00E76142">
            <w:pPr>
              <w:spacing w:after="0" w:line="276" w:lineRule="auto"/>
              <w:jc w:val="center"/>
              <w:rPr>
                <w:rFonts w:ascii="Calibri Light" w:eastAsia="Times New Roman" w:hAnsi="Calibri Light" w:cstheme="majorHAnsi"/>
                <w:sz w:val="18"/>
                <w:szCs w:val="18"/>
                <w:lang w:val="ru-RU"/>
              </w:rPr>
            </w:pPr>
            <w:r w:rsidRPr="00D05992">
              <w:rPr>
                <w:rFonts w:ascii="Calibri Light" w:eastAsia="Times New Roman" w:hAnsi="Calibri Light" w:cstheme="majorHAnsi"/>
                <w:sz w:val="18"/>
                <w:szCs w:val="18"/>
                <w:lang w:val="ru-RU"/>
              </w:rPr>
              <w:t>8917,4</w:t>
            </w:r>
          </w:p>
        </w:tc>
        <w:tc>
          <w:tcPr>
            <w:tcW w:w="1005" w:type="dxa"/>
            <w:tcBorders>
              <w:top w:val="single" w:sz="4" w:space="0" w:color="auto"/>
              <w:left w:val="single" w:sz="4" w:space="0" w:color="auto"/>
              <w:bottom w:val="single" w:sz="4" w:space="0" w:color="auto"/>
              <w:right w:val="single" w:sz="4" w:space="0" w:color="auto"/>
            </w:tcBorders>
            <w:shd w:val="clear" w:color="auto" w:fill="auto"/>
            <w:noWrap/>
          </w:tcPr>
          <w:p w:rsidR="00553C4C" w:rsidRPr="00D05992" w:rsidRDefault="00553C4C" w:rsidP="00E76142">
            <w:pPr>
              <w:spacing w:after="0" w:line="276" w:lineRule="auto"/>
              <w:jc w:val="center"/>
              <w:rPr>
                <w:rFonts w:ascii="Calibri Light" w:eastAsia="Times New Roman" w:hAnsi="Calibri Light" w:cstheme="majorHAnsi"/>
                <w:sz w:val="18"/>
                <w:szCs w:val="18"/>
                <w:lang w:val="ru-RU"/>
              </w:rPr>
            </w:pPr>
            <w:r w:rsidRPr="00D05992">
              <w:rPr>
                <w:rFonts w:ascii="Calibri Light" w:eastAsia="Times New Roman" w:hAnsi="Calibri Light" w:cstheme="majorHAnsi"/>
                <w:sz w:val="18"/>
                <w:szCs w:val="18"/>
                <w:lang w:val="ru-RU"/>
              </w:rPr>
              <w:t>8405,5</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553C4C" w:rsidRPr="00D05992" w:rsidRDefault="00553C4C" w:rsidP="00E76142">
            <w:pPr>
              <w:spacing w:after="0" w:line="276" w:lineRule="auto"/>
              <w:jc w:val="center"/>
              <w:rPr>
                <w:rFonts w:ascii="Calibri Light" w:eastAsia="Times New Roman" w:hAnsi="Calibri Light" w:cstheme="majorHAnsi"/>
                <w:sz w:val="18"/>
                <w:szCs w:val="18"/>
                <w:lang w:val="ru-RU"/>
              </w:rPr>
            </w:pPr>
            <w:r w:rsidRPr="00D05992">
              <w:rPr>
                <w:rFonts w:ascii="Calibri Light" w:eastAsia="Times New Roman" w:hAnsi="Calibri Light" w:cstheme="majorHAnsi"/>
                <w:sz w:val="18"/>
                <w:szCs w:val="18"/>
                <w:lang w:val="ru-RU"/>
              </w:rPr>
              <w:t>-511,9</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553C4C" w:rsidRPr="00D05992" w:rsidRDefault="00553C4C" w:rsidP="00E76142">
            <w:pPr>
              <w:spacing w:after="0" w:line="276" w:lineRule="auto"/>
              <w:jc w:val="center"/>
              <w:rPr>
                <w:rFonts w:ascii="Calibri Light" w:eastAsia="Times New Roman" w:hAnsi="Calibri Light" w:cstheme="majorHAnsi"/>
                <w:sz w:val="18"/>
                <w:szCs w:val="18"/>
                <w:lang w:val="ru-RU"/>
              </w:rPr>
            </w:pPr>
            <w:r w:rsidRPr="00D05992">
              <w:rPr>
                <w:rFonts w:ascii="Calibri Light" w:eastAsia="Times New Roman" w:hAnsi="Calibri Light" w:cstheme="majorHAnsi"/>
                <w:sz w:val="18"/>
                <w:szCs w:val="18"/>
                <w:lang w:val="ru-RU"/>
              </w:rPr>
              <w:t>94,3</w:t>
            </w: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noWrap/>
          </w:tcPr>
          <w:p w:rsidR="00553C4C" w:rsidRPr="00D05992" w:rsidRDefault="00553C4C" w:rsidP="00E76142">
            <w:pPr>
              <w:spacing w:after="0" w:line="276" w:lineRule="auto"/>
              <w:jc w:val="center"/>
              <w:rPr>
                <w:rFonts w:ascii="Calibri Light" w:eastAsia="Times New Roman" w:hAnsi="Calibri Light" w:cstheme="majorHAnsi"/>
                <w:sz w:val="18"/>
                <w:szCs w:val="18"/>
                <w:lang w:val="ru-RU"/>
              </w:rPr>
            </w:pPr>
            <w:r w:rsidRPr="00D05992">
              <w:rPr>
                <w:rFonts w:ascii="Calibri Light" w:eastAsia="Times New Roman" w:hAnsi="Calibri Light" w:cstheme="majorHAnsi"/>
                <w:sz w:val="18"/>
                <w:szCs w:val="18"/>
                <w:lang w:val="ru-RU"/>
              </w:rPr>
              <w:t>1691,4</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553C4C" w:rsidRPr="00D05992" w:rsidRDefault="00553C4C" w:rsidP="00E76142">
            <w:pPr>
              <w:spacing w:after="0" w:line="276" w:lineRule="auto"/>
              <w:jc w:val="center"/>
              <w:rPr>
                <w:rFonts w:ascii="Calibri Light" w:eastAsia="Times New Roman" w:hAnsi="Calibri Light" w:cstheme="majorHAnsi"/>
                <w:sz w:val="18"/>
                <w:szCs w:val="18"/>
                <w:lang w:val="ru-RU"/>
              </w:rPr>
            </w:pPr>
            <w:r w:rsidRPr="00D05992">
              <w:rPr>
                <w:rFonts w:ascii="Calibri Light" w:eastAsia="Times New Roman" w:hAnsi="Calibri Light" w:cstheme="majorHAnsi"/>
                <w:sz w:val="18"/>
                <w:szCs w:val="18"/>
                <w:lang w:val="ru-RU"/>
              </w:rPr>
              <w:t>125,2</w:t>
            </w:r>
          </w:p>
        </w:tc>
        <w:tc>
          <w:tcPr>
            <w:tcW w:w="711" w:type="dxa"/>
            <w:tcBorders>
              <w:top w:val="single" w:sz="4" w:space="0" w:color="auto"/>
              <w:left w:val="single" w:sz="4" w:space="0" w:color="auto"/>
              <w:bottom w:val="single" w:sz="4" w:space="0" w:color="auto"/>
              <w:right w:val="single" w:sz="4" w:space="0" w:color="auto"/>
            </w:tcBorders>
          </w:tcPr>
          <w:p w:rsidR="00553C4C" w:rsidRPr="00D05992" w:rsidRDefault="00553C4C" w:rsidP="00E76142">
            <w:pPr>
              <w:spacing w:after="0" w:line="276" w:lineRule="auto"/>
              <w:jc w:val="center"/>
              <w:rPr>
                <w:rFonts w:ascii="Calibri Light" w:eastAsia="Times New Roman" w:hAnsi="Calibri Light" w:cstheme="majorHAnsi"/>
                <w:sz w:val="18"/>
                <w:szCs w:val="18"/>
                <w:lang w:val="ru-RU"/>
              </w:rPr>
            </w:pPr>
            <w:r w:rsidRPr="00D05992">
              <w:rPr>
                <w:rFonts w:ascii="Calibri Light" w:eastAsia="Times New Roman" w:hAnsi="Calibri Light" w:cstheme="majorHAnsi"/>
                <w:sz w:val="18"/>
                <w:szCs w:val="18"/>
                <w:lang w:val="ru-RU"/>
              </w:rPr>
              <w:t>915,8</w:t>
            </w:r>
          </w:p>
        </w:tc>
        <w:tc>
          <w:tcPr>
            <w:tcW w:w="709" w:type="dxa"/>
            <w:tcBorders>
              <w:top w:val="single" w:sz="4" w:space="0" w:color="auto"/>
              <w:left w:val="single" w:sz="4" w:space="0" w:color="auto"/>
              <w:bottom w:val="single" w:sz="4" w:space="0" w:color="auto"/>
              <w:right w:val="single" w:sz="4" w:space="0" w:color="auto"/>
            </w:tcBorders>
          </w:tcPr>
          <w:p w:rsidR="00553C4C" w:rsidRPr="00D05992" w:rsidRDefault="00553C4C" w:rsidP="00E76142">
            <w:pPr>
              <w:spacing w:after="0" w:line="276" w:lineRule="auto"/>
              <w:jc w:val="center"/>
              <w:rPr>
                <w:rFonts w:ascii="Calibri Light" w:eastAsia="Times New Roman" w:hAnsi="Calibri Light" w:cstheme="majorHAnsi"/>
                <w:sz w:val="18"/>
                <w:szCs w:val="18"/>
                <w:lang w:val="ru-RU"/>
              </w:rPr>
            </w:pPr>
            <w:r w:rsidRPr="00D05992">
              <w:rPr>
                <w:rFonts w:ascii="Calibri Light" w:eastAsia="Times New Roman" w:hAnsi="Calibri Light" w:cstheme="majorHAnsi"/>
                <w:sz w:val="18"/>
                <w:szCs w:val="18"/>
                <w:lang w:val="ru-RU"/>
              </w:rPr>
              <w:t>112,2</w:t>
            </w:r>
          </w:p>
        </w:tc>
      </w:tr>
    </w:tbl>
    <w:p w:rsidR="0097599A" w:rsidRPr="00D05992" w:rsidRDefault="0097599A" w:rsidP="00553C4C">
      <w:pPr>
        <w:spacing w:line="276" w:lineRule="auto"/>
        <w:jc w:val="both"/>
        <w:rPr>
          <w:rFonts w:ascii="Calibri Light" w:hAnsi="Calibri Light" w:cstheme="majorHAnsi"/>
          <w:i/>
          <w:sz w:val="20"/>
          <w:lang w:val="ru-RU"/>
        </w:rPr>
      </w:pPr>
      <w:r w:rsidRPr="00D05992">
        <w:rPr>
          <w:rFonts w:ascii="Calibri Light" w:hAnsi="Calibri Light" w:cstheme="majorHAnsi"/>
          <w:b/>
          <w:i/>
          <w:sz w:val="20"/>
          <w:szCs w:val="24"/>
          <w:lang w:val="ru-RU"/>
        </w:rPr>
        <w:t>Источник</w:t>
      </w:r>
      <w:r w:rsidR="00553C4C" w:rsidRPr="00D05992">
        <w:rPr>
          <w:rFonts w:ascii="Calibri Light" w:hAnsi="Calibri Light" w:cstheme="majorHAnsi"/>
          <w:b/>
          <w:i/>
          <w:sz w:val="20"/>
          <w:szCs w:val="24"/>
          <w:lang w:val="ru-RU"/>
        </w:rPr>
        <w:t>:</w:t>
      </w:r>
      <w:r w:rsidR="00553C4C" w:rsidRPr="00D05992">
        <w:rPr>
          <w:rFonts w:ascii="Calibri Light" w:hAnsi="Calibri Light" w:cstheme="majorHAnsi"/>
          <w:sz w:val="18"/>
          <w:lang w:val="ru-RU"/>
        </w:rPr>
        <w:t xml:space="preserve"> </w:t>
      </w:r>
      <w:r w:rsidRPr="00D05992">
        <w:rPr>
          <w:rFonts w:ascii="Calibri Light" w:hAnsi="Calibri Light" w:cstheme="majorHAnsi"/>
          <w:i/>
          <w:sz w:val="20"/>
          <w:lang w:val="ru-RU"/>
        </w:rPr>
        <w:t>Отчет об исполнении фондов обязательного медицинского страхования за 2018, 2019, 2020 годы.</w:t>
      </w:r>
    </w:p>
    <w:p w:rsidR="0097599A" w:rsidRPr="00D05992" w:rsidRDefault="0097599A" w:rsidP="00553C4C">
      <w:pPr>
        <w:spacing w:after="0" w:line="276" w:lineRule="auto"/>
        <w:ind w:firstLine="567"/>
        <w:jc w:val="both"/>
        <w:rPr>
          <w:rFonts w:ascii="Calibri Light" w:hAnsi="Calibri Light" w:cstheme="majorHAnsi"/>
          <w:sz w:val="24"/>
          <w:szCs w:val="24"/>
          <w:lang w:val="ru-RU" w:eastAsia="ru-RU"/>
        </w:rPr>
      </w:pPr>
      <w:r w:rsidRPr="00D05992">
        <w:rPr>
          <w:rFonts w:ascii="Calibri Light" w:eastAsia="Times New Roman" w:hAnsi="Calibri Light" w:cstheme="majorHAnsi"/>
          <w:color w:val="000000"/>
          <w:sz w:val="24"/>
          <w:szCs w:val="24"/>
          <w:lang w:val="ru-RU"/>
        </w:rPr>
        <w:t xml:space="preserve">Фонды обязательного медицинского страхования на </w:t>
      </w:r>
      <w:r w:rsidRPr="00D05992">
        <w:rPr>
          <w:rFonts w:ascii="Calibri Light" w:eastAsia="Times New Roman" w:hAnsi="Calibri Light" w:cstheme="majorHAnsi"/>
          <w:sz w:val="24"/>
          <w:szCs w:val="24"/>
          <w:lang w:val="ru-RU"/>
        </w:rPr>
        <w:t xml:space="preserve">2020 год первоначально были утверждены по доходам и расходам в равной сумме по </w:t>
      </w:r>
      <w:r w:rsidRPr="00D05992">
        <w:rPr>
          <w:rFonts w:ascii="Calibri Light" w:hAnsi="Calibri Light" w:cstheme="majorHAnsi"/>
          <w:sz w:val="24"/>
          <w:szCs w:val="24"/>
          <w:lang w:val="ru-RU"/>
        </w:rPr>
        <w:t xml:space="preserve">8383,4 </w:t>
      </w:r>
      <w:r w:rsidRPr="00D05992">
        <w:rPr>
          <w:rFonts w:ascii="Calibri Light" w:eastAsiaTheme="minorHAnsi" w:hAnsi="Calibri Light" w:cstheme="majorHAnsi"/>
          <w:sz w:val="24"/>
          <w:szCs w:val="24"/>
          <w:lang w:val="ru-RU"/>
        </w:rPr>
        <w:t xml:space="preserve">млн. леев. Впоследствии, в результате внесенных изменений доходы были уточнены в сумме </w:t>
      </w:r>
      <w:r w:rsidRPr="00D05992">
        <w:rPr>
          <w:rFonts w:ascii="Calibri Light" w:hAnsi="Calibri Light" w:cstheme="majorHAnsi"/>
          <w:sz w:val="24"/>
          <w:szCs w:val="24"/>
          <w:lang w:val="ru-RU"/>
        </w:rPr>
        <w:t xml:space="preserve">8 500,8 </w:t>
      </w:r>
      <w:r w:rsidRPr="00D05992">
        <w:rPr>
          <w:rFonts w:ascii="Calibri Light" w:eastAsiaTheme="minorHAnsi" w:hAnsi="Calibri Light" w:cstheme="majorHAnsi"/>
          <w:sz w:val="24"/>
          <w:szCs w:val="24"/>
          <w:lang w:val="ru-RU"/>
        </w:rPr>
        <w:t xml:space="preserve">млн. леев и расходы – в сумме </w:t>
      </w:r>
      <w:r w:rsidRPr="00D05992">
        <w:rPr>
          <w:rFonts w:ascii="Calibri Light" w:hAnsi="Calibri Light" w:cstheme="majorHAnsi"/>
          <w:sz w:val="24"/>
          <w:szCs w:val="24"/>
          <w:lang w:val="ru-RU"/>
        </w:rPr>
        <w:t xml:space="preserve">8 917,4 </w:t>
      </w:r>
      <w:r w:rsidRPr="00D05992">
        <w:rPr>
          <w:rFonts w:ascii="Calibri Light" w:eastAsiaTheme="minorHAnsi" w:hAnsi="Calibri Light" w:cstheme="majorHAnsi"/>
          <w:sz w:val="24"/>
          <w:szCs w:val="24"/>
          <w:lang w:val="ru-RU"/>
        </w:rPr>
        <w:t xml:space="preserve">млн. леев, с дефицитом в сумме </w:t>
      </w:r>
      <w:r w:rsidRPr="00D05992">
        <w:rPr>
          <w:rFonts w:ascii="Calibri Light" w:hAnsi="Calibri Light" w:cstheme="majorHAnsi"/>
          <w:sz w:val="24"/>
          <w:szCs w:val="24"/>
          <w:lang w:val="ru-RU"/>
        </w:rPr>
        <w:t xml:space="preserve">416,6 </w:t>
      </w:r>
      <w:r w:rsidRPr="00D05992">
        <w:rPr>
          <w:rFonts w:ascii="Calibri Light" w:eastAsiaTheme="minorHAnsi" w:hAnsi="Calibri Light" w:cstheme="majorHAnsi"/>
          <w:sz w:val="24"/>
          <w:szCs w:val="24"/>
          <w:lang w:val="ru-RU"/>
        </w:rPr>
        <w:t>млн. леев.</w:t>
      </w:r>
    </w:p>
    <w:p w:rsidR="00553C4C" w:rsidRPr="00D05992" w:rsidRDefault="0097599A" w:rsidP="00553C4C">
      <w:pPr>
        <w:spacing w:after="0" w:line="276" w:lineRule="auto"/>
        <w:ind w:firstLine="567"/>
        <w:jc w:val="both"/>
        <w:rPr>
          <w:rFonts w:ascii="Calibri Light" w:hAnsi="Calibri Light" w:cstheme="majorHAnsi"/>
          <w:sz w:val="24"/>
          <w:lang w:val="ru-RU"/>
        </w:rPr>
      </w:pPr>
      <w:r w:rsidRPr="00D05992">
        <w:rPr>
          <w:rFonts w:ascii="Calibri Light" w:hAnsi="Calibri Light" w:cstheme="majorHAnsi"/>
          <w:sz w:val="24"/>
          <w:lang w:val="ru-RU"/>
        </w:rPr>
        <w:lastRenderedPageBreak/>
        <w:t xml:space="preserve">Несмотря на то, что Закон о публичных финансах и налогово-бюджетной ответственности устанавливает общие условия и сроки относительно внесения изменений/уточнений в утвержденные годовые бюджеты, утвержденные годовые показатели </w:t>
      </w:r>
      <w:r w:rsidRPr="00D05992">
        <w:rPr>
          <w:rFonts w:ascii="Calibri Light" w:eastAsia="Times New Roman" w:hAnsi="Calibri Light" w:cstheme="majorHAnsi"/>
          <w:color w:val="000000"/>
          <w:sz w:val="24"/>
          <w:szCs w:val="24"/>
          <w:lang w:val="ru-RU"/>
        </w:rPr>
        <w:t xml:space="preserve">фондов обязательного медицинского страхования были уточнены </w:t>
      </w:r>
      <w:r w:rsidRPr="00D05992">
        <w:rPr>
          <w:rFonts w:ascii="Calibri Light" w:hAnsi="Calibri Light" w:cstheme="majorHAnsi"/>
          <w:sz w:val="24"/>
          <w:lang w:val="ru-RU"/>
        </w:rPr>
        <w:t>4 раза</w:t>
      </w:r>
      <w:r w:rsidRPr="00D05992">
        <w:rPr>
          <w:rStyle w:val="FootnoteReference"/>
          <w:rFonts w:ascii="Calibri Light" w:hAnsi="Calibri Light" w:cstheme="majorHAnsi"/>
          <w:sz w:val="24"/>
          <w:lang w:val="ru-RU"/>
        </w:rPr>
        <w:footnoteReference w:id="54"/>
      </w:r>
      <w:r w:rsidRPr="00D05992">
        <w:rPr>
          <w:rFonts w:ascii="Calibri Light" w:hAnsi="Calibri Light" w:cstheme="majorHAnsi"/>
          <w:sz w:val="24"/>
          <w:lang w:val="ru-RU"/>
        </w:rPr>
        <w:t xml:space="preserve">. Уточнения повлияли на уровень исполнения фондов в течение бюджетного года, с дополнительным выделением средств, связанным с выполнением показателя профессиональной эффективности „Предоставление </w:t>
      </w:r>
      <w:r w:rsidRPr="00D05992">
        <w:rPr>
          <w:rFonts w:ascii="Calibri Light" w:hAnsi="Calibri Light" w:cstheme="majorHAnsi"/>
          <w:bCs/>
          <w:iCs/>
          <w:sz w:val="24"/>
          <w:szCs w:val="24"/>
          <w:lang w:val="ru-RU"/>
        </w:rPr>
        <w:t xml:space="preserve">медицинской помощи пациентам с </w:t>
      </w:r>
      <w:r w:rsidRPr="00D05992">
        <w:rPr>
          <w:rFonts w:ascii="Calibri Light" w:hAnsi="Calibri Light" w:cstheme="majorHAnsi"/>
          <w:sz w:val="24"/>
          <w:lang w:val="ru-RU"/>
        </w:rPr>
        <w:t>COVID-19 на основании определения случая контакт/подозрение/вероятность/ подтверждение” и повышением заработной платы на 30% для медицинского персонала и водителей скорой помощи, финансовое покрытие которого не было предусмотрено в Законе на 2020 год.</w:t>
      </w:r>
    </w:p>
    <w:p w:rsidR="0097599A" w:rsidRPr="00D05992" w:rsidRDefault="0097599A" w:rsidP="00553C4C">
      <w:pPr>
        <w:spacing w:after="0" w:line="276" w:lineRule="auto"/>
        <w:ind w:firstLine="567"/>
        <w:jc w:val="both"/>
        <w:rPr>
          <w:rFonts w:ascii="Calibri Light" w:hAnsi="Calibri Light" w:cstheme="majorHAnsi"/>
          <w:sz w:val="24"/>
          <w:lang w:val="ru-RU"/>
        </w:rPr>
      </w:pPr>
      <w:r w:rsidRPr="00D05992">
        <w:rPr>
          <w:rFonts w:ascii="Calibri Light" w:hAnsi="Calibri Light" w:cstheme="majorHAnsi"/>
          <w:sz w:val="24"/>
          <w:lang w:val="ru-RU"/>
        </w:rPr>
        <w:t xml:space="preserve">Вместе с тем, изменения показателей ФОМС были продиктованы и влиянием пандемии коронавируса </w:t>
      </w:r>
      <w:r w:rsidRPr="00D05992">
        <w:rPr>
          <w:rFonts w:ascii="Calibri Light" w:eastAsia="Calibri" w:hAnsi="Calibri Light" w:cstheme="majorHAnsi"/>
          <w:sz w:val="24"/>
          <w:lang w:val="ru-RU"/>
        </w:rPr>
        <w:t>(COVID-19) в условиях чрезвычайного положения на территории Республики Молдова в период 17 марта - 15 мая 2020 года</w:t>
      </w:r>
      <w:r w:rsidRPr="00D05992">
        <w:rPr>
          <w:rStyle w:val="FootnoteReference"/>
          <w:rFonts w:ascii="Calibri Light" w:eastAsia="Calibri" w:hAnsi="Calibri Light" w:cstheme="majorHAnsi"/>
          <w:sz w:val="24"/>
          <w:lang w:val="ru-RU"/>
        </w:rPr>
        <w:footnoteReference w:id="55"/>
      </w:r>
      <w:r w:rsidRPr="00D05992">
        <w:rPr>
          <w:rFonts w:ascii="Calibri Light" w:eastAsia="Calibri" w:hAnsi="Calibri Light" w:cstheme="majorHAnsi"/>
          <w:sz w:val="24"/>
          <w:lang w:val="ru-RU"/>
        </w:rPr>
        <w:t>, а также принятием ряда мер по дополнительной поддержке ряда категорий населения.</w:t>
      </w:r>
    </w:p>
    <w:p w:rsidR="00E36D72" w:rsidRPr="00D05992" w:rsidRDefault="00E36D72" w:rsidP="00553C4C">
      <w:pPr>
        <w:spacing w:after="0" w:line="276" w:lineRule="auto"/>
        <w:ind w:firstLine="567"/>
        <w:jc w:val="both"/>
        <w:rPr>
          <w:rFonts w:ascii="Calibri Light" w:hAnsi="Calibri Light" w:cstheme="majorHAnsi"/>
          <w:sz w:val="24"/>
          <w:lang w:val="ru-RU"/>
        </w:rPr>
      </w:pPr>
      <w:r w:rsidRPr="00D05992">
        <w:rPr>
          <w:rFonts w:ascii="Calibri Light" w:hAnsi="Calibri Light" w:cstheme="majorHAnsi"/>
          <w:b/>
          <w:sz w:val="24"/>
          <w:lang w:val="ru-RU"/>
        </w:rPr>
        <w:t xml:space="preserve">В первом проекте по изменению Закона о </w:t>
      </w:r>
      <w:r w:rsidRPr="00D05992">
        <w:rPr>
          <w:rFonts w:ascii="Calibri Light" w:eastAsia="Times New Roman" w:hAnsi="Calibri Light" w:cstheme="majorHAnsi"/>
          <w:b/>
          <w:color w:val="000000"/>
          <w:sz w:val="24"/>
          <w:szCs w:val="24"/>
          <w:lang w:val="ru-RU"/>
        </w:rPr>
        <w:t>фондах обязательного медицинского страхования</w:t>
      </w:r>
      <w:r w:rsidRPr="00D05992">
        <w:rPr>
          <w:rStyle w:val="FootnoteReference"/>
          <w:rFonts w:ascii="Calibri Light" w:hAnsi="Calibri Light" w:cstheme="majorHAnsi"/>
          <w:b/>
          <w:sz w:val="24"/>
          <w:lang w:val="ru-RU"/>
        </w:rPr>
        <w:footnoteReference w:id="56"/>
      </w:r>
      <w:r w:rsidRPr="00D05992">
        <w:rPr>
          <w:rFonts w:ascii="Calibri Light" w:eastAsia="Times New Roman" w:hAnsi="Calibri Light" w:cstheme="majorHAnsi"/>
          <w:b/>
          <w:color w:val="000000"/>
          <w:sz w:val="24"/>
          <w:szCs w:val="24"/>
          <w:lang w:val="ru-RU"/>
        </w:rPr>
        <w:t xml:space="preserve"> </w:t>
      </w:r>
      <w:r w:rsidRPr="00D05992">
        <w:rPr>
          <w:rFonts w:ascii="Calibri Light" w:eastAsia="Times New Roman" w:hAnsi="Calibri Light" w:cstheme="majorHAnsi"/>
          <w:color w:val="000000"/>
          <w:sz w:val="24"/>
          <w:szCs w:val="24"/>
          <w:lang w:val="ru-RU"/>
        </w:rPr>
        <w:t xml:space="preserve">на </w:t>
      </w:r>
      <w:r w:rsidRPr="00D05992">
        <w:rPr>
          <w:rFonts w:ascii="Calibri Light" w:hAnsi="Calibri Light" w:cstheme="majorHAnsi"/>
          <w:sz w:val="24"/>
          <w:lang w:val="ru-RU"/>
        </w:rPr>
        <w:t xml:space="preserve">2020 год были снижены доходы на 232,0 </w:t>
      </w:r>
      <w:r w:rsidRPr="00D05992">
        <w:rPr>
          <w:rFonts w:ascii="Calibri Light" w:eastAsiaTheme="minorHAnsi" w:hAnsi="Calibri Light" w:cstheme="majorHAnsi"/>
          <w:sz w:val="24"/>
          <w:szCs w:val="24"/>
          <w:lang w:val="ru-RU"/>
        </w:rPr>
        <w:t xml:space="preserve">млн. леев за счет взносов </w:t>
      </w:r>
      <w:r w:rsidRPr="00D05992">
        <w:rPr>
          <w:rFonts w:ascii="Calibri Light" w:eastAsia="Times New Roman" w:hAnsi="Calibri Light" w:cstheme="majorHAnsi"/>
          <w:color w:val="000000"/>
          <w:sz w:val="24"/>
          <w:szCs w:val="24"/>
          <w:lang w:val="ru-RU"/>
        </w:rPr>
        <w:t>обязательного медицинского страхования в форме процентного взноса к заработной плате и други</w:t>
      </w:r>
      <w:r w:rsidR="004B28A2" w:rsidRPr="00D05992">
        <w:rPr>
          <w:rFonts w:ascii="Calibri Light" w:eastAsia="Times New Roman" w:hAnsi="Calibri Light" w:cstheme="majorHAnsi"/>
          <w:color w:val="000000"/>
          <w:sz w:val="24"/>
          <w:szCs w:val="24"/>
          <w:lang w:val="ru-RU"/>
        </w:rPr>
        <w:t>м выплатам</w:t>
      </w:r>
      <w:r w:rsidRPr="00D05992">
        <w:rPr>
          <w:rFonts w:ascii="Calibri Light" w:eastAsia="Times New Roman" w:hAnsi="Calibri Light" w:cstheme="majorHAnsi"/>
          <w:color w:val="000000"/>
          <w:sz w:val="24"/>
          <w:szCs w:val="24"/>
          <w:lang w:val="ru-RU"/>
        </w:rPr>
        <w:t>, оплаченны</w:t>
      </w:r>
      <w:r w:rsidR="004B28A2" w:rsidRPr="00D05992">
        <w:rPr>
          <w:rFonts w:ascii="Calibri Light" w:eastAsia="Times New Roman" w:hAnsi="Calibri Light" w:cstheme="majorHAnsi"/>
          <w:color w:val="000000"/>
          <w:sz w:val="24"/>
          <w:szCs w:val="24"/>
          <w:lang w:val="ru-RU"/>
        </w:rPr>
        <w:t>м</w:t>
      </w:r>
      <w:r w:rsidRPr="00D05992">
        <w:rPr>
          <w:rFonts w:ascii="Calibri Light" w:eastAsia="Times New Roman" w:hAnsi="Calibri Light" w:cstheme="majorHAnsi"/>
          <w:color w:val="000000"/>
          <w:sz w:val="24"/>
          <w:szCs w:val="24"/>
          <w:lang w:val="ru-RU"/>
        </w:rPr>
        <w:t xml:space="preserve"> каждой категорией плательщиков, с формированием дефицита в сумме </w:t>
      </w:r>
      <w:r w:rsidRPr="00D05992">
        <w:rPr>
          <w:rFonts w:ascii="Calibri Light" w:hAnsi="Calibri Light" w:cstheme="majorHAnsi"/>
          <w:sz w:val="24"/>
          <w:lang w:val="ru-RU"/>
        </w:rPr>
        <w:t xml:space="preserve">232,0 </w:t>
      </w:r>
      <w:r w:rsidRPr="00D05992">
        <w:rPr>
          <w:rFonts w:ascii="Calibri Light" w:eastAsiaTheme="minorHAnsi" w:hAnsi="Calibri Light" w:cstheme="majorHAnsi"/>
          <w:sz w:val="24"/>
          <w:szCs w:val="24"/>
          <w:lang w:val="ru-RU"/>
        </w:rPr>
        <w:t>млн. леев</w:t>
      </w:r>
      <w:r w:rsidRPr="00D05992">
        <w:rPr>
          <w:rFonts w:ascii="Calibri Light" w:hAnsi="Calibri Light" w:cstheme="majorHAnsi"/>
          <w:sz w:val="24"/>
          <w:lang w:val="ru-RU"/>
        </w:rPr>
        <w:t>.</w:t>
      </w:r>
    </w:p>
    <w:p w:rsidR="00553C4C" w:rsidRPr="00D05992" w:rsidRDefault="00E36D72" w:rsidP="00553C4C">
      <w:pPr>
        <w:spacing w:after="0" w:line="276" w:lineRule="auto"/>
        <w:ind w:firstLine="567"/>
        <w:jc w:val="both"/>
        <w:rPr>
          <w:rFonts w:ascii="Calibri Light" w:hAnsi="Calibri Light" w:cstheme="majorHAnsi"/>
          <w:sz w:val="24"/>
          <w:lang w:val="ru-RU"/>
        </w:rPr>
      </w:pPr>
      <w:r w:rsidRPr="00D05992">
        <w:rPr>
          <w:rFonts w:ascii="Calibri Light" w:hAnsi="Calibri Light" w:cstheme="majorHAnsi"/>
          <w:sz w:val="24"/>
          <w:lang w:val="ru-RU"/>
        </w:rPr>
        <w:t xml:space="preserve">Сформировавшийся дефицит был покрыт за счет остатка, который по состоянию на 01.01.2020 составлял 549,7 </w:t>
      </w:r>
      <w:r w:rsidRPr="00D05992">
        <w:rPr>
          <w:rFonts w:ascii="Calibri Light" w:eastAsiaTheme="minorHAnsi" w:hAnsi="Calibri Light" w:cstheme="majorHAnsi"/>
          <w:sz w:val="24"/>
          <w:szCs w:val="24"/>
          <w:lang w:val="ru-RU"/>
        </w:rPr>
        <w:t>млн.</w:t>
      </w:r>
      <w:r w:rsidRPr="00D05992">
        <w:rPr>
          <w:rFonts w:ascii="Calibri Light" w:hAnsi="Calibri Light" w:cstheme="majorHAnsi"/>
          <w:sz w:val="24"/>
          <w:lang w:val="ru-RU"/>
        </w:rPr>
        <w:t xml:space="preserve"> </w:t>
      </w:r>
      <w:r w:rsidRPr="00D05992">
        <w:rPr>
          <w:rFonts w:ascii="Calibri Light" w:eastAsiaTheme="minorHAnsi" w:hAnsi="Calibri Light" w:cstheme="majorHAnsi"/>
          <w:sz w:val="24"/>
          <w:szCs w:val="24"/>
          <w:lang w:val="ru-RU"/>
        </w:rPr>
        <w:t>леев</w:t>
      </w:r>
      <w:r w:rsidRPr="00D05992">
        <w:rPr>
          <w:rFonts w:ascii="Calibri Light" w:hAnsi="Calibri Light" w:cstheme="majorHAnsi"/>
          <w:sz w:val="24"/>
          <w:lang w:val="ru-RU"/>
        </w:rPr>
        <w:t>.</w:t>
      </w:r>
    </w:p>
    <w:p w:rsidR="0097599A" w:rsidRPr="00D05992" w:rsidRDefault="004B28A2" w:rsidP="0097599A">
      <w:pPr>
        <w:spacing w:after="0" w:line="276" w:lineRule="auto"/>
        <w:ind w:firstLine="567"/>
        <w:jc w:val="both"/>
        <w:rPr>
          <w:rFonts w:ascii="Calibri Light" w:hAnsi="Calibri Light"/>
          <w:sz w:val="24"/>
          <w:szCs w:val="24"/>
          <w:lang w:val="ru-RU"/>
        </w:rPr>
      </w:pPr>
      <w:r w:rsidRPr="00D05992">
        <w:rPr>
          <w:rFonts w:ascii="Calibri Light" w:hAnsi="Calibri Light"/>
          <w:sz w:val="24"/>
          <w:szCs w:val="24"/>
          <w:lang w:val="ru-RU"/>
        </w:rPr>
        <w:t xml:space="preserve">Второе </w:t>
      </w:r>
      <w:r w:rsidRPr="00D05992">
        <w:rPr>
          <w:rFonts w:ascii="Calibri Light" w:hAnsi="Calibri Light" w:cstheme="majorHAnsi"/>
          <w:b/>
          <w:sz w:val="24"/>
          <w:lang w:val="ru-RU"/>
        </w:rPr>
        <w:t xml:space="preserve">изменение </w:t>
      </w:r>
      <w:r w:rsidRPr="00D05992">
        <w:rPr>
          <w:rFonts w:ascii="Calibri Light" w:eastAsia="Times New Roman" w:hAnsi="Calibri Light" w:cstheme="majorHAnsi"/>
          <w:b/>
          <w:color w:val="000000"/>
          <w:sz w:val="24"/>
          <w:szCs w:val="24"/>
          <w:lang w:val="ru-RU"/>
        </w:rPr>
        <w:t>фондов обязательного медицинского страхования</w:t>
      </w:r>
      <w:r w:rsidRPr="00D05992">
        <w:rPr>
          <w:rStyle w:val="FootnoteReference"/>
          <w:rFonts w:ascii="Calibri Light" w:hAnsi="Calibri Light" w:cstheme="majorHAnsi"/>
          <w:b/>
          <w:sz w:val="24"/>
          <w:lang w:val="ru-RU"/>
        </w:rPr>
        <w:footnoteReference w:id="57"/>
      </w:r>
      <w:r w:rsidRPr="00D05992">
        <w:rPr>
          <w:rFonts w:ascii="Calibri Light" w:hAnsi="Calibri Light" w:cstheme="majorHAnsi"/>
          <w:b/>
          <w:sz w:val="24"/>
          <w:lang w:val="ru-RU"/>
        </w:rPr>
        <w:t>:</w:t>
      </w:r>
      <w:r w:rsidRPr="00D05992">
        <w:rPr>
          <w:rFonts w:ascii="Calibri Light" w:hAnsi="Calibri Light" w:cstheme="majorHAnsi"/>
          <w:sz w:val="24"/>
          <w:lang w:val="ru-RU"/>
        </w:rPr>
        <w:t xml:space="preserve"> трансферты государственного бюджета и </w:t>
      </w:r>
      <w:r w:rsidRPr="00D05992">
        <w:rPr>
          <w:rFonts w:ascii="Calibri Light" w:eastAsia="Times New Roman" w:hAnsi="Calibri Light" w:cstheme="majorHAnsi"/>
          <w:color w:val="000000"/>
          <w:sz w:val="24"/>
          <w:szCs w:val="24"/>
          <w:lang w:val="ru-RU"/>
        </w:rPr>
        <w:t>фонды обязательного медицинского страхования были увеличены как по доходной части ФОМС, так и по расходной для предоставления платежей, не предусмотренных в Годовом законе о фондах, а имен</w:t>
      </w:r>
      <w:r w:rsidR="006505A3" w:rsidRPr="00D05992">
        <w:rPr>
          <w:rFonts w:ascii="Calibri Light" w:eastAsia="Times New Roman" w:hAnsi="Calibri Light" w:cstheme="majorHAnsi"/>
          <w:color w:val="000000"/>
          <w:sz w:val="24"/>
          <w:szCs w:val="24"/>
          <w:lang w:val="ru-RU"/>
        </w:rPr>
        <w:t>н</w:t>
      </w:r>
      <w:r w:rsidRPr="00D05992">
        <w:rPr>
          <w:rFonts w:ascii="Calibri Light" w:eastAsia="Times New Roman" w:hAnsi="Calibri Light" w:cstheme="majorHAnsi"/>
          <w:color w:val="000000"/>
          <w:sz w:val="24"/>
          <w:szCs w:val="24"/>
          <w:lang w:val="ru-RU"/>
        </w:rPr>
        <w:t>о:</w:t>
      </w:r>
    </w:p>
    <w:p w:rsidR="004B28A2" w:rsidRPr="00D05992" w:rsidRDefault="004B28A2" w:rsidP="00553C4C">
      <w:pPr>
        <w:pStyle w:val="ListParagraph"/>
        <w:numPr>
          <w:ilvl w:val="0"/>
          <w:numId w:val="32"/>
        </w:numPr>
        <w:spacing w:after="0" w:line="276" w:lineRule="auto"/>
        <w:ind w:left="0" w:firstLine="426"/>
        <w:contextualSpacing w:val="0"/>
        <w:jc w:val="both"/>
        <w:rPr>
          <w:rFonts w:ascii="Calibri Light" w:hAnsi="Calibri Light" w:cstheme="majorHAnsi"/>
          <w:sz w:val="24"/>
          <w:szCs w:val="24"/>
          <w:lang w:val="ru-RU"/>
        </w:rPr>
      </w:pPr>
      <w:r w:rsidRPr="00D05992">
        <w:rPr>
          <w:rFonts w:ascii="Calibri Light" w:hAnsi="Calibri Light" w:cstheme="majorHAnsi"/>
          <w:sz w:val="24"/>
          <w:szCs w:val="24"/>
          <w:lang w:val="ru-RU"/>
        </w:rPr>
        <w:t xml:space="preserve">для покрытия расходов в сумме 362,6 млн. леев, необходимых для повышения на 30% заработной платы медицинского персонала и водителей скорой помощи из </w:t>
      </w:r>
      <w:r w:rsidRPr="00D05992">
        <w:rPr>
          <w:rFonts w:ascii="Calibri Light" w:eastAsia="Times New Roman" w:hAnsi="Calibri Light" w:cstheme="majorHAnsi"/>
          <w:sz w:val="24"/>
          <w:szCs w:val="24"/>
          <w:lang w:val="ru-RU" w:eastAsia="ru-RU"/>
        </w:rPr>
        <w:t xml:space="preserve">догоспитальной скорой </w:t>
      </w:r>
      <w:r w:rsidRPr="00D05992">
        <w:rPr>
          <w:rFonts w:ascii="Calibri Light" w:hAnsi="Calibri Light" w:cstheme="majorHAnsi"/>
          <w:bCs/>
          <w:iCs/>
          <w:sz w:val="24"/>
          <w:szCs w:val="24"/>
          <w:lang w:val="ru-RU"/>
        </w:rPr>
        <w:t xml:space="preserve">медицинской помощи в рамках </w:t>
      </w:r>
      <w:r w:rsidRPr="00D05992">
        <w:rPr>
          <w:rFonts w:ascii="Calibri Light" w:hAnsi="Calibri Light" w:cstheme="majorHAnsi"/>
          <w:sz w:val="24"/>
          <w:szCs w:val="24"/>
          <w:lang w:val="ru-RU"/>
        </w:rPr>
        <w:t xml:space="preserve">публичных медико-санитарных учреждений, включенных в систему </w:t>
      </w:r>
      <w:r w:rsidRPr="00D05992">
        <w:rPr>
          <w:rFonts w:ascii="Calibri Light" w:eastAsia="Times New Roman" w:hAnsi="Calibri Light" w:cstheme="majorHAnsi"/>
          <w:color w:val="000000"/>
          <w:sz w:val="24"/>
          <w:szCs w:val="24"/>
          <w:lang w:val="ru-RU"/>
        </w:rPr>
        <w:t xml:space="preserve">обязательного медицинского страхования, начиная с </w:t>
      </w:r>
      <w:r w:rsidRPr="00D05992">
        <w:rPr>
          <w:rFonts w:ascii="Calibri Light" w:hAnsi="Calibri Light" w:cstheme="majorHAnsi"/>
          <w:sz w:val="24"/>
          <w:szCs w:val="24"/>
          <w:lang w:val="ru-RU"/>
        </w:rPr>
        <w:lastRenderedPageBreak/>
        <w:t>01 сентября 2020 года, примерно для 42 918 единиц занятого персонала или 38 793 работников;</w:t>
      </w:r>
    </w:p>
    <w:p w:rsidR="00553C4C" w:rsidRPr="00D05992" w:rsidRDefault="004B28A2" w:rsidP="00553C4C">
      <w:pPr>
        <w:pStyle w:val="ListParagraph"/>
        <w:numPr>
          <w:ilvl w:val="0"/>
          <w:numId w:val="32"/>
        </w:numPr>
        <w:spacing w:after="0" w:line="276" w:lineRule="auto"/>
        <w:ind w:left="0" w:firstLine="426"/>
        <w:contextualSpacing w:val="0"/>
        <w:jc w:val="both"/>
        <w:rPr>
          <w:rFonts w:ascii="Calibri Light" w:hAnsi="Calibri Light" w:cstheme="majorHAnsi"/>
          <w:sz w:val="24"/>
          <w:szCs w:val="24"/>
          <w:lang w:val="ru-RU"/>
        </w:rPr>
      </w:pPr>
      <w:r w:rsidRPr="00D05992">
        <w:rPr>
          <w:rFonts w:ascii="Calibri Light" w:hAnsi="Calibri Light" w:cstheme="majorHAnsi"/>
          <w:sz w:val="24"/>
          <w:szCs w:val="24"/>
          <w:lang w:val="ru-RU"/>
        </w:rPr>
        <w:t xml:space="preserve">для покрытия расходов в сумме 171,4 млн. леев, предоставленных персоналу, вовлеченному в предоставление </w:t>
      </w:r>
      <w:r w:rsidRPr="00D05992">
        <w:rPr>
          <w:rFonts w:ascii="Calibri Light" w:hAnsi="Calibri Light" w:cstheme="majorHAnsi"/>
          <w:bCs/>
          <w:iCs/>
          <w:sz w:val="24"/>
          <w:szCs w:val="24"/>
          <w:lang w:val="ru-RU"/>
        </w:rPr>
        <w:t xml:space="preserve">медицинской помощи лицам, которые соответствуют критериям инфекции случая </w:t>
      </w:r>
      <w:r w:rsidRPr="00D05992">
        <w:rPr>
          <w:rFonts w:ascii="Calibri Light" w:hAnsi="Calibri Light" w:cstheme="majorHAnsi"/>
          <w:sz w:val="24"/>
          <w:szCs w:val="24"/>
          <w:lang w:val="ru-RU"/>
        </w:rPr>
        <w:t>COVID-19.</w:t>
      </w:r>
    </w:p>
    <w:p w:rsidR="004B28A2" w:rsidRPr="00D05992" w:rsidRDefault="004B28A2" w:rsidP="004B28A2">
      <w:pPr>
        <w:tabs>
          <w:tab w:val="left" w:pos="360"/>
          <w:tab w:val="left" w:pos="900"/>
        </w:tabs>
        <w:spacing w:after="0" w:line="276" w:lineRule="auto"/>
        <w:ind w:firstLine="567"/>
        <w:jc w:val="both"/>
        <w:rPr>
          <w:rFonts w:ascii="Calibri Light" w:hAnsi="Calibri Light" w:cstheme="majorHAnsi"/>
          <w:bCs/>
          <w:sz w:val="24"/>
          <w:lang w:val="ru-RU"/>
        </w:rPr>
      </w:pPr>
      <w:r w:rsidRPr="00D05992">
        <w:rPr>
          <w:rFonts w:ascii="Calibri Light" w:hAnsi="Calibri Light" w:cstheme="majorHAnsi"/>
          <w:b/>
          <w:sz w:val="24"/>
          <w:lang w:val="ru-RU"/>
        </w:rPr>
        <w:t>Третьим изменением</w:t>
      </w:r>
      <w:r w:rsidRPr="00D05992">
        <w:rPr>
          <w:rStyle w:val="FootnoteReference"/>
          <w:rFonts w:ascii="Calibri Light" w:hAnsi="Calibri Light" w:cstheme="majorHAnsi"/>
          <w:b/>
          <w:sz w:val="24"/>
          <w:lang w:val="ru-RU"/>
        </w:rPr>
        <w:footnoteReference w:id="58"/>
      </w:r>
      <w:r w:rsidRPr="00D05992">
        <w:rPr>
          <w:rFonts w:ascii="Calibri Light" w:hAnsi="Calibri Light" w:cstheme="majorHAnsi"/>
          <w:sz w:val="24"/>
          <w:lang w:val="ru-RU"/>
        </w:rPr>
        <w:t xml:space="preserve"> общие показатели </w:t>
      </w:r>
      <w:r w:rsidRPr="00D05992">
        <w:rPr>
          <w:rFonts w:ascii="Calibri Light" w:eastAsia="Times New Roman" w:hAnsi="Calibri Light" w:cstheme="majorHAnsi"/>
          <w:color w:val="000000"/>
          <w:sz w:val="24"/>
          <w:szCs w:val="24"/>
          <w:lang w:val="ru-RU"/>
        </w:rPr>
        <w:t>фондов обязательного медицинского страхования</w:t>
      </w:r>
      <w:r w:rsidRPr="00D05992">
        <w:rPr>
          <w:rFonts w:ascii="Calibri Light" w:hAnsi="Calibri Light" w:cstheme="majorHAnsi"/>
          <w:b/>
          <w:sz w:val="24"/>
          <w:lang w:val="ru-RU"/>
        </w:rPr>
        <w:t xml:space="preserve"> </w:t>
      </w:r>
      <w:r w:rsidRPr="00D05992">
        <w:rPr>
          <w:rFonts w:ascii="Calibri Light" w:hAnsi="Calibri Light" w:cstheme="majorHAnsi"/>
          <w:sz w:val="24"/>
          <w:lang w:val="ru-RU"/>
        </w:rPr>
        <w:t>на</w:t>
      </w:r>
      <w:r w:rsidRPr="00D05992">
        <w:rPr>
          <w:rFonts w:ascii="Calibri Light" w:hAnsi="Calibri Light" w:cstheme="majorHAnsi"/>
          <w:b/>
          <w:sz w:val="24"/>
          <w:lang w:val="ru-RU"/>
        </w:rPr>
        <w:t xml:space="preserve"> </w:t>
      </w:r>
      <w:r w:rsidRPr="00D05992">
        <w:rPr>
          <w:rFonts w:ascii="Calibri Light" w:hAnsi="Calibri Light" w:cstheme="majorHAnsi"/>
          <w:bCs/>
          <w:sz w:val="24"/>
          <w:lang w:val="ru-RU"/>
        </w:rPr>
        <w:t xml:space="preserve">2020 год были изменены путем приведения в соответствие с показателями, включенными в проект закона о внесении изменений в Закон о </w:t>
      </w:r>
      <w:r w:rsidRPr="00D05992">
        <w:rPr>
          <w:rFonts w:ascii="Calibri Light" w:eastAsia="Times New Roman" w:hAnsi="Calibri Light" w:cstheme="majorHAnsi"/>
          <w:color w:val="000000"/>
          <w:sz w:val="24"/>
          <w:szCs w:val="24"/>
          <w:lang w:val="ru-RU"/>
        </w:rPr>
        <w:t>фондах обязательного медицинского страхования</w:t>
      </w:r>
      <w:r w:rsidRPr="00D05992">
        <w:rPr>
          <w:rFonts w:ascii="Calibri Light" w:hAnsi="Calibri Light" w:cstheme="majorHAnsi"/>
          <w:b/>
          <w:sz w:val="24"/>
          <w:lang w:val="ru-RU"/>
        </w:rPr>
        <w:t xml:space="preserve"> </w:t>
      </w:r>
      <w:r w:rsidRPr="00D05992">
        <w:rPr>
          <w:rFonts w:ascii="Calibri Light" w:hAnsi="Calibri Light" w:cstheme="majorHAnsi"/>
          <w:sz w:val="24"/>
          <w:lang w:val="ru-RU"/>
        </w:rPr>
        <w:t>на</w:t>
      </w:r>
      <w:r w:rsidRPr="00D05992">
        <w:rPr>
          <w:rFonts w:ascii="Calibri Light" w:hAnsi="Calibri Light" w:cstheme="majorHAnsi"/>
          <w:b/>
          <w:sz w:val="24"/>
          <w:lang w:val="ru-RU"/>
        </w:rPr>
        <w:t xml:space="preserve"> </w:t>
      </w:r>
      <w:r w:rsidRPr="00D05992">
        <w:rPr>
          <w:rFonts w:ascii="Calibri Light" w:hAnsi="Calibri Light" w:cstheme="majorHAnsi"/>
          <w:bCs/>
          <w:sz w:val="24"/>
          <w:lang w:val="ru-RU"/>
        </w:rPr>
        <w:t>2020 год, исходя из поступлений, исполненных в первые 7 месяцев 2020 года, по сравнению с запланированной суммой и поступлениями, реализованными в этом же периоде 2019 года:</w:t>
      </w:r>
    </w:p>
    <w:p w:rsidR="004B28A2" w:rsidRPr="00D05992" w:rsidRDefault="004B28A2" w:rsidP="00553C4C">
      <w:pPr>
        <w:pStyle w:val="ListParagraph"/>
        <w:numPr>
          <w:ilvl w:val="0"/>
          <w:numId w:val="32"/>
        </w:numPr>
        <w:spacing w:after="0" w:line="276" w:lineRule="auto"/>
        <w:ind w:left="0" w:firstLine="426"/>
        <w:contextualSpacing w:val="0"/>
        <w:jc w:val="both"/>
        <w:rPr>
          <w:rFonts w:ascii="Calibri Light" w:hAnsi="Calibri Light" w:cstheme="majorHAnsi"/>
          <w:sz w:val="24"/>
          <w:szCs w:val="24"/>
          <w:lang w:val="ru-RU"/>
        </w:rPr>
      </w:pPr>
      <w:r w:rsidRPr="00D05992">
        <w:rPr>
          <w:rFonts w:ascii="Calibri Light" w:hAnsi="Calibri Light" w:cstheme="majorHAnsi"/>
          <w:sz w:val="24"/>
          <w:szCs w:val="24"/>
          <w:lang w:val="ru-RU"/>
        </w:rPr>
        <w:t xml:space="preserve">были снижены доходы от взносов </w:t>
      </w:r>
      <w:r w:rsidRPr="00D05992">
        <w:rPr>
          <w:rFonts w:ascii="Calibri Light" w:eastAsia="Times New Roman" w:hAnsi="Calibri Light" w:cstheme="majorHAnsi"/>
          <w:color w:val="000000"/>
          <w:sz w:val="24"/>
          <w:szCs w:val="24"/>
          <w:lang w:val="ru-RU"/>
        </w:rPr>
        <w:t xml:space="preserve">обязательного медицинского страхования в форме процентного взноса к заработной плате и другим выплатам, оплаченным каждой категорией плательщиков в размере </w:t>
      </w:r>
      <w:r w:rsidRPr="00D05992">
        <w:rPr>
          <w:rFonts w:ascii="Calibri Light" w:hAnsi="Calibri Light" w:cstheme="majorHAnsi"/>
          <w:sz w:val="24"/>
          <w:szCs w:val="24"/>
          <w:lang w:val="ru-RU"/>
        </w:rPr>
        <w:t>209,4 млн. леев;</w:t>
      </w:r>
    </w:p>
    <w:p w:rsidR="004B28A2" w:rsidRPr="00D05992" w:rsidRDefault="004B28A2" w:rsidP="004B28A2">
      <w:pPr>
        <w:pStyle w:val="ListParagraph"/>
        <w:numPr>
          <w:ilvl w:val="0"/>
          <w:numId w:val="32"/>
        </w:numPr>
        <w:spacing w:after="0" w:line="276" w:lineRule="auto"/>
        <w:ind w:left="0" w:firstLine="426"/>
        <w:contextualSpacing w:val="0"/>
        <w:jc w:val="both"/>
        <w:rPr>
          <w:rFonts w:ascii="Calibri Light" w:hAnsi="Calibri Light" w:cstheme="majorHAnsi"/>
          <w:sz w:val="24"/>
          <w:szCs w:val="24"/>
          <w:lang w:val="ru-RU"/>
        </w:rPr>
      </w:pPr>
      <w:r w:rsidRPr="00D05992">
        <w:rPr>
          <w:rFonts w:ascii="Calibri Light" w:hAnsi="Calibri Light" w:cstheme="majorHAnsi"/>
          <w:sz w:val="24"/>
          <w:szCs w:val="24"/>
          <w:lang w:val="ru-RU"/>
        </w:rPr>
        <w:t xml:space="preserve">увеличение на 10,0 млн. леев доходов от взносов </w:t>
      </w:r>
      <w:r w:rsidRPr="00D05992">
        <w:rPr>
          <w:rFonts w:ascii="Calibri Light" w:eastAsia="Times New Roman" w:hAnsi="Calibri Light" w:cstheme="majorHAnsi"/>
          <w:color w:val="000000"/>
          <w:sz w:val="24"/>
          <w:szCs w:val="24"/>
          <w:lang w:val="ru-RU"/>
        </w:rPr>
        <w:t xml:space="preserve">обязательного медицинского страхования в фиксированной сумме, оплачиваемой физическими лицами с резиденцией или проживанием в Республике Молдова;  </w:t>
      </w:r>
    </w:p>
    <w:p w:rsidR="00553C4C" w:rsidRPr="00D05992" w:rsidRDefault="004B28A2" w:rsidP="00553C4C">
      <w:pPr>
        <w:pStyle w:val="ListParagraph"/>
        <w:numPr>
          <w:ilvl w:val="0"/>
          <w:numId w:val="32"/>
        </w:numPr>
        <w:spacing w:after="0" w:line="276" w:lineRule="auto"/>
        <w:ind w:left="0" w:firstLine="426"/>
        <w:contextualSpacing w:val="0"/>
        <w:jc w:val="both"/>
        <w:rPr>
          <w:rFonts w:ascii="Calibri Light" w:hAnsi="Calibri Light" w:cstheme="majorHAnsi"/>
          <w:sz w:val="24"/>
          <w:szCs w:val="24"/>
          <w:lang w:val="ru-RU"/>
        </w:rPr>
      </w:pPr>
      <w:r w:rsidRPr="00D05992">
        <w:rPr>
          <w:rFonts w:ascii="Calibri Light" w:hAnsi="Calibri Light" w:cstheme="majorHAnsi"/>
          <w:sz w:val="24"/>
          <w:szCs w:val="24"/>
          <w:lang w:val="ru-RU"/>
        </w:rPr>
        <w:t xml:space="preserve">увеличение на 100,0 млн. леев текущих трансфертов общего назначения между </w:t>
      </w:r>
      <w:r w:rsidRPr="00D05992">
        <w:rPr>
          <w:rFonts w:ascii="Calibri Light" w:hAnsi="Calibri Light" w:cstheme="majorHAnsi"/>
          <w:sz w:val="24"/>
          <w:lang w:val="ru-RU"/>
        </w:rPr>
        <w:t xml:space="preserve">государственным бюджетом и фондами </w:t>
      </w:r>
      <w:r w:rsidRPr="00D05992">
        <w:rPr>
          <w:rFonts w:ascii="Calibri Light" w:eastAsia="Times New Roman" w:hAnsi="Calibri Light" w:cstheme="majorHAnsi"/>
          <w:color w:val="000000"/>
          <w:sz w:val="24"/>
          <w:szCs w:val="24"/>
          <w:lang w:val="ru-RU"/>
        </w:rPr>
        <w:t>обязательного медицинского страхования;</w:t>
      </w:r>
    </w:p>
    <w:p w:rsidR="00553C4C" w:rsidRPr="00D05992" w:rsidRDefault="004B28A2" w:rsidP="00553C4C">
      <w:pPr>
        <w:pStyle w:val="ListParagraph"/>
        <w:numPr>
          <w:ilvl w:val="0"/>
          <w:numId w:val="32"/>
        </w:numPr>
        <w:spacing w:after="0" w:line="276" w:lineRule="auto"/>
        <w:ind w:left="0" w:firstLine="426"/>
        <w:contextualSpacing w:val="0"/>
        <w:jc w:val="both"/>
        <w:rPr>
          <w:rFonts w:ascii="Calibri Light" w:hAnsi="Calibri Light" w:cstheme="majorHAnsi"/>
          <w:sz w:val="24"/>
          <w:szCs w:val="24"/>
          <w:lang w:val="ru-RU"/>
        </w:rPr>
      </w:pPr>
      <w:r w:rsidRPr="00D05992">
        <w:rPr>
          <w:rFonts w:ascii="Calibri Light" w:hAnsi="Calibri Light" w:cstheme="majorHAnsi"/>
          <w:sz w:val="24"/>
          <w:szCs w:val="24"/>
          <w:lang w:val="ru-RU"/>
        </w:rPr>
        <w:t>увеличение прочих доходов на 20,8 млн. леев за счет роста поступлений от единого налога, взыскиваемого от резидентов парков ИТ, и снижения доходов от штрафов, процентов и других поступлений.</w:t>
      </w:r>
    </w:p>
    <w:p w:rsidR="004B28A2" w:rsidRPr="00D05992" w:rsidRDefault="004B28A2" w:rsidP="00553C4C">
      <w:pPr>
        <w:spacing w:after="0" w:line="276" w:lineRule="auto"/>
        <w:ind w:firstLine="567"/>
        <w:jc w:val="both"/>
        <w:rPr>
          <w:rFonts w:ascii="Calibri Light" w:hAnsi="Calibri Light" w:cstheme="majorHAnsi"/>
          <w:sz w:val="24"/>
          <w:szCs w:val="24"/>
          <w:lang w:val="ru-RU"/>
        </w:rPr>
      </w:pPr>
      <w:r w:rsidRPr="00D05992">
        <w:rPr>
          <w:rFonts w:ascii="Calibri Light" w:hAnsi="Calibri Light" w:cstheme="majorHAnsi"/>
          <w:sz w:val="24"/>
          <w:szCs w:val="24"/>
          <w:lang w:val="ru-RU"/>
        </w:rPr>
        <w:t xml:space="preserve">В результате анализа исполнения бюджета, завершенного на 31 декабря 2020 года, установлено, что доходы были исполнены в сумме 8 542,6 </w:t>
      </w:r>
      <w:r w:rsidRPr="00D05992">
        <w:rPr>
          <w:rFonts w:ascii="Calibri Light" w:eastAsiaTheme="minorHAnsi" w:hAnsi="Calibri Light" w:cstheme="majorHAnsi"/>
          <w:sz w:val="24"/>
          <w:szCs w:val="24"/>
          <w:lang w:val="ru-RU"/>
        </w:rPr>
        <w:t xml:space="preserve">млн. леев или на </w:t>
      </w:r>
      <w:r w:rsidRPr="00D05992">
        <w:rPr>
          <w:rFonts w:ascii="Calibri Light" w:hAnsi="Calibri Light" w:cstheme="majorHAnsi"/>
          <w:sz w:val="24"/>
          <w:szCs w:val="24"/>
          <w:lang w:val="ru-RU"/>
        </w:rPr>
        <w:t xml:space="preserve">41,8 </w:t>
      </w:r>
      <w:r w:rsidRPr="00D05992">
        <w:rPr>
          <w:rFonts w:ascii="Calibri Light" w:eastAsiaTheme="minorHAnsi" w:hAnsi="Calibri Light" w:cstheme="majorHAnsi"/>
          <w:sz w:val="24"/>
          <w:szCs w:val="24"/>
          <w:lang w:val="ru-RU"/>
        </w:rPr>
        <w:t>млн. леев</w:t>
      </w:r>
      <w:r w:rsidRPr="00D05992">
        <w:rPr>
          <w:rFonts w:ascii="Calibri Light" w:hAnsi="Calibri Light" w:cstheme="majorHAnsi"/>
          <w:sz w:val="24"/>
          <w:szCs w:val="24"/>
          <w:lang w:val="ru-RU"/>
        </w:rPr>
        <w:t xml:space="preserve"> (0,5%) больше уточненного уровня. Кассовые расходы составили 8 405,5 </w:t>
      </w:r>
      <w:r w:rsidRPr="00D05992">
        <w:rPr>
          <w:rFonts w:ascii="Calibri Light" w:eastAsiaTheme="minorHAnsi" w:hAnsi="Calibri Light" w:cstheme="majorHAnsi"/>
          <w:sz w:val="24"/>
          <w:szCs w:val="24"/>
          <w:lang w:val="ru-RU"/>
        </w:rPr>
        <w:t xml:space="preserve">млн. леев </w:t>
      </w:r>
      <w:r w:rsidRPr="00D05992">
        <w:rPr>
          <w:rFonts w:ascii="Calibri Light" w:hAnsi="Calibri Light" w:cstheme="majorHAnsi"/>
          <w:sz w:val="24"/>
          <w:szCs w:val="24"/>
          <w:lang w:val="ru-RU"/>
        </w:rPr>
        <w:t xml:space="preserve">– на 511,9 </w:t>
      </w:r>
      <w:r w:rsidRPr="00D05992">
        <w:rPr>
          <w:rFonts w:ascii="Calibri Light" w:eastAsiaTheme="minorHAnsi" w:hAnsi="Calibri Light" w:cstheme="majorHAnsi"/>
          <w:sz w:val="24"/>
          <w:szCs w:val="24"/>
          <w:lang w:val="ru-RU"/>
        </w:rPr>
        <w:t>млн. леев</w:t>
      </w:r>
      <w:r w:rsidRPr="00D05992">
        <w:rPr>
          <w:rFonts w:ascii="Calibri Light" w:hAnsi="Calibri Light" w:cstheme="majorHAnsi"/>
          <w:sz w:val="24"/>
          <w:szCs w:val="24"/>
          <w:lang w:val="ru-RU"/>
        </w:rPr>
        <w:t xml:space="preserve"> (5,7%) ниже уточненного уровня. В этих условиях бюджетное исполнение завершилось излишком в сумме 137,1 </w:t>
      </w:r>
      <w:r w:rsidRPr="00D05992">
        <w:rPr>
          <w:rFonts w:ascii="Calibri Light" w:eastAsiaTheme="minorHAnsi" w:hAnsi="Calibri Light" w:cstheme="majorHAnsi"/>
          <w:sz w:val="24"/>
          <w:szCs w:val="24"/>
          <w:lang w:val="ru-RU"/>
        </w:rPr>
        <w:t>млн. леев</w:t>
      </w:r>
      <w:r w:rsidRPr="00D05992">
        <w:rPr>
          <w:rFonts w:ascii="Calibri Light" w:hAnsi="Calibri Light" w:cstheme="majorHAnsi"/>
          <w:sz w:val="24"/>
          <w:szCs w:val="24"/>
          <w:lang w:val="ru-RU"/>
        </w:rPr>
        <w:t>.</w:t>
      </w:r>
    </w:p>
    <w:p w:rsidR="00553C4C" w:rsidRPr="00D05992" w:rsidRDefault="00553C4C" w:rsidP="00553C4C">
      <w:pPr>
        <w:spacing w:after="0" w:line="276" w:lineRule="auto"/>
        <w:jc w:val="both"/>
        <w:rPr>
          <w:rFonts w:ascii="Calibri Light" w:eastAsia="Times New Roman" w:hAnsi="Calibri Light" w:cs="Times New Roman"/>
          <w:sz w:val="16"/>
          <w:szCs w:val="16"/>
          <w:lang w:val="ru-RU"/>
        </w:rPr>
      </w:pPr>
    </w:p>
    <w:p w:rsidR="00553C4C" w:rsidRPr="00D05992" w:rsidRDefault="00553C4C" w:rsidP="00553C4C">
      <w:pPr>
        <w:spacing w:after="0" w:line="276" w:lineRule="auto"/>
        <w:rPr>
          <w:rFonts w:ascii="Calibri Light" w:eastAsia="Times New Roman" w:hAnsi="Calibri Light" w:cstheme="majorHAnsi"/>
          <w:b/>
          <w:bCs/>
          <w:sz w:val="28"/>
          <w:szCs w:val="24"/>
          <w:lang w:val="ru-RU"/>
        </w:rPr>
      </w:pPr>
      <w:r w:rsidRPr="00D05992">
        <w:rPr>
          <w:rFonts w:ascii="Calibri Light" w:eastAsia="Times New Roman" w:hAnsi="Calibri Light" w:cstheme="majorHAnsi"/>
          <w:b/>
          <w:bCs/>
          <w:sz w:val="28"/>
          <w:szCs w:val="24"/>
          <w:lang w:val="ru-RU"/>
        </w:rPr>
        <w:t xml:space="preserve">VIII. </w:t>
      </w:r>
      <w:r w:rsidR="0097599A" w:rsidRPr="00D05992">
        <w:rPr>
          <w:rFonts w:ascii="Calibri Light" w:eastAsia="Times New Roman" w:hAnsi="Calibri Light" w:cstheme="majorHAnsi"/>
          <w:b/>
          <w:bCs/>
          <w:sz w:val="28"/>
          <w:szCs w:val="24"/>
          <w:lang w:val="ru-RU"/>
        </w:rPr>
        <w:t xml:space="preserve">РЕКОМЕНДАЦИИ </w:t>
      </w:r>
    </w:p>
    <w:p w:rsidR="004B28A2" w:rsidRPr="00D05992" w:rsidRDefault="004B28A2" w:rsidP="004B28A2">
      <w:pPr>
        <w:pStyle w:val="ListParagraph"/>
        <w:numPr>
          <w:ilvl w:val="0"/>
          <w:numId w:val="36"/>
        </w:numPr>
        <w:spacing w:after="0" w:line="276" w:lineRule="auto"/>
        <w:ind w:left="0" w:firstLine="0"/>
        <w:jc w:val="both"/>
        <w:rPr>
          <w:rFonts w:ascii="Calibri Light" w:hAnsi="Calibri Light" w:cstheme="majorHAnsi"/>
          <w:bCs/>
          <w:sz w:val="24"/>
          <w:szCs w:val="28"/>
          <w:lang w:val="ru-RU"/>
        </w:rPr>
      </w:pPr>
      <w:r w:rsidRPr="00D05992">
        <w:rPr>
          <w:rFonts w:ascii="Calibri Light" w:hAnsi="Calibri Light" w:cstheme="majorHAnsi"/>
          <w:b/>
          <w:bCs/>
          <w:sz w:val="24"/>
          <w:szCs w:val="28"/>
          <w:lang w:val="ru-RU"/>
        </w:rPr>
        <w:t xml:space="preserve">Министерству здравоохранения, труда и социальной защиты и Национальной компании медицинского страхования </w:t>
      </w:r>
      <w:r w:rsidRPr="00D05992">
        <w:rPr>
          <w:rFonts w:ascii="Calibri Light" w:hAnsi="Calibri Light" w:cstheme="majorHAnsi"/>
          <w:bCs/>
          <w:sz w:val="24"/>
          <w:szCs w:val="28"/>
          <w:lang w:val="ru-RU"/>
        </w:rPr>
        <w:t>для:</w:t>
      </w:r>
    </w:p>
    <w:p w:rsidR="004B28A2" w:rsidRPr="00D05992" w:rsidRDefault="00553C4C" w:rsidP="00553C4C">
      <w:pPr>
        <w:tabs>
          <w:tab w:val="left" w:pos="284"/>
        </w:tabs>
        <w:spacing w:after="0" w:line="276" w:lineRule="auto"/>
        <w:jc w:val="both"/>
        <w:rPr>
          <w:rFonts w:ascii="Calibri Light" w:hAnsi="Calibri Light" w:cstheme="majorHAnsi"/>
          <w:bCs/>
          <w:sz w:val="24"/>
          <w:szCs w:val="24"/>
          <w:lang w:val="ru-RU"/>
        </w:rPr>
      </w:pPr>
      <w:r w:rsidRPr="00D05992">
        <w:rPr>
          <w:rFonts w:ascii="Calibri Light" w:hAnsi="Calibri Light" w:cstheme="majorHAnsi"/>
          <w:bCs/>
          <w:sz w:val="24"/>
          <w:szCs w:val="24"/>
          <w:lang w:val="ru-RU"/>
        </w:rPr>
        <w:t xml:space="preserve">1.1. </w:t>
      </w:r>
      <w:r w:rsidR="004B28A2" w:rsidRPr="00D05992">
        <w:rPr>
          <w:rFonts w:ascii="Calibri Light" w:hAnsi="Calibri Light" w:cstheme="majorHAnsi"/>
          <w:bCs/>
          <w:sz w:val="24"/>
          <w:szCs w:val="24"/>
          <w:lang w:val="ru-RU"/>
        </w:rPr>
        <w:t>пересмотра порядка контрактации ,,</w:t>
      </w:r>
      <w:r w:rsidR="004B28A2" w:rsidRPr="00D05992">
        <w:rPr>
          <w:rFonts w:ascii="Calibri Light" w:eastAsiaTheme="minorHAnsi" w:hAnsi="Calibri Light" w:cstheme="majorHAnsi"/>
          <w:sz w:val="24"/>
          <w:szCs w:val="24"/>
          <w:lang w:val="ru-RU"/>
        </w:rPr>
        <w:t xml:space="preserve">глобального бюджета”, с разработкой базы по </w:t>
      </w:r>
      <w:r w:rsidR="004B28A2" w:rsidRPr="00D05992">
        <w:rPr>
          <w:rFonts w:ascii="Calibri Light" w:hAnsi="Calibri Light" w:cstheme="majorHAnsi"/>
          <w:bCs/>
          <w:sz w:val="24"/>
          <w:szCs w:val="24"/>
          <w:lang w:val="ru-RU"/>
        </w:rPr>
        <w:t>контрактации медицинских услуг их ФОМС и установления показателей результативности для объема предоставл</w:t>
      </w:r>
      <w:r w:rsidR="006505A3" w:rsidRPr="00D05992">
        <w:rPr>
          <w:rFonts w:ascii="Calibri Light" w:hAnsi="Calibri Light" w:cstheme="majorHAnsi"/>
          <w:bCs/>
          <w:sz w:val="24"/>
          <w:szCs w:val="24"/>
          <w:lang w:val="ru-RU"/>
        </w:rPr>
        <w:t>я</w:t>
      </w:r>
      <w:r w:rsidR="004B28A2" w:rsidRPr="00D05992">
        <w:rPr>
          <w:rFonts w:ascii="Calibri Light" w:hAnsi="Calibri Light" w:cstheme="majorHAnsi"/>
          <w:bCs/>
          <w:sz w:val="24"/>
          <w:szCs w:val="24"/>
          <w:lang w:val="ru-RU"/>
        </w:rPr>
        <w:t>емых, отраженных в отчетности и оплачиваемых услуг (п.5.1);</w:t>
      </w:r>
    </w:p>
    <w:p w:rsidR="004B28A2" w:rsidRPr="00D05992" w:rsidRDefault="00553C4C" w:rsidP="00553C4C">
      <w:pPr>
        <w:tabs>
          <w:tab w:val="left" w:pos="284"/>
        </w:tabs>
        <w:spacing w:after="0" w:line="276" w:lineRule="auto"/>
        <w:jc w:val="both"/>
        <w:rPr>
          <w:rFonts w:ascii="Calibri Light" w:hAnsi="Calibri Light" w:cstheme="majorHAnsi"/>
          <w:bCs/>
          <w:sz w:val="24"/>
          <w:szCs w:val="24"/>
          <w:lang w:val="ru-RU"/>
        </w:rPr>
      </w:pPr>
      <w:r w:rsidRPr="00D05992">
        <w:rPr>
          <w:rFonts w:ascii="Calibri Light" w:hAnsi="Calibri Light" w:cstheme="majorHAnsi"/>
          <w:bCs/>
          <w:sz w:val="24"/>
          <w:szCs w:val="24"/>
          <w:lang w:val="ru-RU"/>
        </w:rPr>
        <w:t xml:space="preserve">1.2. </w:t>
      </w:r>
      <w:r w:rsidR="004B28A2" w:rsidRPr="00D05992">
        <w:rPr>
          <w:rFonts w:ascii="Calibri Light" w:hAnsi="Calibri Light" w:cstheme="majorHAnsi"/>
          <w:bCs/>
          <w:sz w:val="24"/>
          <w:szCs w:val="24"/>
          <w:lang w:val="ru-RU"/>
        </w:rPr>
        <w:t xml:space="preserve">корректировки положений, связанных с процессами в чрезвычайных ситуациях по перевозке пациентов с острым коронарным синдромом группами скорой помощи и не/взятыми </w:t>
      </w:r>
      <w:r w:rsidR="004B28A2" w:rsidRPr="00D05992">
        <w:rPr>
          <w:rFonts w:ascii="Calibri Light" w:eastAsia="Times New Roman" w:hAnsi="Calibri Light" w:cstheme="majorHAnsi"/>
          <w:color w:val="000000"/>
          <w:sz w:val="24"/>
          <w:szCs w:val="24"/>
          <w:lang w:val="ru-RU"/>
        </w:rPr>
        <w:t xml:space="preserve">медицинскими </w:t>
      </w:r>
      <w:r w:rsidR="004B28A2" w:rsidRPr="00D05992">
        <w:rPr>
          <w:rFonts w:ascii="Calibri Light" w:eastAsia="Times New Roman" w:hAnsi="Calibri Light" w:cstheme="majorHAnsi"/>
          <w:bCs/>
          <w:sz w:val="24"/>
          <w:szCs w:val="24"/>
          <w:lang w:val="ru-RU"/>
        </w:rPr>
        <w:t>учреждениями</w:t>
      </w:r>
      <w:r w:rsidR="004B28A2" w:rsidRPr="00D05992">
        <w:rPr>
          <w:rFonts w:ascii="Calibri Light" w:hAnsi="Calibri Light" w:cstheme="majorHAnsi"/>
          <w:bCs/>
          <w:sz w:val="24"/>
          <w:szCs w:val="24"/>
          <w:lang w:val="ru-RU"/>
        </w:rPr>
        <w:t xml:space="preserve"> (п.5.5);</w:t>
      </w:r>
    </w:p>
    <w:p w:rsidR="00553C4C" w:rsidRPr="00D05992" w:rsidRDefault="004B28A2" w:rsidP="00553C4C">
      <w:pPr>
        <w:pStyle w:val="ListParagraph"/>
        <w:numPr>
          <w:ilvl w:val="0"/>
          <w:numId w:val="36"/>
        </w:numPr>
        <w:tabs>
          <w:tab w:val="left" w:pos="284"/>
          <w:tab w:val="left" w:pos="720"/>
          <w:tab w:val="left" w:pos="1276"/>
        </w:tabs>
        <w:spacing w:after="0" w:line="276" w:lineRule="auto"/>
        <w:ind w:left="0" w:firstLine="0"/>
        <w:jc w:val="both"/>
        <w:rPr>
          <w:rFonts w:ascii="Calibri Light" w:hAnsi="Calibri Light" w:cstheme="majorHAnsi"/>
          <w:bCs/>
          <w:sz w:val="24"/>
          <w:szCs w:val="24"/>
          <w:lang w:val="ru-RU"/>
        </w:rPr>
      </w:pPr>
      <w:r w:rsidRPr="00D05992">
        <w:rPr>
          <w:rFonts w:ascii="Calibri Light" w:hAnsi="Calibri Light" w:cstheme="majorHAnsi"/>
          <w:b/>
          <w:bCs/>
          <w:sz w:val="24"/>
          <w:szCs w:val="28"/>
          <w:lang w:val="ru-RU"/>
        </w:rPr>
        <w:lastRenderedPageBreak/>
        <w:t xml:space="preserve">Национальной компании медицинского страхования </w:t>
      </w:r>
      <w:r w:rsidRPr="00D05992">
        <w:rPr>
          <w:rFonts w:ascii="Calibri Light" w:hAnsi="Calibri Light" w:cstheme="majorHAnsi"/>
          <w:bCs/>
          <w:sz w:val="24"/>
          <w:szCs w:val="28"/>
          <w:lang w:val="ru-RU"/>
        </w:rPr>
        <w:t>для</w:t>
      </w:r>
      <w:r w:rsidR="00553C4C" w:rsidRPr="00D05992">
        <w:rPr>
          <w:rFonts w:ascii="Calibri Light" w:hAnsi="Calibri Light" w:cstheme="majorHAnsi"/>
          <w:bCs/>
          <w:sz w:val="24"/>
          <w:szCs w:val="24"/>
          <w:lang w:val="ru-RU"/>
        </w:rPr>
        <w:t>:</w:t>
      </w:r>
    </w:p>
    <w:p w:rsidR="004B28A2" w:rsidRPr="00D05992" w:rsidRDefault="004B28A2" w:rsidP="00553C4C">
      <w:pPr>
        <w:pStyle w:val="ListParagraph"/>
        <w:numPr>
          <w:ilvl w:val="1"/>
          <w:numId w:val="39"/>
        </w:numPr>
        <w:tabs>
          <w:tab w:val="left" w:pos="284"/>
          <w:tab w:val="left" w:pos="426"/>
          <w:tab w:val="left" w:pos="1276"/>
        </w:tabs>
        <w:spacing w:after="0" w:line="276" w:lineRule="auto"/>
        <w:ind w:left="0" w:firstLine="0"/>
        <w:jc w:val="both"/>
        <w:rPr>
          <w:rFonts w:ascii="Calibri Light" w:eastAsia="Times New Roman" w:hAnsi="Calibri Light" w:cstheme="majorHAnsi"/>
          <w:sz w:val="24"/>
          <w:szCs w:val="24"/>
          <w:lang w:val="ru-RU"/>
        </w:rPr>
      </w:pPr>
      <w:r w:rsidRPr="00D05992">
        <w:rPr>
          <w:rFonts w:ascii="Calibri Light" w:eastAsia="Times New Roman" w:hAnsi="Calibri Light" w:cstheme="majorHAnsi"/>
          <w:sz w:val="24"/>
          <w:szCs w:val="24"/>
          <w:lang w:val="ru-RU"/>
        </w:rPr>
        <w:t xml:space="preserve"> актуализации и пересмотра базы данных пациентов из списка ожидания и обеспечения прозрачности доступа застрахованных лиц к дорогостоящему лечению (п.6.2);</w:t>
      </w:r>
    </w:p>
    <w:p w:rsidR="00553C4C" w:rsidRPr="00D05992" w:rsidRDefault="004B28A2" w:rsidP="00553C4C">
      <w:pPr>
        <w:pStyle w:val="ListParagraph"/>
        <w:numPr>
          <w:ilvl w:val="1"/>
          <w:numId w:val="39"/>
        </w:numPr>
        <w:tabs>
          <w:tab w:val="left" w:pos="284"/>
          <w:tab w:val="left" w:pos="426"/>
          <w:tab w:val="left" w:pos="1276"/>
        </w:tabs>
        <w:spacing w:after="0" w:line="276" w:lineRule="auto"/>
        <w:ind w:left="0" w:firstLine="0"/>
        <w:jc w:val="both"/>
        <w:rPr>
          <w:rFonts w:ascii="Calibri Light" w:eastAsia="Times New Roman" w:hAnsi="Calibri Light" w:cstheme="majorHAnsi"/>
          <w:sz w:val="24"/>
          <w:szCs w:val="24"/>
          <w:lang w:val="ru-RU"/>
        </w:rPr>
      </w:pPr>
      <w:r w:rsidRPr="00D05992">
        <w:rPr>
          <w:rFonts w:ascii="Calibri Light" w:eastAsia="Times New Roman" w:hAnsi="Calibri Light" w:cstheme="majorHAnsi"/>
          <w:sz w:val="24"/>
          <w:szCs w:val="24"/>
          <w:lang w:val="ru-RU"/>
        </w:rPr>
        <w:t>оценки процесса реализации д</w:t>
      </w:r>
      <w:r w:rsidRPr="00D05992">
        <w:rPr>
          <w:rFonts w:ascii="Calibri Light" w:eastAsia="Times New Roman" w:hAnsi="Calibri Light" w:cstheme="majorHAnsi"/>
          <w:sz w:val="24"/>
          <w:szCs w:val="24"/>
          <w:lang w:val="ru-RU" w:eastAsia="ru-RU"/>
        </w:rPr>
        <w:t xml:space="preserve">огоспитальной скорой </w:t>
      </w:r>
      <w:r w:rsidRPr="00D05992">
        <w:rPr>
          <w:rFonts w:ascii="Calibri Light" w:hAnsi="Calibri Light" w:cstheme="majorHAnsi"/>
          <w:bCs/>
          <w:iCs/>
          <w:sz w:val="24"/>
          <w:szCs w:val="24"/>
          <w:lang w:val="ru-RU"/>
        </w:rPr>
        <w:t xml:space="preserve">медицинской помощи, контрактованной с частными медицинскими учреждениями, сквозь призму использования средств ФОМС и соответствия с условиями договора по предоставлению медицинской помощи объема и стоимости медицинских услуг </w:t>
      </w:r>
      <w:r w:rsidRPr="00D05992">
        <w:rPr>
          <w:rFonts w:ascii="Calibri Light" w:eastAsia="Times New Roman" w:hAnsi="Calibri Light" w:cstheme="majorHAnsi"/>
          <w:sz w:val="24"/>
          <w:szCs w:val="24"/>
          <w:lang w:val="ru-RU"/>
        </w:rPr>
        <w:t>(п.5.1, п.5.2);</w:t>
      </w:r>
      <w:r w:rsidRPr="00D05992">
        <w:rPr>
          <w:rFonts w:ascii="Calibri Light" w:hAnsi="Calibri Light" w:cstheme="majorHAnsi"/>
          <w:bCs/>
          <w:iCs/>
          <w:sz w:val="24"/>
          <w:szCs w:val="24"/>
          <w:lang w:val="ru-RU"/>
        </w:rPr>
        <w:t xml:space="preserve"> </w:t>
      </w:r>
    </w:p>
    <w:p w:rsidR="0029198B" w:rsidRPr="00D05992" w:rsidRDefault="004B28A2" w:rsidP="006505A3">
      <w:pPr>
        <w:pStyle w:val="NormalWeb"/>
        <w:numPr>
          <w:ilvl w:val="0"/>
          <w:numId w:val="39"/>
        </w:numPr>
        <w:tabs>
          <w:tab w:val="left" w:pos="284"/>
        </w:tabs>
        <w:spacing w:line="276" w:lineRule="auto"/>
        <w:ind w:left="0" w:firstLine="0"/>
        <w:rPr>
          <w:rFonts w:ascii="Calibri Light" w:hAnsi="Calibri Light" w:cstheme="majorHAnsi"/>
          <w:lang w:val="ru-RU"/>
        </w:rPr>
      </w:pPr>
      <w:r w:rsidRPr="00D05992">
        <w:rPr>
          <w:rFonts w:ascii="Calibri Light" w:hAnsi="Calibri Light" w:cstheme="majorHAnsi"/>
          <w:b/>
          <w:lang w:val="ru-RU"/>
        </w:rPr>
        <w:t xml:space="preserve">Министерству финансов </w:t>
      </w:r>
      <w:r w:rsidRPr="00D05992">
        <w:rPr>
          <w:rFonts w:ascii="Calibri Light" w:hAnsi="Calibri Light" w:cstheme="majorHAnsi"/>
          <w:lang w:val="ru-RU"/>
        </w:rPr>
        <w:t xml:space="preserve">для обеспечения совместно с </w:t>
      </w:r>
      <w:r w:rsidRPr="00D05992">
        <w:rPr>
          <w:rFonts w:ascii="Calibri Light" w:hAnsi="Calibri Light" w:cstheme="majorHAnsi"/>
          <w:bCs/>
          <w:szCs w:val="28"/>
          <w:lang w:val="ru-RU"/>
        </w:rPr>
        <w:t xml:space="preserve">Национальной компанией медицинского страхования дополнения Методологических норм, связанных с порядком составления Отчетов об исполнении </w:t>
      </w:r>
      <w:r w:rsidRPr="00D05992">
        <w:rPr>
          <w:rFonts w:ascii="Calibri Light" w:hAnsi="Calibri Light" w:cstheme="majorHAnsi"/>
          <w:color w:val="000000"/>
          <w:lang w:val="ru-RU"/>
        </w:rPr>
        <w:t xml:space="preserve">фондов обязательного медицинского страхования, отдельными процедурами полного отражения начисленных доходов </w:t>
      </w:r>
      <w:r w:rsidRPr="00D05992">
        <w:rPr>
          <w:rFonts w:ascii="Calibri Light" w:hAnsi="Calibri Light" w:cstheme="majorHAnsi"/>
          <w:lang w:val="ru-RU"/>
        </w:rPr>
        <w:t>(п.3.1);</w:t>
      </w:r>
      <w:r w:rsidRPr="00D05992">
        <w:rPr>
          <w:rFonts w:ascii="Calibri Light" w:hAnsi="Calibri Light" w:cstheme="majorHAnsi"/>
          <w:color w:val="000000"/>
          <w:lang w:val="ru-RU"/>
        </w:rPr>
        <w:t xml:space="preserve"> </w:t>
      </w:r>
    </w:p>
    <w:p w:rsidR="00553C4C" w:rsidRPr="00D05992" w:rsidRDefault="004B28A2" w:rsidP="00553C4C">
      <w:pPr>
        <w:pStyle w:val="ListParagraph"/>
        <w:spacing w:after="0" w:line="276" w:lineRule="auto"/>
        <w:ind w:left="284"/>
        <w:jc w:val="both"/>
        <w:rPr>
          <w:rFonts w:ascii="Calibri Light" w:hAnsi="Calibri Light" w:cstheme="majorHAnsi"/>
          <w:b/>
          <w:sz w:val="24"/>
          <w:szCs w:val="24"/>
          <w:u w:val="single"/>
          <w:lang w:val="ru-RU"/>
        </w:rPr>
      </w:pPr>
      <w:r w:rsidRPr="00D05992">
        <w:rPr>
          <w:rFonts w:ascii="Calibri Light" w:hAnsi="Calibri Light" w:cstheme="majorHAnsi"/>
          <w:b/>
          <w:sz w:val="24"/>
          <w:szCs w:val="24"/>
          <w:u w:val="single"/>
          <w:lang w:val="ru-RU"/>
        </w:rPr>
        <w:t xml:space="preserve">В настоящем Отчете аудита повторяются следующие рекомендации  </w:t>
      </w:r>
      <w:r w:rsidR="00553C4C" w:rsidRPr="00D05992">
        <w:rPr>
          <w:rFonts w:ascii="Calibri Light" w:hAnsi="Calibri Light" w:cstheme="majorHAnsi"/>
          <w:b/>
          <w:sz w:val="24"/>
          <w:szCs w:val="24"/>
          <w:u w:val="single"/>
          <w:lang w:val="ru-RU"/>
        </w:rPr>
        <w:t>i:</w:t>
      </w:r>
    </w:p>
    <w:p w:rsidR="00553C4C" w:rsidRPr="00D05992" w:rsidRDefault="004B28A2" w:rsidP="00553C4C">
      <w:pPr>
        <w:pStyle w:val="ListParagraph"/>
        <w:numPr>
          <w:ilvl w:val="0"/>
          <w:numId w:val="39"/>
        </w:numPr>
        <w:tabs>
          <w:tab w:val="left" w:pos="0"/>
          <w:tab w:val="left" w:pos="284"/>
        </w:tabs>
        <w:spacing w:after="0" w:line="276" w:lineRule="auto"/>
        <w:ind w:left="0" w:firstLine="0"/>
        <w:jc w:val="both"/>
        <w:rPr>
          <w:rFonts w:ascii="Calibri Light" w:hAnsi="Calibri Light" w:cstheme="majorHAnsi"/>
          <w:bCs/>
          <w:sz w:val="24"/>
          <w:szCs w:val="24"/>
          <w:lang w:val="ru-RU"/>
        </w:rPr>
      </w:pPr>
      <w:r w:rsidRPr="00D05992">
        <w:rPr>
          <w:rFonts w:ascii="Calibri Light" w:hAnsi="Calibri Light" w:cstheme="majorHAnsi"/>
          <w:b/>
          <w:bCs/>
          <w:sz w:val="24"/>
          <w:szCs w:val="28"/>
          <w:lang w:val="ru-RU"/>
        </w:rPr>
        <w:t xml:space="preserve">Министерству здравоохранения, труда и социальной защиты и Национальной компании медицинского страхования </w:t>
      </w:r>
      <w:r w:rsidRPr="00D05992">
        <w:rPr>
          <w:rFonts w:ascii="Calibri Light" w:hAnsi="Calibri Light" w:cstheme="majorHAnsi"/>
          <w:bCs/>
          <w:sz w:val="24"/>
          <w:szCs w:val="28"/>
          <w:lang w:val="ru-RU"/>
        </w:rPr>
        <w:t>для</w:t>
      </w:r>
      <w:r w:rsidR="00553C4C" w:rsidRPr="00D05992">
        <w:rPr>
          <w:rFonts w:ascii="Calibri Light" w:hAnsi="Calibri Light" w:cstheme="majorHAnsi"/>
          <w:bCs/>
          <w:sz w:val="24"/>
          <w:szCs w:val="24"/>
          <w:lang w:val="ru-RU"/>
        </w:rPr>
        <w:t>:</w:t>
      </w:r>
    </w:p>
    <w:p w:rsidR="004B28A2" w:rsidRPr="00D05992" w:rsidRDefault="004B28A2" w:rsidP="004B28A2">
      <w:pPr>
        <w:pStyle w:val="ListParagraph"/>
        <w:numPr>
          <w:ilvl w:val="1"/>
          <w:numId w:val="39"/>
        </w:numPr>
        <w:spacing w:after="0" w:line="276" w:lineRule="auto"/>
        <w:ind w:left="0" w:firstLine="0"/>
        <w:jc w:val="both"/>
        <w:rPr>
          <w:rFonts w:ascii="Calibri Light" w:hAnsi="Calibri Light" w:cstheme="majorHAnsi"/>
          <w:bCs/>
          <w:sz w:val="24"/>
          <w:szCs w:val="28"/>
          <w:lang w:val="ru-RU"/>
        </w:rPr>
      </w:pPr>
      <w:r w:rsidRPr="00D05992">
        <w:rPr>
          <w:rFonts w:ascii="Calibri Light" w:hAnsi="Calibri Light" w:cstheme="majorHAnsi"/>
          <w:sz w:val="24"/>
          <w:szCs w:val="24"/>
          <w:lang w:val="ru-RU"/>
        </w:rPr>
        <w:t>обеспечения разработки и утверждения методологии по составлению отчетности профильными учреждениями по объему предоставленных медицинских услуг, а также определения/исчисления единожды обслуживаемых пациентов в течение года с целью результативного использования контрактованных финансовых средств (</w:t>
      </w:r>
      <w:r w:rsidRPr="00D05992">
        <w:rPr>
          <w:rFonts w:ascii="Calibri Light" w:hAnsi="Calibri Light" w:cstheme="majorHAnsi"/>
          <w:bCs/>
          <w:sz w:val="24"/>
          <w:szCs w:val="24"/>
          <w:lang w:val="ru-RU"/>
        </w:rPr>
        <w:t xml:space="preserve">„на душу населения”), </w:t>
      </w:r>
      <w:r w:rsidRPr="00D05992">
        <w:rPr>
          <w:rFonts w:ascii="Calibri Light" w:hAnsi="Calibri Light" w:cstheme="majorHAnsi"/>
          <w:bCs/>
          <w:sz w:val="24"/>
          <w:szCs w:val="28"/>
          <w:lang w:val="ru-RU"/>
        </w:rPr>
        <w:t xml:space="preserve">оплаченных и отраженных в отчетности НКМС </w:t>
      </w:r>
      <w:r w:rsidRPr="00D05992">
        <w:rPr>
          <w:rFonts w:ascii="Calibri Light" w:eastAsia="Times New Roman" w:hAnsi="Calibri Light" w:cstheme="majorHAnsi"/>
          <w:sz w:val="24"/>
          <w:szCs w:val="24"/>
          <w:lang w:val="ru-RU"/>
        </w:rPr>
        <w:t>(п.4.3)</w:t>
      </w:r>
      <w:r w:rsidRPr="00D05992">
        <w:rPr>
          <w:rFonts w:ascii="Calibri Light" w:hAnsi="Calibri Light" w:cstheme="majorHAnsi"/>
          <w:bCs/>
          <w:sz w:val="24"/>
          <w:szCs w:val="24"/>
          <w:lang w:val="ru-RU"/>
        </w:rPr>
        <w:t>;</w:t>
      </w:r>
    </w:p>
    <w:p w:rsidR="004B28A2" w:rsidRPr="00D05992" w:rsidRDefault="004B28A2" w:rsidP="004B28A2">
      <w:pPr>
        <w:pStyle w:val="ListParagraph"/>
        <w:numPr>
          <w:ilvl w:val="1"/>
          <w:numId w:val="39"/>
        </w:numPr>
        <w:spacing w:after="0" w:line="276" w:lineRule="auto"/>
        <w:ind w:left="0" w:firstLine="0"/>
        <w:jc w:val="both"/>
        <w:rPr>
          <w:rFonts w:ascii="Calibri Light" w:hAnsi="Calibri Light" w:cstheme="majorHAnsi"/>
          <w:bCs/>
          <w:sz w:val="24"/>
          <w:szCs w:val="24"/>
          <w:lang w:val="ru-RU"/>
        </w:rPr>
      </w:pPr>
      <w:r w:rsidRPr="00D05992">
        <w:rPr>
          <w:rFonts w:ascii="Calibri Light" w:hAnsi="Calibri Light" w:cstheme="majorHAnsi"/>
          <w:bCs/>
          <w:sz w:val="24"/>
          <w:szCs w:val="24"/>
          <w:lang w:val="ru-RU"/>
        </w:rPr>
        <w:t>обеспечения оценки составных частей расходов, связанных с медицинскими услугами, предоставляемыми медицинскими учреждениями, с утверждением тарифов на основании обоснованных и справедливых расчетов, исходя из области, специфики и уровней медицинских учреждений (п.5.3.);</w:t>
      </w:r>
    </w:p>
    <w:p w:rsidR="00553C4C" w:rsidRPr="00D05992" w:rsidRDefault="004B28A2" w:rsidP="00553C4C">
      <w:pPr>
        <w:pStyle w:val="ListParagraph"/>
        <w:numPr>
          <w:ilvl w:val="1"/>
          <w:numId w:val="39"/>
        </w:numPr>
        <w:spacing w:after="0" w:line="276" w:lineRule="auto"/>
        <w:ind w:left="0" w:firstLine="0"/>
        <w:jc w:val="both"/>
        <w:rPr>
          <w:rFonts w:ascii="Calibri Light" w:hAnsi="Calibri Light" w:cstheme="majorHAnsi"/>
          <w:bCs/>
          <w:sz w:val="24"/>
          <w:szCs w:val="24"/>
          <w:lang w:val="ru-RU"/>
        </w:rPr>
      </w:pPr>
      <w:r w:rsidRPr="00D05992">
        <w:rPr>
          <w:rFonts w:ascii="Calibri Light" w:hAnsi="Calibri Light" w:cstheme="majorHAnsi"/>
          <w:bCs/>
          <w:sz w:val="24"/>
          <w:szCs w:val="24"/>
          <w:lang w:val="ru-RU"/>
        </w:rPr>
        <w:t xml:space="preserve"> оценки потребностей и доступа населения к высокоэффективным медицинским услугам;</w:t>
      </w:r>
    </w:p>
    <w:p w:rsidR="004B28A2" w:rsidRPr="00D05992" w:rsidRDefault="00553C4C" w:rsidP="004B28A2">
      <w:pPr>
        <w:spacing w:after="0" w:line="276" w:lineRule="auto"/>
        <w:jc w:val="both"/>
        <w:rPr>
          <w:rFonts w:ascii="Calibri Light" w:hAnsi="Calibri Light" w:cstheme="majorHAnsi"/>
          <w:sz w:val="24"/>
          <w:lang w:val="ru-RU"/>
        </w:rPr>
      </w:pPr>
      <w:r w:rsidRPr="00D05992">
        <w:rPr>
          <w:rFonts w:ascii="Calibri Light" w:hAnsi="Calibri Light" w:cstheme="majorHAnsi"/>
          <w:sz w:val="24"/>
          <w:szCs w:val="24"/>
          <w:lang w:val="ru-RU"/>
        </w:rPr>
        <w:t xml:space="preserve">4.4. </w:t>
      </w:r>
      <w:r w:rsidR="004B28A2" w:rsidRPr="00D05992">
        <w:rPr>
          <w:rFonts w:ascii="Calibri Light" w:hAnsi="Calibri Light" w:cstheme="majorHAnsi"/>
          <w:sz w:val="24"/>
          <w:szCs w:val="24"/>
          <w:lang w:val="ru-RU"/>
        </w:rPr>
        <w:t xml:space="preserve">разработки и утверждения в установленном порядке критериев, связанных с разграничением </w:t>
      </w:r>
      <w:r w:rsidR="004B28A2" w:rsidRPr="00D05992">
        <w:rPr>
          <w:rFonts w:ascii="Calibri Light" w:hAnsi="Calibri Light" w:cstheme="majorHAnsi"/>
          <w:sz w:val="24"/>
          <w:lang w:val="ru-RU"/>
        </w:rPr>
        <w:t>профилактической деятельности, финансируемой из</w:t>
      </w:r>
      <w:r w:rsidR="004B28A2" w:rsidRPr="00D05992">
        <w:rPr>
          <w:rFonts w:ascii="Calibri Light" w:hAnsi="Calibri Light" w:cstheme="majorHAnsi"/>
          <w:sz w:val="24"/>
          <w:szCs w:val="24"/>
          <w:lang w:val="ru-RU"/>
        </w:rPr>
        <w:t xml:space="preserve"> </w:t>
      </w:r>
      <w:r w:rsidR="004B28A2" w:rsidRPr="00D05992">
        <w:rPr>
          <w:rFonts w:ascii="Calibri Light" w:hAnsi="Calibri Light" w:cstheme="majorHAnsi"/>
          <w:sz w:val="24"/>
          <w:lang w:val="ru-RU"/>
        </w:rPr>
        <w:t>фонда профилактических мероприятий, от деятельности, финансируемой из основного фонда, с отражением в отчетности реализации показателей по бюджетным подпрограммам;</w:t>
      </w:r>
    </w:p>
    <w:p w:rsidR="00553C4C" w:rsidRPr="00D05992" w:rsidRDefault="004B28A2" w:rsidP="00553C4C">
      <w:pPr>
        <w:pStyle w:val="ListParagraph"/>
        <w:numPr>
          <w:ilvl w:val="0"/>
          <w:numId w:val="39"/>
        </w:numPr>
        <w:tabs>
          <w:tab w:val="left" w:pos="284"/>
          <w:tab w:val="left" w:pos="1276"/>
        </w:tabs>
        <w:spacing w:after="0" w:line="276" w:lineRule="auto"/>
        <w:ind w:left="0" w:firstLine="0"/>
        <w:jc w:val="both"/>
        <w:rPr>
          <w:rFonts w:ascii="Calibri Light" w:hAnsi="Calibri Light" w:cstheme="majorHAnsi"/>
          <w:bCs/>
          <w:sz w:val="24"/>
          <w:szCs w:val="24"/>
          <w:lang w:val="ru-RU"/>
        </w:rPr>
      </w:pPr>
      <w:r w:rsidRPr="00D05992">
        <w:rPr>
          <w:rFonts w:ascii="Calibri Light" w:hAnsi="Calibri Light" w:cstheme="majorHAnsi"/>
          <w:b/>
          <w:bCs/>
          <w:sz w:val="24"/>
          <w:szCs w:val="28"/>
          <w:lang w:val="ru-RU"/>
        </w:rPr>
        <w:t>Национальной компании медицинского страхования</w:t>
      </w:r>
      <w:r w:rsidRPr="00D05992">
        <w:rPr>
          <w:rFonts w:ascii="Calibri Light" w:hAnsi="Calibri Light" w:cstheme="majorHAnsi"/>
          <w:b/>
          <w:bCs/>
          <w:sz w:val="24"/>
          <w:szCs w:val="24"/>
          <w:lang w:val="ru-RU"/>
        </w:rPr>
        <w:t xml:space="preserve"> </w:t>
      </w:r>
      <w:r w:rsidRPr="00D05992">
        <w:rPr>
          <w:rFonts w:ascii="Calibri Light" w:hAnsi="Calibri Light" w:cstheme="majorHAnsi"/>
          <w:bCs/>
          <w:sz w:val="24"/>
          <w:szCs w:val="24"/>
          <w:lang w:val="ru-RU"/>
        </w:rPr>
        <w:t>для</w:t>
      </w:r>
      <w:r w:rsidR="00553C4C" w:rsidRPr="00D05992">
        <w:rPr>
          <w:rFonts w:ascii="Calibri Light" w:hAnsi="Calibri Light" w:cstheme="majorHAnsi"/>
          <w:bCs/>
          <w:sz w:val="24"/>
          <w:szCs w:val="24"/>
          <w:lang w:val="ru-RU"/>
        </w:rPr>
        <w:t>:</w:t>
      </w:r>
    </w:p>
    <w:p w:rsidR="004B28A2" w:rsidRPr="00D05992" w:rsidRDefault="004B28A2" w:rsidP="00553C4C">
      <w:pPr>
        <w:pStyle w:val="ListParagraph"/>
        <w:numPr>
          <w:ilvl w:val="1"/>
          <w:numId w:val="39"/>
        </w:numPr>
        <w:tabs>
          <w:tab w:val="left" w:pos="0"/>
          <w:tab w:val="left" w:pos="426"/>
          <w:tab w:val="left" w:pos="1276"/>
        </w:tabs>
        <w:spacing w:after="0" w:line="276" w:lineRule="auto"/>
        <w:ind w:left="0" w:firstLine="0"/>
        <w:jc w:val="both"/>
        <w:rPr>
          <w:rFonts w:ascii="Calibri Light" w:hAnsi="Calibri Light" w:cstheme="majorHAnsi"/>
          <w:sz w:val="24"/>
          <w:szCs w:val="24"/>
          <w:lang w:val="ru-RU" w:eastAsia="ro-RO"/>
        </w:rPr>
      </w:pPr>
      <w:r w:rsidRPr="00D05992">
        <w:rPr>
          <w:rFonts w:ascii="Calibri Light" w:hAnsi="Calibri Light" w:cstheme="majorHAnsi"/>
          <w:sz w:val="24"/>
          <w:szCs w:val="24"/>
          <w:lang w:val="ru-RU"/>
        </w:rPr>
        <w:t xml:space="preserve">принятия необходимых мер с целью обеспечения непрерывности реформ путем расширения функциональности АИС ,,Первичная медицинская помощь” и внедрения электронного рецепта „e-Рецепт”, с установлением отчетных сроков по реализации </w:t>
      </w:r>
      <w:r w:rsidRPr="00D05992">
        <w:rPr>
          <w:rFonts w:ascii="Calibri Light" w:eastAsia="Times New Roman" w:hAnsi="Calibri Light" w:cstheme="majorHAnsi"/>
          <w:sz w:val="24"/>
          <w:szCs w:val="24"/>
          <w:lang w:val="ru-RU"/>
        </w:rPr>
        <w:t>(п.6.4)</w:t>
      </w:r>
      <w:r w:rsidRPr="00D05992">
        <w:rPr>
          <w:rFonts w:ascii="Calibri Light" w:hAnsi="Calibri Light" w:cstheme="majorHAnsi"/>
          <w:sz w:val="24"/>
          <w:szCs w:val="24"/>
          <w:lang w:val="ru-RU"/>
        </w:rPr>
        <w:t>;</w:t>
      </w:r>
    </w:p>
    <w:p w:rsidR="00553C4C" w:rsidRPr="00D05992" w:rsidRDefault="004B28A2" w:rsidP="00553C4C">
      <w:pPr>
        <w:pStyle w:val="ListParagraph"/>
        <w:numPr>
          <w:ilvl w:val="1"/>
          <w:numId w:val="39"/>
        </w:numPr>
        <w:tabs>
          <w:tab w:val="left" w:pos="0"/>
          <w:tab w:val="left" w:pos="426"/>
          <w:tab w:val="left" w:pos="1276"/>
        </w:tabs>
        <w:spacing w:after="0" w:line="276" w:lineRule="auto"/>
        <w:ind w:left="0" w:firstLine="0"/>
        <w:jc w:val="both"/>
        <w:rPr>
          <w:rFonts w:ascii="Calibri Light" w:hAnsi="Calibri Light" w:cstheme="majorHAnsi"/>
          <w:sz w:val="24"/>
          <w:szCs w:val="24"/>
          <w:lang w:val="ru-RU" w:eastAsia="ro-RO"/>
        </w:rPr>
      </w:pPr>
      <w:r w:rsidRPr="00D05992">
        <w:rPr>
          <w:rFonts w:ascii="Calibri Light" w:hAnsi="Calibri Light" w:cstheme="majorHAnsi"/>
          <w:sz w:val="24"/>
          <w:szCs w:val="24"/>
          <w:lang w:val="ru-RU"/>
        </w:rPr>
        <w:t>внедрения и применения в рамках АИС ,,Компенсированных лекарства” контрольного фильтра, связанного с правильностью выписки лекарств (лекарство, категория страхования и заболевание бенефициара) в соответствии с требованиями нормативной базы</w:t>
      </w:r>
      <w:r w:rsidRPr="00D05992">
        <w:rPr>
          <w:rStyle w:val="FootnoteReference"/>
          <w:rFonts w:ascii="Calibri Light" w:hAnsi="Calibri Light" w:cstheme="majorHAnsi"/>
          <w:sz w:val="24"/>
          <w:szCs w:val="24"/>
          <w:lang w:val="ru-RU"/>
        </w:rPr>
        <w:footnoteReference w:id="59"/>
      </w:r>
      <w:r w:rsidRPr="00D05992">
        <w:rPr>
          <w:rFonts w:ascii="Calibri Light" w:hAnsi="Calibri Light" w:cstheme="majorHAnsi"/>
          <w:sz w:val="24"/>
          <w:szCs w:val="24"/>
          <w:lang w:val="ru-RU"/>
        </w:rPr>
        <w:t xml:space="preserve"> </w:t>
      </w:r>
      <w:r w:rsidRPr="00D05992">
        <w:rPr>
          <w:rFonts w:ascii="Calibri Light" w:eastAsia="Times New Roman" w:hAnsi="Calibri Light" w:cstheme="majorHAnsi"/>
          <w:sz w:val="24"/>
          <w:szCs w:val="24"/>
          <w:lang w:val="ru-RU"/>
        </w:rPr>
        <w:t>(п.6.4)</w:t>
      </w:r>
      <w:r w:rsidRPr="00D05992">
        <w:rPr>
          <w:rFonts w:ascii="Calibri Light" w:hAnsi="Calibri Light" w:cstheme="majorHAnsi"/>
          <w:sz w:val="24"/>
          <w:szCs w:val="24"/>
          <w:lang w:val="ru-RU"/>
        </w:rPr>
        <w:t>;</w:t>
      </w:r>
    </w:p>
    <w:p w:rsidR="004B28A2" w:rsidRPr="00D05992" w:rsidRDefault="004B28A2" w:rsidP="004B28A2">
      <w:pPr>
        <w:pStyle w:val="ListParagraph"/>
        <w:numPr>
          <w:ilvl w:val="1"/>
          <w:numId w:val="39"/>
        </w:numPr>
        <w:tabs>
          <w:tab w:val="left" w:pos="0"/>
          <w:tab w:val="left" w:pos="426"/>
          <w:tab w:val="left" w:pos="1276"/>
        </w:tabs>
        <w:spacing w:after="0" w:line="276" w:lineRule="auto"/>
        <w:ind w:left="0" w:firstLine="0"/>
        <w:jc w:val="both"/>
        <w:rPr>
          <w:rFonts w:ascii="Calibri Light" w:hAnsi="Calibri Light" w:cstheme="majorHAnsi"/>
          <w:sz w:val="24"/>
          <w:szCs w:val="24"/>
          <w:lang w:val="ru-RU" w:eastAsia="ro-RO"/>
        </w:rPr>
      </w:pPr>
      <w:r w:rsidRPr="00D05992">
        <w:rPr>
          <w:rFonts w:ascii="Calibri Light" w:hAnsi="Calibri Light" w:cstheme="majorHAnsi"/>
          <w:bCs/>
          <w:sz w:val="24"/>
          <w:szCs w:val="28"/>
          <w:lang w:val="ru-RU"/>
        </w:rPr>
        <w:lastRenderedPageBreak/>
        <w:t xml:space="preserve">осуществления мониторинга и контроля за реализацией договоров закупки </w:t>
      </w:r>
      <w:r w:rsidRPr="00D05992">
        <w:rPr>
          <w:rFonts w:ascii="Calibri Light" w:hAnsi="Calibri Light" w:cstheme="majorHAnsi"/>
          <w:sz w:val="24"/>
          <w:szCs w:val="24"/>
          <w:lang w:val="ru-RU"/>
        </w:rPr>
        <w:t xml:space="preserve">медицинских услуг, управлением выделенными финансовыми средствами, обеспечения пересмотра и корректировки базы по отчетности медицинских учреждений в условиях реализации медицинских услуг свыше договора. </w:t>
      </w:r>
    </w:p>
    <w:p w:rsidR="00553C4C" w:rsidRPr="00D05992" w:rsidRDefault="00553C4C" w:rsidP="00553C4C">
      <w:pPr>
        <w:spacing w:after="0" w:line="276" w:lineRule="auto"/>
        <w:jc w:val="both"/>
        <w:rPr>
          <w:rFonts w:ascii="Calibri Light" w:eastAsia="Times New Roman" w:hAnsi="Calibri Light" w:cstheme="majorHAnsi"/>
          <w:sz w:val="16"/>
          <w:szCs w:val="16"/>
          <w:lang w:val="ru-RU"/>
        </w:rPr>
      </w:pPr>
    </w:p>
    <w:p w:rsidR="00553C4C" w:rsidRPr="00D05992" w:rsidRDefault="00553C4C" w:rsidP="00553C4C">
      <w:pPr>
        <w:spacing w:after="0" w:line="276" w:lineRule="auto"/>
        <w:jc w:val="both"/>
        <w:rPr>
          <w:rFonts w:ascii="Calibri Light" w:eastAsia="Times New Roman" w:hAnsi="Calibri Light" w:cstheme="majorHAnsi"/>
          <w:b/>
          <w:bCs/>
          <w:sz w:val="28"/>
          <w:szCs w:val="24"/>
          <w:lang w:val="ru-RU"/>
        </w:rPr>
      </w:pPr>
      <w:r w:rsidRPr="00D05992">
        <w:rPr>
          <w:rFonts w:ascii="Calibri Light" w:eastAsia="Times New Roman" w:hAnsi="Calibri Light" w:cstheme="majorHAnsi"/>
          <w:b/>
          <w:bCs/>
          <w:sz w:val="28"/>
          <w:szCs w:val="24"/>
          <w:lang w:val="ru-RU"/>
        </w:rPr>
        <w:t xml:space="preserve">IX. </w:t>
      </w:r>
      <w:r w:rsidR="004B28A2" w:rsidRPr="00D05992">
        <w:rPr>
          <w:rFonts w:ascii="Calibri Light" w:hAnsi="Calibri Light" w:cstheme="majorHAnsi"/>
          <w:b/>
          <w:sz w:val="28"/>
          <w:szCs w:val="28"/>
          <w:lang w:val="ru-RU"/>
        </w:rPr>
        <w:t>ОТВЕТСТВЕННОСТЬ ОРГАНОВ И ЛИЦ, НАДЕЛЕННЫХ ПОЛНОМОЧИЯМИ ЗА СОСТАВЛЕНИЕ ОТЧЕТНОСТИ ПРАВИТЕЛЬСТВУ</w:t>
      </w:r>
      <w:r w:rsidR="004B28A2" w:rsidRPr="00D05992">
        <w:rPr>
          <w:rFonts w:ascii="Calibri Light" w:eastAsia="Times New Roman" w:hAnsi="Calibri Light" w:cstheme="majorHAnsi"/>
          <w:b/>
          <w:bCs/>
          <w:sz w:val="28"/>
          <w:szCs w:val="24"/>
          <w:lang w:val="ru-RU"/>
        </w:rPr>
        <w:t xml:space="preserve"> </w:t>
      </w:r>
    </w:p>
    <w:p w:rsidR="004B28A2" w:rsidRPr="00D05992" w:rsidRDefault="004B28A2" w:rsidP="00553C4C">
      <w:pPr>
        <w:spacing w:after="0" w:line="276" w:lineRule="auto"/>
        <w:jc w:val="both"/>
        <w:rPr>
          <w:rFonts w:ascii="Calibri Light" w:eastAsia="Times New Roman" w:hAnsi="Calibri Light" w:cstheme="majorHAnsi"/>
          <w:b/>
          <w:bCs/>
          <w:sz w:val="24"/>
          <w:szCs w:val="24"/>
          <w:lang w:val="ru-RU"/>
        </w:rPr>
      </w:pPr>
      <w:r w:rsidRPr="00D05992">
        <w:rPr>
          <w:rFonts w:ascii="Calibri Light" w:eastAsia="Times New Roman" w:hAnsi="Calibri Light" w:cstheme="majorHAnsi"/>
          <w:b/>
          <w:sz w:val="24"/>
          <w:szCs w:val="24"/>
          <w:lang w:val="ru-RU"/>
        </w:rPr>
        <w:t xml:space="preserve">Ответственность Правительства </w:t>
      </w:r>
      <w:r w:rsidRPr="00D05992">
        <w:rPr>
          <w:rFonts w:ascii="Calibri Light" w:eastAsia="Times New Roman" w:hAnsi="Calibri Light" w:cstheme="majorHAnsi"/>
          <w:sz w:val="24"/>
          <w:szCs w:val="24"/>
          <w:lang w:val="ru-RU"/>
        </w:rPr>
        <w:t>в области публичных финансов заключается в осуществлении общего руководства исполнительной деятельностью в области управления публичными финансами в соответствии с установленными принципами и правила</w:t>
      </w:r>
      <w:r w:rsidRPr="00D05992">
        <w:rPr>
          <w:rStyle w:val="FootnoteReference"/>
          <w:rFonts w:ascii="Calibri Light" w:eastAsia="Times New Roman" w:hAnsi="Calibri Light" w:cstheme="majorHAnsi"/>
          <w:sz w:val="24"/>
          <w:szCs w:val="24"/>
          <w:lang w:val="ru-RU"/>
        </w:rPr>
        <w:footnoteReference w:id="60"/>
      </w:r>
      <w:r w:rsidRPr="00D05992">
        <w:rPr>
          <w:rFonts w:ascii="Calibri Light" w:eastAsia="Times New Roman" w:hAnsi="Calibri Light" w:cstheme="majorHAnsi"/>
          <w:sz w:val="24"/>
          <w:szCs w:val="24"/>
          <w:lang w:val="ru-RU"/>
        </w:rPr>
        <w:t>.</w:t>
      </w:r>
    </w:p>
    <w:p w:rsidR="004B28A2" w:rsidRPr="00D05992" w:rsidRDefault="004B28A2" w:rsidP="00553C4C">
      <w:pPr>
        <w:spacing w:after="0" w:line="276" w:lineRule="auto"/>
        <w:jc w:val="both"/>
        <w:rPr>
          <w:rFonts w:ascii="Calibri Light" w:eastAsia="Times New Roman" w:hAnsi="Calibri Light" w:cstheme="majorHAnsi"/>
          <w:b/>
          <w:bCs/>
          <w:sz w:val="24"/>
          <w:szCs w:val="24"/>
          <w:lang w:val="ru-RU"/>
        </w:rPr>
      </w:pPr>
      <w:r w:rsidRPr="00D05992">
        <w:rPr>
          <w:rFonts w:ascii="Calibri Light" w:eastAsia="Times New Roman" w:hAnsi="Calibri Light" w:cstheme="majorHAnsi"/>
          <w:b/>
          <w:sz w:val="24"/>
          <w:szCs w:val="24"/>
          <w:lang w:val="ru-RU"/>
        </w:rPr>
        <w:t>Ответственность</w:t>
      </w:r>
      <w:r w:rsidRPr="00D05992">
        <w:rPr>
          <w:rFonts w:ascii="Calibri Light" w:eastAsia="Times New Roman" w:hAnsi="Calibri Light" w:cstheme="majorHAnsi"/>
          <w:b/>
          <w:bCs/>
          <w:iCs/>
          <w:sz w:val="24"/>
          <w:szCs w:val="24"/>
          <w:lang w:val="ru-RU"/>
        </w:rPr>
        <w:t xml:space="preserve"> </w:t>
      </w:r>
      <w:r w:rsidRPr="00D05992">
        <w:rPr>
          <w:rFonts w:ascii="Calibri Light" w:hAnsi="Calibri Light" w:cstheme="majorHAnsi"/>
          <w:b/>
          <w:bCs/>
          <w:sz w:val="24"/>
          <w:szCs w:val="28"/>
          <w:lang w:val="ru-RU"/>
        </w:rPr>
        <w:t xml:space="preserve">Министерства здравоохранения, труда и социальной защиты </w:t>
      </w:r>
      <w:r w:rsidRPr="00D05992">
        <w:rPr>
          <w:rFonts w:ascii="Calibri Light" w:hAnsi="Calibri Light" w:cstheme="majorHAnsi"/>
          <w:bCs/>
          <w:sz w:val="24"/>
          <w:szCs w:val="28"/>
          <w:lang w:val="ru-RU"/>
        </w:rPr>
        <w:t xml:space="preserve">состояла в </w:t>
      </w:r>
      <w:r w:rsidRPr="00D05992">
        <w:rPr>
          <w:rFonts w:ascii="Calibri Light" w:eastAsia="Times New Roman" w:hAnsi="Calibri Light" w:cstheme="majorHAnsi"/>
          <w:sz w:val="24"/>
          <w:szCs w:val="24"/>
          <w:lang w:val="ru-RU"/>
        </w:rPr>
        <w:t>осуществлении мониторинга и анализе исполнения ФОМС</w:t>
      </w:r>
      <w:r w:rsidRPr="00D05992">
        <w:rPr>
          <w:rStyle w:val="FootnoteReference"/>
          <w:rFonts w:ascii="Calibri Light" w:eastAsia="Times New Roman" w:hAnsi="Calibri Light" w:cstheme="majorHAnsi"/>
          <w:sz w:val="24"/>
          <w:szCs w:val="24"/>
          <w:lang w:val="ru-RU"/>
        </w:rPr>
        <w:footnoteReference w:id="61"/>
      </w:r>
      <w:r w:rsidRPr="00D05992">
        <w:rPr>
          <w:rFonts w:ascii="Calibri Light" w:eastAsia="Times New Roman" w:hAnsi="Calibri Light" w:cstheme="majorHAnsi"/>
          <w:sz w:val="24"/>
          <w:szCs w:val="24"/>
          <w:lang w:val="ru-RU"/>
        </w:rPr>
        <w:t>.</w:t>
      </w:r>
    </w:p>
    <w:p w:rsidR="00553C4C" w:rsidRPr="00D05992" w:rsidRDefault="004B28A2" w:rsidP="004B28A2">
      <w:pPr>
        <w:spacing w:after="0" w:line="276" w:lineRule="auto"/>
        <w:jc w:val="both"/>
        <w:rPr>
          <w:rFonts w:ascii="Calibri Light" w:eastAsia="Times New Roman" w:hAnsi="Calibri Light" w:cstheme="majorHAnsi"/>
          <w:b/>
          <w:bCs/>
          <w:sz w:val="24"/>
          <w:szCs w:val="24"/>
          <w:lang w:val="ru-RU"/>
        </w:rPr>
      </w:pPr>
      <w:r w:rsidRPr="00D05992">
        <w:rPr>
          <w:rFonts w:ascii="Calibri Light" w:eastAsia="Times New Roman" w:hAnsi="Calibri Light" w:cstheme="majorHAnsi"/>
          <w:b/>
          <w:sz w:val="24"/>
          <w:szCs w:val="24"/>
          <w:lang w:val="ru-RU"/>
        </w:rPr>
        <w:t>Ответственность</w:t>
      </w:r>
      <w:r w:rsidRPr="00D05992">
        <w:rPr>
          <w:rFonts w:ascii="Calibri Light" w:eastAsia="Times New Roman" w:hAnsi="Calibri Light" w:cstheme="majorHAnsi"/>
          <w:b/>
          <w:bCs/>
          <w:iCs/>
          <w:sz w:val="24"/>
          <w:szCs w:val="24"/>
          <w:lang w:val="ru-RU"/>
        </w:rPr>
        <w:t xml:space="preserve"> </w:t>
      </w:r>
      <w:r w:rsidRPr="00D05992">
        <w:rPr>
          <w:rFonts w:ascii="Calibri Light" w:hAnsi="Calibri Light" w:cstheme="majorHAnsi"/>
          <w:b/>
          <w:bCs/>
          <w:sz w:val="24"/>
          <w:szCs w:val="28"/>
          <w:lang w:val="ru-RU"/>
        </w:rPr>
        <w:t>Министерства финансов</w:t>
      </w:r>
      <w:r w:rsidRPr="00D05992">
        <w:rPr>
          <w:rFonts w:ascii="Calibri Light" w:eastAsia="Times New Roman" w:hAnsi="Calibri Light" w:cstheme="majorHAnsi"/>
          <w:b/>
          <w:bCs/>
          <w:iCs/>
          <w:sz w:val="24"/>
          <w:szCs w:val="24"/>
          <w:lang w:val="ru-RU"/>
        </w:rPr>
        <w:t xml:space="preserve"> </w:t>
      </w:r>
      <w:r w:rsidRPr="00D05992">
        <w:rPr>
          <w:rFonts w:ascii="Calibri Light" w:eastAsia="Times New Roman" w:hAnsi="Calibri Light" w:cstheme="majorHAnsi"/>
          <w:bCs/>
          <w:iCs/>
          <w:sz w:val="24"/>
          <w:szCs w:val="24"/>
          <w:lang w:val="ru-RU"/>
        </w:rPr>
        <w:t>связана с</w:t>
      </w:r>
      <w:r w:rsidRPr="00D05992">
        <w:rPr>
          <w:rStyle w:val="FootnoteReference"/>
          <w:rFonts w:ascii="Calibri Light" w:eastAsia="Times New Roman" w:hAnsi="Calibri Light" w:cstheme="majorHAnsi"/>
          <w:sz w:val="24"/>
          <w:szCs w:val="24"/>
          <w:lang w:val="ru-RU"/>
        </w:rPr>
        <w:footnoteReference w:id="62"/>
      </w:r>
      <w:r w:rsidRPr="00D05992">
        <w:rPr>
          <w:rFonts w:ascii="Calibri Light" w:eastAsia="Times New Roman" w:hAnsi="Calibri Light" w:cstheme="majorHAnsi"/>
          <w:sz w:val="24"/>
          <w:szCs w:val="24"/>
          <w:lang w:val="ru-RU"/>
        </w:rPr>
        <w:t>:</w:t>
      </w:r>
    </w:p>
    <w:p w:rsidR="004B28A2" w:rsidRPr="00D05992" w:rsidRDefault="00553C4C" w:rsidP="004B28A2">
      <w:pPr>
        <w:spacing w:after="0" w:line="276" w:lineRule="auto"/>
        <w:ind w:firstLine="284"/>
        <w:jc w:val="both"/>
        <w:rPr>
          <w:rFonts w:ascii="Calibri Light" w:eastAsia="Times New Roman" w:hAnsi="Calibri Light" w:cstheme="majorHAnsi"/>
          <w:sz w:val="24"/>
          <w:szCs w:val="24"/>
          <w:lang w:val="ru-RU"/>
        </w:rPr>
      </w:pPr>
      <w:r w:rsidRPr="00D05992">
        <w:rPr>
          <w:rFonts w:ascii="Calibri Light" w:eastAsia="Times New Roman" w:hAnsi="Calibri Light" w:cstheme="majorHAnsi"/>
          <w:sz w:val="24"/>
          <w:szCs w:val="24"/>
          <w:lang w:val="ru-RU"/>
        </w:rPr>
        <w:t xml:space="preserve">- </w:t>
      </w:r>
      <w:r w:rsidR="004B28A2" w:rsidRPr="00D05992">
        <w:rPr>
          <w:rFonts w:ascii="Calibri Light" w:hAnsi="Calibri Light" w:cstheme="majorHAnsi"/>
          <w:sz w:val="24"/>
          <w:szCs w:val="24"/>
          <w:lang w:val="ru-RU"/>
        </w:rPr>
        <w:t>разработкой и утверждением на основании Закона о бухгалтерском учете и в соответствии с Планом бухгалтерских счетов методологии по бухгалтерскому учету в бюджетной системе, в том числе относительно отражения в бухгалтерском учете исполнения ФОМС;</w:t>
      </w:r>
    </w:p>
    <w:p w:rsidR="004B28A2" w:rsidRPr="00D05992" w:rsidRDefault="004B28A2" w:rsidP="004B28A2">
      <w:pPr>
        <w:spacing w:after="0" w:line="276" w:lineRule="auto"/>
        <w:ind w:firstLine="284"/>
        <w:jc w:val="both"/>
        <w:rPr>
          <w:rFonts w:ascii="Calibri Light" w:eastAsia="Times New Roman" w:hAnsi="Calibri Light" w:cstheme="majorHAnsi"/>
          <w:sz w:val="24"/>
          <w:szCs w:val="24"/>
          <w:lang w:val="ru-RU"/>
        </w:rPr>
      </w:pPr>
      <w:r w:rsidRPr="00D05992">
        <w:rPr>
          <w:rFonts w:ascii="Calibri Light" w:eastAsia="Times New Roman" w:hAnsi="Calibri Light" w:cstheme="majorHAnsi"/>
          <w:sz w:val="24"/>
          <w:szCs w:val="24"/>
          <w:lang w:val="ru-RU"/>
        </w:rPr>
        <w:t xml:space="preserve">- </w:t>
      </w:r>
      <w:r w:rsidRPr="00D05992">
        <w:rPr>
          <w:rFonts w:ascii="Calibri Light" w:hAnsi="Calibri Light" w:cstheme="majorHAnsi"/>
          <w:sz w:val="24"/>
          <w:szCs w:val="24"/>
          <w:lang w:val="ru-RU"/>
        </w:rPr>
        <w:t xml:space="preserve">разработкой и утверждением методологии по внедрению законодательно-нормативной базы в области </w:t>
      </w:r>
      <w:r w:rsidRPr="00D05992">
        <w:rPr>
          <w:rFonts w:ascii="Calibri Light" w:eastAsia="Times New Roman" w:hAnsi="Calibri Light" w:cstheme="majorHAnsi"/>
          <w:sz w:val="24"/>
          <w:szCs w:val="24"/>
          <w:lang w:val="ru-RU"/>
        </w:rPr>
        <w:t xml:space="preserve">публичных финансов, в том числе по </w:t>
      </w:r>
      <w:r w:rsidRPr="00D05992">
        <w:rPr>
          <w:rFonts w:ascii="Calibri Light" w:hAnsi="Calibri Light" w:cstheme="majorHAnsi"/>
          <w:sz w:val="24"/>
          <w:szCs w:val="24"/>
          <w:lang w:val="ru-RU"/>
        </w:rPr>
        <w:t>бухгалтерскому учету и представления отчетности об исполнении бюджетов, являющихся компонентами национального публичного бюджета, а также предоставлением методологической помощи в бюджетном процессе.</w:t>
      </w:r>
    </w:p>
    <w:p w:rsidR="004B28A2" w:rsidRPr="00D05992" w:rsidRDefault="004B28A2" w:rsidP="00553C4C">
      <w:pPr>
        <w:spacing w:after="0" w:line="276" w:lineRule="auto"/>
        <w:jc w:val="both"/>
        <w:rPr>
          <w:rFonts w:ascii="Calibri Light" w:eastAsia="Times New Roman" w:hAnsi="Calibri Light" w:cstheme="majorHAnsi"/>
          <w:b/>
          <w:bCs/>
          <w:sz w:val="24"/>
          <w:szCs w:val="24"/>
          <w:lang w:val="ru-RU"/>
        </w:rPr>
      </w:pPr>
      <w:r w:rsidRPr="00D05992">
        <w:rPr>
          <w:rFonts w:ascii="Calibri Light" w:eastAsia="Times New Roman" w:hAnsi="Calibri Light" w:cstheme="majorHAnsi"/>
          <w:b/>
          <w:sz w:val="24"/>
          <w:szCs w:val="24"/>
          <w:lang w:val="ru-RU"/>
        </w:rPr>
        <w:t>Ответственность</w:t>
      </w:r>
      <w:r w:rsidRPr="00D05992">
        <w:rPr>
          <w:rFonts w:ascii="Calibri Light" w:hAnsi="Calibri Light" w:cstheme="majorHAnsi"/>
          <w:b/>
          <w:bCs/>
          <w:sz w:val="24"/>
          <w:szCs w:val="28"/>
          <w:lang w:val="ru-RU"/>
        </w:rPr>
        <w:t xml:space="preserve"> Национальной компании медицинского страхования </w:t>
      </w:r>
      <w:r w:rsidRPr="00D05992">
        <w:rPr>
          <w:rFonts w:ascii="Calibri Light" w:hAnsi="Calibri Light" w:cstheme="majorHAnsi"/>
          <w:bCs/>
          <w:sz w:val="24"/>
          <w:szCs w:val="28"/>
          <w:lang w:val="ru-RU"/>
        </w:rPr>
        <w:t>состояла в подготовке и достоверном представлении Правительству, Министерству здравоохранения, труда и социальной защиты и Министерству финансов отчетов об исполнении ФОМС в соответствии с применяемой базой по составлению отчетности и обеспечении их публикации</w:t>
      </w:r>
      <w:r w:rsidRPr="00D05992">
        <w:rPr>
          <w:rStyle w:val="FootnoteReference"/>
          <w:rFonts w:ascii="Calibri Light" w:eastAsia="Times New Roman" w:hAnsi="Calibri Light" w:cstheme="majorHAnsi"/>
          <w:sz w:val="24"/>
          <w:szCs w:val="24"/>
          <w:lang w:val="ru-RU"/>
        </w:rPr>
        <w:footnoteReference w:id="63"/>
      </w:r>
      <w:r w:rsidRPr="00D05992">
        <w:rPr>
          <w:rFonts w:ascii="Calibri Light" w:eastAsia="Times New Roman" w:hAnsi="Calibri Light" w:cstheme="majorHAnsi"/>
          <w:sz w:val="24"/>
          <w:szCs w:val="24"/>
          <w:lang w:val="ru-RU"/>
        </w:rPr>
        <w:t>.</w:t>
      </w:r>
    </w:p>
    <w:p w:rsidR="004B28A2" w:rsidRPr="00D05992" w:rsidRDefault="004B28A2" w:rsidP="004B28A2">
      <w:pPr>
        <w:pStyle w:val="Default"/>
        <w:spacing w:line="276" w:lineRule="auto"/>
        <w:jc w:val="both"/>
        <w:rPr>
          <w:rFonts w:ascii="Calibri Light" w:hAnsi="Calibri Light" w:cstheme="majorHAnsi"/>
          <w:lang w:val="ru-RU"/>
        </w:rPr>
      </w:pPr>
      <w:r w:rsidRPr="00D05992">
        <w:rPr>
          <w:rFonts w:ascii="Calibri Light" w:hAnsi="Calibri Light" w:cstheme="majorHAnsi"/>
          <w:b/>
          <w:bCs/>
          <w:lang w:val="ru-RU"/>
        </w:rPr>
        <w:t xml:space="preserve">Генеральный директор Компании, </w:t>
      </w:r>
      <w:r w:rsidRPr="00D05992">
        <w:rPr>
          <w:rFonts w:ascii="Calibri Light" w:hAnsi="Calibri Light" w:cstheme="majorHAnsi"/>
          <w:bCs/>
          <w:lang w:val="ru-RU"/>
        </w:rPr>
        <w:t>в</w:t>
      </w:r>
      <w:r w:rsidRPr="00D05992">
        <w:rPr>
          <w:rFonts w:ascii="Calibri Light" w:hAnsi="Calibri Light" w:cstheme="majorHAnsi"/>
          <w:b/>
          <w:bCs/>
          <w:lang w:val="ru-RU"/>
        </w:rPr>
        <w:t xml:space="preserve"> </w:t>
      </w:r>
      <w:r w:rsidRPr="00D05992">
        <w:rPr>
          <w:rFonts w:ascii="Calibri Light" w:hAnsi="Calibri Light" w:cstheme="majorHAnsi"/>
          <w:bCs/>
          <w:lang w:val="ru-RU"/>
        </w:rPr>
        <w:t>качестве главного распорядителя кредитов и администратора фондов обязательного медицинского страхования</w:t>
      </w:r>
      <w:r w:rsidRPr="00D05992">
        <w:rPr>
          <w:rStyle w:val="FootnoteReference"/>
          <w:rFonts w:ascii="Calibri Light" w:hAnsi="Calibri Light" w:cstheme="majorHAnsi"/>
          <w:lang w:val="ru-RU"/>
        </w:rPr>
        <w:footnoteReference w:id="64"/>
      </w:r>
      <w:r w:rsidRPr="00D05992">
        <w:rPr>
          <w:rFonts w:ascii="Calibri Light" w:hAnsi="Calibri Light" w:cstheme="majorHAnsi"/>
          <w:lang w:val="ru-RU"/>
        </w:rPr>
        <w:t>, несет ответственность за</w:t>
      </w:r>
      <w:r w:rsidRPr="00D05992">
        <w:rPr>
          <w:rFonts w:ascii="Calibri Light" w:hAnsi="Calibri Light" w:cstheme="majorHAnsi"/>
          <w:bCs/>
          <w:lang w:val="ru-RU"/>
        </w:rPr>
        <w:t xml:space="preserve"> подготовку и достоверное представление Отчета Правительства об исполнении ФОМС за 2020 год в соответствии с применяемой базой по составлению </w:t>
      </w:r>
      <w:r w:rsidRPr="00D05992">
        <w:rPr>
          <w:rFonts w:ascii="Calibri Light" w:hAnsi="Calibri Light" w:cstheme="majorHAnsi"/>
          <w:bCs/>
          <w:lang w:val="ru-RU"/>
        </w:rPr>
        <w:lastRenderedPageBreak/>
        <w:t>отчетности</w:t>
      </w:r>
      <w:r w:rsidRPr="00D05992">
        <w:rPr>
          <w:rStyle w:val="FootnoteReference"/>
          <w:rFonts w:ascii="Calibri Light" w:eastAsia="Times New Roman" w:hAnsi="Calibri Light" w:cstheme="majorHAnsi"/>
          <w:lang w:val="ru-RU"/>
        </w:rPr>
        <w:footnoteReference w:id="65"/>
      </w:r>
      <w:r w:rsidRPr="00D05992">
        <w:rPr>
          <w:rFonts w:ascii="Calibri Light" w:hAnsi="Calibri Light" w:cstheme="majorHAnsi"/>
          <w:bCs/>
          <w:lang w:val="ru-RU"/>
        </w:rPr>
        <w:t>. Также, ответственность менеджера заключается в организации и внедрении системы внутреннего контроля</w:t>
      </w:r>
      <w:r w:rsidRPr="00D05992">
        <w:rPr>
          <w:rStyle w:val="FootnoteReference"/>
          <w:rFonts w:ascii="Calibri Light" w:eastAsia="Times New Roman" w:hAnsi="Calibri Light" w:cstheme="majorHAnsi"/>
          <w:lang w:val="ru-RU"/>
        </w:rPr>
        <w:footnoteReference w:id="66"/>
      </w:r>
      <w:r w:rsidRPr="00D05992">
        <w:rPr>
          <w:rFonts w:ascii="Calibri Light" w:hAnsi="Calibri Light" w:cstheme="majorHAnsi"/>
          <w:lang w:val="ru-RU"/>
        </w:rPr>
        <w:t xml:space="preserve"> с целью обеспечить эффективную организацию и осуществление экономической деятельности, в том числе строгое соблюдение целостности активов, предотвращение и обнаружение случаев </w:t>
      </w:r>
      <w:r w:rsidRPr="00D05992">
        <w:rPr>
          <w:rFonts w:ascii="Calibri Light" w:hAnsi="Calibri Light" w:cstheme="majorHAnsi"/>
          <w:bCs/>
          <w:lang w:val="ru-RU"/>
        </w:rPr>
        <w:t>мошенничества и ошибок, точность и полноту отраженных в отчетности данных.</w:t>
      </w:r>
    </w:p>
    <w:p w:rsidR="00553C4C" w:rsidRPr="00D05992" w:rsidRDefault="00553C4C" w:rsidP="00553C4C">
      <w:pPr>
        <w:spacing w:after="0" w:line="276" w:lineRule="auto"/>
        <w:jc w:val="both"/>
        <w:rPr>
          <w:rFonts w:ascii="Calibri Light" w:eastAsia="Times New Roman" w:hAnsi="Calibri Light" w:cs="Times New Roman"/>
          <w:sz w:val="16"/>
          <w:szCs w:val="16"/>
          <w:lang w:val="ru-RU"/>
        </w:rPr>
      </w:pPr>
    </w:p>
    <w:p w:rsidR="00553C4C" w:rsidRPr="00D05992" w:rsidRDefault="00553C4C" w:rsidP="00553C4C">
      <w:pPr>
        <w:spacing w:after="0" w:line="276" w:lineRule="auto"/>
        <w:jc w:val="both"/>
        <w:rPr>
          <w:rFonts w:ascii="Calibri Light" w:eastAsia="Times New Roman" w:hAnsi="Calibri Light" w:cstheme="majorHAnsi"/>
          <w:b/>
          <w:bCs/>
          <w:sz w:val="28"/>
          <w:szCs w:val="24"/>
          <w:lang w:val="ru-RU"/>
        </w:rPr>
      </w:pPr>
      <w:r w:rsidRPr="00D05992">
        <w:rPr>
          <w:rFonts w:ascii="Calibri Light" w:eastAsia="Times New Roman" w:hAnsi="Calibri Light" w:cstheme="majorHAnsi"/>
          <w:b/>
          <w:bCs/>
          <w:sz w:val="28"/>
          <w:szCs w:val="24"/>
          <w:lang w:val="ru-RU"/>
        </w:rPr>
        <w:t xml:space="preserve">X. </w:t>
      </w:r>
      <w:r w:rsidR="004B28A2" w:rsidRPr="00D05992">
        <w:rPr>
          <w:rFonts w:ascii="Calibri Light" w:hAnsi="Calibri Light" w:cstheme="majorHAnsi"/>
          <w:b/>
          <w:sz w:val="28"/>
          <w:szCs w:val="28"/>
          <w:lang w:val="ru-RU"/>
        </w:rPr>
        <w:t>ОТВЕТСТВЕННОСТЬ АУДИТОРА В АУДИТЕ ОТЧЕТОВ ПРАВИТЕЛЬСТВА</w:t>
      </w:r>
      <w:r w:rsidR="004B28A2" w:rsidRPr="00D05992">
        <w:rPr>
          <w:rFonts w:ascii="Calibri Light" w:eastAsia="Times New Roman" w:hAnsi="Calibri Light" w:cstheme="majorHAnsi"/>
          <w:b/>
          <w:bCs/>
          <w:sz w:val="28"/>
          <w:szCs w:val="24"/>
          <w:lang w:val="ru-RU"/>
        </w:rPr>
        <w:t xml:space="preserve"> </w:t>
      </w:r>
    </w:p>
    <w:p w:rsidR="00152B4A" w:rsidRPr="00D05992" w:rsidRDefault="00152B4A" w:rsidP="00152B4A">
      <w:pPr>
        <w:tabs>
          <w:tab w:val="left" w:pos="0"/>
        </w:tabs>
        <w:spacing w:line="276" w:lineRule="auto"/>
        <w:contextualSpacing/>
        <w:jc w:val="both"/>
        <w:rPr>
          <w:rFonts w:ascii="Calibri Light" w:hAnsi="Calibri Light" w:cstheme="majorHAnsi"/>
          <w:sz w:val="24"/>
          <w:szCs w:val="24"/>
          <w:lang w:val="ru-RU"/>
        </w:rPr>
      </w:pPr>
      <w:r w:rsidRPr="00D05992">
        <w:rPr>
          <w:rFonts w:ascii="Calibri Light" w:hAnsi="Calibri Light" w:cstheme="majorHAnsi"/>
          <w:sz w:val="24"/>
          <w:szCs w:val="24"/>
          <w:lang w:val="ru-RU"/>
        </w:rPr>
        <w:t>Аудитор несет ответственность за планирование и проведение аудиторской миссии, с получением достаточных и адекватных доказательств для подтверждения основания для аудиторского мнения.</w:t>
      </w:r>
    </w:p>
    <w:p w:rsidR="00152B4A" w:rsidRPr="00D05992" w:rsidRDefault="00152B4A" w:rsidP="00152B4A">
      <w:pPr>
        <w:autoSpaceDE w:val="0"/>
        <w:autoSpaceDN w:val="0"/>
        <w:adjustRightInd w:val="0"/>
        <w:spacing w:after="0" w:line="276" w:lineRule="auto"/>
        <w:ind w:right="-24"/>
        <w:jc w:val="both"/>
        <w:rPr>
          <w:rFonts w:ascii="Calibri Light" w:hAnsi="Calibri Light" w:cstheme="majorHAnsi"/>
          <w:sz w:val="24"/>
          <w:szCs w:val="24"/>
          <w:lang w:val="ru-RU"/>
        </w:rPr>
      </w:pPr>
      <w:r w:rsidRPr="00D05992">
        <w:rPr>
          <w:rFonts w:ascii="Calibri Light" w:hAnsi="Calibri Light" w:cstheme="majorHAnsi"/>
          <w:sz w:val="24"/>
          <w:szCs w:val="24"/>
          <w:lang w:val="ru-RU"/>
        </w:rPr>
        <w:t>Целями аудитора являются: получение разумного подтверждения того, что на Отчет Правительства об исполнении</w:t>
      </w:r>
      <w:r w:rsidRPr="00D05992">
        <w:rPr>
          <w:lang w:val="ru-RU"/>
        </w:rPr>
        <w:t xml:space="preserve"> </w:t>
      </w:r>
      <w:r w:rsidRPr="00D05992">
        <w:rPr>
          <w:rFonts w:ascii="Calibri Light" w:hAnsi="Calibri Light" w:cstheme="majorHAnsi"/>
          <w:sz w:val="24"/>
          <w:szCs w:val="24"/>
          <w:lang w:val="ru-RU"/>
        </w:rPr>
        <w:t>фондов обязате</w:t>
      </w:r>
      <w:r w:rsidR="00F13C1B" w:rsidRPr="00D05992">
        <w:rPr>
          <w:rFonts w:ascii="Calibri Light" w:hAnsi="Calibri Light" w:cstheme="majorHAnsi"/>
          <w:sz w:val="24"/>
          <w:szCs w:val="24"/>
          <w:lang w:val="ru-RU"/>
        </w:rPr>
        <w:t>льного медицинского страхования</w:t>
      </w:r>
      <w:r w:rsidRPr="00D05992">
        <w:rPr>
          <w:rFonts w:ascii="Calibri Light" w:hAnsi="Calibri Light" w:cstheme="majorHAnsi"/>
          <w:sz w:val="24"/>
          <w:szCs w:val="24"/>
          <w:lang w:val="ru-RU"/>
        </w:rPr>
        <w:t xml:space="preserve"> не повлияли существенные искажения, связанные с </w:t>
      </w:r>
      <w:r w:rsidRPr="00D05992">
        <w:rPr>
          <w:rFonts w:ascii="Calibri Light" w:hAnsi="Calibri Light" w:cstheme="majorHAnsi"/>
          <w:color w:val="000000"/>
          <w:sz w:val="24"/>
          <w:szCs w:val="24"/>
          <w:lang w:val="ru-RU"/>
        </w:rPr>
        <w:t>мошенничеством или ошибками, а также составление заключения.</w:t>
      </w:r>
    </w:p>
    <w:p w:rsidR="00152B4A" w:rsidRPr="00D05992" w:rsidRDefault="00152B4A" w:rsidP="00152B4A">
      <w:pPr>
        <w:autoSpaceDE w:val="0"/>
        <w:autoSpaceDN w:val="0"/>
        <w:adjustRightInd w:val="0"/>
        <w:spacing w:after="0" w:line="276" w:lineRule="auto"/>
        <w:ind w:right="-23"/>
        <w:jc w:val="both"/>
        <w:rPr>
          <w:rFonts w:ascii="Calibri Light" w:hAnsi="Calibri Light" w:cstheme="majorHAnsi"/>
          <w:sz w:val="24"/>
          <w:szCs w:val="24"/>
          <w:lang w:val="ru-RU"/>
        </w:rPr>
      </w:pPr>
      <w:r w:rsidRPr="00D05992">
        <w:rPr>
          <w:rFonts w:ascii="Calibri Light" w:hAnsi="Calibri Light" w:cstheme="majorHAnsi"/>
          <w:sz w:val="24"/>
          <w:szCs w:val="24"/>
          <w:lang w:val="ru-RU"/>
        </w:rPr>
        <w:t xml:space="preserve">Разумным подтверждением является высокий уровень подтверждения, но он не является гарантией того, что аудит, проведенный в соответствии с </w:t>
      </w:r>
      <w:r w:rsidR="00F13C1B" w:rsidRPr="00D05992">
        <w:rPr>
          <w:rFonts w:ascii="Calibri Light" w:hAnsi="Calibri Light" w:cstheme="majorHAnsi"/>
          <w:sz w:val="24"/>
          <w:szCs w:val="24"/>
          <w:lang w:val="ru-RU"/>
        </w:rPr>
        <w:t>МСА</w:t>
      </w:r>
      <w:r w:rsidRPr="00D05992">
        <w:rPr>
          <w:rFonts w:ascii="Calibri Light" w:hAnsi="Calibri Light" w:cstheme="minorHAnsi"/>
          <w:lang w:val="ru-RU"/>
        </w:rPr>
        <w:t xml:space="preserve">, </w:t>
      </w:r>
      <w:r w:rsidRPr="00D05992">
        <w:rPr>
          <w:rFonts w:ascii="Calibri Light" w:hAnsi="Calibri Light" w:cstheme="majorHAnsi"/>
          <w:sz w:val="24"/>
          <w:szCs w:val="24"/>
          <w:lang w:val="ru-RU"/>
        </w:rPr>
        <w:t xml:space="preserve">всегда обнаружит существенное искажение тогда, когда оно существует. Искажения могут быть следствием </w:t>
      </w:r>
      <w:r w:rsidRPr="00D05992">
        <w:rPr>
          <w:rFonts w:ascii="Calibri Light" w:hAnsi="Calibri Light" w:cstheme="majorHAnsi"/>
          <w:color w:val="000000"/>
          <w:sz w:val="24"/>
          <w:szCs w:val="24"/>
          <w:lang w:val="ru-RU"/>
        </w:rPr>
        <w:t xml:space="preserve">мошенничества или ошибок. Вместе с тем, </w:t>
      </w:r>
      <w:r w:rsidRPr="00D05992">
        <w:rPr>
          <w:rFonts w:ascii="Calibri Light" w:hAnsi="Calibri Light" w:cstheme="majorHAnsi"/>
          <w:sz w:val="24"/>
          <w:szCs w:val="24"/>
          <w:lang w:val="ru-RU"/>
        </w:rPr>
        <w:t xml:space="preserve">искажения могут считаться существенными, если индивидуально или в целом могут повлиять на экономические решения пользователей этих </w:t>
      </w:r>
      <w:r w:rsidRPr="00D05992">
        <w:rPr>
          <w:rFonts w:ascii="Calibri Light" w:hAnsi="Calibri Light" w:cstheme="majorHAnsi"/>
          <w:color w:val="000000"/>
          <w:sz w:val="24"/>
          <w:szCs w:val="24"/>
          <w:lang w:val="ru-RU"/>
        </w:rPr>
        <w:t>финансовых отчетов.</w:t>
      </w:r>
      <w:r w:rsidRPr="00D05992">
        <w:rPr>
          <w:rFonts w:ascii="Calibri Light" w:hAnsi="Calibri Light" w:cstheme="majorHAnsi"/>
          <w:sz w:val="24"/>
          <w:szCs w:val="24"/>
          <w:lang w:val="ru-RU"/>
        </w:rPr>
        <w:t xml:space="preserve"> </w:t>
      </w:r>
    </w:p>
    <w:p w:rsidR="00553C4C" w:rsidRPr="00D05992" w:rsidRDefault="00152B4A" w:rsidP="006505A3">
      <w:pPr>
        <w:spacing w:after="0" w:line="276" w:lineRule="auto"/>
        <w:ind w:firstLine="567"/>
        <w:jc w:val="both"/>
        <w:rPr>
          <w:rFonts w:ascii="Calibri Light" w:eastAsia="Times New Roman" w:hAnsi="Calibri Light" w:cstheme="majorHAnsi"/>
          <w:i/>
          <w:sz w:val="24"/>
          <w:szCs w:val="24"/>
          <w:lang w:val="ru-RU"/>
        </w:rPr>
      </w:pPr>
      <w:r w:rsidRPr="00D05992">
        <w:rPr>
          <w:rFonts w:ascii="Calibri Light" w:hAnsi="Calibri Light" w:cstheme="majorHAnsi"/>
          <w:i/>
          <w:sz w:val="24"/>
          <w:szCs w:val="24"/>
          <w:lang w:val="ru-RU"/>
        </w:rPr>
        <w:t>Более подробна</w:t>
      </w:r>
      <w:r w:rsidR="00F13C1B" w:rsidRPr="00D05992">
        <w:rPr>
          <w:rFonts w:ascii="Calibri Light" w:hAnsi="Calibri Light" w:cstheme="majorHAnsi"/>
          <w:i/>
          <w:sz w:val="24"/>
          <w:szCs w:val="24"/>
          <w:lang w:val="ru-RU"/>
        </w:rPr>
        <w:t>я</w:t>
      </w:r>
      <w:r w:rsidRPr="00D05992">
        <w:rPr>
          <w:rFonts w:ascii="Calibri Light" w:hAnsi="Calibri Light" w:cstheme="majorHAnsi"/>
          <w:i/>
          <w:sz w:val="24"/>
          <w:szCs w:val="24"/>
          <w:lang w:val="ru-RU"/>
        </w:rPr>
        <w:t xml:space="preserve"> информация об ответственности аудитора размещена на </w:t>
      </w:r>
      <w:r w:rsidR="00F13C1B" w:rsidRPr="00D05992">
        <w:rPr>
          <w:rFonts w:ascii="Calibri Light" w:eastAsia="Times New Roman" w:hAnsi="Calibri Light" w:cstheme="majorHAnsi"/>
          <w:i/>
          <w:iCs/>
          <w:sz w:val="24"/>
          <w:szCs w:val="24"/>
          <w:lang w:val="ru-RU"/>
        </w:rPr>
        <w:t>web странице</w:t>
      </w:r>
      <w:r w:rsidR="00F13C1B" w:rsidRPr="00D05992">
        <w:rPr>
          <w:rFonts w:ascii="Calibri Light" w:hAnsi="Calibri Light" w:cstheme="majorHAnsi"/>
          <w:i/>
          <w:sz w:val="24"/>
          <w:szCs w:val="24"/>
          <w:lang w:val="ru-RU"/>
        </w:rPr>
        <w:t xml:space="preserve"> </w:t>
      </w:r>
      <w:r w:rsidRPr="00D05992">
        <w:rPr>
          <w:rFonts w:ascii="Calibri Light" w:hAnsi="Calibri Light" w:cstheme="majorHAnsi"/>
          <w:i/>
          <w:sz w:val="24"/>
          <w:szCs w:val="24"/>
          <w:lang w:val="ru-RU"/>
        </w:rPr>
        <w:t xml:space="preserve">Счетной палаты по адресу: </w:t>
      </w:r>
      <w:hyperlink r:id="rId19" w:history="1">
        <w:r w:rsidRPr="00D05992">
          <w:rPr>
            <w:rStyle w:val="Hyperlink"/>
            <w:rFonts w:ascii="Calibri Light" w:hAnsi="Calibri Light" w:cstheme="majorHAnsi"/>
            <w:i/>
            <w:sz w:val="24"/>
            <w:szCs w:val="24"/>
            <w:lang w:val="ru-RU"/>
          </w:rPr>
          <w:t>http://www.ccrm.md/activitatea-curtii-de-conturi-1-25</w:t>
        </w:r>
      </w:hyperlink>
      <w:r w:rsidR="00F13C1B" w:rsidRPr="00D05992">
        <w:rPr>
          <w:rStyle w:val="Hyperlink"/>
          <w:rFonts w:ascii="Calibri Light" w:hAnsi="Calibri Light" w:cstheme="majorHAnsi"/>
          <w:i/>
          <w:sz w:val="24"/>
          <w:szCs w:val="24"/>
          <w:lang w:val="ru-RU"/>
        </w:rPr>
        <w:t>.</w:t>
      </w:r>
    </w:p>
    <w:p w:rsidR="00553C4C" w:rsidRPr="00D05992" w:rsidRDefault="006505A3" w:rsidP="00553C4C">
      <w:pPr>
        <w:pStyle w:val="Heading1"/>
        <w:spacing w:line="276" w:lineRule="auto"/>
        <w:rPr>
          <w:rFonts w:ascii="Calibri Light" w:hAnsi="Calibri Light" w:cs="Calibri Light"/>
          <w:b/>
          <w:color w:val="auto"/>
          <w:sz w:val="24"/>
          <w:szCs w:val="28"/>
          <w:lang w:val="ru-RU"/>
        </w:rPr>
      </w:pPr>
      <w:bookmarkStart w:id="2" w:name="_Toc10021012"/>
      <w:r w:rsidRPr="00D05992">
        <w:rPr>
          <w:rFonts w:ascii="Calibri Light" w:hAnsi="Calibri Light" w:cs="Calibri Light"/>
          <w:b/>
          <w:color w:val="auto"/>
          <w:sz w:val="24"/>
          <w:szCs w:val="28"/>
          <w:lang w:val="ru-RU"/>
        </w:rPr>
        <w:t xml:space="preserve">ПОДПИСЬ АУДИТОРА </w:t>
      </w:r>
      <w:bookmarkEnd w:id="2"/>
    </w:p>
    <w:tbl>
      <w:tblPr>
        <w:tblW w:w="9363" w:type="dxa"/>
        <w:tblLook w:val="04A0" w:firstRow="1" w:lastRow="0" w:firstColumn="1" w:lastColumn="0" w:noHBand="0" w:noVBand="1"/>
      </w:tblPr>
      <w:tblGrid>
        <w:gridCol w:w="6383"/>
        <w:gridCol w:w="2980"/>
      </w:tblGrid>
      <w:tr w:rsidR="00553C4C" w:rsidRPr="005725C1" w:rsidTr="00E76142">
        <w:trPr>
          <w:trHeight w:val="284"/>
        </w:trPr>
        <w:tc>
          <w:tcPr>
            <w:tcW w:w="6383" w:type="dxa"/>
            <w:shd w:val="clear" w:color="auto" w:fill="auto"/>
          </w:tcPr>
          <w:p w:rsidR="00553C4C" w:rsidRPr="00D05992" w:rsidRDefault="006505A3" w:rsidP="00E76142">
            <w:pPr>
              <w:spacing w:after="0" w:line="240" w:lineRule="auto"/>
              <w:jc w:val="both"/>
              <w:rPr>
                <w:rFonts w:ascii="Calibri Light" w:hAnsi="Calibri Light" w:cs="Calibri Light"/>
                <w:sz w:val="24"/>
                <w:szCs w:val="28"/>
                <w:lang w:val="ru-RU"/>
              </w:rPr>
            </w:pPr>
            <w:r w:rsidRPr="00D05992">
              <w:rPr>
                <w:rFonts w:ascii="Calibri Light" w:hAnsi="Calibri Light" w:cs="Calibri Light"/>
                <w:sz w:val="24"/>
                <w:szCs w:val="28"/>
                <w:lang w:val="ru-RU"/>
              </w:rPr>
              <w:t>Аудиторская группа</w:t>
            </w:r>
            <w:r w:rsidR="00553C4C" w:rsidRPr="00D05992">
              <w:rPr>
                <w:rFonts w:ascii="Calibri Light" w:hAnsi="Calibri Light" w:cs="Calibri Light"/>
                <w:sz w:val="24"/>
                <w:szCs w:val="28"/>
                <w:lang w:val="ru-RU"/>
              </w:rPr>
              <w:t>:</w:t>
            </w:r>
          </w:p>
          <w:p w:rsidR="00553C4C" w:rsidRPr="00D05992" w:rsidRDefault="006505A3" w:rsidP="00E76142">
            <w:pPr>
              <w:spacing w:after="0" w:line="240" w:lineRule="auto"/>
              <w:jc w:val="both"/>
              <w:rPr>
                <w:rFonts w:ascii="Calibri Light" w:hAnsi="Calibri Light" w:cs="Calibri Light"/>
                <w:b/>
                <w:sz w:val="24"/>
                <w:szCs w:val="28"/>
                <w:lang w:val="ru-RU"/>
              </w:rPr>
            </w:pPr>
            <w:r w:rsidRPr="00D05992">
              <w:rPr>
                <w:rFonts w:ascii="Calibri Light" w:hAnsi="Calibri Light" w:cs="Calibri Light"/>
                <w:b/>
                <w:sz w:val="24"/>
                <w:szCs w:val="28"/>
                <w:lang w:val="ru-RU"/>
              </w:rPr>
              <w:t>Главный публичный аудитор</w:t>
            </w:r>
            <w:r w:rsidR="00553C4C" w:rsidRPr="00D05992">
              <w:rPr>
                <w:rFonts w:ascii="Calibri Light" w:hAnsi="Calibri Light" w:cs="Calibri Light"/>
                <w:b/>
                <w:sz w:val="24"/>
                <w:szCs w:val="28"/>
                <w:lang w:val="ru-RU"/>
              </w:rPr>
              <w:t>,</w:t>
            </w:r>
            <w:r w:rsidRPr="00D05992">
              <w:rPr>
                <w:rFonts w:ascii="Calibri Light" w:hAnsi="Calibri Light" w:cs="Calibri Light"/>
                <w:b/>
                <w:sz w:val="24"/>
                <w:szCs w:val="28"/>
                <w:lang w:val="ru-RU"/>
              </w:rPr>
              <w:t xml:space="preserve"> </w:t>
            </w:r>
            <w:r w:rsidRPr="00D05992">
              <w:rPr>
                <w:rFonts w:ascii="Calibri Light" w:eastAsia="Times New Roman" w:hAnsi="Calibri Light" w:cs="Times New Roman"/>
                <w:b/>
                <w:sz w:val="24"/>
                <w:szCs w:val="24"/>
                <w:lang w:val="ru-RU"/>
              </w:rPr>
              <w:t>руководитель аудиторской группы</w:t>
            </w:r>
            <w:r w:rsidR="00553C4C" w:rsidRPr="00D05992">
              <w:rPr>
                <w:rFonts w:ascii="Calibri Light" w:hAnsi="Calibri Light" w:cs="Calibri Light"/>
                <w:b/>
                <w:sz w:val="24"/>
                <w:szCs w:val="28"/>
                <w:lang w:val="ru-RU"/>
              </w:rPr>
              <w:t xml:space="preserve"> </w:t>
            </w:r>
          </w:p>
          <w:p w:rsidR="00553C4C" w:rsidRPr="00D05992" w:rsidRDefault="006505A3" w:rsidP="00E76142">
            <w:pPr>
              <w:spacing w:after="0" w:line="240" w:lineRule="auto"/>
              <w:jc w:val="both"/>
              <w:rPr>
                <w:rFonts w:ascii="Calibri Light" w:hAnsi="Calibri Light" w:cs="Calibri Light"/>
                <w:b/>
                <w:sz w:val="24"/>
                <w:szCs w:val="28"/>
                <w:lang w:val="ru-RU"/>
              </w:rPr>
            </w:pPr>
            <w:r w:rsidRPr="00D05992">
              <w:rPr>
                <w:rFonts w:ascii="Calibri Light" w:hAnsi="Calibri Light" w:cs="Calibri Light"/>
                <w:b/>
                <w:sz w:val="24"/>
                <w:szCs w:val="28"/>
                <w:lang w:val="ru-RU"/>
              </w:rPr>
              <w:t>Старший публичный аудитор</w:t>
            </w:r>
          </w:p>
          <w:p w:rsidR="00553C4C" w:rsidRPr="00D05992" w:rsidRDefault="006505A3" w:rsidP="00E76142">
            <w:pPr>
              <w:spacing w:after="0" w:line="240" w:lineRule="auto"/>
              <w:jc w:val="both"/>
              <w:rPr>
                <w:rFonts w:ascii="Calibri Light" w:hAnsi="Calibri Light" w:cs="Calibri Light"/>
                <w:b/>
                <w:sz w:val="24"/>
                <w:szCs w:val="28"/>
                <w:lang w:val="ru-RU"/>
              </w:rPr>
            </w:pPr>
            <w:r w:rsidRPr="00D05992">
              <w:rPr>
                <w:rFonts w:ascii="Calibri Light" w:hAnsi="Calibri Light" w:cs="Calibri Light"/>
                <w:b/>
                <w:sz w:val="24"/>
                <w:szCs w:val="28"/>
                <w:lang w:val="ru-RU"/>
              </w:rPr>
              <w:t>Старший публичный аудитор</w:t>
            </w:r>
          </w:p>
          <w:p w:rsidR="00553C4C" w:rsidRPr="00D05992" w:rsidRDefault="00553C4C" w:rsidP="00E76142">
            <w:pPr>
              <w:spacing w:after="0" w:line="240" w:lineRule="auto"/>
              <w:jc w:val="both"/>
              <w:rPr>
                <w:rFonts w:ascii="Calibri Light" w:hAnsi="Calibri Light" w:cs="Calibri Light"/>
                <w:sz w:val="24"/>
                <w:szCs w:val="28"/>
                <w:lang w:val="ru-RU"/>
              </w:rPr>
            </w:pPr>
          </w:p>
        </w:tc>
        <w:tc>
          <w:tcPr>
            <w:tcW w:w="2980" w:type="dxa"/>
            <w:shd w:val="clear" w:color="auto" w:fill="auto"/>
          </w:tcPr>
          <w:p w:rsidR="00553C4C" w:rsidRPr="00D05992" w:rsidRDefault="00553C4C" w:rsidP="00E76142">
            <w:pPr>
              <w:spacing w:after="0" w:line="240" w:lineRule="auto"/>
              <w:rPr>
                <w:rFonts w:ascii="Calibri Light" w:hAnsi="Calibri Light" w:cs="Calibri Light"/>
                <w:sz w:val="24"/>
                <w:szCs w:val="28"/>
                <w:lang w:val="ru-RU"/>
              </w:rPr>
            </w:pPr>
          </w:p>
          <w:p w:rsidR="006505A3" w:rsidRPr="00D05992" w:rsidRDefault="00553C4C" w:rsidP="00E76142">
            <w:pPr>
              <w:spacing w:after="0" w:line="240" w:lineRule="auto"/>
              <w:rPr>
                <w:rFonts w:ascii="Calibri Light" w:hAnsi="Calibri Light" w:cs="Calibri Light"/>
                <w:sz w:val="24"/>
                <w:szCs w:val="28"/>
                <w:lang w:val="ru-RU"/>
              </w:rPr>
            </w:pPr>
            <w:r w:rsidRPr="00D05992">
              <w:rPr>
                <w:rFonts w:ascii="Calibri Light" w:hAnsi="Calibri Light" w:cs="Calibri Light"/>
                <w:sz w:val="24"/>
                <w:szCs w:val="28"/>
                <w:lang w:val="ru-RU"/>
              </w:rPr>
              <w:t xml:space="preserve">                 </w:t>
            </w:r>
          </w:p>
          <w:p w:rsidR="00553C4C" w:rsidRPr="00D05992" w:rsidRDefault="006505A3" w:rsidP="006505A3">
            <w:pPr>
              <w:spacing w:after="0" w:line="240" w:lineRule="auto"/>
              <w:jc w:val="right"/>
              <w:rPr>
                <w:rFonts w:ascii="Calibri Light" w:hAnsi="Calibri Light" w:cs="Calibri Light"/>
                <w:sz w:val="24"/>
                <w:szCs w:val="28"/>
                <w:lang w:val="ru-RU"/>
              </w:rPr>
            </w:pPr>
            <w:r w:rsidRPr="00D05992">
              <w:rPr>
                <w:rFonts w:ascii="Calibri Light" w:hAnsi="Calibri Light" w:cs="Calibri Light"/>
                <w:sz w:val="24"/>
                <w:szCs w:val="28"/>
                <w:lang w:val="ru-RU"/>
              </w:rPr>
              <w:t xml:space="preserve">              Виталие Корновану</w:t>
            </w:r>
          </w:p>
          <w:p w:rsidR="00553C4C" w:rsidRPr="00D05992" w:rsidRDefault="006505A3" w:rsidP="00E76142">
            <w:pPr>
              <w:spacing w:after="0" w:line="240" w:lineRule="auto"/>
              <w:jc w:val="right"/>
              <w:rPr>
                <w:rFonts w:ascii="Calibri Light" w:hAnsi="Calibri Light" w:cs="Calibri Light"/>
                <w:sz w:val="24"/>
                <w:szCs w:val="28"/>
                <w:lang w:val="ru-RU"/>
              </w:rPr>
            </w:pPr>
            <w:r w:rsidRPr="00D05992">
              <w:rPr>
                <w:rFonts w:ascii="Calibri Light" w:hAnsi="Calibri Light" w:cs="Calibri Light"/>
                <w:sz w:val="24"/>
                <w:szCs w:val="28"/>
                <w:lang w:val="ru-RU"/>
              </w:rPr>
              <w:t xml:space="preserve">Евгений Гросу </w:t>
            </w:r>
          </w:p>
          <w:p w:rsidR="006505A3" w:rsidRPr="00D05992" w:rsidRDefault="006505A3" w:rsidP="006505A3">
            <w:pPr>
              <w:spacing w:after="0" w:line="240" w:lineRule="auto"/>
              <w:jc w:val="right"/>
              <w:rPr>
                <w:rFonts w:ascii="Calibri Light" w:hAnsi="Calibri Light" w:cs="Calibri Light"/>
                <w:sz w:val="24"/>
                <w:szCs w:val="28"/>
                <w:lang w:val="ru-RU"/>
              </w:rPr>
            </w:pPr>
            <w:r w:rsidRPr="00D05992">
              <w:rPr>
                <w:rFonts w:ascii="Calibri Light" w:hAnsi="Calibri Light" w:cs="Calibri Light"/>
                <w:sz w:val="24"/>
                <w:szCs w:val="28"/>
                <w:lang w:val="ru-RU"/>
              </w:rPr>
              <w:t>Кристина Бырка</w:t>
            </w:r>
          </w:p>
          <w:p w:rsidR="00553C4C" w:rsidRPr="00D05992" w:rsidRDefault="00553C4C" w:rsidP="006505A3">
            <w:pPr>
              <w:spacing w:after="0" w:line="240" w:lineRule="auto"/>
              <w:rPr>
                <w:rFonts w:ascii="Calibri Light" w:hAnsi="Calibri Light" w:cs="Calibri Light"/>
                <w:sz w:val="24"/>
                <w:szCs w:val="28"/>
                <w:lang w:val="ru-RU"/>
              </w:rPr>
            </w:pPr>
          </w:p>
        </w:tc>
      </w:tr>
    </w:tbl>
    <w:p w:rsidR="00553C4C" w:rsidRPr="00D05992" w:rsidRDefault="006505A3" w:rsidP="006505A3">
      <w:pPr>
        <w:spacing w:after="0" w:line="240" w:lineRule="auto"/>
        <w:rPr>
          <w:rFonts w:ascii="Calibri Light" w:hAnsi="Calibri Light" w:cs="Calibri Light"/>
          <w:b/>
          <w:sz w:val="24"/>
          <w:szCs w:val="28"/>
          <w:lang w:val="ru-RU"/>
        </w:rPr>
      </w:pPr>
      <w:r w:rsidRPr="00D05992">
        <w:rPr>
          <w:rFonts w:ascii="Calibri Light" w:eastAsia="Times New Roman" w:hAnsi="Calibri Light" w:cs="Times New Roman"/>
          <w:b/>
          <w:sz w:val="24"/>
          <w:szCs w:val="24"/>
          <w:lang w:val="ru-RU"/>
        </w:rPr>
        <w:t>Ответственный за организацию и мониторинг аудита:</w:t>
      </w:r>
    </w:p>
    <w:p w:rsidR="00553C4C" w:rsidRPr="00D05992" w:rsidRDefault="006505A3" w:rsidP="006505A3">
      <w:pPr>
        <w:spacing w:after="0" w:line="276" w:lineRule="auto"/>
        <w:jc w:val="both"/>
        <w:rPr>
          <w:rFonts w:ascii="Calibri Light" w:eastAsia="Times New Roman" w:hAnsi="Calibri Light" w:cstheme="majorHAnsi"/>
          <w:sz w:val="24"/>
          <w:szCs w:val="24"/>
          <w:lang w:val="ru-RU"/>
        </w:rPr>
      </w:pPr>
      <w:r w:rsidRPr="00D05992">
        <w:rPr>
          <w:rFonts w:ascii="Calibri Light" w:hAnsi="Calibri Light" w:cs="Calibri Light"/>
          <w:sz w:val="24"/>
          <w:szCs w:val="28"/>
          <w:lang w:val="ru-RU"/>
        </w:rPr>
        <w:t xml:space="preserve">начальник </w:t>
      </w:r>
      <w:r w:rsidRPr="00D05992">
        <w:rPr>
          <w:rFonts w:ascii="Calibri Light" w:eastAsia="Times New Roman" w:hAnsi="Calibri Light" w:cs="Times New Roman"/>
          <w:sz w:val="24"/>
          <w:szCs w:val="24"/>
          <w:lang w:val="ru-RU"/>
        </w:rPr>
        <w:t>Главного управления аудита</w:t>
      </w:r>
      <w:r w:rsidRPr="00D05992">
        <w:rPr>
          <w:rFonts w:ascii="Calibri Light" w:hAnsi="Calibri Light" w:cs="Calibri Light"/>
          <w:b/>
          <w:sz w:val="24"/>
          <w:szCs w:val="28"/>
          <w:lang w:val="ru-RU"/>
        </w:rPr>
        <w:t xml:space="preserve"> </w:t>
      </w:r>
      <w:r w:rsidR="00553C4C" w:rsidRPr="00D05992">
        <w:rPr>
          <w:rFonts w:ascii="Calibri Light" w:eastAsia="Times New Roman" w:hAnsi="Calibri Light" w:cstheme="majorHAnsi"/>
          <w:sz w:val="24"/>
          <w:szCs w:val="24"/>
          <w:lang w:val="ru-RU"/>
        </w:rPr>
        <w:t>II</w:t>
      </w:r>
      <w:r w:rsidRPr="00D05992">
        <w:rPr>
          <w:rFonts w:ascii="Calibri Light" w:eastAsia="Times New Roman" w:hAnsi="Calibri Light" w:cstheme="majorHAnsi"/>
          <w:sz w:val="24"/>
          <w:szCs w:val="24"/>
          <w:lang w:val="ru-RU"/>
        </w:rPr>
        <w:t xml:space="preserve">                                                             </w:t>
      </w:r>
      <w:r w:rsidRPr="00D05992">
        <w:rPr>
          <w:rFonts w:ascii="Calibri Light" w:hAnsi="Calibri Light" w:cs="Calibri Light"/>
          <w:sz w:val="24"/>
          <w:szCs w:val="28"/>
          <w:lang w:val="ru-RU"/>
        </w:rPr>
        <w:t>София Чувалски</w:t>
      </w:r>
    </w:p>
    <w:p w:rsidR="006505A3" w:rsidRPr="00D05992" w:rsidRDefault="006505A3" w:rsidP="00553C4C">
      <w:pPr>
        <w:spacing w:after="0" w:line="276" w:lineRule="auto"/>
        <w:ind w:left="-426" w:firstLine="567"/>
        <w:jc w:val="both"/>
        <w:rPr>
          <w:rFonts w:ascii="Calibri Light" w:eastAsia="Times New Roman" w:hAnsi="Calibri Light" w:cstheme="majorHAnsi"/>
          <w:b/>
          <w:sz w:val="24"/>
          <w:szCs w:val="24"/>
          <w:lang w:val="ru-RU"/>
        </w:rPr>
      </w:pPr>
      <w:r w:rsidRPr="00D05992">
        <w:rPr>
          <w:rFonts w:ascii="Calibri Light" w:eastAsia="Times New Roman" w:hAnsi="Calibri Light" w:cstheme="majorHAnsi"/>
          <w:b/>
          <w:sz w:val="24"/>
          <w:szCs w:val="24"/>
          <w:lang w:val="ru-RU"/>
        </w:rPr>
        <w:t>Ответственный за обеспечение и контроль качества аудита</w:t>
      </w:r>
    </w:p>
    <w:p w:rsidR="00DC7A70" w:rsidRPr="00D05992" w:rsidRDefault="006505A3" w:rsidP="006505A3">
      <w:pPr>
        <w:spacing w:after="0" w:line="276" w:lineRule="auto"/>
        <w:ind w:left="-426" w:firstLine="567"/>
        <w:jc w:val="both"/>
        <w:rPr>
          <w:rFonts w:ascii="Calibri Light" w:eastAsia="Times New Roman" w:hAnsi="Calibri Light" w:cstheme="majorHAnsi"/>
          <w:sz w:val="24"/>
          <w:szCs w:val="24"/>
          <w:lang w:val="ru-RU"/>
        </w:rPr>
      </w:pPr>
      <w:r w:rsidRPr="00D05992">
        <w:rPr>
          <w:rFonts w:ascii="Calibri Light" w:eastAsia="Times New Roman" w:hAnsi="Calibri Light" w:cstheme="majorHAnsi"/>
          <w:sz w:val="24"/>
          <w:szCs w:val="24"/>
          <w:lang w:val="ru-RU"/>
        </w:rPr>
        <w:t xml:space="preserve">начальник Управления аудита III в рамках Главного управления аудита II        Ирина Пынтя </w:t>
      </w:r>
      <w:r w:rsidR="00DC7A70" w:rsidRPr="00D05992">
        <w:rPr>
          <w:rFonts w:ascii="Calibri Light" w:eastAsia="Times New Roman" w:hAnsi="Calibri Light" w:cstheme="majorHAnsi"/>
          <w:sz w:val="24"/>
          <w:szCs w:val="24"/>
          <w:lang w:val="ru-RU"/>
        </w:rPr>
        <w:br w:type="page"/>
      </w:r>
    </w:p>
    <w:p w:rsidR="00553C4C" w:rsidRPr="00D05992" w:rsidRDefault="006505A3" w:rsidP="00553C4C">
      <w:pPr>
        <w:spacing w:after="0" w:line="276" w:lineRule="auto"/>
        <w:jc w:val="right"/>
        <w:rPr>
          <w:rFonts w:ascii="Calibri Light" w:eastAsia="Times New Roman" w:hAnsi="Calibri Light" w:cstheme="majorHAnsi"/>
          <w:b/>
          <w:sz w:val="24"/>
          <w:szCs w:val="24"/>
          <w:lang w:val="ru-RU"/>
        </w:rPr>
      </w:pPr>
      <w:r w:rsidRPr="00D05992">
        <w:rPr>
          <w:rFonts w:ascii="Calibri Light" w:eastAsia="Times New Roman" w:hAnsi="Calibri Light" w:cstheme="majorHAnsi"/>
          <w:b/>
          <w:sz w:val="24"/>
          <w:szCs w:val="24"/>
          <w:lang w:val="ru-RU"/>
        </w:rPr>
        <w:lastRenderedPageBreak/>
        <w:t>Приложение №</w:t>
      </w:r>
      <w:r w:rsidR="00553C4C" w:rsidRPr="00D05992">
        <w:rPr>
          <w:rFonts w:ascii="Calibri Light" w:eastAsia="Times New Roman" w:hAnsi="Calibri Light" w:cstheme="majorHAnsi"/>
          <w:b/>
          <w:sz w:val="24"/>
          <w:szCs w:val="24"/>
          <w:lang w:val="ru-RU"/>
        </w:rPr>
        <w:t>1</w:t>
      </w:r>
    </w:p>
    <w:p w:rsidR="006505A3" w:rsidRPr="00D05992" w:rsidRDefault="006505A3" w:rsidP="00553C4C">
      <w:pPr>
        <w:spacing w:after="0" w:line="276" w:lineRule="auto"/>
        <w:jc w:val="center"/>
        <w:rPr>
          <w:rFonts w:ascii="Calibri Light" w:eastAsia="Times New Roman" w:hAnsi="Calibri Light" w:cstheme="majorHAnsi"/>
          <w:b/>
          <w:sz w:val="24"/>
          <w:szCs w:val="24"/>
          <w:lang w:val="ru-RU"/>
        </w:rPr>
      </w:pPr>
      <w:r w:rsidRPr="00D05992">
        <w:rPr>
          <w:rFonts w:ascii="Calibri Light" w:eastAsia="Times New Roman" w:hAnsi="Calibri Light" w:cstheme="majorHAnsi"/>
          <w:b/>
          <w:sz w:val="24"/>
          <w:szCs w:val="24"/>
          <w:lang w:val="ru-RU"/>
        </w:rPr>
        <w:t>Размер рассчитанного процентного взноса и сумма долгов/задолженностей, сформированных на конец отчетного периода 31.12.2020, тыс. леев</w:t>
      </w:r>
    </w:p>
    <w:p w:rsidR="00553C4C" w:rsidRPr="00D05992" w:rsidRDefault="00553C4C" w:rsidP="00553C4C">
      <w:pPr>
        <w:spacing w:after="0" w:line="276" w:lineRule="auto"/>
        <w:jc w:val="both"/>
        <w:rPr>
          <w:rFonts w:ascii="Calibri Light" w:eastAsia="Times New Roman" w:hAnsi="Calibri Light" w:cstheme="majorHAnsi"/>
          <w:sz w:val="24"/>
          <w:szCs w:val="24"/>
          <w:lang w:val="ru-RU"/>
        </w:rPr>
      </w:pPr>
    </w:p>
    <w:tbl>
      <w:tblPr>
        <w:tblStyle w:val="GridTable1Light1"/>
        <w:tblW w:w="5000" w:type="pct"/>
        <w:tblLook w:val="04A0" w:firstRow="1" w:lastRow="0" w:firstColumn="1" w:lastColumn="0" w:noHBand="0" w:noVBand="1"/>
      </w:tblPr>
      <w:tblGrid>
        <w:gridCol w:w="2879"/>
        <w:gridCol w:w="1869"/>
        <w:gridCol w:w="1520"/>
        <w:gridCol w:w="1788"/>
        <w:gridCol w:w="1520"/>
      </w:tblGrid>
      <w:tr w:rsidR="00553C4C" w:rsidRPr="00D05992" w:rsidTr="00E76142">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499" w:type="pct"/>
            <w:gridSpan w:val="2"/>
          </w:tcPr>
          <w:p w:rsidR="00553C4C" w:rsidRPr="00D05992" w:rsidRDefault="006505A3" w:rsidP="00E76142">
            <w:pPr>
              <w:spacing w:line="276" w:lineRule="auto"/>
              <w:contextualSpacing/>
              <w:jc w:val="center"/>
              <w:rPr>
                <w:rFonts w:ascii="Calibri Light" w:hAnsi="Calibri Light" w:cstheme="majorHAnsi"/>
                <w:color w:val="000000" w:themeColor="text1"/>
                <w:sz w:val="20"/>
                <w:szCs w:val="18"/>
                <w:lang w:val="ru-RU"/>
              </w:rPr>
            </w:pPr>
            <w:r w:rsidRPr="00D05992">
              <w:rPr>
                <w:rFonts w:ascii="Calibri Light" w:hAnsi="Calibri Light" w:cstheme="majorHAnsi"/>
                <w:color w:val="000000" w:themeColor="text1"/>
                <w:sz w:val="20"/>
                <w:szCs w:val="18"/>
                <w:lang w:val="ru-RU"/>
              </w:rPr>
              <w:t xml:space="preserve">Показатели </w:t>
            </w:r>
          </w:p>
        </w:tc>
        <w:tc>
          <w:tcPr>
            <w:tcW w:w="794" w:type="pct"/>
          </w:tcPr>
          <w:p w:rsidR="00553C4C" w:rsidRPr="00D05992" w:rsidRDefault="006505A3" w:rsidP="00E76142">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000000" w:themeColor="text1"/>
                <w:sz w:val="20"/>
                <w:szCs w:val="18"/>
                <w:lang w:val="ru-RU"/>
              </w:rPr>
            </w:pPr>
            <w:r w:rsidRPr="00D05992">
              <w:rPr>
                <w:rFonts w:ascii="Calibri Light" w:hAnsi="Calibri Light" w:cstheme="majorHAnsi"/>
                <w:color w:val="000000" w:themeColor="text1"/>
                <w:sz w:val="20"/>
                <w:szCs w:val="18"/>
                <w:lang w:val="ru-RU"/>
              </w:rPr>
              <w:t xml:space="preserve">Задолженность на </w:t>
            </w:r>
            <w:r w:rsidR="00553C4C" w:rsidRPr="00D05992">
              <w:rPr>
                <w:rFonts w:ascii="Calibri Light" w:hAnsi="Calibri Light" w:cstheme="majorHAnsi"/>
                <w:color w:val="000000" w:themeColor="text1"/>
                <w:sz w:val="20"/>
                <w:szCs w:val="18"/>
                <w:lang w:val="ru-RU"/>
              </w:rPr>
              <w:t>31.12.2019</w:t>
            </w:r>
          </w:p>
          <w:p w:rsidR="00553C4C" w:rsidRPr="00D05992" w:rsidRDefault="00553C4C" w:rsidP="00E76142">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000000" w:themeColor="text1"/>
                <w:sz w:val="20"/>
                <w:szCs w:val="18"/>
                <w:lang w:val="ru-RU"/>
              </w:rPr>
            </w:pPr>
          </w:p>
        </w:tc>
        <w:tc>
          <w:tcPr>
            <w:tcW w:w="953" w:type="pct"/>
          </w:tcPr>
          <w:p w:rsidR="00553C4C" w:rsidRPr="00D05992" w:rsidRDefault="006505A3" w:rsidP="006505A3">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000000" w:themeColor="text1"/>
                <w:sz w:val="20"/>
                <w:szCs w:val="18"/>
                <w:lang w:val="ru-RU"/>
              </w:rPr>
            </w:pPr>
            <w:r w:rsidRPr="00D05992">
              <w:rPr>
                <w:rFonts w:ascii="Calibri Light" w:hAnsi="Calibri Light" w:cstheme="majorHAnsi"/>
                <w:color w:val="000000" w:themeColor="text1"/>
                <w:sz w:val="20"/>
                <w:szCs w:val="18"/>
                <w:lang w:val="ru-RU"/>
              </w:rPr>
              <w:t xml:space="preserve">Рассчитанные суммы в период </w:t>
            </w:r>
            <w:r w:rsidR="00553C4C" w:rsidRPr="00D05992">
              <w:rPr>
                <w:rFonts w:ascii="Calibri Light" w:hAnsi="Calibri Light" w:cstheme="majorHAnsi"/>
                <w:color w:val="000000" w:themeColor="text1"/>
                <w:sz w:val="20"/>
                <w:szCs w:val="18"/>
                <w:lang w:val="ru-RU"/>
              </w:rPr>
              <w:t>01.01.2020-31.12.2020</w:t>
            </w:r>
          </w:p>
        </w:tc>
        <w:tc>
          <w:tcPr>
            <w:tcW w:w="754" w:type="pct"/>
          </w:tcPr>
          <w:p w:rsidR="00553C4C" w:rsidRPr="00D05992" w:rsidRDefault="006505A3" w:rsidP="00E76142">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000000" w:themeColor="text1"/>
                <w:sz w:val="20"/>
                <w:szCs w:val="18"/>
                <w:lang w:val="ru-RU"/>
              </w:rPr>
            </w:pPr>
            <w:r w:rsidRPr="00D05992">
              <w:rPr>
                <w:rFonts w:ascii="Calibri Light" w:hAnsi="Calibri Light" w:cstheme="majorHAnsi"/>
                <w:color w:val="000000" w:themeColor="text1"/>
                <w:sz w:val="20"/>
                <w:szCs w:val="18"/>
                <w:lang w:val="ru-RU"/>
              </w:rPr>
              <w:t xml:space="preserve">Задолженность на </w:t>
            </w:r>
            <w:r w:rsidR="00553C4C" w:rsidRPr="00D05992">
              <w:rPr>
                <w:rFonts w:ascii="Calibri Light" w:hAnsi="Calibri Light" w:cstheme="majorHAnsi"/>
                <w:color w:val="000000" w:themeColor="text1"/>
                <w:sz w:val="20"/>
                <w:szCs w:val="18"/>
                <w:lang w:val="ru-RU"/>
              </w:rPr>
              <w:t>31.12.2020</w:t>
            </w:r>
          </w:p>
          <w:p w:rsidR="00553C4C" w:rsidRPr="00D05992" w:rsidRDefault="00553C4C" w:rsidP="00E76142">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000000" w:themeColor="text1"/>
                <w:sz w:val="20"/>
                <w:szCs w:val="18"/>
                <w:lang w:val="ru-RU"/>
              </w:rPr>
            </w:pPr>
          </w:p>
        </w:tc>
      </w:tr>
      <w:tr w:rsidR="00553C4C" w:rsidRPr="00D05992" w:rsidTr="00E76142">
        <w:trPr>
          <w:trHeight w:val="305"/>
        </w:trPr>
        <w:tc>
          <w:tcPr>
            <w:cnfStyle w:val="001000000000" w:firstRow="0" w:lastRow="0" w:firstColumn="1" w:lastColumn="0" w:oddVBand="0" w:evenVBand="0" w:oddHBand="0" w:evenHBand="0" w:firstRowFirstColumn="0" w:firstRowLastColumn="0" w:lastRowFirstColumn="0" w:lastRowLastColumn="0"/>
            <w:tcW w:w="1513" w:type="pct"/>
            <w:vMerge w:val="restart"/>
          </w:tcPr>
          <w:p w:rsidR="00553C4C" w:rsidRPr="00D05992" w:rsidRDefault="006505A3" w:rsidP="00E76142">
            <w:pPr>
              <w:spacing w:line="276" w:lineRule="auto"/>
              <w:contextualSpacing/>
              <w:jc w:val="both"/>
              <w:rPr>
                <w:rFonts w:ascii="Calibri Light" w:hAnsi="Calibri Light" w:cstheme="majorHAnsi"/>
                <w:sz w:val="20"/>
                <w:szCs w:val="18"/>
                <w:lang w:val="ru-RU"/>
              </w:rPr>
            </w:pPr>
            <w:r w:rsidRPr="00D05992">
              <w:rPr>
                <w:rFonts w:ascii="Calibri Light" w:hAnsi="Calibri Light" w:cstheme="majorHAnsi"/>
                <w:sz w:val="20"/>
                <w:szCs w:val="18"/>
                <w:lang w:val="ru-RU"/>
              </w:rPr>
              <w:t xml:space="preserve">Взносы обязательного медицинского страхования в форме процентного взноса от зарплаты и других выплат, оплачиваемых работодателями и работниками  </w:t>
            </w:r>
          </w:p>
        </w:tc>
        <w:tc>
          <w:tcPr>
            <w:tcW w:w="986" w:type="pct"/>
          </w:tcPr>
          <w:p w:rsidR="00553C4C" w:rsidRPr="00D05992" w:rsidRDefault="006505A3" w:rsidP="006505A3">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18"/>
                <w:lang w:val="ru-RU"/>
              </w:rPr>
            </w:pPr>
            <w:r w:rsidRPr="00D05992">
              <w:rPr>
                <w:rFonts w:ascii="Calibri Light" w:hAnsi="Calibri Light" w:cstheme="majorHAnsi"/>
                <w:sz w:val="20"/>
                <w:szCs w:val="18"/>
                <w:lang w:val="ru-RU"/>
              </w:rPr>
              <w:t xml:space="preserve">Основные платежи </w:t>
            </w:r>
          </w:p>
        </w:tc>
        <w:tc>
          <w:tcPr>
            <w:tcW w:w="794" w:type="pct"/>
          </w:tcPr>
          <w:p w:rsidR="00553C4C" w:rsidRPr="00D05992" w:rsidRDefault="00553C4C" w:rsidP="00E76142">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18"/>
                <w:lang w:val="ru-RU"/>
              </w:rPr>
            </w:pPr>
            <w:r w:rsidRPr="00D05992">
              <w:rPr>
                <w:rFonts w:ascii="Calibri Light" w:hAnsi="Calibri Light" w:cstheme="majorHAnsi"/>
                <w:sz w:val="20"/>
                <w:szCs w:val="18"/>
                <w:lang w:val="ru-RU"/>
              </w:rPr>
              <w:t>38 728,0</w:t>
            </w:r>
          </w:p>
        </w:tc>
        <w:tc>
          <w:tcPr>
            <w:tcW w:w="953" w:type="pct"/>
          </w:tcPr>
          <w:p w:rsidR="00553C4C" w:rsidRPr="00D05992" w:rsidRDefault="00553C4C" w:rsidP="00E76142">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18"/>
                <w:lang w:val="ru-RU"/>
              </w:rPr>
            </w:pPr>
            <w:r w:rsidRPr="00D05992">
              <w:rPr>
                <w:rFonts w:ascii="Calibri Light" w:hAnsi="Calibri Light" w:cstheme="majorHAnsi"/>
                <w:sz w:val="20"/>
                <w:szCs w:val="18"/>
                <w:lang w:val="ru-RU"/>
              </w:rPr>
              <w:t>4 783 991,4</w:t>
            </w:r>
          </w:p>
        </w:tc>
        <w:tc>
          <w:tcPr>
            <w:tcW w:w="754" w:type="pct"/>
          </w:tcPr>
          <w:p w:rsidR="00553C4C" w:rsidRPr="00D05992" w:rsidRDefault="00553C4C" w:rsidP="00E76142">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18"/>
                <w:lang w:val="ru-RU"/>
              </w:rPr>
            </w:pPr>
            <w:r w:rsidRPr="00D05992">
              <w:rPr>
                <w:rFonts w:ascii="Calibri Light" w:hAnsi="Calibri Light" w:cstheme="majorHAnsi"/>
                <w:sz w:val="20"/>
                <w:szCs w:val="18"/>
                <w:lang w:val="ru-RU"/>
              </w:rPr>
              <w:t>67 243,5</w:t>
            </w:r>
          </w:p>
        </w:tc>
      </w:tr>
      <w:tr w:rsidR="00553C4C" w:rsidRPr="00D05992" w:rsidTr="00E76142">
        <w:tc>
          <w:tcPr>
            <w:cnfStyle w:val="001000000000" w:firstRow="0" w:lastRow="0" w:firstColumn="1" w:lastColumn="0" w:oddVBand="0" w:evenVBand="0" w:oddHBand="0" w:evenHBand="0" w:firstRowFirstColumn="0" w:firstRowLastColumn="0" w:lastRowFirstColumn="0" w:lastRowLastColumn="0"/>
            <w:tcW w:w="1513" w:type="pct"/>
            <w:vMerge/>
          </w:tcPr>
          <w:p w:rsidR="00553C4C" w:rsidRPr="00D05992" w:rsidRDefault="00553C4C" w:rsidP="00E76142">
            <w:pPr>
              <w:spacing w:line="276" w:lineRule="auto"/>
              <w:contextualSpacing/>
              <w:jc w:val="both"/>
              <w:rPr>
                <w:rFonts w:ascii="Calibri Light" w:hAnsi="Calibri Light" w:cstheme="majorHAnsi"/>
                <w:sz w:val="20"/>
                <w:szCs w:val="18"/>
                <w:lang w:val="ru-RU"/>
              </w:rPr>
            </w:pPr>
          </w:p>
        </w:tc>
        <w:tc>
          <w:tcPr>
            <w:tcW w:w="986" w:type="pct"/>
          </w:tcPr>
          <w:p w:rsidR="00553C4C" w:rsidRPr="00D05992" w:rsidRDefault="006505A3" w:rsidP="006505A3">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18"/>
                <w:lang w:val="ru-RU"/>
              </w:rPr>
            </w:pPr>
            <w:r w:rsidRPr="00D05992">
              <w:rPr>
                <w:rFonts w:ascii="Calibri Light" w:hAnsi="Calibri Light" w:cstheme="majorHAnsi"/>
                <w:sz w:val="20"/>
                <w:szCs w:val="18"/>
                <w:lang w:val="ru-RU"/>
              </w:rPr>
              <w:t xml:space="preserve">Увеличение за задержки </w:t>
            </w:r>
          </w:p>
        </w:tc>
        <w:tc>
          <w:tcPr>
            <w:tcW w:w="794" w:type="pct"/>
          </w:tcPr>
          <w:p w:rsidR="00553C4C" w:rsidRPr="00D05992" w:rsidRDefault="00553C4C" w:rsidP="00E76142">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18"/>
                <w:lang w:val="ru-RU"/>
              </w:rPr>
            </w:pPr>
            <w:r w:rsidRPr="00D05992">
              <w:rPr>
                <w:rFonts w:ascii="Calibri Light" w:hAnsi="Calibri Light" w:cstheme="majorHAnsi"/>
                <w:sz w:val="20"/>
                <w:szCs w:val="18"/>
                <w:lang w:val="ru-RU"/>
              </w:rPr>
              <w:t>27 204,5</w:t>
            </w:r>
          </w:p>
        </w:tc>
        <w:tc>
          <w:tcPr>
            <w:tcW w:w="953" w:type="pct"/>
          </w:tcPr>
          <w:p w:rsidR="00553C4C" w:rsidRPr="00D05992" w:rsidRDefault="00553C4C" w:rsidP="00E76142">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18"/>
                <w:lang w:val="ru-RU"/>
              </w:rPr>
            </w:pPr>
            <w:r w:rsidRPr="00D05992">
              <w:rPr>
                <w:rFonts w:ascii="Calibri Light" w:hAnsi="Calibri Light" w:cstheme="majorHAnsi"/>
                <w:sz w:val="20"/>
                <w:szCs w:val="18"/>
                <w:lang w:val="ru-RU"/>
              </w:rPr>
              <w:t>26 115,0</w:t>
            </w:r>
          </w:p>
        </w:tc>
        <w:tc>
          <w:tcPr>
            <w:tcW w:w="754" w:type="pct"/>
          </w:tcPr>
          <w:p w:rsidR="00553C4C" w:rsidRPr="00D05992" w:rsidRDefault="00553C4C" w:rsidP="00E76142">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18"/>
                <w:lang w:val="ru-RU"/>
              </w:rPr>
            </w:pPr>
            <w:r w:rsidRPr="00D05992">
              <w:rPr>
                <w:rFonts w:ascii="Calibri Light" w:hAnsi="Calibri Light" w:cstheme="majorHAnsi"/>
                <w:sz w:val="20"/>
                <w:szCs w:val="18"/>
                <w:lang w:val="ru-RU"/>
              </w:rPr>
              <w:t>40 346,4</w:t>
            </w:r>
          </w:p>
        </w:tc>
      </w:tr>
      <w:tr w:rsidR="00553C4C" w:rsidRPr="00D05992" w:rsidTr="00E76142">
        <w:tc>
          <w:tcPr>
            <w:cnfStyle w:val="001000000000" w:firstRow="0" w:lastRow="0" w:firstColumn="1" w:lastColumn="0" w:oddVBand="0" w:evenVBand="0" w:oddHBand="0" w:evenHBand="0" w:firstRowFirstColumn="0" w:firstRowLastColumn="0" w:lastRowFirstColumn="0" w:lastRowLastColumn="0"/>
            <w:tcW w:w="1513" w:type="pct"/>
            <w:vMerge w:val="restart"/>
          </w:tcPr>
          <w:p w:rsidR="006505A3" w:rsidRPr="00D05992" w:rsidRDefault="006505A3" w:rsidP="00E76142">
            <w:pPr>
              <w:spacing w:line="276" w:lineRule="auto"/>
              <w:contextualSpacing/>
              <w:jc w:val="both"/>
              <w:rPr>
                <w:rFonts w:ascii="Calibri Light" w:hAnsi="Calibri Light" w:cstheme="majorHAnsi"/>
                <w:sz w:val="20"/>
                <w:szCs w:val="18"/>
                <w:lang w:val="ru-RU"/>
              </w:rPr>
            </w:pPr>
            <w:r w:rsidRPr="00D05992">
              <w:rPr>
                <w:rFonts w:ascii="Calibri Light" w:hAnsi="Calibri Light" w:cstheme="majorHAnsi"/>
                <w:sz w:val="20"/>
                <w:szCs w:val="18"/>
                <w:lang w:val="ru-RU"/>
              </w:rPr>
              <w:t xml:space="preserve">Единовременный налог, взысканный от резидентов парков информационных технологий </w:t>
            </w:r>
          </w:p>
          <w:p w:rsidR="00553C4C" w:rsidRPr="00D05992" w:rsidRDefault="00553C4C" w:rsidP="00E76142">
            <w:pPr>
              <w:spacing w:line="276" w:lineRule="auto"/>
              <w:contextualSpacing/>
              <w:jc w:val="both"/>
              <w:rPr>
                <w:rFonts w:ascii="Calibri Light" w:hAnsi="Calibri Light" w:cstheme="majorHAnsi"/>
                <w:sz w:val="20"/>
                <w:szCs w:val="18"/>
                <w:lang w:val="ru-RU"/>
              </w:rPr>
            </w:pPr>
          </w:p>
        </w:tc>
        <w:tc>
          <w:tcPr>
            <w:tcW w:w="986" w:type="pct"/>
          </w:tcPr>
          <w:p w:rsidR="00553C4C" w:rsidRPr="00D05992" w:rsidRDefault="006505A3" w:rsidP="00E76142">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18"/>
                <w:lang w:val="ru-RU"/>
              </w:rPr>
            </w:pPr>
            <w:r w:rsidRPr="00D05992">
              <w:rPr>
                <w:rFonts w:ascii="Calibri Light" w:hAnsi="Calibri Light" w:cstheme="majorHAnsi"/>
                <w:sz w:val="20"/>
                <w:szCs w:val="18"/>
                <w:lang w:val="ru-RU"/>
              </w:rPr>
              <w:t>Основные платежи</w:t>
            </w:r>
          </w:p>
        </w:tc>
        <w:tc>
          <w:tcPr>
            <w:tcW w:w="794" w:type="pct"/>
          </w:tcPr>
          <w:p w:rsidR="00553C4C" w:rsidRPr="00D05992" w:rsidRDefault="00553C4C" w:rsidP="00E76142">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18"/>
                <w:lang w:val="ru-RU"/>
              </w:rPr>
            </w:pPr>
            <w:r w:rsidRPr="00D05992">
              <w:rPr>
                <w:rFonts w:ascii="Calibri Light" w:hAnsi="Calibri Light" w:cstheme="majorHAnsi"/>
                <w:sz w:val="20"/>
                <w:szCs w:val="18"/>
                <w:lang w:val="ru-RU"/>
              </w:rPr>
              <w:t>118,3</w:t>
            </w:r>
          </w:p>
        </w:tc>
        <w:tc>
          <w:tcPr>
            <w:tcW w:w="953" w:type="pct"/>
          </w:tcPr>
          <w:p w:rsidR="00553C4C" w:rsidRPr="00D05992" w:rsidRDefault="00553C4C" w:rsidP="00E76142">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18"/>
                <w:lang w:val="ru-RU"/>
              </w:rPr>
            </w:pPr>
            <w:r w:rsidRPr="00D05992">
              <w:rPr>
                <w:rFonts w:ascii="Calibri Light" w:hAnsi="Calibri Light" w:cstheme="majorHAnsi"/>
                <w:sz w:val="20"/>
                <w:szCs w:val="18"/>
                <w:lang w:val="ru-RU"/>
              </w:rPr>
              <w:t>58 758,8</w:t>
            </w:r>
          </w:p>
        </w:tc>
        <w:tc>
          <w:tcPr>
            <w:tcW w:w="754" w:type="pct"/>
          </w:tcPr>
          <w:p w:rsidR="00553C4C" w:rsidRPr="00D05992" w:rsidRDefault="00553C4C" w:rsidP="00E76142">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18"/>
                <w:lang w:val="ru-RU"/>
              </w:rPr>
            </w:pPr>
            <w:r w:rsidRPr="00D05992">
              <w:rPr>
                <w:rFonts w:ascii="Calibri Light" w:hAnsi="Calibri Light" w:cstheme="majorHAnsi"/>
                <w:sz w:val="20"/>
                <w:szCs w:val="18"/>
                <w:lang w:val="ru-RU"/>
              </w:rPr>
              <w:t>224,8</w:t>
            </w:r>
          </w:p>
        </w:tc>
      </w:tr>
      <w:tr w:rsidR="00553C4C" w:rsidRPr="00D05992" w:rsidTr="00E76142">
        <w:tc>
          <w:tcPr>
            <w:cnfStyle w:val="001000000000" w:firstRow="0" w:lastRow="0" w:firstColumn="1" w:lastColumn="0" w:oddVBand="0" w:evenVBand="0" w:oddHBand="0" w:evenHBand="0" w:firstRowFirstColumn="0" w:firstRowLastColumn="0" w:lastRowFirstColumn="0" w:lastRowLastColumn="0"/>
            <w:tcW w:w="1513" w:type="pct"/>
            <w:vMerge/>
          </w:tcPr>
          <w:p w:rsidR="00553C4C" w:rsidRPr="00D05992" w:rsidRDefault="00553C4C" w:rsidP="00E76142">
            <w:pPr>
              <w:spacing w:line="276" w:lineRule="auto"/>
              <w:contextualSpacing/>
              <w:rPr>
                <w:rFonts w:ascii="Calibri Light" w:hAnsi="Calibri Light" w:cstheme="majorHAnsi"/>
                <w:sz w:val="20"/>
                <w:szCs w:val="18"/>
                <w:lang w:val="ru-RU"/>
              </w:rPr>
            </w:pPr>
          </w:p>
        </w:tc>
        <w:tc>
          <w:tcPr>
            <w:tcW w:w="986" w:type="pct"/>
          </w:tcPr>
          <w:p w:rsidR="00553C4C" w:rsidRPr="00D05992" w:rsidRDefault="006505A3" w:rsidP="006505A3">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18"/>
                <w:lang w:val="ru-RU"/>
              </w:rPr>
            </w:pPr>
            <w:r w:rsidRPr="00D05992">
              <w:rPr>
                <w:rFonts w:ascii="Calibri Light" w:hAnsi="Calibri Light" w:cstheme="majorHAnsi"/>
                <w:sz w:val="20"/>
                <w:szCs w:val="18"/>
                <w:lang w:val="ru-RU"/>
              </w:rPr>
              <w:t xml:space="preserve">Увеличение за задержки </w:t>
            </w:r>
          </w:p>
        </w:tc>
        <w:tc>
          <w:tcPr>
            <w:tcW w:w="794" w:type="pct"/>
          </w:tcPr>
          <w:p w:rsidR="00553C4C" w:rsidRPr="00D05992" w:rsidRDefault="00553C4C" w:rsidP="00E76142">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18"/>
                <w:lang w:val="ru-RU"/>
              </w:rPr>
            </w:pPr>
            <w:r w:rsidRPr="00D05992">
              <w:rPr>
                <w:rFonts w:ascii="Calibri Light" w:hAnsi="Calibri Light" w:cstheme="majorHAnsi"/>
                <w:sz w:val="20"/>
                <w:szCs w:val="18"/>
                <w:lang w:val="ru-RU"/>
              </w:rPr>
              <w:t>9,2</w:t>
            </w:r>
          </w:p>
        </w:tc>
        <w:tc>
          <w:tcPr>
            <w:tcW w:w="953" w:type="pct"/>
          </w:tcPr>
          <w:p w:rsidR="00553C4C" w:rsidRPr="00D05992" w:rsidRDefault="00553C4C" w:rsidP="00E76142">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18"/>
                <w:lang w:val="ru-RU"/>
              </w:rPr>
            </w:pPr>
            <w:r w:rsidRPr="00D05992">
              <w:rPr>
                <w:rFonts w:ascii="Calibri Light" w:hAnsi="Calibri Light" w:cstheme="majorHAnsi"/>
                <w:sz w:val="20"/>
                <w:szCs w:val="18"/>
                <w:lang w:val="ru-RU"/>
              </w:rPr>
              <w:t>115,9</w:t>
            </w:r>
          </w:p>
        </w:tc>
        <w:tc>
          <w:tcPr>
            <w:tcW w:w="754" w:type="pct"/>
          </w:tcPr>
          <w:p w:rsidR="00553C4C" w:rsidRPr="00D05992" w:rsidRDefault="00553C4C" w:rsidP="00E76142">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18"/>
                <w:lang w:val="ru-RU"/>
              </w:rPr>
            </w:pPr>
            <w:r w:rsidRPr="00D05992">
              <w:rPr>
                <w:rFonts w:ascii="Calibri Light" w:hAnsi="Calibri Light" w:cstheme="majorHAnsi"/>
                <w:sz w:val="20"/>
                <w:szCs w:val="18"/>
                <w:lang w:val="ru-RU"/>
              </w:rPr>
              <w:t>35,2</w:t>
            </w:r>
          </w:p>
        </w:tc>
      </w:tr>
      <w:tr w:rsidR="00553C4C" w:rsidRPr="00D05992" w:rsidTr="00E76142">
        <w:tc>
          <w:tcPr>
            <w:cnfStyle w:val="001000000000" w:firstRow="0" w:lastRow="0" w:firstColumn="1" w:lastColumn="0" w:oddVBand="0" w:evenVBand="0" w:oddHBand="0" w:evenHBand="0" w:firstRowFirstColumn="0" w:firstRowLastColumn="0" w:lastRowFirstColumn="0" w:lastRowLastColumn="0"/>
            <w:tcW w:w="2499" w:type="pct"/>
            <w:gridSpan w:val="2"/>
          </w:tcPr>
          <w:p w:rsidR="00553C4C" w:rsidRPr="00D05992" w:rsidRDefault="006505A3" w:rsidP="006505A3">
            <w:pPr>
              <w:spacing w:line="276" w:lineRule="auto"/>
              <w:contextualSpacing/>
              <w:rPr>
                <w:rFonts w:ascii="Calibri Light" w:hAnsi="Calibri Light" w:cstheme="majorHAnsi"/>
                <w:sz w:val="20"/>
                <w:szCs w:val="18"/>
                <w:lang w:val="ru-RU"/>
              </w:rPr>
            </w:pPr>
            <w:r w:rsidRPr="00D05992">
              <w:rPr>
                <w:rFonts w:ascii="Calibri Light" w:hAnsi="Calibri Light" w:cstheme="majorHAnsi"/>
                <w:sz w:val="20"/>
                <w:szCs w:val="18"/>
                <w:lang w:val="ru-RU"/>
              </w:rPr>
              <w:t xml:space="preserve">Штрафы </w:t>
            </w:r>
            <w:r w:rsidR="00553C4C" w:rsidRPr="00D05992">
              <w:rPr>
                <w:rFonts w:ascii="Calibri Light" w:hAnsi="Calibri Light" w:cstheme="majorHAnsi"/>
                <w:sz w:val="20"/>
                <w:szCs w:val="18"/>
                <w:lang w:val="ru-RU"/>
              </w:rPr>
              <w:t xml:space="preserve"> </w:t>
            </w:r>
          </w:p>
        </w:tc>
        <w:tc>
          <w:tcPr>
            <w:tcW w:w="794" w:type="pct"/>
          </w:tcPr>
          <w:p w:rsidR="00553C4C" w:rsidRPr="00D05992" w:rsidRDefault="00553C4C" w:rsidP="00E76142">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18"/>
                <w:lang w:val="ru-RU"/>
              </w:rPr>
            </w:pPr>
            <w:r w:rsidRPr="00D05992">
              <w:rPr>
                <w:rFonts w:ascii="Calibri Light" w:hAnsi="Calibri Light" w:cstheme="majorHAnsi"/>
                <w:sz w:val="20"/>
                <w:szCs w:val="18"/>
                <w:lang w:val="ru-RU"/>
              </w:rPr>
              <w:t>2 804,1</w:t>
            </w:r>
          </w:p>
        </w:tc>
        <w:tc>
          <w:tcPr>
            <w:tcW w:w="953" w:type="pct"/>
          </w:tcPr>
          <w:p w:rsidR="00553C4C" w:rsidRPr="00D05992" w:rsidRDefault="00553C4C" w:rsidP="00E76142">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18"/>
                <w:lang w:val="ru-RU"/>
              </w:rPr>
            </w:pPr>
            <w:r w:rsidRPr="00D05992">
              <w:rPr>
                <w:rFonts w:ascii="Calibri Light" w:hAnsi="Calibri Light" w:cstheme="majorHAnsi"/>
                <w:sz w:val="20"/>
                <w:szCs w:val="18"/>
                <w:lang w:val="ru-RU"/>
              </w:rPr>
              <w:t>214,9</w:t>
            </w:r>
          </w:p>
        </w:tc>
        <w:tc>
          <w:tcPr>
            <w:tcW w:w="754" w:type="pct"/>
          </w:tcPr>
          <w:p w:rsidR="00553C4C" w:rsidRPr="00D05992" w:rsidRDefault="00553C4C" w:rsidP="00E76142">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18"/>
                <w:lang w:val="ru-RU"/>
              </w:rPr>
            </w:pPr>
            <w:r w:rsidRPr="00D05992">
              <w:rPr>
                <w:rFonts w:ascii="Calibri Light" w:hAnsi="Calibri Light" w:cstheme="majorHAnsi"/>
                <w:sz w:val="20"/>
                <w:szCs w:val="18"/>
                <w:lang w:val="ru-RU"/>
              </w:rPr>
              <w:t>4 360,4</w:t>
            </w:r>
          </w:p>
        </w:tc>
      </w:tr>
      <w:tr w:rsidR="00553C4C" w:rsidRPr="00D05992" w:rsidTr="00E76142">
        <w:trPr>
          <w:trHeight w:val="292"/>
        </w:trPr>
        <w:tc>
          <w:tcPr>
            <w:cnfStyle w:val="001000000000" w:firstRow="0" w:lastRow="0" w:firstColumn="1" w:lastColumn="0" w:oddVBand="0" w:evenVBand="0" w:oddHBand="0" w:evenHBand="0" w:firstRowFirstColumn="0" w:firstRowLastColumn="0" w:lastRowFirstColumn="0" w:lastRowLastColumn="0"/>
            <w:tcW w:w="2499" w:type="pct"/>
            <w:gridSpan w:val="2"/>
          </w:tcPr>
          <w:p w:rsidR="00553C4C" w:rsidRPr="00D05992" w:rsidRDefault="006505A3" w:rsidP="00E76142">
            <w:pPr>
              <w:spacing w:line="276" w:lineRule="auto"/>
              <w:contextualSpacing/>
              <w:jc w:val="center"/>
              <w:rPr>
                <w:rFonts w:ascii="Calibri Light" w:hAnsi="Calibri Light" w:cstheme="majorHAnsi"/>
                <w:sz w:val="20"/>
                <w:szCs w:val="18"/>
                <w:lang w:val="ru-RU"/>
              </w:rPr>
            </w:pPr>
            <w:r w:rsidRPr="00D05992">
              <w:rPr>
                <w:rFonts w:ascii="Calibri Light" w:hAnsi="Calibri Light" w:cstheme="majorHAnsi"/>
                <w:sz w:val="20"/>
                <w:szCs w:val="18"/>
                <w:lang w:val="ru-RU"/>
              </w:rPr>
              <w:t>Всего</w:t>
            </w:r>
            <w:r w:rsidR="00553C4C" w:rsidRPr="00D05992">
              <w:rPr>
                <w:rFonts w:ascii="Calibri Light" w:hAnsi="Calibri Light" w:cstheme="majorHAnsi"/>
                <w:sz w:val="20"/>
                <w:szCs w:val="18"/>
                <w:lang w:val="ru-RU"/>
              </w:rPr>
              <w:t>:</w:t>
            </w:r>
          </w:p>
        </w:tc>
        <w:tc>
          <w:tcPr>
            <w:tcW w:w="794" w:type="pct"/>
          </w:tcPr>
          <w:p w:rsidR="00553C4C" w:rsidRPr="00D05992" w:rsidRDefault="00553C4C" w:rsidP="00E76142">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18"/>
                <w:lang w:val="ru-RU"/>
              </w:rPr>
            </w:pPr>
            <w:r w:rsidRPr="00D05992">
              <w:rPr>
                <w:rFonts w:ascii="Calibri Light" w:hAnsi="Calibri Light" w:cstheme="majorHAnsi"/>
                <w:b/>
                <w:sz w:val="20"/>
                <w:szCs w:val="18"/>
                <w:lang w:val="ru-RU"/>
              </w:rPr>
              <w:t>68 864,2</w:t>
            </w:r>
          </w:p>
        </w:tc>
        <w:tc>
          <w:tcPr>
            <w:tcW w:w="953" w:type="pct"/>
          </w:tcPr>
          <w:p w:rsidR="00553C4C" w:rsidRPr="00D05992" w:rsidRDefault="00553C4C" w:rsidP="00E76142">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18"/>
                <w:lang w:val="ru-RU"/>
              </w:rPr>
            </w:pPr>
            <w:r w:rsidRPr="00D05992">
              <w:rPr>
                <w:rFonts w:ascii="Calibri Light" w:hAnsi="Calibri Light" w:cstheme="majorHAnsi"/>
                <w:b/>
                <w:sz w:val="20"/>
                <w:szCs w:val="18"/>
                <w:lang w:val="ru-RU"/>
              </w:rPr>
              <w:t>4 869 196,0</w:t>
            </w:r>
          </w:p>
        </w:tc>
        <w:tc>
          <w:tcPr>
            <w:tcW w:w="754" w:type="pct"/>
          </w:tcPr>
          <w:p w:rsidR="00553C4C" w:rsidRPr="00D05992" w:rsidRDefault="00553C4C" w:rsidP="00E76142">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18"/>
                <w:lang w:val="ru-RU"/>
              </w:rPr>
            </w:pPr>
            <w:r w:rsidRPr="00D05992">
              <w:rPr>
                <w:rFonts w:ascii="Calibri Light" w:hAnsi="Calibri Light" w:cstheme="majorHAnsi"/>
                <w:b/>
                <w:sz w:val="20"/>
                <w:szCs w:val="18"/>
                <w:lang w:val="ru-RU"/>
              </w:rPr>
              <w:t>112 210,4</w:t>
            </w:r>
          </w:p>
        </w:tc>
      </w:tr>
    </w:tbl>
    <w:p w:rsidR="00553C4C" w:rsidRPr="00D05992" w:rsidRDefault="006505A3" w:rsidP="00553C4C">
      <w:pPr>
        <w:tabs>
          <w:tab w:val="left" w:pos="1134"/>
        </w:tabs>
        <w:spacing w:after="0" w:line="276" w:lineRule="auto"/>
        <w:jc w:val="both"/>
        <w:rPr>
          <w:rFonts w:ascii="Calibri Light" w:eastAsia="Times New Roman" w:hAnsi="Calibri Light" w:cstheme="majorHAnsi"/>
          <w:i/>
          <w:sz w:val="20"/>
          <w:szCs w:val="20"/>
          <w:lang w:val="ru-RU" w:eastAsia="ru-RU"/>
        </w:rPr>
      </w:pPr>
      <w:r w:rsidRPr="00D05992">
        <w:rPr>
          <w:rFonts w:ascii="Calibri Light" w:eastAsia="Times New Roman" w:hAnsi="Calibri Light" w:cstheme="majorHAnsi"/>
          <w:b/>
          <w:i/>
          <w:sz w:val="20"/>
          <w:szCs w:val="20"/>
          <w:lang w:val="ru-RU" w:eastAsia="ru-RU"/>
        </w:rPr>
        <w:t>Источник</w:t>
      </w:r>
      <w:r w:rsidR="00553C4C" w:rsidRPr="00D05992">
        <w:rPr>
          <w:rFonts w:ascii="Calibri Light" w:eastAsia="Times New Roman" w:hAnsi="Calibri Light" w:cstheme="majorHAnsi"/>
          <w:b/>
          <w:i/>
          <w:sz w:val="20"/>
          <w:szCs w:val="20"/>
          <w:lang w:val="ru-RU" w:eastAsia="ru-RU"/>
        </w:rPr>
        <w:t>:</w:t>
      </w:r>
      <w:r w:rsidR="00553C4C" w:rsidRPr="00D05992">
        <w:rPr>
          <w:rFonts w:ascii="Calibri Light" w:eastAsia="Times New Roman" w:hAnsi="Calibri Light" w:cstheme="majorHAnsi"/>
          <w:i/>
          <w:sz w:val="20"/>
          <w:szCs w:val="20"/>
          <w:lang w:val="ru-RU" w:eastAsia="ru-RU"/>
        </w:rPr>
        <w:t xml:space="preserve"> </w:t>
      </w:r>
      <w:r w:rsidRPr="00D05992">
        <w:rPr>
          <w:rFonts w:ascii="Calibri Light" w:eastAsia="Times New Roman" w:hAnsi="Calibri Light" w:cstheme="majorHAnsi"/>
          <w:i/>
          <w:sz w:val="20"/>
          <w:szCs w:val="20"/>
          <w:lang w:val="ru-RU" w:eastAsia="ru-RU"/>
        </w:rPr>
        <w:t>Информация представлена ГНС</w:t>
      </w:r>
      <w:r w:rsidR="00553C4C" w:rsidRPr="00D05992">
        <w:rPr>
          <w:rFonts w:ascii="Calibri Light" w:eastAsia="Times New Roman" w:hAnsi="Calibri Light" w:cstheme="majorHAnsi"/>
          <w:i/>
          <w:sz w:val="20"/>
          <w:szCs w:val="20"/>
          <w:lang w:val="ru-RU" w:eastAsia="ru-RU"/>
        </w:rPr>
        <w:t>.</w:t>
      </w:r>
    </w:p>
    <w:p w:rsidR="00553C4C" w:rsidRPr="00D05992" w:rsidRDefault="00553C4C" w:rsidP="00553C4C">
      <w:pPr>
        <w:spacing w:after="0" w:line="276" w:lineRule="auto"/>
        <w:jc w:val="both"/>
        <w:rPr>
          <w:rFonts w:ascii="Calibri Light" w:eastAsia="Times New Roman" w:hAnsi="Calibri Light" w:cstheme="majorHAnsi"/>
          <w:sz w:val="24"/>
          <w:szCs w:val="24"/>
          <w:lang w:val="ru-RU"/>
        </w:rPr>
      </w:pPr>
    </w:p>
    <w:p w:rsidR="00553C4C" w:rsidRPr="00D05992" w:rsidRDefault="00553C4C" w:rsidP="00553C4C">
      <w:pPr>
        <w:spacing w:after="0"/>
        <w:jc w:val="both"/>
        <w:rPr>
          <w:rFonts w:ascii="Calibri Light" w:hAnsi="Calibri Light" w:cstheme="majorHAnsi"/>
          <w:b/>
          <w:sz w:val="24"/>
          <w:szCs w:val="24"/>
          <w:lang w:val="ru-RU"/>
        </w:rPr>
      </w:pPr>
    </w:p>
    <w:p w:rsidR="00553C4C" w:rsidRPr="00D05992" w:rsidRDefault="00553C4C" w:rsidP="00553C4C">
      <w:pPr>
        <w:rPr>
          <w:rFonts w:ascii="Calibri Light" w:eastAsia="Times New Roman" w:hAnsi="Calibri Light" w:cstheme="majorHAnsi"/>
          <w:b/>
          <w:sz w:val="24"/>
          <w:szCs w:val="24"/>
          <w:lang w:val="ru-RU"/>
        </w:rPr>
      </w:pPr>
      <w:r w:rsidRPr="00D05992">
        <w:rPr>
          <w:rFonts w:ascii="Calibri Light" w:eastAsia="Times New Roman" w:hAnsi="Calibri Light" w:cstheme="majorHAnsi"/>
          <w:b/>
          <w:sz w:val="24"/>
          <w:szCs w:val="24"/>
          <w:lang w:val="ru-RU"/>
        </w:rPr>
        <w:br w:type="page"/>
      </w:r>
    </w:p>
    <w:p w:rsidR="00553C4C" w:rsidRPr="00D05992" w:rsidRDefault="006505A3" w:rsidP="00553C4C">
      <w:pPr>
        <w:spacing w:after="0" w:line="276" w:lineRule="auto"/>
        <w:jc w:val="right"/>
        <w:rPr>
          <w:rFonts w:ascii="Calibri Light" w:eastAsia="Times New Roman" w:hAnsi="Calibri Light" w:cstheme="majorHAnsi"/>
          <w:b/>
          <w:sz w:val="24"/>
          <w:szCs w:val="24"/>
          <w:lang w:val="ru-RU"/>
        </w:rPr>
      </w:pPr>
      <w:r w:rsidRPr="00D05992">
        <w:rPr>
          <w:rFonts w:ascii="Calibri Light" w:eastAsia="Times New Roman" w:hAnsi="Calibri Light" w:cstheme="majorHAnsi"/>
          <w:b/>
          <w:sz w:val="24"/>
          <w:szCs w:val="24"/>
          <w:lang w:val="ru-RU"/>
        </w:rPr>
        <w:lastRenderedPageBreak/>
        <w:t>Приложение №</w:t>
      </w:r>
      <w:r w:rsidR="00553C4C" w:rsidRPr="00D05992">
        <w:rPr>
          <w:rFonts w:ascii="Calibri Light" w:eastAsia="Times New Roman" w:hAnsi="Calibri Light" w:cstheme="majorHAnsi"/>
          <w:b/>
          <w:sz w:val="24"/>
          <w:szCs w:val="24"/>
          <w:lang w:val="ru-RU"/>
        </w:rPr>
        <w:t>2</w:t>
      </w:r>
    </w:p>
    <w:p w:rsidR="00553C4C" w:rsidRPr="00D05992" w:rsidRDefault="00553C4C" w:rsidP="00553C4C">
      <w:pPr>
        <w:spacing w:after="0" w:line="276" w:lineRule="auto"/>
        <w:jc w:val="right"/>
        <w:rPr>
          <w:rFonts w:ascii="Calibri Light" w:eastAsia="Times New Roman" w:hAnsi="Calibri Light" w:cstheme="majorHAnsi"/>
          <w:b/>
          <w:sz w:val="24"/>
          <w:szCs w:val="24"/>
          <w:lang w:val="ru-RU"/>
        </w:rPr>
      </w:pPr>
    </w:p>
    <w:p w:rsidR="006505A3" w:rsidRPr="00D05992" w:rsidRDefault="006505A3" w:rsidP="00553C4C">
      <w:pPr>
        <w:spacing w:after="0" w:line="276" w:lineRule="auto"/>
        <w:jc w:val="center"/>
        <w:rPr>
          <w:rFonts w:ascii="Calibri Light" w:eastAsia="Times New Roman" w:hAnsi="Calibri Light" w:cstheme="majorHAnsi"/>
          <w:b/>
          <w:sz w:val="24"/>
          <w:szCs w:val="24"/>
          <w:lang w:val="ru-RU"/>
        </w:rPr>
      </w:pPr>
      <w:r w:rsidRPr="00D05992">
        <w:rPr>
          <w:rFonts w:ascii="Calibri Light" w:eastAsia="Times New Roman" w:hAnsi="Calibri Light" w:cstheme="majorHAnsi"/>
          <w:b/>
          <w:sz w:val="24"/>
          <w:szCs w:val="24"/>
          <w:lang w:val="ru-RU"/>
        </w:rPr>
        <w:t xml:space="preserve">Эволюция исполнения </w:t>
      </w:r>
      <w:r w:rsidRPr="00D05992">
        <w:rPr>
          <w:rFonts w:ascii="Calibri Light" w:eastAsia="Times New Roman" w:hAnsi="Calibri Light" w:cstheme="majorHAnsi"/>
          <w:b/>
          <w:color w:val="000000"/>
          <w:sz w:val="24"/>
          <w:szCs w:val="24"/>
          <w:lang w:val="ru-RU"/>
        </w:rPr>
        <w:t xml:space="preserve">фондов обязательного медицинского страхования в период </w:t>
      </w:r>
    </w:p>
    <w:p w:rsidR="00553C4C" w:rsidRPr="00D05992" w:rsidRDefault="00553C4C" w:rsidP="00553C4C">
      <w:pPr>
        <w:spacing w:after="0" w:line="276" w:lineRule="auto"/>
        <w:jc w:val="center"/>
        <w:rPr>
          <w:rFonts w:ascii="Calibri Light" w:eastAsia="Times New Roman" w:hAnsi="Calibri Light" w:cstheme="majorHAnsi"/>
          <w:b/>
          <w:sz w:val="24"/>
          <w:szCs w:val="24"/>
          <w:lang w:val="ru-RU"/>
        </w:rPr>
      </w:pPr>
      <w:r w:rsidRPr="00D05992">
        <w:rPr>
          <w:rFonts w:ascii="Calibri Light" w:eastAsia="Times New Roman" w:hAnsi="Calibri Light" w:cstheme="majorHAnsi"/>
          <w:b/>
          <w:sz w:val="24"/>
          <w:szCs w:val="24"/>
          <w:lang w:val="ru-RU"/>
        </w:rPr>
        <w:t>2018-2020</w:t>
      </w:r>
      <w:r w:rsidR="006505A3" w:rsidRPr="00D05992">
        <w:rPr>
          <w:rFonts w:ascii="Calibri Light" w:eastAsia="Times New Roman" w:hAnsi="Calibri Light" w:cstheme="majorHAnsi"/>
          <w:b/>
          <w:sz w:val="24"/>
          <w:szCs w:val="24"/>
          <w:lang w:val="ru-RU"/>
        </w:rPr>
        <w:t xml:space="preserve"> годов</w:t>
      </w:r>
    </w:p>
    <w:tbl>
      <w:tblPr>
        <w:tblStyle w:val="GridTable1Light1"/>
        <w:tblW w:w="5000" w:type="pct"/>
        <w:tblLook w:val="04A0" w:firstRow="1" w:lastRow="0" w:firstColumn="1" w:lastColumn="0" w:noHBand="0" w:noVBand="1"/>
      </w:tblPr>
      <w:tblGrid>
        <w:gridCol w:w="4237"/>
        <w:gridCol w:w="1232"/>
        <w:gridCol w:w="1369"/>
        <w:gridCol w:w="1367"/>
        <w:gridCol w:w="1371"/>
      </w:tblGrid>
      <w:tr w:rsidR="00553C4C" w:rsidRPr="00D05992" w:rsidTr="006505A3">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12" w:type="pct"/>
            <w:vMerge w:val="restart"/>
            <w:noWrap/>
            <w:hideMark/>
          </w:tcPr>
          <w:p w:rsidR="00553C4C" w:rsidRPr="00D05992" w:rsidRDefault="006505A3" w:rsidP="006505A3">
            <w:pPr>
              <w:jc w:val="center"/>
              <w:rPr>
                <w:rFonts w:ascii="Calibri Light" w:eastAsia="Times New Roman" w:hAnsi="Calibri Light" w:cstheme="majorHAnsi"/>
                <w:b w:val="0"/>
                <w:bCs w:val="0"/>
                <w:color w:val="000000"/>
                <w:sz w:val="20"/>
                <w:szCs w:val="20"/>
                <w:lang w:val="ru-RU"/>
              </w:rPr>
            </w:pPr>
            <w:r w:rsidRPr="00D05992">
              <w:rPr>
                <w:rFonts w:ascii="Calibri Light" w:eastAsia="Times New Roman" w:hAnsi="Calibri Light" w:cstheme="majorHAnsi"/>
                <w:color w:val="000000"/>
                <w:sz w:val="20"/>
                <w:szCs w:val="20"/>
                <w:lang w:val="ru-RU"/>
              </w:rPr>
              <w:t xml:space="preserve">Показатели </w:t>
            </w:r>
          </w:p>
        </w:tc>
        <w:tc>
          <w:tcPr>
            <w:tcW w:w="643" w:type="pct"/>
            <w:vMerge w:val="restart"/>
          </w:tcPr>
          <w:p w:rsidR="00553C4C" w:rsidRPr="00D05992" w:rsidRDefault="006505A3" w:rsidP="006505A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20"/>
                <w:szCs w:val="20"/>
                <w:lang w:val="ru-RU"/>
              </w:rPr>
            </w:pPr>
            <w:r w:rsidRPr="00D05992">
              <w:rPr>
                <w:rFonts w:ascii="Calibri Light" w:eastAsia="Times New Roman" w:hAnsi="Calibri Light" w:cstheme="majorHAnsi"/>
                <w:color w:val="000000"/>
                <w:sz w:val="20"/>
                <w:szCs w:val="20"/>
                <w:lang w:val="ru-RU"/>
              </w:rPr>
              <w:t xml:space="preserve">Единица измерения  </w:t>
            </w:r>
          </w:p>
        </w:tc>
        <w:tc>
          <w:tcPr>
            <w:tcW w:w="2144" w:type="pct"/>
            <w:gridSpan w:val="3"/>
            <w:noWrap/>
            <w:hideMark/>
          </w:tcPr>
          <w:p w:rsidR="00553C4C" w:rsidRPr="00D05992" w:rsidRDefault="006505A3" w:rsidP="00E76142">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color w:val="000000"/>
                <w:sz w:val="20"/>
                <w:szCs w:val="20"/>
                <w:lang w:val="ru-RU"/>
              </w:rPr>
            </w:pPr>
            <w:r w:rsidRPr="00D05992">
              <w:rPr>
                <w:rFonts w:ascii="Calibri Light" w:eastAsia="Times New Roman" w:hAnsi="Calibri Light" w:cstheme="majorHAnsi"/>
                <w:bCs w:val="0"/>
                <w:color w:val="000000"/>
                <w:sz w:val="20"/>
                <w:szCs w:val="20"/>
                <w:lang w:val="ru-RU"/>
              </w:rPr>
              <w:t xml:space="preserve">Исполнено </w:t>
            </w:r>
          </w:p>
        </w:tc>
      </w:tr>
      <w:tr w:rsidR="006505A3" w:rsidRPr="00D05992" w:rsidTr="006505A3">
        <w:trPr>
          <w:trHeight w:val="290"/>
        </w:trPr>
        <w:tc>
          <w:tcPr>
            <w:cnfStyle w:val="001000000000" w:firstRow="0" w:lastRow="0" w:firstColumn="1" w:lastColumn="0" w:oddVBand="0" w:evenVBand="0" w:oddHBand="0" w:evenHBand="0" w:firstRowFirstColumn="0" w:firstRowLastColumn="0" w:lastRowFirstColumn="0" w:lastRowLastColumn="0"/>
            <w:tcW w:w="2212" w:type="pct"/>
            <w:vMerge/>
            <w:hideMark/>
          </w:tcPr>
          <w:p w:rsidR="00553C4C" w:rsidRPr="00D05992" w:rsidRDefault="00553C4C" w:rsidP="00E76142">
            <w:pPr>
              <w:jc w:val="center"/>
              <w:rPr>
                <w:rFonts w:ascii="Calibri Light" w:eastAsia="Times New Roman" w:hAnsi="Calibri Light" w:cstheme="majorHAnsi"/>
                <w:b w:val="0"/>
                <w:bCs w:val="0"/>
                <w:color w:val="000000"/>
                <w:sz w:val="20"/>
                <w:szCs w:val="20"/>
                <w:lang w:val="ru-RU"/>
              </w:rPr>
            </w:pPr>
          </w:p>
        </w:tc>
        <w:tc>
          <w:tcPr>
            <w:tcW w:w="643" w:type="pct"/>
            <w:vMerge/>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p>
        </w:tc>
        <w:tc>
          <w:tcPr>
            <w:tcW w:w="715" w:type="pct"/>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D05992">
              <w:rPr>
                <w:rFonts w:ascii="Calibri Light" w:eastAsia="Times New Roman" w:hAnsi="Calibri Light" w:cstheme="majorHAnsi"/>
                <w:b/>
                <w:bCs/>
                <w:color w:val="000000"/>
                <w:sz w:val="20"/>
                <w:szCs w:val="20"/>
                <w:lang w:val="ru-RU"/>
              </w:rPr>
              <w:t>2018</w:t>
            </w:r>
          </w:p>
        </w:tc>
        <w:tc>
          <w:tcPr>
            <w:tcW w:w="714"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D05992">
              <w:rPr>
                <w:rFonts w:ascii="Calibri Light" w:eastAsia="Times New Roman" w:hAnsi="Calibri Light" w:cstheme="majorHAnsi"/>
                <w:b/>
                <w:bCs/>
                <w:color w:val="000000"/>
                <w:sz w:val="20"/>
                <w:szCs w:val="20"/>
                <w:lang w:val="ru-RU"/>
              </w:rPr>
              <w:t>2019</w:t>
            </w:r>
          </w:p>
        </w:tc>
        <w:tc>
          <w:tcPr>
            <w:tcW w:w="716" w:type="pct"/>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D05992">
              <w:rPr>
                <w:rFonts w:ascii="Calibri Light" w:eastAsia="Times New Roman" w:hAnsi="Calibri Light" w:cstheme="majorHAnsi"/>
                <w:b/>
                <w:bCs/>
                <w:color w:val="000000"/>
                <w:sz w:val="20"/>
                <w:szCs w:val="20"/>
                <w:lang w:val="ru-RU"/>
              </w:rPr>
              <w:t>2020</w:t>
            </w:r>
          </w:p>
        </w:tc>
      </w:tr>
      <w:tr w:rsidR="006505A3" w:rsidRPr="00D05992" w:rsidTr="006505A3">
        <w:trPr>
          <w:trHeight w:val="290"/>
        </w:trPr>
        <w:tc>
          <w:tcPr>
            <w:cnfStyle w:val="001000000000" w:firstRow="0" w:lastRow="0" w:firstColumn="1" w:lastColumn="0" w:oddVBand="0" w:evenVBand="0" w:oddHBand="0" w:evenHBand="0" w:firstRowFirstColumn="0" w:firstRowLastColumn="0" w:lastRowFirstColumn="0" w:lastRowLastColumn="0"/>
            <w:tcW w:w="2212" w:type="pct"/>
            <w:noWrap/>
            <w:hideMark/>
          </w:tcPr>
          <w:p w:rsidR="00553C4C" w:rsidRPr="00D05992" w:rsidRDefault="006505A3" w:rsidP="006505A3">
            <w:pPr>
              <w:rPr>
                <w:rFonts w:ascii="Calibri Light" w:eastAsia="Times New Roman" w:hAnsi="Calibri Light" w:cstheme="majorHAnsi"/>
                <w:b w:val="0"/>
                <w:bCs w:val="0"/>
                <w:color w:val="000000"/>
                <w:sz w:val="20"/>
                <w:szCs w:val="20"/>
                <w:lang w:val="ru-RU"/>
              </w:rPr>
            </w:pPr>
            <w:r w:rsidRPr="00D05992">
              <w:rPr>
                <w:rFonts w:ascii="Calibri Light" w:eastAsia="Times New Roman" w:hAnsi="Calibri Light" w:cstheme="majorHAnsi"/>
                <w:color w:val="000000"/>
                <w:sz w:val="20"/>
                <w:szCs w:val="20"/>
                <w:lang w:val="ru-RU"/>
              </w:rPr>
              <w:t xml:space="preserve">Доходы </w:t>
            </w:r>
          </w:p>
        </w:tc>
        <w:tc>
          <w:tcPr>
            <w:tcW w:w="643" w:type="pct"/>
          </w:tcPr>
          <w:p w:rsidR="00553C4C" w:rsidRPr="00D05992" w:rsidRDefault="006505A3" w:rsidP="006505A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
                <w:color w:val="000000"/>
                <w:sz w:val="20"/>
                <w:szCs w:val="20"/>
                <w:lang w:val="ru-RU"/>
              </w:rPr>
            </w:pPr>
            <w:r w:rsidRPr="00D05992">
              <w:rPr>
                <w:rFonts w:ascii="Calibri Light" w:eastAsia="Times New Roman" w:hAnsi="Calibri Light" w:cstheme="majorHAnsi"/>
                <w:b/>
                <w:i/>
                <w:color w:val="000000"/>
                <w:sz w:val="20"/>
                <w:szCs w:val="20"/>
                <w:lang w:val="ru-RU"/>
              </w:rPr>
              <w:t xml:space="preserve">млн. леев </w:t>
            </w:r>
            <w:r w:rsidR="00553C4C" w:rsidRPr="00D05992">
              <w:rPr>
                <w:rFonts w:ascii="Calibri Light" w:eastAsia="Times New Roman" w:hAnsi="Calibri Light" w:cstheme="majorHAnsi"/>
                <w:b/>
                <w:i/>
                <w:color w:val="000000"/>
                <w:sz w:val="20"/>
                <w:szCs w:val="20"/>
                <w:lang w:val="ru-RU"/>
              </w:rPr>
              <w:t xml:space="preserve"> </w:t>
            </w:r>
          </w:p>
        </w:tc>
        <w:tc>
          <w:tcPr>
            <w:tcW w:w="715" w:type="pct"/>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rPr>
            </w:pPr>
            <w:r w:rsidRPr="00D05992">
              <w:rPr>
                <w:rFonts w:ascii="Calibri Light" w:eastAsia="Times New Roman" w:hAnsi="Calibri Light" w:cstheme="majorHAnsi"/>
                <w:b/>
                <w:color w:val="000000"/>
                <w:sz w:val="20"/>
                <w:szCs w:val="20"/>
                <w:lang w:val="ru-RU"/>
              </w:rPr>
              <w:t>6877,4</w:t>
            </w:r>
          </w:p>
        </w:tc>
        <w:tc>
          <w:tcPr>
            <w:tcW w:w="714"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rPr>
            </w:pPr>
            <w:r w:rsidRPr="00D05992">
              <w:rPr>
                <w:rFonts w:ascii="Calibri Light" w:eastAsia="Times New Roman" w:hAnsi="Calibri Light" w:cstheme="majorHAnsi"/>
                <w:b/>
                <w:color w:val="000000"/>
                <w:sz w:val="20"/>
                <w:szCs w:val="20"/>
                <w:lang w:val="ru-RU"/>
              </w:rPr>
              <w:t>7636,3</w:t>
            </w:r>
          </w:p>
        </w:tc>
        <w:tc>
          <w:tcPr>
            <w:tcW w:w="716" w:type="pct"/>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rPr>
            </w:pPr>
            <w:r w:rsidRPr="00D05992">
              <w:rPr>
                <w:rFonts w:ascii="Calibri Light" w:eastAsia="Times New Roman" w:hAnsi="Calibri Light" w:cstheme="majorHAnsi"/>
                <w:b/>
                <w:color w:val="000000"/>
                <w:sz w:val="20"/>
                <w:szCs w:val="20"/>
                <w:lang w:val="ru-RU"/>
              </w:rPr>
              <w:t>8542,5</w:t>
            </w:r>
          </w:p>
        </w:tc>
      </w:tr>
      <w:tr w:rsidR="006505A3" w:rsidRPr="00D05992" w:rsidTr="006505A3">
        <w:trPr>
          <w:trHeight w:val="290"/>
        </w:trPr>
        <w:tc>
          <w:tcPr>
            <w:cnfStyle w:val="001000000000" w:firstRow="0" w:lastRow="0" w:firstColumn="1" w:lastColumn="0" w:oddVBand="0" w:evenVBand="0" w:oddHBand="0" w:evenHBand="0" w:firstRowFirstColumn="0" w:firstRowLastColumn="0" w:lastRowFirstColumn="0" w:lastRowLastColumn="0"/>
            <w:tcW w:w="2212" w:type="pct"/>
            <w:noWrap/>
          </w:tcPr>
          <w:p w:rsidR="00553C4C" w:rsidRPr="00D05992" w:rsidRDefault="006505A3" w:rsidP="006505A3">
            <w:pPr>
              <w:pStyle w:val="NormalWeb"/>
              <w:tabs>
                <w:tab w:val="left" w:pos="162"/>
              </w:tabs>
              <w:spacing w:line="276" w:lineRule="auto"/>
              <w:ind w:firstLine="0"/>
              <w:jc w:val="left"/>
              <w:rPr>
                <w:rFonts w:ascii="Calibri Light" w:hAnsi="Calibri Light" w:cstheme="majorHAnsi"/>
                <w:sz w:val="20"/>
                <w:szCs w:val="20"/>
                <w:lang w:val="ru-RU"/>
              </w:rPr>
            </w:pPr>
            <w:r w:rsidRPr="00D05992">
              <w:rPr>
                <w:rFonts w:ascii="Calibri Light" w:hAnsi="Calibri Light" w:cstheme="majorHAnsi"/>
                <w:sz w:val="20"/>
                <w:szCs w:val="20"/>
                <w:lang w:val="ru-RU"/>
              </w:rPr>
              <w:t xml:space="preserve">Отклонения </w:t>
            </w:r>
            <w:r w:rsidR="00553C4C" w:rsidRPr="00D05992">
              <w:rPr>
                <w:rFonts w:ascii="Calibri Light" w:hAnsi="Calibri Light" w:cstheme="majorHAnsi"/>
                <w:sz w:val="20"/>
                <w:szCs w:val="20"/>
                <w:lang w:val="ru-RU"/>
              </w:rPr>
              <w:t xml:space="preserve"> +/- </w:t>
            </w:r>
            <w:r w:rsidRPr="00D05992">
              <w:rPr>
                <w:rFonts w:ascii="Calibri Light" w:hAnsi="Calibri Light" w:cstheme="majorHAnsi"/>
                <w:sz w:val="20"/>
                <w:szCs w:val="20"/>
                <w:lang w:val="ru-RU"/>
              </w:rPr>
              <w:t xml:space="preserve">против предыдущего года  </w:t>
            </w:r>
          </w:p>
        </w:tc>
        <w:tc>
          <w:tcPr>
            <w:tcW w:w="643" w:type="pct"/>
          </w:tcPr>
          <w:p w:rsidR="00553C4C" w:rsidRPr="00D05992" w:rsidRDefault="006505A3" w:rsidP="006505A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 xml:space="preserve">млн. леев  </w:t>
            </w:r>
          </w:p>
        </w:tc>
        <w:tc>
          <w:tcPr>
            <w:tcW w:w="715" w:type="pct"/>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620,8</w:t>
            </w:r>
          </w:p>
        </w:tc>
        <w:tc>
          <w:tcPr>
            <w:tcW w:w="714" w:type="pct"/>
            <w:noWrap/>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758,9</w:t>
            </w:r>
          </w:p>
        </w:tc>
        <w:tc>
          <w:tcPr>
            <w:tcW w:w="716" w:type="pct"/>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906,2</w:t>
            </w:r>
          </w:p>
        </w:tc>
      </w:tr>
      <w:tr w:rsidR="006505A3" w:rsidRPr="00D05992" w:rsidTr="006505A3">
        <w:trPr>
          <w:trHeight w:val="290"/>
        </w:trPr>
        <w:tc>
          <w:tcPr>
            <w:cnfStyle w:val="001000000000" w:firstRow="0" w:lastRow="0" w:firstColumn="1" w:lastColumn="0" w:oddVBand="0" w:evenVBand="0" w:oddHBand="0" w:evenHBand="0" w:firstRowFirstColumn="0" w:firstRowLastColumn="0" w:lastRowFirstColumn="0" w:lastRowLastColumn="0"/>
            <w:tcW w:w="2212" w:type="pct"/>
            <w:noWrap/>
          </w:tcPr>
          <w:p w:rsidR="00553C4C" w:rsidRPr="00D05992" w:rsidRDefault="006505A3" w:rsidP="006505A3">
            <w:pPr>
              <w:pStyle w:val="NormalWeb"/>
              <w:tabs>
                <w:tab w:val="left" w:pos="162"/>
              </w:tabs>
              <w:spacing w:line="276" w:lineRule="auto"/>
              <w:ind w:firstLine="0"/>
              <w:jc w:val="left"/>
              <w:rPr>
                <w:rFonts w:ascii="Calibri Light" w:hAnsi="Calibri Light" w:cstheme="majorHAnsi"/>
                <w:sz w:val="20"/>
                <w:szCs w:val="20"/>
                <w:lang w:val="ru-RU"/>
              </w:rPr>
            </w:pPr>
            <w:r w:rsidRPr="00D05992">
              <w:rPr>
                <w:rFonts w:ascii="Calibri Light" w:hAnsi="Calibri Light" w:cstheme="majorHAnsi"/>
                <w:sz w:val="20"/>
                <w:szCs w:val="20"/>
                <w:lang w:val="ru-RU"/>
              </w:rPr>
              <w:t xml:space="preserve">Удельный вес в НПБ </w:t>
            </w:r>
          </w:p>
        </w:tc>
        <w:tc>
          <w:tcPr>
            <w:tcW w:w="643" w:type="pct"/>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w:t>
            </w:r>
          </w:p>
        </w:tc>
        <w:tc>
          <w:tcPr>
            <w:tcW w:w="715" w:type="pct"/>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11,9</w:t>
            </w:r>
          </w:p>
        </w:tc>
        <w:tc>
          <w:tcPr>
            <w:tcW w:w="714" w:type="pct"/>
            <w:noWrap/>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12,1</w:t>
            </w:r>
          </w:p>
        </w:tc>
        <w:tc>
          <w:tcPr>
            <w:tcW w:w="716" w:type="pct"/>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13,6</w:t>
            </w:r>
          </w:p>
        </w:tc>
      </w:tr>
      <w:tr w:rsidR="006505A3" w:rsidRPr="00D05992" w:rsidTr="006505A3">
        <w:trPr>
          <w:trHeight w:val="290"/>
        </w:trPr>
        <w:tc>
          <w:tcPr>
            <w:cnfStyle w:val="001000000000" w:firstRow="0" w:lastRow="0" w:firstColumn="1" w:lastColumn="0" w:oddVBand="0" w:evenVBand="0" w:oddHBand="0" w:evenHBand="0" w:firstRowFirstColumn="0" w:firstRowLastColumn="0" w:lastRowFirstColumn="0" w:lastRowLastColumn="0"/>
            <w:tcW w:w="2212" w:type="pct"/>
            <w:noWrap/>
          </w:tcPr>
          <w:p w:rsidR="00553C4C" w:rsidRPr="00D05992" w:rsidRDefault="006505A3" w:rsidP="006505A3">
            <w:pPr>
              <w:pStyle w:val="NormalWeb"/>
              <w:tabs>
                <w:tab w:val="left" w:pos="162"/>
              </w:tabs>
              <w:spacing w:line="276" w:lineRule="auto"/>
              <w:ind w:firstLine="0"/>
              <w:jc w:val="left"/>
              <w:rPr>
                <w:rFonts w:ascii="Calibri Light" w:hAnsi="Calibri Light" w:cstheme="majorHAnsi"/>
                <w:sz w:val="20"/>
                <w:szCs w:val="20"/>
                <w:lang w:val="ru-RU"/>
              </w:rPr>
            </w:pPr>
            <w:r w:rsidRPr="00D05992">
              <w:rPr>
                <w:rFonts w:ascii="Calibri Light" w:hAnsi="Calibri Light" w:cstheme="majorHAnsi"/>
                <w:sz w:val="20"/>
                <w:szCs w:val="20"/>
                <w:lang w:val="ru-RU"/>
              </w:rPr>
              <w:t xml:space="preserve">Удельный вес в ВВП </w:t>
            </w:r>
          </w:p>
        </w:tc>
        <w:tc>
          <w:tcPr>
            <w:tcW w:w="643" w:type="pct"/>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w:t>
            </w:r>
          </w:p>
        </w:tc>
        <w:tc>
          <w:tcPr>
            <w:tcW w:w="715" w:type="pct"/>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3,6</w:t>
            </w:r>
          </w:p>
        </w:tc>
        <w:tc>
          <w:tcPr>
            <w:tcW w:w="714" w:type="pct"/>
            <w:noWrap/>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3,6</w:t>
            </w:r>
          </w:p>
        </w:tc>
        <w:tc>
          <w:tcPr>
            <w:tcW w:w="716" w:type="pct"/>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4,1</w:t>
            </w:r>
          </w:p>
        </w:tc>
      </w:tr>
      <w:tr w:rsidR="006505A3" w:rsidRPr="00D05992" w:rsidTr="006505A3">
        <w:trPr>
          <w:trHeight w:val="290"/>
        </w:trPr>
        <w:tc>
          <w:tcPr>
            <w:cnfStyle w:val="001000000000" w:firstRow="0" w:lastRow="0" w:firstColumn="1" w:lastColumn="0" w:oddVBand="0" w:evenVBand="0" w:oddHBand="0" w:evenHBand="0" w:firstRowFirstColumn="0" w:firstRowLastColumn="0" w:lastRowFirstColumn="0" w:lastRowLastColumn="0"/>
            <w:tcW w:w="2212" w:type="pct"/>
            <w:noWrap/>
            <w:hideMark/>
          </w:tcPr>
          <w:p w:rsidR="00553C4C" w:rsidRPr="00D05992" w:rsidRDefault="006505A3" w:rsidP="006505A3">
            <w:pPr>
              <w:rPr>
                <w:rFonts w:ascii="Calibri Light" w:eastAsia="Times New Roman" w:hAnsi="Calibri Light" w:cstheme="majorHAnsi"/>
                <w:b w:val="0"/>
                <w:bCs w:val="0"/>
                <w:color w:val="000000"/>
                <w:sz w:val="20"/>
                <w:szCs w:val="20"/>
                <w:lang w:val="ru-RU"/>
              </w:rPr>
            </w:pPr>
            <w:r w:rsidRPr="00D05992">
              <w:rPr>
                <w:rFonts w:ascii="Calibri Light" w:eastAsia="Times New Roman" w:hAnsi="Calibri Light" w:cstheme="majorHAnsi"/>
                <w:color w:val="000000"/>
                <w:sz w:val="20"/>
                <w:szCs w:val="20"/>
                <w:lang w:val="ru-RU"/>
              </w:rPr>
              <w:t xml:space="preserve">Расходы </w:t>
            </w:r>
          </w:p>
        </w:tc>
        <w:tc>
          <w:tcPr>
            <w:tcW w:w="643" w:type="pct"/>
          </w:tcPr>
          <w:p w:rsidR="00553C4C" w:rsidRPr="00D05992" w:rsidRDefault="006505A3" w:rsidP="006505A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
                <w:color w:val="000000"/>
                <w:sz w:val="20"/>
                <w:szCs w:val="20"/>
                <w:lang w:val="ru-RU"/>
              </w:rPr>
            </w:pPr>
            <w:r w:rsidRPr="00D05992">
              <w:rPr>
                <w:rFonts w:ascii="Calibri Light" w:eastAsia="Times New Roman" w:hAnsi="Calibri Light" w:cstheme="majorHAnsi"/>
                <w:b/>
                <w:i/>
                <w:color w:val="000000"/>
                <w:sz w:val="20"/>
                <w:szCs w:val="20"/>
                <w:lang w:val="ru-RU"/>
              </w:rPr>
              <w:t xml:space="preserve">млн. леев  </w:t>
            </w:r>
          </w:p>
        </w:tc>
        <w:tc>
          <w:tcPr>
            <w:tcW w:w="715" w:type="pct"/>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rPr>
            </w:pPr>
            <w:r w:rsidRPr="00D05992">
              <w:rPr>
                <w:rFonts w:ascii="Calibri Light" w:eastAsia="Times New Roman" w:hAnsi="Calibri Light" w:cstheme="majorHAnsi"/>
                <w:b/>
                <w:color w:val="000000"/>
                <w:sz w:val="20"/>
                <w:szCs w:val="20"/>
                <w:lang w:val="ru-RU"/>
              </w:rPr>
              <w:t>6714,1</w:t>
            </w:r>
          </w:p>
        </w:tc>
        <w:tc>
          <w:tcPr>
            <w:tcW w:w="714"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rPr>
            </w:pPr>
            <w:r w:rsidRPr="00D05992">
              <w:rPr>
                <w:rFonts w:ascii="Calibri Light" w:eastAsia="Times New Roman" w:hAnsi="Calibri Light" w:cstheme="majorHAnsi"/>
                <w:b/>
                <w:color w:val="000000"/>
                <w:sz w:val="20"/>
                <w:szCs w:val="20"/>
                <w:lang w:val="ru-RU"/>
              </w:rPr>
              <w:t>7489,7</w:t>
            </w:r>
          </w:p>
        </w:tc>
        <w:tc>
          <w:tcPr>
            <w:tcW w:w="716" w:type="pct"/>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rPr>
            </w:pPr>
            <w:r w:rsidRPr="00D05992">
              <w:rPr>
                <w:rFonts w:ascii="Calibri Light" w:eastAsia="Times New Roman" w:hAnsi="Calibri Light" w:cstheme="majorHAnsi"/>
                <w:b/>
                <w:color w:val="000000"/>
                <w:sz w:val="20"/>
                <w:szCs w:val="20"/>
                <w:lang w:val="ru-RU"/>
              </w:rPr>
              <w:t>8405,5</w:t>
            </w:r>
          </w:p>
        </w:tc>
      </w:tr>
      <w:tr w:rsidR="006505A3" w:rsidRPr="00D05992" w:rsidTr="006505A3">
        <w:trPr>
          <w:trHeight w:val="290"/>
        </w:trPr>
        <w:tc>
          <w:tcPr>
            <w:cnfStyle w:val="001000000000" w:firstRow="0" w:lastRow="0" w:firstColumn="1" w:lastColumn="0" w:oddVBand="0" w:evenVBand="0" w:oddHBand="0" w:evenHBand="0" w:firstRowFirstColumn="0" w:firstRowLastColumn="0" w:lastRowFirstColumn="0" w:lastRowLastColumn="0"/>
            <w:tcW w:w="2212" w:type="pct"/>
            <w:noWrap/>
          </w:tcPr>
          <w:p w:rsidR="00553C4C" w:rsidRPr="00D05992" w:rsidRDefault="006505A3" w:rsidP="006505A3">
            <w:pPr>
              <w:pStyle w:val="NormalWeb"/>
              <w:tabs>
                <w:tab w:val="left" w:pos="162"/>
              </w:tabs>
              <w:spacing w:line="276" w:lineRule="auto"/>
              <w:ind w:firstLine="0"/>
              <w:jc w:val="left"/>
              <w:rPr>
                <w:rFonts w:ascii="Calibri Light" w:hAnsi="Calibri Light" w:cstheme="majorHAnsi"/>
                <w:sz w:val="20"/>
                <w:szCs w:val="20"/>
                <w:lang w:val="ru-RU"/>
              </w:rPr>
            </w:pPr>
            <w:r w:rsidRPr="00D05992">
              <w:rPr>
                <w:rFonts w:ascii="Calibri Light" w:hAnsi="Calibri Light" w:cstheme="majorHAnsi"/>
                <w:sz w:val="20"/>
                <w:szCs w:val="20"/>
                <w:lang w:val="ru-RU"/>
              </w:rPr>
              <w:t xml:space="preserve">Отклонения  +/- против предыдущего года  </w:t>
            </w:r>
          </w:p>
        </w:tc>
        <w:tc>
          <w:tcPr>
            <w:tcW w:w="643" w:type="pct"/>
          </w:tcPr>
          <w:p w:rsidR="00553C4C" w:rsidRPr="00D05992" w:rsidRDefault="006505A3"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 xml:space="preserve">млн. леев  </w:t>
            </w:r>
          </w:p>
        </w:tc>
        <w:tc>
          <w:tcPr>
            <w:tcW w:w="715" w:type="pct"/>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453,3</w:t>
            </w:r>
          </w:p>
        </w:tc>
        <w:tc>
          <w:tcPr>
            <w:tcW w:w="714" w:type="pct"/>
            <w:noWrap/>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775,5</w:t>
            </w:r>
          </w:p>
        </w:tc>
        <w:tc>
          <w:tcPr>
            <w:tcW w:w="716" w:type="pct"/>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915,8</w:t>
            </w:r>
          </w:p>
        </w:tc>
      </w:tr>
      <w:tr w:rsidR="006505A3" w:rsidRPr="00D05992" w:rsidTr="006505A3">
        <w:trPr>
          <w:trHeight w:val="290"/>
        </w:trPr>
        <w:tc>
          <w:tcPr>
            <w:cnfStyle w:val="001000000000" w:firstRow="0" w:lastRow="0" w:firstColumn="1" w:lastColumn="0" w:oddVBand="0" w:evenVBand="0" w:oddHBand="0" w:evenHBand="0" w:firstRowFirstColumn="0" w:firstRowLastColumn="0" w:lastRowFirstColumn="0" w:lastRowLastColumn="0"/>
            <w:tcW w:w="2212" w:type="pct"/>
            <w:noWrap/>
          </w:tcPr>
          <w:p w:rsidR="006505A3" w:rsidRPr="00D05992" w:rsidRDefault="006505A3" w:rsidP="007B294D">
            <w:pPr>
              <w:pStyle w:val="NormalWeb"/>
              <w:tabs>
                <w:tab w:val="left" w:pos="162"/>
              </w:tabs>
              <w:spacing w:line="276" w:lineRule="auto"/>
              <w:ind w:firstLine="0"/>
              <w:jc w:val="left"/>
              <w:rPr>
                <w:rFonts w:ascii="Calibri Light" w:hAnsi="Calibri Light" w:cstheme="majorHAnsi"/>
                <w:sz w:val="20"/>
                <w:szCs w:val="20"/>
                <w:lang w:val="ru-RU"/>
              </w:rPr>
            </w:pPr>
            <w:r w:rsidRPr="00D05992">
              <w:rPr>
                <w:rFonts w:ascii="Calibri Light" w:hAnsi="Calibri Light" w:cstheme="majorHAnsi"/>
                <w:sz w:val="20"/>
                <w:szCs w:val="20"/>
                <w:lang w:val="ru-RU"/>
              </w:rPr>
              <w:t xml:space="preserve">Удельный вес в НПБ </w:t>
            </w:r>
          </w:p>
        </w:tc>
        <w:tc>
          <w:tcPr>
            <w:tcW w:w="643" w:type="pct"/>
          </w:tcPr>
          <w:p w:rsidR="006505A3" w:rsidRPr="00D05992" w:rsidRDefault="006505A3"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w:t>
            </w:r>
          </w:p>
        </w:tc>
        <w:tc>
          <w:tcPr>
            <w:tcW w:w="715" w:type="pct"/>
          </w:tcPr>
          <w:p w:rsidR="006505A3" w:rsidRPr="00D05992" w:rsidRDefault="006505A3"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11,3</w:t>
            </w:r>
          </w:p>
        </w:tc>
        <w:tc>
          <w:tcPr>
            <w:tcW w:w="714" w:type="pct"/>
            <w:noWrap/>
          </w:tcPr>
          <w:p w:rsidR="006505A3" w:rsidRPr="00D05992" w:rsidRDefault="006505A3"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11,4</w:t>
            </w:r>
          </w:p>
        </w:tc>
        <w:tc>
          <w:tcPr>
            <w:tcW w:w="716" w:type="pct"/>
          </w:tcPr>
          <w:p w:rsidR="006505A3" w:rsidRPr="00D05992" w:rsidRDefault="006505A3"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11,5</w:t>
            </w:r>
          </w:p>
        </w:tc>
      </w:tr>
      <w:tr w:rsidR="006505A3" w:rsidRPr="00D05992" w:rsidTr="006505A3">
        <w:trPr>
          <w:trHeight w:val="290"/>
        </w:trPr>
        <w:tc>
          <w:tcPr>
            <w:cnfStyle w:val="001000000000" w:firstRow="0" w:lastRow="0" w:firstColumn="1" w:lastColumn="0" w:oddVBand="0" w:evenVBand="0" w:oddHBand="0" w:evenHBand="0" w:firstRowFirstColumn="0" w:firstRowLastColumn="0" w:lastRowFirstColumn="0" w:lastRowLastColumn="0"/>
            <w:tcW w:w="2212" w:type="pct"/>
            <w:noWrap/>
          </w:tcPr>
          <w:p w:rsidR="006505A3" w:rsidRPr="00D05992" w:rsidRDefault="006505A3" w:rsidP="007B294D">
            <w:pPr>
              <w:pStyle w:val="NormalWeb"/>
              <w:tabs>
                <w:tab w:val="left" w:pos="162"/>
              </w:tabs>
              <w:spacing w:line="276" w:lineRule="auto"/>
              <w:ind w:firstLine="0"/>
              <w:jc w:val="left"/>
              <w:rPr>
                <w:rFonts w:ascii="Calibri Light" w:hAnsi="Calibri Light" w:cstheme="majorHAnsi"/>
                <w:sz w:val="20"/>
                <w:szCs w:val="20"/>
                <w:lang w:val="ru-RU"/>
              </w:rPr>
            </w:pPr>
            <w:r w:rsidRPr="00D05992">
              <w:rPr>
                <w:rFonts w:ascii="Calibri Light" w:hAnsi="Calibri Light" w:cstheme="majorHAnsi"/>
                <w:sz w:val="20"/>
                <w:szCs w:val="20"/>
                <w:lang w:val="ru-RU"/>
              </w:rPr>
              <w:t xml:space="preserve">Удельный вес в ВВП </w:t>
            </w:r>
          </w:p>
        </w:tc>
        <w:tc>
          <w:tcPr>
            <w:tcW w:w="643" w:type="pct"/>
          </w:tcPr>
          <w:p w:rsidR="006505A3" w:rsidRPr="00D05992" w:rsidRDefault="006505A3"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w:t>
            </w:r>
          </w:p>
        </w:tc>
        <w:tc>
          <w:tcPr>
            <w:tcW w:w="715" w:type="pct"/>
          </w:tcPr>
          <w:p w:rsidR="006505A3" w:rsidRPr="00D05992" w:rsidRDefault="006505A3"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3,5</w:t>
            </w:r>
          </w:p>
        </w:tc>
        <w:tc>
          <w:tcPr>
            <w:tcW w:w="714" w:type="pct"/>
            <w:noWrap/>
          </w:tcPr>
          <w:p w:rsidR="006505A3" w:rsidRPr="00D05992" w:rsidRDefault="006505A3"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3,6</w:t>
            </w:r>
          </w:p>
        </w:tc>
        <w:tc>
          <w:tcPr>
            <w:tcW w:w="716" w:type="pct"/>
          </w:tcPr>
          <w:p w:rsidR="006505A3" w:rsidRPr="00D05992" w:rsidRDefault="006505A3"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4,1</w:t>
            </w:r>
          </w:p>
        </w:tc>
      </w:tr>
      <w:tr w:rsidR="006505A3" w:rsidRPr="00D05992" w:rsidTr="006505A3">
        <w:trPr>
          <w:trHeight w:val="290"/>
        </w:trPr>
        <w:tc>
          <w:tcPr>
            <w:cnfStyle w:val="001000000000" w:firstRow="0" w:lastRow="0" w:firstColumn="1" w:lastColumn="0" w:oddVBand="0" w:evenVBand="0" w:oddHBand="0" w:evenHBand="0" w:firstRowFirstColumn="0" w:firstRowLastColumn="0" w:lastRowFirstColumn="0" w:lastRowLastColumn="0"/>
            <w:tcW w:w="2212" w:type="pct"/>
            <w:noWrap/>
            <w:hideMark/>
          </w:tcPr>
          <w:p w:rsidR="006505A3" w:rsidRPr="00D05992" w:rsidRDefault="006505A3" w:rsidP="006505A3">
            <w:pPr>
              <w:rPr>
                <w:rFonts w:ascii="Calibri Light" w:eastAsia="Times New Roman" w:hAnsi="Calibri Light" w:cstheme="majorHAnsi"/>
                <w:b w:val="0"/>
                <w:bCs w:val="0"/>
                <w:color w:val="000000"/>
                <w:sz w:val="20"/>
                <w:szCs w:val="20"/>
                <w:lang w:val="ru-RU"/>
              </w:rPr>
            </w:pPr>
            <w:r w:rsidRPr="00D05992">
              <w:rPr>
                <w:rFonts w:ascii="Calibri Light" w:eastAsia="Times New Roman" w:hAnsi="Calibri Light" w:cstheme="majorHAnsi"/>
                <w:color w:val="000000"/>
                <w:sz w:val="20"/>
                <w:szCs w:val="20"/>
                <w:lang w:val="ru-RU"/>
              </w:rPr>
              <w:t>Дефицит (-)/Излишек +)</w:t>
            </w:r>
          </w:p>
        </w:tc>
        <w:tc>
          <w:tcPr>
            <w:tcW w:w="643" w:type="pct"/>
          </w:tcPr>
          <w:p w:rsidR="006505A3" w:rsidRPr="00D05992" w:rsidRDefault="006505A3" w:rsidP="006505A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
                <w:color w:val="000000"/>
                <w:sz w:val="20"/>
                <w:szCs w:val="20"/>
                <w:lang w:val="ru-RU"/>
              </w:rPr>
            </w:pPr>
            <w:r w:rsidRPr="00D05992">
              <w:rPr>
                <w:rFonts w:ascii="Calibri Light" w:eastAsia="Times New Roman" w:hAnsi="Calibri Light" w:cstheme="majorHAnsi"/>
                <w:b/>
                <w:i/>
                <w:color w:val="000000"/>
                <w:sz w:val="20"/>
                <w:szCs w:val="20"/>
                <w:lang w:val="ru-RU"/>
              </w:rPr>
              <w:t xml:space="preserve">млн. леев  </w:t>
            </w:r>
          </w:p>
        </w:tc>
        <w:tc>
          <w:tcPr>
            <w:tcW w:w="715" w:type="pct"/>
          </w:tcPr>
          <w:p w:rsidR="006505A3" w:rsidRPr="00D05992" w:rsidRDefault="006505A3"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rPr>
            </w:pPr>
            <w:r w:rsidRPr="00D05992">
              <w:rPr>
                <w:rFonts w:ascii="Calibri Light" w:eastAsia="Times New Roman" w:hAnsi="Calibri Light" w:cstheme="majorHAnsi"/>
                <w:b/>
                <w:color w:val="000000"/>
                <w:sz w:val="20"/>
                <w:szCs w:val="20"/>
                <w:lang w:val="ru-RU"/>
              </w:rPr>
              <w:t>163,3</w:t>
            </w:r>
          </w:p>
        </w:tc>
        <w:tc>
          <w:tcPr>
            <w:tcW w:w="714" w:type="pct"/>
            <w:noWrap/>
            <w:hideMark/>
          </w:tcPr>
          <w:p w:rsidR="006505A3" w:rsidRPr="00D05992" w:rsidRDefault="006505A3"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rPr>
            </w:pPr>
            <w:r w:rsidRPr="00D05992">
              <w:rPr>
                <w:rFonts w:ascii="Calibri Light" w:eastAsia="Times New Roman" w:hAnsi="Calibri Light" w:cstheme="majorHAnsi"/>
                <w:b/>
                <w:color w:val="000000"/>
                <w:sz w:val="20"/>
                <w:szCs w:val="20"/>
                <w:lang w:val="ru-RU"/>
              </w:rPr>
              <w:t>146,6</w:t>
            </w:r>
          </w:p>
        </w:tc>
        <w:tc>
          <w:tcPr>
            <w:tcW w:w="716" w:type="pct"/>
          </w:tcPr>
          <w:p w:rsidR="006505A3" w:rsidRPr="00D05992" w:rsidRDefault="006505A3"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rPr>
            </w:pPr>
            <w:r w:rsidRPr="00D05992">
              <w:rPr>
                <w:rFonts w:ascii="Calibri Light" w:eastAsia="Times New Roman" w:hAnsi="Calibri Light" w:cstheme="majorHAnsi"/>
                <w:b/>
                <w:color w:val="000000"/>
                <w:sz w:val="20"/>
                <w:szCs w:val="20"/>
                <w:lang w:val="ru-RU"/>
              </w:rPr>
              <w:t>137,0</w:t>
            </w:r>
          </w:p>
        </w:tc>
      </w:tr>
      <w:tr w:rsidR="006505A3" w:rsidRPr="00D05992" w:rsidTr="006505A3">
        <w:trPr>
          <w:trHeight w:val="290"/>
        </w:trPr>
        <w:tc>
          <w:tcPr>
            <w:cnfStyle w:val="001000000000" w:firstRow="0" w:lastRow="0" w:firstColumn="1" w:lastColumn="0" w:oddVBand="0" w:evenVBand="0" w:oddHBand="0" w:evenHBand="0" w:firstRowFirstColumn="0" w:firstRowLastColumn="0" w:lastRowFirstColumn="0" w:lastRowLastColumn="0"/>
            <w:tcW w:w="2212" w:type="pct"/>
            <w:noWrap/>
          </w:tcPr>
          <w:p w:rsidR="006505A3" w:rsidRPr="00D05992" w:rsidRDefault="006505A3" w:rsidP="006505A3">
            <w:pPr>
              <w:pStyle w:val="NormalWeb"/>
              <w:tabs>
                <w:tab w:val="left" w:pos="162"/>
              </w:tabs>
              <w:spacing w:line="276" w:lineRule="auto"/>
              <w:ind w:firstLine="0"/>
              <w:jc w:val="left"/>
              <w:rPr>
                <w:rFonts w:ascii="Calibri Light" w:hAnsi="Calibri Light" w:cstheme="majorHAnsi"/>
                <w:sz w:val="20"/>
                <w:szCs w:val="20"/>
                <w:lang w:val="ru-RU"/>
              </w:rPr>
            </w:pPr>
            <w:r w:rsidRPr="00D05992">
              <w:rPr>
                <w:rFonts w:ascii="Calibri Light" w:hAnsi="Calibri Light" w:cstheme="majorHAnsi"/>
                <w:sz w:val="20"/>
                <w:szCs w:val="20"/>
                <w:lang w:val="ru-RU"/>
              </w:rPr>
              <w:t xml:space="preserve">Отклонения  +/- против предыдущего года  </w:t>
            </w:r>
          </w:p>
        </w:tc>
        <w:tc>
          <w:tcPr>
            <w:tcW w:w="643" w:type="pct"/>
          </w:tcPr>
          <w:p w:rsidR="006505A3" w:rsidRPr="00D05992" w:rsidRDefault="006505A3" w:rsidP="006505A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 xml:space="preserve">млн. леев  </w:t>
            </w:r>
          </w:p>
        </w:tc>
        <w:tc>
          <w:tcPr>
            <w:tcW w:w="715" w:type="pct"/>
          </w:tcPr>
          <w:p w:rsidR="006505A3" w:rsidRPr="00D05992" w:rsidRDefault="006505A3"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167,5</w:t>
            </w:r>
          </w:p>
        </w:tc>
        <w:tc>
          <w:tcPr>
            <w:tcW w:w="714" w:type="pct"/>
            <w:noWrap/>
          </w:tcPr>
          <w:p w:rsidR="006505A3" w:rsidRPr="00D05992" w:rsidRDefault="006505A3"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-16,6</w:t>
            </w:r>
          </w:p>
        </w:tc>
        <w:tc>
          <w:tcPr>
            <w:tcW w:w="716" w:type="pct"/>
          </w:tcPr>
          <w:p w:rsidR="006505A3" w:rsidRPr="00D05992" w:rsidRDefault="006505A3"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-9,6</w:t>
            </w:r>
          </w:p>
        </w:tc>
      </w:tr>
      <w:tr w:rsidR="006505A3" w:rsidRPr="00D05992" w:rsidTr="006505A3">
        <w:trPr>
          <w:trHeight w:val="290"/>
        </w:trPr>
        <w:tc>
          <w:tcPr>
            <w:cnfStyle w:val="001000000000" w:firstRow="0" w:lastRow="0" w:firstColumn="1" w:lastColumn="0" w:oddVBand="0" w:evenVBand="0" w:oddHBand="0" w:evenHBand="0" w:firstRowFirstColumn="0" w:firstRowLastColumn="0" w:lastRowFirstColumn="0" w:lastRowLastColumn="0"/>
            <w:tcW w:w="2212" w:type="pct"/>
            <w:noWrap/>
          </w:tcPr>
          <w:p w:rsidR="006505A3" w:rsidRPr="00D05992" w:rsidRDefault="006505A3" w:rsidP="006505A3">
            <w:pPr>
              <w:pStyle w:val="NormalWeb"/>
              <w:tabs>
                <w:tab w:val="left" w:pos="162"/>
              </w:tabs>
              <w:spacing w:line="276" w:lineRule="auto"/>
              <w:ind w:firstLine="0"/>
              <w:jc w:val="left"/>
              <w:rPr>
                <w:rFonts w:ascii="Calibri Light" w:hAnsi="Calibri Light" w:cstheme="majorHAnsi"/>
                <w:sz w:val="20"/>
                <w:szCs w:val="20"/>
                <w:lang w:val="ru-RU"/>
              </w:rPr>
            </w:pPr>
            <w:r w:rsidRPr="00D05992">
              <w:rPr>
                <w:rFonts w:ascii="Calibri Light" w:hAnsi="Calibri Light" w:cstheme="majorHAnsi"/>
                <w:sz w:val="20"/>
                <w:szCs w:val="20"/>
                <w:lang w:val="ru-RU"/>
              </w:rPr>
              <w:t xml:space="preserve">Удельный вес в ВВП </w:t>
            </w:r>
          </w:p>
        </w:tc>
        <w:tc>
          <w:tcPr>
            <w:tcW w:w="643" w:type="pct"/>
          </w:tcPr>
          <w:p w:rsidR="006505A3" w:rsidRPr="00D05992" w:rsidRDefault="006505A3"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w:t>
            </w:r>
          </w:p>
        </w:tc>
        <w:tc>
          <w:tcPr>
            <w:tcW w:w="715" w:type="pct"/>
          </w:tcPr>
          <w:p w:rsidR="006505A3" w:rsidRPr="00D05992" w:rsidRDefault="006505A3"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0,1</w:t>
            </w:r>
          </w:p>
        </w:tc>
        <w:tc>
          <w:tcPr>
            <w:tcW w:w="714" w:type="pct"/>
            <w:noWrap/>
          </w:tcPr>
          <w:p w:rsidR="006505A3" w:rsidRPr="00D05992" w:rsidRDefault="006505A3"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0,1</w:t>
            </w:r>
          </w:p>
        </w:tc>
        <w:tc>
          <w:tcPr>
            <w:tcW w:w="716" w:type="pct"/>
          </w:tcPr>
          <w:p w:rsidR="006505A3" w:rsidRPr="00D05992" w:rsidRDefault="006505A3"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0,1</w:t>
            </w:r>
          </w:p>
        </w:tc>
      </w:tr>
    </w:tbl>
    <w:p w:rsidR="006505A3" w:rsidRPr="00D05992" w:rsidRDefault="006505A3" w:rsidP="006505A3">
      <w:pPr>
        <w:spacing w:after="0" w:line="276" w:lineRule="auto"/>
        <w:jc w:val="both"/>
        <w:rPr>
          <w:rFonts w:ascii="Calibri Light" w:hAnsi="Calibri Light" w:cstheme="majorHAnsi"/>
          <w:i/>
          <w:color w:val="244061" w:themeColor="accent1" w:themeShade="80"/>
          <w:sz w:val="20"/>
          <w:szCs w:val="20"/>
          <w:u w:val="single"/>
          <w:lang w:val="ru-RU"/>
        </w:rPr>
      </w:pPr>
      <w:r w:rsidRPr="00D05992">
        <w:rPr>
          <w:rFonts w:ascii="Calibri Light" w:hAnsi="Calibri Light" w:cstheme="majorHAnsi"/>
          <w:b/>
          <w:i/>
          <w:sz w:val="20"/>
          <w:szCs w:val="20"/>
          <w:lang w:val="ru-RU"/>
        </w:rPr>
        <w:t>Источник</w:t>
      </w:r>
      <w:r w:rsidR="00553C4C" w:rsidRPr="00D05992">
        <w:rPr>
          <w:rFonts w:ascii="Calibri Light" w:hAnsi="Calibri Light" w:cstheme="majorHAnsi"/>
          <w:b/>
          <w:i/>
          <w:sz w:val="20"/>
          <w:szCs w:val="20"/>
          <w:lang w:val="ru-RU"/>
        </w:rPr>
        <w:t>:</w:t>
      </w:r>
      <w:r w:rsidR="00553C4C" w:rsidRPr="00D05992">
        <w:rPr>
          <w:rFonts w:ascii="Calibri Light" w:hAnsi="Calibri Light" w:cstheme="majorHAnsi"/>
          <w:sz w:val="20"/>
          <w:szCs w:val="20"/>
          <w:lang w:val="ru-RU"/>
        </w:rPr>
        <w:t xml:space="preserve"> </w:t>
      </w:r>
      <w:r w:rsidRPr="00D05992">
        <w:rPr>
          <w:rFonts w:ascii="Calibri Light" w:hAnsi="Calibri Light" w:cstheme="majorHAnsi"/>
          <w:i/>
          <w:sz w:val="20"/>
          <w:szCs w:val="20"/>
          <w:lang w:val="ru-RU"/>
        </w:rPr>
        <w:t xml:space="preserve">Отчеты об исполнении фондов обязательного медицинского страхования (Форма №1 НКМС) за 2018-2020 годы, </w:t>
      </w:r>
      <w:hyperlink r:id="rId20" w:history="1">
        <w:r w:rsidRPr="00D05992">
          <w:rPr>
            <w:rStyle w:val="Hyperlink"/>
            <w:rFonts w:ascii="Calibri Light" w:hAnsi="Calibri Light" w:cstheme="majorHAnsi"/>
            <w:sz w:val="20"/>
            <w:szCs w:val="20"/>
            <w:lang w:val="ru-RU"/>
          </w:rPr>
          <w:t>www.statistica.gov.md</w:t>
        </w:r>
      </w:hyperlink>
    </w:p>
    <w:p w:rsidR="00553C4C" w:rsidRPr="00D05992" w:rsidRDefault="00553C4C" w:rsidP="00553C4C">
      <w:pPr>
        <w:rPr>
          <w:rFonts w:ascii="Calibri Light" w:hAnsi="Calibri Light" w:cstheme="majorHAnsi"/>
          <w:b/>
          <w:sz w:val="24"/>
          <w:szCs w:val="24"/>
          <w:lang w:val="ru-RU"/>
        </w:rPr>
      </w:pPr>
      <w:r w:rsidRPr="00D05992">
        <w:rPr>
          <w:rFonts w:ascii="Calibri Light" w:hAnsi="Calibri Light" w:cstheme="majorHAnsi"/>
          <w:b/>
          <w:sz w:val="24"/>
          <w:szCs w:val="24"/>
          <w:lang w:val="ru-RU"/>
        </w:rPr>
        <w:br w:type="page"/>
      </w:r>
    </w:p>
    <w:p w:rsidR="00553C4C" w:rsidRPr="00D05992" w:rsidRDefault="006505A3" w:rsidP="00553C4C">
      <w:pPr>
        <w:spacing w:after="0" w:line="276" w:lineRule="auto"/>
        <w:jc w:val="right"/>
        <w:rPr>
          <w:rFonts w:ascii="Calibri Light" w:eastAsia="Times New Roman" w:hAnsi="Calibri Light" w:cstheme="majorHAnsi"/>
          <w:b/>
          <w:sz w:val="24"/>
          <w:szCs w:val="24"/>
          <w:lang w:val="ru-RU"/>
        </w:rPr>
      </w:pPr>
      <w:r w:rsidRPr="00D05992">
        <w:rPr>
          <w:rFonts w:ascii="Calibri Light" w:eastAsia="Times New Roman" w:hAnsi="Calibri Light" w:cstheme="majorHAnsi"/>
          <w:b/>
          <w:sz w:val="24"/>
          <w:szCs w:val="24"/>
          <w:lang w:val="ru-RU"/>
        </w:rPr>
        <w:lastRenderedPageBreak/>
        <w:t>Приложение №</w:t>
      </w:r>
      <w:r w:rsidR="00553C4C" w:rsidRPr="00D05992">
        <w:rPr>
          <w:rFonts w:ascii="Calibri Light" w:eastAsia="Times New Roman" w:hAnsi="Calibri Light" w:cstheme="majorHAnsi"/>
          <w:b/>
          <w:sz w:val="24"/>
          <w:szCs w:val="24"/>
          <w:lang w:val="ru-RU"/>
        </w:rPr>
        <w:t>3</w:t>
      </w:r>
    </w:p>
    <w:p w:rsidR="00553C4C" w:rsidRPr="00D05992" w:rsidRDefault="00553C4C" w:rsidP="00553C4C">
      <w:pPr>
        <w:spacing w:after="0" w:line="276" w:lineRule="auto"/>
        <w:jc w:val="right"/>
        <w:rPr>
          <w:rFonts w:ascii="Calibri Light" w:eastAsia="Times New Roman" w:hAnsi="Calibri Light" w:cstheme="majorHAnsi"/>
          <w:b/>
          <w:sz w:val="24"/>
          <w:szCs w:val="24"/>
          <w:lang w:val="ru-RU"/>
        </w:rPr>
      </w:pPr>
      <w:r w:rsidRPr="00D05992">
        <w:rPr>
          <w:rFonts w:ascii="Calibri Light" w:hAnsi="Calibri Light" w:cstheme="majorHAnsi"/>
          <w:noProof/>
          <w:sz w:val="24"/>
          <w:szCs w:val="24"/>
        </w:rPr>
        <w:drawing>
          <wp:inline distT="0" distB="0" distL="0" distR="0" wp14:anchorId="3C085A15" wp14:editId="2774A8A1">
            <wp:extent cx="5943600" cy="3056507"/>
            <wp:effectExtent l="0" t="0" r="0" b="1079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6119B" w:rsidRPr="00D05992" w:rsidRDefault="0006119B" w:rsidP="00553C4C">
      <w:pPr>
        <w:spacing w:after="0" w:line="276" w:lineRule="auto"/>
        <w:jc w:val="center"/>
        <w:rPr>
          <w:rFonts w:ascii="Calibri Light" w:hAnsi="Calibri Light" w:cstheme="majorHAnsi"/>
          <w:b/>
          <w:bCs/>
          <w:sz w:val="20"/>
          <w:szCs w:val="20"/>
          <w:lang w:val="ru-RU"/>
        </w:rPr>
      </w:pPr>
      <w:r w:rsidRPr="00D05992">
        <w:rPr>
          <w:rFonts w:ascii="Calibri Light" w:hAnsi="Calibri Light" w:cstheme="majorHAnsi"/>
          <w:b/>
          <w:bCs/>
          <w:sz w:val="20"/>
          <w:szCs w:val="20"/>
          <w:lang w:val="ru-RU"/>
        </w:rPr>
        <w:t>Рисунок №</w:t>
      </w:r>
      <w:r w:rsidR="00553C4C" w:rsidRPr="00D05992">
        <w:rPr>
          <w:rFonts w:ascii="Calibri Light" w:hAnsi="Calibri Light" w:cstheme="majorHAnsi"/>
          <w:b/>
          <w:bCs/>
          <w:sz w:val="20"/>
          <w:szCs w:val="20"/>
          <w:lang w:val="ru-RU"/>
        </w:rPr>
        <w:t xml:space="preserve">5 </w:t>
      </w:r>
      <w:r w:rsidRPr="00D05992">
        <w:rPr>
          <w:rFonts w:ascii="Calibri Light" w:hAnsi="Calibri Light" w:cstheme="majorHAnsi"/>
          <w:b/>
          <w:bCs/>
          <w:sz w:val="20"/>
          <w:szCs w:val="20"/>
          <w:lang w:val="ru-RU"/>
        </w:rPr>
        <w:t>Структура расходов по подпрограммам в общих расходах НКМС, исполненных в 2020 году</w:t>
      </w:r>
    </w:p>
    <w:p w:rsidR="0006119B" w:rsidRPr="00D05992" w:rsidRDefault="0006119B" w:rsidP="00553C4C">
      <w:pPr>
        <w:spacing w:after="0" w:line="276" w:lineRule="auto"/>
        <w:ind w:right="-634"/>
        <w:jc w:val="center"/>
        <w:rPr>
          <w:rFonts w:ascii="Calibri Light" w:hAnsi="Calibri Light" w:cstheme="majorHAnsi"/>
          <w:i/>
          <w:sz w:val="20"/>
          <w:szCs w:val="20"/>
          <w:lang w:val="ru-RU"/>
        </w:rPr>
      </w:pPr>
      <w:r w:rsidRPr="00D05992">
        <w:rPr>
          <w:rFonts w:ascii="Calibri Light" w:hAnsi="Calibri Light" w:cstheme="majorHAnsi"/>
          <w:b/>
          <w:i/>
          <w:sz w:val="20"/>
          <w:szCs w:val="20"/>
          <w:lang w:val="ru-RU"/>
        </w:rPr>
        <w:t>Источник:</w:t>
      </w:r>
      <w:r w:rsidRPr="00D05992">
        <w:rPr>
          <w:rFonts w:ascii="Calibri Light" w:hAnsi="Calibri Light" w:cstheme="majorHAnsi"/>
          <w:sz w:val="20"/>
          <w:szCs w:val="20"/>
          <w:lang w:val="ru-RU"/>
        </w:rPr>
        <w:t xml:space="preserve"> </w:t>
      </w:r>
      <w:r w:rsidRPr="00D05992">
        <w:rPr>
          <w:rFonts w:ascii="Calibri Light" w:hAnsi="Calibri Light" w:cstheme="majorHAnsi"/>
          <w:i/>
          <w:sz w:val="20"/>
          <w:szCs w:val="20"/>
          <w:lang w:val="ru-RU"/>
        </w:rPr>
        <w:t>Данные рассчитаны аудитом на основании информаций из Отчета об исполнении программ расходов фондов обязательного медицинского страхования по состоянию на 31 декабря 2020 года (Форма №2 НКМС).</w:t>
      </w:r>
    </w:p>
    <w:p w:rsidR="00553C4C" w:rsidRPr="00D05992" w:rsidRDefault="00553C4C" w:rsidP="00553C4C">
      <w:pPr>
        <w:rPr>
          <w:rFonts w:ascii="Calibri Light" w:eastAsia="Times New Roman" w:hAnsi="Calibri Light" w:cstheme="majorHAnsi"/>
          <w:b/>
          <w:sz w:val="24"/>
          <w:szCs w:val="24"/>
          <w:lang w:val="ru-RU"/>
        </w:rPr>
      </w:pPr>
      <w:r w:rsidRPr="00D05992">
        <w:rPr>
          <w:rFonts w:ascii="Calibri Light" w:eastAsia="Times New Roman" w:hAnsi="Calibri Light" w:cstheme="majorHAnsi"/>
          <w:b/>
          <w:sz w:val="24"/>
          <w:szCs w:val="24"/>
          <w:lang w:val="ru-RU"/>
        </w:rPr>
        <w:br w:type="page"/>
      </w:r>
    </w:p>
    <w:p w:rsidR="00553C4C" w:rsidRPr="00D05992" w:rsidRDefault="006505A3" w:rsidP="00553C4C">
      <w:pPr>
        <w:spacing w:after="0" w:line="276" w:lineRule="auto"/>
        <w:jc w:val="right"/>
        <w:rPr>
          <w:rFonts w:ascii="Calibri Light" w:eastAsia="Times New Roman" w:hAnsi="Calibri Light" w:cstheme="majorHAnsi"/>
          <w:b/>
          <w:sz w:val="24"/>
          <w:szCs w:val="24"/>
          <w:lang w:val="ru-RU"/>
        </w:rPr>
      </w:pPr>
      <w:r w:rsidRPr="00D05992">
        <w:rPr>
          <w:rFonts w:ascii="Calibri Light" w:eastAsia="Times New Roman" w:hAnsi="Calibri Light" w:cstheme="majorHAnsi"/>
          <w:b/>
          <w:sz w:val="24"/>
          <w:szCs w:val="24"/>
          <w:lang w:val="ru-RU"/>
        </w:rPr>
        <w:lastRenderedPageBreak/>
        <w:t>Приложение №</w:t>
      </w:r>
      <w:r w:rsidR="00553C4C" w:rsidRPr="00D05992">
        <w:rPr>
          <w:rFonts w:ascii="Calibri Light" w:eastAsia="Times New Roman" w:hAnsi="Calibri Light" w:cstheme="majorHAnsi"/>
          <w:b/>
          <w:sz w:val="24"/>
          <w:szCs w:val="24"/>
          <w:lang w:val="ru-RU"/>
        </w:rPr>
        <w:t>4</w:t>
      </w:r>
    </w:p>
    <w:tbl>
      <w:tblPr>
        <w:tblW w:w="0" w:type="auto"/>
        <w:tblLayout w:type="fixed"/>
        <w:tblLook w:val="04A0" w:firstRow="1" w:lastRow="0" w:firstColumn="1" w:lastColumn="0" w:noHBand="0" w:noVBand="1"/>
      </w:tblPr>
      <w:tblGrid>
        <w:gridCol w:w="3652"/>
        <w:gridCol w:w="1588"/>
        <w:gridCol w:w="1247"/>
        <w:gridCol w:w="1163"/>
        <w:gridCol w:w="1700"/>
      </w:tblGrid>
      <w:tr w:rsidR="00553C4C" w:rsidRPr="005725C1" w:rsidTr="00E66F5A">
        <w:trPr>
          <w:trHeight w:val="864"/>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4C" w:rsidRPr="00D05992" w:rsidRDefault="0006119B" w:rsidP="0006119B">
            <w:pPr>
              <w:spacing w:after="0" w:line="240" w:lineRule="auto"/>
              <w:jc w:val="center"/>
              <w:rPr>
                <w:rFonts w:ascii="Calibri Light" w:eastAsia="Times New Roman" w:hAnsi="Calibri Light" w:cs="Times New Roman"/>
                <w:b/>
                <w:bCs/>
                <w:sz w:val="20"/>
                <w:szCs w:val="20"/>
                <w:lang w:val="ru-RU"/>
              </w:rPr>
            </w:pPr>
            <w:r w:rsidRPr="00D05992">
              <w:rPr>
                <w:rFonts w:ascii="Calibri Light" w:eastAsia="Times New Roman" w:hAnsi="Calibri Light" w:cs="Times New Roman"/>
                <w:b/>
                <w:bCs/>
                <w:sz w:val="20"/>
                <w:szCs w:val="20"/>
                <w:lang w:val="ru-RU"/>
              </w:rPr>
              <w:t xml:space="preserve">Название поставщика медицинских услуг  </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553C4C" w:rsidRPr="00D05992" w:rsidRDefault="0006119B" w:rsidP="0006119B">
            <w:pPr>
              <w:spacing w:after="0" w:line="240" w:lineRule="auto"/>
              <w:jc w:val="center"/>
              <w:rPr>
                <w:rFonts w:ascii="Calibri Light" w:eastAsia="Times New Roman" w:hAnsi="Calibri Light" w:cs="Times New Roman"/>
                <w:b/>
                <w:bCs/>
                <w:sz w:val="20"/>
                <w:szCs w:val="20"/>
                <w:lang w:val="ru-RU"/>
              </w:rPr>
            </w:pPr>
            <w:r w:rsidRPr="00D05992">
              <w:rPr>
                <w:rFonts w:ascii="Calibri Light" w:eastAsia="Times New Roman" w:hAnsi="Calibri Light" w:cs="Times New Roman"/>
                <w:b/>
                <w:bCs/>
                <w:sz w:val="20"/>
                <w:szCs w:val="20"/>
                <w:lang w:val="ru-RU"/>
              </w:rPr>
              <w:t>Сумма, предназ-наченная для покрытия договорных объемов, не испол-ненных в период чрезвычайного положения в общественном здоровье (млн. леев)</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53C4C" w:rsidRPr="00D05992" w:rsidRDefault="0006119B" w:rsidP="0006119B">
            <w:pPr>
              <w:spacing w:after="0" w:line="240" w:lineRule="auto"/>
              <w:jc w:val="center"/>
              <w:rPr>
                <w:rFonts w:ascii="Calibri Light" w:eastAsia="Times New Roman" w:hAnsi="Calibri Light" w:cs="Times New Roman"/>
                <w:b/>
                <w:bCs/>
                <w:sz w:val="20"/>
                <w:szCs w:val="20"/>
                <w:lang w:val="ru-RU"/>
              </w:rPr>
            </w:pPr>
            <w:r w:rsidRPr="00D05992">
              <w:rPr>
                <w:rFonts w:ascii="Calibri Light" w:eastAsia="Times New Roman" w:hAnsi="Calibri Light" w:cs="Times New Roman"/>
                <w:b/>
                <w:bCs/>
                <w:sz w:val="20"/>
                <w:szCs w:val="20"/>
                <w:lang w:val="ru-RU"/>
              </w:rPr>
              <w:t xml:space="preserve">Число первона-чально контрак-тованных пролечен-ных случаев </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553C4C" w:rsidRPr="00D05992" w:rsidRDefault="0006119B" w:rsidP="0006119B">
            <w:pPr>
              <w:spacing w:after="0" w:line="240" w:lineRule="auto"/>
              <w:ind w:right="-79"/>
              <w:jc w:val="center"/>
              <w:rPr>
                <w:rFonts w:ascii="Calibri Light" w:eastAsia="Times New Roman" w:hAnsi="Calibri Light" w:cs="Times New Roman"/>
                <w:b/>
                <w:bCs/>
                <w:sz w:val="20"/>
                <w:szCs w:val="20"/>
                <w:lang w:val="ru-RU"/>
              </w:rPr>
            </w:pPr>
            <w:r w:rsidRPr="00D05992">
              <w:rPr>
                <w:rFonts w:ascii="Calibri Light" w:eastAsia="Times New Roman" w:hAnsi="Calibri Light" w:cs="Times New Roman"/>
                <w:b/>
                <w:bCs/>
                <w:sz w:val="20"/>
                <w:szCs w:val="20"/>
                <w:lang w:val="ru-RU"/>
              </w:rPr>
              <w:t>Число исполнен</w:t>
            </w:r>
            <w:r w:rsidR="00E66F5A" w:rsidRPr="00D05992">
              <w:rPr>
                <w:rFonts w:ascii="Calibri Light" w:eastAsia="Times New Roman" w:hAnsi="Calibri Light" w:cs="Times New Roman"/>
                <w:b/>
                <w:bCs/>
                <w:sz w:val="20"/>
                <w:szCs w:val="20"/>
                <w:lang w:val="ru-RU"/>
              </w:rPr>
              <w:t>-</w:t>
            </w:r>
            <w:r w:rsidRPr="00D05992">
              <w:rPr>
                <w:rFonts w:ascii="Calibri Light" w:eastAsia="Times New Roman" w:hAnsi="Calibri Light" w:cs="Times New Roman"/>
                <w:b/>
                <w:bCs/>
                <w:sz w:val="20"/>
                <w:szCs w:val="20"/>
                <w:lang w:val="ru-RU"/>
              </w:rPr>
              <w:t xml:space="preserve">ных пролечен-ных случаев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06119B" w:rsidRPr="00D05992" w:rsidRDefault="0006119B" w:rsidP="0006119B">
            <w:pPr>
              <w:spacing w:after="0" w:line="240" w:lineRule="auto"/>
              <w:jc w:val="center"/>
              <w:rPr>
                <w:rFonts w:ascii="Calibri Light" w:eastAsia="Times New Roman" w:hAnsi="Calibri Light" w:cs="Times New Roman"/>
                <w:b/>
                <w:bCs/>
                <w:sz w:val="20"/>
                <w:szCs w:val="20"/>
                <w:lang w:val="ru-RU"/>
              </w:rPr>
            </w:pPr>
            <w:r w:rsidRPr="00D05992">
              <w:rPr>
                <w:rFonts w:ascii="Calibri Light" w:eastAsia="Times New Roman" w:hAnsi="Calibri Light" w:cs="Times New Roman"/>
                <w:b/>
                <w:bCs/>
                <w:sz w:val="20"/>
                <w:szCs w:val="20"/>
                <w:lang w:val="ru-RU"/>
              </w:rPr>
              <w:t xml:space="preserve">Число первона-чально контрак-тованных пролеченных случаев по сравнению с исполненными пролеченными случаями </w:t>
            </w:r>
          </w:p>
          <w:p w:rsidR="00553C4C" w:rsidRPr="00D05992" w:rsidRDefault="00553C4C" w:rsidP="00E76142">
            <w:pPr>
              <w:spacing w:after="0" w:line="240" w:lineRule="auto"/>
              <w:jc w:val="center"/>
              <w:rPr>
                <w:rFonts w:ascii="Calibri Light" w:eastAsia="Times New Roman" w:hAnsi="Calibri Light" w:cs="Times New Roman"/>
                <w:b/>
                <w:bCs/>
                <w:sz w:val="20"/>
                <w:szCs w:val="20"/>
                <w:lang w:val="ru-RU"/>
              </w:rPr>
            </w:pPr>
          </w:p>
        </w:tc>
      </w:tr>
      <w:tr w:rsidR="00553C4C" w:rsidRPr="00D05992" w:rsidTr="00E66F5A">
        <w:trPr>
          <w:trHeight w:val="315"/>
        </w:trPr>
        <w:tc>
          <w:tcPr>
            <w:tcW w:w="3652" w:type="dxa"/>
            <w:tcBorders>
              <w:top w:val="nil"/>
              <w:left w:val="single" w:sz="4" w:space="0" w:color="auto"/>
              <w:bottom w:val="single" w:sz="4" w:space="0" w:color="auto"/>
              <w:right w:val="single" w:sz="4" w:space="0" w:color="auto"/>
            </w:tcBorders>
            <w:shd w:val="clear" w:color="auto" w:fill="auto"/>
            <w:vAlign w:val="center"/>
            <w:hideMark/>
          </w:tcPr>
          <w:p w:rsidR="00553C4C" w:rsidRPr="00D05992" w:rsidRDefault="00553C4C" w:rsidP="00E76142">
            <w:pPr>
              <w:spacing w:after="0" w:line="240" w:lineRule="auto"/>
              <w:jc w:val="center"/>
              <w:rPr>
                <w:rFonts w:ascii="Calibri Light" w:eastAsia="Times New Roman" w:hAnsi="Calibri Light" w:cs="Times New Roman"/>
                <w:b/>
                <w:bCs/>
                <w:sz w:val="20"/>
                <w:szCs w:val="20"/>
                <w:lang w:val="ru-RU"/>
              </w:rPr>
            </w:pPr>
            <w:r w:rsidRPr="00D05992">
              <w:rPr>
                <w:rFonts w:ascii="Calibri Light" w:eastAsia="Times New Roman" w:hAnsi="Calibri Light" w:cs="Times New Roman"/>
                <w:b/>
                <w:bCs/>
                <w:sz w:val="20"/>
                <w:szCs w:val="20"/>
                <w:lang w:val="ru-RU"/>
              </w:rPr>
              <w:t>1</w:t>
            </w:r>
          </w:p>
        </w:tc>
        <w:tc>
          <w:tcPr>
            <w:tcW w:w="1588" w:type="dxa"/>
            <w:tcBorders>
              <w:top w:val="nil"/>
              <w:left w:val="nil"/>
              <w:bottom w:val="single" w:sz="4" w:space="0" w:color="auto"/>
              <w:right w:val="single" w:sz="4" w:space="0" w:color="auto"/>
            </w:tcBorders>
            <w:shd w:val="clear" w:color="auto" w:fill="auto"/>
            <w:vAlign w:val="center"/>
            <w:hideMark/>
          </w:tcPr>
          <w:p w:rsidR="00553C4C" w:rsidRPr="00D05992" w:rsidRDefault="00553C4C" w:rsidP="00E76142">
            <w:pPr>
              <w:spacing w:after="0" w:line="240" w:lineRule="auto"/>
              <w:jc w:val="center"/>
              <w:rPr>
                <w:rFonts w:ascii="Calibri Light" w:eastAsia="Times New Roman" w:hAnsi="Calibri Light" w:cs="Times New Roman"/>
                <w:b/>
                <w:bCs/>
                <w:sz w:val="20"/>
                <w:szCs w:val="20"/>
                <w:lang w:val="ru-RU"/>
              </w:rPr>
            </w:pPr>
            <w:r w:rsidRPr="00D05992">
              <w:rPr>
                <w:rFonts w:ascii="Calibri Light" w:eastAsia="Times New Roman" w:hAnsi="Calibri Light" w:cs="Times New Roman"/>
                <w:b/>
                <w:bCs/>
                <w:sz w:val="20"/>
                <w:szCs w:val="20"/>
                <w:lang w:val="ru-RU"/>
              </w:rPr>
              <w:t>2</w:t>
            </w:r>
          </w:p>
        </w:tc>
        <w:tc>
          <w:tcPr>
            <w:tcW w:w="1247" w:type="dxa"/>
            <w:tcBorders>
              <w:top w:val="nil"/>
              <w:left w:val="nil"/>
              <w:bottom w:val="single" w:sz="4" w:space="0" w:color="auto"/>
              <w:right w:val="single" w:sz="4" w:space="0" w:color="auto"/>
            </w:tcBorders>
            <w:shd w:val="clear" w:color="auto" w:fill="auto"/>
            <w:vAlign w:val="center"/>
            <w:hideMark/>
          </w:tcPr>
          <w:p w:rsidR="00553C4C" w:rsidRPr="00D05992" w:rsidRDefault="00553C4C" w:rsidP="00E76142">
            <w:pPr>
              <w:spacing w:after="0" w:line="240" w:lineRule="auto"/>
              <w:jc w:val="center"/>
              <w:rPr>
                <w:rFonts w:ascii="Calibri Light" w:eastAsia="Times New Roman" w:hAnsi="Calibri Light" w:cs="Times New Roman"/>
                <w:b/>
                <w:bCs/>
                <w:sz w:val="20"/>
                <w:szCs w:val="20"/>
                <w:lang w:val="ru-RU"/>
              </w:rPr>
            </w:pPr>
            <w:r w:rsidRPr="00D05992">
              <w:rPr>
                <w:rFonts w:ascii="Calibri Light" w:eastAsia="Times New Roman" w:hAnsi="Calibri Light" w:cs="Times New Roman"/>
                <w:b/>
                <w:bCs/>
                <w:sz w:val="20"/>
                <w:szCs w:val="20"/>
                <w:lang w:val="ru-RU"/>
              </w:rPr>
              <w:t>3</w:t>
            </w:r>
          </w:p>
        </w:tc>
        <w:tc>
          <w:tcPr>
            <w:tcW w:w="1163" w:type="dxa"/>
            <w:tcBorders>
              <w:top w:val="nil"/>
              <w:left w:val="nil"/>
              <w:bottom w:val="single" w:sz="4" w:space="0" w:color="auto"/>
              <w:right w:val="single" w:sz="4" w:space="0" w:color="auto"/>
            </w:tcBorders>
            <w:shd w:val="clear" w:color="auto" w:fill="auto"/>
            <w:noWrap/>
            <w:vAlign w:val="center"/>
            <w:hideMark/>
          </w:tcPr>
          <w:p w:rsidR="00553C4C" w:rsidRPr="00D05992" w:rsidRDefault="00553C4C" w:rsidP="00E76142">
            <w:pPr>
              <w:spacing w:after="0" w:line="240" w:lineRule="auto"/>
              <w:jc w:val="center"/>
              <w:rPr>
                <w:rFonts w:ascii="Calibri Light" w:eastAsia="Times New Roman" w:hAnsi="Calibri Light" w:cs="Times New Roman"/>
                <w:b/>
                <w:bCs/>
                <w:sz w:val="20"/>
                <w:szCs w:val="20"/>
                <w:lang w:val="ru-RU"/>
              </w:rPr>
            </w:pPr>
            <w:r w:rsidRPr="00D05992">
              <w:rPr>
                <w:rFonts w:ascii="Calibri Light" w:eastAsia="Times New Roman" w:hAnsi="Calibri Light" w:cs="Times New Roman"/>
                <w:b/>
                <w:bCs/>
                <w:sz w:val="20"/>
                <w:szCs w:val="20"/>
                <w:lang w:val="ru-RU"/>
              </w:rPr>
              <w:t>4</w:t>
            </w:r>
          </w:p>
        </w:tc>
        <w:tc>
          <w:tcPr>
            <w:tcW w:w="1700" w:type="dxa"/>
            <w:tcBorders>
              <w:top w:val="nil"/>
              <w:left w:val="nil"/>
              <w:bottom w:val="single" w:sz="4" w:space="0" w:color="auto"/>
              <w:right w:val="single" w:sz="4" w:space="0" w:color="auto"/>
            </w:tcBorders>
            <w:shd w:val="clear" w:color="auto" w:fill="auto"/>
            <w:vAlign w:val="center"/>
            <w:hideMark/>
          </w:tcPr>
          <w:p w:rsidR="00553C4C" w:rsidRPr="00D05992" w:rsidRDefault="00553C4C" w:rsidP="00E76142">
            <w:pPr>
              <w:spacing w:after="0" w:line="240" w:lineRule="auto"/>
              <w:jc w:val="center"/>
              <w:rPr>
                <w:rFonts w:ascii="Calibri Light" w:eastAsia="Times New Roman" w:hAnsi="Calibri Light" w:cs="Times New Roman"/>
                <w:b/>
                <w:bCs/>
                <w:sz w:val="20"/>
                <w:szCs w:val="20"/>
                <w:lang w:val="ru-RU"/>
              </w:rPr>
            </w:pPr>
            <w:r w:rsidRPr="00D05992">
              <w:rPr>
                <w:rFonts w:ascii="Calibri Light" w:eastAsia="Times New Roman" w:hAnsi="Calibri Light" w:cs="Times New Roman"/>
                <w:b/>
                <w:bCs/>
                <w:sz w:val="20"/>
                <w:szCs w:val="20"/>
                <w:lang w:val="ru-RU"/>
              </w:rPr>
              <w:t>5=3-4</w:t>
            </w:r>
          </w:p>
        </w:tc>
      </w:tr>
      <w:tr w:rsidR="00553C4C" w:rsidRPr="00D05992" w:rsidTr="00E66F5A">
        <w:trPr>
          <w:trHeight w:val="315"/>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06119B" w:rsidP="0006119B">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Институт </w:t>
            </w:r>
            <w:r w:rsidRPr="00D05992">
              <w:rPr>
                <w:rFonts w:ascii="Calibri Light" w:eastAsia="Times New Roman" w:hAnsi="Calibri Light" w:cs="Times New Roman"/>
                <w:color w:val="000000"/>
                <w:sz w:val="20"/>
                <w:szCs w:val="20"/>
                <w:lang w:val="ru-RU" w:eastAsia="ru-RU"/>
              </w:rPr>
              <w:t>матери и ребенка</w:t>
            </w:r>
            <w:r w:rsidRPr="00D05992">
              <w:rPr>
                <w:rFonts w:ascii="Calibri Light" w:eastAsia="Times New Roman" w:hAnsi="Calibri Light" w:cs="Times New Roman"/>
                <w:sz w:val="20"/>
                <w:szCs w:val="20"/>
                <w:lang w:val="ru-RU"/>
              </w:rPr>
              <w:t xml:space="preserve">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67,0</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41.297</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30.273</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11.024</w:t>
            </w:r>
          </w:p>
        </w:tc>
      </w:tr>
      <w:tr w:rsidR="00553C4C" w:rsidRPr="00D05992" w:rsidTr="00E66F5A">
        <w:trPr>
          <w:trHeight w:val="315"/>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06119B" w:rsidP="0006119B">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w:t>
            </w:r>
            <w:r w:rsidRPr="00D05992">
              <w:rPr>
                <w:rFonts w:ascii="Calibri Light" w:eastAsia="Times New Roman" w:hAnsi="Calibri Light" w:cs="Times New Roman"/>
                <w:color w:val="333333"/>
                <w:sz w:val="20"/>
                <w:szCs w:val="20"/>
                <w:lang w:val="ru-RU" w:eastAsia="ru-RU"/>
              </w:rPr>
              <w:t>Республиканская клиническая больница имени Тимофея Мошняга</w:t>
            </w:r>
            <w:r w:rsidRPr="00D05992">
              <w:rPr>
                <w:rFonts w:ascii="Calibri Light" w:eastAsia="Times New Roman" w:hAnsi="Calibri Light" w:cs="Times New Roman"/>
                <w:sz w:val="20"/>
                <w:szCs w:val="20"/>
                <w:lang w:val="ru-RU"/>
              </w:rPr>
              <w:t xml:space="preserve">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84,5</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25.191</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12.693</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12.498</w:t>
            </w:r>
          </w:p>
        </w:tc>
      </w:tr>
      <w:tr w:rsidR="00553C4C" w:rsidRPr="00D05992" w:rsidTr="00E66F5A">
        <w:trPr>
          <w:trHeight w:val="315"/>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06119B"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Институт </w:t>
            </w:r>
            <w:r w:rsidR="00E66F5A" w:rsidRPr="00D05992">
              <w:rPr>
                <w:rFonts w:ascii="Calibri Light" w:eastAsia="Times New Roman" w:hAnsi="Calibri Light" w:cs="Times New Roman"/>
                <w:sz w:val="20"/>
                <w:szCs w:val="20"/>
                <w:lang w:val="ru-RU"/>
              </w:rPr>
              <w:t xml:space="preserve">срочной </w:t>
            </w:r>
            <w:r w:rsidRPr="00D05992">
              <w:rPr>
                <w:rFonts w:ascii="Calibri Light" w:eastAsia="Times New Roman" w:hAnsi="Calibri Light" w:cs="Times New Roman"/>
                <w:color w:val="000000"/>
                <w:sz w:val="20"/>
                <w:szCs w:val="20"/>
                <w:lang w:val="ru-RU" w:eastAsia="ru-RU"/>
              </w:rPr>
              <w:t xml:space="preserve">медицины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43,6</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21.469</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13.145</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8.324</w:t>
            </w:r>
          </w:p>
        </w:tc>
      </w:tr>
      <w:tr w:rsidR="00553C4C" w:rsidRPr="00D05992" w:rsidTr="00E66F5A">
        <w:trPr>
          <w:trHeight w:val="315"/>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06119B" w:rsidP="0006119B">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w:t>
            </w:r>
            <w:r w:rsidRPr="00D05992">
              <w:rPr>
                <w:rFonts w:ascii="Calibri Light" w:eastAsia="Times New Roman" w:hAnsi="Calibri Light" w:cs="Times New Roman"/>
                <w:color w:val="000000"/>
                <w:sz w:val="20"/>
                <w:szCs w:val="20"/>
                <w:lang w:val="ru-RU" w:eastAsia="ru-RU"/>
              </w:rPr>
              <w:t xml:space="preserve">Клиническая больница Министерства здравоохранения, труда и социальной защиты </w:t>
            </w:r>
            <w:r w:rsidRPr="00D05992">
              <w:rPr>
                <w:rFonts w:ascii="Calibri Light" w:eastAsia="Times New Roman" w:hAnsi="Calibri Light" w:cs="Times New Roman"/>
                <w:sz w:val="20"/>
                <w:szCs w:val="20"/>
                <w:lang w:val="ru-RU"/>
              </w:rPr>
              <w:t xml:space="preserve">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23,5</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6.420</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2.706</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3.714</w:t>
            </w:r>
          </w:p>
        </w:tc>
      </w:tr>
      <w:tr w:rsidR="00553C4C" w:rsidRPr="00D05992" w:rsidTr="00E66F5A">
        <w:trPr>
          <w:trHeight w:val="315"/>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06119B" w:rsidP="0006119B">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Институт кардиологии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17,1</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9.492</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6.425</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3.067</w:t>
            </w:r>
          </w:p>
        </w:tc>
      </w:tr>
      <w:tr w:rsidR="00553C4C" w:rsidRPr="00D05992" w:rsidTr="00E66F5A">
        <w:trPr>
          <w:trHeight w:val="315"/>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w:t>
            </w:r>
            <w:r w:rsidRPr="00D05992">
              <w:rPr>
                <w:rFonts w:ascii="Calibri Light" w:eastAsia="Times New Roman" w:hAnsi="Calibri Light" w:cs="Times New Roman"/>
                <w:color w:val="000000"/>
                <w:sz w:val="20"/>
                <w:szCs w:val="20"/>
                <w:lang w:val="ru-RU" w:eastAsia="ru-RU"/>
              </w:rPr>
              <w:t>Клиническая больница травматологии и ортопедии</w:t>
            </w:r>
            <w:r w:rsidRPr="00D05992">
              <w:rPr>
                <w:rFonts w:ascii="Calibri Light" w:eastAsia="Times New Roman" w:hAnsi="Calibri Light" w:cs="Times New Roman"/>
                <w:sz w:val="20"/>
                <w:szCs w:val="20"/>
                <w:lang w:val="ru-RU"/>
              </w:rPr>
              <w:t xml:space="preserve">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12,4</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4.167</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3.106</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1.061</w:t>
            </w:r>
          </w:p>
        </w:tc>
      </w:tr>
      <w:tr w:rsidR="00553C4C" w:rsidRPr="00D05992" w:rsidTr="00E66F5A">
        <w:trPr>
          <w:trHeight w:val="315"/>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w:t>
            </w:r>
            <w:r w:rsidRPr="00D05992">
              <w:rPr>
                <w:rFonts w:ascii="Calibri Light" w:eastAsia="Times New Roman" w:hAnsi="Calibri Light" w:cs="Times New Roman"/>
                <w:color w:val="333333"/>
                <w:sz w:val="20"/>
                <w:szCs w:val="20"/>
                <w:lang w:val="ru-RU" w:eastAsia="ru-RU"/>
              </w:rPr>
              <w:t>Институт неврологии и нейрохирургии имени Диомида Германа</w:t>
            </w:r>
            <w:r w:rsidRPr="00D05992">
              <w:rPr>
                <w:rFonts w:ascii="Calibri Light" w:eastAsia="Times New Roman" w:hAnsi="Calibri Light" w:cs="Times New Roman"/>
                <w:sz w:val="20"/>
                <w:szCs w:val="20"/>
                <w:lang w:val="ru-RU"/>
              </w:rPr>
              <w:t xml:space="preserve">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15,2</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4.530</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3.118</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1.412</w:t>
            </w:r>
          </w:p>
        </w:tc>
      </w:tr>
      <w:tr w:rsidR="00553C4C" w:rsidRPr="00D05992" w:rsidTr="00E66F5A">
        <w:trPr>
          <w:trHeight w:val="6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Институт онкологии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15,0</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24.502</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21.541</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2.961</w:t>
            </w:r>
          </w:p>
        </w:tc>
      </w:tr>
      <w:tr w:rsidR="00553C4C" w:rsidRPr="00D05992" w:rsidTr="00E66F5A">
        <w:trPr>
          <w:trHeight w:val="315"/>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color w:val="000000"/>
                <w:sz w:val="20"/>
                <w:szCs w:val="20"/>
                <w:lang w:val="ru-RU" w:eastAsia="ru-RU"/>
              </w:rPr>
              <w:t>ПМСУ Клиническая инфекционная больница имени Томы Чорба</w:t>
            </w:r>
            <w:r w:rsidRPr="00D05992">
              <w:rPr>
                <w:rFonts w:ascii="Calibri Light" w:eastAsia="Times New Roman" w:hAnsi="Calibri Light" w:cs="Times New Roman"/>
                <w:sz w:val="20"/>
                <w:szCs w:val="20"/>
                <w:lang w:val="ru-RU"/>
              </w:rPr>
              <w:t xml:space="preserve">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6,6</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6.200</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1.934</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4.266</w:t>
            </w:r>
          </w:p>
        </w:tc>
      </w:tr>
      <w:tr w:rsidR="00553C4C" w:rsidRPr="00D05992" w:rsidTr="00E66F5A">
        <w:trPr>
          <w:trHeight w:val="127"/>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w:t>
            </w:r>
            <w:r w:rsidRPr="00D05992">
              <w:rPr>
                <w:rFonts w:ascii="Calibri Light" w:eastAsia="Times New Roman" w:hAnsi="Calibri Light" w:cs="Times New Roman"/>
                <w:color w:val="000000"/>
                <w:sz w:val="20"/>
                <w:szCs w:val="20"/>
                <w:lang w:val="ru-RU" w:eastAsia="ru-RU"/>
              </w:rPr>
              <w:t>Больница дерматологии и коммуникабельных заболеваний</w:t>
            </w:r>
            <w:r w:rsidRPr="00D05992">
              <w:rPr>
                <w:rFonts w:ascii="Calibri Light" w:eastAsia="Times New Roman" w:hAnsi="Calibri Light" w:cs="Times New Roman"/>
                <w:sz w:val="20"/>
                <w:szCs w:val="20"/>
                <w:lang w:val="ru-RU"/>
              </w:rPr>
              <w:t xml:space="preserve">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3,9</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2.800</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1.834</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966</w:t>
            </w:r>
          </w:p>
        </w:tc>
      </w:tr>
      <w:tr w:rsidR="00553C4C" w:rsidRPr="00D05992" w:rsidTr="00E66F5A">
        <w:trPr>
          <w:trHeight w:val="315"/>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w:t>
            </w:r>
            <w:r w:rsidRPr="00D05992">
              <w:rPr>
                <w:rFonts w:ascii="Calibri Light" w:eastAsia="Times New Roman" w:hAnsi="Calibri Light" w:cs="Times New Roman"/>
                <w:color w:val="000000"/>
                <w:sz w:val="20"/>
                <w:szCs w:val="20"/>
                <w:lang w:val="ru-RU" w:eastAsia="ru-RU"/>
              </w:rPr>
              <w:t>Институт фтизиопульмонологии имени Кирилла Драганюка</w:t>
            </w:r>
            <w:r w:rsidRPr="00D05992">
              <w:rPr>
                <w:rFonts w:ascii="Calibri Light" w:eastAsia="Times New Roman" w:hAnsi="Calibri Light" w:cs="Times New Roman"/>
                <w:sz w:val="20"/>
                <w:szCs w:val="20"/>
                <w:lang w:val="ru-RU"/>
              </w:rPr>
              <w:t xml:space="preserve">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14,7</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800</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294</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506</w:t>
            </w:r>
          </w:p>
        </w:tc>
      </w:tr>
      <w:tr w:rsidR="00553C4C" w:rsidRPr="00D05992" w:rsidTr="00E66F5A">
        <w:trPr>
          <w:trHeight w:val="6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Клиническая больница Бэлць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32,4</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30.952</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22.156</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8.796</w:t>
            </w:r>
          </w:p>
        </w:tc>
      </w:tr>
      <w:tr w:rsidR="00553C4C" w:rsidRPr="00D05992" w:rsidTr="00E66F5A">
        <w:trPr>
          <w:trHeight w:val="6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w:t>
            </w:r>
            <w:r w:rsidRPr="00D05992">
              <w:rPr>
                <w:rFonts w:ascii="Calibri Light" w:eastAsia="Times New Roman" w:hAnsi="Calibri Light" w:cs="Times New Roman"/>
                <w:color w:val="000000"/>
                <w:sz w:val="20"/>
                <w:szCs w:val="20"/>
                <w:lang w:val="ru-RU" w:eastAsia="ru-RU"/>
              </w:rPr>
              <w:t>Государственная больница</w:t>
            </w:r>
            <w:r w:rsidRPr="00D05992">
              <w:rPr>
                <w:rFonts w:ascii="Calibri Light" w:eastAsia="Times New Roman" w:hAnsi="Calibri Light" w:cs="Times New Roman"/>
                <w:sz w:val="20"/>
                <w:szCs w:val="20"/>
                <w:lang w:val="ru-RU"/>
              </w:rPr>
              <w:t xml:space="preserve">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6,2</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3.398</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793</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2.605</w:t>
            </w:r>
          </w:p>
        </w:tc>
      </w:tr>
      <w:tr w:rsidR="00553C4C" w:rsidRPr="00D05992" w:rsidTr="00E66F5A">
        <w:trPr>
          <w:trHeight w:val="321"/>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76142">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ПМСУ Муниципальная детская клиническая больница №1</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7,3</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6.330</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3.837</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2.493</w:t>
            </w:r>
          </w:p>
        </w:tc>
      </w:tr>
      <w:tr w:rsidR="00553C4C" w:rsidRPr="00D05992" w:rsidTr="00E66F5A">
        <w:trPr>
          <w:trHeight w:val="115"/>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Муниципальная детская клиническая больница имени В. Игнатенко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21,9</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14.100</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8.552</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5.548</w:t>
            </w:r>
          </w:p>
        </w:tc>
      </w:tr>
      <w:tr w:rsidR="00553C4C" w:rsidRPr="00D05992" w:rsidTr="00E66F5A">
        <w:trPr>
          <w:trHeight w:val="315"/>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Муниципальная детская инфекционная больница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8,5</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5.800</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1.919</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3.881</w:t>
            </w:r>
          </w:p>
        </w:tc>
      </w:tr>
      <w:tr w:rsidR="00553C4C" w:rsidRPr="00D05992" w:rsidTr="00E66F5A">
        <w:trPr>
          <w:trHeight w:val="6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Муниципальная клиническая больница имени Георгия Палади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30,1</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28.150</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20.826</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7.324</w:t>
            </w:r>
          </w:p>
        </w:tc>
      </w:tr>
      <w:tr w:rsidR="00553C4C" w:rsidRPr="00D05992" w:rsidTr="00E66F5A">
        <w:trPr>
          <w:trHeight w:val="315"/>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76142">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Муниципальная клиническая больница Святого Архангела Михаила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18,2</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10.410</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2.881</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7.529</w:t>
            </w:r>
          </w:p>
        </w:tc>
      </w:tr>
      <w:tr w:rsidR="00553C4C" w:rsidRPr="00D05992" w:rsidTr="00E66F5A">
        <w:trPr>
          <w:trHeight w:val="315"/>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Муниципальная клиническая больница Святой Троицы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4,8</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20.110</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16.505</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3.605</w:t>
            </w:r>
          </w:p>
        </w:tc>
      </w:tr>
      <w:tr w:rsidR="00553C4C" w:rsidRPr="00D05992" w:rsidTr="00E66F5A">
        <w:trPr>
          <w:trHeight w:val="6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lastRenderedPageBreak/>
              <w:t>ПМСУ Муниципальная клиническая больница №</w:t>
            </w:r>
            <w:r w:rsidR="00553C4C" w:rsidRPr="00D05992">
              <w:rPr>
                <w:rFonts w:ascii="Calibri Light" w:eastAsia="Times New Roman" w:hAnsi="Calibri Light" w:cs="Times New Roman"/>
                <w:sz w:val="20"/>
                <w:szCs w:val="20"/>
                <w:lang w:val="ru-RU"/>
              </w:rPr>
              <w:t>4</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5,2</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0</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0</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0</w:t>
            </w:r>
          </w:p>
        </w:tc>
      </w:tr>
      <w:tr w:rsidR="00553C4C" w:rsidRPr="00D05992" w:rsidTr="00E66F5A">
        <w:trPr>
          <w:trHeight w:val="6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Муниципальный роддом №2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2,0</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3.868</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1.885</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1.983</w:t>
            </w:r>
          </w:p>
        </w:tc>
      </w:tr>
      <w:tr w:rsidR="00553C4C" w:rsidRPr="00D05992" w:rsidTr="00E66F5A">
        <w:trPr>
          <w:trHeight w:val="6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Муниципальная клиническая больница фтизиопневмологии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0,6</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0</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0</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0</w:t>
            </w:r>
          </w:p>
        </w:tc>
      </w:tr>
      <w:tr w:rsidR="00553C4C" w:rsidRPr="00D05992" w:rsidTr="00E66F5A">
        <w:trPr>
          <w:trHeight w:val="315"/>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Районная больница Единец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5,2</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9.230</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7.364</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1.866</w:t>
            </w:r>
          </w:p>
        </w:tc>
      </w:tr>
      <w:tr w:rsidR="00553C4C" w:rsidRPr="00D05992" w:rsidTr="00E66F5A">
        <w:trPr>
          <w:trHeight w:val="315"/>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Районная больница Бричень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6,0</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4.726</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2.915</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1.811</w:t>
            </w:r>
          </w:p>
        </w:tc>
      </w:tr>
      <w:tr w:rsidR="00553C4C" w:rsidRPr="00D05992" w:rsidTr="00E66F5A">
        <w:trPr>
          <w:trHeight w:val="315"/>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Районная больница Рышкань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3,8</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5.241</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4.350</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891</w:t>
            </w:r>
          </w:p>
        </w:tc>
      </w:tr>
      <w:tr w:rsidR="00553C4C" w:rsidRPr="00D05992" w:rsidTr="00E66F5A">
        <w:trPr>
          <w:trHeight w:val="315"/>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ПМСУ Районная больница Глодень</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6,2</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4.938</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3.394</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1.544</w:t>
            </w:r>
          </w:p>
        </w:tc>
      </w:tr>
      <w:tr w:rsidR="00553C4C" w:rsidRPr="00D05992" w:rsidTr="00E66F5A">
        <w:trPr>
          <w:trHeight w:val="6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Районная больница Сынджерей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4,0</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5.198</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4.018</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1.180</w:t>
            </w:r>
          </w:p>
        </w:tc>
      </w:tr>
      <w:tr w:rsidR="00553C4C" w:rsidRPr="00D05992" w:rsidTr="00E66F5A">
        <w:trPr>
          <w:trHeight w:val="315"/>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Районная больница Сорока имени А. Присэкарь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14,9</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10.160</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5.571</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4.589</w:t>
            </w:r>
          </w:p>
        </w:tc>
      </w:tr>
      <w:tr w:rsidR="00553C4C" w:rsidRPr="00D05992" w:rsidTr="00E66F5A">
        <w:trPr>
          <w:trHeight w:val="6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hd w:val="clear" w:color="auto" w:fill="FFFFFF"/>
              <w:spacing w:after="0" w:line="240" w:lineRule="auto"/>
              <w:jc w:val="both"/>
              <w:rPr>
                <w:rFonts w:ascii="Calibri Light" w:eastAsia="Times New Roman" w:hAnsi="Calibri Light" w:cs="Times New Roman"/>
                <w:color w:val="333333"/>
                <w:sz w:val="20"/>
                <w:szCs w:val="20"/>
                <w:lang w:val="ru-RU" w:eastAsia="ru-RU"/>
              </w:rPr>
            </w:pPr>
            <w:r w:rsidRPr="00D05992">
              <w:rPr>
                <w:rFonts w:ascii="Calibri Light" w:eastAsia="Times New Roman" w:hAnsi="Calibri Light" w:cs="Times New Roman"/>
                <w:sz w:val="20"/>
                <w:szCs w:val="20"/>
                <w:lang w:val="ru-RU"/>
              </w:rPr>
              <w:t>ПМСУ Районная больница Дрокия имени Николае</w:t>
            </w:r>
            <w:r w:rsidRPr="00D05992">
              <w:rPr>
                <w:rFonts w:ascii="Calibri Light" w:eastAsia="Times New Roman" w:hAnsi="Calibri Light" w:cs="Times New Roman"/>
                <w:color w:val="000000"/>
                <w:sz w:val="20"/>
                <w:szCs w:val="20"/>
                <w:lang w:val="ru-RU" w:eastAsia="ru-RU"/>
              </w:rPr>
              <w:t xml:space="preserve"> Тестемицану</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6,0</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7.868</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6.000</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1.868</w:t>
            </w:r>
          </w:p>
        </w:tc>
      </w:tr>
      <w:tr w:rsidR="00553C4C" w:rsidRPr="00D05992" w:rsidTr="00E66F5A">
        <w:trPr>
          <w:trHeight w:val="315"/>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Районная больница Флорешть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5,3</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9.409</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8.062</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1.347</w:t>
            </w:r>
          </w:p>
        </w:tc>
      </w:tr>
      <w:tr w:rsidR="00553C4C" w:rsidRPr="00D05992" w:rsidTr="00E66F5A">
        <w:trPr>
          <w:trHeight w:val="7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Районная больница Окница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3,5</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4.564</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4.195</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369</w:t>
            </w:r>
          </w:p>
        </w:tc>
      </w:tr>
      <w:tr w:rsidR="00553C4C" w:rsidRPr="00D05992" w:rsidTr="00E66F5A">
        <w:trPr>
          <w:trHeight w:val="101"/>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Районная больница Дондушень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2,7</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3.747</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3.011</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736</w:t>
            </w:r>
          </w:p>
        </w:tc>
      </w:tr>
      <w:tr w:rsidR="00553C4C" w:rsidRPr="00D05992" w:rsidTr="00E66F5A">
        <w:trPr>
          <w:trHeight w:val="6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Районная больница Орхей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8,7</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11.402</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8.779</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2.623</w:t>
            </w:r>
          </w:p>
        </w:tc>
      </w:tr>
      <w:tr w:rsidR="00553C4C" w:rsidRPr="00D05992" w:rsidTr="00E66F5A">
        <w:trPr>
          <w:trHeight w:val="6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Районная больница Шолдэнешть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2,8</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2.965</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2.885</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80</w:t>
            </w:r>
          </w:p>
        </w:tc>
      </w:tr>
      <w:tr w:rsidR="00553C4C" w:rsidRPr="00D05992" w:rsidTr="00E66F5A">
        <w:trPr>
          <w:trHeight w:val="6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Районная больница Резина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4,1</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3.882</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2.832</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1.050</w:t>
            </w:r>
          </w:p>
        </w:tc>
      </w:tr>
      <w:tr w:rsidR="00553C4C" w:rsidRPr="00D05992" w:rsidTr="00E66F5A">
        <w:trPr>
          <w:trHeight w:val="6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Районная больница Теленешть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3,0</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4.126</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3.624</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502</w:t>
            </w:r>
          </w:p>
        </w:tc>
      </w:tr>
      <w:tr w:rsidR="00553C4C" w:rsidRPr="00D05992" w:rsidTr="00E66F5A">
        <w:trPr>
          <w:trHeight w:val="111"/>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Районная больница Криулень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6,3</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6.295</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4.446</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1.849</w:t>
            </w:r>
          </w:p>
        </w:tc>
      </w:tr>
      <w:tr w:rsidR="00553C4C" w:rsidRPr="00D05992" w:rsidTr="00E66F5A">
        <w:trPr>
          <w:trHeight w:val="129"/>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Районная больница Унгень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7,1</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10.235</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7.593</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2.642</w:t>
            </w:r>
          </w:p>
        </w:tc>
      </w:tr>
      <w:tr w:rsidR="00553C4C" w:rsidRPr="00D05992" w:rsidTr="00E66F5A">
        <w:trPr>
          <w:trHeight w:val="161"/>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76142">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Районная больница Кэлэраш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2,5</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5.430</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4.710</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720</w:t>
            </w:r>
          </w:p>
        </w:tc>
      </w:tr>
      <w:tr w:rsidR="00553C4C" w:rsidRPr="00D05992" w:rsidTr="00E66F5A">
        <w:trPr>
          <w:trHeight w:val="126"/>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Районная больница Ниспорень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4,4</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5.012</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3.553</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1.459</w:t>
            </w:r>
          </w:p>
        </w:tc>
      </w:tr>
      <w:tr w:rsidR="00553C4C" w:rsidRPr="00D05992" w:rsidTr="00E66F5A">
        <w:trPr>
          <w:trHeight w:val="6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Районная больница Стрэшень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2,8</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4.782</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4.044</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738</w:t>
            </w:r>
          </w:p>
        </w:tc>
      </w:tr>
      <w:tr w:rsidR="00553C4C" w:rsidRPr="00D05992" w:rsidTr="00E66F5A">
        <w:trPr>
          <w:trHeight w:val="6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Районная больница Фэлешть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9,9</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5.654</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3.358</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2.296</w:t>
            </w:r>
          </w:p>
        </w:tc>
      </w:tr>
      <w:tr w:rsidR="00553C4C" w:rsidRPr="00D05992" w:rsidTr="00E66F5A">
        <w:trPr>
          <w:trHeight w:val="6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Районная больница Яловень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3,4</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3.573</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2.487</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1.086</w:t>
            </w:r>
          </w:p>
        </w:tc>
      </w:tr>
      <w:tr w:rsidR="00553C4C" w:rsidRPr="00D05992" w:rsidTr="00E66F5A">
        <w:trPr>
          <w:trHeight w:val="6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Районная больница Хынчешть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6,7</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9.261</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7.465</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1.796</w:t>
            </w:r>
          </w:p>
        </w:tc>
      </w:tr>
      <w:tr w:rsidR="00553C4C" w:rsidRPr="00D05992" w:rsidTr="00E66F5A">
        <w:trPr>
          <w:trHeight w:val="64"/>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Больница Кэрпинень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2,3</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color w:val="000000"/>
                <w:sz w:val="20"/>
                <w:szCs w:val="20"/>
                <w:lang w:val="ru-RU"/>
              </w:rPr>
            </w:pPr>
            <w:r w:rsidRPr="00D05992">
              <w:rPr>
                <w:rFonts w:ascii="Calibri Light" w:eastAsia="Times New Roman" w:hAnsi="Calibri Light" w:cs="Times New Roman"/>
                <w:color w:val="000000"/>
                <w:sz w:val="20"/>
                <w:szCs w:val="20"/>
                <w:lang w:val="ru-RU"/>
              </w:rPr>
              <w:t>1.316</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1.168</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148</w:t>
            </w:r>
          </w:p>
        </w:tc>
      </w:tr>
      <w:tr w:rsidR="00553C4C" w:rsidRPr="00D05992" w:rsidTr="00E66F5A">
        <w:trPr>
          <w:trHeight w:val="165"/>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Районная больница Кэушень имени Анны и Александру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6,2</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7.678</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6.214</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1.464</w:t>
            </w:r>
          </w:p>
        </w:tc>
      </w:tr>
      <w:tr w:rsidR="00553C4C" w:rsidRPr="00D05992" w:rsidTr="00E66F5A">
        <w:trPr>
          <w:trHeight w:val="75"/>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Районная больница Штефан Водэ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7,5</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5.426</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2.853</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2.573</w:t>
            </w:r>
          </w:p>
        </w:tc>
      </w:tr>
      <w:tr w:rsidR="00553C4C" w:rsidRPr="00D05992" w:rsidTr="00E66F5A">
        <w:trPr>
          <w:trHeight w:val="18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Районная больница Анений Ной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4,8</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5.034</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3.257</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1.777</w:t>
            </w:r>
          </w:p>
        </w:tc>
      </w:tr>
      <w:tr w:rsidR="00553C4C" w:rsidRPr="00D05992" w:rsidTr="00E66F5A">
        <w:trPr>
          <w:trHeight w:val="6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Районная больница Чимишлия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4,1</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4.253</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3.138</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1.115</w:t>
            </w:r>
          </w:p>
        </w:tc>
      </w:tr>
      <w:tr w:rsidR="00553C4C" w:rsidRPr="00D05992" w:rsidTr="00E66F5A">
        <w:trPr>
          <w:trHeight w:val="6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Районная больница Басарабяска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2,1</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1.400</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966</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434</w:t>
            </w:r>
          </w:p>
        </w:tc>
      </w:tr>
      <w:tr w:rsidR="00553C4C" w:rsidRPr="00D05992" w:rsidTr="00E66F5A">
        <w:trPr>
          <w:trHeight w:val="6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Районная больница Кахул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11,4</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12.506</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8.295</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4.211</w:t>
            </w:r>
          </w:p>
        </w:tc>
      </w:tr>
      <w:tr w:rsidR="00553C4C" w:rsidRPr="00D05992" w:rsidTr="00E66F5A">
        <w:trPr>
          <w:trHeight w:val="6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Районная больница Кантемир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1,6</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4.840</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4.569</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271</w:t>
            </w:r>
          </w:p>
        </w:tc>
      </w:tr>
      <w:tr w:rsidR="00553C4C" w:rsidRPr="00D05992" w:rsidTr="00E66F5A">
        <w:trPr>
          <w:trHeight w:val="6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Районная больница Леова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1,3</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3.737</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3.241</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496</w:t>
            </w:r>
          </w:p>
        </w:tc>
      </w:tr>
      <w:tr w:rsidR="00553C4C" w:rsidRPr="00D05992" w:rsidTr="00E66F5A">
        <w:trPr>
          <w:trHeight w:val="79"/>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Районная больница Тараклия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3,4</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3.027</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1.754</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1.273</w:t>
            </w:r>
          </w:p>
        </w:tc>
      </w:tr>
      <w:tr w:rsidR="00553C4C" w:rsidRPr="00D05992" w:rsidTr="00E66F5A">
        <w:trPr>
          <w:trHeight w:val="6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Районная больница Комрат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5,1</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7.800</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5.412</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2.388</w:t>
            </w:r>
          </w:p>
        </w:tc>
      </w:tr>
      <w:tr w:rsidR="00553C4C" w:rsidRPr="00D05992" w:rsidTr="00E66F5A">
        <w:trPr>
          <w:trHeight w:val="145"/>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Районная больница Чадыр-Лунга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6,4</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7.649</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5.522</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2.127</w:t>
            </w:r>
          </w:p>
        </w:tc>
      </w:tr>
      <w:tr w:rsidR="00553C4C" w:rsidRPr="00D05992" w:rsidTr="00E66F5A">
        <w:trPr>
          <w:trHeight w:val="6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jc w:val="both"/>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 xml:space="preserve">ПМСУ Районная больница Вулкэнешть </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2,8</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3.105</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2.685</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sz w:val="20"/>
                <w:szCs w:val="20"/>
                <w:lang w:val="ru-RU"/>
              </w:rPr>
            </w:pPr>
            <w:r w:rsidRPr="00D05992">
              <w:rPr>
                <w:rFonts w:ascii="Calibri Light" w:eastAsia="Times New Roman" w:hAnsi="Calibri Light" w:cs="Times New Roman"/>
                <w:sz w:val="20"/>
                <w:szCs w:val="20"/>
                <w:lang w:val="ru-RU"/>
              </w:rPr>
              <w:t>420</w:t>
            </w:r>
          </w:p>
        </w:tc>
      </w:tr>
      <w:tr w:rsidR="00553C4C" w:rsidRPr="00D05992" w:rsidTr="00E66F5A">
        <w:trPr>
          <w:trHeight w:val="6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53C4C" w:rsidRPr="00D05992" w:rsidRDefault="00E66F5A" w:rsidP="00E66F5A">
            <w:pPr>
              <w:spacing w:after="0" w:line="240" w:lineRule="auto"/>
              <w:rPr>
                <w:rFonts w:ascii="Calibri Light" w:eastAsia="Times New Roman" w:hAnsi="Calibri Light" w:cs="Times New Roman"/>
                <w:b/>
                <w:bCs/>
                <w:color w:val="000000"/>
                <w:sz w:val="20"/>
                <w:szCs w:val="20"/>
                <w:lang w:val="ru-RU"/>
              </w:rPr>
            </w:pPr>
            <w:r w:rsidRPr="00D05992">
              <w:rPr>
                <w:rFonts w:ascii="Calibri Light" w:eastAsia="Times New Roman" w:hAnsi="Calibri Light" w:cs="Times New Roman"/>
                <w:b/>
                <w:bCs/>
                <w:color w:val="000000"/>
                <w:sz w:val="20"/>
                <w:szCs w:val="20"/>
                <w:lang w:val="ru-RU"/>
              </w:rPr>
              <w:t>ВСЕГО</w:t>
            </w:r>
            <w:r w:rsidR="00553C4C" w:rsidRPr="00D05992">
              <w:rPr>
                <w:rFonts w:ascii="Calibri Light" w:eastAsia="Times New Roman" w:hAnsi="Calibri Light" w:cs="Times New Roman"/>
                <w:b/>
                <w:bCs/>
                <w:color w:val="000000"/>
                <w:sz w:val="20"/>
                <w:szCs w:val="20"/>
                <w:lang w:val="ru-RU"/>
              </w:rPr>
              <w:t>:</w:t>
            </w:r>
          </w:p>
        </w:tc>
        <w:tc>
          <w:tcPr>
            <w:tcW w:w="1588"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b/>
                <w:bCs/>
                <w:color w:val="000000"/>
                <w:sz w:val="20"/>
                <w:szCs w:val="20"/>
                <w:lang w:val="ru-RU"/>
              </w:rPr>
            </w:pPr>
            <w:r w:rsidRPr="00D05992">
              <w:rPr>
                <w:rFonts w:ascii="Calibri Light" w:eastAsia="Times New Roman" w:hAnsi="Calibri Light" w:cs="Times New Roman"/>
                <w:b/>
                <w:bCs/>
                <w:color w:val="000000"/>
                <w:sz w:val="20"/>
                <w:szCs w:val="20"/>
                <w:lang w:val="ru-RU"/>
              </w:rPr>
              <w:t>619,2</w:t>
            </w:r>
          </w:p>
        </w:tc>
        <w:tc>
          <w:tcPr>
            <w:tcW w:w="1247"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b/>
                <w:bCs/>
                <w:color w:val="000000"/>
                <w:sz w:val="20"/>
                <w:szCs w:val="20"/>
                <w:lang w:val="ru-RU"/>
              </w:rPr>
            </w:pPr>
            <w:r w:rsidRPr="00D05992">
              <w:rPr>
                <w:rFonts w:ascii="Calibri Light" w:eastAsia="Times New Roman" w:hAnsi="Calibri Light" w:cs="Times New Roman"/>
                <w:b/>
                <w:bCs/>
                <w:color w:val="000000"/>
                <w:sz w:val="20"/>
                <w:szCs w:val="20"/>
                <w:lang w:val="ru-RU"/>
              </w:rPr>
              <w:t>475.455</w:t>
            </w:r>
          </w:p>
        </w:tc>
        <w:tc>
          <w:tcPr>
            <w:tcW w:w="1163"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b/>
                <w:bCs/>
                <w:color w:val="000000"/>
                <w:sz w:val="20"/>
                <w:szCs w:val="20"/>
                <w:lang w:val="ru-RU"/>
              </w:rPr>
            </w:pPr>
            <w:r w:rsidRPr="00D05992">
              <w:rPr>
                <w:rFonts w:ascii="Calibri Light" w:eastAsia="Times New Roman" w:hAnsi="Calibri Light" w:cs="Times New Roman"/>
                <w:b/>
                <w:bCs/>
                <w:color w:val="000000"/>
                <w:sz w:val="20"/>
                <w:szCs w:val="20"/>
                <w:lang w:val="ru-RU"/>
              </w:rPr>
              <w:t>330.153</w:t>
            </w:r>
          </w:p>
        </w:tc>
        <w:tc>
          <w:tcPr>
            <w:tcW w:w="1700" w:type="dxa"/>
            <w:tcBorders>
              <w:top w:val="nil"/>
              <w:left w:val="nil"/>
              <w:bottom w:val="single" w:sz="4" w:space="0" w:color="auto"/>
              <w:right w:val="single" w:sz="4" w:space="0" w:color="auto"/>
            </w:tcBorders>
            <w:shd w:val="clear" w:color="auto" w:fill="auto"/>
            <w:noWrap/>
            <w:vAlign w:val="bottom"/>
            <w:hideMark/>
          </w:tcPr>
          <w:p w:rsidR="00553C4C" w:rsidRPr="00D05992" w:rsidRDefault="00553C4C" w:rsidP="00E76142">
            <w:pPr>
              <w:spacing w:after="0" w:line="240" w:lineRule="auto"/>
              <w:jc w:val="right"/>
              <w:rPr>
                <w:rFonts w:ascii="Calibri Light" w:eastAsia="Times New Roman" w:hAnsi="Calibri Light" w:cs="Times New Roman"/>
                <w:b/>
                <w:bCs/>
                <w:color w:val="000000"/>
                <w:sz w:val="20"/>
                <w:szCs w:val="20"/>
                <w:lang w:val="ru-RU"/>
              </w:rPr>
            </w:pPr>
            <w:r w:rsidRPr="00D05992">
              <w:rPr>
                <w:rFonts w:ascii="Calibri Light" w:eastAsia="Times New Roman" w:hAnsi="Calibri Light" w:cs="Times New Roman"/>
                <w:b/>
                <w:bCs/>
                <w:color w:val="000000"/>
                <w:sz w:val="20"/>
                <w:szCs w:val="20"/>
                <w:lang w:val="ru-RU"/>
              </w:rPr>
              <w:t>145.302</w:t>
            </w:r>
          </w:p>
        </w:tc>
      </w:tr>
    </w:tbl>
    <w:p w:rsidR="00553C4C" w:rsidRPr="00D05992" w:rsidRDefault="0006119B" w:rsidP="00553C4C">
      <w:pPr>
        <w:spacing w:after="0"/>
        <w:jc w:val="both"/>
        <w:rPr>
          <w:rFonts w:ascii="Calibri Light" w:hAnsi="Calibri Light" w:cstheme="majorHAnsi"/>
          <w:b/>
          <w:i/>
          <w:sz w:val="20"/>
          <w:szCs w:val="24"/>
          <w:lang w:val="ru-RU"/>
        </w:rPr>
      </w:pPr>
      <w:r w:rsidRPr="00D05992">
        <w:rPr>
          <w:rFonts w:ascii="Calibri Light" w:hAnsi="Calibri Light" w:cstheme="majorHAnsi"/>
          <w:b/>
          <w:i/>
          <w:sz w:val="20"/>
          <w:szCs w:val="20"/>
          <w:lang w:val="ru-RU"/>
        </w:rPr>
        <w:t>Источник:</w:t>
      </w:r>
      <w:r w:rsidRPr="00D05992">
        <w:rPr>
          <w:rFonts w:ascii="Calibri Light" w:hAnsi="Calibri Light" w:cstheme="majorHAnsi"/>
          <w:sz w:val="20"/>
          <w:szCs w:val="20"/>
          <w:lang w:val="ru-RU"/>
        </w:rPr>
        <w:t xml:space="preserve"> </w:t>
      </w:r>
      <w:r w:rsidRPr="00D05992">
        <w:rPr>
          <w:rFonts w:ascii="Calibri Light" w:hAnsi="Calibri Light" w:cstheme="majorHAnsi"/>
          <w:i/>
          <w:sz w:val="20"/>
          <w:szCs w:val="24"/>
          <w:lang w:val="ru-RU"/>
        </w:rPr>
        <w:t>Данные представлены НКМС</w:t>
      </w:r>
      <w:r w:rsidR="00553C4C" w:rsidRPr="00D05992">
        <w:rPr>
          <w:rFonts w:ascii="Calibri Light" w:hAnsi="Calibri Light" w:cstheme="majorHAnsi"/>
          <w:i/>
          <w:sz w:val="20"/>
          <w:szCs w:val="24"/>
          <w:lang w:val="ru-RU"/>
        </w:rPr>
        <w:t>.</w:t>
      </w:r>
    </w:p>
    <w:p w:rsidR="00553C4C" w:rsidRPr="00D05992" w:rsidRDefault="00553C4C" w:rsidP="00553C4C">
      <w:pPr>
        <w:rPr>
          <w:rFonts w:ascii="Calibri Light" w:hAnsi="Calibri Light" w:cstheme="majorHAnsi"/>
          <w:b/>
          <w:sz w:val="24"/>
          <w:szCs w:val="28"/>
          <w:lang w:val="ru-RU"/>
        </w:rPr>
      </w:pPr>
      <w:r w:rsidRPr="00D05992">
        <w:rPr>
          <w:rFonts w:ascii="Calibri Light" w:hAnsi="Calibri Light" w:cstheme="majorHAnsi"/>
          <w:b/>
          <w:sz w:val="24"/>
          <w:szCs w:val="28"/>
          <w:lang w:val="ru-RU"/>
        </w:rPr>
        <w:br w:type="page"/>
      </w:r>
    </w:p>
    <w:p w:rsidR="00553C4C" w:rsidRPr="00D05992" w:rsidRDefault="006505A3" w:rsidP="00553C4C">
      <w:pPr>
        <w:spacing w:line="276" w:lineRule="auto"/>
        <w:jc w:val="right"/>
        <w:rPr>
          <w:rFonts w:ascii="Calibri Light" w:hAnsi="Calibri Light" w:cstheme="majorHAnsi"/>
          <w:b/>
          <w:sz w:val="24"/>
          <w:szCs w:val="28"/>
          <w:lang w:val="ru-RU"/>
        </w:rPr>
      </w:pPr>
      <w:r w:rsidRPr="00D05992">
        <w:rPr>
          <w:rFonts w:ascii="Calibri Light" w:eastAsia="Times New Roman" w:hAnsi="Calibri Light" w:cstheme="majorHAnsi"/>
          <w:b/>
          <w:sz w:val="24"/>
          <w:szCs w:val="24"/>
          <w:lang w:val="ru-RU"/>
        </w:rPr>
        <w:lastRenderedPageBreak/>
        <w:t>Приложение №</w:t>
      </w:r>
      <w:r w:rsidR="00553C4C" w:rsidRPr="00D05992">
        <w:rPr>
          <w:rFonts w:ascii="Calibri Light" w:hAnsi="Calibri Light" w:cstheme="majorHAnsi"/>
          <w:b/>
          <w:sz w:val="24"/>
          <w:szCs w:val="28"/>
          <w:lang w:val="ru-RU"/>
        </w:rPr>
        <w:t>5</w:t>
      </w:r>
    </w:p>
    <w:tbl>
      <w:tblPr>
        <w:tblStyle w:val="TableGrid"/>
        <w:tblW w:w="5000" w:type="pct"/>
        <w:tblLook w:val="04A0" w:firstRow="1" w:lastRow="0" w:firstColumn="1" w:lastColumn="0" w:noHBand="0" w:noVBand="1"/>
      </w:tblPr>
      <w:tblGrid>
        <w:gridCol w:w="839"/>
        <w:gridCol w:w="7162"/>
        <w:gridCol w:w="1575"/>
      </w:tblGrid>
      <w:tr w:rsidR="00E66F5A" w:rsidRPr="005725C1" w:rsidTr="00E76142">
        <w:trPr>
          <w:trHeight w:val="520"/>
        </w:trPr>
        <w:tc>
          <w:tcPr>
            <w:tcW w:w="396" w:type="pct"/>
            <w:hideMark/>
          </w:tcPr>
          <w:p w:rsidR="00553C4C" w:rsidRPr="00D05992" w:rsidRDefault="00E66F5A" w:rsidP="00E66F5A">
            <w:pPr>
              <w:spacing w:after="0" w:line="240" w:lineRule="auto"/>
              <w:rPr>
                <w:rFonts w:ascii="Calibri Light" w:hAnsi="Calibri Light" w:cstheme="majorHAnsi"/>
                <w:b/>
                <w:bCs/>
                <w:sz w:val="20"/>
                <w:szCs w:val="20"/>
                <w:lang w:val="ru-RU"/>
              </w:rPr>
            </w:pPr>
            <w:r w:rsidRPr="00D05992">
              <w:rPr>
                <w:rFonts w:ascii="Calibri Light" w:hAnsi="Calibri Light" w:cstheme="majorHAnsi"/>
                <w:b/>
                <w:bCs/>
                <w:sz w:val="20"/>
                <w:szCs w:val="20"/>
                <w:lang w:val="ru-RU"/>
              </w:rPr>
              <w:t xml:space="preserve">№ по порядку </w:t>
            </w:r>
          </w:p>
        </w:tc>
        <w:tc>
          <w:tcPr>
            <w:tcW w:w="3163" w:type="pct"/>
            <w:hideMark/>
          </w:tcPr>
          <w:p w:rsidR="00553C4C" w:rsidRPr="00D05992" w:rsidRDefault="00E66F5A" w:rsidP="00E66F5A">
            <w:pPr>
              <w:spacing w:after="0" w:line="240" w:lineRule="auto"/>
              <w:rPr>
                <w:rFonts w:ascii="Calibri Light" w:hAnsi="Calibri Light" w:cstheme="majorHAnsi"/>
                <w:b/>
                <w:bCs/>
                <w:sz w:val="20"/>
                <w:szCs w:val="20"/>
                <w:lang w:val="ru-RU"/>
              </w:rPr>
            </w:pPr>
            <w:r w:rsidRPr="00D05992">
              <w:rPr>
                <w:rFonts w:ascii="Calibri Light" w:hAnsi="Calibri Light" w:cstheme="majorHAnsi"/>
                <w:b/>
                <w:bCs/>
                <w:sz w:val="20"/>
                <w:szCs w:val="20"/>
                <w:lang w:val="ru-RU"/>
              </w:rPr>
              <w:t xml:space="preserve">Название медицинского учреждения  </w:t>
            </w:r>
          </w:p>
        </w:tc>
        <w:tc>
          <w:tcPr>
            <w:tcW w:w="1441" w:type="pct"/>
            <w:hideMark/>
          </w:tcPr>
          <w:p w:rsidR="00553C4C" w:rsidRPr="00D05992" w:rsidRDefault="00E66F5A" w:rsidP="00E66F5A">
            <w:pPr>
              <w:spacing w:after="0" w:line="240" w:lineRule="auto"/>
              <w:rPr>
                <w:rFonts w:ascii="Calibri Light" w:hAnsi="Calibri Light" w:cstheme="majorHAnsi"/>
                <w:b/>
                <w:bCs/>
                <w:sz w:val="20"/>
                <w:szCs w:val="20"/>
                <w:lang w:val="ru-RU"/>
              </w:rPr>
            </w:pPr>
            <w:r w:rsidRPr="00D05992">
              <w:rPr>
                <w:rFonts w:ascii="Calibri Light" w:hAnsi="Calibri Light" w:cstheme="majorHAnsi"/>
                <w:b/>
                <w:bCs/>
                <w:sz w:val="20"/>
                <w:szCs w:val="20"/>
                <w:lang w:val="ru-RU"/>
              </w:rPr>
              <w:t xml:space="preserve">Количество запланированных вмешательств, произведенных в период чрезвычайного положения  </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1</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 xml:space="preserve">ПМСУ Муниципальная клиническая больница №1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957</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2</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 xml:space="preserve">МПУ Коммерческое общество </w:t>
            </w:r>
            <w:r w:rsidR="00553C4C" w:rsidRPr="00D05992">
              <w:rPr>
                <w:rFonts w:ascii="Calibri Light" w:hAnsi="Calibri Light" w:cstheme="majorHAnsi"/>
                <w:sz w:val="20"/>
                <w:szCs w:val="20"/>
                <w:lang w:val="ru-RU"/>
              </w:rPr>
              <w:t xml:space="preserve">„Repromed" </w:t>
            </w:r>
            <w:r w:rsidRPr="00D05992">
              <w:rPr>
                <w:rFonts w:ascii="Calibri Light" w:hAnsi="Calibri Light" w:cstheme="majorHAnsi"/>
                <w:sz w:val="20"/>
                <w:szCs w:val="20"/>
                <w:lang w:val="ru-RU"/>
              </w:rPr>
              <w:t>ООО</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323</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3</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 xml:space="preserve">ПМСУ Институт матери и ребенка </w:t>
            </w:r>
            <w:r w:rsidR="00553C4C" w:rsidRPr="00D05992">
              <w:rPr>
                <w:rFonts w:ascii="Calibri Light" w:hAnsi="Calibri Light" w:cstheme="majorHAnsi"/>
                <w:sz w:val="20"/>
                <w:szCs w:val="20"/>
                <w:lang w:val="ru-RU"/>
              </w:rPr>
              <w:t xml:space="preserve">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207</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4</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color w:val="000000"/>
                <w:sz w:val="20"/>
                <w:szCs w:val="20"/>
                <w:lang w:val="ru-RU" w:eastAsia="ru-RU"/>
              </w:rPr>
              <w:t>ПМСУ Институт фтизиопульмонологии имени Кирилла Драганюка</w:t>
            </w:r>
            <w:r w:rsidRPr="00D05992">
              <w:rPr>
                <w:rFonts w:ascii="Calibri Light" w:hAnsi="Calibri Light" w:cstheme="majorHAnsi"/>
                <w:sz w:val="20"/>
                <w:szCs w:val="20"/>
                <w:lang w:val="ru-RU"/>
              </w:rPr>
              <w:t xml:space="preserve">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178</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5</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 xml:space="preserve">ПМСУ Районная больница Единец  </w:t>
            </w:r>
            <w:r w:rsidRPr="00D05992">
              <w:rPr>
                <w:rFonts w:ascii="Calibri Light" w:hAnsi="Calibri Light" w:cstheme="majorHAnsi"/>
                <w:sz w:val="20"/>
                <w:szCs w:val="20"/>
                <w:lang w:val="ru-RU"/>
              </w:rPr>
              <w:t xml:space="preserve">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117</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6</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ПМСУ Районная больница Басарабяска</w:t>
            </w:r>
            <w:r w:rsidRPr="00D05992">
              <w:rPr>
                <w:rFonts w:ascii="Calibri Light" w:hAnsi="Calibri Light" w:cstheme="majorHAnsi"/>
                <w:sz w:val="20"/>
                <w:szCs w:val="20"/>
                <w:lang w:val="ru-RU"/>
              </w:rPr>
              <w:t xml:space="preserve">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100</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7</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 xml:space="preserve">ПМСУ </w:t>
            </w:r>
            <w:r w:rsidRPr="00D05992">
              <w:rPr>
                <w:rFonts w:ascii="Calibri Light" w:eastAsia="Times New Roman" w:hAnsi="Calibri Light" w:cs="Times New Roman"/>
                <w:color w:val="000000"/>
                <w:sz w:val="20"/>
                <w:szCs w:val="20"/>
                <w:lang w:val="ru-RU" w:eastAsia="ru-RU"/>
              </w:rPr>
              <w:t>Клиническая больница травматологии и ортопедии</w:t>
            </w:r>
            <w:r w:rsidRPr="00D05992">
              <w:rPr>
                <w:rFonts w:ascii="Calibri Light" w:hAnsi="Calibri Light" w:cstheme="majorHAnsi"/>
                <w:sz w:val="20"/>
                <w:szCs w:val="20"/>
                <w:lang w:val="ru-RU"/>
              </w:rPr>
              <w:t xml:space="preserve">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99</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8</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ПМСУ Районная больница Кантемир</w:t>
            </w:r>
            <w:r w:rsidRPr="00D05992">
              <w:rPr>
                <w:rFonts w:ascii="Calibri Light" w:hAnsi="Calibri Light" w:cstheme="majorHAnsi"/>
                <w:sz w:val="20"/>
                <w:szCs w:val="20"/>
                <w:lang w:val="ru-RU"/>
              </w:rPr>
              <w:t xml:space="preserve">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89</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9</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ПМСУ Районная больница Криулень</w:t>
            </w:r>
            <w:r w:rsidRPr="00D05992">
              <w:rPr>
                <w:rFonts w:ascii="Calibri Light" w:hAnsi="Calibri Light" w:cstheme="majorHAnsi"/>
                <w:sz w:val="20"/>
                <w:szCs w:val="20"/>
                <w:lang w:val="ru-RU"/>
              </w:rPr>
              <w:t xml:space="preserve">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77</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10</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ПМСУ Районная больница Унгень</w:t>
            </w:r>
            <w:r w:rsidRPr="00D05992">
              <w:rPr>
                <w:rFonts w:ascii="Calibri Light" w:hAnsi="Calibri Light" w:cstheme="majorHAnsi"/>
                <w:sz w:val="20"/>
                <w:szCs w:val="20"/>
                <w:lang w:val="ru-RU"/>
              </w:rPr>
              <w:t xml:space="preserve">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76</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11</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 xml:space="preserve">ПМСУ Институт кардиологии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60</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12</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ПМСУ Районная больница Хынчешть</w:t>
            </w:r>
            <w:r w:rsidRPr="00D05992">
              <w:rPr>
                <w:rFonts w:ascii="Calibri Light" w:hAnsi="Calibri Light" w:cstheme="majorHAnsi"/>
                <w:sz w:val="20"/>
                <w:szCs w:val="20"/>
                <w:lang w:val="ru-RU"/>
              </w:rPr>
              <w:t xml:space="preserve">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60</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13</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 xml:space="preserve">ПМСУ </w:t>
            </w:r>
            <w:r w:rsidRPr="00D05992">
              <w:rPr>
                <w:rFonts w:ascii="Calibri Light" w:eastAsia="Times New Roman" w:hAnsi="Calibri Light" w:cs="Times New Roman"/>
                <w:color w:val="000000"/>
                <w:sz w:val="20"/>
                <w:szCs w:val="20"/>
                <w:lang w:val="ru-RU" w:eastAsia="ru-RU"/>
              </w:rPr>
              <w:t>Больница дерматологии и коммуникабельных заболеваний</w:t>
            </w:r>
            <w:r w:rsidRPr="00D05992">
              <w:rPr>
                <w:rFonts w:ascii="Calibri Light" w:eastAsia="Times New Roman" w:hAnsi="Calibri Light" w:cs="Times New Roman"/>
                <w:sz w:val="20"/>
                <w:szCs w:val="20"/>
                <w:lang w:val="ru-RU"/>
              </w:rPr>
              <w:t xml:space="preserve">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56</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14</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 xml:space="preserve">ПМСУ Муниципальная клиническая больница фтизиопневмологии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55</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15</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 xml:space="preserve">ПМСУ Районная больница Флорешть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52</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16</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 xml:space="preserve">ПМСУ </w:t>
            </w:r>
            <w:r w:rsidRPr="00D05992">
              <w:rPr>
                <w:rFonts w:ascii="Calibri Light" w:eastAsia="Times New Roman" w:hAnsi="Calibri Light" w:cs="Times New Roman"/>
                <w:color w:val="333333"/>
                <w:sz w:val="20"/>
                <w:szCs w:val="20"/>
                <w:lang w:val="ru-RU" w:eastAsia="ru-RU"/>
              </w:rPr>
              <w:t>Институт неврологии и нейрохирургии имени Диомида Германа</w:t>
            </w:r>
            <w:r w:rsidRPr="00D05992">
              <w:rPr>
                <w:rFonts w:ascii="Calibri Light" w:eastAsia="Times New Roman" w:hAnsi="Calibri Light" w:cs="Times New Roman"/>
                <w:sz w:val="20"/>
                <w:szCs w:val="20"/>
                <w:lang w:val="ru-RU"/>
              </w:rPr>
              <w:t xml:space="preserve">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51</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17</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 xml:space="preserve">ПМСУ Районная больница Теленешть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45</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18</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 xml:space="preserve">ПМСУ Районная больница Кахул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41</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19</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 xml:space="preserve">ПМСУ Районная больница Бэлць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32</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20</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ПМСУ Муниципальная клиническая больница №4</w:t>
            </w:r>
            <w:r w:rsidRPr="00D05992">
              <w:rPr>
                <w:rFonts w:ascii="Calibri Light" w:hAnsi="Calibri Light" w:cstheme="majorHAnsi"/>
                <w:sz w:val="20"/>
                <w:szCs w:val="20"/>
                <w:lang w:val="ru-RU"/>
              </w:rPr>
              <w:t xml:space="preserve">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26</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21</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 xml:space="preserve">ПМСУ Муниципальная клиническая больница Святой Троицы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22</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22</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 xml:space="preserve">ПМСУ Районная больница Леова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20</w:t>
            </w:r>
          </w:p>
        </w:tc>
      </w:tr>
      <w:tr w:rsidR="00E66F5A" w:rsidRPr="00D05992" w:rsidTr="00E66F5A">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23</w:t>
            </w:r>
          </w:p>
        </w:tc>
        <w:tc>
          <w:tcPr>
            <w:tcW w:w="3163" w:type="pct"/>
            <w:noWrap/>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ПМСУ Районная больница Анений Ной</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16</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24</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 xml:space="preserve">ПМСУ Районная больница Стрэшень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14</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25</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 xml:space="preserve">ПМСУ Районная больница Дондушень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13</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26</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 xml:space="preserve">ПМСУ Районная больница Тараклия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13</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27</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 xml:space="preserve">ПМСУ Районная больница Ниспорень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13</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28</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 xml:space="preserve">ПМСУ </w:t>
            </w:r>
            <w:r w:rsidRPr="00D05992">
              <w:rPr>
                <w:rFonts w:ascii="Calibri Light" w:eastAsia="Times New Roman" w:hAnsi="Calibri Light" w:cs="Times New Roman"/>
                <w:color w:val="000000"/>
                <w:sz w:val="20"/>
                <w:szCs w:val="20"/>
                <w:lang w:val="ru-RU" w:eastAsia="ru-RU"/>
              </w:rPr>
              <w:t>Государственная поликлиника</w:t>
            </w:r>
            <w:r w:rsidRPr="00D05992">
              <w:rPr>
                <w:rFonts w:ascii="Calibri Light" w:hAnsi="Calibri Light" w:cstheme="majorHAnsi"/>
                <w:sz w:val="20"/>
                <w:szCs w:val="20"/>
                <w:lang w:val="ru-RU"/>
              </w:rPr>
              <w:t xml:space="preserve">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11</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29</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 xml:space="preserve">ПМСУ Институт онкологии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10</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30</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 xml:space="preserve">ПМСУ Районная больница Рышкань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9</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31</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 xml:space="preserve">ПМСУ Районная больница Кэлэраш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9</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32</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 xml:space="preserve">ПМСУ Районная больница Комрат имени Исаака Гурфинхел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8</w:t>
            </w:r>
          </w:p>
        </w:tc>
      </w:tr>
      <w:tr w:rsidR="00E66F5A" w:rsidRPr="00D05992" w:rsidTr="00E66F5A">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33</w:t>
            </w:r>
          </w:p>
        </w:tc>
        <w:tc>
          <w:tcPr>
            <w:tcW w:w="3163" w:type="pct"/>
            <w:noWrap/>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 xml:space="preserve">ПМСУ Районная больница Окница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5</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34</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 xml:space="preserve">ПМСУ Районная больница Вулкэнешть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5</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lastRenderedPageBreak/>
              <w:t>35</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 xml:space="preserve">ПМСУ </w:t>
            </w:r>
            <w:r w:rsidRPr="00D05992">
              <w:rPr>
                <w:rFonts w:ascii="Calibri Light" w:eastAsia="Times New Roman" w:hAnsi="Calibri Light" w:cs="Times New Roman"/>
                <w:color w:val="000000"/>
                <w:sz w:val="20"/>
                <w:szCs w:val="20"/>
                <w:lang w:val="ru-RU" w:eastAsia="ru-RU"/>
              </w:rPr>
              <w:t xml:space="preserve">Клиническая больница Министерства здравоохранения, труда и социальной защиты </w:t>
            </w:r>
            <w:r w:rsidRPr="00D05992">
              <w:rPr>
                <w:rFonts w:ascii="Calibri Light" w:eastAsia="Times New Roman" w:hAnsi="Calibri Light" w:cs="Times New Roman"/>
                <w:sz w:val="20"/>
                <w:szCs w:val="20"/>
                <w:lang w:val="ru-RU"/>
              </w:rPr>
              <w:t xml:space="preserve">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4</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36</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 xml:space="preserve">ПМСУ </w:t>
            </w:r>
            <w:r w:rsidRPr="00D05992">
              <w:rPr>
                <w:rFonts w:ascii="Calibri Light" w:eastAsia="Times New Roman" w:hAnsi="Calibri Light" w:cs="Times New Roman"/>
                <w:color w:val="333333"/>
                <w:sz w:val="20"/>
                <w:szCs w:val="20"/>
                <w:lang w:val="ru-RU" w:eastAsia="ru-RU"/>
              </w:rPr>
              <w:t>Республиканская клиническая больница имени Тимофея Мошняга</w:t>
            </w:r>
            <w:r w:rsidRPr="00D05992">
              <w:rPr>
                <w:rFonts w:ascii="Calibri Light" w:hAnsi="Calibri Light" w:cstheme="majorHAnsi"/>
                <w:sz w:val="20"/>
                <w:szCs w:val="20"/>
                <w:lang w:val="ru-RU"/>
              </w:rPr>
              <w:t xml:space="preserve">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4</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37</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 xml:space="preserve">ПМСУ </w:t>
            </w:r>
            <w:r w:rsidRPr="00D05992">
              <w:rPr>
                <w:rFonts w:ascii="Calibri Light" w:eastAsia="Times New Roman" w:hAnsi="Calibri Light" w:cs="Times New Roman"/>
                <w:color w:val="000000"/>
                <w:sz w:val="20"/>
                <w:szCs w:val="20"/>
                <w:lang w:val="ru-RU" w:eastAsia="ru-RU"/>
              </w:rPr>
              <w:t>Клиническая инфекционная больница имени Томы Чорба</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4</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38</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 xml:space="preserve">ПМСУ </w:t>
            </w:r>
            <w:r w:rsidRPr="00D05992">
              <w:rPr>
                <w:rFonts w:ascii="Calibri Light" w:eastAsia="Times New Roman" w:hAnsi="Calibri Light" w:cs="Times New Roman"/>
                <w:color w:val="000000"/>
                <w:sz w:val="20"/>
                <w:szCs w:val="20"/>
                <w:lang w:val="ru-RU" w:eastAsia="ru-RU"/>
              </w:rPr>
              <w:t>Республиканский наркологический диспансер</w:t>
            </w:r>
            <w:r w:rsidRPr="00D05992">
              <w:rPr>
                <w:rFonts w:ascii="Calibri Light" w:hAnsi="Calibri Light" w:cstheme="majorHAnsi"/>
                <w:sz w:val="20"/>
                <w:szCs w:val="20"/>
                <w:lang w:val="ru-RU"/>
              </w:rPr>
              <w:t xml:space="preserve">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4</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39</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 xml:space="preserve">ПМСУ Районная больница Чадыр-Лунга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4</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40</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 xml:space="preserve">ПМСУ Институт срочной </w:t>
            </w:r>
            <w:r w:rsidRPr="00D05992">
              <w:rPr>
                <w:rFonts w:ascii="Calibri Light" w:eastAsia="Times New Roman" w:hAnsi="Calibri Light" w:cs="Times New Roman"/>
                <w:color w:val="000000"/>
                <w:sz w:val="20"/>
                <w:szCs w:val="20"/>
                <w:lang w:val="ru-RU" w:eastAsia="ru-RU"/>
              </w:rPr>
              <w:t xml:space="preserve">медицины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3</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41</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 xml:space="preserve">ПМСУ Районная больница Сынджерей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3</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42</w:t>
            </w:r>
          </w:p>
        </w:tc>
        <w:tc>
          <w:tcPr>
            <w:tcW w:w="3163"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 xml:space="preserve">Caro-Service </w:t>
            </w:r>
            <w:r w:rsidR="00E66F5A" w:rsidRPr="00D05992">
              <w:rPr>
                <w:rFonts w:ascii="Calibri Light" w:hAnsi="Calibri Light" w:cstheme="majorHAnsi"/>
                <w:sz w:val="20"/>
                <w:szCs w:val="20"/>
                <w:lang w:val="ru-RU"/>
              </w:rPr>
              <w:t>ООО</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3</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43</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 xml:space="preserve">ПМСУ </w:t>
            </w:r>
            <w:r w:rsidRPr="00D05992">
              <w:rPr>
                <w:rFonts w:ascii="Calibri Light" w:eastAsia="Times New Roman" w:hAnsi="Calibri Light" w:cs="Times New Roman"/>
                <w:color w:val="000000"/>
                <w:sz w:val="20"/>
                <w:szCs w:val="20"/>
                <w:lang w:val="ru-RU" w:eastAsia="ru-RU"/>
              </w:rPr>
              <w:t>Клиническая психиатрическая больница</w:t>
            </w:r>
            <w:r w:rsidRPr="00D05992">
              <w:rPr>
                <w:rFonts w:ascii="Calibri Light" w:hAnsi="Calibri Light" w:cstheme="majorHAnsi"/>
                <w:sz w:val="20"/>
                <w:szCs w:val="20"/>
                <w:lang w:val="ru-RU"/>
              </w:rPr>
              <w:t xml:space="preserve">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2</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44</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 xml:space="preserve">ПМСУ Больница Кэрпинень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2</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45</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 xml:space="preserve">ПМСУ Районная больница Кэушень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2</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46</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 xml:space="preserve">Международная больница </w:t>
            </w:r>
            <w:r w:rsidR="00553C4C" w:rsidRPr="00D05992">
              <w:rPr>
                <w:rFonts w:ascii="Calibri Light" w:hAnsi="Calibri Light" w:cstheme="majorHAnsi"/>
                <w:sz w:val="20"/>
                <w:szCs w:val="20"/>
                <w:lang w:val="ru-RU"/>
              </w:rPr>
              <w:t>Medpark</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2</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47</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 xml:space="preserve">ПМСУ Муниципальная детская клиническая больница имени В. Игнатенко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1</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48</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 xml:space="preserve">ПМСУ Районная больница Фэлешть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1</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49</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 xml:space="preserve">ПМСУ Районная больница Яловень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1</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50</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 xml:space="preserve">ПМСУ Районная больница Чимишлия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1</w:t>
            </w:r>
          </w:p>
        </w:tc>
      </w:tr>
      <w:tr w:rsidR="00E66F5A" w:rsidRPr="00D05992" w:rsidTr="00E66F5A">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51</w:t>
            </w:r>
          </w:p>
        </w:tc>
        <w:tc>
          <w:tcPr>
            <w:tcW w:w="3163" w:type="pct"/>
            <w:noWrap/>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 xml:space="preserve">ПМСУ Районная больница Орхей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1</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52</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 xml:space="preserve">ПМСУ Районная больница Сорока имени А. Присэкарь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1</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53</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eastAsia="Times New Roman" w:hAnsi="Calibri Light" w:cs="Times New Roman"/>
                <w:sz w:val="20"/>
                <w:szCs w:val="20"/>
                <w:lang w:val="ru-RU"/>
              </w:rPr>
              <w:t>ПМСУ Районная больница Штефан Водэ</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1</w:t>
            </w:r>
          </w:p>
        </w:tc>
      </w:tr>
      <w:tr w:rsidR="00E66F5A" w:rsidRPr="00D05992" w:rsidTr="00E76142">
        <w:trPr>
          <w:trHeight w:val="29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54</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 xml:space="preserve">МСУ Медицинская служба Министерства внутренних дел </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1</w:t>
            </w:r>
          </w:p>
        </w:tc>
      </w:tr>
      <w:tr w:rsidR="00E66F5A" w:rsidRPr="00D05992" w:rsidTr="00E76142">
        <w:trPr>
          <w:trHeight w:val="240"/>
        </w:trPr>
        <w:tc>
          <w:tcPr>
            <w:tcW w:w="396"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55</w:t>
            </w:r>
          </w:p>
        </w:tc>
        <w:tc>
          <w:tcPr>
            <w:tcW w:w="3163" w:type="pct"/>
            <w:noWrap/>
            <w:hideMark/>
          </w:tcPr>
          <w:p w:rsidR="00553C4C" w:rsidRPr="00D05992" w:rsidRDefault="00E66F5A"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 xml:space="preserve">Центр международной медицины </w:t>
            </w:r>
            <w:r w:rsidR="00553C4C" w:rsidRPr="00D05992">
              <w:rPr>
                <w:rFonts w:ascii="Calibri Light" w:hAnsi="Calibri Light" w:cstheme="majorHAnsi"/>
                <w:sz w:val="20"/>
                <w:szCs w:val="20"/>
                <w:lang w:val="ru-RU"/>
              </w:rPr>
              <w:t>"Cardiomed"</w:t>
            </w:r>
          </w:p>
        </w:tc>
        <w:tc>
          <w:tcPr>
            <w:tcW w:w="1441" w:type="pct"/>
            <w:noWrap/>
            <w:hideMark/>
          </w:tcPr>
          <w:p w:rsidR="00553C4C" w:rsidRPr="00D05992" w:rsidRDefault="00553C4C" w:rsidP="00E66F5A">
            <w:pPr>
              <w:spacing w:after="0" w:line="240" w:lineRule="auto"/>
              <w:rPr>
                <w:rFonts w:ascii="Calibri Light" w:hAnsi="Calibri Light" w:cstheme="majorHAnsi"/>
                <w:sz w:val="20"/>
                <w:szCs w:val="20"/>
                <w:lang w:val="ru-RU"/>
              </w:rPr>
            </w:pPr>
            <w:r w:rsidRPr="00D05992">
              <w:rPr>
                <w:rFonts w:ascii="Calibri Light" w:hAnsi="Calibri Light" w:cstheme="majorHAnsi"/>
                <w:sz w:val="20"/>
                <w:szCs w:val="20"/>
                <w:lang w:val="ru-RU"/>
              </w:rPr>
              <w:t>1</w:t>
            </w:r>
          </w:p>
        </w:tc>
      </w:tr>
      <w:tr w:rsidR="00E66F5A" w:rsidRPr="00D05992" w:rsidTr="00E76142">
        <w:trPr>
          <w:trHeight w:val="56"/>
        </w:trPr>
        <w:tc>
          <w:tcPr>
            <w:tcW w:w="3559" w:type="pct"/>
            <w:gridSpan w:val="2"/>
            <w:noWrap/>
            <w:hideMark/>
          </w:tcPr>
          <w:p w:rsidR="00553C4C" w:rsidRPr="00D05992" w:rsidRDefault="00E66F5A" w:rsidP="00E66F5A">
            <w:pPr>
              <w:spacing w:after="0" w:line="240" w:lineRule="auto"/>
              <w:rPr>
                <w:rFonts w:ascii="Calibri Light" w:hAnsi="Calibri Light" w:cstheme="majorHAnsi"/>
                <w:b/>
                <w:bCs/>
                <w:sz w:val="20"/>
                <w:szCs w:val="20"/>
                <w:lang w:val="ru-RU"/>
              </w:rPr>
            </w:pPr>
            <w:r w:rsidRPr="00D05992">
              <w:rPr>
                <w:rFonts w:ascii="Calibri Light" w:hAnsi="Calibri Light" w:cstheme="majorHAnsi"/>
                <w:b/>
                <w:bCs/>
                <w:sz w:val="20"/>
                <w:szCs w:val="20"/>
                <w:lang w:val="ru-RU"/>
              </w:rPr>
              <w:t>ВСЕГО</w:t>
            </w:r>
          </w:p>
        </w:tc>
        <w:tc>
          <w:tcPr>
            <w:tcW w:w="1441" w:type="pct"/>
            <w:noWrap/>
            <w:hideMark/>
          </w:tcPr>
          <w:p w:rsidR="00553C4C" w:rsidRPr="00D05992" w:rsidRDefault="00553C4C" w:rsidP="00E66F5A">
            <w:pPr>
              <w:spacing w:after="0" w:line="240" w:lineRule="auto"/>
              <w:rPr>
                <w:rFonts w:ascii="Calibri Light" w:hAnsi="Calibri Light" w:cstheme="majorHAnsi"/>
                <w:b/>
                <w:bCs/>
                <w:sz w:val="20"/>
                <w:szCs w:val="20"/>
                <w:lang w:val="ru-RU"/>
              </w:rPr>
            </w:pPr>
            <w:r w:rsidRPr="00D05992">
              <w:rPr>
                <w:rFonts w:ascii="Calibri Light" w:hAnsi="Calibri Light" w:cstheme="majorHAnsi"/>
                <w:b/>
                <w:bCs/>
                <w:sz w:val="20"/>
                <w:szCs w:val="20"/>
                <w:lang w:val="ru-RU"/>
              </w:rPr>
              <w:t>2915</w:t>
            </w:r>
          </w:p>
        </w:tc>
      </w:tr>
    </w:tbl>
    <w:p w:rsidR="0006119B" w:rsidRPr="00D05992" w:rsidRDefault="0006119B" w:rsidP="0006119B">
      <w:pPr>
        <w:spacing w:after="0"/>
        <w:jc w:val="both"/>
        <w:rPr>
          <w:rFonts w:ascii="Calibri Light" w:hAnsi="Calibri Light" w:cstheme="majorHAnsi"/>
          <w:i/>
          <w:sz w:val="20"/>
          <w:szCs w:val="24"/>
          <w:lang w:val="ru-RU"/>
        </w:rPr>
      </w:pPr>
      <w:r w:rsidRPr="00D05992">
        <w:rPr>
          <w:rFonts w:ascii="Calibri Light" w:hAnsi="Calibri Light" w:cstheme="majorHAnsi"/>
          <w:b/>
          <w:i/>
          <w:sz w:val="20"/>
          <w:szCs w:val="20"/>
          <w:lang w:val="ru-RU"/>
        </w:rPr>
        <w:t>Источник:</w:t>
      </w:r>
      <w:r w:rsidR="00E66F5A" w:rsidRPr="00D05992">
        <w:rPr>
          <w:rFonts w:ascii="Calibri Light" w:hAnsi="Calibri Light" w:cstheme="majorHAnsi"/>
          <w:b/>
          <w:i/>
          <w:sz w:val="20"/>
          <w:szCs w:val="20"/>
          <w:lang w:val="ru-RU"/>
        </w:rPr>
        <w:t xml:space="preserve"> </w:t>
      </w:r>
      <w:r w:rsidR="00E66F5A" w:rsidRPr="00D05992">
        <w:rPr>
          <w:rFonts w:ascii="Calibri Light" w:hAnsi="Calibri Light" w:cstheme="majorHAnsi"/>
          <w:i/>
          <w:sz w:val="20"/>
          <w:szCs w:val="20"/>
          <w:lang w:val="ru-RU"/>
        </w:rPr>
        <w:t xml:space="preserve">Разработано аудитом на основании информаций из ИС ,,Учет и отчетность медицинских услуг в системе </w:t>
      </w:r>
      <w:r w:rsidR="00E66F5A" w:rsidRPr="00D05992">
        <w:rPr>
          <w:rFonts w:ascii="Calibri Light" w:eastAsia="Times New Roman" w:hAnsi="Calibri Light" w:cstheme="majorHAnsi"/>
          <w:i/>
          <w:sz w:val="20"/>
          <w:szCs w:val="20"/>
          <w:lang w:val="ru-RU" w:eastAsia="ru-RU"/>
        </w:rPr>
        <w:t>DRG-онлайн”</w:t>
      </w:r>
      <w:r w:rsidR="00E66F5A" w:rsidRPr="00D05992">
        <w:rPr>
          <w:rFonts w:ascii="Calibri Light" w:hAnsi="Calibri Light" w:cstheme="majorHAnsi"/>
          <w:i/>
          <w:sz w:val="20"/>
          <w:szCs w:val="24"/>
          <w:lang w:val="ru-RU"/>
        </w:rPr>
        <w:t>.</w:t>
      </w:r>
    </w:p>
    <w:p w:rsidR="00553C4C" w:rsidRPr="00D05992" w:rsidRDefault="00553C4C" w:rsidP="00553C4C">
      <w:pPr>
        <w:rPr>
          <w:rFonts w:ascii="Calibri Light" w:hAnsi="Calibri Light" w:cstheme="majorHAnsi"/>
          <w:b/>
          <w:sz w:val="24"/>
          <w:szCs w:val="28"/>
          <w:lang w:val="ru-RU"/>
        </w:rPr>
      </w:pPr>
      <w:r w:rsidRPr="00D05992">
        <w:rPr>
          <w:rFonts w:ascii="Calibri Light" w:hAnsi="Calibri Light" w:cstheme="majorHAnsi"/>
          <w:b/>
          <w:sz w:val="24"/>
          <w:szCs w:val="28"/>
          <w:lang w:val="ru-RU"/>
        </w:rPr>
        <w:br w:type="page"/>
      </w:r>
    </w:p>
    <w:p w:rsidR="00553C4C" w:rsidRPr="00D05992" w:rsidRDefault="006505A3" w:rsidP="00553C4C">
      <w:pPr>
        <w:spacing w:line="276" w:lineRule="auto"/>
        <w:jc w:val="right"/>
        <w:rPr>
          <w:rFonts w:ascii="Calibri Light" w:hAnsi="Calibri Light" w:cstheme="majorHAnsi"/>
          <w:b/>
          <w:sz w:val="24"/>
          <w:szCs w:val="28"/>
          <w:lang w:val="ru-RU"/>
        </w:rPr>
      </w:pPr>
      <w:r w:rsidRPr="00D05992">
        <w:rPr>
          <w:rFonts w:ascii="Calibri Light" w:eastAsia="Times New Roman" w:hAnsi="Calibri Light" w:cstheme="majorHAnsi"/>
          <w:b/>
          <w:sz w:val="24"/>
          <w:szCs w:val="24"/>
          <w:lang w:val="ru-RU"/>
        </w:rPr>
        <w:lastRenderedPageBreak/>
        <w:t>Приложение №</w:t>
      </w:r>
      <w:r w:rsidR="00553C4C" w:rsidRPr="00D05992">
        <w:rPr>
          <w:rFonts w:ascii="Calibri Light" w:hAnsi="Calibri Light" w:cstheme="majorHAnsi"/>
          <w:b/>
          <w:sz w:val="24"/>
          <w:szCs w:val="28"/>
          <w:lang w:val="ru-RU"/>
        </w:rPr>
        <w:t>6</w:t>
      </w:r>
    </w:p>
    <w:p w:rsidR="00553C4C" w:rsidRPr="00D05992" w:rsidRDefault="00A10BC5" w:rsidP="00553C4C">
      <w:pPr>
        <w:spacing w:after="0" w:line="276" w:lineRule="auto"/>
        <w:jc w:val="center"/>
        <w:rPr>
          <w:rFonts w:ascii="Calibri Light" w:hAnsi="Calibri Light" w:cstheme="majorHAnsi"/>
          <w:b/>
          <w:sz w:val="24"/>
          <w:szCs w:val="28"/>
          <w:lang w:val="ru-RU"/>
        </w:rPr>
      </w:pPr>
      <w:r w:rsidRPr="00D05992">
        <w:rPr>
          <w:rFonts w:ascii="Calibri Light" w:hAnsi="Calibri Light" w:cstheme="majorHAnsi"/>
          <w:b/>
          <w:sz w:val="24"/>
          <w:szCs w:val="28"/>
          <w:lang w:val="ru-RU"/>
        </w:rPr>
        <w:t xml:space="preserve">Количество бенефициаров компенсированных лекарств по группам заболеваний в период </w:t>
      </w:r>
      <w:r w:rsidR="00553C4C" w:rsidRPr="00D05992">
        <w:rPr>
          <w:rFonts w:ascii="Calibri Light" w:hAnsi="Calibri Light" w:cstheme="majorHAnsi"/>
          <w:b/>
          <w:sz w:val="24"/>
          <w:szCs w:val="28"/>
          <w:lang w:val="ru-RU"/>
        </w:rPr>
        <w:t>2017-2020</w:t>
      </w:r>
      <w:r w:rsidRPr="00D05992">
        <w:rPr>
          <w:rFonts w:ascii="Calibri Light" w:hAnsi="Calibri Light" w:cstheme="majorHAnsi"/>
          <w:b/>
          <w:sz w:val="24"/>
          <w:szCs w:val="28"/>
          <w:lang w:val="ru-RU"/>
        </w:rPr>
        <w:t xml:space="preserve"> годов</w:t>
      </w:r>
    </w:p>
    <w:tbl>
      <w:tblPr>
        <w:tblStyle w:val="GridTable1Light1"/>
        <w:tblW w:w="5000" w:type="pct"/>
        <w:tblLook w:val="04A0" w:firstRow="1" w:lastRow="0" w:firstColumn="1" w:lastColumn="0" w:noHBand="0" w:noVBand="1"/>
      </w:tblPr>
      <w:tblGrid>
        <w:gridCol w:w="3380"/>
        <w:gridCol w:w="1462"/>
        <w:gridCol w:w="1462"/>
        <w:gridCol w:w="1495"/>
        <w:gridCol w:w="1777"/>
      </w:tblGrid>
      <w:tr w:rsidR="00A10BC5" w:rsidRPr="00D05992" w:rsidTr="00E76142">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1774" w:type="pct"/>
            <w:hideMark/>
          </w:tcPr>
          <w:p w:rsidR="00553C4C" w:rsidRPr="00D05992" w:rsidRDefault="00A10BC5" w:rsidP="00A10BC5">
            <w:pPr>
              <w:jc w:val="center"/>
              <w:rPr>
                <w:rFonts w:ascii="Calibri Light" w:eastAsia="Times New Roman" w:hAnsi="Calibri Light" w:cstheme="majorHAnsi"/>
                <w:b w:val="0"/>
                <w:bCs w:val="0"/>
                <w:color w:val="000000"/>
                <w:sz w:val="20"/>
                <w:szCs w:val="20"/>
                <w:lang w:val="ru-RU"/>
              </w:rPr>
            </w:pPr>
            <w:r w:rsidRPr="00D05992">
              <w:rPr>
                <w:rFonts w:ascii="Calibri Light" w:eastAsia="Times New Roman" w:hAnsi="Calibri Light" w:cstheme="majorHAnsi"/>
                <w:color w:val="000000"/>
                <w:sz w:val="20"/>
                <w:szCs w:val="20"/>
                <w:lang w:val="ru-RU"/>
              </w:rPr>
              <w:t xml:space="preserve">Болезни, для лечения которых были компенсированы лекарства </w:t>
            </w:r>
          </w:p>
        </w:tc>
        <w:tc>
          <w:tcPr>
            <w:tcW w:w="739" w:type="pct"/>
            <w:hideMark/>
          </w:tcPr>
          <w:p w:rsidR="00553C4C" w:rsidRPr="00D05992" w:rsidRDefault="00A10BC5" w:rsidP="00A10BC5">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20"/>
                <w:szCs w:val="20"/>
                <w:lang w:val="ru-RU"/>
              </w:rPr>
            </w:pPr>
            <w:r w:rsidRPr="00D05992">
              <w:rPr>
                <w:rFonts w:ascii="Calibri Light" w:eastAsia="Times New Roman" w:hAnsi="Calibri Light" w:cstheme="majorHAnsi"/>
                <w:color w:val="000000"/>
                <w:sz w:val="20"/>
                <w:szCs w:val="20"/>
                <w:lang w:val="ru-RU"/>
              </w:rPr>
              <w:t xml:space="preserve">Количество бенефициаров в </w:t>
            </w:r>
            <w:r w:rsidR="00553C4C" w:rsidRPr="00D05992">
              <w:rPr>
                <w:rFonts w:ascii="Calibri Light" w:eastAsia="Times New Roman" w:hAnsi="Calibri Light" w:cstheme="majorHAnsi"/>
                <w:color w:val="000000"/>
                <w:sz w:val="20"/>
                <w:szCs w:val="20"/>
                <w:lang w:val="ru-RU"/>
              </w:rPr>
              <w:t>2017</w:t>
            </w:r>
            <w:r w:rsidRPr="00D05992">
              <w:rPr>
                <w:rFonts w:ascii="Calibri Light" w:eastAsia="Times New Roman" w:hAnsi="Calibri Light" w:cstheme="majorHAnsi"/>
                <w:color w:val="000000"/>
                <w:sz w:val="20"/>
                <w:szCs w:val="20"/>
                <w:lang w:val="ru-RU"/>
              </w:rPr>
              <w:t xml:space="preserve"> году</w:t>
            </w:r>
          </w:p>
        </w:tc>
        <w:tc>
          <w:tcPr>
            <w:tcW w:w="733" w:type="pct"/>
            <w:hideMark/>
          </w:tcPr>
          <w:p w:rsidR="00553C4C" w:rsidRPr="00D05992" w:rsidRDefault="00A10BC5" w:rsidP="00E76142">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20"/>
                <w:szCs w:val="20"/>
                <w:lang w:val="ru-RU"/>
              </w:rPr>
            </w:pPr>
            <w:r w:rsidRPr="00D05992">
              <w:rPr>
                <w:rFonts w:ascii="Calibri Light" w:eastAsia="Times New Roman" w:hAnsi="Calibri Light" w:cstheme="majorHAnsi"/>
                <w:color w:val="000000"/>
                <w:sz w:val="20"/>
                <w:szCs w:val="20"/>
                <w:lang w:val="ru-RU"/>
              </w:rPr>
              <w:t xml:space="preserve">Количество бенефициаров в </w:t>
            </w:r>
            <w:r w:rsidR="00553C4C" w:rsidRPr="00D05992">
              <w:rPr>
                <w:rFonts w:ascii="Calibri Light" w:eastAsia="Times New Roman" w:hAnsi="Calibri Light" w:cstheme="majorHAnsi"/>
                <w:color w:val="000000"/>
                <w:sz w:val="20"/>
                <w:szCs w:val="20"/>
                <w:lang w:val="ru-RU"/>
              </w:rPr>
              <w:t>2018</w:t>
            </w:r>
            <w:r w:rsidRPr="00D05992">
              <w:rPr>
                <w:rFonts w:ascii="Calibri Light" w:eastAsia="Times New Roman" w:hAnsi="Calibri Light" w:cstheme="majorHAnsi"/>
                <w:color w:val="000000"/>
                <w:sz w:val="20"/>
                <w:szCs w:val="20"/>
                <w:lang w:val="ru-RU"/>
              </w:rPr>
              <w:t xml:space="preserve"> году</w:t>
            </w:r>
          </w:p>
        </w:tc>
        <w:tc>
          <w:tcPr>
            <w:tcW w:w="808" w:type="pct"/>
            <w:hideMark/>
          </w:tcPr>
          <w:p w:rsidR="00553C4C" w:rsidRPr="00D05992" w:rsidRDefault="00A10BC5" w:rsidP="00E76142">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20"/>
                <w:szCs w:val="20"/>
                <w:lang w:val="ru-RU"/>
              </w:rPr>
            </w:pPr>
            <w:r w:rsidRPr="00D05992">
              <w:rPr>
                <w:rFonts w:ascii="Calibri Light" w:eastAsia="Times New Roman" w:hAnsi="Calibri Light" w:cstheme="majorHAnsi"/>
                <w:color w:val="000000"/>
                <w:sz w:val="20"/>
                <w:szCs w:val="20"/>
                <w:lang w:val="ru-RU"/>
              </w:rPr>
              <w:t xml:space="preserve">Количество бенефициаров в </w:t>
            </w:r>
            <w:r w:rsidR="00553C4C" w:rsidRPr="00D05992">
              <w:rPr>
                <w:rFonts w:ascii="Calibri Light" w:eastAsia="Times New Roman" w:hAnsi="Calibri Light" w:cstheme="majorHAnsi"/>
                <w:color w:val="000000"/>
                <w:sz w:val="20"/>
                <w:szCs w:val="20"/>
                <w:lang w:val="ru-RU"/>
              </w:rPr>
              <w:t xml:space="preserve">2019 </w:t>
            </w:r>
            <w:r w:rsidRPr="00D05992">
              <w:rPr>
                <w:rFonts w:ascii="Calibri Light" w:eastAsia="Times New Roman" w:hAnsi="Calibri Light" w:cstheme="majorHAnsi"/>
                <w:color w:val="000000"/>
                <w:sz w:val="20"/>
                <w:szCs w:val="20"/>
                <w:lang w:val="ru-RU"/>
              </w:rPr>
              <w:t>году</w:t>
            </w:r>
          </w:p>
        </w:tc>
        <w:tc>
          <w:tcPr>
            <w:tcW w:w="946" w:type="pct"/>
            <w:hideMark/>
          </w:tcPr>
          <w:p w:rsidR="00553C4C" w:rsidRPr="00D05992" w:rsidRDefault="00A10BC5" w:rsidP="00E76142">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20"/>
                <w:szCs w:val="20"/>
                <w:lang w:val="ru-RU"/>
              </w:rPr>
            </w:pPr>
            <w:r w:rsidRPr="00D05992">
              <w:rPr>
                <w:rFonts w:ascii="Calibri Light" w:eastAsia="Times New Roman" w:hAnsi="Calibri Light" w:cstheme="majorHAnsi"/>
                <w:color w:val="000000"/>
                <w:sz w:val="20"/>
                <w:szCs w:val="20"/>
                <w:lang w:val="ru-RU"/>
              </w:rPr>
              <w:t xml:space="preserve">Количество бенефициаров в </w:t>
            </w:r>
            <w:r w:rsidR="00553C4C" w:rsidRPr="00D05992">
              <w:rPr>
                <w:rFonts w:ascii="Calibri Light" w:eastAsia="Times New Roman" w:hAnsi="Calibri Light" w:cstheme="majorHAnsi"/>
                <w:color w:val="000000"/>
                <w:sz w:val="20"/>
                <w:szCs w:val="20"/>
                <w:lang w:val="ru-RU"/>
              </w:rPr>
              <w:t>2020</w:t>
            </w:r>
            <w:r w:rsidRPr="00D05992">
              <w:rPr>
                <w:rFonts w:ascii="Calibri Light" w:eastAsia="Times New Roman" w:hAnsi="Calibri Light" w:cstheme="majorHAnsi"/>
                <w:color w:val="000000"/>
                <w:sz w:val="20"/>
                <w:szCs w:val="20"/>
                <w:lang w:val="ru-RU"/>
              </w:rPr>
              <w:t xml:space="preserve"> году</w:t>
            </w:r>
          </w:p>
        </w:tc>
      </w:tr>
      <w:tr w:rsidR="00A10BC5" w:rsidRPr="00D05992" w:rsidTr="00E76142">
        <w:trPr>
          <w:trHeight w:val="290"/>
        </w:trPr>
        <w:tc>
          <w:tcPr>
            <w:cnfStyle w:val="001000000000" w:firstRow="0" w:lastRow="0" w:firstColumn="1" w:lastColumn="0" w:oddVBand="0" w:evenVBand="0" w:oddHBand="0" w:evenHBand="0" w:firstRowFirstColumn="0" w:firstRowLastColumn="0" w:lastRowFirstColumn="0" w:lastRowLastColumn="0"/>
            <w:tcW w:w="1774" w:type="pct"/>
            <w:noWrap/>
            <w:hideMark/>
          </w:tcPr>
          <w:p w:rsidR="00553C4C" w:rsidRPr="00D05992" w:rsidRDefault="00A10BC5" w:rsidP="00A10BC5">
            <w:pPr>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 xml:space="preserve">Депрессия </w:t>
            </w:r>
          </w:p>
        </w:tc>
        <w:tc>
          <w:tcPr>
            <w:tcW w:w="739" w:type="pct"/>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232</w:t>
            </w:r>
          </w:p>
        </w:tc>
        <w:tc>
          <w:tcPr>
            <w:tcW w:w="733"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549</w:t>
            </w:r>
          </w:p>
        </w:tc>
        <w:tc>
          <w:tcPr>
            <w:tcW w:w="808"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1098</w:t>
            </w:r>
          </w:p>
        </w:tc>
        <w:tc>
          <w:tcPr>
            <w:tcW w:w="946" w:type="pct"/>
            <w:hideMark/>
          </w:tcPr>
          <w:p w:rsidR="00553C4C" w:rsidRPr="00D05992" w:rsidRDefault="00A10BC5"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w:t>
            </w:r>
            <w:r w:rsidR="00553C4C" w:rsidRPr="00D05992">
              <w:rPr>
                <w:rFonts w:ascii="Calibri Light" w:eastAsia="Times New Roman" w:hAnsi="Calibri Light" w:cstheme="majorHAnsi"/>
                <w:color w:val="000000"/>
                <w:sz w:val="20"/>
                <w:szCs w:val="20"/>
                <w:lang w:val="ru-RU"/>
              </w:rPr>
              <w:t>176</w:t>
            </w:r>
          </w:p>
        </w:tc>
      </w:tr>
      <w:tr w:rsidR="00A10BC5" w:rsidRPr="00D05992" w:rsidTr="00E76142">
        <w:trPr>
          <w:trHeight w:val="290"/>
        </w:trPr>
        <w:tc>
          <w:tcPr>
            <w:cnfStyle w:val="001000000000" w:firstRow="0" w:lastRow="0" w:firstColumn="1" w:lastColumn="0" w:oddVBand="0" w:evenVBand="0" w:oddHBand="0" w:evenHBand="0" w:firstRowFirstColumn="0" w:firstRowLastColumn="0" w:lastRowFirstColumn="0" w:lastRowLastColumn="0"/>
            <w:tcW w:w="1774" w:type="pct"/>
            <w:noWrap/>
            <w:hideMark/>
          </w:tcPr>
          <w:p w:rsidR="00553C4C" w:rsidRPr="00D05992" w:rsidRDefault="00A10BC5" w:rsidP="00A10BC5">
            <w:pPr>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 xml:space="preserve">Болезнь Альцгеймера  </w:t>
            </w:r>
          </w:p>
        </w:tc>
        <w:tc>
          <w:tcPr>
            <w:tcW w:w="739"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92</w:t>
            </w:r>
          </w:p>
        </w:tc>
        <w:tc>
          <w:tcPr>
            <w:tcW w:w="733"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159</w:t>
            </w:r>
          </w:p>
        </w:tc>
        <w:tc>
          <w:tcPr>
            <w:tcW w:w="808" w:type="pct"/>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502</w:t>
            </w:r>
          </w:p>
        </w:tc>
        <w:tc>
          <w:tcPr>
            <w:tcW w:w="946" w:type="pct"/>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611</w:t>
            </w:r>
          </w:p>
        </w:tc>
      </w:tr>
      <w:tr w:rsidR="00A10BC5" w:rsidRPr="00D05992" w:rsidTr="00E76142">
        <w:trPr>
          <w:trHeight w:val="290"/>
        </w:trPr>
        <w:tc>
          <w:tcPr>
            <w:cnfStyle w:val="001000000000" w:firstRow="0" w:lastRow="0" w:firstColumn="1" w:lastColumn="0" w:oddVBand="0" w:evenVBand="0" w:oddHBand="0" w:evenHBand="0" w:firstRowFirstColumn="0" w:firstRowLastColumn="0" w:lastRowFirstColumn="0" w:lastRowLastColumn="0"/>
            <w:tcW w:w="1774" w:type="pct"/>
            <w:noWrap/>
            <w:hideMark/>
          </w:tcPr>
          <w:p w:rsidR="00553C4C" w:rsidRPr="00D05992" w:rsidRDefault="00A10BC5" w:rsidP="00A10BC5">
            <w:pPr>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 xml:space="preserve">Кардиология </w:t>
            </w:r>
          </w:p>
        </w:tc>
        <w:tc>
          <w:tcPr>
            <w:tcW w:w="739"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414.744</w:t>
            </w:r>
          </w:p>
        </w:tc>
        <w:tc>
          <w:tcPr>
            <w:tcW w:w="733"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431.463</w:t>
            </w:r>
          </w:p>
        </w:tc>
        <w:tc>
          <w:tcPr>
            <w:tcW w:w="808"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453.160</w:t>
            </w:r>
          </w:p>
        </w:tc>
        <w:tc>
          <w:tcPr>
            <w:tcW w:w="946"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439.421</w:t>
            </w:r>
          </w:p>
        </w:tc>
      </w:tr>
      <w:tr w:rsidR="00A10BC5" w:rsidRPr="00D05992" w:rsidTr="00E76142">
        <w:trPr>
          <w:trHeight w:val="315"/>
        </w:trPr>
        <w:tc>
          <w:tcPr>
            <w:cnfStyle w:val="001000000000" w:firstRow="0" w:lastRow="0" w:firstColumn="1" w:lastColumn="0" w:oddVBand="0" w:evenVBand="0" w:oddHBand="0" w:evenHBand="0" w:firstRowFirstColumn="0" w:firstRowLastColumn="0" w:lastRowFirstColumn="0" w:lastRowLastColumn="0"/>
            <w:tcW w:w="1774" w:type="pct"/>
            <w:noWrap/>
            <w:hideMark/>
          </w:tcPr>
          <w:p w:rsidR="00553C4C" w:rsidRPr="00D05992" w:rsidRDefault="00A10BC5" w:rsidP="00A10BC5">
            <w:pPr>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 xml:space="preserve">Болезни пищеварительного аппарата  </w:t>
            </w:r>
          </w:p>
        </w:tc>
        <w:tc>
          <w:tcPr>
            <w:tcW w:w="739"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10.430</w:t>
            </w:r>
          </w:p>
        </w:tc>
        <w:tc>
          <w:tcPr>
            <w:tcW w:w="733"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8.426</w:t>
            </w:r>
          </w:p>
        </w:tc>
        <w:tc>
          <w:tcPr>
            <w:tcW w:w="808" w:type="pct"/>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12.474</w:t>
            </w:r>
          </w:p>
        </w:tc>
        <w:tc>
          <w:tcPr>
            <w:tcW w:w="946"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11.779</w:t>
            </w:r>
          </w:p>
        </w:tc>
      </w:tr>
      <w:tr w:rsidR="00A10BC5" w:rsidRPr="00D05992" w:rsidTr="00E76142">
        <w:trPr>
          <w:trHeight w:val="290"/>
        </w:trPr>
        <w:tc>
          <w:tcPr>
            <w:cnfStyle w:val="001000000000" w:firstRow="0" w:lastRow="0" w:firstColumn="1" w:lastColumn="0" w:oddVBand="0" w:evenVBand="0" w:oddHBand="0" w:evenHBand="0" w:firstRowFirstColumn="0" w:firstRowLastColumn="0" w:lastRowFirstColumn="0" w:lastRowLastColumn="0"/>
            <w:tcW w:w="1774" w:type="pct"/>
            <w:noWrap/>
            <w:hideMark/>
          </w:tcPr>
          <w:p w:rsidR="00553C4C" w:rsidRPr="00D05992" w:rsidRDefault="00A10BC5" w:rsidP="00A10BC5">
            <w:pPr>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 xml:space="preserve">Эндокринные болезни  </w:t>
            </w:r>
          </w:p>
        </w:tc>
        <w:tc>
          <w:tcPr>
            <w:tcW w:w="739"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31.707</w:t>
            </w:r>
          </w:p>
        </w:tc>
        <w:tc>
          <w:tcPr>
            <w:tcW w:w="733"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33.906</w:t>
            </w:r>
          </w:p>
        </w:tc>
        <w:tc>
          <w:tcPr>
            <w:tcW w:w="808"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35.957</w:t>
            </w:r>
          </w:p>
        </w:tc>
        <w:tc>
          <w:tcPr>
            <w:tcW w:w="946"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35.304</w:t>
            </w:r>
          </w:p>
        </w:tc>
      </w:tr>
      <w:tr w:rsidR="00A10BC5" w:rsidRPr="00D05992" w:rsidTr="00E76142">
        <w:trPr>
          <w:trHeight w:val="290"/>
        </w:trPr>
        <w:tc>
          <w:tcPr>
            <w:cnfStyle w:val="001000000000" w:firstRow="0" w:lastRow="0" w:firstColumn="1" w:lastColumn="0" w:oddVBand="0" w:evenVBand="0" w:oddHBand="0" w:evenHBand="0" w:firstRowFirstColumn="0" w:firstRowLastColumn="0" w:lastRowFirstColumn="0" w:lastRowLastColumn="0"/>
            <w:tcW w:w="1774" w:type="pct"/>
            <w:noWrap/>
            <w:hideMark/>
          </w:tcPr>
          <w:p w:rsidR="00553C4C" w:rsidRPr="00D05992" w:rsidRDefault="00A10BC5" w:rsidP="00A10BC5">
            <w:pPr>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 xml:space="preserve">Дыхательные заболевания </w:t>
            </w:r>
          </w:p>
        </w:tc>
        <w:tc>
          <w:tcPr>
            <w:tcW w:w="739"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9.590</w:t>
            </w:r>
          </w:p>
        </w:tc>
        <w:tc>
          <w:tcPr>
            <w:tcW w:w="733"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10.309</w:t>
            </w:r>
          </w:p>
        </w:tc>
        <w:tc>
          <w:tcPr>
            <w:tcW w:w="808" w:type="pct"/>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12.851</w:t>
            </w:r>
          </w:p>
        </w:tc>
        <w:tc>
          <w:tcPr>
            <w:tcW w:w="946"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12.210</w:t>
            </w:r>
          </w:p>
        </w:tc>
      </w:tr>
      <w:tr w:rsidR="00A10BC5" w:rsidRPr="00D05992" w:rsidTr="00E76142">
        <w:trPr>
          <w:trHeight w:val="285"/>
        </w:trPr>
        <w:tc>
          <w:tcPr>
            <w:cnfStyle w:val="001000000000" w:firstRow="0" w:lastRow="0" w:firstColumn="1" w:lastColumn="0" w:oddVBand="0" w:evenVBand="0" w:oddHBand="0" w:evenHBand="0" w:firstRowFirstColumn="0" w:firstRowLastColumn="0" w:lastRowFirstColumn="0" w:lastRowLastColumn="0"/>
            <w:tcW w:w="1774" w:type="pct"/>
            <w:noWrap/>
            <w:hideMark/>
          </w:tcPr>
          <w:p w:rsidR="00553C4C" w:rsidRPr="00D05992" w:rsidRDefault="00A10BC5" w:rsidP="00A10BC5">
            <w:pPr>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 xml:space="preserve">Профилактика беременных женщин </w:t>
            </w:r>
          </w:p>
        </w:tc>
        <w:tc>
          <w:tcPr>
            <w:tcW w:w="739"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31.472</w:t>
            </w:r>
          </w:p>
        </w:tc>
        <w:tc>
          <w:tcPr>
            <w:tcW w:w="733"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28.804</w:t>
            </w:r>
          </w:p>
        </w:tc>
        <w:tc>
          <w:tcPr>
            <w:tcW w:w="808"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26.460</w:t>
            </w:r>
          </w:p>
        </w:tc>
        <w:tc>
          <w:tcPr>
            <w:tcW w:w="946"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21.675</w:t>
            </w:r>
          </w:p>
        </w:tc>
      </w:tr>
      <w:tr w:rsidR="00A10BC5" w:rsidRPr="00D05992" w:rsidTr="00E76142">
        <w:trPr>
          <w:trHeight w:val="300"/>
        </w:trPr>
        <w:tc>
          <w:tcPr>
            <w:cnfStyle w:val="001000000000" w:firstRow="0" w:lastRow="0" w:firstColumn="1" w:lastColumn="0" w:oddVBand="0" w:evenVBand="0" w:oddHBand="0" w:evenHBand="0" w:firstRowFirstColumn="0" w:firstRowLastColumn="0" w:lastRowFirstColumn="0" w:lastRowLastColumn="0"/>
            <w:tcW w:w="1774" w:type="pct"/>
            <w:noWrap/>
            <w:hideMark/>
          </w:tcPr>
          <w:p w:rsidR="00553C4C" w:rsidRPr="00D05992" w:rsidRDefault="00A10BC5" w:rsidP="00A10BC5">
            <w:pPr>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 xml:space="preserve">Эпилепсия  </w:t>
            </w:r>
          </w:p>
        </w:tc>
        <w:tc>
          <w:tcPr>
            <w:tcW w:w="739"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12.414</w:t>
            </w:r>
          </w:p>
        </w:tc>
        <w:tc>
          <w:tcPr>
            <w:tcW w:w="733"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12.174</w:t>
            </w:r>
          </w:p>
        </w:tc>
        <w:tc>
          <w:tcPr>
            <w:tcW w:w="808"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12.364</w:t>
            </w:r>
          </w:p>
        </w:tc>
        <w:tc>
          <w:tcPr>
            <w:tcW w:w="946"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11.759</w:t>
            </w:r>
          </w:p>
        </w:tc>
      </w:tr>
      <w:tr w:rsidR="00A10BC5" w:rsidRPr="00D05992" w:rsidTr="00E76142">
        <w:trPr>
          <w:trHeight w:val="285"/>
        </w:trPr>
        <w:tc>
          <w:tcPr>
            <w:cnfStyle w:val="001000000000" w:firstRow="0" w:lastRow="0" w:firstColumn="1" w:lastColumn="0" w:oddVBand="0" w:evenVBand="0" w:oddHBand="0" w:evenHBand="0" w:firstRowFirstColumn="0" w:firstRowLastColumn="0" w:lastRowFirstColumn="0" w:lastRowLastColumn="0"/>
            <w:tcW w:w="1774" w:type="pct"/>
            <w:noWrap/>
            <w:hideMark/>
          </w:tcPr>
          <w:p w:rsidR="00553C4C" w:rsidRPr="00D05992" w:rsidRDefault="00A10BC5" w:rsidP="00A10BC5">
            <w:pPr>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 xml:space="preserve">Болезнь Паркинсона  </w:t>
            </w:r>
          </w:p>
        </w:tc>
        <w:tc>
          <w:tcPr>
            <w:tcW w:w="739"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5.557</w:t>
            </w:r>
          </w:p>
        </w:tc>
        <w:tc>
          <w:tcPr>
            <w:tcW w:w="733"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5.837</w:t>
            </w:r>
          </w:p>
        </w:tc>
        <w:tc>
          <w:tcPr>
            <w:tcW w:w="808"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6.003</w:t>
            </w:r>
          </w:p>
        </w:tc>
        <w:tc>
          <w:tcPr>
            <w:tcW w:w="946"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5.932</w:t>
            </w:r>
          </w:p>
        </w:tc>
      </w:tr>
      <w:tr w:rsidR="00A10BC5" w:rsidRPr="00D05992" w:rsidTr="00E76142">
        <w:trPr>
          <w:trHeight w:val="300"/>
        </w:trPr>
        <w:tc>
          <w:tcPr>
            <w:cnfStyle w:val="001000000000" w:firstRow="0" w:lastRow="0" w:firstColumn="1" w:lastColumn="0" w:oddVBand="0" w:evenVBand="0" w:oddHBand="0" w:evenHBand="0" w:firstRowFirstColumn="0" w:firstRowLastColumn="0" w:lastRowFirstColumn="0" w:lastRowLastColumn="0"/>
            <w:tcW w:w="1774" w:type="pct"/>
            <w:noWrap/>
            <w:hideMark/>
          </w:tcPr>
          <w:p w:rsidR="00553C4C" w:rsidRPr="00D05992" w:rsidRDefault="00A10BC5" w:rsidP="00A10BC5">
            <w:pPr>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 xml:space="preserve">Психические болезни </w:t>
            </w:r>
          </w:p>
        </w:tc>
        <w:tc>
          <w:tcPr>
            <w:tcW w:w="739"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16.959</w:t>
            </w:r>
          </w:p>
        </w:tc>
        <w:tc>
          <w:tcPr>
            <w:tcW w:w="733"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15.910</w:t>
            </w:r>
          </w:p>
        </w:tc>
        <w:tc>
          <w:tcPr>
            <w:tcW w:w="808"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16.000</w:t>
            </w:r>
          </w:p>
        </w:tc>
        <w:tc>
          <w:tcPr>
            <w:tcW w:w="946"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15.574</w:t>
            </w:r>
          </w:p>
        </w:tc>
      </w:tr>
      <w:tr w:rsidR="00A10BC5" w:rsidRPr="00D05992" w:rsidTr="00E76142">
        <w:trPr>
          <w:trHeight w:val="290"/>
        </w:trPr>
        <w:tc>
          <w:tcPr>
            <w:cnfStyle w:val="001000000000" w:firstRow="0" w:lastRow="0" w:firstColumn="1" w:lastColumn="0" w:oddVBand="0" w:evenVBand="0" w:oddHBand="0" w:evenHBand="0" w:firstRowFirstColumn="0" w:firstRowLastColumn="0" w:lastRowFirstColumn="0" w:lastRowLastColumn="0"/>
            <w:tcW w:w="1774" w:type="pct"/>
            <w:noWrap/>
            <w:hideMark/>
          </w:tcPr>
          <w:p w:rsidR="00553C4C" w:rsidRPr="00D05992" w:rsidRDefault="00A10BC5" w:rsidP="00A10BC5">
            <w:pPr>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 xml:space="preserve">Сахарный диабет </w:t>
            </w:r>
          </w:p>
        </w:tc>
        <w:tc>
          <w:tcPr>
            <w:tcW w:w="739"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96.229</w:t>
            </w:r>
          </w:p>
        </w:tc>
        <w:tc>
          <w:tcPr>
            <w:tcW w:w="733"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101.621</w:t>
            </w:r>
          </w:p>
        </w:tc>
        <w:tc>
          <w:tcPr>
            <w:tcW w:w="808"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108.737</w:t>
            </w:r>
          </w:p>
        </w:tc>
        <w:tc>
          <w:tcPr>
            <w:tcW w:w="946"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108.382</w:t>
            </w:r>
          </w:p>
        </w:tc>
      </w:tr>
      <w:tr w:rsidR="00A10BC5" w:rsidRPr="00D05992" w:rsidTr="00E76142">
        <w:trPr>
          <w:trHeight w:val="300"/>
        </w:trPr>
        <w:tc>
          <w:tcPr>
            <w:cnfStyle w:val="001000000000" w:firstRow="0" w:lastRow="0" w:firstColumn="1" w:lastColumn="0" w:oddVBand="0" w:evenVBand="0" w:oddHBand="0" w:evenHBand="0" w:firstRowFirstColumn="0" w:firstRowLastColumn="0" w:lastRowFirstColumn="0" w:lastRowLastColumn="0"/>
            <w:tcW w:w="1774" w:type="pct"/>
            <w:noWrap/>
            <w:hideMark/>
          </w:tcPr>
          <w:p w:rsidR="00553C4C" w:rsidRPr="00D05992" w:rsidRDefault="00A10BC5" w:rsidP="00A10BC5">
            <w:pPr>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 xml:space="preserve">Аутоиммунные болезни  </w:t>
            </w:r>
          </w:p>
        </w:tc>
        <w:tc>
          <w:tcPr>
            <w:tcW w:w="739"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4.319</w:t>
            </w:r>
          </w:p>
        </w:tc>
        <w:tc>
          <w:tcPr>
            <w:tcW w:w="733"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4.419</w:t>
            </w:r>
          </w:p>
        </w:tc>
        <w:tc>
          <w:tcPr>
            <w:tcW w:w="808"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4.670</w:t>
            </w:r>
          </w:p>
        </w:tc>
        <w:tc>
          <w:tcPr>
            <w:tcW w:w="946"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4.034</w:t>
            </w:r>
          </w:p>
        </w:tc>
      </w:tr>
      <w:tr w:rsidR="00A10BC5" w:rsidRPr="00D05992" w:rsidTr="00E76142">
        <w:trPr>
          <w:trHeight w:val="300"/>
        </w:trPr>
        <w:tc>
          <w:tcPr>
            <w:cnfStyle w:val="001000000000" w:firstRow="0" w:lastRow="0" w:firstColumn="1" w:lastColumn="0" w:oddVBand="0" w:evenVBand="0" w:oddHBand="0" w:evenHBand="0" w:firstRowFirstColumn="0" w:firstRowLastColumn="0" w:lastRowFirstColumn="0" w:lastRowLastColumn="0"/>
            <w:tcW w:w="1774" w:type="pct"/>
            <w:noWrap/>
            <w:hideMark/>
          </w:tcPr>
          <w:p w:rsidR="00553C4C" w:rsidRPr="00D05992" w:rsidRDefault="00A10BC5" w:rsidP="00A10BC5">
            <w:pPr>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 xml:space="preserve">Глаукома </w:t>
            </w:r>
          </w:p>
        </w:tc>
        <w:tc>
          <w:tcPr>
            <w:tcW w:w="739"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11.965</w:t>
            </w:r>
          </w:p>
        </w:tc>
        <w:tc>
          <w:tcPr>
            <w:tcW w:w="733" w:type="pct"/>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13.001</w:t>
            </w:r>
          </w:p>
        </w:tc>
        <w:tc>
          <w:tcPr>
            <w:tcW w:w="808"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14.318</w:t>
            </w:r>
          </w:p>
        </w:tc>
        <w:tc>
          <w:tcPr>
            <w:tcW w:w="946"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14.137</w:t>
            </w:r>
          </w:p>
        </w:tc>
      </w:tr>
      <w:tr w:rsidR="00A10BC5" w:rsidRPr="00D05992" w:rsidTr="00E76142">
        <w:trPr>
          <w:trHeight w:val="290"/>
        </w:trPr>
        <w:tc>
          <w:tcPr>
            <w:cnfStyle w:val="001000000000" w:firstRow="0" w:lastRow="0" w:firstColumn="1" w:lastColumn="0" w:oddVBand="0" w:evenVBand="0" w:oddHBand="0" w:evenHBand="0" w:firstRowFirstColumn="0" w:firstRowLastColumn="0" w:lastRowFirstColumn="0" w:lastRowLastColumn="0"/>
            <w:tcW w:w="1774" w:type="pct"/>
            <w:noWrap/>
            <w:hideMark/>
          </w:tcPr>
          <w:p w:rsidR="00553C4C" w:rsidRPr="00D05992" w:rsidRDefault="00A10BC5" w:rsidP="00A10BC5">
            <w:pPr>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 xml:space="preserve">Миастения </w:t>
            </w:r>
          </w:p>
        </w:tc>
        <w:tc>
          <w:tcPr>
            <w:tcW w:w="739"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92</w:t>
            </w:r>
          </w:p>
        </w:tc>
        <w:tc>
          <w:tcPr>
            <w:tcW w:w="733"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135</w:t>
            </w:r>
          </w:p>
        </w:tc>
        <w:tc>
          <w:tcPr>
            <w:tcW w:w="808"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145</w:t>
            </w:r>
          </w:p>
        </w:tc>
        <w:tc>
          <w:tcPr>
            <w:tcW w:w="946"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150</w:t>
            </w:r>
          </w:p>
        </w:tc>
      </w:tr>
      <w:tr w:rsidR="00A10BC5" w:rsidRPr="00D05992" w:rsidTr="00E76142">
        <w:trPr>
          <w:trHeight w:val="290"/>
        </w:trPr>
        <w:tc>
          <w:tcPr>
            <w:cnfStyle w:val="001000000000" w:firstRow="0" w:lastRow="0" w:firstColumn="1" w:lastColumn="0" w:oddVBand="0" w:evenVBand="0" w:oddHBand="0" w:evenHBand="0" w:firstRowFirstColumn="0" w:firstRowLastColumn="0" w:lastRowFirstColumn="0" w:lastRowLastColumn="0"/>
            <w:tcW w:w="1774" w:type="pct"/>
            <w:noWrap/>
            <w:hideMark/>
          </w:tcPr>
          <w:p w:rsidR="00553C4C" w:rsidRPr="00D05992" w:rsidRDefault="00A10BC5" w:rsidP="00A10BC5">
            <w:pPr>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 xml:space="preserve">Рассеянный склероз </w:t>
            </w:r>
          </w:p>
        </w:tc>
        <w:tc>
          <w:tcPr>
            <w:tcW w:w="739"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82</w:t>
            </w:r>
          </w:p>
        </w:tc>
        <w:tc>
          <w:tcPr>
            <w:tcW w:w="733"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97</w:t>
            </w:r>
          </w:p>
        </w:tc>
        <w:tc>
          <w:tcPr>
            <w:tcW w:w="808"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136</w:t>
            </w:r>
          </w:p>
        </w:tc>
        <w:tc>
          <w:tcPr>
            <w:tcW w:w="946"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137</w:t>
            </w:r>
          </w:p>
        </w:tc>
      </w:tr>
      <w:tr w:rsidR="00A10BC5" w:rsidRPr="00D05992" w:rsidTr="00E76142">
        <w:trPr>
          <w:trHeight w:val="290"/>
        </w:trPr>
        <w:tc>
          <w:tcPr>
            <w:cnfStyle w:val="001000000000" w:firstRow="0" w:lastRow="0" w:firstColumn="1" w:lastColumn="0" w:oddVBand="0" w:evenVBand="0" w:oddHBand="0" w:evenHBand="0" w:firstRowFirstColumn="0" w:firstRowLastColumn="0" w:lastRowFirstColumn="0" w:lastRowLastColumn="0"/>
            <w:tcW w:w="1774" w:type="pct"/>
            <w:noWrap/>
            <w:hideMark/>
          </w:tcPr>
          <w:p w:rsidR="00553C4C" w:rsidRPr="00D05992" w:rsidRDefault="00A10BC5" w:rsidP="00A10BC5">
            <w:pPr>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Дневной стационар</w:t>
            </w:r>
            <w:r w:rsidR="00553C4C" w:rsidRPr="00D05992">
              <w:rPr>
                <w:rFonts w:ascii="Calibri Light" w:eastAsia="Times New Roman" w:hAnsi="Calibri Light" w:cstheme="majorHAnsi"/>
                <w:color w:val="000000"/>
                <w:sz w:val="20"/>
                <w:szCs w:val="20"/>
                <w:lang w:val="ru-RU"/>
              </w:rPr>
              <w:t xml:space="preserve">, </w:t>
            </w:r>
            <w:r w:rsidRPr="00D05992">
              <w:rPr>
                <w:rFonts w:ascii="Calibri Light" w:eastAsia="Times New Roman" w:hAnsi="Calibri Light" w:cstheme="majorHAnsi"/>
                <w:color w:val="000000"/>
                <w:sz w:val="20"/>
                <w:szCs w:val="20"/>
                <w:lang w:val="ru-RU"/>
              </w:rPr>
              <w:t xml:space="preserve">взрослые </w:t>
            </w:r>
          </w:p>
        </w:tc>
        <w:tc>
          <w:tcPr>
            <w:tcW w:w="739"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125.754</w:t>
            </w:r>
          </w:p>
        </w:tc>
        <w:tc>
          <w:tcPr>
            <w:tcW w:w="733"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71.685</w:t>
            </w:r>
          </w:p>
        </w:tc>
        <w:tc>
          <w:tcPr>
            <w:tcW w:w="808"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83.278</w:t>
            </w:r>
          </w:p>
        </w:tc>
        <w:tc>
          <w:tcPr>
            <w:tcW w:w="946"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59.033</w:t>
            </w:r>
          </w:p>
        </w:tc>
      </w:tr>
      <w:tr w:rsidR="00A10BC5" w:rsidRPr="00D05992" w:rsidTr="00E76142">
        <w:trPr>
          <w:trHeight w:val="300"/>
        </w:trPr>
        <w:tc>
          <w:tcPr>
            <w:cnfStyle w:val="001000000000" w:firstRow="0" w:lastRow="0" w:firstColumn="1" w:lastColumn="0" w:oddVBand="0" w:evenVBand="0" w:oddHBand="0" w:evenHBand="0" w:firstRowFirstColumn="0" w:firstRowLastColumn="0" w:lastRowFirstColumn="0" w:lastRowLastColumn="0"/>
            <w:tcW w:w="1774" w:type="pct"/>
            <w:noWrap/>
            <w:hideMark/>
          </w:tcPr>
          <w:p w:rsidR="00553C4C" w:rsidRPr="00D05992" w:rsidRDefault="00A10BC5" w:rsidP="00A10BC5">
            <w:pPr>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 xml:space="preserve">Дневной стационар, дети  </w:t>
            </w:r>
          </w:p>
        </w:tc>
        <w:tc>
          <w:tcPr>
            <w:tcW w:w="739"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284.488</w:t>
            </w:r>
          </w:p>
        </w:tc>
        <w:tc>
          <w:tcPr>
            <w:tcW w:w="733"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05992">
              <w:rPr>
                <w:rFonts w:ascii="Calibri Light" w:eastAsia="Times New Roman" w:hAnsi="Calibri Light" w:cstheme="majorHAnsi"/>
                <w:sz w:val="20"/>
                <w:szCs w:val="20"/>
                <w:lang w:val="ru-RU"/>
              </w:rPr>
              <w:t>274.249</w:t>
            </w:r>
          </w:p>
        </w:tc>
        <w:tc>
          <w:tcPr>
            <w:tcW w:w="808"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272.351</w:t>
            </w:r>
          </w:p>
        </w:tc>
        <w:tc>
          <w:tcPr>
            <w:tcW w:w="946" w:type="pct"/>
            <w:noWrap/>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D05992">
              <w:rPr>
                <w:rFonts w:ascii="Calibri Light" w:eastAsia="Times New Roman" w:hAnsi="Calibri Light" w:cstheme="majorHAnsi"/>
                <w:color w:val="000000"/>
                <w:sz w:val="20"/>
                <w:szCs w:val="20"/>
                <w:lang w:val="ru-RU"/>
              </w:rPr>
              <w:t>203.183</w:t>
            </w:r>
          </w:p>
        </w:tc>
      </w:tr>
      <w:tr w:rsidR="00A10BC5" w:rsidRPr="00D05992" w:rsidTr="00E76142">
        <w:trPr>
          <w:trHeight w:val="300"/>
        </w:trPr>
        <w:tc>
          <w:tcPr>
            <w:cnfStyle w:val="001000000000" w:firstRow="0" w:lastRow="0" w:firstColumn="1" w:lastColumn="0" w:oddVBand="0" w:evenVBand="0" w:oddHBand="0" w:evenHBand="0" w:firstRowFirstColumn="0" w:firstRowLastColumn="0" w:lastRowFirstColumn="0" w:lastRowLastColumn="0"/>
            <w:tcW w:w="1774" w:type="pct"/>
            <w:noWrap/>
            <w:hideMark/>
          </w:tcPr>
          <w:p w:rsidR="00553C4C" w:rsidRPr="00D05992" w:rsidRDefault="00A10BC5" w:rsidP="00A10BC5">
            <w:pPr>
              <w:jc w:val="center"/>
              <w:rPr>
                <w:rFonts w:ascii="Calibri Light" w:eastAsia="Times New Roman" w:hAnsi="Calibri Light" w:cstheme="majorHAnsi"/>
                <w:b w:val="0"/>
                <w:bCs w:val="0"/>
                <w:color w:val="000000"/>
                <w:sz w:val="20"/>
                <w:szCs w:val="20"/>
                <w:lang w:val="ru-RU"/>
              </w:rPr>
            </w:pPr>
            <w:r w:rsidRPr="00D05992">
              <w:rPr>
                <w:rFonts w:ascii="Calibri Light" w:eastAsia="Times New Roman" w:hAnsi="Calibri Light" w:cstheme="majorHAnsi"/>
                <w:color w:val="000000"/>
                <w:sz w:val="20"/>
                <w:szCs w:val="20"/>
                <w:lang w:val="ru-RU"/>
              </w:rPr>
              <w:t xml:space="preserve">Всего единых бенефициаров </w:t>
            </w:r>
          </w:p>
        </w:tc>
        <w:tc>
          <w:tcPr>
            <w:tcW w:w="739" w:type="pct"/>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D05992">
              <w:rPr>
                <w:rFonts w:ascii="Calibri Light" w:eastAsia="Times New Roman" w:hAnsi="Calibri Light" w:cstheme="majorHAnsi"/>
                <w:b/>
                <w:bCs/>
                <w:color w:val="000000"/>
                <w:sz w:val="20"/>
                <w:szCs w:val="20"/>
                <w:lang w:val="ru-RU"/>
              </w:rPr>
              <w:t>833.403</w:t>
            </w:r>
          </w:p>
        </w:tc>
        <w:tc>
          <w:tcPr>
            <w:tcW w:w="733" w:type="pct"/>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D05992">
              <w:rPr>
                <w:rFonts w:ascii="Calibri Light" w:eastAsia="Times New Roman" w:hAnsi="Calibri Light" w:cstheme="majorHAnsi"/>
                <w:b/>
                <w:bCs/>
                <w:color w:val="000000"/>
                <w:sz w:val="20"/>
                <w:szCs w:val="20"/>
                <w:lang w:val="ru-RU"/>
              </w:rPr>
              <w:t>815.842</w:t>
            </w:r>
          </w:p>
        </w:tc>
        <w:tc>
          <w:tcPr>
            <w:tcW w:w="808" w:type="pct"/>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D05992">
              <w:rPr>
                <w:rFonts w:ascii="Calibri Light" w:eastAsia="Times New Roman" w:hAnsi="Calibri Light" w:cstheme="majorHAnsi"/>
                <w:b/>
                <w:bCs/>
                <w:color w:val="000000"/>
                <w:sz w:val="20"/>
                <w:szCs w:val="20"/>
                <w:lang w:val="ru-RU"/>
              </w:rPr>
              <w:t>832.466</w:t>
            </w:r>
          </w:p>
        </w:tc>
        <w:tc>
          <w:tcPr>
            <w:tcW w:w="946" w:type="pct"/>
            <w:hideMark/>
          </w:tcPr>
          <w:p w:rsidR="00553C4C" w:rsidRPr="00D05992" w:rsidRDefault="00553C4C" w:rsidP="00E761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D05992">
              <w:rPr>
                <w:rFonts w:ascii="Calibri Light" w:eastAsia="Times New Roman" w:hAnsi="Calibri Light" w:cstheme="majorHAnsi"/>
                <w:b/>
                <w:bCs/>
                <w:color w:val="000000"/>
                <w:sz w:val="20"/>
                <w:szCs w:val="20"/>
                <w:lang w:val="ru-RU"/>
              </w:rPr>
              <w:t>739.067</w:t>
            </w:r>
          </w:p>
        </w:tc>
      </w:tr>
    </w:tbl>
    <w:p w:rsidR="0006119B" w:rsidRPr="00D05992" w:rsidRDefault="0006119B" w:rsidP="0006119B">
      <w:pPr>
        <w:spacing w:after="0"/>
        <w:jc w:val="both"/>
        <w:rPr>
          <w:rFonts w:ascii="Calibri Light" w:hAnsi="Calibri Light" w:cstheme="majorHAnsi"/>
          <w:b/>
          <w:i/>
          <w:sz w:val="20"/>
          <w:szCs w:val="24"/>
          <w:lang w:val="ru-RU"/>
        </w:rPr>
      </w:pPr>
      <w:r w:rsidRPr="00D05992">
        <w:rPr>
          <w:rFonts w:ascii="Calibri Light" w:hAnsi="Calibri Light" w:cstheme="majorHAnsi"/>
          <w:b/>
          <w:i/>
          <w:sz w:val="20"/>
          <w:szCs w:val="20"/>
          <w:lang w:val="ru-RU"/>
        </w:rPr>
        <w:t>Источник:</w:t>
      </w:r>
      <w:r w:rsidRPr="00D05992">
        <w:rPr>
          <w:rFonts w:ascii="Calibri Light" w:hAnsi="Calibri Light" w:cstheme="majorHAnsi"/>
          <w:sz w:val="20"/>
          <w:szCs w:val="20"/>
          <w:lang w:val="ru-RU"/>
        </w:rPr>
        <w:t xml:space="preserve"> </w:t>
      </w:r>
      <w:r w:rsidRPr="00D05992">
        <w:rPr>
          <w:rFonts w:ascii="Calibri Light" w:hAnsi="Calibri Light" w:cstheme="majorHAnsi"/>
          <w:i/>
          <w:sz w:val="20"/>
          <w:szCs w:val="24"/>
          <w:lang w:val="ru-RU"/>
        </w:rPr>
        <w:t>Данные представлены НКМС.</w:t>
      </w:r>
    </w:p>
    <w:p w:rsidR="00553C4C" w:rsidRPr="00D05992" w:rsidRDefault="00553C4C" w:rsidP="00553C4C">
      <w:pPr>
        <w:rPr>
          <w:rFonts w:ascii="Calibri Light" w:hAnsi="Calibri Light" w:cstheme="majorHAnsi"/>
          <w:b/>
          <w:i/>
          <w:sz w:val="20"/>
          <w:szCs w:val="24"/>
          <w:lang w:val="ru-RU"/>
        </w:rPr>
      </w:pPr>
    </w:p>
    <w:p w:rsidR="00553C4C" w:rsidRPr="00D05992" w:rsidRDefault="00553C4C" w:rsidP="00553C4C">
      <w:pPr>
        <w:spacing w:after="0"/>
        <w:jc w:val="both"/>
        <w:rPr>
          <w:rFonts w:ascii="Calibri Light" w:hAnsi="Calibri Light" w:cstheme="majorHAnsi"/>
          <w:b/>
          <w:sz w:val="24"/>
          <w:szCs w:val="24"/>
          <w:lang w:val="ru-RU"/>
        </w:rPr>
      </w:pPr>
    </w:p>
    <w:p w:rsidR="00553C4C" w:rsidRPr="00D05992" w:rsidRDefault="00553C4C" w:rsidP="00553C4C">
      <w:pPr>
        <w:rPr>
          <w:rFonts w:ascii="Calibri Light" w:hAnsi="Calibri Light" w:cstheme="majorHAnsi"/>
          <w:b/>
          <w:sz w:val="24"/>
          <w:szCs w:val="24"/>
          <w:lang w:val="ru-RU"/>
        </w:rPr>
        <w:sectPr w:rsidR="00553C4C" w:rsidRPr="00D05992" w:rsidSect="00EB0A52">
          <w:headerReference w:type="default" r:id="rId22"/>
          <w:footerReference w:type="default" r:id="rId23"/>
          <w:pgSz w:w="12240" w:h="15840"/>
          <w:pgMar w:top="1440" w:right="1440" w:bottom="1440" w:left="1440" w:header="720" w:footer="720" w:gutter="0"/>
          <w:cols w:space="720"/>
          <w:titlePg/>
          <w:docGrid w:linePitch="360"/>
        </w:sectPr>
      </w:pPr>
    </w:p>
    <w:p w:rsidR="00553C4C" w:rsidRPr="00D05992" w:rsidRDefault="006505A3" w:rsidP="00553C4C">
      <w:pPr>
        <w:tabs>
          <w:tab w:val="left" w:pos="1080"/>
        </w:tabs>
        <w:spacing w:after="0" w:line="276" w:lineRule="auto"/>
        <w:contextualSpacing/>
        <w:jc w:val="right"/>
        <w:rPr>
          <w:rFonts w:ascii="Calibri Light" w:hAnsi="Calibri Light" w:cstheme="majorHAnsi"/>
          <w:b/>
          <w:sz w:val="24"/>
          <w:szCs w:val="24"/>
          <w:lang w:val="ru-RU"/>
        </w:rPr>
      </w:pPr>
      <w:r w:rsidRPr="00D05992">
        <w:rPr>
          <w:rFonts w:ascii="Calibri Light" w:eastAsia="Times New Roman" w:hAnsi="Calibri Light" w:cstheme="majorHAnsi"/>
          <w:b/>
          <w:sz w:val="24"/>
          <w:szCs w:val="24"/>
          <w:lang w:val="ru-RU"/>
        </w:rPr>
        <w:lastRenderedPageBreak/>
        <w:t>Приложение №</w:t>
      </w:r>
      <w:r w:rsidR="00553C4C" w:rsidRPr="00D05992">
        <w:rPr>
          <w:rFonts w:ascii="Calibri Light" w:hAnsi="Calibri Light" w:cstheme="majorHAnsi"/>
          <w:b/>
          <w:sz w:val="24"/>
          <w:szCs w:val="24"/>
          <w:lang w:val="ru-RU"/>
        </w:rPr>
        <w:t>7</w:t>
      </w:r>
    </w:p>
    <w:p w:rsidR="00553C4C" w:rsidRPr="00D05992" w:rsidRDefault="00A10BC5" w:rsidP="00553C4C">
      <w:pPr>
        <w:tabs>
          <w:tab w:val="left" w:pos="1080"/>
        </w:tabs>
        <w:spacing w:after="0" w:line="276" w:lineRule="auto"/>
        <w:contextualSpacing/>
        <w:jc w:val="center"/>
        <w:rPr>
          <w:rFonts w:ascii="Calibri Light" w:hAnsi="Calibri Light" w:cstheme="majorHAnsi"/>
          <w:b/>
          <w:sz w:val="24"/>
          <w:szCs w:val="24"/>
          <w:lang w:val="ru-RU"/>
        </w:rPr>
      </w:pPr>
      <w:r w:rsidRPr="00D05992">
        <w:rPr>
          <w:rFonts w:ascii="Calibri Light" w:hAnsi="Calibri Light" w:cstheme="majorHAnsi"/>
          <w:b/>
          <w:sz w:val="24"/>
          <w:szCs w:val="24"/>
          <w:lang w:val="ru-RU"/>
        </w:rPr>
        <w:t>Анализ внедрения рекомендаций, направленных Счетной палатой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487"/>
        <w:gridCol w:w="7544"/>
        <w:gridCol w:w="895"/>
        <w:gridCol w:w="898"/>
        <w:gridCol w:w="895"/>
      </w:tblGrid>
      <w:tr w:rsidR="00A10BC5" w:rsidRPr="00D05992" w:rsidTr="00F13C1B">
        <w:trPr>
          <w:trHeight w:val="20"/>
        </w:trPr>
        <w:tc>
          <w:tcPr>
            <w:tcW w:w="199" w:type="pct"/>
            <w:vMerge w:val="restart"/>
            <w:shd w:val="clear" w:color="auto" w:fill="auto"/>
            <w:noWrap/>
            <w:vAlign w:val="center"/>
            <w:hideMark/>
          </w:tcPr>
          <w:p w:rsidR="00553C4C" w:rsidRPr="00D05992" w:rsidRDefault="00A10BC5" w:rsidP="00E76142">
            <w:pPr>
              <w:spacing w:after="0" w:line="240" w:lineRule="auto"/>
              <w:jc w:val="center"/>
              <w:rPr>
                <w:rFonts w:ascii="Calibri Light" w:eastAsia="Times New Roman" w:hAnsi="Calibri Light" w:cstheme="majorHAnsi"/>
                <w:b/>
                <w:bCs/>
                <w:sz w:val="18"/>
                <w:szCs w:val="18"/>
                <w:lang w:val="ru-RU"/>
              </w:rPr>
            </w:pPr>
            <w:r w:rsidRPr="00D05992">
              <w:rPr>
                <w:rFonts w:ascii="Calibri Light" w:eastAsia="Times New Roman" w:hAnsi="Calibri Light" w:cstheme="majorHAnsi"/>
                <w:b/>
                <w:bCs/>
                <w:sz w:val="18"/>
                <w:szCs w:val="18"/>
                <w:lang w:val="ru-RU"/>
              </w:rPr>
              <w:t>№</w:t>
            </w:r>
          </w:p>
        </w:tc>
        <w:tc>
          <w:tcPr>
            <w:tcW w:w="969" w:type="pct"/>
            <w:vMerge w:val="restart"/>
            <w:shd w:val="clear" w:color="auto" w:fill="auto"/>
            <w:vAlign w:val="center"/>
            <w:hideMark/>
          </w:tcPr>
          <w:p w:rsidR="00553C4C" w:rsidRPr="00D05992" w:rsidRDefault="00A10BC5" w:rsidP="00A10BC5">
            <w:pPr>
              <w:spacing w:after="0" w:line="240" w:lineRule="auto"/>
              <w:jc w:val="center"/>
              <w:rPr>
                <w:rFonts w:ascii="Calibri Light" w:eastAsia="Times New Roman" w:hAnsi="Calibri Light" w:cstheme="majorHAnsi"/>
                <w:b/>
                <w:bCs/>
                <w:sz w:val="18"/>
                <w:szCs w:val="18"/>
                <w:lang w:val="ru-RU"/>
              </w:rPr>
            </w:pPr>
            <w:r w:rsidRPr="00D05992">
              <w:rPr>
                <w:rFonts w:ascii="Calibri Light" w:eastAsia="Times New Roman" w:hAnsi="Calibri Light" w:cstheme="majorHAnsi"/>
                <w:b/>
                <w:bCs/>
                <w:sz w:val="18"/>
                <w:szCs w:val="18"/>
                <w:lang w:val="ru-RU"/>
              </w:rPr>
              <w:t xml:space="preserve">Рекомендация </w:t>
            </w:r>
          </w:p>
        </w:tc>
        <w:tc>
          <w:tcPr>
            <w:tcW w:w="2888" w:type="pct"/>
            <w:vMerge w:val="restart"/>
            <w:shd w:val="clear" w:color="auto" w:fill="auto"/>
            <w:vAlign w:val="center"/>
            <w:hideMark/>
          </w:tcPr>
          <w:p w:rsidR="00553C4C" w:rsidRPr="00D05992" w:rsidRDefault="00A10BC5" w:rsidP="00A10BC5">
            <w:pPr>
              <w:spacing w:after="0" w:line="240" w:lineRule="auto"/>
              <w:jc w:val="center"/>
              <w:rPr>
                <w:rFonts w:ascii="Calibri Light" w:eastAsia="Times New Roman" w:hAnsi="Calibri Light" w:cstheme="majorHAnsi"/>
                <w:b/>
                <w:bCs/>
                <w:sz w:val="18"/>
                <w:szCs w:val="18"/>
                <w:lang w:val="ru-RU"/>
              </w:rPr>
            </w:pPr>
            <w:r w:rsidRPr="00D05992">
              <w:rPr>
                <w:rFonts w:ascii="Calibri Light" w:eastAsia="Times New Roman" w:hAnsi="Calibri Light" w:cstheme="majorHAnsi"/>
                <w:b/>
                <w:bCs/>
                <w:sz w:val="18"/>
                <w:szCs w:val="18"/>
                <w:lang w:val="ru-RU"/>
              </w:rPr>
              <w:t xml:space="preserve">Принятые меры </w:t>
            </w:r>
          </w:p>
        </w:tc>
        <w:tc>
          <w:tcPr>
            <w:tcW w:w="943" w:type="pct"/>
            <w:gridSpan w:val="3"/>
            <w:shd w:val="clear" w:color="auto" w:fill="auto"/>
          </w:tcPr>
          <w:p w:rsidR="00553C4C" w:rsidRPr="00D05992" w:rsidRDefault="00A10BC5" w:rsidP="00A10BC5">
            <w:pPr>
              <w:spacing w:after="0" w:line="240" w:lineRule="auto"/>
              <w:jc w:val="center"/>
              <w:rPr>
                <w:rFonts w:ascii="Calibri Light" w:eastAsia="Times New Roman" w:hAnsi="Calibri Light" w:cstheme="majorHAnsi"/>
                <w:b/>
                <w:bCs/>
                <w:sz w:val="18"/>
                <w:szCs w:val="18"/>
                <w:lang w:val="ru-RU"/>
              </w:rPr>
            </w:pPr>
            <w:r w:rsidRPr="00D05992">
              <w:rPr>
                <w:rFonts w:ascii="Calibri Light" w:eastAsia="Times New Roman" w:hAnsi="Calibri Light" w:cstheme="majorHAnsi"/>
                <w:b/>
                <w:bCs/>
                <w:sz w:val="18"/>
                <w:szCs w:val="18"/>
                <w:lang w:val="ru-RU"/>
              </w:rPr>
              <w:t xml:space="preserve">Статус внедрения рекомендации </w:t>
            </w:r>
          </w:p>
        </w:tc>
      </w:tr>
      <w:tr w:rsidR="00A10BC5" w:rsidRPr="00D05992" w:rsidTr="00F13C1B">
        <w:trPr>
          <w:trHeight w:val="20"/>
        </w:trPr>
        <w:tc>
          <w:tcPr>
            <w:tcW w:w="199" w:type="pct"/>
            <w:vMerge/>
            <w:shd w:val="clear" w:color="auto" w:fill="92D050"/>
            <w:noWrap/>
            <w:vAlign w:val="center"/>
          </w:tcPr>
          <w:p w:rsidR="00553C4C" w:rsidRPr="00D05992" w:rsidRDefault="00553C4C" w:rsidP="00E76142">
            <w:pPr>
              <w:spacing w:after="0" w:line="240" w:lineRule="auto"/>
              <w:jc w:val="center"/>
              <w:rPr>
                <w:rFonts w:ascii="Calibri Light" w:eastAsia="Times New Roman" w:hAnsi="Calibri Light" w:cstheme="majorHAnsi"/>
                <w:b/>
                <w:bCs/>
                <w:sz w:val="18"/>
                <w:szCs w:val="18"/>
                <w:lang w:val="ru-RU"/>
              </w:rPr>
            </w:pPr>
          </w:p>
        </w:tc>
        <w:tc>
          <w:tcPr>
            <w:tcW w:w="969" w:type="pct"/>
            <w:vMerge/>
            <w:shd w:val="clear" w:color="auto" w:fill="92D050"/>
          </w:tcPr>
          <w:p w:rsidR="00553C4C" w:rsidRPr="00D05992" w:rsidRDefault="00553C4C" w:rsidP="00E76142">
            <w:pPr>
              <w:spacing w:after="0" w:line="240" w:lineRule="auto"/>
              <w:jc w:val="center"/>
              <w:rPr>
                <w:rFonts w:ascii="Calibri Light" w:eastAsia="Times New Roman" w:hAnsi="Calibri Light" w:cstheme="majorHAnsi"/>
                <w:b/>
                <w:bCs/>
                <w:sz w:val="18"/>
                <w:szCs w:val="18"/>
                <w:lang w:val="ru-RU"/>
              </w:rPr>
            </w:pPr>
          </w:p>
        </w:tc>
        <w:tc>
          <w:tcPr>
            <w:tcW w:w="2888" w:type="pct"/>
            <w:vMerge/>
            <w:shd w:val="clear" w:color="auto" w:fill="92D050"/>
          </w:tcPr>
          <w:p w:rsidR="00553C4C" w:rsidRPr="00D05992" w:rsidRDefault="00553C4C" w:rsidP="00E76142">
            <w:pPr>
              <w:spacing w:after="0" w:line="240" w:lineRule="auto"/>
              <w:jc w:val="center"/>
              <w:rPr>
                <w:rFonts w:ascii="Calibri Light" w:eastAsia="Times New Roman" w:hAnsi="Calibri Light" w:cstheme="majorHAnsi"/>
                <w:b/>
                <w:bCs/>
                <w:sz w:val="18"/>
                <w:szCs w:val="18"/>
                <w:lang w:val="ru-RU"/>
              </w:rPr>
            </w:pPr>
          </w:p>
        </w:tc>
        <w:tc>
          <w:tcPr>
            <w:tcW w:w="298" w:type="pct"/>
            <w:shd w:val="clear" w:color="auto" w:fill="auto"/>
          </w:tcPr>
          <w:p w:rsidR="00553C4C" w:rsidRPr="00D05992" w:rsidRDefault="00A10BC5" w:rsidP="00E76142">
            <w:pPr>
              <w:spacing w:after="0" w:line="240" w:lineRule="auto"/>
              <w:jc w:val="center"/>
              <w:rPr>
                <w:rFonts w:ascii="Calibri Light" w:eastAsia="Times New Roman" w:hAnsi="Calibri Light" w:cstheme="majorHAnsi"/>
                <w:b/>
                <w:bCs/>
                <w:sz w:val="18"/>
                <w:szCs w:val="18"/>
                <w:lang w:val="ru-RU"/>
              </w:rPr>
            </w:pPr>
            <w:r w:rsidRPr="00D05992">
              <w:rPr>
                <w:rFonts w:ascii="Calibri Light" w:eastAsia="Times New Roman" w:hAnsi="Calibri Light" w:cstheme="majorHAnsi"/>
                <w:b/>
                <w:bCs/>
                <w:sz w:val="18"/>
                <w:szCs w:val="18"/>
                <w:lang w:val="ru-RU"/>
              </w:rPr>
              <w:t>реализо-вана</w:t>
            </w:r>
          </w:p>
        </w:tc>
        <w:tc>
          <w:tcPr>
            <w:tcW w:w="298" w:type="pct"/>
            <w:shd w:val="clear" w:color="auto" w:fill="auto"/>
          </w:tcPr>
          <w:p w:rsidR="00A10BC5" w:rsidRPr="00D05992" w:rsidRDefault="00A10BC5" w:rsidP="00A10BC5">
            <w:pPr>
              <w:spacing w:after="0" w:line="240" w:lineRule="auto"/>
              <w:jc w:val="center"/>
              <w:rPr>
                <w:rFonts w:ascii="Calibri Light" w:eastAsia="Times New Roman" w:hAnsi="Calibri Light" w:cstheme="majorHAnsi"/>
                <w:b/>
                <w:bCs/>
                <w:sz w:val="18"/>
                <w:szCs w:val="18"/>
                <w:lang w:val="ru-RU"/>
              </w:rPr>
            </w:pPr>
            <w:r w:rsidRPr="00D05992">
              <w:rPr>
                <w:rFonts w:ascii="Calibri Light" w:eastAsia="Times New Roman" w:hAnsi="Calibri Light" w:cstheme="majorHAnsi"/>
                <w:b/>
                <w:bCs/>
                <w:sz w:val="18"/>
                <w:szCs w:val="18"/>
                <w:lang w:val="ru-RU"/>
              </w:rPr>
              <w:t xml:space="preserve">частично реализо-вана </w:t>
            </w:r>
          </w:p>
          <w:p w:rsidR="00553C4C" w:rsidRPr="00D05992" w:rsidRDefault="00553C4C" w:rsidP="00E76142">
            <w:pPr>
              <w:spacing w:after="0" w:line="240" w:lineRule="auto"/>
              <w:jc w:val="center"/>
              <w:rPr>
                <w:rFonts w:ascii="Calibri Light" w:eastAsia="Times New Roman" w:hAnsi="Calibri Light" w:cstheme="majorHAnsi"/>
                <w:b/>
                <w:bCs/>
                <w:sz w:val="18"/>
                <w:szCs w:val="18"/>
                <w:lang w:val="ru-RU"/>
              </w:rPr>
            </w:pPr>
          </w:p>
        </w:tc>
        <w:tc>
          <w:tcPr>
            <w:tcW w:w="348" w:type="pct"/>
            <w:shd w:val="clear" w:color="auto" w:fill="auto"/>
          </w:tcPr>
          <w:p w:rsidR="00553C4C" w:rsidRPr="00D05992" w:rsidRDefault="00A10BC5" w:rsidP="00A10BC5">
            <w:pPr>
              <w:spacing w:after="0" w:line="240" w:lineRule="auto"/>
              <w:jc w:val="center"/>
              <w:rPr>
                <w:rFonts w:ascii="Calibri Light" w:eastAsia="Times New Roman" w:hAnsi="Calibri Light" w:cstheme="majorHAnsi"/>
                <w:b/>
                <w:bCs/>
                <w:sz w:val="18"/>
                <w:szCs w:val="18"/>
                <w:lang w:val="ru-RU"/>
              </w:rPr>
            </w:pPr>
            <w:r w:rsidRPr="00D05992">
              <w:rPr>
                <w:rFonts w:ascii="Calibri Light" w:eastAsia="Times New Roman" w:hAnsi="Calibri Light" w:cstheme="majorHAnsi"/>
                <w:b/>
                <w:bCs/>
                <w:sz w:val="18"/>
                <w:szCs w:val="18"/>
                <w:lang w:val="ru-RU"/>
              </w:rPr>
              <w:t xml:space="preserve">не реализо-вана </w:t>
            </w:r>
          </w:p>
        </w:tc>
      </w:tr>
      <w:tr w:rsidR="00A10BC5" w:rsidRPr="005725C1" w:rsidTr="00F13C1B">
        <w:trPr>
          <w:trHeight w:val="20"/>
        </w:trPr>
        <w:tc>
          <w:tcPr>
            <w:tcW w:w="199" w:type="pct"/>
            <w:shd w:val="clear" w:color="auto" w:fill="CCC0D9" w:themeFill="accent4" w:themeFillTint="66"/>
            <w:noWrap/>
            <w:vAlign w:val="center"/>
            <w:hideMark/>
          </w:tcPr>
          <w:p w:rsidR="00553C4C" w:rsidRPr="00D05992" w:rsidRDefault="00553C4C" w:rsidP="00E76142">
            <w:pPr>
              <w:spacing w:after="0" w:line="240" w:lineRule="auto"/>
              <w:jc w:val="center"/>
              <w:rPr>
                <w:rFonts w:ascii="Calibri Light" w:eastAsia="Times New Roman" w:hAnsi="Calibri Light" w:cstheme="majorHAnsi"/>
                <w:b/>
                <w:bCs/>
                <w:sz w:val="18"/>
                <w:szCs w:val="18"/>
                <w:lang w:val="ru-RU"/>
              </w:rPr>
            </w:pPr>
            <w:r w:rsidRPr="00D05992">
              <w:rPr>
                <w:rFonts w:ascii="Calibri Light" w:eastAsia="Times New Roman" w:hAnsi="Calibri Light" w:cstheme="majorHAnsi"/>
                <w:b/>
                <w:bCs/>
                <w:sz w:val="18"/>
                <w:szCs w:val="18"/>
                <w:lang w:val="ru-RU"/>
              </w:rPr>
              <w:t> </w:t>
            </w:r>
          </w:p>
        </w:tc>
        <w:tc>
          <w:tcPr>
            <w:tcW w:w="3857" w:type="pct"/>
            <w:gridSpan w:val="2"/>
            <w:shd w:val="clear" w:color="auto" w:fill="CCC0D9" w:themeFill="accent4" w:themeFillTint="66"/>
            <w:hideMark/>
          </w:tcPr>
          <w:p w:rsidR="00553C4C" w:rsidRPr="00D05992" w:rsidRDefault="003F1E33" w:rsidP="003F1E33">
            <w:pPr>
              <w:spacing w:after="0" w:line="240" w:lineRule="auto"/>
              <w:rPr>
                <w:rFonts w:ascii="Calibri Light" w:eastAsia="Times New Roman" w:hAnsi="Calibri Light" w:cstheme="majorHAnsi"/>
                <w:b/>
                <w:bCs/>
                <w:i/>
                <w:iCs/>
                <w:sz w:val="20"/>
                <w:szCs w:val="20"/>
                <w:lang w:val="ru-RU"/>
              </w:rPr>
            </w:pPr>
            <w:r w:rsidRPr="00D05992">
              <w:rPr>
                <w:rFonts w:ascii="Calibri Light" w:eastAsia="Times New Roman" w:hAnsi="Calibri Light" w:cstheme="majorHAnsi"/>
                <w:b/>
                <w:bCs/>
                <w:i/>
                <w:iCs/>
                <w:sz w:val="20"/>
                <w:szCs w:val="20"/>
                <w:lang w:val="ru-RU"/>
              </w:rPr>
              <w:t xml:space="preserve">Рекомендации Национальной компании медицинского страхования  </w:t>
            </w:r>
          </w:p>
        </w:tc>
        <w:tc>
          <w:tcPr>
            <w:tcW w:w="298" w:type="pct"/>
            <w:shd w:val="clear" w:color="auto" w:fill="CCC0D9" w:themeFill="accent4" w:themeFillTint="66"/>
            <w:hideMark/>
          </w:tcPr>
          <w:p w:rsidR="00553C4C" w:rsidRPr="00D05992" w:rsidRDefault="00553C4C" w:rsidP="00E76142">
            <w:pPr>
              <w:spacing w:after="0" w:line="240" w:lineRule="auto"/>
              <w:rPr>
                <w:rFonts w:ascii="Calibri Light" w:eastAsia="Times New Roman" w:hAnsi="Calibri Light" w:cstheme="majorHAnsi"/>
                <w:sz w:val="18"/>
                <w:szCs w:val="18"/>
                <w:lang w:val="ru-RU"/>
              </w:rPr>
            </w:pPr>
            <w:r w:rsidRPr="00D05992">
              <w:rPr>
                <w:rFonts w:ascii="Calibri Light" w:eastAsia="Times New Roman" w:hAnsi="Calibri Light" w:cstheme="majorHAnsi"/>
                <w:sz w:val="18"/>
                <w:szCs w:val="18"/>
                <w:lang w:val="ru-RU"/>
              </w:rPr>
              <w:t> </w:t>
            </w:r>
          </w:p>
        </w:tc>
        <w:tc>
          <w:tcPr>
            <w:tcW w:w="298" w:type="pct"/>
            <w:shd w:val="clear" w:color="auto" w:fill="CCC0D9" w:themeFill="accent4" w:themeFillTint="66"/>
            <w:hideMark/>
          </w:tcPr>
          <w:p w:rsidR="00553C4C" w:rsidRPr="00D05992" w:rsidRDefault="00553C4C" w:rsidP="00E76142">
            <w:pPr>
              <w:spacing w:after="0" w:line="240" w:lineRule="auto"/>
              <w:rPr>
                <w:rFonts w:ascii="Calibri Light" w:eastAsia="Times New Roman" w:hAnsi="Calibri Light" w:cstheme="majorHAnsi"/>
                <w:sz w:val="18"/>
                <w:szCs w:val="18"/>
                <w:lang w:val="ru-RU"/>
              </w:rPr>
            </w:pPr>
            <w:r w:rsidRPr="00D05992">
              <w:rPr>
                <w:rFonts w:ascii="Calibri Light" w:eastAsia="Times New Roman" w:hAnsi="Calibri Light" w:cstheme="majorHAnsi"/>
                <w:sz w:val="18"/>
                <w:szCs w:val="18"/>
                <w:lang w:val="ru-RU"/>
              </w:rPr>
              <w:t> </w:t>
            </w:r>
          </w:p>
        </w:tc>
        <w:tc>
          <w:tcPr>
            <w:tcW w:w="348" w:type="pct"/>
            <w:shd w:val="clear" w:color="auto" w:fill="CCC0D9" w:themeFill="accent4" w:themeFillTint="66"/>
          </w:tcPr>
          <w:p w:rsidR="00553C4C" w:rsidRPr="00D05992" w:rsidRDefault="00553C4C" w:rsidP="00E76142">
            <w:pPr>
              <w:spacing w:after="0" w:line="240" w:lineRule="auto"/>
              <w:rPr>
                <w:rFonts w:ascii="Calibri Light" w:eastAsia="Times New Roman" w:hAnsi="Calibri Light" w:cstheme="majorHAnsi"/>
                <w:sz w:val="18"/>
                <w:szCs w:val="18"/>
                <w:lang w:val="ru-RU"/>
              </w:rPr>
            </w:pPr>
          </w:p>
        </w:tc>
      </w:tr>
      <w:tr w:rsidR="00A10BC5" w:rsidRPr="00D05992" w:rsidTr="00F13C1B">
        <w:trPr>
          <w:trHeight w:val="20"/>
        </w:trPr>
        <w:tc>
          <w:tcPr>
            <w:tcW w:w="199" w:type="pct"/>
            <w:shd w:val="clear" w:color="auto" w:fill="auto"/>
            <w:noWrap/>
            <w:vAlign w:val="center"/>
          </w:tcPr>
          <w:p w:rsidR="00553C4C" w:rsidRPr="00D05992" w:rsidRDefault="00553C4C" w:rsidP="00E76142">
            <w:pPr>
              <w:spacing w:after="0" w:line="240" w:lineRule="auto"/>
              <w:jc w:val="center"/>
              <w:rPr>
                <w:rFonts w:ascii="Calibri Light" w:eastAsia="Times New Roman" w:hAnsi="Calibri Light" w:cstheme="majorHAnsi"/>
                <w:b/>
                <w:bCs/>
                <w:sz w:val="18"/>
                <w:szCs w:val="18"/>
                <w:lang w:val="ru-RU"/>
              </w:rPr>
            </w:pPr>
            <w:r w:rsidRPr="00D05992">
              <w:rPr>
                <w:rFonts w:ascii="Calibri Light" w:eastAsia="Times New Roman" w:hAnsi="Calibri Light" w:cstheme="majorHAnsi"/>
                <w:b/>
                <w:bCs/>
                <w:sz w:val="18"/>
                <w:szCs w:val="18"/>
                <w:lang w:val="ru-RU"/>
              </w:rPr>
              <w:t>1</w:t>
            </w:r>
          </w:p>
        </w:tc>
        <w:tc>
          <w:tcPr>
            <w:tcW w:w="969" w:type="pct"/>
            <w:shd w:val="clear" w:color="auto" w:fill="auto"/>
          </w:tcPr>
          <w:p w:rsidR="00553C4C" w:rsidRPr="00D05992" w:rsidRDefault="00446247" w:rsidP="009960BF">
            <w:pPr>
              <w:spacing w:after="0" w:line="240" w:lineRule="auto"/>
              <w:jc w:val="both"/>
              <w:rPr>
                <w:rFonts w:ascii="Calibri Light" w:eastAsia="Times New Roman" w:hAnsi="Calibri Light" w:cstheme="majorHAnsi"/>
                <w:bCs/>
                <w:i/>
                <w:iCs/>
                <w:sz w:val="18"/>
                <w:szCs w:val="18"/>
                <w:lang w:val="ru-RU"/>
              </w:rPr>
            </w:pPr>
            <w:r w:rsidRPr="00D05992">
              <w:rPr>
                <w:rFonts w:ascii="Calibri Light" w:eastAsia="Times New Roman" w:hAnsi="Calibri Light" w:cstheme="majorHAnsi"/>
                <w:bCs/>
                <w:i/>
                <w:iCs/>
                <w:sz w:val="18"/>
                <w:szCs w:val="18"/>
                <w:lang w:val="ru-RU"/>
              </w:rPr>
              <w:t>обеспечить принятие необходимых мер с целью обеспечения непрерывности реформ путем расширения функциональности АИС ,,Первичная медицинская помощь” и внедрения электронного рецепта „e</w:t>
            </w:r>
            <w:r w:rsidR="009960BF" w:rsidRPr="00D05992">
              <w:rPr>
                <w:rFonts w:ascii="Calibri Light" w:eastAsia="Times New Roman" w:hAnsi="Calibri Light" w:cstheme="majorHAnsi"/>
                <w:bCs/>
                <w:i/>
                <w:iCs/>
                <w:sz w:val="18"/>
                <w:szCs w:val="18"/>
                <w:lang w:val="ru-RU"/>
              </w:rPr>
              <w:t>-Рецепт”, с установлением отчетных сроков по реализации</w:t>
            </w:r>
            <w:r w:rsidRPr="00D05992">
              <w:rPr>
                <w:rFonts w:ascii="Calibri Light" w:eastAsia="Times New Roman" w:hAnsi="Calibri Light" w:cstheme="majorHAnsi"/>
                <w:bCs/>
                <w:i/>
                <w:iCs/>
                <w:sz w:val="18"/>
                <w:szCs w:val="18"/>
                <w:lang w:val="ru-RU"/>
              </w:rPr>
              <w:t xml:space="preserve"> </w:t>
            </w:r>
          </w:p>
        </w:tc>
        <w:tc>
          <w:tcPr>
            <w:tcW w:w="2888" w:type="pct"/>
            <w:shd w:val="clear" w:color="auto" w:fill="auto"/>
          </w:tcPr>
          <w:p w:rsidR="003B5E58" w:rsidRPr="00D05992" w:rsidRDefault="003B5E58" w:rsidP="00E76142">
            <w:pPr>
              <w:spacing w:after="0" w:line="240" w:lineRule="auto"/>
              <w:jc w:val="both"/>
              <w:rPr>
                <w:rFonts w:ascii="Calibri Light" w:eastAsia="Times New Roman" w:hAnsi="Calibri Light" w:cstheme="majorHAnsi"/>
                <w:bCs/>
                <w:i/>
                <w:iCs/>
                <w:sz w:val="18"/>
                <w:szCs w:val="18"/>
                <w:lang w:val="ru-RU"/>
              </w:rPr>
            </w:pPr>
            <w:r w:rsidRPr="00D05992">
              <w:rPr>
                <w:rFonts w:ascii="Calibri Light" w:eastAsia="Times New Roman" w:hAnsi="Calibri Light" w:cstheme="majorHAnsi"/>
                <w:bCs/>
                <w:i/>
                <w:iCs/>
                <w:sz w:val="18"/>
                <w:szCs w:val="18"/>
                <w:lang w:val="ru-RU"/>
              </w:rPr>
              <w:t xml:space="preserve">В течение 2020 года представители НКМС, назначенные Приказом МЗТСЗ и НКМС №1453/345-A от 17.12.2019, в рамках рабочей группы, ответственной за развитие и внедрение дополнительных функциональностей АИС „ПМП” и их интероперабильности с другими информационными системами, участвовали на всех </w:t>
            </w:r>
            <w:r w:rsidRPr="00D05992">
              <w:rPr>
                <w:rFonts w:ascii="Calibri Light" w:eastAsia="Times New Roman" w:hAnsi="Calibri Light" w:cstheme="majorHAnsi"/>
                <w:bCs/>
                <w:iCs/>
                <w:sz w:val="18"/>
                <w:szCs w:val="18"/>
                <w:lang w:val="ru-RU"/>
              </w:rPr>
              <w:t>заседани</w:t>
            </w:r>
            <w:r w:rsidRPr="00D05992">
              <w:rPr>
                <w:rFonts w:ascii="Calibri Light" w:eastAsia="Times New Roman" w:hAnsi="Calibri Light" w:cstheme="majorHAnsi"/>
                <w:bCs/>
                <w:i/>
                <w:iCs/>
                <w:sz w:val="18"/>
                <w:szCs w:val="18"/>
                <w:lang w:val="ru-RU"/>
              </w:rPr>
              <w:t>ях, организованных МЗТСЗ.</w:t>
            </w:r>
          </w:p>
          <w:p w:rsidR="00553C4C" w:rsidRPr="00D05992" w:rsidRDefault="003B5E58" w:rsidP="00E76142">
            <w:pPr>
              <w:spacing w:after="0" w:line="240" w:lineRule="auto"/>
              <w:jc w:val="both"/>
              <w:rPr>
                <w:rFonts w:ascii="Calibri Light" w:eastAsia="Times New Roman" w:hAnsi="Calibri Light" w:cstheme="majorHAnsi"/>
                <w:bCs/>
                <w:i/>
                <w:iCs/>
                <w:sz w:val="18"/>
                <w:szCs w:val="18"/>
                <w:lang w:val="ru-RU"/>
              </w:rPr>
            </w:pPr>
            <w:r w:rsidRPr="00D05992">
              <w:rPr>
                <w:rFonts w:ascii="Calibri Light" w:eastAsia="Times New Roman" w:hAnsi="Calibri Light" w:cstheme="majorHAnsi"/>
                <w:bCs/>
                <w:i/>
                <w:iCs/>
                <w:sz w:val="18"/>
                <w:szCs w:val="18"/>
                <w:lang w:val="ru-RU"/>
              </w:rPr>
              <w:t>Вместе с тем, были разработаны и представлены МЗТСЗ предложения, касающиеся порядка/ состава информационной системы „e-Рецепт”</w:t>
            </w:r>
            <w:r w:rsidR="00553C4C" w:rsidRPr="00D05992">
              <w:rPr>
                <w:rFonts w:ascii="Calibri Light" w:eastAsia="Times New Roman" w:hAnsi="Calibri Light" w:cstheme="majorHAnsi"/>
                <w:bCs/>
                <w:i/>
                <w:iCs/>
                <w:sz w:val="18"/>
                <w:szCs w:val="18"/>
                <w:lang w:val="ru-RU"/>
              </w:rPr>
              <w:t xml:space="preserve">. </w:t>
            </w:r>
          </w:p>
          <w:p w:rsidR="003B5E58" w:rsidRPr="00D05992" w:rsidRDefault="003B5E58" w:rsidP="00E76142">
            <w:pPr>
              <w:spacing w:after="0" w:line="240" w:lineRule="auto"/>
              <w:jc w:val="both"/>
              <w:rPr>
                <w:rFonts w:ascii="Calibri Light" w:eastAsia="Times New Roman" w:hAnsi="Calibri Light" w:cstheme="majorHAnsi"/>
                <w:bCs/>
                <w:i/>
                <w:iCs/>
                <w:sz w:val="18"/>
                <w:szCs w:val="18"/>
                <w:lang w:val="ru-RU"/>
              </w:rPr>
            </w:pPr>
            <w:r w:rsidRPr="00D05992">
              <w:rPr>
                <w:rFonts w:ascii="Calibri Light" w:eastAsia="Times New Roman" w:hAnsi="Calibri Light" w:cstheme="majorHAnsi"/>
                <w:bCs/>
                <w:i/>
                <w:iCs/>
                <w:sz w:val="18"/>
                <w:szCs w:val="18"/>
                <w:lang w:val="ru-RU"/>
              </w:rPr>
              <w:t xml:space="preserve">Так, 12.08.2020 МЗТСЗ было организовано </w:t>
            </w:r>
            <w:r w:rsidR="005C6195" w:rsidRPr="00D05992">
              <w:rPr>
                <w:rFonts w:ascii="Calibri Light" w:eastAsia="Times New Roman" w:hAnsi="Calibri Light" w:cstheme="majorHAnsi"/>
                <w:bCs/>
                <w:i/>
                <w:iCs/>
                <w:sz w:val="18"/>
                <w:szCs w:val="18"/>
                <w:lang w:val="ru-RU"/>
              </w:rPr>
              <w:t>заседание рабочей группы</w:t>
            </w:r>
            <w:r w:rsidR="00D70937" w:rsidRPr="00D05992">
              <w:rPr>
                <w:rFonts w:ascii="Calibri Light" w:eastAsia="Times New Roman" w:hAnsi="Calibri Light" w:cstheme="majorHAnsi"/>
                <w:bCs/>
                <w:i/>
                <w:iCs/>
                <w:sz w:val="18"/>
                <w:szCs w:val="18"/>
                <w:lang w:val="ru-RU"/>
              </w:rPr>
              <w:t xml:space="preserve"> </w:t>
            </w:r>
            <w:r w:rsidR="00032EAA" w:rsidRPr="00D05992">
              <w:rPr>
                <w:rFonts w:ascii="Calibri Light" w:eastAsia="Times New Roman" w:hAnsi="Calibri Light" w:cstheme="majorHAnsi"/>
                <w:bCs/>
                <w:i/>
                <w:iCs/>
                <w:sz w:val="18"/>
                <w:szCs w:val="18"/>
                <w:lang w:val="ru-RU"/>
              </w:rPr>
              <w:t>с участием представителей Всемирного банка, в рамках которого был утвержден окончательный вариант технического задания. 04.11.2020 был утвержден Приказ МЗТСЗ №1016 „О создании рабочей группы, ответственной за рассмотрение финансовой оферты, прием услуг и согласование платежей для закупки услуг по консультации для развития дополнительных функциональностей АИС „ПМП” и интероперабильности ее с другими информационными системами””. Окончательный вариант технического задания был переведен на английский язык и завершен консультантом ИТ.</w:t>
            </w:r>
          </w:p>
          <w:p w:rsidR="00553C4C" w:rsidRPr="00D05992" w:rsidRDefault="00553C4C" w:rsidP="00032EAA">
            <w:pPr>
              <w:spacing w:after="0" w:line="240" w:lineRule="auto"/>
              <w:jc w:val="both"/>
              <w:rPr>
                <w:rFonts w:ascii="Calibri Light" w:eastAsia="Times New Roman" w:hAnsi="Calibri Light" w:cstheme="majorHAnsi"/>
                <w:bCs/>
                <w:i/>
                <w:iCs/>
                <w:sz w:val="18"/>
                <w:szCs w:val="18"/>
                <w:lang w:val="ru-RU"/>
              </w:rPr>
            </w:pPr>
          </w:p>
        </w:tc>
        <w:tc>
          <w:tcPr>
            <w:tcW w:w="298" w:type="pct"/>
            <w:shd w:val="clear" w:color="auto" w:fill="auto"/>
          </w:tcPr>
          <w:p w:rsidR="00553C4C" w:rsidRPr="00D05992" w:rsidRDefault="00553C4C" w:rsidP="00E76142">
            <w:pPr>
              <w:spacing w:after="0" w:line="240" w:lineRule="auto"/>
              <w:jc w:val="center"/>
              <w:rPr>
                <w:rFonts w:ascii="Calibri Light" w:eastAsia="Times New Roman" w:hAnsi="Calibri Light" w:cstheme="majorHAnsi"/>
                <w:b/>
                <w:sz w:val="18"/>
                <w:szCs w:val="18"/>
                <w:lang w:val="ru-RU"/>
              </w:rPr>
            </w:pPr>
          </w:p>
        </w:tc>
        <w:tc>
          <w:tcPr>
            <w:tcW w:w="298" w:type="pct"/>
            <w:shd w:val="clear" w:color="auto" w:fill="auto"/>
          </w:tcPr>
          <w:p w:rsidR="00553C4C" w:rsidRPr="00D05992" w:rsidRDefault="00553C4C" w:rsidP="00E76142">
            <w:pPr>
              <w:spacing w:after="0" w:line="240" w:lineRule="auto"/>
              <w:jc w:val="center"/>
              <w:rPr>
                <w:rFonts w:ascii="Calibri Light" w:eastAsia="Times New Roman" w:hAnsi="Calibri Light" w:cstheme="majorHAnsi"/>
                <w:b/>
                <w:sz w:val="18"/>
                <w:szCs w:val="18"/>
                <w:lang w:val="ru-RU"/>
              </w:rPr>
            </w:pPr>
            <w:r w:rsidRPr="00D05992">
              <w:rPr>
                <w:rFonts w:ascii="Calibri Light" w:eastAsia="Times New Roman" w:hAnsi="Calibri Light" w:cstheme="majorHAnsi"/>
                <w:b/>
                <w:sz w:val="18"/>
                <w:szCs w:val="18"/>
                <w:lang w:val="ru-RU"/>
              </w:rPr>
              <w:t>V</w:t>
            </w:r>
          </w:p>
        </w:tc>
        <w:tc>
          <w:tcPr>
            <w:tcW w:w="348" w:type="pct"/>
          </w:tcPr>
          <w:p w:rsidR="00553C4C" w:rsidRPr="00D05992" w:rsidRDefault="00553C4C" w:rsidP="00E76142">
            <w:pPr>
              <w:spacing w:after="0" w:line="240" w:lineRule="auto"/>
              <w:jc w:val="center"/>
              <w:rPr>
                <w:rFonts w:ascii="Calibri Light" w:eastAsia="Times New Roman" w:hAnsi="Calibri Light" w:cstheme="majorHAnsi"/>
                <w:b/>
                <w:bCs/>
                <w:iCs/>
                <w:sz w:val="18"/>
                <w:szCs w:val="18"/>
                <w:lang w:val="ru-RU"/>
              </w:rPr>
            </w:pPr>
          </w:p>
        </w:tc>
      </w:tr>
      <w:tr w:rsidR="00A10BC5" w:rsidRPr="00D05992" w:rsidTr="00F13C1B">
        <w:trPr>
          <w:trHeight w:val="20"/>
        </w:trPr>
        <w:tc>
          <w:tcPr>
            <w:tcW w:w="199" w:type="pct"/>
            <w:shd w:val="clear" w:color="auto" w:fill="auto"/>
            <w:noWrap/>
            <w:vAlign w:val="center"/>
          </w:tcPr>
          <w:p w:rsidR="00553C4C" w:rsidRPr="00D05992" w:rsidRDefault="00553C4C" w:rsidP="00E76142">
            <w:pPr>
              <w:spacing w:after="0" w:line="240" w:lineRule="auto"/>
              <w:jc w:val="center"/>
              <w:rPr>
                <w:rFonts w:ascii="Calibri Light" w:eastAsia="Times New Roman" w:hAnsi="Calibri Light" w:cstheme="majorHAnsi"/>
                <w:b/>
                <w:bCs/>
                <w:sz w:val="18"/>
                <w:szCs w:val="18"/>
                <w:lang w:val="ru-RU"/>
              </w:rPr>
            </w:pPr>
            <w:r w:rsidRPr="00D05992">
              <w:rPr>
                <w:rFonts w:ascii="Calibri Light" w:eastAsia="Times New Roman" w:hAnsi="Calibri Light" w:cstheme="majorHAnsi"/>
                <w:b/>
                <w:bCs/>
                <w:sz w:val="18"/>
                <w:szCs w:val="18"/>
                <w:lang w:val="ru-RU"/>
              </w:rPr>
              <w:t>2</w:t>
            </w:r>
          </w:p>
        </w:tc>
        <w:tc>
          <w:tcPr>
            <w:tcW w:w="969" w:type="pct"/>
            <w:shd w:val="clear" w:color="auto" w:fill="auto"/>
          </w:tcPr>
          <w:p w:rsidR="00553C4C" w:rsidRPr="00D05992" w:rsidRDefault="009960BF" w:rsidP="009960BF">
            <w:pPr>
              <w:spacing w:after="0" w:line="240" w:lineRule="auto"/>
              <w:jc w:val="both"/>
              <w:rPr>
                <w:rFonts w:ascii="Calibri Light" w:eastAsia="Times New Roman" w:hAnsi="Calibri Light" w:cstheme="majorHAnsi"/>
                <w:bCs/>
                <w:i/>
                <w:iCs/>
                <w:sz w:val="18"/>
                <w:szCs w:val="18"/>
                <w:lang w:val="ru-RU"/>
              </w:rPr>
            </w:pPr>
            <w:r w:rsidRPr="00D05992">
              <w:rPr>
                <w:rFonts w:ascii="Calibri Light" w:eastAsia="Times New Roman" w:hAnsi="Calibri Light" w:cstheme="majorHAnsi"/>
                <w:bCs/>
                <w:i/>
                <w:iCs/>
                <w:sz w:val="18"/>
                <w:szCs w:val="18"/>
                <w:lang w:val="ru-RU"/>
              </w:rPr>
              <w:t xml:space="preserve">внедрить и применять в рамках АИС ,,Компенсиро-ванные лекарства” контрольного фильтра, связанного с правильностью выписки лекарств (лекарство, категория страхования и заболевание бенефициара) в соответствии с требованиями нормативной базы </w:t>
            </w:r>
          </w:p>
        </w:tc>
        <w:tc>
          <w:tcPr>
            <w:tcW w:w="2888" w:type="pct"/>
            <w:shd w:val="clear" w:color="auto" w:fill="auto"/>
          </w:tcPr>
          <w:p w:rsidR="00032EAA" w:rsidRPr="00D05992" w:rsidRDefault="00032EAA" w:rsidP="00032EAA">
            <w:pPr>
              <w:spacing w:after="0" w:line="240" w:lineRule="auto"/>
              <w:jc w:val="both"/>
              <w:rPr>
                <w:rFonts w:ascii="Calibri Light" w:eastAsia="Times New Roman" w:hAnsi="Calibri Light" w:cstheme="majorHAnsi"/>
                <w:bCs/>
                <w:i/>
                <w:iCs/>
                <w:sz w:val="18"/>
                <w:szCs w:val="18"/>
                <w:lang w:val="ru-RU"/>
              </w:rPr>
            </w:pPr>
            <w:r w:rsidRPr="00D05992">
              <w:rPr>
                <w:rFonts w:ascii="Calibri Light" w:eastAsia="Times New Roman" w:hAnsi="Calibri Light" w:cstheme="majorHAnsi"/>
                <w:bCs/>
                <w:i/>
                <w:iCs/>
                <w:sz w:val="18"/>
                <w:szCs w:val="18"/>
                <w:lang w:val="ru-RU"/>
              </w:rPr>
              <w:t>НКМС разработала предложения по механизму функционирования „e-Рецепт” с последующим включением в техническое задание „Закупка системы ИТ: Развитие дополнительных функциональностей автоматизированной информационной системы ,,Первичная медицинская помощь” (АИС ПМП) и интероперабильность ее с другими информационными системами”, а именно:</w:t>
            </w:r>
          </w:p>
          <w:p w:rsidR="00032EAA" w:rsidRPr="00D05992" w:rsidRDefault="00032EAA" w:rsidP="00032EAA">
            <w:pPr>
              <w:pStyle w:val="ListParagraph"/>
              <w:numPr>
                <w:ilvl w:val="0"/>
                <w:numId w:val="32"/>
              </w:numPr>
              <w:spacing w:after="0" w:line="240" w:lineRule="auto"/>
              <w:ind w:left="148" w:hanging="142"/>
              <w:jc w:val="both"/>
              <w:rPr>
                <w:rFonts w:ascii="Calibri Light" w:eastAsia="Times New Roman" w:hAnsi="Calibri Light" w:cstheme="majorHAnsi"/>
                <w:bCs/>
                <w:i/>
                <w:iCs/>
                <w:sz w:val="18"/>
                <w:szCs w:val="18"/>
                <w:lang w:val="ru-RU"/>
              </w:rPr>
            </w:pPr>
            <w:r w:rsidRPr="00D05992">
              <w:rPr>
                <w:rFonts w:ascii="Calibri Light" w:eastAsia="Times New Roman" w:hAnsi="Calibri Light" w:cstheme="majorHAnsi"/>
                <w:bCs/>
                <w:i/>
                <w:iCs/>
                <w:sz w:val="18"/>
                <w:szCs w:val="18"/>
                <w:lang w:val="ru-RU"/>
              </w:rPr>
              <w:t>требования по выписке рецептов (фильтры);</w:t>
            </w:r>
          </w:p>
          <w:p w:rsidR="00553C4C" w:rsidRPr="00D05992" w:rsidRDefault="00553C4C" w:rsidP="00E76142">
            <w:pPr>
              <w:spacing w:after="0" w:line="240" w:lineRule="auto"/>
              <w:jc w:val="both"/>
              <w:rPr>
                <w:rFonts w:ascii="Calibri Light" w:eastAsia="Times New Roman" w:hAnsi="Calibri Light" w:cstheme="majorHAnsi"/>
                <w:bCs/>
                <w:i/>
                <w:iCs/>
                <w:sz w:val="18"/>
                <w:szCs w:val="18"/>
                <w:lang w:val="ru-RU"/>
              </w:rPr>
            </w:pPr>
            <w:r w:rsidRPr="00D05992">
              <w:rPr>
                <w:rFonts w:ascii="Calibri Light" w:eastAsia="Times New Roman" w:hAnsi="Calibri Light" w:cstheme="majorHAnsi"/>
                <w:bCs/>
                <w:i/>
                <w:iCs/>
                <w:sz w:val="18"/>
                <w:szCs w:val="18"/>
                <w:lang w:val="ru-RU"/>
              </w:rPr>
              <w:t>-</w:t>
            </w:r>
            <w:r w:rsidR="00032EAA" w:rsidRPr="00D05992">
              <w:rPr>
                <w:rFonts w:ascii="Calibri Light" w:eastAsia="Times New Roman" w:hAnsi="Calibri Light" w:cstheme="majorHAnsi"/>
                <w:bCs/>
                <w:i/>
                <w:iCs/>
                <w:sz w:val="18"/>
                <w:szCs w:val="18"/>
                <w:lang w:val="ru-RU"/>
              </w:rPr>
              <w:t xml:space="preserve"> требования по выдаче рецептов</w:t>
            </w:r>
            <w:r w:rsidRPr="00D05992">
              <w:rPr>
                <w:rFonts w:ascii="Calibri Light" w:eastAsia="Times New Roman" w:hAnsi="Calibri Light" w:cstheme="majorHAnsi"/>
                <w:bCs/>
                <w:i/>
                <w:iCs/>
                <w:sz w:val="18"/>
                <w:szCs w:val="18"/>
                <w:lang w:val="ru-RU"/>
              </w:rPr>
              <w:t>;</w:t>
            </w:r>
          </w:p>
          <w:p w:rsidR="00553C4C" w:rsidRPr="00D05992" w:rsidRDefault="00553C4C" w:rsidP="00E76142">
            <w:pPr>
              <w:spacing w:after="0" w:line="240" w:lineRule="auto"/>
              <w:jc w:val="both"/>
              <w:rPr>
                <w:rFonts w:ascii="Calibri Light" w:eastAsia="Times New Roman" w:hAnsi="Calibri Light" w:cstheme="majorHAnsi"/>
                <w:bCs/>
                <w:i/>
                <w:iCs/>
                <w:sz w:val="18"/>
                <w:szCs w:val="18"/>
                <w:lang w:val="ru-RU"/>
              </w:rPr>
            </w:pPr>
            <w:r w:rsidRPr="00D05992">
              <w:rPr>
                <w:rFonts w:ascii="Calibri Light" w:eastAsia="Times New Roman" w:hAnsi="Calibri Light" w:cstheme="majorHAnsi"/>
                <w:bCs/>
                <w:i/>
                <w:iCs/>
                <w:sz w:val="18"/>
                <w:szCs w:val="18"/>
                <w:lang w:val="ru-RU"/>
              </w:rPr>
              <w:t>-</w:t>
            </w:r>
            <w:r w:rsidR="00032EAA" w:rsidRPr="00D05992">
              <w:rPr>
                <w:rFonts w:ascii="Calibri Light" w:eastAsia="Times New Roman" w:hAnsi="Calibri Light" w:cstheme="majorHAnsi"/>
                <w:bCs/>
                <w:i/>
                <w:iCs/>
                <w:sz w:val="18"/>
                <w:szCs w:val="18"/>
                <w:lang w:val="ru-RU"/>
              </w:rPr>
              <w:t xml:space="preserve"> требования по составлению отчетности</w:t>
            </w:r>
            <w:r w:rsidRPr="00D05992">
              <w:rPr>
                <w:rFonts w:ascii="Calibri Light" w:eastAsia="Times New Roman" w:hAnsi="Calibri Light" w:cstheme="majorHAnsi"/>
                <w:bCs/>
                <w:i/>
                <w:iCs/>
                <w:sz w:val="18"/>
                <w:szCs w:val="18"/>
                <w:lang w:val="ru-RU"/>
              </w:rPr>
              <w:t>;</w:t>
            </w:r>
          </w:p>
          <w:p w:rsidR="00553C4C" w:rsidRPr="00D05992" w:rsidRDefault="00553C4C" w:rsidP="00E76142">
            <w:pPr>
              <w:spacing w:after="0" w:line="240" w:lineRule="auto"/>
              <w:jc w:val="both"/>
              <w:rPr>
                <w:rFonts w:ascii="Calibri Light" w:eastAsia="Times New Roman" w:hAnsi="Calibri Light" w:cstheme="majorHAnsi"/>
                <w:bCs/>
                <w:i/>
                <w:iCs/>
                <w:sz w:val="18"/>
                <w:szCs w:val="18"/>
                <w:lang w:val="ru-RU"/>
              </w:rPr>
            </w:pPr>
            <w:r w:rsidRPr="00D05992">
              <w:rPr>
                <w:rFonts w:ascii="Calibri Light" w:eastAsia="Times New Roman" w:hAnsi="Calibri Light" w:cstheme="majorHAnsi"/>
                <w:bCs/>
                <w:i/>
                <w:iCs/>
                <w:sz w:val="18"/>
                <w:szCs w:val="18"/>
                <w:lang w:val="ru-RU"/>
              </w:rPr>
              <w:t>-</w:t>
            </w:r>
            <w:r w:rsidR="00032EAA" w:rsidRPr="00D05992">
              <w:rPr>
                <w:rFonts w:ascii="Calibri Light" w:eastAsia="Times New Roman" w:hAnsi="Calibri Light" w:cstheme="majorHAnsi"/>
                <w:bCs/>
                <w:i/>
                <w:iCs/>
                <w:sz w:val="18"/>
                <w:szCs w:val="18"/>
                <w:lang w:val="ru-RU"/>
              </w:rPr>
              <w:t xml:space="preserve"> требования по безопасности, администрированию и управлению „e-Рецепт”</w:t>
            </w:r>
            <w:r w:rsidRPr="00D05992">
              <w:rPr>
                <w:rFonts w:ascii="Calibri Light" w:eastAsia="Times New Roman" w:hAnsi="Calibri Light" w:cstheme="majorHAnsi"/>
                <w:bCs/>
                <w:i/>
                <w:iCs/>
                <w:sz w:val="18"/>
                <w:szCs w:val="18"/>
                <w:lang w:val="ru-RU"/>
              </w:rPr>
              <w:t>;</w:t>
            </w:r>
          </w:p>
          <w:p w:rsidR="00553C4C" w:rsidRPr="00D05992" w:rsidRDefault="00553C4C" w:rsidP="00032EAA">
            <w:pPr>
              <w:spacing w:after="0" w:line="240" w:lineRule="auto"/>
              <w:jc w:val="both"/>
              <w:rPr>
                <w:rFonts w:ascii="Calibri Light" w:eastAsia="Times New Roman" w:hAnsi="Calibri Light" w:cstheme="majorHAnsi"/>
                <w:bCs/>
                <w:i/>
                <w:iCs/>
                <w:sz w:val="18"/>
                <w:szCs w:val="18"/>
                <w:lang w:val="ru-RU"/>
              </w:rPr>
            </w:pPr>
            <w:r w:rsidRPr="00D05992">
              <w:rPr>
                <w:rFonts w:ascii="Calibri Light" w:eastAsia="Times New Roman" w:hAnsi="Calibri Light" w:cstheme="majorHAnsi"/>
                <w:bCs/>
                <w:i/>
                <w:iCs/>
                <w:sz w:val="18"/>
                <w:szCs w:val="18"/>
                <w:lang w:val="ru-RU"/>
              </w:rPr>
              <w:t>-</w:t>
            </w:r>
            <w:r w:rsidR="00032EAA" w:rsidRPr="00D05992">
              <w:rPr>
                <w:rFonts w:ascii="Calibri Light" w:eastAsia="Times New Roman" w:hAnsi="Calibri Light" w:cstheme="majorHAnsi"/>
                <w:bCs/>
                <w:i/>
                <w:iCs/>
                <w:sz w:val="18"/>
                <w:szCs w:val="18"/>
                <w:lang w:val="ru-RU"/>
              </w:rPr>
              <w:t>медицинские формы, используемые в рамках „e-Рецепт”</w:t>
            </w:r>
          </w:p>
        </w:tc>
        <w:tc>
          <w:tcPr>
            <w:tcW w:w="298" w:type="pct"/>
            <w:shd w:val="clear" w:color="auto" w:fill="auto"/>
          </w:tcPr>
          <w:p w:rsidR="00553C4C" w:rsidRPr="00D05992" w:rsidRDefault="00553C4C" w:rsidP="00E76142">
            <w:pPr>
              <w:spacing w:after="0" w:line="240" w:lineRule="auto"/>
              <w:jc w:val="center"/>
              <w:rPr>
                <w:rFonts w:ascii="Calibri Light" w:eastAsia="Times New Roman" w:hAnsi="Calibri Light" w:cstheme="majorHAnsi"/>
                <w:b/>
                <w:sz w:val="18"/>
                <w:szCs w:val="18"/>
                <w:lang w:val="ru-RU"/>
              </w:rPr>
            </w:pPr>
          </w:p>
        </w:tc>
        <w:tc>
          <w:tcPr>
            <w:tcW w:w="298" w:type="pct"/>
            <w:shd w:val="clear" w:color="auto" w:fill="auto"/>
          </w:tcPr>
          <w:p w:rsidR="00553C4C" w:rsidRPr="00D05992" w:rsidRDefault="00553C4C" w:rsidP="00E76142">
            <w:pPr>
              <w:spacing w:after="0" w:line="240" w:lineRule="auto"/>
              <w:jc w:val="center"/>
              <w:rPr>
                <w:rFonts w:ascii="Calibri Light" w:eastAsia="Times New Roman" w:hAnsi="Calibri Light" w:cstheme="majorHAnsi"/>
                <w:b/>
                <w:sz w:val="18"/>
                <w:szCs w:val="18"/>
                <w:lang w:val="ru-RU"/>
              </w:rPr>
            </w:pPr>
          </w:p>
        </w:tc>
        <w:tc>
          <w:tcPr>
            <w:tcW w:w="348" w:type="pct"/>
          </w:tcPr>
          <w:p w:rsidR="00553C4C" w:rsidRPr="00D05992" w:rsidRDefault="00553C4C" w:rsidP="00E76142">
            <w:pPr>
              <w:spacing w:after="0" w:line="240" w:lineRule="auto"/>
              <w:jc w:val="center"/>
              <w:rPr>
                <w:rFonts w:ascii="Calibri Light" w:eastAsia="Times New Roman" w:hAnsi="Calibri Light" w:cstheme="majorHAnsi"/>
                <w:b/>
                <w:bCs/>
                <w:iCs/>
                <w:sz w:val="18"/>
                <w:szCs w:val="18"/>
                <w:lang w:val="ru-RU"/>
              </w:rPr>
            </w:pPr>
            <w:r w:rsidRPr="00D05992">
              <w:rPr>
                <w:rFonts w:ascii="Calibri Light" w:eastAsia="Times New Roman" w:hAnsi="Calibri Light" w:cstheme="majorHAnsi"/>
                <w:b/>
                <w:bCs/>
                <w:iCs/>
                <w:sz w:val="18"/>
                <w:szCs w:val="18"/>
                <w:lang w:val="ru-RU"/>
              </w:rPr>
              <w:t>V</w:t>
            </w:r>
          </w:p>
        </w:tc>
      </w:tr>
      <w:tr w:rsidR="00A10BC5" w:rsidRPr="00D05992" w:rsidTr="00F13C1B">
        <w:trPr>
          <w:trHeight w:val="20"/>
        </w:trPr>
        <w:tc>
          <w:tcPr>
            <w:tcW w:w="199" w:type="pct"/>
            <w:shd w:val="clear" w:color="auto" w:fill="auto"/>
            <w:noWrap/>
            <w:vAlign w:val="center"/>
          </w:tcPr>
          <w:p w:rsidR="00553C4C" w:rsidRPr="00D05992" w:rsidRDefault="00553C4C" w:rsidP="00E76142">
            <w:pPr>
              <w:spacing w:after="0" w:line="240" w:lineRule="auto"/>
              <w:jc w:val="center"/>
              <w:rPr>
                <w:rFonts w:ascii="Calibri Light" w:eastAsia="Times New Roman" w:hAnsi="Calibri Light" w:cstheme="majorHAnsi"/>
                <w:b/>
                <w:bCs/>
                <w:sz w:val="18"/>
                <w:szCs w:val="18"/>
                <w:lang w:val="ru-RU"/>
              </w:rPr>
            </w:pPr>
            <w:r w:rsidRPr="00D05992">
              <w:rPr>
                <w:rFonts w:ascii="Calibri Light" w:eastAsia="Times New Roman" w:hAnsi="Calibri Light" w:cstheme="majorHAnsi"/>
                <w:b/>
                <w:bCs/>
                <w:sz w:val="18"/>
                <w:szCs w:val="18"/>
                <w:lang w:val="ru-RU"/>
              </w:rPr>
              <w:t>3</w:t>
            </w:r>
          </w:p>
        </w:tc>
        <w:tc>
          <w:tcPr>
            <w:tcW w:w="969" w:type="pct"/>
            <w:shd w:val="clear" w:color="auto" w:fill="auto"/>
          </w:tcPr>
          <w:p w:rsidR="00553C4C" w:rsidRPr="00D05992" w:rsidRDefault="009960BF" w:rsidP="009960BF">
            <w:pPr>
              <w:spacing w:after="0" w:line="240" w:lineRule="auto"/>
              <w:jc w:val="both"/>
              <w:rPr>
                <w:rFonts w:ascii="Calibri Light" w:eastAsia="Times New Roman" w:hAnsi="Calibri Light" w:cstheme="majorHAnsi"/>
                <w:bCs/>
                <w:i/>
                <w:iCs/>
                <w:sz w:val="18"/>
                <w:szCs w:val="18"/>
                <w:lang w:val="ru-RU"/>
              </w:rPr>
            </w:pPr>
            <w:r w:rsidRPr="00D05992">
              <w:rPr>
                <w:rFonts w:ascii="Calibri Light" w:eastAsia="Times New Roman" w:hAnsi="Calibri Light" w:cstheme="majorHAnsi"/>
                <w:bCs/>
                <w:i/>
                <w:iCs/>
                <w:sz w:val="18"/>
                <w:szCs w:val="18"/>
                <w:lang w:val="ru-RU"/>
              </w:rPr>
              <w:t>обеспечить включение в состав Комиссии по мониторингу инвестицион-ных проектов компетент-</w:t>
            </w:r>
            <w:r w:rsidRPr="00D05992">
              <w:rPr>
                <w:rFonts w:ascii="Calibri Light" w:eastAsia="Times New Roman" w:hAnsi="Calibri Light" w:cstheme="majorHAnsi"/>
                <w:bCs/>
                <w:i/>
                <w:iCs/>
                <w:sz w:val="18"/>
                <w:szCs w:val="18"/>
                <w:lang w:val="ru-RU"/>
              </w:rPr>
              <w:lastRenderedPageBreak/>
              <w:t xml:space="preserve">ного персонала в технической области для оценки уровня реализации инвестиционных проектов и обоснования выделения финансовых средств </w:t>
            </w:r>
          </w:p>
        </w:tc>
        <w:tc>
          <w:tcPr>
            <w:tcW w:w="2888" w:type="pct"/>
            <w:shd w:val="clear" w:color="auto" w:fill="auto"/>
          </w:tcPr>
          <w:p w:rsidR="009960BF" w:rsidRPr="00D05992" w:rsidRDefault="00553C4C" w:rsidP="009960BF">
            <w:pPr>
              <w:spacing w:after="0" w:line="240" w:lineRule="auto"/>
              <w:jc w:val="both"/>
              <w:rPr>
                <w:rFonts w:ascii="Calibri Light" w:eastAsia="Times New Roman" w:hAnsi="Calibri Light" w:cstheme="majorHAnsi"/>
                <w:bCs/>
                <w:i/>
                <w:iCs/>
                <w:sz w:val="18"/>
                <w:szCs w:val="18"/>
                <w:lang w:val="ru-RU"/>
              </w:rPr>
            </w:pPr>
            <w:r w:rsidRPr="00D05992">
              <w:rPr>
                <w:rFonts w:ascii="Calibri Light" w:eastAsia="Times New Roman" w:hAnsi="Calibri Light" w:cstheme="majorHAnsi"/>
                <w:bCs/>
                <w:i/>
                <w:iCs/>
                <w:sz w:val="18"/>
                <w:szCs w:val="18"/>
                <w:lang w:val="ru-RU"/>
              </w:rPr>
              <w:lastRenderedPageBreak/>
              <w:t xml:space="preserve">23 </w:t>
            </w:r>
            <w:r w:rsidR="009960BF" w:rsidRPr="00D05992">
              <w:rPr>
                <w:rFonts w:ascii="Calibri Light" w:eastAsia="Times New Roman" w:hAnsi="Calibri Light" w:cstheme="majorHAnsi"/>
                <w:bCs/>
                <w:i/>
                <w:iCs/>
                <w:sz w:val="18"/>
                <w:szCs w:val="18"/>
                <w:lang w:val="ru-RU"/>
              </w:rPr>
              <w:t xml:space="preserve">марта </w:t>
            </w:r>
            <w:r w:rsidRPr="00D05992">
              <w:rPr>
                <w:rFonts w:ascii="Calibri Light" w:eastAsia="Times New Roman" w:hAnsi="Calibri Light" w:cstheme="majorHAnsi"/>
                <w:bCs/>
                <w:i/>
                <w:iCs/>
                <w:sz w:val="18"/>
                <w:szCs w:val="18"/>
                <w:lang w:val="ru-RU"/>
              </w:rPr>
              <w:t xml:space="preserve">2021 </w:t>
            </w:r>
            <w:r w:rsidR="009960BF" w:rsidRPr="00D05992">
              <w:rPr>
                <w:rFonts w:ascii="Calibri Light" w:eastAsia="Times New Roman" w:hAnsi="Calibri Light" w:cstheme="majorHAnsi"/>
                <w:bCs/>
                <w:i/>
                <w:iCs/>
                <w:sz w:val="18"/>
                <w:szCs w:val="18"/>
                <w:lang w:val="ru-RU"/>
              </w:rPr>
              <w:t>года НКМС контрактовала услуги по техническому надзору за качеством ремонтных работ в рамках инвестиционных проектов НКМС</w:t>
            </w:r>
          </w:p>
          <w:p w:rsidR="00553C4C" w:rsidRPr="00D05992" w:rsidRDefault="00553C4C" w:rsidP="009960BF">
            <w:pPr>
              <w:spacing w:after="0" w:line="240" w:lineRule="auto"/>
              <w:jc w:val="both"/>
              <w:rPr>
                <w:rFonts w:ascii="Calibri Light" w:eastAsia="Times New Roman" w:hAnsi="Calibri Light" w:cstheme="majorHAnsi"/>
                <w:bCs/>
                <w:i/>
                <w:iCs/>
                <w:sz w:val="18"/>
                <w:szCs w:val="18"/>
                <w:lang w:val="ru-RU"/>
              </w:rPr>
            </w:pPr>
          </w:p>
        </w:tc>
        <w:tc>
          <w:tcPr>
            <w:tcW w:w="298" w:type="pct"/>
            <w:shd w:val="clear" w:color="auto" w:fill="auto"/>
          </w:tcPr>
          <w:p w:rsidR="00553C4C" w:rsidRPr="00D05992" w:rsidRDefault="00553C4C" w:rsidP="00E76142">
            <w:pPr>
              <w:spacing w:after="0" w:line="240" w:lineRule="auto"/>
              <w:jc w:val="center"/>
              <w:rPr>
                <w:rFonts w:ascii="Calibri Light" w:eastAsia="Times New Roman" w:hAnsi="Calibri Light" w:cstheme="majorHAnsi"/>
                <w:b/>
                <w:sz w:val="18"/>
                <w:szCs w:val="18"/>
                <w:lang w:val="ru-RU"/>
              </w:rPr>
            </w:pPr>
            <w:r w:rsidRPr="00D05992">
              <w:rPr>
                <w:rFonts w:ascii="Calibri Light" w:eastAsia="Times New Roman" w:hAnsi="Calibri Light" w:cstheme="majorHAnsi"/>
                <w:b/>
                <w:sz w:val="18"/>
                <w:szCs w:val="18"/>
                <w:lang w:val="ru-RU"/>
              </w:rPr>
              <w:t>V</w:t>
            </w:r>
          </w:p>
        </w:tc>
        <w:tc>
          <w:tcPr>
            <w:tcW w:w="298" w:type="pct"/>
            <w:shd w:val="clear" w:color="auto" w:fill="auto"/>
          </w:tcPr>
          <w:p w:rsidR="00553C4C" w:rsidRPr="00D05992" w:rsidRDefault="00553C4C" w:rsidP="00E76142">
            <w:pPr>
              <w:spacing w:after="0" w:line="240" w:lineRule="auto"/>
              <w:jc w:val="center"/>
              <w:rPr>
                <w:rFonts w:ascii="Calibri Light" w:eastAsia="Times New Roman" w:hAnsi="Calibri Light" w:cstheme="majorHAnsi"/>
                <w:b/>
                <w:sz w:val="18"/>
                <w:szCs w:val="18"/>
                <w:lang w:val="ru-RU"/>
              </w:rPr>
            </w:pPr>
          </w:p>
        </w:tc>
        <w:tc>
          <w:tcPr>
            <w:tcW w:w="348" w:type="pct"/>
          </w:tcPr>
          <w:p w:rsidR="00553C4C" w:rsidRPr="00D05992" w:rsidRDefault="00553C4C" w:rsidP="00E76142">
            <w:pPr>
              <w:spacing w:after="0" w:line="240" w:lineRule="auto"/>
              <w:jc w:val="center"/>
              <w:rPr>
                <w:rFonts w:ascii="Calibri Light" w:eastAsia="Times New Roman" w:hAnsi="Calibri Light" w:cstheme="majorHAnsi"/>
                <w:b/>
                <w:bCs/>
                <w:iCs/>
                <w:sz w:val="18"/>
                <w:szCs w:val="18"/>
                <w:lang w:val="ru-RU"/>
              </w:rPr>
            </w:pPr>
          </w:p>
        </w:tc>
      </w:tr>
      <w:tr w:rsidR="00A10BC5" w:rsidRPr="00D05992" w:rsidTr="00F13C1B">
        <w:trPr>
          <w:trHeight w:val="20"/>
        </w:trPr>
        <w:tc>
          <w:tcPr>
            <w:tcW w:w="199" w:type="pct"/>
            <w:shd w:val="clear" w:color="auto" w:fill="auto"/>
            <w:noWrap/>
            <w:vAlign w:val="center"/>
          </w:tcPr>
          <w:p w:rsidR="00553C4C" w:rsidRPr="00D05992" w:rsidRDefault="00553C4C" w:rsidP="00E76142">
            <w:pPr>
              <w:spacing w:after="0" w:line="240" w:lineRule="auto"/>
              <w:jc w:val="both"/>
              <w:rPr>
                <w:rFonts w:ascii="Calibri Light" w:eastAsia="Times New Roman" w:hAnsi="Calibri Light" w:cstheme="majorHAnsi"/>
                <w:b/>
                <w:bCs/>
                <w:sz w:val="18"/>
                <w:szCs w:val="18"/>
                <w:lang w:val="ru-RU"/>
              </w:rPr>
            </w:pPr>
            <w:r w:rsidRPr="00D05992">
              <w:rPr>
                <w:rFonts w:ascii="Calibri Light" w:eastAsia="Times New Roman" w:hAnsi="Calibri Light" w:cstheme="majorHAnsi"/>
                <w:b/>
                <w:bCs/>
                <w:sz w:val="18"/>
                <w:szCs w:val="18"/>
                <w:lang w:val="ru-RU"/>
              </w:rPr>
              <w:t>4</w:t>
            </w:r>
          </w:p>
        </w:tc>
        <w:tc>
          <w:tcPr>
            <w:tcW w:w="969" w:type="pct"/>
            <w:shd w:val="clear" w:color="auto" w:fill="auto"/>
          </w:tcPr>
          <w:p w:rsidR="00553C4C" w:rsidRPr="00D05992" w:rsidRDefault="009960BF" w:rsidP="009960BF">
            <w:pPr>
              <w:spacing w:after="0" w:line="240" w:lineRule="auto"/>
              <w:jc w:val="both"/>
              <w:rPr>
                <w:rFonts w:ascii="Calibri Light" w:eastAsia="Times New Roman" w:hAnsi="Calibri Light" w:cstheme="majorHAnsi"/>
                <w:bCs/>
                <w:i/>
                <w:iCs/>
                <w:sz w:val="18"/>
                <w:szCs w:val="18"/>
                <w:lang w:val="ru-RU"/>
              </w:rPr>
            </w:pPr>
            <w:r w:rsidRPr="00D05992">
              <w:rPr>
                <w:rFonts w:ascii="Calibri Light" w:eastAsia="Times New Roman" w:hAnsi="Calibri Light" w:cstheme="majorHAnsi"/>
                <w:bCs/>
                <w:i/>
                <w:iCs/>
                <w:sz w:val="18"/>
                <w:szCs w:val="18"/>
                <w:lang w:val="ru-RU"/>
              </w:rPr>
              <w:t xml:space="preserve">обеспечить согласование инвестиционных проектов от медицинских учреждений, которые будут содержать утвержденные и проверен-ные в соответствии с законодательными нормами проекты работ и строений </w:t>
            </w:r>
          </w:p>
        </w:tc>
        <w:tc>
          <w:tcPr>
            <w:tcW w:w="2888" w:type="pct"/>
            <w:shd w:val="clear" w:color="auto" w:fill="auto"/>
          </w:tcPr>
          <w:p w:rsidR="00032EAA" w:rsidRPr="00D05992" w:rsidRDefault="00032EAA" w:rsidP="00E76142">
            <w:pPr>
              <w:spacing w:after="0" w:line="240" w:lineRule="auto"/>
              <w:jc w:val="both"/>
              <w:rPr>
                <w:rFonts w:ascii="Calibri Light" w:eastAsia="Times New Roman" w:hAnsi="Calibri Light" w:cstheme="majorHAnsi"/>
                <w:bCs/>
                <w:i/>
                <w:iCs/>
                <w:sz w:val="18"/>
                <w:szCs w:val="18"/>
                <w:lang w:val="ru-RU"/>
              </w:rPr>
            </w:pPr>
            <w:r w:rsidRPr="00D05992">
              <w:rPr>
                <w:rFonts w:ascii="Calibri Light" w:eastAsia="Times New Roman" w:hAnsi="Calibri Light" w:cstheme="majorHAnsi"/>
                <w:bCs/>
                <w:i/>
                <w:iCs/>
                <w:sz w:val="18"/>
                <w:szCs w:val="18"/>
                <w:lang w:val="ru-RU"/>
              </w:rPr>
              <w:t xml:space="preserve">НКМС внесла изменения в „Положение о критериях порядка отбора и оплаты инвестиционных проектов, финансируемых из фонда развития и модернизации публичных поставщиков медицинских услуг”, утвержденное совместным Приказом МЗТСЗ и НКМС №729/495-A от 22.09.2016, в части включения в условия для участия в конкурсе инвестиционных проектов новые условия для участия по представлению технического проекта, проверенного и утвержденного в соответствии с законодательными нормами по проектам, предусматривающим работы по строительству и капитальному ремонту. </w:t>
            </w:r>
          </w:p>
          <w:p w:rsidR="00553C4C" w:rsidRPr="00D05992" w:rsidRDefault="00553C4C" w:rsidP="00032EAA">
            <w:pPr>
              <w:spacing w:after="0" w:line="240" w:lineRule="auto"/>
              <w:jc w:val="both"/>
              <w:rPr>
                <w:rFonts w:ascii="Calibri Light" w:eastAsia="Times New Roman" w:hAnsi="Calibri Light" w:cstheme="majorHAnsi"/>
                <w:bCs/>
                <w:i/>
                <w:iCs/>
                <w:sz w:val="18"/>
                <w:szCs w:val="18"/>
                <w:lang w:val="ru-RU"/>
              </w:rPr>
            </w:pPr>
          </w:p>
        </w:tc>
        <w:tc>
          <w:tcPr>
            <w:tcW w:w="298" w:type="pct"/>
            <w:shd w:val="clear" w:color="auto" w:fill="auto"/>
          </w:tcPr>
          <w:p w:rsidR="00553C4C" w:rsidRPr="00D05992" w:rsidRDefault="00553C4C" w:rsidP="00E76142">
            <w:pPr>
              <w:spacing w:after="0" w:line="240" w:lineRule="auto"/>
              <w:jc w:val="both"/>
              <w:rPr>
                <w:rFonts w:ascii="Calibri Light" w:eastAsia="Times New Roman" w:hAnsi="Calibri Light" w:cstheme="majorHAnsi"/>
                <w:b/>
                <w:sz w:val="18"/>
                <w:szCs w:val="18"/>
                <w:lang w:val="ru-RU"/>
              </w:rPr>
            </w:pPr>
          </w:p>
        </w:tc>
        <w:tc>
          <w:tcPr>
            <w:tcW w:w="298" w:type="pct"/>
            <w:shd w:val="clear" w:color="auto" w:fill="auto"/>
          </w:tcPr>
          <w:p w:rsidR="00553C4C" w:rsidRPr="00D05992" w:rsidRDefault="00553C4C" w:rsidP="00E76142">
            <w:pPr>
              <w:spacing w:after="0" w:line="240" w:lineRule="auto"/>
              <w:jc w:val="both"/>
              <w:rPr>
                <w:rFonts w:ascii="Calibri Light" w:eastAsia="Times New Roman" w:hAnsi="Calibri Light" w:cstheme="majorHAnsi"/>
                <w:sz w:val="18"/>
                <w:szCs w:val="18"/>
                <w:lang w:val="ru-RU"/>
              </w:rPr>
            </w:pPr>
            <w:r w:rsidRPr="00D05992">
              <w:rPr>
                <w:rFonts w:ascii="Calibri Light" w:eastAsia="Times New Roman" w:hAnsi="Calibri Light" w:cstheme="majorHAnsi"/>
                <w:b/>
                <w:sz w:val="18"/>
                <w:szCs w:val="18"/>
                <w:lang w:val="ru-RU"/>
              </w:rPr>
              <w:t>V</w:t>
            </w:r>
          </w:p>
        </w:tc>
        <w:tc>
          <w:tcPr>
            <w:tcW w:w="348" w:type="pct"/>
            <w:shd w:val="clear" w:color="auto" w:fill="auto"/>
          </w:tcPr>
          <w:p w:rsidR="00553C4C" w:rsidRPr="00D05992" w:rsidRDefault="00553C4C" w:rsidP="00E76142">
            <w:pPr>
              <w:spacing w:after="0" w:line="240" w:lineRule="auto"/>
              <w:jc w:val="both"/>
              <w:rPr>
                <w:rFonts w:ascii="Calibri Light" w:eastAsia="Times New Roman" w:hAnsi="Calibri Light" w:cstheme="majorHAnsi"/>
                <w:b/>
                <w:bCs/>
                <w:i/>
                <w:iCs/>
                <w:sz w:val="18"/>
                <w:szCs w:val="18"/>
                <w:lang w:val="ru-RU"/>
              </w:rPr>
            </w:pPr>
          </w:p>
        </w:tc>
      </w:tr>
      <w:tr w:rsidR="00A10BC5" w:rsidRPr="00D05992" w:rsidTr="00F13C1B">
        <w:trPr>
          <w:trHeight w:val="20"/>
        </w:trPr>
        <w:tc>
          <w:tcPr>
            <w:tcW w:w="199" w:type="pct"/>
            <w:shd w:val="clear" w:color="auto" w:fill="auto"/>
            <w:noWrap/>
            <w:vAlign w:val="center"/>
          </w:tcPr>
          <w:p w:rsidR="00553C4C" w:rsidRPr="00D05992" w:rsidRDefault="00553C4C" w:rsidP="00E76142">
            <w:pPr>
              <w:spacing w:after="0" w:line="240" w:lineRule="auto"/>
              <w:jc w:val="both"/>
              <w:rPr>
                <w:rFonts w:ascii="Calibri Light" w:eastAsia="Times New Roman" w:hAnsi="Calibri Light" w:cstheme="majorHAnsi"/>
                <w:b/>
                <w:bCs/>
                <w:sz w:val="18"/>
                <w:szCs w:val="18"/>
                <w:lang w:val="ru-RU"/>
              </w:rPr>
            </w:pPr>
            <w:r w:rsidRPr="00D05992">
              <w:rPr>
                <w:rFonts w:ascii="Calibri Light" w:eastAsia="Times New Roman" w:hAnsi="Calibri Light" w:cstheme="majorHAnsi"/>
                <w:b/>
                <w:bCs/>
                <w:sz w:val="18"/>
                <w:szCs w:val="18"/>
                <w:lang w:val="ru-RU"/>
              </w:rPr>
              <w:t>5</w:t>
            </w:r>
          </w:p>
        </w:tc>
        <w:tc>
          <w:tcPr>
            <w:tcW w:w="969" w:type="pct"/>
            <w:shd w:val="clear" w:color="auto" w:fill="auto"/>
          </w:tcPr>
          <w:p w:rsidR="00553C4C" w:rsidRPr="00D05992" w:rsidRDefault="009960BF" w:rsidP="009960BF">
            <w:pPr>
              <w:spacing w:after="0" w:line="240" w:lineRule="auto"/>
              <w:jc w:val="both"/>
              <w:rPr>
                <w:rFonts w:ascii="Calibri Light" w:eastAsia="Times New Roman" w:hAnsi="Calibri Light" w:cstheme="majorHAnsi"/>
                <w:bCs/>
                <w:i/>
                <w:iCs/>
                <w:sz w:val="18"/>
                <w:szCs w:val="18"/>
                <w:lang w:val="ru-RU"/>
              </w:rPr>
            </w:pPr>
            <w:r w:rsidRPr="00D05992">
              <w:rPr>
                <w:rFonts w:ascii="Calibri Light" w:eastAsia="Times New Roman" w:hAnsi="Calibri Light" w:cstheme="majorHAnsi"/>
                <w:bCs/>
                <w:i/>
                <w:iCs/>
                <w:sz w:val="18"/>
                <w:szCs w:val="18"/>
                <w:lang w:val="ru-RU"/>
              </w:rPr>
              <w:t xml:space="preserve">осуществлять мониторинг и контроль за реализацией договоров закупки медицинских услуг, управлением выделенными финансовыми средствами, обеспечением пересмотра и корректировки базы по отчетности медицинских учреждений в условиях реализации медицинских услуг свыше договора; </w:t>
            </w:r>
          </w:p>
        </w:tc>
        <w:tc>
          <w:tcPr>
            <w:tcW w:w="2888" w:type="pct"/>
            <w:shd w:val="clear" w:color="auto" w:fill="auto"/>
          </w:tcPr>
          <w:p w:rsidR="00032EAA" w:rsidRPr="00D05992" w:rsidRDefault="00032EAA" w:rsidP="00E76142">
            <w:pPr>
              <w:spacing w:after="0" w:line="240" w:lineRule="auto"/>
              <w:jc w:val="both"/>
              <w:rPr>
                <w:rFonts w:ascii="Calibri Light" w:eastAsia="Times New Roman" w:hAnsi="Calibri Light" w:cstheme="majorHAnsi"/>
                <w:bCs/>
                <w:i/>
                <w:iCs/>
                <w:sz w:val="18"/>
                <w:szCs w:val="18"/>
                <w:lang w:val="ru-RU"/>
              </w:rPr>
            </w:pPr>
            <w:r w:rsidRPr="00D05992">
              <w:rPr>
                <w:rFonts w:ascii="Calibri Light" w:eastAsia="Times New Roman" w:hAnsi="Calibri Light" w:cstheme="majorHAnsi"/>
                <w:bCs/>
                <w:i/>
                <w:iCs/>
                <w:sz w:val="18"/>
                <w:szCs w:val="18"/>
                <w:lang w:val="ru-RU"/>
              </w:rPr>
              <w:t>В настоящее время разрабатывается проект совместного приказа МЗТСЗ и НКМС по утверждению Критериев по контрактации поставщиков медицинских услуг на 2021 год. (Опубликован в Официальном мониторе 22.01.2021).</w:t>
            </w:r>
          </w:p>
          <w:p w:rsidR="00553C4C" w:rsidRPr="00D05992" w:rsidRDefault="00032EAA" w:rsidP="00E76142">
            <w:pPr>
              <w:spacing w:after="0" w:line="240" w:lineRule="auto"/>
              <w:jc w:val="both"/>
              <w:rPr>
                <w:rFonts w:ascii="Calibri Light" w:eastAsia="Times New Roman" w:hAnsi="Calibri Light" w:cstheme="majorHAnsi"/>
                <w:bCs/>
                <w:i/>
                <w:iCs/>
                <w:sz w:val="18"/>
                <w:szCs w:val="18"/>
                <w:lang w:val="ru-RU"/>
              </w:rPr>
            </w:pPr>
            <w:r w:rsidRPr="00D05992">
              <w:rPr>
                <w:rFonts w:ascii="Calibri Light" w:eastAsia="Times New Roman" w:hAnsi="Calibri Light" w:cstheme="majorHAnsi"/>
                <w:bCs/>
                <w:i/>
                <w:iCs/>
                <w:sz w:val="18"/>
                <w:szCs w:val="18"/>
                <w:lang w:val="ru-RU"/>
              </w:rPr>
              <w:t>После утверждения Критериев по контрактации поставщиков медицинских услуг на 2021 год, при необходимости, НКМС внесет изменения в совместный Приказ МЗТСЗ и НКМС</w:t>
            </w:r>
            <w:r w:rsidR="00553C4C" w:rsidRPr="00D05992">
              <w:rPr>
                <w:rFonts w:ascii="Calibri Light" w:eastAsia="Times New Roman" w:hAnsi="Calibri Light" w:cstheme="majorHAnsi"/>
                <w:bCs/>
                <w:i/>
                <w:iCs/>
                <w:sz w:val="18"/>
                <w:szCs w:val="18"/>
                <w:lang w:val="ru-RU"/>
              </w:rPr>
              <w:t xml:space="preserve"> </w:t>
            </w:r>
            <w:r w:rsidRPr="00D05992">
              <w:rPr>
                <w:rFonts w:ascii="Calibri Light" w:eastAsia="Times New Roman" w:hAnsi="Calibri Light" w:cstheme="majorHAnsi"/>
                <w:bCs/>
                <w:i/>
                <w:iCs/>
                <w:sz w:val="18"/>
                <w:szCs w:val="18"/>
                <w:lang w:val="ru-RU"/>
              </w:rPr>
              <w:t>№198/86-A от 17.03.2014 „Об утверждении первичных медицинских форм учета и отчетов в рамках ОМС”</w:t>
            </w:r>
          </w:p>
          <w:p w:rsidR="00553C4C" w:rsidRPr="00D05992" w:rsidRDefault="00553C4C" w:rsidP="00032EAA">
            <w:pPr>
              <w:spacing w:after="0" w:line="240" w:lineRule="auto"/>
              <w:jc w:val="both"/>
              <w:rPr>
                <w:rFonts w:ascii="Calibri Light" w:eastAsia="Times New Roman" w:hAnsi="Calibri Light" w:cstheme="majorHAnsi"/>
                <w:bCs/>
                <w:i/>
                <w:iCs/>
                <w:sz w:val="18"/>
                <w:szCs w:val="18"/>
                <w:lang w:val="ru-RU"/>
              </w:rPr>
            </w:pPr>
          </w:p>
        </w:tc>
        <w:tc>
          <w:tcPr>
            <w:tcW w:w="298" w:type="pct"/>
            <w:shd w:val="clear" w:color="auto" w:fill="auto"/>
          </w:tcPr>
          <w:p w:rsidR="00553C4C" w:rsidRPr="00D05992" w:rsidRDefault="00553C4C" w:rsidP="00E76142">
            <w:pPr>
              <w:spacing w:after="0" w:line="240" w:lineRule="auto"/>
              <w:jc w:val="both"/>
              <w:rPr>
                <w:rFonts w:ascii="Calibri Light" w:eastAsia="Times New Roman" w:hAnsi="Calibri Light" w:cstheme="majorHAnsi"/>
                <w:b/>
                <w:sz w:val="18"/>
                <w:szCs w:val="18"/>
                <w:lang w:val="ru-RU"/>
              </w:rPr>
            </w:pPr>
          </w:p>
        </w:tc>
        <w:tc>
          <w:tcPr>
            <w:tcW w:w="298" w:type="pct"/>
            <w:shd w:val="clear" w:color="auto" w:fill="auto"/>
          </w:tcPr>
          <w:p w:rsidR="00553C4C" w:rsidRPr="00D05992" w:rsidRDefault="00553C4C" w:rsidP="00E76142">
            <w:pPr>
              <w:spacing w:after="0" w:line="240" w:lineRule="auto"/>
              <w:jc w:val="both"/>
              <w:rPr>
                <w:rFonts w:ascii="Calibri Light" w:eastAsia="Times New Roman" w:hAnsi="Calibri Light" w:cstheme="majorHAnsi"/>
                <w:b/>
                <w:sz w:val="18"/>
                <w:szCs w:val="18"/>
                <w:lang w:val="ru-RU"/>
              </w:rPr>
            </w:pPr>
            <w:r w:rsidRPr="00D05992">
              <w:rPr>
                <w:rFonts w:ascii="Calibri Light" w:eastAsia="Times New Roman" w:hAnsi="Calibri Light" w:cstheme="majorHAnsi"/>
                <w:b/>
                <w:sz w:val="18"/>
                <w:szCs w:val="18"/>
                <w:lang w:val="ru-RU"/>
              </w:rPr>
              <w:t>V</w:t>
            </w:r>
          </w:p>
        </w:tc>
        <w:tc>
          <w:tcPr>
            <w:tcW w:w="348" w:type="pct"/>
            <w:shd w:val="clear" w:color="auto" w:fill="auto"/>
          </w:tcPr>
          <w:p w:rsidR="00553C4C" w:rsidRPr="00D05992" w:rsidRDefault="00553C4C" w:rsidP="00E76142">
            <w:pPr>
              <w:spacing w:after="0" w:line="240" w:lineRule="auto"/>
              <w:jc w:val="both"/>
              <w:rPr>
                <w:rFonts w:ascii="Calibri Light" w:eastAsia="Times New Roman" w:hAnsi="Calibri Light" w:cstheme="majorHAnsi"/>
                <w:b/>
                <w:bCs/>
                <w:i/>
                <w:iCs/>
                <w:sz w:val="18"/>
                <w:szCs w:val="18"/>
                <w:lang w:val="ru-RU"/>
              </w:rPr>
            </w:pPr>
          </w:p>
        </w:tc>
      </w:tr>
      <w:tr w:rsidR="00A10BC5" w:rsidRPr="00D05992" w:rsidTr="00F13C1B">
        <w:trPr>
          <w:trHeight w:val="20"/>
        </w:trPr>
        <w:tc>
          <w:tcPr>
            <w:tcW w:w="199" w:type="pct"/>
            <w:shd w:val="clear" w:color="auto" w:fill="auto"/>
            <w:noWrap/>
            <w:vAlign w:val="center"/>
          </w:tcPr>
          <w:p w:rsidR="00553C4C" w:rsidRPr="00D05992" w:rsidRDefault="00553C4C" w:rsidP="00E76142">
            <w:pPr>
              <w:spacing w:after="0" w:line="240" w:lineRule="auto"/>
              <w:jc w:val="both"/>
              <w:rPr>
                <w:rFonts w:ascii="Calibri Light" w:eastAsia="Times New Roman" w:hAnsi="Calibri Light" w:cstheme="majorHAnsi"/>
                <w:b/>
                <w:bCs/>
                <w:sz w:val="18"/>
                <w:szCs w:val="18"/>
                <w:lang w:val="ru-RU"/>
              </w:rPr>
            </w:pPr>
            <w:r w:rsidRPr="00D05992">
              <w:rPr>
                <w:rFonts w:ascii="Calibri Light" w:eastAsia="Times New Roman" w:hAnsi="Calibri Light" w:cstheme="majorHAnsi"/>
                <w:b/>
                <w:bCs/>
                <w:sz w:val="18"/>
                <w:szCs w:val="18"/>
                <w:lang w:val="ru-RU"/>
              </w:rPr>
              <w:t>6</w:t>
            </w:r>
          </w:p>
        </w:tc>
        <w:tc>
          <w:tcPr>
            <w:tcW w:w="969" w:type="pct"/>
            <w:shd w:val="clear" w:color="auto" w:fill="auto"/>
          </w:tcPr>
          <w:p w:rsidR="009960BF" w:rsidRPr="00D05992" w:rsidRDefault="009960BF" w:rsidP="00E76142">
            <w:pPr>
              <w:spacing w:after="0" w:line="240" w:lineRule="auto"/>
              <w:jc w:val="both"/>
              <w:rPr>
                <w:rFonts w:ascii="Calibri Light" w:eastAsia="Times New Roman" w:hAnsi="Calibri Light" w:cstheme="majorHAnsi"/>
                <w:i/>
                <w:sz w:val="18"/>
                <w:szCs w:val="18"/>
                <w:lang w:val="ru-RU"/>
              </w:rPr>
            </w:pPr>
            <w:r w:rsidRPr="00D05992">
              <w:rPr>
                <w:rFonts w:ascii="Calibri Light" w:eastAsia="Times New Roman" w:hAnsi="Calibri Light" w:cstheme="majorHAnsi"/>
                <w:i/>
                <w:sz w:val="18"/>
                <w:szCs w:val="18"/>
                <w:lang w:val="ru-RU"/>
              </w:rPr>
              <w:t>разработать и утвердить в установленном порядке критерии, связанные с разграничением профилак-тической деятельности, финансируемой из фонда профилактических мероприятий, от деятельности, финансируе-мой из основного фонда, с отражением в отчетности реализации показателей по бюджетным подпрограммам</w:t>
            </w:r>
          </w:p>
          <w:p w:rsidR="00553C4C" w:rsidRPr="00D05992" w:rsidRDefault="00553C4C" w:rsidP="00E76142">
            <w:pPr>
              <w:spacing w:after="0" w:line="240" w:lineRule="auto"/>
              <w:jc w:val="both"/>
              <w:rPr>
                <w:rFonts w:ascii="Calibri Light" w:eastAsia="Times New Roman" w:hAnsi="Calibri Light" w:cstheme="majorHAnsi"/>
                <w:i/>
                <w:sz w:val="18"/>
                <w:szCs w:val="18"/>
                <w:lang w:val="ru-RU"/>
              </w:rPr>
            </w:pPr>
          </w:p>
        </w:tc>
        <w:tc>
          <w:tcPr>
            <w:tcW w:w="2888" w:type="pct"/>
            <w:shd w:val="clear" w:color="auto" w:fill="auto"/>
          </w:tcPr>
          <w:p w:rsidR="006018A6" w:rsidRPr="00D05992" w:rsidRDefault="006018A6" w:rsidP="006018A6">
            <w:pPr>
              <w:spacing w:after="0" w:line="240" w:lineRule="auto"/>
              <w:jc w:val="both"/>
              <w:rPr>
                <w:rFonts w:ascii="Calibri Light" w:eastAsia="Times New Roman" w:hAnsi="Calibri Light" w:cstheme="majorHAnsi"/>
                <w:i/>
                <w:sz w:val="18"/>
                <w:szCs w:val="18"/>
                <w:lang w:val="ru-RU"/>
              </w:rPr>
            </w:pPr>
            <w:r w:rsidRPr="00D05992">
              <w:rPr>
                <w:rFonts w:ascii="Calibri Light" w:eastAsia="Times New Roman" w:hAnsi="Calibri Light" w:cstheme="majorHAnsi"/>
                <w:i/>
                <w:sz w:val="18"/>
                <w:szCs w:val="18"/>
                <w:lang w:val="ru-RU"/>
              </w:rPr>
              <w:t>Письмом НКМС №</w:t>
            </w:r>
            <w:r w:rsidR="00553C4C" w:rsidRPr="00D05992">
              <w:rPr>
                <w:rFonts w:ascii="Calibri Light" w:eastAsia="Times New Roman" w:hAnsi="Calibri Light" w:cstheme="majorHAnsi"/>
                <w:i/>
                <w:sz w:val="18"/>
                <w:szCs w:val="18"/>
                <w:lang w:val="ru-RU"/>
              </w:rPr>
              <w:t xml:space="preserve">01-03/1885 </w:t>
            </w:r>
            <w:r w:rsidRPr="00D05992">
              <w:rPr>
                <w:rFonts w:ascii="Calibri Light" w:eastAsia="Times New Roman" w:hAnsi="Calibri Light" w:cstheme="majorHAnsi"/>
                <w:i/>
                <w:sz w:val="18"/>
                <w:szCs w:val="18"/>
                <w:lang w:val="ru-RU"/>
              </w:rPr>
              <w:t xml:space="preserve">от </w:t>
            </w:r>
            <w:r w:rsidR="00553C4C" w:rsidRPr="00D05992">
              <w:rPr>
                <w:rFonts w:ascii="Calibri Light" w:eastAsia="Times New Roman" w:hAnsi="Calibri Light" w:cstheme="majorHAnsi"/>
                <w:i/>
                <w:sz w:val="18"/>
                <w:szCs w:val="18"/>
                <w:lang w:val="ru-RU"/>
              </w:rPr>
              <w:t>23.10.2020</w:t>
            </w:r>
            <w:r w:rsidRPr="00D05992">
              <w:rPr>
                <w:rFonts w:ascii="Calibri Light" w:eastAsia="Times New Roman" w:hAnsi="Calibri Light" w:cstheme="majorHAnsi"/>
                <w:i/>
                <w:sz w:val="18"/>
                <w:szCs w:val="18"/>
                <w:lang w:val="ru-RU"/>
              </w:rPr>
              <w:t xml:space="preserve"> было направлено предложение о создании совместной рабочей группы с представителями МЗТСЗ с целью разработки критериев, связанных с четким разграничением профилактической деятельности, финансируемой из фонда профилактических мероприятий, от деятельности, финансируемой из фонда по оплате текущих медицинских услуг (основного фонда)</w:t>
            </w:r>
          </w:p>
          <w:p w:rsidR="00553C4C" w:rsidRPr="00D05992" w:rsidRDefault="00553C4C" w:rsidP="006018A6">
            <w:pPr>
              <w:spacing w:after="0" w:line="240" w:lineRule="auto"/>
              <w:jc w:val="both"/>
              <w:rPr>
                <w:rFonts w:ascii="Calibri Light" w:eastAsia="Times New Roman" w:hAnsi="Calibri Light" w:cstheme="majorHAnsi"/>
                <w:i/>
                <w:sz w:val="18"/>
                <w:szCs w:val="18"/>
                <w:lang w:val="ru-RU"/>
              </w:rPr>
            </w:pPr>
          </w:p>
        </w:tc>
        <w:tc>
          <w:tcPr>
            <w:tcW w:w="298" w:type="pct"/>
            <w:shd w:val="clear" w:color="auto" w:fill="auto"/>
          </w:tcPr>
          <w:p w:rsidR="00553C4C" w:rsidRPr="00D05992" w:rsidRDefault="00553C4C" w:rsidP="00E76142">
            <w:pPr>
              <w:spacing w:after="0" w:line="240" w:lineRule="auto"/>
              <w:jc w:val="both"/>
              <w:rPr>
                <w:rFonts w:ascii="Calibri Light" w:eastAsia="Times New Roman" w:hAnsi="Calibri Light" w:cstheme="majorHAnsi"/>
                <w:b/>
                <w:sz w:val="18"/>
                <w:szCs w:val="18"/>
                <w:lang w:val="ru-RU"/>
              </w:rPr>
            </w:pPr>
          </w:p>
        </w:tc>
        <w:tc>
          <w:tcPr>
            <w:tcW w:w="298" w:type="pct"/>
            <w:shd w:val="clear" w:color="auto" w:fill="auto"/>
          </w:tcPr>
          <w:p w:rsidR="00553C4C" w:rsidRPr="00D05992" w:rsidRDefault="00553C4C" w:rsidP="00E76142">
            <w:pPr>
              <w:spacing w:after="0" w:line="240" w:lineRule="auto"/>
              <w:jc w:val="both"/>
              <w:rPr>
                <w:rFonts w:ascii="Calibri Light" w:eastAsia="Times New Roman" w:hAnsi="Calibri Light" w:cstheme="majorHAnsi"/>
                <w:b/>
                <w:bCs/>
                <w:sz w:val="18"/>
                <w:szCs w:val="18"/>
                <w:lang w:val="ru-RU"/>
              </w:rPr>
            </w:pPr>
          </w:p>
        </w:tc>
        <w:tc>
          <w:tcPr>
            <w:tcW w:w="348" w:type="pct"/>
          </w:tcPr>
          <w:p w:rsidR="00553C4C" w:rsidRPr="00D05992" w:rsidRDefault="00553C4C" w:rsidP="00E76142">
            <w:pPr>
              <w:spacing w:after="0" w:line="240" w:lineRule="auto"/>
              <w:jc w:val="both"/>
              <w:rPr>
                <w:rFonts w:ascii="Calibri Light" w:eastAsia="Times New Roman" w:hAnsi="Calibri Light" w:cstheme="majorHAnsi"/>
                <w:b/>
                <w:bCs/>
                <w:sz w:val="18"/>
                <w:szCs w:val="18"/>
                <w:lang w:val="ru-RU"/>
              </w:rPr>
            </w:pPr>
            <w:r w:rsidRPr="00D05992">
              <w:rPr>
                <w:rFonts w:ascii="Calibri Light" w:eastAsia="Times New Roman" w:hAnsi="Calibri Light" w:cstheme="majorHAnsi"/>
                <w:b/>
                <w:bCs/>
                <w:sz w:val="18"/>
                <w:szCs w:val="18"/>
                <w:lang w:val="ru-RU"/>
              </w:rPr>
              <w:t>V</w:t>
            </w:r>
          </w:p>
        </w:tc>
      </w:tr>
      <w:tr w:rsidR="00A10BC5" w:rsidRPr="005725C1" w:rsidTr="00F13C1B">
        <w:trPr>
          <w:trHeight w:val="20"/>
        </w:trPr>
        <w:tc>
          <w:tcPr>
            <w:tcW w:w="199" w:type="pct"/>
            <w:shd w:val="clear" w:color="auto" w:fill="CCC0D9" w:themeFill="accent4" w:themeFillTint="66"/>
            <w:noWrap/>
            <w:vAlign w:val="center"/>
          </w:tcPr>
          <w:p w:rsidR="00553C4C" w:rsidRPr="00D05992" w:rsidRDefault="00553C4C" w:rsidP="00E76142">
            <w:pPr>
              <w:spacing w:after="0" w:line="240" w:lineRule="auto"/>
              <w:jc w:val="both"/>
              <w:rPr>
                <w:rFonts w:ascii="Calibri Light" w:eastAsia="Times New Roman" w:hAnsi="Calibri Light" w:cstheme="majorHAnsi"/>
                <w:b/>
                <w:bCs/>
                <w:sz w:val="18"/>
                <w:szCs w:val="18"/>
                <w:lang w:val="ru-RU"/>
              </w:rPr>
            </w:pPr>
          </w:p>
        </w:tc>
        <w:tc>
          <w:tcPr>
            <w:tcW w:w="3857" w:type="pct"/>
            <w:gridSpan w:val="2"/>
            <w:shd w:val="clear" w:color="auto" w:fill="CCC0D9" w:themeFill="accent4" w:themeFillTint="66"/>
          </w:tcPr>
          <w:p w:rsidR="00553C4C" w:rsidRPr="00D05992" w:rsidRDefault="003F1E33" w:rsidP="003F1E33">
            <w:pPr>
              <w:spacing w:after="0" w:line="276" w:lineRule="auto"/>
              <w:jc w:val="both"/>
              <w:rPr>
                <w:rFonts w:ascii="Calibri Light" w:hAnsi="Calibri Light" w:cstheme="majorHAnsi"/>
                <w:bCs/>
                <w:sz w:val="24"/>
                <w:szCs w:val="28"/>
                <w:lang w:val="ru-RU"/>
              </w:rPr>
            </w:pPr>
            <w:r w:rsidRPr="00D05992">
              <w:rPr>
                <w:rFonts w:ascii="Calibri Light" w:hAnsi="Calibri Light" w:cstheme="majorHAnsi"/>
                <w:b/>
                <w:bCs/>
                <w:i/>
                <w:sz w:val="20"/>
                <w:szCs w:val="20"/>
                <w:lang w:val="ru-RU"/>
              </w:rPr>
              <w:t xml:space="preserve">Министерству здравоохранения, труда и социальной защиты совместно с Национальной компанией медицинского страхования </w:t>
            </w:r>
          </w:p>
        </w:tc>
        <w:tc>
          <w:tcPr>
            <w:tcW w:w="298" w:type="pct"/>
            <w:shd w:val="clear" w:color="auto" w:fill="CCC0D9" w:themeFill="accent4" w:themeFillTint="66"/>
          </w:tcPr>
          <w:p w:rsidR="00553C4C" w:rsidRPr="00D05992" w:rsidRDefault="00553C4C" w:rsidP="00E76142">
            <w:pPr>
              <w:spacing w:after="0" w:line="240" w:lineRule="auto"/>
              <w:jc w:val="both"/>
              <w:rPr>
                <w:rFonts w:ascii="Calibri Light" w:eastAsia="Times New Roman" w:hAnsi="Calibri Light" w:cstheme="majorHAnsi"/>
                <w:sz w:val="18"/>
                <w:szCs w:val="18"/>
                <w:lang w:val="ru-RU"/>
              </w:rPr>
            </w:pPr>
          </w:p>
        </w:tc>
        <w:tc>
          <w:tcPr>
            <w:tcW w:w="298" w:type="pct"/>
            <w:shd w:val="clear" w:color="auto" w:fill="CCC0D9" w:themeFill="accent4" w:themeFillTint="66"/>
          </w:tcPr>
          <w:p w:rsidR="00553C4C" w:rsidRPr="00D05992" w:rsidRDefault="00553C4C" w:rsidP="00E76142">
            <w:pPr>
              <w:spacing w:after="0" w:line="240" w:lineRule="auto"/>
              <w:jc w:val="both"/>
              <w:rPr>
                <w:rFonts w:ascii="Calibri Light" w:eastAsia="Times New Roman" w:hAnsi="Calibri Light" w:cstheme="majorHAnsi"/>
                <w:sz w:val="18"/>
                <w:szCs w:val="18"/>
                <w:lang w:val="ru-RU"/>
              </w:rPr>
            </w:pPr>
          </w:p>
        </w:tc>
        <w:tc>
          <w:tcPr>
            <w:tcW w:w="348" w:type="pct"/>
            <w:shd w:val="clear" w:color="auto" w:fill="CCC0D9" w:themeFill="accent4" w:themeFillTint="66"/>
          </w:tcPr>
          <w:p w:rsidR="00553C4C" w:rsidRPr="00D05992" w:rsidRDefault="00553C4C" w:rsidP="00E76142">
            <w:pPr>
              <w:spacing w:after="0" w:line="240" w:lineRule="auto"/>
              <w:jc w:val="both"/>
              <w:rPr>
                <w:rFonts w:ascii="Calibri Light" w:eastAsia="Times New Roman" w:hAnsi="Calibri Light" w:cstheme="majorHAnsi"/>
                <w:sz w:val="18"/>
                <w:szCs w:val="18"/>
                <w:lang w:val="ru-RU"/>
              </w:rPr>
            </w:pPr>
          </w:p>
        </w:tc>
      </w:tr>
      <w:tr w:rsidR="00A10BC5" w:rsidRPr="00D05992" w:rsidTr="00F13C1B">
        <w:trPr>
          <w:trHeight w:val="20"/>
        </w:trPr>
        <w:tc>
          <w:tcPr>
            <w:tcW w:w="199" w:type="pct"/>
            <w:shd w:val="clear" w:color="auto" w:fill="auto"/>
            <w:noWrap/>
            <w:vAlign w:val="center"/>
          </w:tcPr>
          <w:p w:rsidR="00553C4C" w:rsidRPr="00D05992" w:rsidRDefault="00553C4C" w:rsidP="00E76142">
            <w:pPr>
              <w:spacing w:after="0" w:line="240" w:lineRule="auto"/>
              <w:jc w:val="both"/>
              <w:rPr>
                <w:rFonts w:ascii="Calibri Light" w:eastAsia="Times New Roman" w:hAnsi="Calibri Light" w:cstheme="majorHAnsi"/>
                <w:b/>
                <w:bCs/>
                <w:sz w:val="18"/>
                <w:szCs w:val="18"/>
                <w:lang w:val="ru-RU"/>
              </w:rPr>
            </w:pPr>
            <w:r w:rsidRPr="00D05992">
              <w:rPr>
                <w:rFonts w:ascii="Calibri Light" w:eastAsia="Times New Roman" w:hAnsi="Calibri Light" w:cstheme="majorHAnsi"/>
                <w:b/>
                <w:bCs/>
                <w:sz w:val="18"/>
                <w:szCs w:val="18"/>
                <w:lang w:val="ru-RU"/>
              </w:rPr>
              <w:t>7</w:t>
            </w:r>
          </w:p>
        </w:tc>
        <w:tc>
          <w:tcPr>
            <w:tcW w:w="969" w:type="pct"/>
            <w:shd w:val="clear" w:color="auto" w:fill="auto"/>
          </w:tcPr>
          <w:p w:rsidR="00553C4C" w:rsidRPr="00D05992" w:rsidRDefault="00446247" w:rsidP="00446247">
            <w:pPr>
              <w:spacing w:after="0" w:line="240" w:lineRule="auto"/>
              <w:jc w:val="both"/>
              <w:rPr>
                <w:rFonts w:ascii="Calibri Light" w:eastAsia="Times New Roman" w:hAnsi="Calibri Light" w:cstheme="majorHAnsi"/>
                <w:i/>
                <w:sz w:val="18"/>
                <w:szCs w:val="18"/>
                <w:lang w:val="ru-RU"/>
              </w:rPr>
            </w:pPr>
            <w:r w:rsidRPr="00D05992">
              <w:rPr>
                <w:rFonts w:ascii="Calibri Light" w:eastAsia="Times New Roman" w:hAnsi="Calibri Light" w:cstheme="majorHAnsi"/>
                <w:i/>
                <w:sz w:val="18"/>
                <w:szCs w:val="18"/>
                <w:lang w:val="ru-RU"/>
              </w:rPr>
              <w:t xml:space="preserve">обеспечить оценку составных частей расходов, связанных с медицинскими услугами, предоставляе-мыми медицинскими учреждениями, с утвержде-нием тарифов на основании обоснованных и справедливых расчетов, исходя из области, специфики и уровней медицинских учреждений </w:t>
            </w:r>
          </w:p>
        </w:tc>
        <w:tc>
          <w:tcPr>
            <w:tcW w:w="2888" w:type="pct"/>
            <w:shd w:val="clear" w:color="auto" w:fill="auto"/>
          </w:tcPr>
          <w:p w:rsidR="00032EAA" w:rsidRPr="00D05992" w:rsidRDefault="00032EAA" w:rsidP="00E76142">
            <w:pPr>
              <w:spacing w:after="0" w:line="240" w:lineRule="auto"/>
              <w:jc w:val="both"/>
              <w:rPr>
                <w:rFonts w:ascii="Calibri Light" w:eastAsia="Times New Roman" w:hAnsi="Calibri Light" w:cstheme="majorHAnsi"/>
                <w:i/>
                <w:sz w:val="18"/>
                <w:szCs w:val="18"/>
                <w:lang w:val="ru-RU"/>
              </w:rPr>
            </w:pPr>
            <w:r w:rsidRPr="00D05992">
              <w:rPr>
                <w:rFonts w:ascii="Calibri Light" w:eastAsia="Times New Roman" w:hAnsi="Calibri Light" w:cstheme="majorHAnsi"/>
                <w:i/>
                <w:sz w:val="18"/>
                <w:szCs w:val="18"/>
                <w:lang w:val="ru-RU"/>
              </w:rPr>
              <w:t xml:space="preserve">Приказом </w:t>
            </w:r>
            <w:r w:rsidRPr="00D05992">
              <w:rPr>
                <w:rFonts w:ascii="Calibri Light" w:eastAsia="Times New Roman" w:hAnsi="Calibri Light" w:cstheme="majorHAnsi"/>
                <w:bCs/>
                <w:i/>
                <w:iCs/>
                <w:sz w:val="18"/>
                <w:szCs w:val="18"/>
                <w:lang w:val="ru-RU"/>
              </w:rPr>
              <w:t>МЗТСЗ и НКМС №</w:t>
            </w:r>
            <w:r w:rsidRPr="00D05992">
              <w:rPr>
                <w:rFonts w:ascii="Calibri Light" w:eastAsia="Times New Roman" w:hAnsi="Calibri Light" w:cstheme="majorHAnsi"/>
                <w:i/>
                <w:sz w:val="18"/>
                <w:szCs w:val="18"/>
                <w:lang w:val="ru-RU"/>
              </w:rPr>
              <w:t xml:space="preserve">08/02-A от 03.01.2020 была создана межинституциональная рабочая группа для определения </w:t>
            </w:r>
            <w:r w:rsidR="00EC2EF8" w:rsidRPr="00D05992">
              <w:rPr>
                <w:rFonts w:ascii="Calibri Light" w:eastAsia="Times New Roman" w:hAnsi="Calibri Light" w:cstheme="majorHAnsi"/>
                <w:i/>
                <w:sz w:val="18"/>
                <w:szCs w:val="18"/>
                <w:lang w:val="ru-RU"/>
              </w:rPr>
              <w:t xml:space="preserve">стоимости </w:t>
            </w:r>
            <w:r w:rsidRPr="00D05992">
              <w:rPr>
                <w:rFonts w:ascii="Calibri Light" w:eastAsia="Times New Roman" w:hAnsi="Calibri Light" w:cstheme="majorHAnsi"/>
                <w:i/>
                <w:sz w:val="18"/>
                <w:szCs w:val="18"/>
                <w:lang w:val="ru-RU"/>
              </w:rPr>
              <w:t xml:space="preserve">Единиц срочного приема (ЕСП). Вместе с тем, был разработан и рассмотрен в рамках рабочей группы проект методологии по определению </w:t>
            </w:r>
            <w:r w:rsidR="00EC2EF8" w:rsidRPr="00D05992">
              <w:rPr>
                <w:rFonts w:ascii="Calibri Light" w:eastAsia="Times New Roman" w:hAnsi="Calibri Light" w:cstheme="majorHAnsi"/>
                <w:i/>
                <w:sz w:val="18"/>
                <w:szCs w:val="18"/>
                <w:lang w:val="ru-RU"/>
              </w:rPr>
              <w:t xml:space="preserve">стоимости </w:t>
            </w:r>
            <w:r w:rsidRPr="00D05992">
              <w:rPr>
                <w:rFonts w:ascii="Calibri Light" w:eastAsia="Times New Roman" w:hAnsi="Calibri Light" w:cstheme="majorHAnsi"/>
                <w:i/>
                <w:sz w:val="18"/>
                <w:szCs w:val="18"/>
                <w:lang w:val="ru-RU"/>
              </w:rPr>
              <w:t xml:space="preserve">ЕСП на основании данных, собранных от МСУ экспертом </w:t>
            </w:r>
            <w:r w:rsidR="00FA27BD">
              <w:rPr>
                <w:rFonts w:ascii="Calibri Light" w:eastAsia="Times New Roman" w:hAnsi="Calibri Light" w:cstheme="majorHAnsi"/>
                <w:i/>
                <w:sz w:val="18"/>
                <w:szCs w:val="18"/>
                <w:lang w:val="ru-RU"/>
              </w:rPr>
              <w:t>МОЗ</w:t>
            </w:r>
            <w:r w:rsidRPr="00D05992">
              <w:rPr>
                <w:rFonts w:ascii="Calibri Light" w:eastAsia="Times New Roman" w:hAnsi="Calibri Light" w:cstheme="majorHAnsi"/>
                <w:i/>
                <w:sz w:val="18"/>
                <w:szCs w:val="18"/>
                <w:lang w:val="ru-RU"/>
              </w:rPr>
              <w:t>.</w:t>
            </w:r>
          </w:p>
          <w:p w:rsidR="00553C4C" w:rsidRPr="00D05992" w:rsidRDefault="00032EAA" w:rsidP="00E76142">
            <w:pPr>
              <w:spacing w:after="0" w:line="240" w:lineRule="auto"/>
              <w:jc w:val="both"/>
              <w:rPr>
                <w:rFonts w:ascii="Calibri Light" w:eastAsia="Times New Roman" w:hAnsi="Calibri Light" w:cstheme="majorHAnsi"/>
                <w:i/>
                <w:sz w:val="18"/>
                <w:szCs w:val="18"/>
                <w:lang w:val="ru-RU"/>
              </w:rPr>
            </w:pPr>
            <w:r w:rsidRPr="00D05992">
              <w:rPr>
                <w:rFonts w:ascii="Calibri Light" w:eastAsia="Times New Roman" w:hAnsi="Calibri Light" w:cstheme="majorHAnsi"/>
                <w:i/>
                <w:sz w:val="18"/>
                <w:szCs w:val="18"/>
                <w:lang w:val="ru-RU"/>
              </w:rPr>
              <w:t xml:space="preserve">Приказом МЗТСЗ №1026 от 05.11.2020 была создана рабочая группа для оценки стационарных </w:t>
            </w:r>
            <w:r w:rsidRPr="00D05992">
              <w:rPr>
                <w:rFonts w:ascii="Calibri Light" w:hAnsi="Calibri Light" w:cstheme="majorHAnsi"/>
                <w:i/>
                <w:sz w:val="18"/>
                <w:szCs w:val="18"/>
                <w:lang w:val="ru-RU"/>
              </w:rPr>
              <w:t>публичных медико-санитарных</w:t>
            </w:r>
            <w:r w:rsidRPr="00D05992">
              <w:rPr>
                <w:rFonts w:ascii="Calibri Light" w:eastAsia="Times New Roman" w:hAnsi="Calibri Light" w:cstheme="majorHAnsi"/>
                <w:bCs/>
                <w:i/>
                <w:sz w:val="18"/>
                <w:szCs w:val="18"/>
                <w:lang w:val="ru-RU"/>
              </w:rPr>
              <w:t xml:space="preserve"> учреждений, стоящих в основе определения </w:t>
            </w:r>
            <w:r w:rsidR="00EC2EF8" w:rsidRPr="00D05992">
              <w:rPr>
                <w:rFonts w:ascii="Calibri Light" w:eastAsia="Times New Roman" w:hAnsi="Calibri Light" w:cstheme="majorHAnsi"/>
                <w:bCs/>
                <w:i/>
                <w:sz w:val="18"/>
                <w:szCs w:val="18"/>
                <w:lang w:val="ru-RU"/>
              </w:rPr>
              <w:t xml:space="preserve">стоимости </w:t>
            </w:r>
            <w:r w:rsidRPr="00D05992">
              <w:rPr>
                <w:rFonts w:ascii="Calibri Light" w:eastAsia="Times New Roman" w:hAnsi="Calibri Light" w:cstheme="majorHAnsi"/>
                <w:bCs/>
                <w:i/>
                <w:sz w:val="18"/>
                <w:szCs w:val="18"/>
                <w:lang w:val="ru-RU"/>
              </w:rPr>
              <w:t>медицинских услуг.</w:t>
            </w:r>
          </w:p>
          <w:p w:rsidR="00553C4C" w:rsidRPr="00D05992" w:rsidRDefault="00032EAA" w:rsidP="00E76142">
            <w:pPr>
              <w:spacing w:after="0" w:line="240" w:lineRule="auto"/>
              <w:jc w:val="both"/>
              <w:rPr>
                <w:rFonts w:ascii="Calibri Light" w:eastAsia="Times New Roman" w:hAnsi="Calibri Light" w:cstheme="majorHAnsi"/>
                <w:i/>
                <w:sz w:val="18"/>
                <w:szCs w:val="18"/>
                <w:lang w:val="ru-RU"/>
              </w:rPr>
            </w:pPr>
            <w:r w:rsidRPr="00D05992">
              <w:rPr>
                <w:rFonts w:ascii="Calibri Light" w:eastAsia="Times New Roman" w:hAnsi="Calibri Light" w:cstheme="majorHAnsi"/>
                <w:i/>
                <w:sz w:val="18"/>
                <w:szCs w:val="18"/>
                <w:lang w:val="ru-RU"/>
              </w:rPr>
              <w:t xml:space="preserve">Так, созданная группа собрала совместно с экспертом </w:t>
            </w:r>
            <w:r w:rsidR="00FA27BD">
              <w:rPr>
                <w:rFonts w:ascii="Calibri Light" w:eastAsia="Times New Roman" w:hAnsi="Calibri Light" w:cstheme="majorHAnsi"/>
                <w:i/>
                <w:sz w:val="18"/>
                <w:szCs w:val="18"/>
                <w:lang w:val="ru-RU"/>
              </w:rPr>
              <w:t>МОЗ</w:t>
            </w:r>
            <w:r w:rsidRPr="00D05992">
              <w:rPr>
                <w:rFonts w:ascii="Calibri Light" w:eastAsia="Times New Roman" w:hAnsi="Calibri Light" w:cstheme="majorHAnsi"/>
                <w:i/>
                <w:sz w:val="18"/>
                <w:szCs w:val="18"/>
                <w:lang w:val="ru-RU"/>
              </w:rPr>
              <w:t xml:space="preserve"> данные о деятельности МСУ в контексте кластеризации МСУ. В результате, </w:t>
            </w:r>
            <w:r w:rsidR="00EC2EF8" w:rsidRPr="00D05992">
              <w:rPr>
                <w:rFonts w:ascii="Calibri Light" w:eastAsia="Times New Roman" w:hAnsi="Calibri Light" w:cstheme="majorHAnsi"/>
                <w:i/>
                <w:sz w:val="18"/>
                <w:szCs w:val="18"/>
                <w:lang w:val="ru-RU"/>
              </w:rPr>
              <w:t>на первом этапе были систематизированы данные, полученные в результате заполнения ПМСУ вопросника по оценке. Были установлены действия на краткосрочный и среднесрочный период, которые должны быть предприняты с целью определения стоимости медицинских услуг.</w:t>
            </w:r>
          </w:p>
          <w:p w:rsidR="00EC2EF8" w:rsidRPr="00D05992" w:rsidRDefault="00EC2EF8" w:rsidP="00EC2EF8">
            <w:pPr>
              <w:spacing w:after="0" w:line="240" w:lineRule="auto"/>
              <w:jc w:val="both"/>
              <w:rPr>
                <w:rFonts w:ascii="Calibri Light" w:eastAsia="Times New Roman" w:hAnsi="Calibri Light" w:cstheme="majorHAnsi"/>
                <w:i/>
                <w:sz w:val="18"/>
                <w:szCs w:val="18"/>
                <w:lang w:val="ru-RU"/>
              </w:rPr>
            </w:pPr>
            <w:r w:rsidRPr="00D05992">
              <w:rPr>
                <w:rFonts w:ascii="Calibri Light" w:eastAsia="Times New Roman" w:hAnsi="Calibri Light" w:cstheme="majorHAnsi"/>
                <w:i/>
                <w:sz w:val="18"/>
                <w:szCs w:val="18"/>
                <w:lang w:val="ru-RU"/>
              </w:rPr>
              <w:t xml:space="preserve">Совместно с МЗТСЗ был разработан проект приказа по созданию совместной рабочей группы между </w:t>
            </w:r>
            <w:r w:rsidRPr="00D05992">
              <w:rPr>
                <w:rFonts w:ascii="Calibri Light" w:eastAsia="Times New Roman" w:hAnsi="Calibri Light" w:cstheme="majorHAnsi"/>
                <w:bCs/>
                <w:i/>
                <w:iCs/>
                <w:sz w:val="18"/>
                <w:szCs w:val="18"/>
                <w:lang w:val="ru-RU"/>
              </w:rPr>
              <w:t xml:space="preserve">МЗТСЗ и НКМС относительно обоснования относительных значений и тарифов для метода оплаты больниц </w:t>
            </w:r>
            <w:r w:rsidRPr="00D05992">
              <w:rPr>
                <w:rFonts w:ascii="Calibri Light" w:eastAsia="Times New Roman" w:hAnsi="Calibri Light" w:cstheme="majorHAnsi"/>
                <w:i/>
                <w:sz w:val="18"/>
                <w:szCs w:val="18"/>
                <w:lang w:val="ru-RU"/>
              </w:rPr>
              <w:t xml:space="preserve">DRG (Case-Mix). Согласно положениям указанного приказа, НКМС при поддержке эксперта </w:t>
            </w:r>
            <w:r w:rsidR="00FA27BD">
              <w:rPr>
                <w:rFonts w:ascii="Calibri Light" w:eastAsia="Times New Roman" w:hAnsi="Calibri Light" w:cstheme="majorHAnsi"/>
                <w:i/>
                <w:sz w:val="18"/>
                <w:szCs w:val="18"/>
                <w:lang w:val="ru-RU"/>
              </w:rPr>
              <w:t>МОЗ</w:t>
            </w:r>
            <w:r w:rsidRPr="00D05992">
              <w:rPr>
                <w:rFonts w:ascii="Calibri Light" w:eastAsia="Times New Roman" w:hAnsi="Calibri Light" w:cstheme="majorHAnsi"/>
                <w:i/>
                <w:sz w:val="18"/>
                <w:szCs w:val="18"/>
                <w:lang w:val="ru-RU"/>
              </w:rPr>
              <w:t xml:space="preserve">, в декабре 2020 года будет модулировать </w:t>
            </w:r>
            <w:r w:rsidRPr="00D05992">
              <w:rPr>
                <w:rFonts w:ascii="Calibri Light" w:eastAsia="Times New Roman" w:hAnsi="Calibri Light" w:cstheme="majorHAnsi"/>
                <w:bCs/>
                <w:i/>
                <w:iCs/>
                <w:sz w:val="18"/>
                <w:szCs w:val="18"/>
                <w:lang w:val="ru-RU"/>
              </w:rPr>
              <w:t xml:space="preserve">относительные значения и тарифы для финансироания больниц на основании метода </w:t>
            </w:r>
            <w:r w:rsidRPr="00D05992">
              <w:rPr>
                <w:rFonts w:ascii="Calibri Light" w:eastAsia="Times New Roman" w:hAnsi="Calibri Light" w:cstheme="majorHAnsi"/>
                <w:i/>
                <w:sz w:val="18"/>
                <w:szCs w:val="18"/>
                <w:lang w:val="ru-RU"/>
              </w:rPr>
              <w:t>DRG (Case-Mix) на 2021 год.</w:t>
            </w:r>
          </w:p>
          <w:p w:rsidR="00553C4C" w:rsidRPr="00D05992" w:rsidRDefault="00553C4C" w:rsidP="00EC2EF8">
            <w:pPr>
              <w:spacing w:after="0" w:line="240" w:lineRule="auto"/>
              <w:jc w:val="both"/>
              <w:rPr>
                <w:rFonts w:ascii="Calibri Light" w:eastAsia="Times New Roman" w:hAnsi="Calibri Light" w:cstheme="majorHAnsi"/>
                <w:i/>
                <w:sz w:val="18"/>
                <w:szCs w:val="18"/>
                <w:lang w:val="ru-RU"/>
              </w:rPr>
            </w:pPr>
          </w:p>
        </w:tc>
        <w:tc>
          <w:tcPr>
            <w:tcW w:w="298" w:type="pct"/>
            <w:shd w:val="clear" w:color="auto" w:fill="auto"/>
          </w:tcPr>
          <w:p w:rsidR="00553C4C" w:rsidRPr="00D05992" w:rsidRDefault="00553C4C" w:rsidP="00E76142">
            <w:pPr>
              <w:spacing w:after="0" w:line="240" w:lineRule="auto"/>
              <w:jc w:val="both"/>
              <w:rPr>
                <w:rFonts w:ascii="Calibri Light" w:eastAsia="Times New Roman" w:hAnsi="Calibri Light" w:cstheme="majorHAnsi"/>
                <w:b/>
                <w:sz w:val="18"/>
                <w:szCs w:val="18"/>
                <w:lang w:val="ru-RU"/>
              </w:rPr>
            </w:pPr>
          </w:p>
        </w:tc>
        <w:tc>
          <w:tcPr>
            <w:tcW w:w="298" w:type="pct"/>
            <w:shd w:val="clear" w:color="auto" w:fill="auto"/>
          </w:tcPr>
          <w:p w:rsidR="00553C4C" w:rsidRPr="00D05992" w:rsidRDefault="00553C4C" w:rsidP="00E76142">
            <w:pPr>
              <w:spacing w:after="0" w:line="240" w:lineRule="auto"/>
              <w:jc w:val="both"/>
              <w:rPr>
                <w:rFonts w:ascii="Calibri Light" w:eastAsia="Times New Roman" w:hAnsi="Calibri Light" w:cstheme="majorHAnsi"/>
                <w:b/>
                <w:bCs/>
                <w:sz w:val="18"/>
                <w:szCs w:val="18"/>
                <w:lang w:val="ru-RU"/>
              </w:rPr>
            </w:pPr>
          </w:p>
        </w:tc>
        <w:tc>
          <w:tcPr>
            <w:tcW w:w="348" w:type="pct"/>
          </w:tcPr>
          <w:p w:rsidR="00553C4C" w:rsidRPr="00D05992" w:rsidRDefault="00553C4C" w:rsidP="00E76142">
            <w:pPr>
              <w:spacing w:after="0" w:line="240" w:lineRule="auto"/>
              <w:jc w:val="both"/>
              <w:rPr>
                <w:rFonts w:ascii="Calibri Light" w:eastAsia="Times New Roman" w:hAnsi="Calibri Light" w:cstheme="majorHAnsi"/>
                <w:b/>
                <w:bCs/>
                <w:iCs/>
                <w:sz w:val="18"/>
                <w:szCs w:val="18"/>
                <w:lang w:val="ru-RU"/>
              </w:rPr>
            </w:pPr>
            <w:r w:rsidRPr="00D05992">
              <w:rPr>
                <w:rFonts w:ascii="Calibri Light" w:eastAsia="Times New Roman" w:hAnsi="Calibri Light" w:cstheme="majorHAnsi"/>
                <w:b/>
                <w:bCs/>
                <w:iCs/>
                <w:sz w:val="18"/>
                <w:szCs w:val="18"/>
                <w:lang w:val="ru-RU"/>
              </w:rPr>
              <w:t>V</w:t>
            </w:r>
          </w:p>
        </w:tc>
      </w:tr>
      <w:tr w:rsidR="00A10BC5" w:rsidRPr="00D05992" w:rsidTr="00F13C1B">
        <w:trPr>
          <w:trHeight w:val="20"/>
        </w:trPr>
        <w:tc>
          <w:tcPr>
            <w:tcW w:w="199" w:type="pct"/>
            <w:shd w:val="clear" w:color="auto" w:fill="auto"/>
            <w:noWrap/>
            <w:vAlign w:val="center"/>
          </w:tcPr>
          <w:p w:rsidR="00553C4C" w:rsidRPr="00D05992" w:rsidRDefault="00553C4C" w:rsidP="00E76142">
            <w:pPr>
              <w:spacing w:after="0" w:line="240" w:lineRule="auto"/>
              <w:jc w:val="both"/>
              <w:rPr>
                <w:rFonts w:ascii="Calibri Light" w:eastAsia="Times New Roman" w:hAnsi="Calibri Light" w:cstheme="majorHAnsi"/>
                <w:b/>
                <w:bCs/>
                <w:sz w:val="18"/>
                <w:szCs w:val="18"/>
                <w:lang w:val="ru-RU"/>
              </w:rPr>
            </w:pPr>
            <w:r w:rsidRPr="00D05992">
              <w:rPr>
                <w:rFonts w:ascii="Calibri Light" w:eastAsia="Times New Roman" w:hAnsi="Calibri Light" w:cstheme="majorHAnsi"/>
                <w:b/>
                <w:bCs/>
                <w:sz w:val="18"/>
                <w:szCs w:val="18"/>
                <w:lang w:val="ru-RU"/>
              </w:rPr>
              <w:t>8</w:t>
            </w:r>
          </w:p>
        </w:tc>
        <w:tc>
          <w:tcPr>
            <w:tcW w:w="969" w:type="pct"/>
            <w:shd w:val="clear" w:color="auto" w:fill="auto"/>
          </w:tcPr>
          <w:p w:rsidR="00553C4C" w:rsidRPr="00D05992" w:rsidRDefault="00446247" w:rsidP="00446247">
            <w:pPr>
              <w:spacing w:after="0" w:line="240" w:lineRule="auto"/>
              <w:jc w:val="both"/>
              <w:rPr>
                <w:rFonts w:ascii="Calibri Light" w:eastAsia="Times New Roman" w:hAnsi="Calibri Light" w:cstheme="majorHAnsi"/>
                <w:i/>
                <w:sz w:val="18"/>
                <w:szCs w:val="18"/>
                <w:lang w:val="ru-RU"/>
              </w:rPr>
            </w:pPr>
            <w:r w:rsidRPr="00D05992">
              <w:rPr>
                <w:rFonts w:ascii="Calibri Light" w:eastAsia="Times New Roman" w:hAnsi="Calibri Light" w:cstheme="majorHAnsi"/>
                <w:i/>
                <w:sz w:val="18"/>
                <w:szCs w:val="18"/>
                <w:lang w:val="ru-RU"/>
              </w:rPr>
              <w:t xml:space="preserve">оценить потребности и доступ населения к высокоэффективным медицинским услугам </w:t>
            </w:r>
          </w:p>
        </w:tc>
        <w:tc>
          <w:tcPr>
            <w:tcW w:w="2888" w:type="pct"/>
            <w:shd w:val="clear" w:color="auto" w:fill="auto"/>
          </w:tcPr>
          <w:p w:rsidR="009960BF" w:rsidRPr="00D05992" w:rsidRDefault="009960BF" w:rsidP="00E76142">
            <w:pPr>
              <w:spacing w:after="0" w:line="240" w:lineRule="auto"/>
              <w:jc w:val="both"/>
              <w:rPr>
                <w:rFonts w:ascii="Calibri Light" w:eastAsia="Times New Roman" w:hAnsi="Calibri Light" w:cstheme="majorHAnsi"/>
                <w:i/>
                <w:sz w:val="18"/>
                <w:szCs w:val="18"/>
                <w:lang w:val="ru-RU"/>
              </w:rPr>
            </w:pPr>
            <w:r w:rsidRPr="00D05992">
              <w:rPr>
                <w:rFonts w:ascii="Calibri Light" w:eastAsia="Times New Roman" w:hAnsi="Calibri Light" w:cstheme="majorHAnsi"/>
                <w:i/>
                <w:sz w:val="18"/>
                <w:szCs w:val="18"/>
                <w:lang w:val="ru-RU"/>
              </w:rPr>
              <w:t xml:space="preserve">Начиная с 01.11.2020, была пилотирована на национальном уровне Информационная система ,,Отчет и учет медицинских услуг” с целью разработки методологии по </w:t>
            </w:r>
            <w:r w:rsidR="006018A6" w:rsidRPr="00D05992">
              <w:rPr>
                <w:rFonts w:ascii="Calibri Light" w:eastAsia="Times New Roman" w:hAnsi="Calibri Light" w:cstheme="majorHAnsi"/>
                <w:i/>
                <w:sz w:val="18"/>
                <w:szCs w:val="18"/>
                <w:lang w:val="ru-RU"/>
              </w:rPr>
              <w:t>оценке доступа к высокоэффективным медицинским услугам.</w:t>
            </w:r>
          </w:p>
          <w:p w:rsidR="00553C4C" w:rsidRPr="00D05992" w:rsidRDefault="006018A6" w:rsidP="00E76142">
            <w:pPr>
              <w:spacing w:after="0" w:line="240" w:lineRule="auto"/>
              <w:jc w:val="both"/>
              <w:rPr>
                <w:rFonts w:ascii="Calibri Light" w:eastAsia="Times New Roman" w:hAnsi="Calibri Light" w:cstheme="majorHAnsi"/>
                <w:i/>
                <w:sz w:val="18"/>
                <w:szCs w:val="18"/>
                <w:lang w:val="ru-RU"/>
              </w:rPr>
            </w:pPr>
            <w:r w:rsidRPr="00D05992">
              <w:rPr>
                <w:rFonts w:ascii="Calibri Light" w:eastAsia="Times New Roman" w:hAnsi="Calibri Light" w:cstheme="majorHAnsi"/>
                <w:i/>
                <w:sz w:val="18"/>
                <w:szCs w:val="18"/>
                <w:lang w:val="ru-RU"/>
              </w:rPr>
              <w:t>В декабре 2020 года должна была быть создана совместная рабочая группа МЗТСЗ и НКМС для разработки методологии по оценке доступа к высокоэффективным медицинским услугам.</w:t>
            </w:r>
          </w:p>
          <w:p w:rsidR="00553C4C" w:rsidRPr="00D05992" w:rsidRDefault="00553C4C" w:rsidP="006018A6">
            <w:pPr>
              <w:spacing w:after="0" w:line="240" w:lineRule="auto"/>
              <w:jc w:val="both"/>
              <w:rPr>
                <w:rFonts w:ascii="Calibri Light" w:eastAsia="Times New Roman" w:hAnsi="Calibri Light" w:cstheme="majorHAnsi"/>
                <w:i/>
                <w:sz w:val="18"/>
                <w:szCs w:val="18"/>
                <w:lang w:val="ru-RU"/>
              </w:rPr>
            </w:pPr>
          </w:p>
        </w:tc>
        <w:tc>
          <w:tcPr>
            <w:tcW w:w="298" w:type="pct"/>
            <w:shd w:val="clear" w:color="auto" w:fill="auto"/>
          </w:tcPr>
          <w:p w:rsidR="00553C4C" w:rsidRPr="00D05992" w:rsidRDefault="00553C4C" w:rsidP="00E76142">
            <w:pPr>
              <w:spacing w:after="0" w:line="240" w:lineRule="auto"/>
              <w:jc w:val="both"/>
              <w:rPr>
                <w:rFonts w:ascii="Calibri Light" w:eastAsia="Times New Roman" w:hAnsi="Calibri Light" w:cstheme="majorHAnsi"/>
                <w:b/>
                <w:sz w:val="18"/>
                <w:szCs w:val="18"/>
                <w:lang w:val="ru-RU"/>
              </w:rPr>
            </w:pPr>
          </w:p>
        </w:tc>
        <w:tc>
          <w:tcPr>
            <w:tcW w:w="298" w:type="pct"/>
            <w:shd w:val="clear" w:color="auto" w:fill="auto"/>
          </w:tcPr>
          <w:p w:rsidR="00553C4C" w:rsidRPr="00D05992" w:rsidRDefault="00553C4C" w:rsidP="00E76142">
            <w:pPr>
              <w:spacing w:after="0" w:line="240" w:lineRule="auto"/>
              <w:jc w:val="both"/>
              <w:rPr>
                <w:rFonts w:ascii="Calibri Light" w:eastAsia="Times New Roman" w:hAnsi="Calibri Light" w:cstheme="majorHAnsi"/>
                <w:b/>
                <w:bCs/>
                <w:sz w:val="18"/>
                <w:szCs w:val="18"/>
                <w:lang w:val="ru-RU"/>
              </w:rPr>
            </w:pPr>
            <w:r w:rsidRPr="00D05992">
              <w:rPr>
                <w:rFonts w:ascii="Calibri Light" w:eastAsia="Times New Roman" w:hAnsi="Calibri Light" w:cstheme="majorHAnsi"/>
                <w:b/>
                <w:bCs/>
                <w:sz w:val="18"/>
                <w:szCs w:val="18"/>
                <w:lang w:val="ru-RU"/>
              </w:rPr>
              <w:t>V</w:t>
            </w:r>
          </w:p>
        </w:tc>
        <w:tc>
          <w:tcPr>
            <w:tcW w:w="348" w:type="pct"/>
          </w:tcPr>
          <w:p w:rsidR="00553C4C" w:rsidRPr="00D05992" w:rsidRDefault="00553C4C" w:rsidP="00E76142">
            <w:pPr>
              <w:spacing w:after="0" w:line="240" w:lineRule="auto"/>
              <w:jc w:val="both"/>
              <w:rPr>
                <w:rFonts w:ascii="Calibri Light" w:eastAsia="Times New Roman" w:hAnsi="Calibri Light" w:cstheme="majorHAnsi"/>
                <w:b/>
                <w:bCs/>
                <w:sz w:val="18"/>
                <w:szCs w:val="18"/>
                <w:lang w:val="ru-RU"/>
              </w:rPr>
            </w:pPr>
          </w:p>
        </w:tc>
      </w:tr>
      <w:tr w:rsidR="00A10BC5" w:rsidRPr="00D05992" w:rsidTr="00F13C1B">
        <w:trPr>
          <w:trHeight w:val="20"/>
        </w:trPr>
        <w:tc>
          <w:tcPr>
            <w:tcW w:w="199" w:type="pct"/>
            <w:shd w:val="clear" w:color="auto" w:fill="auto"/>
            <w:noWrap/>
            <w:vAlign w:val="center"/>
          </w:tcPr>
          <w:p w:rsidR="00553C4C" w:rsidRPr="00D05992" w:rsidRDefault="00553C4C" w:rsidP="00E76142">
            <w:pPr>
              <w:spacing w:after="0" w:line="240" w:lineRule="auto"/>
              <w:jc w:val="both"/>
              <w:rPr>
                <w:rFonts w:ascii="Calibri Light" w:eastAsia="Times New Roman" w:hAnsi="Calibri Light" w:cstheme="majorHAnsi"/>
                <w:b/>
                <w:bCs/>
                <w:sz w:val="18"/>
                <w:szCs w:val="18"/>
                <w:lang w:val="ru-RU"/>
              </w:rPr>
            </w:pPr>
            <w:r w:rsidRPr="00D05992">
              <w:rPr>
                <w:rFonts w:ascii="Calibri Light" w:eastAsia="Times New Roman" w:hAnsi="Calibri Light" w:cstheme="majorHAnsi"/>
                <w:b/>
                <w:bCs/>
                <w:sz w:val="18"/>
                <w:szCs w:val="18"/>
                <w:lang w:val="ru-RU"/>
              </w:rPr>
              <w:t>9</w:t>
            </w:r>
          </w:p>
        </w:tc>
        <w:tc>
          <w:tcPr>
            <w:tcW w:w="969" w:type="pct"/>
            <w:shd w:val="clear" w:color="auto" w:fill="auto"/>
          </w:tcPr>
          <w:p w:rsidR="00553C4C" w:rsidRPr="00D05992" w:rsidRDefault="00446247" w:rsidP="00446247">
            <w:pPr>
              <w:spacing w:after="0" w:line="240" w:lineRule="auto"/>
              <w:jc w:val="both"/>
              <w:rPr>
                <w:rFonts w:ascii="Calibri Light" w:eastAsia="Times New Roman" w:hAnsi="Calibri Light" w:cstheme="majorHAnsi"/>
                <w:i/>
                <w:sz w:val="18"/>
                <w:szCs w:val="18"/>
                <w:lang w:val="ru-RU"/>
              </w:rPr>
            </w:pPr>
            <w:r w:rsidRPr="00D05992">
              <w:rPr>
                <w:rFonts w:ascii="Calibri Light" w:eastAsia="Times New Roman" w:hAnsi="Calibri Light" w:cstheme="majorHAnsi"/>
                <w:i/>
                <w:sz w:val="18"/>
                <w:szCs w:val="18"/>
                <w:lang w:val="ru-RU"/>
              </w:rPr>
              <w:t xml:space="preserve">обеспечить разработку и утверждение методологии по составлению отчетности профильными учреждениями по объему предоставленных медицинс-ких услуг, а также определения/исчисления единожды обслуживаемых пациентов в течение года с целью результативного использования контракто-ванных финансовых средств </w:t>
            </w:r>
            <w:r w:rsidRPr="00D05992">
              <w:rPr>
                <w:rFonts w:ascii="Calibri Light" w:eastAsia="Times New Roman" w:hAnsi="Calibri Light" w:cstheme="majorHAnsi"/>
                <w:i/>
                <w:sz w:val="18"/>
                <w:szCs w:val="18"/>
                <w:lang w:val="ru-RU"/>
              </w:rPr>
              <w:lastRenderedPageBreak/>
              <w:t>(на душу населения”), оплаченных и отраженных в отчетности НКМС;</w:t>
            </w:r>
          </w:p>
          <w:p w:rsidR="00446247" w:rsidRPr="00D05992" w:rsidRDefault="00446247" w:rsidP="00446247">
            <w:pPr>
              <w:spacing w:after="0" w:line="240" w:lineRule="auto"/>
              <w:jc w:val="both"/>
              <w:rPr>
                <w:rFonts w:ascii="Calibri Light" w:eastAsia="Times New Roman" w:hAnsi="Calibri Light" w:cstheme="majorHAnsi"/>
                <w:i/>
                <w:sz w:val="18"/>
                <w:szCs w:val="18"/>
                <w:lang w:val="ru-RU"/>
              </w:rPr>
            </w:pPr>
          </w:p>
        </w:tc>
        <w:tc>
          <w:tcPr>
            <w:tcW w:w="2888" w:type="pct"/>
            <w:shd w:val="clear" w:color="auto" w:fill="auto"/>
          </w:tcPr>
          <w:p w:rsidR="009960BF" w:rsidRPr="00D05992" w:rsidRDefault="009960BF" w:rsidP="00E76142">
            <w:pPr>
              <w:spacing w:after="0" w:line="240" w:lineRule="auto"/>
              <w:jc w:val="both"/>
              <w:rPr>
                <w:rFonts w:ascii="Calibri Light" w:eastAsia="Times New Roman" w:hAnsi="Calibri Light" w:cstheme="majorHAnsi"/>
                <w:i/>
                <w:sz w:val="18"/>
                <w:szCs w:val="18"/>
                <w:lang w:val="ru-RU"/>
              </w:rPr>
            </w:pPr>
            <w:r w:rsidRPr="00D05992">
              <w:rPr>
                <w:rFonts w:ascii="Calibri Light" w:eastAsia="Times New Roman" w:hAnsi="Calibri Light" w:cstheme="majorHAnsi"/>
                <w:i/>
                <w:sz w:val="18"/>
                <w:szCs w:val="18"/>
                <w:lang w:val="ru-RU"/>
              </w:rPr>
              <w:lastRenderedPageBreak/>
              <w:t>Было организовано общее заседание с представителями МЗТСЗ с целью развития АИС „ПМП”, в том числе разработки отчета в АИС „ПМП”, который определит количество единожды обслуживаемых пациентов в течение года</w:t>
            </w:r>
          </w:p>
          <w:p w:rsidR="00553C4C" w:rsidRPr="00D05992" w:rsidRDefault="00553C4C" w:rsidP="009960BF">
            <w:pPr>
              <w:spacing w:after="0" w:line="240" w:lineRule="auto"/>
              <w:jc w:val="both"/>
              <w:rPr>
                <w:rFonts w:ascii="Calibri Light" w:eastAsia="Times New Roman" w:hAnsi="Calibri Light" w:cstheme="majorHAnsi"/>
                <w:i/>
                <w:sz w:val="18"/>
                <w:szCs w:val="18"/>
                <w:lang w:val="ru-RU"/>
              </w:rPr>
            </w:pPr>
          </w:p>
        </w:tc>
        <w:tc>
          <w:tcPr>
            <w:tcW w:w="298" w:type="pct"/>
            <w:shd w:val="clear" w:color="auto" w:fill="auto"/>
          </w:tcPr>
          <w:p w:rsidR="00553C4C" w:rsidRPr="00D05992" w:rsidRDefault="00553C4C" w:rsidP="00E76142">
            <w:pPr>
              <w:spacing w:after="0" w:line="240" w:lineRule="auto"/>
              <w:jc w:val="both"/>
              <w:rPr>
                <w:rFonts w:ascii="Calibri Light" w:eastAsia="Times New Roman" w:hAnsi="Calibri Light" w:cstheme="majorHAnsi"/>
                <w:b/>
                <w:sz w:val="18"/>
                <w:szCs w:val="18"/>
                <w:lang w:val="ru-RU"/>
              </w:rPr>
            </w:pPr>
          </w:p>
        </w:tc>
        <w:tc>
          <w:tcPr>
            <w:tcW w:w="298" w:type="pct"/>
            <w:shd w:val="clear" w:color="auto" w:fill="auto"/>
          </w:tcPr>
          <w:p w:rsidR="00553C4C" w:rsidRPr="00D05992" w:rsidRDefault="00553C4C" w:rsidP="00E76142">
            <w:pPr>
              <w:spacing w:after="0" w:line="240" w:lineRule="auto"/>
              <w:jc w:val="both"/>
              <w:rPr>
                <w:rFonts w:ascii="Calibri Light" w:eastAsia="Times New Roman" w:hAnsi="Calibri Light" w:cstheme="majorHAnsi"/>
                <w:b/>
                <w:bCs/>
                <w:sz w:val="18"/>
                <w:szCs w:val="18"/>
                <w:lang w:val="ru-RU"/>
              </w:rPr>
            </w:pPr>
          </w:p>
        </w:tc>
        <w:tc>
          <w:tcPr>
            <w:tcW w:w="348" w:type="pct"/>
          </w:tcPr>
          <w:p w:rsidR="00553C4C" w:rsidRPr="00D05992" w:rsidRDefault="00553C4C" w:rsidP="00E76142">
            <w:pPr>
              <w:spacing w:after="0" w:line="240" w:lineRule="auto"/>
              <w:jc w:val="both"/>
              <w:rPr>
                <w:rFonts w:ascii="Calibri Light" w:eastAsia="Times New Roman" w:hAnsi="Calibri Light" w:cstheme="majorHAnsi"/>
                <w:b/>
                <w:bCs/>
                <w:sz w:val="18"/>
                <w:szCs w:val="18"/>
                <w:lang w:val="ru-RU"/>
              </w:rPr>
            </w:pPr>
            <w:r w:rsidRPr="00D05992">
              <w:rPr>
                <w:rFonts w:ascii="Calibri Light" w:eastAsia="Times New Roman" w:hAnsi="Calibri Light" w:cstheme="majorHAnsi"/>
                <w:b/>
                <w:bCs/>
                <w:sz w:val="18"/>
                <w:szCs w:val="18"/>
                <w:lang w:val="ru-RU"/>
              </w:rPr>
              <w:t>V</w:t>
            </w:r>
          </w:p>
        </w:tc>
      </w:tr>
      <w:tr w:rsidR="00A10BC5" w:rsidRPr="00D05992" w:rsidTr="00F13C1B">
        <w:trPr>
          <w:trHeight w:val="20"/>
        </w:trPr>
        <w:tc>
          <w:tcPr>
            <w:tcW w:w="199" w:type="pct"/>
            <w:shd w:val="clear" w:color="auto" w:fill="CCC0D9" w:themeFill="accent4" w:themeFillTint="66"/>
            <w:noWrap/>
            <w:vAlign w:val="center"/>
          </w:tcPr>
          <w:p w:rsidR="00553C4C" w:rsidRPr="00D05992" w:rsidRDefault="00553C4C" w:rsidP="00E76142">
            <w:pPr>
              <w:spacing w:after="0" w:line="240" w:lineRule="auto"/>
              <w:jc w:val="both"/>
              <w:rPr>
                <w:rFonts w:ascii="Calibri Light" w:eastAsia="Times New Roman" w:hAnsi="Calibri Light" w:cstheme="majorHAnsi"/>
                <w:b/>
                <w:bCs/>
                <w:sz w:val="18"/>
                <w:szCs w:val="18"/>
                <w:lang w:val="ru-RU"/>
              </w:rPr>
            </w:pPr>
          </w:p>
        </w:tc>
        <w:tc>
          <w:tcPr>
            <w:tcW w:w="3857" w:type="pct"/>
            <w:gridSpan w:val="2"/>
            <w:shd w:val="clear" w:color="auto" w:fill="CCC0D9" w:themeFill="accent4" w:themeFillTint="66"/>
          </w:tcPr>
          <w:p w:rsidR="00553C4C" w:rsidRPr="00D05992" w:rsidRDefault="003F1E33" w:rsidP="003F1E33">
            <w:pPr>
              <w:spacing w:after="0" w:line="240" w:lineRule="auto"/>
              <w:jc w:val="both"/>
              <w:rPr>
                <w:rFonts w:ascii="Calibri Light" w:eastAsia="Times New Roman" w:hAnsi="Calibri Light" w:cstheme="majorHAnsi"/>
                <w:b/>
                <w:bCs/>
                <w:i/>
                <w:iCs/>
                <w:sz w:val="18"/>
                <w:szCs w:val="18"/>
                <w:lang w:val="ru-RU"/>
              </w:rPr>
            </w:pPr>
            <w:r w:rsidRPr="00D05992">
              <w:rPr>
                <w:rFonts w:ascii="Calibri Light" w:eastAsia="Times New Roman" w:hAnsi="Calibri Light" w:cstheme="majorHAnsi"/>
                <w:b/>
                <w:bCs/>
                <w:i/>
                <w:iCs/>
                <w:sz w:val="20"/>
                <w:szCs w:val="20"/>
                <w:lang w:val="ru-RU"/>
              </w:rPr>
              <w:t>Национальному агентству общественного здоровья</w:t>
            </w:r>
            <w:r w:rsidRPr="00D05992">
              <w:rPr>
                <w:rFonts w:ascii="Calibri Light" w:eastAsia="Times New Roman" w:hAnsi="Calibri Light" w:cstheme="majorHAnsi"/>
                <w:b/>
                <w:bCs/>
                <w:i/>
                <w:iCs/>
                <w:sz w:val="18"/>
                <w:szCs w:val="18"/>
                <w:lang w:val="ru-RU"/>
              </w:rPr>
              <w:t xml:space="preserve"> </w:t>
            </w:r>
          </w:p>
        </w:tc>
        <w:tc>
          <w:tcPr>
            <w:tcW w:w="298" w:type="pct"/>
            <w:shd w:val="clear" w:color="auto" w:fill="CCC0D9" w:themeFill="accent4" w:themeFillTint="66"/>
          </w:tcPr>
          <w:p w:rsidR="00553C4C" w:rsidRPr="00D05992" w:rsidRDefault="00553C4C" w:rsidP="00E76142">
            <w:pPr>
              <w:spacing w:after="0" w:line="240" w:lineRule="auto"/>
              <w:jc w:val="both"/>
              <w:rPr>
                <w:rFonts w:ascii="Calibri Light" w:eastAsia="Times New Roman" w:hAnsi="Calibri Light" w:cstheme="majorHAnsi"/>
                <w:b/>
                <w:bCs/>
                <w:sz w:val="18"/>
                <w:szCs w:val="18"/>
                <w:lang w:val="ru-RU"/>
              </w:rPr>
            </w:pPr>
          </w:p>
        </w:tc>
        <w:tc>
          <w:tcPr>
            <w:tcW w:w="298" w:type="pct"/>
            <w:shd w:val="clear" w:color="auto" w:fill="CCC0D9" w:themeFill="accent4" w:themeFillTint="66"/>
          </w:tcPr>
          <w:p w:rsidR="00553C4C" w:rsidRPr="00D05992" w:rsidRDefault="00553C4C" w:rsidP="00E76142">
            <w:pPr>
              <w:spacing w:after="0" w:line="240" w:lineRule="auto"/>
              <w:jc w:val="both"/>
              <w:rPr>
                <w:rFonts w:ascii="Calibri Light" w:eastAsia="Times New Roman" w:hAnsi="Calibri Light" w:cstheme="majorHAnsi"/>
                <w:b/>
                <w:bCs/>
                <w:sz w:val="18"/>
                <w:szCs w:val="18"/>
                <w:lang w:val="ru-RU"/>
              </w:rPr>
            </w:pPr>
          </w:p>
        </w:tc>
        <w:tc>
          <w:tcPr>
            <w:tcW w:w="348" w:type="pct"/>
            <w:shd w:val="clear" w:color="auto" w:fill="CCC0D9" w:themeFill="accent4" w:themeFillTint="66"/>
          </w:tcPr>
          <w:p w:rsidR="00553C4C" w:rsidRPr="00D05992" w:rsidRDefault="00553C4C" w:rsidP="00E76142">
            <w:pPr>
              <w:spacing w:after="0" w:line="240" w:lineRule="auto"/>
              <w:jc w:val="both"/>
              <w:rPr>
                <w:rFonts w:ascii="Calibri Light" w:eastAsia="Times New Roman" w:hAnsi="Calibri Light" w:cstheme="majorHAnsi"/>
                <w:b/>
                <w:bCs/>
                <w:sz w:val="18"/>
                <w:szCs w:val="18"/>
                <w:lang w:val="ru-RU"/>
              </w:rPr>
            </w:pPr>
          </w:p>
        </w:tc>
      </w:tr>
      <w:tr w:rsidR="00A10BC5" w:rsidRPr="00D05992" w:rsidTr="00F13C1B">
        <w:trPr>
          <w:trHeight w:val="20"/>
        </w:trPr>
        <w:tc>
          <w:tcPr>
            <w:tcW w:w="199" w:type="pct"/>
            <w:shd w:val="clear" w:color="auto" w:fill="auto"/>
            <w:noWrap/>
            <w:vAlign w:val="center"/>
          </w:tcPr>
          <w:p w:rsidR="00553C4C" w:rsidRPr="00D05992" w:rsidRDefault="00553C4C" w:rsidP="00E76142">
            <w:pPr>
              <w:spacing w:after="0" w:line="240" w:lineRule="auto"/>
              <w:jc w:val="both"/>
              <w:rPr>
                <w:rFonts w:ascii="Calibri Light" w:eastAsia="Times New Roman" w:hAnsi="Calibri Light" w:cstheme="majorHAnsi"/>
                <w:b/>
                <w:bCs/>
                <w:i/>
                <w:sz w:val="18"/>
                <w:szCs w:val="18"/>
                <w:lang w:val="ru-RU"/>
              </w:rPr>
            </w:pPr>
            <w:r w:rsidRPr="00D05992">
              <w:rPr>
                <w:rFonts w:ascii="Calibri Light" w:eastAsia="Times New Roman" w:hAnsi="Calibri Light" w:cstheme="majorHAnsi"/>
                <w:b/>
                <w:bCs/>
                <w:i/>
                <w:sz w:val="18"/>
                <w:szCs w:val="18"/>
                <w:lang w:val="ru-RU"/>
              </w:rPr>
              <w:t>10</w:t>
            </w:r>
          </w:p>
        </w:tc>
        <w:tc>
          <w:tcPr>
            <w:tcW w:w="969" w:type="pct"/>
            <w:shd w:val="clear" w:color="auto" w:fill="auto"/>
          </w:tcPr>
          <w:p w:rsidR="00553C4C" w:rsidRPr="00D05992" w:rsidRDefault="003F1E33" w:rsidP="00446247">
            <w:pPr>
              <w:spacing w:after="0" w:line="240" w:lineRule="auto"/>
              <w:jc w:val="both"/>
              <w:rPr>
                <w:rFonts w:ascii="Calibri Light" w:eastAsia="Times New Roman" w:hAnsi="Calibri Light" w:cstheme="majorHAnsi"/>
                <w:i/>
                <w:sz w:val="18"/>
                <w:szCs w:val="18"/>
                <w:lang w:val="ru-RU"/>
              </w:rPr>
            </w:pPr>
            <w:r w:rsidRPr="00D05992">
              <w:rPr>
                <w:rFonts w:ascii="Calibri Light" w:eastAsia="Times New Roman" w:hAnsi="Calibri Light" w:cstheme="majorHAnsi"/>
                <w:i/>
                <w:sz w:val="18"/>
                <w:szCs w:val="18"/>
                <w:lang w:val="ru-RU"/>
              </w:rPr>
              <w:t xml:space="preserve">принять необходимые меры с целью установления механизма сотрудничества с вовлеченными сторонами и владения точными и достаточными данными, связанными с пациентами из списков ожидания, в том числе которые получили медицинские услуги в рамках специальных программ </w:t>
            </w:r>
          </w:p>
        </w:tc>
        <w:tc>
          <w:tcPr>
            <w:tcW w:w="2888" w:type="pct"/>
            <w:shd w:val="clear" w:color="auto" w:fill="auto"/>
          </w:tcPr>
          <w:p w:rsidR="00EC2EF8" w:rsidRPr="00D05992" w:rsidRDefault="00EC2EF8" w:rsidP="00E76142">
            <w:pPr>
              <w:spacing w:after="0" w:line="240" w:lineRule="auto"/>
              <w:jc w:val="both"/>
              <w:rPr>
                <w:rFonts w:ascii="Calibri Light" w:eastAsia="Times New Roman" w:hAnsi="Calibri Light" w:cstheme="majorHAnsi"/>
                <w:i/>
                <w:sz w:val="18"/>
                <w:szCs w:val="18"/>
                <w:lang w:val="ru-RU"/>
              </w:rPr>
            </w:pPr>
            <w:r w:rsidRPr="00D05992">
              <w:rPr>
                <w:rFonts w:ascii="Calibri Light" w:eastAsia="Times New Roman" w:hAnsi="Calibri Light" w:cstheme="majorHAnsi"/>
                <w:i/>
                <w:color w:val="000000"/>
                <w:sz w:val="18"/>
                <w:szCs w:val="18"/>
                <w:lang w:val="ru-RU"/>
              </w:rPr>
              <w:t xml:space="preserve">Национальная компания медицинского страхования (НКМС) была назначено ответственной за управление </w:t>
            </w:r>
            <w:r w:rsidRPr="00D05992">
              <w:rPr>
                <w:rFonts w:ascii="Calibri Light" w:eastAsia="Times New Roman" w:hAnsi="Calibri Light" w:cstheme="majorHAnsi"/>
                <w:i/>
                <w:sz w:val="18"/>
                <w:szCs w:val="18"/>
                <w:lang w:val="ru-RU"/>
              </w:rPr>
              <w:t>списками ожидания для лечения в рамках специальных программ по протезированию крупных суставов (бедра, колен, плеча) и операций по катаракте. В этом контексте был издан совместный приказ Министерства здравоохранения, труда и социальной защиты и НКМС (Приказ №988/297-A от 02.11.2020), который содержит положения о порядке управления указанными списками ожидания.</w:t>
            </w:r>
          </w:p>
          <w:p w:rsidR="00553C4C" w:rsidRPr="00D05992" w:rsidRDefault="00EC2EF8" w:rsidP="00E76142">
            <w:pPr>
              <w:spacing w:after="0" w:line="240" w:lineRule="auto"/>
              <w:jc w:val="both"/>
              <w:rPr>
                <w:rFonts w:ascii="Calibri Light" w:eastAsia="Times New Roman" w:hAnsi="Calibri Light" w:cstheme="majorHAnsi"/>
                <w:i/>
                <w:sz w:val="18"/>
                <w:szCs w:val="18"/>
                <w:lang w:val="ru-RU"/>
              </w:rPr>
            </w:pPr>
            <w:r w:rsidRPr="00D05992">
              <w:rPr>
                <w:rFonts w:ascii="Calibri Light" w:eastAsia="Times New Roman" w:hAnsi="Calibri Light" w:cstheme="majorHAnsi"/>
                <w:i/>
                <w:sz w:val="18"/>
                <w:szCs w:val="18"/>
                <w:lang w:val="ru-RU"/>
              </w:rPr>
              <w:t>НКМС находится в процессе получения списков от Национального агентства по общественному здоровью, учреждения, которое ранее управляло этими списками ожидания.</w:t>
            </w:r>
            <w:r w:rsidR="00553C4C" w:rsidRPr="00D05992">
              <w:rPr>
                <w:rFonts w:ascii="Calibri Light" w:eastAsia="Times New Roman" w:hAnsi="Calibri Light" w:cstheme="majorHAnsi"/>
                <w:i/>
                <w:sz w:val="18"/>
                <w:szCs w:val="18"/>
                <w:lang w:val="ru-RU"/>
              </w:rPr>
              <w:t xml:space="preserve"> </w:t>
            </w:r>
          </w:p>
          <w:p w:rsidR="00553C4C" w:rsidRPr="00D05992" w:rsidRDefault="00EC2EF8" w:rsidP="00E76142">
            <w:pPr>
              <w:spacing w:after="0" w:line="240" w:lineRule="auto"/>
              <w:jc w:val="both"/>
              <w:rPr>
                <w:rFonts w:ascii="Calibri Light" w:eastAsia="Times New Roman" w:hAnsi="Calibri Light" w:cstheme="majorHAnsi"/>
                <w:i/>
                <w:sz w:val="18"/>
                <w:szCs w:val="18"/>
                <w:lang w:val="ru-RU"/>
              </w:rPr>
            </w:pPr>
            <w:r w:rsidRPr="00D05992">
              <w:rPr>
                <w:rFonts w:ascii="Calibri Light" w:eastAsia="Times New Roman" w:hAnsi="Calibri Light" w:cstheme="majorHAnsi"/>
                <w:i/>
                <w:sz w:val="18"/>
                <w:szCs w:val="18"/>
                <w:lang w:val="ru-RU"/>
              </w:rPr>
              <w:t xml:space="preserve">НКМС будет осуществлять мониторинг и вести учет как общими списками ожидания, так и срочными для вмешательств по протезированию и катаракте. Списки будут составлены врачами специалистами и комиссиями по оценке пациентов или, при необходимости, Советом по ускорению, который будет направлять ежемесячно </w:t>
            </w:r>
            <w:r w:rsidRPr="00D05992">
              <w:rPr>
                <w:rFonts w:ascii="Calibri Light" w:eastAsia="Times New Roman" w:hAnsi="Calibri Light" w:cstheme="majorHAnsi"/>
                <w:i/>
                <w:color w:val="000000"/>
                <w:sz w:val="18"/>
                <w:szCs w:val="18"/>
                <w:lang w:val="ru-RU"/>
              </w:rPr>
              <w:t>Национальной компании медицинского страхования</w:t>
            </w:r>
            <w:r w:rsidRPr="00D05992">
              <w:rPr>
                <w:rFonts w:ascii="Calibri Light" w:eastAsia="Times New Roman" w:hAnsi="Calibri Light" w:cstheme="majorHAnsi"/>
                <w:i/>
                <w:sz w:val="18"/>
                <w:szCs w:val="18"/>
                <w:lang w:val="ru-RU"/>
              </w:rPr>
              <w:t xml:space="preserve"> актуализированную информацию.</w:t>
            </w:r>
          </w:p>
          <w:p w:rsidR="00553C4C" w:rsidRPr="00D05992" w:rsidRDefault="00EC2EF8" w:rsidP="00E76142">
            <w:pPr>
              <w:spacing w:after="0" w:line="240" w:lineRule="auto"/>
              <w:jc w:val="both"/>
              <w:rPr>
                <w:rFonts w:ascii="Calibri Light" w:eastAsia="Times New Roman" w:hAnsi="Calibri Light" w:cstheme="majorHAnsi"/>
                <w:i/>
                <w:sz w:val="18"/>
                <w:szCs w:val="18"/>
                <w:lang w:val="ru-RU"/>
              </w:rPr>
            </w:pPr>
            <w:r w:rsidRPr="00D05992">
              <w:rPr>
                <w:rFonts w:ascii="Calibri Light" w:eastAsia="Times New Roman" w:hAnsi="Calibri Light" w:cstheme="majorHAnsi"/>
                <w:i/>
                <w:sz w:val="18"/>
                <w:szCs w:val="18"/>
                <w:lang w:val="ru-RU"/>
              </w:rPr>
              <w:t xml:space="preserve">Письмо НАОЗ №01-22/3-277 от 25.01.2021: стационарным </w:t>
            </w:r>
            <w:r w:rsidRPr="00D05992">
              <w:rPr>
                <w:rFonts w:ascii="Calibri Light" w:hAnsi="Calibri Light" w:cstheme="majorHAnsi"/>
                <w:i/>
                <w:sz w:val="18"/>
                <w:szCs w:val="18"/>
                <w:lang w:val="ru-RU"/>
              </w:rPr>
              <w:t>медико-санитарным учреждениям, которые предоставляют медицинские услуги в рамках специальных программ, были направлены письма НАОЗ №</w:t>
            </w:r>
            <w:r w:rsidRPr="00D05992">
              <w:rPr>
                <w:rFonts w:ascii="Calibri Light" w:eastAsia="Times New Roman" w:hAnsi="Calibri Light" w:cstheme="majorHAnsi"/>
                <w:i/>
                <w:sz w:val="18"/>
                <w:szCs w:val="18"/>
                <w:lang w:val="ru-RU"/>
              </w:rPr>
              <w:t>01-22/3-3500 и №01-22/3-3499 от 11.09.2020 с запросом представить: количество пациентов, которые получили лечение в рамках СП; количество пациентов, которые не появились для лечения, пациентов с временным противопоказанием и тех, которые по объективным причинам отказались от вмешательства в течение отчетного года; оценочное число лиц, которые могут быть допущены к дорогостоящему лечению в течение последнего квартала 2020 года (октябре-декабре) в соответствии с наличием расходных материалов, необходимых для оказания услуг; актуализированные списки пациентов, включенных в очередь</w:t>
            </w:r>
            <w:r w:rsidR="00C57E9A" w:rsidRPr="00D05992">
              <w:rPr>
                <w:rFonts w:ascii="Calibri Light" w:eastAsia="Times New Roman" w:hAnsi="Calibri Light" w:cstheme="majorHAnsi"/>
                <w:i/>
                <w:sz w:val="18"/>
                <w:szCs w:val="18"/>
                <w:lang w:val="ru-RU"/>
              </w:rPr>
              <w:t xml:space="preserve"> для дорогостоящих хирургических вмешательств и операций.</w:t>
            </w:r>
          </w:p>
          <w:p w:rsidR="00553C4C" w:rsidRPr="00D05992" w:rsidRDefault="00553C4C" w:rsidP="00EC2EF8">
            <w:pPr>
              <w:spacing w:after="0" w:line="240" w:lineRule="auto"/>
              <w:jc w:val="both"/>
              <w:rPr>
                <w:rFonts w:ascii="Calibri Light" w:eastAsia="Times New Roman" w:hAnsi="Calibri Light" w:cstheme="majorHAnsi"/>
                <w:i/>
                <w:sz w:val="18"/>
                <w:szCs w:val="18"/>
                <w:lang w:val="ru-RU"/>
              </w:rPr>
            </w:pPr>
          </w:p>
        </w:tc>
        <w:tc>
          <w:tcPr>
            <w:tcW w:w="298" w:type="pct"/>
            <w:shd w:val="clear" w:color="auto" w:fill="auto"/>
          </w:tcPr>
          <w:p w:rsidR="00553C4C" w:rsidRPr="00D05992" w:rsidRDefault="00553C4C" w:rsidP="00E76142">
            <w:pPr>
              <w:spacing w:after="0" w:line="240" w:lineRule="auto"/>
              <w:jc w:val="both"/>
              <w:rPr>
                <w:rFonts w:ascii="Calibri Light" w:eastAsia="Times New Roman" w:hAnsi="Calibri Light" w:cstheme="majorHAnsi"/>
                <w:i/>
                <w:sz w:val="18"/>
                <w:szCs w:val="18"/>
                <w:lang w:val="ru-RU"/>
              </w:rPr>
            </w:pPr>
          </w:p>
        </w:tc>
        <w:tc>
          <w:tcPr>
            <w:tcW w:w="298" w:type="pct"/>
            <w:shd w:val="clear" w:color="auto" w:fill="auto"/>
          </w:tcPr>
          <w:p w:rsidR="00553C4C" w:rsidRPr="00D05992" w:rsidRDefault="00553C4C" w:rsidP="00E76142">
            <w:pPr>
              <w:spacing w:after="0" w:line="240" w:lineRule="auto"/>
              <w:jc w:val="both"/>
              <w:rPr>
                <w:rFonts w:ascii="Calibri Light" w:eastAsia="Times New Roman" w:hAnsi="Calibri Light" w:cstheme="majorHAnsi"/>
                <w:b/>
                <w:bCs/>
                <w:i/>
                <w:sz w:val="18"/>
                <w:szCs w:val="18"/>
                <w:lang w:val="ru-RU"/>
              </w:rPr>
            </w:pPr>
            <w:r w:rsidRPr="00D05992">
              <w:rPr>
                <w:rFonts w:ascii="Calibri Light" w:eastAsia="Times New Roman" w:hAnsi="Calibri Light" w:cstheme="majorHAnsi"/>
                <w:b/>
                <w:bCs/>
                <w:i/>
                <w:sz w:val="18"/>
                <w:szCs w:val="18"/>
                <w:lang w:val="ru-RU"/>
              </w:rPr>
              <w:t>V</w:t>
            </w:r>
          </w:p>
        </w:tc>
        <w:tc>
          <w:tcPr>
            <w:tcW w:w="348" w:type="pct"/>
          </w:tcPr>
          <w:p w:rsidR="00553C4C" w:rsidRPr="00D05992" w:rsidRDefault="00553C4C" w:rsidP="00E76142">
            <w:pPr>
              <w:spacing w:after="0" w:line="240" w:lineRule="auto"/>
              <w:jc w:val="both"/>
              <w:rPr>
                <w:rFonts w:ascii="Calibri Light" w:eastAsia="Times New Roman" w:hAnsi="Calibri Light" w:cstheme="majorHAnsi"/>
                <w:b/>
                <w:bCs/>
                <w:i/>
                <w:iCs/>
                <w:sz w:val="18"/>
                <w:szCs w:val="18"/>
                <w:lang w:val="ru-RU"/>
              </w:rPr>
            </w:pPr>
          </w:p>
        </w:tc>
      </w:tr>
      <w:tr w:rsidR="00A10BC5" w:rsidRPr="00D05992" w:rsidTr="00F13C1B">
        <w:trPr>
          <w:trHeight w:val="20"/>
        </w:trPr>
        <w:tc>
          <w:tcPr>
            <w:tcW w:w="199" w:type="pct"/>
            <w:shd w:val="clear" w:color="auto" w:fill="auto"/>
            <w:noWrap/>
            <w:vAlign w:val="center"/>
          </w:tcPr>
          <w:p w:rsidR="00553C4C" w:rsidRPr="00D05992" w:rsidRDefault="00553C4C" w:rsidP="00E76142">
            <w:pPr>
              <w:spacing w:after="0" w:line="240" w:lineRule="auto"/>
              <w:jc w:val="both"/>
              <w:rPr>
                <w:rFonts w:ascii="Calibri Light" w:eastAsia="Times New Roman" w:hAnsi="Calibri Light" w:cstheme="majorHAnsi"/>
                <w:b/>
                <w:bCs/>
                <w:i/>
                <w:sz w:val="18"/>
                <w:szCs w:val="18"/>
                <w:lang w:val="ru-RU"/>
              </w:rPr>
            </w:pPr>
            <w:r w:rsidRPr="00D05992">
              <w:rPr>
                <w:rFonts w:ascii="Calibri Light" w:eastAsia="Times New Roman" w:hAnsi="Calibri Light" w:cstheme="majorHAnsi"/>
                <w:b/>
                <w:bCs/>
                <w:i/>
                <w:sz w:val="18"/>
                <w:szCs w:val="18"/>
                <w:lang w:val="ru-RU"/>
              </w:rPr>
              <w:t>11</w:t>
            </w:r>
          </w:p>
        </w:tc>
        <w:tc>
          <w:tcPr>
            <w:tcW w:w="969" w:type="pct"/>
            <w:shd w:val="clear" w:color="auto" w:fill="auto"/>
          </w:tcPr>
          <w:p w:rsidR="003F1E33" w:rsidRPr="00D05992" w:rsidRDefault="003F1E33" w:rsidP="00E76142">
            <w:pPr>
              <w:spacing w:after="0" w:line="240" w:lineRule="auto"/>
              <w:jc w:val="both"/>
              <w:rPr>
                <w:rFonts w:ascii="Calibri Light" w:eastAsia="Times New Roman" w:hAnsi="Calibri Light" w:cstheme="majorHAnsi"/>
                <w:i/>
                <w:sz w:val="18"/>
                <w:szCs w:val="18"/>
                <w:lang w:val="ru-RU"/>
              </w:rPr>
            </w:pPr>
            <w:r w:rsidRPr="00D05992">
              <w:rPr>
                <w:rFonts w:ascii="Calibri Light" w:eastAsia="Times New Roman" w:hAnsi="Calibri Light" w:cstheme="majorHAnsi"/>
                <w:i/>
                <w:sz w:val="18"/>
                <w:szCs w:val="18"/>
                <w:lang w:val="ru-RU"/>
              </w:rPr>
              <w:t xml:space="preserve">актуализировать и пересмотреть базу данных пациентов из списка ожидания и обеспечить прозрачность доступа застрахованных лиц к дорогостоящему лечению </w:t>
            </w:r>
          </w:p>
          <w:p w:rsidR="00553C4C" w:rsidRPr="00D05992" w:rsidRDefault="00553C4C" w:rsidP="00E76142">
            <w:pPr>
              <w:spacing w:after="0" w:line="240" w:lineRule="auto"/>
              <w:jc w:val="both"/>
              <w:rPr>
                <w:rFonts w:ascii="Calibri Light" w:eastAsia="Times New Roman" w:hAnsi="Calibri Light" w:cstheme="majorHAnsi"/>
                <w:i/>
                <w:sz w:val="18"/>
                <w:szCs w:val="18"/>
                <w:lang w:val="ru-RU"/>
              </w:rPr>
            </w:pPr>
          </w:p>
        </w:tc>
        <w:tc>
          <w:tcPr>
            <w:tcW w:w="2888" w:type="pct"/>
            <w:shd w:val="clear" w:color="auto" w:fill="auto"/>
          </w:tcPr>
          <w:p w:rsidR="00EE0A42" w:rsidRPr="00D05992" w:rsidRDefault="00EE0A42" w:rsidP="00EE0A42">
            <w:pPr>
              <w:spacing w:after="0" w:line="240" w:lineRule="auto"/>
              <w:jc w:val="both"/>
              <w:rPr>
                <w:rFonts w:ascii="Calibri Light" w:eastAsia="Times New Roman" w:hAnsi="Calibri Light" w:cstheme="majorHAnsi"/>
                <w:i/>
                <w:sz w:val="18"/>
                <w:szCs w:val="18"/>
                <w:lang w:val="ru-RU"/>
              </w:rPr>
            </w:pPr>
            <w:r w:rsidRPr="00D05992">
              <w:rPr>
                <w:rFonts w:ascii="Calibri Light" w:eastAsia="Times New Roman" w:hAnsi="Calibri Light" w:cstheme="majorHAnsi"/>
                <w:i/>
                <w:sz w:val="18"/>
                <w:szCs w:val="18"/>
                <w:lang w:val="ru-RU"/>
              </w:rPr>
              <w:t xml:space="preserve">Письмо НАОЗ №01-22/3-277 от 25.01.2021: стационарным </w:t>
            </w:r>
            <w:r w:rsidRPr="00D05992">
              <w:rPr>
                <w:rFonts w:ascii="Calibri Light" w:hAnsi="Calibri Light" w:cstheme="majorHAnsi"/>
                <w:i/>
                <w:sz w:val="18"/>
                <w:szCs w:val="18"/>
                <w:lang w:val="ru-RU"/>
              </w:rPr>
              <w:t>медико-санитарным учреждениям, которые предоставляют медицинские услуги в рамках специальных программ, были направлены письма НАОЗ №</w:t>
            </w:r>
            <w:r w:rsidRPr="00D05992">
              <w:rPr>
                <w:rFonts w:ascii="Calibri Light" w:eastAsia="Times New Roman" w:hAnsi="Calibri Light" w:cstheme="majorHAnsi"/>
                <w:i/>
                <w:sz w:val="18"/>
                <w:szCs w:val="18"/>
                <w:lang w:val="ru-RU"/>
              </w:rPr>
              <w:t xml:space="preserve">01-22/3-3500 и №01-22/3-3499 от 11.09.2020 с запросом представить: количество пациентов, которые получили лечение в рамках СП; количество пациентов, которые не появились для лечения, пациентов с временным противопоказанием и тех, которые по объективным причинам отказались от вмешательства в течение отчетного года; оценочное число лиц, которые могут быть допущены к дорогостоящему лечению в течение последнего квартала 2020 года (октябре-декабре) в соответствии с наличием расходных материалов, необходимых для оказания услуг; актуализированные списки пациентов, включенных в очередь для дорогостоящих хирургических вмешательств и операций. В результате установлено, что в январе-сентябре 2020 года было проведено 1760 хирургических вмешательств по эндопротезированию, соответственно, 589 по </w:t>
            </w:r>
            <w:r w:rsidRPr="00D05992">
              <w:rPr>
                <w:rFonts w:ascii="Calibri Light" w:hAnsi="Calibri Light" w:cstheme="majorHAnsi"/>
                <w:i/>
                <w:sz w:val="18"/>
                <w:szCs w:val="18"/>
                <w:lang w:val="ru-RU"/>
              </w:rPr>
              <w:lastRenderedPageBreak/>
              <w:t xml:space="preserve">артопластике колен, </w:t>
            </w:r>
            <w:r w:rsidRPr="00D05992">
              <w:rPr>
                <w:rFonts w:ascii="Calibri Light" w:eastAsia="Times New Roman" w:hAnsi="Calibri Light" w:cstheme="majorHAnsi"/>
                <w:i/>
                <w:sz w:val="18"/>
                <w:szCs w:val="18"/>
                <w:lang w:val="ru-RU"/>
              </w:rPr>
              <w:t xml:space="preserve">1166 по </w:t>
            </w:r>
            <w:r w:rsidRPr="00D05992">
              <w:rPr>
                <w:rFonts w:ascii="Calibri Light" w:hAnsi="Calibri Light" w:cstheme="majorHAnsi"/>
                <w:i/>
                <w:sz w:val="18"/>
                <w:szCs w:val="18"/>
                <w:lang w:val="ru-RU"/>
              </w:rPr>
              <w:t xml:space="preserve">артопластике бедренной кости и 5 по артопластике плеча. Также, был актуализирован статус пациентов, оставшихся для </w:t>
            </w:r>
            <w:r w:rsidRPr="00D05992">
              <w:rPr>
                <w:rFonts w:ascii="Calibri Light" w:eastAsia="Times New Roman" w:hAnsi="Calibri Light" w:cstheme="majorHAnsi"/>
                <w:i/>
                <w:sz w:val="18"/>
                <w:szCs w:val="18"/>
                <w:lang w:val="ru-RU"/>
              </w:rPr>
              <w:t xml:space="preserve">дорогостоящих хирургических вмешательств, а именно: 713 пациентов, которые не появились на хирургическое вмешательство, 109 пациентам установлены противопоказания; 254 пациента, которые отказались от хирургического вмешательства; 1190 пациентов, которым отложили операцию; 93 пациента умерли и 393 пациента не были найдены. Вместе с тем, согласно запросам учреждений, которые предоставляют медицинские услуги в рамках специальных программ, были направлены для дорогостоящих хирургических вмешательств списки пациентов, включенных в очередь: </w:t>
            </w:r>
          </w:p>
          <w:p w:rsidR="00553C4C" w:rsidRPr="00D05992" w:rsidRDefault="00553C4C" w:rsidP="00E76142">
            <w:pPr>
              <w:spacing w:after="0" w:line="240" w:lineRule="auto"/>
              <w:jc w:val="both"/>
              <w:rPr>
                <w:rFonts w:ascii="Calibri Light" w:eastAsia="Times New Roman" w:hAnsi="Calibri Light" w:cstheme="majorHAnsi"/>
                <w:i/>
                <w:sz w:val="18"/>
                <w:szCs w:val="18"/>
                <w:lang w:val="ru-RU"/>
              </w:rPr>
            </w:pPr>
            <w:r w:rsidRPr="00D05992">
              <w:rPr>
                <w:rFonts w:ascii="Calibri Light" w:eastAsia="Times New Roman" w:hAnsi="Calibri Light" w:cstheme="majorHAnsi"/>
                <w:i/>
                <w:sz w:val="18"/>
                <w:szCs w:val="18"/>
                <w:lang w:val="ru-RU"/>
              </w:rPr>
              <w:t xml:space="preserve">- </w:t>
            </w:r>
            <w:r w:rsidR="00EE0A42" w:rsidRPr="00D05992">
              <w:rPr>
                <w:rFonts w:ascii="Calibri Light" w:eastAsia="Times New Roman" w:hAnsi="Calibri Light" w:cstheme="majorHAnsi"/>
                <w:i/>
                <w:sz w:val="18"/>
                <w:szCs w:val="18"/>
                <w:lang w:val="ru-RU"/>
              </w:rPr>
              <w:t xml:space="preserve">в период </w:t>
            </w:r>
            <w:r w:rsidRPr="00D05992">
              <w:rPr>
                <w:rFonts w:ascii="Calibri Light" w:eastAsia="Times New Roman" w:hAnsi="Calibri Light" w:cstheme="majorHAnsi"/>
                <w:i/>
                <w:sz w:val="18"/>
                <w:szCs w:val="18"/>
                <w:lang w:val="ru-RU"/>
              </w:rPr>
              <w:t>2017-2018</w:t>
            </w:r>
            <w:r w:rsidR="00EE0A42" w:rsidRPr="00D05992">
              <w:rPr>
                <w:rFonts w:ascii="Calibri Light" w:eastAsia="Times New Roman" w:hAnsi="Calibri Light" w:cstheme="majorHAnsi"/>
                <w:i/>
                <w:sz w:val="18"/>
                <w:szCs w:val="18"/>
                <w:lang w:val="ru-RU"/>
              </w:rPr>
              <w:t xml:space="preserve"> годов для </w:t>
            </w:r>
            <w:r w:rsidR="00EE0A42" w:rsidRPr="00D05992">
              <w:rPr>
                <w:rFonts w:ascii="Calibri Light" w:hAnsi="Calibri Light" w:cstheme="majorHAnsi"/>
                <w:i/>
                <w:sz w:val="18"/>
                <w:szCs w:val="18"/>
                <w:lang w:val="ru-RU"/>
              </w:rPr>
              <w:t>артопластики колен</w:t>
            </w:r>
            <w:r w:rsidRPr="00D05992">
              <w:rPr>
                <w:rFonts w:ascii="Calibri Light" w:eastAsia="Times New Roman" w:hAnsi="Calibri Light" w:cstheme="majorHAnsi"/>
                <w:i/>
                <w:sz w:val="18"/>
                <w:szCs w:val="18"/>
                <w:lang w:val="ru-RU"/>
              </w:rPr>
              <w:t>;</w:t>
            </w:r>
          </w:p>
          <w:p w:rsidR="00EE0A42" w:rsidRPr="00D05992" w:rsidRDefault="00553C4C" w:rsidP="00E76142">
            <w:pPr>
              <w:spacing w:after="0" w:line="240" w:lineRule="auto"/>
              <w:jc w:val="both"/>
              <w:rPr>
                <w:rFonts w:ascii="Calibri Light" w:eastAsia="Times New Roman" w:hAnsi="Calibri Light" w:cstheme="majorHAnsi"/>
                <w:i/>
                <w:sz w:val="18"/>
                <w:szCs w:val="18"/>
                <w:lang w:val="ru-RU"/>
              </w:rPr>
            </w:pPr>
            <w:r w:rsidRPr="00D05992">
              <w:rPr>
                <w:rFonts w:ascii="Calibri Light" w:eastAsia="Times New Roman" w:hAnsi="Calibri Light" w:cstheme="majorHAnsi"/>
                <w:i/>
                <w:sz w:val="18"/>
                <w:szCs w:val="18"/>
                <w:lang w:val="ru-RU"/>
              </w:rPr>
              <w:t xml:space="preserve">- </w:t>
            </w:r>
            <w:r w:rsidR="00EE0A42" w:rsidRPr="00D05992">
              <w:rPr>
                <w:rFonts w:ascii="Calibri Light" w:eastAsia="Times New Roman" w:hAnsi="Calibri Light" w:cstheme="majorHAnsi"/>
                <w:i/>
                <w:sz w:val="18"/>
                <w:szCs w:val="18"/>
                <w:lang w:val="ru-RU"/>
              </w:rPr>
              <w:t xml:space="preserve">в период </w:t>
            </w:r>
            <w:r w:rsidRPr="00D05992">
              <w:rPr>
                <w:rFonts w:ascii="Calibri Light" w:eastAsia="Times New Roman" w:hAnsi="Calibri Light" w:cstheme="majorHAnsi"/>
                <w:i/>
                <w:sz w:val="18"/>
                <w:szCs w:val="18"/>
                <w:lang w:val="ru-RU"/>
              </w:rPr>
              <w:t>2019</w:t>
            </w:r>
            <w:r w:rsidR="00EE0A42" w:rsidRPr="00D05992">
              <w:rPr>
                <w:rFonts w:ascii="Calibri Light" w:eastAsia="Times New Roman" w:hAnsi="Calibri Light" w:cstheme="majorHAnsi"/>
                <w:i/>
                <w:sz w:val="18"/>
                <w:szCs w:val="18"/>
                <w:lang w:val="ru-RU"/>
              </w:rPr>
              <w:t xml:space="preserve"> года</w:t>
            </w:r>
            <w:r w:rsidRPr="00D05992">
              <w:rPr>
                <w:rFonts w:ascii="Calibri Light" w:eastAsia="Times New Roman" w:hAnsi="Calibri Light" w:cstheme="majorHAnsi"/>
                <w:i/>
                <w:sz w:val="18"/>
                <w:szCs w:val="18"/>
                <w:lang w:val="ru-RU"/>
              </w:rPr>
              <w:t xml:space="preserve">, </w:t>
            </w:r>
            <w:r w:rsidR="00EE0A42" w:rsidRPr="00D05992">
              <w:rPr>
                <w:rFonts w:ascii="Calibri Light" w:eastAsia="Times New Roman" w:hAnsi="Calibri Light" w:cstheme="majorHAnsi"/>
                <w:i/>
                <w:sz w:val="18"/>
                <w:szCs w:val="18"/>
                <w:lang w:val="ru-RU"/>
              </w:rPr>
              <w:t xml:space="preserve">в том числе в </w:t>
            </w:r>
            <w:r w:rsidRPr="00D05992">
              <w:rPr>
                <w:rFonts w:ascii="Calibri Light" w:eastAsia="Times New Roman" w:hAnsi="Calibri Light" w:cstheme="majorHAnsi"/>
                <w:i/>
                <w:sz w:val="18"/>
                <w:szCs w:val="18"/>
                <w:lang w:val="ru-RU"/>
              </w:rPr>
              <w:t xml:space="preserve">I </w:t>
            </w:r>
            <w:r w:rsidR="00EE0A42" w:rsidRPr="00D05992">
              <w:rPr>
                <w:rFonts w:ascii="Calibri Light" w:eastAsia="Times New Roman" w:hAnsi="Calibri Light" w:cstheme="majorHAnsi"/>
                <w:i/>
                <w:sz w:val="18"/>
                <w:szCs w:val="18"/>
                <w:lang w:val="ru-RU"/>
              </w:rPr>
              <w:t xml:space="preserve">полугодии </w:t>
            </w:r>
            <w:r w:rsidRPr="00D05992">
              <w:rPr>
                <w:rFonts w:ascii="Calibri Light" w:eastAsia="Times New Roman" w:hAnsi="Calibri Light" w:cstheme="majorHAnsi"/>
                <w:i/>
                <w:sz w:val="18"/>
                <w:szCs w:val="18"/>
                <w:lang w:val="ru-RU"/>
              </w:rPr>
              <w:t>2020</w:t>
            </w:r>
            <w:r w:rsidR="00EE0A42" w:rsidRPr="00D05992">
              <w:rPr>
                <w:rFonts w:ascii="Calibri Light" w:eastAsia="Times New Roman" w:hAnsi="Calibri Light" w:cstheme="majorHAnsi"/>
                <w:i/>
                <w:sz w:val="18"/>
                <w:szCs w:val="18"/>
                <w:lang w:val="ru-RU"/>
              </w:rPr>
              <w:t xml:space="preserve"> года</w:t>
            </w:r>
            <w:r w:rsidRPr="00D05992">
              <w:rPr>
                <w:rFonts w:ascii="Calibri Light" w:eastAsia="Times New Roman" w:hAnsi="Calibri Light" w:cstheme="majorHAnsi"/>
                <w:i/>
                <w:sz w:val="18"/>
                <w:szCs w:val="18"/>
                <w:lang w:val="ru-RU"/>
              </w:rPr>
              <w:t xml:space="preserve">, </w:t>
            </w:r>
            <w:r w:rsidR="00EE0A42" w:rsidRPr="00D05992">
              <w:rPr>
                <w:rFonts w:ascii="Calibri Light" w:eastAsia="Times New Roman" w:hAnsi="Calibri Light" w:cstheme="majorHAnsi"/>
                <w:i/>
                <w:sz w:val="18"/>
                <w:szCs w:val="18"/>
                <w:lang w:val="ru-RU"/>
              </w:rPr>
              <w:t xml:space="preserve">для </w:t>
            </w:r>
            <w:r w:rsidR="00EE0A42" w:rsidRPr="00D05992">
              <w:rPr>
                <w:rFonts w:ascii="Calibri Light" w:hAnsi="Calibri Light" w:cstheme="majorHAnsi"/>
                <w:i/>
                <w:sz w:val="18"/>
                <w:szCs w:val="18"/>
                <w:lang w:val="ru-RU"/>
              </w:rPr>
              <w:t xml:space="preserve">артопластики бедра </w:t>
            </w:r>
            <w:r w:rsidRPr="00D05992">
              <w:rPr>
                <w:rFonts w:ascii="Calibri Light" w:eastAsia="Times New Roman" w:hAnsi="Calibri Light" w:cstheme="majorHAnsi"/>
                <w:i/>
                <w:sz w:val="18"/>
                <w:szCs w:val="18"/>
                <w:lang w:val="ru-RU"/>
              </w:rPr>
              <w:t>(</w:t>
            </w:r>
            <w:r w:rsidR="00EE0A42" w:rsidRPr="00D05992">
              <w:rPr>
                <w:rFonts w:ascii="Calibri Light" w:eastAsia="Times New Roman" w:hAnsi="Calibri Light" w:cstheme="majorHAnsi"/>
                <w:i/>
                <w:sz w:val="18"/>
                <w:szCs w:val="18"/>
                <w:lang w:val="ru-RU"/>
              </w:rPr>
              <w:t xml:space="preserve">практически список ожидания для </w:t>
            </w:r>
            <w:r w:rsidR="00EE0A42" w:rsidRPr="00D05992">
              <w:rPr>
                <w:rFonts w:ascii="Calibri Light" w:hAnsi="Calibri Light" w:cstheme="majorHAnsi"/>
                <w:i/>
                <w:sz w:val="18"/>
                <w:szCs w:val="18"/>
                <w:lang w:val="ru-RU"/>
              </w:rPr>
              <w:t>артопластики бедра был исчерпан);</w:t>
            </w:r>
          </w:p>
          <w:p w:rsidR="00EE0A42" w:rsidRPr="00D05992" w:rsidRDefault="00553C4C" w:rsidP="00E76142">
            <w:pPr>
              <w:spacing w:after="0" w:line="240" w:lineRule="auto"/>
              <w:jc w:val="both"/>
              <w:rPr>
                <w:rFonts w:ascii="Calibri Light" w:eastAsia="Times New Roman" w:hAnsi="Calibri Light" w:cstheme="majorHAnsi"/>
                <w:i/>
                <w:sz w:val="18"/>
                <w:szCs w:val="18"/>
                <w:lang w:val="ru-RU"/>
              </w:rPr>
            </w:pPr>
            <w:r w:rsidRPr="00D05992">
              <w:rPr>
                <w:rFonts w:ascii="Calibri Light" w:eastAsia="Times New Roman" w:hAnsi="Calibri Light" w:cstheme="majorHAnsi"/>
                <w:i/>
                <w:sz w:val="18"/>
                <w:szCs w:val="18"/>
                <w:lang w:val="ru-RU"/>
              </w:rPr>
              <w:t xml:space="preserve">- </w:t>
            </w:r>
            <w:r w:rsidR="00EE0A42" w:rsidRPr="00D05992">
              <w:rPr>
                <w:rFonts w:ascii="Calibri Light" w:eastAsia="Times New Roman" w:hAnsi="Calibri Light" w:cstheme="majorHAnsi"/>
                <w:i/>
                <w:sz w:val="18"/>
                <w:szCs w:val="18"/>
                <w:lang w:val="ru-RU"/>
              </w:rPr>
              <w:t xml:space="preserve">все пациенты для </w:t>
            </w:r>
            <w:r w:rsidR="00EE0A42" w:rsidRPr="00D05992">
              <w:rPr>
                <w:rFonts w:ascii="Calibri Light" w:hAnsi="Calibri Light" w:cstheme="majorHAnsi"/>
                <w:i/>
                <w:sz w:val="18"/>
                <w:szCs w:val="18"/>
                <w:lang w:val="ru-RU"/>
              </w:rPr>
              <w:t>артопластики плеча</w:t>
            </w:r>
            <w:r w:rsidR="00EE0A42" w:rsidRPr="00D05992">
              <w:rPr>
                <w:rFonts w:ascii="Calibri Light" w:eastAsia="Times New Roman" w:hAnsi="Calibri Light" w:cstheme="majorHAnsi"/>
                <w:i/>
                <w:sz w:val="18"/>
                <w:szCs w:val="18"/>
                <w:lang w:val="ru-RU"/>
              </w:rPr>
              <w:t>;</w:t>
            </w:r>
          </w:p>
          <w:p w:rsidR="00EE0A42" w:rsidRPr="00D05992" w:rsidRDefault="00553C4C" w:rsidP="00E76142">
            <w:pPr>
              <w:spacing w:after="0" w:line="240" w:lineRule="auto"/>
              <w:jc w:val="both"/>
              <w:rPr>
                <w:rFonts w:ascii="Calibri Light" w:eastAsia="Times New Roman" w:hAnsi="Calibri Light" w:cstheme="majorHAnsi"/>
                <w:i/>
                <w:sz w:val="18"/>
                <w:szCs w:val="18"/>
                <w:lang w:val="ru-RU"/>
              </w:rPr>
            </w:pPr>
            <w:r w:rsidRPr="00D05992">
              <w:rPr>
                <w:rFonts w:ascii="Calibri Light" w:eastAsia="Times New Roman" w:hAnsi="Calibri Light" w:cstheme="majorHAnsi"/>
                <w:i/>
                <w:sz w:val="18"/>
                <w:szCs w:val="18"/>
                <w:lang w:val="ru-RU"/>
              </w:rPr>
              <w:t xml:space="preserve">- </w:t>
            </w:r>
            <w:r w:rsidR="00EE0A42" w:rsidRPr="00D05992">
              <w:rPr>
                <w:rFonts w:ascii="Calibri Light" w:eastAsia="Times New Roman" w:hAnsi="Calibri Light" w:cstheme="majorHAnsi"/>
                <w:i/>
                <w:sz w:val="18"/>
                <w:szCs w:val="18"/>
                <w:lang w:val="ru-RU"/>
              </w:rPr>
              <w:t xml:space="preserve">в период </w:t>
            </w:r>
            <w:r w:rsidRPr="00D05992">
              <w:rPr>
                <w:rFonts w:ascii="Calibri Light" w:eastAsia="Times New Roman" w:hAnsi="Calibri Light" w:cstheme="majorHAnsi"/>
                <w:i/>
                <w:sz w:val="18"/>
                <w:szCs w:val="18"/>
                <w:lang w:val="ru-RU"/>
              </w:rPr>
              <w:t>2019</w:t>
            </w:r>
            <w:r w:rsidR="00EE0A42" w:rsidRPr="00D05992">
              <w:rPr>
                <w:rFonts w:ascii="Calibri Light" w:eastAsia="Times New Roman" w:hAnsi="Calibri Light" w:cstheme="majorHAnsi"/>
                <w:i/>
                <w:sz w:val="18"/>
                <w:szCs w:val="18"/>
                <w:lang w:val="ru-RU"/>
              </w:rPr>
              <w:t xml:space="preserve"> году для хирургического вмешательства по катаракте с кристаллической имплантацией;</w:t>
            </w:r>
          </w:p>
          <w:p w:rsidR="00EE0A42" w:rsidRPr="00D05992" w:rsidRDefault="00553C4C" w:rsidP="00E76142">
            <w:pPr>
              <w:spacing w:after="0" w:line="240" w:lineRule="auto"/>
              <w:jc w:val="both"/>
              <w:rPr>
                <w:rFonts w:ascii="Calibri Light" w:eastAsia="Times New Roman" w:hAnsi="Calibri Light" w:cstheme="majorHAnsi"/>
                <w:i/>
                <w:sz w:val="18"/>
                <w:szCs w:val="18"/>
                <w:lang w:val="ru-RU"/>
              </w:rPr>
            </w:pPr>
            <w:r w:rsidRPr="00D05992">
              <w:rPr>
                <w:rFonts w:ascii="Calibri Light" w:eastAsia="Times New Roman" w:hAnsi="Calibri Light" w:cstheme="majorHAnsi"/>
                <w:i/>
                <w:sz w:val="18"/>
                <w:szCs w:val="18"/>
                <w:lang w:val="ru-RU"/>
              </w:rPr>
              <w:t xml:space="preserve">- </w:t>
            </w:r>
            <w:r w:rsidR="00EE0A42" w:rsidRPr="00D05992">
              <w:rPr>
                <w:rFonts w:ascii="Calibri Light" w:eastAsia="Times New Roman" w:hAnsi="Calibri Light" w:cstheme="majorHAnsi"/>
                <w:i/>
                <w:sz w:val="18"/>
                <w:szCs w:val="18"/>
                <w:lang w:val="ru-RU"/>
              </w:rPr>
              <w:t>все пациенты для кардихирургических вмешательств.</w:t>
            </w:r>
          </w:p>
          <w:p w:rsidR="00553C4C" w:rsidRPr="00D05992" w:rsidRDefault="00EE0A42" w:rsidP="00E76142">
            <w:pPr>
              <w:spacing w:after="0" w:line="240" w:lineRule="auto"/>
              <w:jc w:val="both"/>
              <w:rPr>
                <w:rFonts w:ascii="Calibri Light" w:eastAsia="Times New Roman" w:hAnsi="Calibri Light" w:cstheme="majorHAnsi"/>
                <w:i/>
                <w:sz w:val="18"/>
                <w:szCs w:val="18"/>
                <w:lang w:val="ru-RU"/>
              </w:rPr>
            </w:pPr>
            <w:r w:rsidRPr="00D05992">
              <w:rPr>
                <w:rFonts w:ascii="Calibri Light" w:eastAsia="Times New Roman" w:hAnsi="Calibri Light" w:cstheme="majorHAnsi"/>
                <w:i/>
                <w:sz w:val="18"/>
                <w:szCs w:val="18"/>
                <w:lang w:val="ru-RU"/>
              </w:rPr>
              <w:t xml:space="preserve">НАОЗ информирует, что с целью повышения доступа населения к лечению в рамках специальных программ, покрываемых за счет средств </w:t>
            </w:r>
            <w:r w:rsidRPr="00D05992">
              <w:rPr>
                <w:rFonts w:ascii="Calibri Light" w:eastAsia="Times New Roman" w:hAnsi="Calibri Light" w:cstheme="majorHAnsi"/>
                <w:i/>
                <w:color w:val="000000"/>
                <w:sz w:val="18"/>
                <w:szCs w:val="18"/>
                <w:lang w:val="ru-RU"/>
              </w:rPr>
              <w:t>фондов обязательного медицинского страхования,</w:t>
            </w:r>
            <w:r w:rsidRPr="00D05992">
              <w:rPr>
                <w:rFonts w:ascii="Calibri Light" w:eastAsia="Times New Roman" w:hAnsi="Calibri Light" w:cstheme="majorHAnsi"/>
                <w:i/>
                <w:sz w:val="18"/>
                <w:szCs w:val="18"/>
                <w:lang w:val="ru-RU"/>
              </w:rPr>
              <w:t xml:space="preserve"> и повышения эффективности использования финансовых средств из </w:t>
            </w:r>
            <w:r w:rsidRPr="00D05992">
              <w:rPr>
                <w:rFonts w:ascii="Calibri Light" w:eastAsia="Times New Roman" w:hAnsi="Calibri Light" w:cstheme="majorHAnsi"/>
                <w:i/>
                <w:color w:val="000000"/>
                <w:sz w:val="18"/>
                <w:szCs w:val="18"/>
                <w:lang w:val="ru-RU"/>
              </w:rPr>
              <w:t xml:space="preserve">фондов обязательного медицинского страхования с целью покрытия медицинских потребностей застрахованных лиц, а также осуществления мониторинга предоставления медицинских услуг, оказываемых поставщиками медицинских услуг, списки ожидания для </w:t>
            </w:r>
            <w:r w:rsidRPr="00D05992">
              <w:rPr>
                <w:rFonts w:ascii="Calibri Light" w:eastAsia="Times New Roman" w:hAnsi="Calibri Light" w:cstheme="majorHAnsi"/>
                <w:i/>
                <w:sz w:val="18"/>
                <w:szCs w:val="18"/>
                <w:lang w:val="ru-RU"/>
              </w:rPr>
              <w:t xml:space="preserve">дорогостоящего лечения в рамках специальных программ и относящиеся к ним акты были переданы в управление </w:t>
            </w:r>
            <w:r w:rsidRPr="00D05992">
              <w:rPr>
                <w:rFonts w:ascii="Calibri Light" w:eastAsia="Times New Roman" w:hAnsi="Calibri Light" w:cstheme="majorHAnsi"/>
                <w:i/>
                <w:color w:val="000000"/>
                <w:sz w:val="18"/>
                <w:szCs w:val="18"/>
                <w:lang w:val="ru-RU"/>
              </w:rPr>
              <w:t>Национальной компании медицинского страхования</w:t>
            </w:r>
            <w:r w:rsidRPr="00D05992">
              <w:rPr>
                <w:rFonts w:ascii="Calibri Light" w:eastAsia="Times New Roman" w:hAnsi="Calibri Light" w:cstheme="majorHAnsi"/>
                <w:i/>
                <w:sz w:val="18"/>
                <w:szCs w:val="18"/>
                <w:lang w:val="ru-RU"/>
              </w:rPr>
              <w:t xml:space="preserve"> согласно совместному Приказу МЗТСЗ и НКМС №388/297-A от 02 ноября 2020 года „Об управлении </w:t>
            </w:r>
            <w:r w:rsidRPr="00D05992">
              <w:rPr>
                <w:rFonts w:ascii="Calibri Light" w:eastAsia="Times New Roman" w:hAnsi="Calibri Light" w:cstheme="majorHAnsi"/>
                <w:i/>
                <w:color w:val="000000"/>
                <w:sz w:val="18"/>
                <w:szCs w:val="18"/>
                <w:lang w:val="ru-RU"/>
              </w:rPr>
              <w:t xml:space="preserve">списками ожидания для лечения в рамках </w:t>
            </w:r>
            <w:r w:rsidRPr="00D05992">
              <w:rPr>
                <w:rFonts w:ascii="Calibri Light" w:eastAsia="Times New Roman" w:hAnsi="Calibri Light" w:cstheme="majorHAnsi"/>
                <w:i/>
                <w:sz w:val="18"/>
                <w:szCs w:val="18"/>
                <w:lang w:val="ru-RU"/>
              </w:rPr>
              <w:t xml:space="preserve">специальных программ”. Акт приема-передачи </w:t>
            </w:r>
            <w:r w:rsidRPr="00D05992">
              <w:rPr>
                <w:rFonts w:ascii="Calibri Light" w:eastAsia="Times New Roman" w:hAnsi="Calibri Light" w:cstheme="majorHAnsi"/>
                <w:i/>
                <w:color w:val="000000"/>
                <w:sz w:val="18"/>
                <w:szCs w:val="18"/>
                <w:lang w:val="ru-RU"/>
              </w:rPr>
              <w:t xml:space="preserve">списков ожидания для лечения в рамках </w:t>
            </w:r>
            <w:r w:rsidRPr="00D05992">
              <w:rPr>
                <w:rFonts w:ascii="Calibri Light" w:eastAsia="Times New Roman" w:hAnsi="Calibri Light" w:cstheme="majorHAnsi"/>
                <w:i/>
                <w:sz w:val="18"/>
                <w:szCs w:val="18"/>
                <w:lang w:val="ru-RU"/>
              </w:rPr>
              <w:t>специальных программ от 13.XI. 2020</w:t>
            </w:r>
          </w:p>
          <w:p w:rsidR="00553C4C" w:rsidRPr="00D05992" w:rsidRDefault="00553C4C" w:rsidP="00EE0A42">
            <w:pPr>
              <w:spacing w:after="0" w:line="240" w:lineRule="auto"/>
              <w:jc w:val="both"/>
              <w:rPr>
                <w:rFonts w:ascii="Calibri Light" w:eastAsia="Times New Roman" w:hAnsi="Calibri Light" w:cstheme="majorHAnsi"/>
                <w:i/>
                <w:sz w:val="18"/>
                <w:szCs w:val="18"/>
                <w:lang w:val="ru-RU"/>
              </w:rPr>
            </w:pPr>
          </w:p>
        </w:tc>
        <w:tc>
          <w:tcPr>
            <w:tcW w:w="298" w:type="pct"/>
            <w:shd w:val="clear" w:color="auto" w:fill="auto"/>
          </w:tcPr>
          <w:p w:rsidR="00553C4C" w:rsidRPr="00D05992" w:rsidRDefault="00553C4C" w:rsidP="00E76142">
            <w:pPr>
              <w:spacing w:after="0" w:line="240" w:lineRule="auto"/>
              <w:jc w:val="both"/>
              <w:rPr>
                <w:rFonts w:ascii="Calibri Light" w:eastAsia="Times New Roman" w:hAnsi="Calibri Light" w:cstheme="majorHAnsi"/>
                <w:i/>
                <w:sz w:val="18"/>
                <w:szCs w:val="18"/>
                <w:lang w:val="ru-RU"/>
              </w:rPr>
            </w:pPr>
          </w:p>
        </w:tc>
        <w:tc>
          <w:tcPr>
            <w:tcW w:w="298" w:type="pct"/>
            <w:shd w:val="clear" w:color="auto" w:fill="auto"/>
          </w:tcPr>
          <w:p w:rsidR="00553C4C" w:rsidRPr="00D05992" w:rsidRDefault="00553C4C" w:rsidP="00E76142">
            <w:pPr>
              <w:spacing w:after="0" w:line="240" w:lineRule="auto"/>
              <w:jc w:val="both"/>
              <w:rPr>
                <w:rFonts w:ascii="Calibri Light" w:eastAsia="Times New Roman" w:hAnsi="Calibri Light" w:cstheme="majorHAnsi"/>
                <w:b/>
                <w:bCs/>
                <w:i/>
                <w:sz w:val="18"/>
                <w:szCs w:val="18"/>
                <w:lang w:val="ru-RU"/>
              </w:rPr>
            </w:pPr>
            <w:r w:rsidRPr="00D05992">
              <w:rPr>
                <w:rFonts w:ascii="Calibri Light" w:eastAsia="Times New Roman" w:hAnsi="Calibri Light" w:cstheme="majorHAnsi"/>
                <w:b/>
                <w:bCs/>
                <w:i/>
                <w:sz w:val="18"/>
                <w:szCs w:val="18"/>
                <w:lang w:val="ru-RU"/>
              </w:rPr>
              <w:t>V</w:t>
            </w:r>
          </w:p>
        </w:tc>
        <w:tc>
          <w:tcPr>
            <w:tcW w:w="348" w:type="pct"/>
          </w:tcPr>
          <w:p w:rsidR="00553C4C" w:rsidRPr="00D05992" w:rsidRDefault="00553C4C" w:rsidP="00E76142">
            <w:pPr>
              <w:spacing w:after="0" w:line="240" w:lineRule="auto"/>
              <w:jc w:val="both"/>
              <w:rPr>
                <w:rFonts w:ascii="Calibri Light" w:eastAsia="Times New Roman" w:hAnsi="Calibri Light" w:cstheme="majorHAnsi"/>
                <w:b/>
                <w:bCs/>
                <w:i/>
                <w:iCs/>
                <w:sz w:val="18"/>
                <w:szCs w:val="18"/>
                <w:lang w:val="ru-RU"/>
              </w:rPr>
            </w:pPr>
          </w:p>
        </w:tc>
      </w:tr>
      <w:tr w:rsidR="00A10BC5" w:rsidRPr="00D05992" w:rsidTr="00F13C1B">
        <w:trPr>
          <w:trHeight w:val="20"/>
        </w:trPr>
        <w:tc>
          <w:tcPr>
            <w:tcW w:w="199" w:type="pct"/>
            <w:shd w:val="clear" w:color="auto" w:fill="CCC0D9" w:themeFill="accent4" w:themeFillTint="66"/>
            <w:noWrap/>
            <w:vAlign w:val="center"/>
          </w:tcPr>
          <w:p w:rsidR="00553C4C" w:rsidRPr="00D05992" w:rsidRDefault="00553C4C" w:rsidP="00E76142">
            <w:pPr>
              <w:spacing w:after="0" w:line="240" w:lineRule="auto"/>
              <w:jc w:val="both"/>
              <w:rPr>
                <w:rFonts w:ascii="Calibri Light" w:eastAsia="Times New Roman" w:hAnsi="Calibri Light" w:cstheme="majorHAnsi"/>
                <w:b/>
                <w:bCs/>
                <w:sz w:val="18"/>
                <w:szCs w:val="18"/>
                <w:lang w:val="ru-RU"/>
              </w:rPr>
            </w:pPr>
          </w:p>
        </w:tc>
        <w:tc>
          <w:tcPr>
            <w:tcW w:w="3857" w:type="pct"/>
            <w:gridSpan w:val="2"/>
            <w:shd w:val="clear" w:color="auto" w:fill="CCC0D9" w:themeFill="accent4" w:themeFillTint="66"/>
          </w:tcPr>
          <w:p w:rsidR="00553C4C" w:rsidRPr="00D05992" w:rsidRDefault="003F1E33" w:rsidP="003F1E33">
            <w:pPr>
              <w:spacing w:after="0" w:line="240" w:lineRule="auto"/>
              <w:jc w:val="both"/>
              <w:rPr>
                <w:rFonts w:ascii="Calibri Light" w:eastAsia="Times New Roman" w:hAnsi="Calibri Light" w:cstheme="majorHAnsi"/>
                <w:b/>
                <w:bCs/>
                <w:i/>
                <w:iCs/>
                <w:sz w:val="18"/>
                <w:szCs w:val="18"/>
                <w:lang w:val="ru-RU"/>
              </w:rPr>
            </w:pPr>
            <w:r w:rsidRPr="00D05992">
              <w:rPr>
                <w:rFonts w:ascii="Calibri Light" w:hAnsi="Calibri Light" w:cstheme="majorHAnsi"/>
                <w:b/>
                <w:i/>
                <w:sz w:val="20"/>
                <w:szCs w:val="20"/>
                <w:lang w:val="ru-RU" w:eastAsia="ro-RO"/>
              </w:rPr>
              <w:t>Районному совету Хынчешть</w:t>
            </w:r>
            <w:r w:rsidRPr="00D05992">
              <w:rPr>
                <w:rFonts w:ascii="Calibri Light" w:eastAsia="Times New Roman" w:hAnsi="Calibri Light" w:cs="Times New Roman"/>
                <w:sz w:val="24"/>
                <w:szCs w:val="24"/>
                <w:lang w:val="ru-RU" w:eastAsia="ru-RU"/>
              </w:rPr>
              <w:t xml:space="preserve"> </w:t>
            </w:r>
          </w:p>
        </w:tc>
        <w:tc>
          <w:tcPr>
            <w:tcW w:w="298" w:type="pct"/>
            <w:shd w:val="clear" w:color="auto" w:fill="CCC0D9" w:themeFill="accent4" w:themeFillTint="66"/>
          </w:tcPr>
          <w:p w:rsidR="00553C4C" w:rsidRPr="00D05992" w:rsidRDefault="00553C4C" w:rsidP="00E76142">
            <w:pPr>
              <w:spacing w:after="0" w:line="240" w:lineRule="auto"/>
              <w:jc w:val="both"/>
              <w:rPr>
                <w:rFonts w:ascii="Calibri Light" w:eastAsia="Times New Roman" w:hAnsi="Calibri Light" w:cstheme="majorHAnsi"/>
                <w:b/>
                <w:bCs/>
                <w:sz w:val="18"/>
                <w:szCs w:val="18"/>
                <w:lang w:val="ru-RU"/>
              </w:rPr>
            </w:pPr>
          </w:p>
        </w:tc>
        <w:tc>
          <w:tcPr>
            <w:tcW w:w="298" w:type="pct"/>
            <w:shd w:val="clear" w:color="auto" w:fill="CCC0D9" w:themeFill="accent4" w:themeFillTint="66"/>
          </w:tcPr>
          <w:p w:rsidR="00553C4C" w:rsidRPr="00D05992" w:rsidRDefault="00553C4C" w:rsidP="00E76142">
            <w:pPr>
              <w:spacing w:after="0" w:line="240" w:lineRule="auto"/>
              <w:jc w:val="both"/>
              <w:rPr>
                <w:rFonts w:ascii="Calibri Light" w:eastAsia="Times New Roman" w:hAnsi="Calibri Light" w:cstheme="majorHAnsi"/>
                <w:b/>
                <w:bCs/>
                <w:sz w:val="18"/>
                <w:szCs w:val="18"/>
                <w:lang w:val="ru-RU"/>
              </w:rPr>
            </w:pPr>
          </w:p>
        </w:tc>
        <w:tc>
          <w:tcPr>
            <w:tcW w:w="348" w:type="pct"/>
            <w:shd w:val="clear" w:color="auto" w:fill="CCC0D9" w:themeFill="accent4" w:themeFillTint="66"/>
          </w:tcPr>
          <w:p w:rsidR="00553C4C" w:rsidRPr="00D05992" w:rsidRDefault="00553C4C" w:rsidP="00E76142">
            <w:pPr>
              <w:spacing w:after="0" w:line="240" w:lineRule="auto"/>
              <w:jc w:val="both"/>
              <w:rPr>
                <w:rFonts w:ascii="Calibri Light" w:eastAsia="Times New Roman" w:hAnsi="Calibri Light" w:cstheme="majorHAnsi"/>
                <w:b/>
                <w:bCs/>
                <w:sz w:val="18"/>
                <w:szCs w:val="18"/>
                <w:lang w:val="ru-RU"/>
              </w:rPr>
            </w:pPr>
          </w:p>
        </w:tc>
      </w:tr>
      <w:tr w:rsidR="00A10BC5" w:rsidRPr="00D05992" w:rsidTr="00F13C1B">
        <w:trPr>
          <w:trHeight w:val="20"/>
        </w:trPr>
        <w:tc>
          <w:tcPr>
            <w:tcW w:w="199" w:type="pct"/>
            <w:shd w:val="clear" w:color="auto" w:fill="auto"/>
            <w:noWrap/>
            <w:vAlign w:val="center"/>
          </w:tcPr>
          <w:p w:rsidR="00553C4C" w:rsidRPr="00D05992" w:rsidRDefault="00553C4C" w:rsidP="00E76142">
            <w:pPr>
              <w:spacing w:after="0" w:line="240" w:lineRule="auto"/>
              <w:jc w:val="both"/>
              <w:rPr>
                <w:rFonts w:ascii="Calibri Light" w:eastAsia="Times New Roman" w:hAnsi="Calibri Light" w:cstheme="majorHAnsi"/>
                <w:b/>
                <w:bCs/>
                <w:i/>
                <w:sz w:val="18"/>
                <w:szCs w:val="18"/>
                <w:lang w:val="ru-RU"/>
              </w:rPr>
            </w:pPr>
            <w:r w:rsidRPr="00D05992">
              <w:rPr>
                <w:rFonts w:ascii="Calibri Light" w:eastAsia="Times New Roman" w:hAnsi="Calibri Light" w:cstheme="majorHAnsi"/>
                <w:b/>
                <w:bCs/>
                <w:i/>
                <w:sz w:val="18"/>
                <w:szCs w:val="18"/>
                <w:lang w:val="ru-RU"/>
              </w:rPr>
              <w:t>12</w:t>
            </w:r>
          </w:p>
        </w:tc>
        <w:tc>
          <w:tcPr>
            <w:tcW w:w="969" w:type="pct"/>
            <w:shd w:val="clear" w:color="auto" w:fill="auto"/>
          </w:tcPr>
          <w:p w:rsidR="003F1E33" w:rsidRPr="00D05992" w:rsidRDefault="003F1E33" w:rsidP="00E76142">
            <w:pPr>
              <w:spacing w:after="0" w:line="240" w:lineRule="auto"/>
              <w:jc w:val="both"/>
              <w:rPr>
                <w:rFonts w:ascii="Calibri Light" w:eastAsia="Times New Roman" w:hAnsi="Calibri Light" w:cstheme="majorHAnsi"/>
                <w:i/>
                <w:sz w:val="18"/>
                <w:szCs w:val="18"/>
                <w:lang w:val="ru-RU"/>
              </w:rPr>
            </w:pPr>
            <w:r w:rsidRPr="00D05992">
              <w:rPr>
                <w:rFonts w:ascii="Calibri Light" w:eastAsia="Times New Roman" w:hAnsi="Calibri Light" w:cstheme="majorHAnsi"/>
                <w:i/>
                <w:sz w:val="18"/>
                <w:szCs w:val="18"/>
                <w:lang w:val="ru-RU"/>
              </w:rPr>
              <w:t>зарегистрировать имущественные права в кадастровых офисах на здания: Центра здоровья Котул Морий; Офиса семейных врачей Бозиень; Центра здоровья Минджир и передать их в управление</w:t>
            </w:r>
          </w:p>
          <w:p w:rsidR="00553C4C" w:rsidRPr="00D05992" w:rsidRDefault="00553C4C" w:rsidP="00E76142">
            <w:pPr>
              <w:spacing w:after="0" w:line="240" w:lineRule="auto"/>
              <w:jc w:val="both"/>
              <w:rPr>
                <w:rFonts w:ascii="Calibri Light" w:eastAsia="Times New Roman" w:hAnsi="Calibri Light" w:cstheme="majorHAnsi"/>
                <w:i/>
                <w:sz w:val="18"/>
                <w:szCs w:val="18"/>
                <w:lang w:val="ru-RU"/>
              </w:rPr>
            </w:pPr>
          </w:p>
        </w:tc>
        <w:tc>
          <w:tcPr>
            <w:tcW w:w="2888" w:type="pct"/>
            <w:shd w:val="clear" w:color="auto" w:fill="auto"/>
          </w:tcPr>
          <w:p w:rsidR="009960BF" w:rsidRPr="00D05992" w:rsidRDefault="009960BF" w:rsidP="00E76142">
            <w:pPr>
              <w:spacing w:after="0" w:line="240" w:lineRule="auto"/>
              <w:jc w:val="both"/>
              <w:rPr>
                <w:rFonts w:ascii="Calibri Light" w:eastAsia="Times New Roman" w:hAnsi="Calibri Light" w:cstheme="majorHAnsi"/>
                <w:i/>
                <w:sz w:val="18"/>
                <w:szCs w:val="18"/>
                <w:lang w:val="ru-RU"/>
              </w:rPr>
            </w:pPr>
            <w:r w:rsidRPr="00D05992">
              <w:rPr>
                <w:rFonts w:ascii="Calibri Light" w:eastAsia="Times New Roman" w:hAnsi="Calibri Light" w:cstheme="majorHAnsi"/>
                <w:i/>
                <w:sz w:val="18"/>
                <w:szCs w:val="18"/>
                <w:lang w:val="ru-RU"/>
              </w:rPr>
              <w:t>Направленная рекомендация связана с местным публичным органом, является специфичной и длительной и касается исключительно его имущества. В этих условиях, предлагаем исключить из режима рекомендации.</w:t>
            </w:r>
          </w:p>
          <w:p w:rsidR="00553C4C" w:rsidRPr="00D05992" w:rsidRDefault="00553C4C" w:rsidP="00E76142">
            <w:pPr>
              <w:spacing w:after="0" w:line="240" w:lineRule="auto"/>
              <w:jc w:val="both"/>
              <w:rPr>
                <w:rFonts w:ascii="Calibri Light" w:eastAsia="Times New Roman" w:hAnsi="Calibri Light" w:cstheme="majorHAnsi"/>
                <w:i/>
                <w:sz w:val="18"/>
                <w:szCs w:val="18"/>
                <w:lang w:val="ru-RU"/>
              </w:rPr>
            </w:pPr>
          </w:p>
        </w:tc>
        <w:tc>
          <w:tcPr>
            <w:tcW w:w="298" w:type="pct"/>
            <w:shd w:val="clear" w:color="auto" w:fill="auto"/>
          </w:tcPr>
          <w:p w:rsidR="00553C4C" w:rsidRPr="00D05992" w:rsidRDefault="00553C4C" w:rsidP="00E76142">
            <w:pPr>
              <w:spacing w:after="0" w:line="240" w:lineRule="auto"/>
              <w:jc w:val="both"/>
              <w:rPr>
                <w:rFonts w:ascii="Calibri Light" w:eastAsia="Times New Roman" w:hAnsi="Calibri Light" w:cstheme="majorHAnsi"/>
                <w:i/>
                <w:sz w:val="18"/>
                <w:szCs w:val="18"/>
                <w:lang w:val="ru-RU"/>
              </w:rPr>
            </w:pPr>
          </w:p>
        </w:tc>
        <w:tc>
          <w:tcPr>
            <w:tcW w:w="298" w:type="pct"/>
            <w:shd w:val="clear" w:color="auto" w:fill="auto"/>
          </w:tcPr>
          <w:p w:rsidR="00553C4C" w:rsidRPr="00D05992" w:rsidRDefault="00553C4C" w:rsidP="00E76142">
            <w:pPr>
              <w:spacing w:after="0" w:line="240" w:lineRule="auto"/>
              <w:jc w:val="both"/>
              <w:rPr>
                <w:rFonts w:ascii="Calibri Light" w:eastAsia="Times New Roman" w:hAnsi="Calibri Light" w:cstheme="majorHAnsi"/>
                <w:bCs/>
                <w:i/>
                <w:sz w:val="18"/>
                <w:szCs w:val="18"/>
                <w:lang w:val="ru-RU"/>
              </w:rPr>
            </w:pPr>
          </w:p>
        </w:tc>
        <w:tc>
          <w:tcPr>
            <w:tcW w:w="348" w:type="pct"/>
          </w:tcPr>
          <w:p w:rsidR="00553C4C" w:rsidRPr="00D05992" w:rsidRDefault="00553C4C" w:rsidP="00E76142">
            <w:pPr>
              <w:spacing w:after="0" w:line="240" w:lineRule="auto"/>
              <w:jc w:val="both"/>
              <w:rPr>
                <w:rFonts w:ascii="Calibri Light" w:eastAsia="Times New Roman" w:hAnsi="Calibri Light" w:cstheme="majorHAnsi"/>
                <w:b/>
                <w:bCs/>
                <w:i/>
                <w:sz w:val="18"/>
                <w:szCs w:val="18"/>
                <w:lang w:val="ru-RU"/>
              </w:rPr>
            </w:pPr>
            <w:r w:rsidRPr="00D05992">
              <w:rPr>
                <w:rFonts w:ascii="Calibri Light" w:eastAsia="Times New Roman" w:hAnsi="Calibri Light" w:cstheme="majorHAnsi"/>
                <w:b/>
                <w:bCs/>
                <w:i/>
                <w:sz w:val="18"/>
                <w:szCs w:val="18"/>
                <w:lang w:val="ru-RU"/>
              </w:rPr>
              <w:t>V</w:t>
            </w:r>
          </w:p>
        </w:tc>
      </w:tr>
    </w:tbl>
    <w:p w:rsidR="00006029" w:rsidRPr="00D05992" w:rsidRDefault="00006029" w:rsidP="00EE0A42">
      <w:pPr>
        <w:spacing w:after="0" w:line="276" w:lineRule="auto"/>
        <w:jc w:val="both"/>
        <w:rPr>
          <w:rFonts w:ascii="Calibri Light" w:hAnsi="Calibri Light" w:cstheme="majorHAnsi"/>
          <w:sz w:val="18"/>
          <w:szCs w:val="18"/>
          <w:lang w:val="ru-RU"/>
        </w:rPr>
      </w:pPr>
    </w:p>
    <w:sectPr w:rsidR="00006029" w:rsidRPr="00D05992" w:rsidSect="00B92E4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64C" w:rsidRDefault="00BC564C" w:rsidP="00553C4C">
      <w:pPr>
        <w:spacing w:after="0" w:line="240" w:lineRule="auto"/>
      </w:pPr>
      <w:r>
        <w:separator/>
      </w:r>
    </w:p>
  </w:endnote>
  <w:endnote w:type="continuationSeparator" w:id="0">
    <w:p w:rsidR="00BC564C" w:rsidRDefault="00BC564C" w:rsidP="0055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676198"/>
      <w:docPartObj>
        <w:docPartGallery w:val="Page Numbers (Bottom of Page)"/>
        <w:docPartUnique/>
      </w:docPartObj>
    </w:sdtPr>
    <w:sdtEndPr>
      <w:rPr>
        <w:noProof/>
      </w:rPr>
    </w:sdtEndPr>
    <w:sdtContent>
      <w:p w:rsidR="00553C4C" w:rsidRDefault="00553C4C">
        <w:pPr>
          <w:pStyle w:val="Footer"/>
          <w:jc w:val="right"/>
        </w:pPr>
        <w:r>
          <w:fldChar w:fldCharType="begin"/>
        </w:r>
        <w:r>
          <w:instrText xml:space="preserve"> PAGE   \* MERGEFORMAT </w:instrText>
        </w:r>
        <w:r>
          <w:fldChar w:fldCharType="separate"/>
        </w:r>
        <w:r w:rsidR="00B362E4">
          <w:rPr>
            <w:noProof/>
          </w:rPr>
          <w:t>2</w:t>
        </w:r>
        <w:r>
          <w:rPr>
            <w:noProof/>
          </w:rPr>
          <w:fldChar w:fldCharType="end"/>
        </w:r>
      </w:p>
    </w:sdtContent>
  </w:sdt>
  <w:p w:rsidR="00553C4C" w:rsidRDefault="00553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64C" w:rsidRDefault="00BC564C" w:rsidP="00553C4C">
      <w:pPr>
        <w:spacing w:after="0" w:line="240" w:lineRule="auto"/>
      </w:pPr>
      <w:r>
        <w:separator/>
      </w:r>
    </w:p>
  </w:footnote>
  <w:footnote w:type="continuationSeparator" w:id="0">
    <w:p w:rsidR="00BC564C" w:rsidRDefault="00BC564C" w:rsidP="00553C4C">
      <w:pPr>
        <w:spacing w:after="0" w:line="240" w:lineRule="auto"/>
      </w:pPr>
      <w:r>
        <w:continuationSeparator/>
      </w:r>
    </w:p>
  </w:footnote>
  <w:footnote w:id="1">
    <w:p w:rsidR="00490B18" w:rsidRPr="00490B18" w:rsidRDefault="00490B18" w:rsidP="00490B18">
      <w:pPr>
        <w:pStyle w:val="FootnoteText"/>
        <w:jc w:val="both"/>
        <w:rPr>
          <w:rFonts w:ascii="Calibri Light" w:hAnsi="Calibri Light" w:cstheme="majorHAnsi"/>
          <w:sz w:val="18"/>
          <w:szCs w:val="18"/>
          <w:lang w:val="ru-RU"/>
        </w:rPr>
      </w:pPr>
      <w:r w:rsidRPr="002A5D84">
        <w:rPr>
          <w:rStyle w:val="FootnoteReference"/>
          <w:rFonts w:ascii="Calibri Light" w:hAnsi="Calibri Light" w:cstheme="majorHAnsi"/>
          <w:sz w:val="18"/>
          <w:szCs w:val="18"/>
        </w:rPr>
        <w:footnoteRef/>
      </w:r>
      <w:r w:rsidRPr="00490B18">
        <w:rPr>
          <w:rFonts w:ascii="Calibri Light" w:hAnsi="Calibri Light" w:cstheme="majorHAnsi"/>
          <w:sz w:val="18"/>
          <w:szCs w:val="18"/>
          <w:lang w:val="ru-RU"/>
        </w:rPr>
        <w:t xml:space="preserve"> Отчет об исполнении фондов обязательного медицинского страхования (повествовательное описание); Отчет об исполнении основных показателей и источников финансирования фондов обязательного медицинского страхования (согласно приложению №1 к Закону о фондах обязательного медицинского страхования); Отчет об исполнении доходов фондов обязательного медицинского страхования (согласно приложению №1.1 к Закону о фондах обязательного медицинского страхования); Отчет об исполнении фондов обязательного медицинского страхования по расходам (согласно приложению №1.2 к Закону о фондах обязательного медицинского страхования); Отчет об исполнении программ по расходам фондов обязательного медицинского страхования (согласно приложению №2 к Закону о фондах обязательного медицинского страхования); Отчет об исполнении фондов обязательного медицинского страхования; Отчет об исполнении фондов обязательного медицинского страхования по расходам и нефинансовым активам.</w:t>
      </w:r>
    </w:p>
  </w:footnote>
  <w:footnote w:id="2">
    <w:p w:rsidR="00490B18" w:rsidRPr="00490B18" w:rsidRDefault="00490B18" w:rsidP="00490B18">
      <w:pPr>
        <w:pStyle w:val="FootnoteText"/>
        <w:jc w:val="both"/>
        <w:rPr>
          <w:rFonts w:ascii="Calibri Light" w:hAnsi="Calibri Light" w:cstheme="majorHAnsi"/>
          <w:sz w:val="18"/>
          <w:szCs w:val="18"/>
          <w:lang w:val="ru-RU"/>
        </w:rPr>
      </w:pPr>
      <w:r w:rsidRPr="002A5D84">
        <w:rPr>
          <w:rFonts w:ascii="Calibri Light" w:hAnsi="Calibri Light"/>
          <w:sz w:val="18"/>
          <w:szCs w:val="18"/>
          <w:vertAlign w:val="superscript"/>
        </w:rPr>
        <w:footnoteRef/>
      </w:r>
      <w:r w:rsidRPr="00490B18">
        <w:rPr>
          <w:rFonts w:ascii="Calibri Light" w:hAnsi="Calibri Light"/>
          <w:sz w:val="18"/>
          <w:szCs w:val="18"/>
          <w:lang w:val="ru-RU"/>
        </w:rPr>
        <w:t xml:space="preserve"> </w:t>
      </w:r>
      <w:r w:rsidRPr="003D2AE3">
        <w:rPr>
          <w:rFonts w:ascii="Calibri Light" w:hAnsi="Calibri Light" w:cstheme="majorHAnsi"/>
          <w:noProof/>
          <w:sz w:val="18"/>
          <w:szCs w:val="18"/>
          <w:lang w:val="ru-RU"/>
        </w:rPr>
        <w:t xml:space="preserve">Закон о бухгалтерском учете </w:t>
      </w:r>
      <w:r>
        <w:rPr>
          <w:rFonts w:ascii="Calibri Light" w:hAnsi="Calibri Light" w:cstheme="majorHAnsi"/>
          <w:noProof/>
          <w:sz w:val="18"/>
          <w:szCs w:val="18"/>
          <w:lang w:val="ru-RU"/>
        </w:rPr>
        <w:t xml:space="preserve">и финансовой отчетности </w:t>
      </w:r>
      <w:r w:rsidRPr="003D2AE3">
        <w:rPr>
          <w:rFonts w:ascii="Calibri Light" w:hAnsi="Calibri Light" w:cstheme="majorHAnsi"/>
          <w:noProof/>
          <w:sz w:val="18"/>
          <w:szCs w:val="18"/>
          <w:lang w:val="ru-RU"/>
        </w:rPr>
        <w:t>№</w:t>
      </w:r>
      <w:r>
        <w:rPr>
          <w:rFonts w:ascii="Calibri Light" w:hAnsi="Calibri Light" w:cstheme="majorHAnsi"/>
          <w:noProof/>
          <w:sz w:val="18"/>
          <w:szCs w:val="18"/>
          <w:lang w:val="ru-RU"/>
        </w:rPr>
        <w:t xml:space="preserve">287 от </w:t>
      </w:r>
      <w:r w:rsidRPr="001E59C2">
        <w:rPr>
          <w:rFonts w:ascii="Calibri Light" w:hAnsi="Calibri Light" w:cstheme="majorHAnsi"/>
          <w:sz w:val="18"/>
          <w:szCs w:val="18"/>
          <w:lang w:val="ru-RU"/>
        </w:rPr>
        <w:t>15.12.2017</w:t>
      </w:r>
      <w:r>
        <w:rPr>
          <w:rFonts w:ascii="Calibri Light" w:hAnsi="Calibri Light" w:cstheme="majorHAnsi"/>
          <w:sz w:val="18"/>
          <w:szCs w:val="18"/>
          <w:lang w:val="ru-RU"/>
        </w:rPr>
        <w:t xml:space="preserve"> (далее – Закон №</w:t>
      </w:r>
      <w:r w:rsidRPr="00490B18">
        <w:rPr>
          <w:rFonts w:ascii="Calibri Light" w:hAnsi="Calibri Light" w:cstheme="majorHAnsi"/>
          <w:sz w:val="18"/>
          <w:szCs w:val="18"/>
          <w:lang w:val="ru-RU"/>
        </w:rPr>
        <w:t xml:space="preserve">287 </w:t>
      </w:r>
      <w:r>
        <w:rPr>
          <w:rFonts w:ascii="Calibri Light" w:hAnsi="Calibri Light" w:cstheme="majorHAnsi"/>
          <w:sz w:val="18"/>
          <w:szCs w:val="18"/>
          <w:lang w:val="ru-RU"/>
        </w:rPr>
        <w:t>от</w:t>
      </w:r>
      <w:r w:rsidRPr="00490B18">
        <w:rPr>
          <w:rFonts w:ascii="Calibri Light" w:hAnsi="Calibri Light" w:cstheme="majorHAnsi"/>
          <w:sz w:val="18"/>
          <w:szCs w:val="18"/>
          <w:lang w:val="ru-RU"/>
        </w:rPr>
        <w:t xml:space="preserve"> 15.12.2017);</w:t>
      </w:r>
      <w:r w:rsidRPr="00490B18">
        <w:rPr>
          <w:rFonts w:ascii="Calibri Light" w:eastAsia="Times New Roman" w:hAnsi="Calibri Light" w:cstheme="majorHAnsi"/>
          <w:sz w:val="18"/>
          <w:szCs w:val="18"/>
          <w:lang w:val="ru-RU"/>
        </w:rPr>
        <w:t xml:space="preserve"> </w:t>
      </w:r>
      <w:r>
        <w:rPr>
          <w:rFonts w:ascii="Calibri Light" w:hAnsi="Calibri Light" w:cstheme="majorHAnsi"/>
          <w:sz w:val="18"/>
          <w:szCs w:val="18"/>
          <w:lang w:val="ru-RU"/>
        </w:rPr>
        <w:t>Приказ министра финансов №</w:t>
      </w:r>
      <w:r w:rsidRPr="003D2AE3">
        <w:rPr>
          <w:rFonts w:ascii="Calibri Light" w:hAnsi="Calibri Light" w:cstheme="majorHAnsi"/>
          <w:sz w:val="18"/>
          <w:szCs w:val="18"/>
          <w:lang w:val="ru-RU"/>
        </w:rPr>
        <w:t xml:space="preserve">118 </w:t>
      </w:r>
      <w:r>
        <w:rPr>
          <w:rFonts w:ascii="Calibri Light" w:hAnsi="Calibri Light" w:cstheme="majorHAnsi"/>
          <w:sz w:val="18"/>
          <w:szCs w:val="18"/>
          <w:lang w:val="ru-RU"/>
        </w:rPr>
        <w:t>от</w:t>
      </w:r>
      <w:r w:rsidRPr="003D2AE3">
        <w:rPr>
          <w:rFonts w:ascii="Calibri Light" w:hAnsi="Calibri Light" w:cstheme="majorHAnsi"/>
          <w:sz w:val="18"/>
          <w:szCs w:val="18"/>
          <w:lang w:val="ru-RU"/>
        </w:rPr>
        <w:t xml:space="preserve"> 06.08.2013 „</w:t>
      </w:r>
      <w:r>
        <w:rPr>
          <w:rFonts w:ascii="Calibri Light" w:hAnsi="Calibri Light" w:cstheme="majorHAnsi"/>
          <w:sz w:val="18"/>
          <w:szCs w:val="18"/>
          <w:lang w:val="ru-RU"/>
        </w:rPr>
        <w:t xml:space="preserve">Об утверждении Национальных стандартов </w:t>
      </w:r>
      <w:r>
        <w:rPr>
          <w:rFonts w:ascii="Calibri Light" w:hAnsi="Calibri Light" w:cstheme="majorHAnsi"/>
          <w:noProof/>
          <w:sz w:val="18"/>
          <w:szCs w:val="18"/>
          <w:lang w:val="ru-RU"/>
        </w:rPr>
        <w:t>бухгалтерского учета</w:t>
      </w:r>
      <w:r w:rsidRPr="003D2AE3">
        <w:rPr>
          <w:rFonts w:ascii="Calibri Light" w:hAnsi="Calibri Light" w:cstheme="majorHAnsi"/>
          <w:sz w:val="18"/>
          <w:szCs w:val="18"/>
          <w:lang w:val="ru-RU"/>
        </w:rPr>
        <w:t>”;</w:t>
      </w:r>
      <w:r>
        <w:rPr>
          <w:rFonts w:ascii="Calibri Light" w:hAnsi="Calibri Light" w:cstheme="majorHAnsi"/>
          <w:sz w:val="18"/>
          <w:szCs w:val="18"/>
          <w:lang w:val="ru-RU"/>
        </w:rPr>
        <w:t xml:space="preserve"> Приказ министра финансов №</w:t>
      </w:r>
      <w:r w:rsidRPr="003D2AE3">
        <w:rPr>
          <w:rFonts w:ascii="Calibri Light" w:hAnsi="Calibri Light" w:cstheme="majorHAnsi"/>
          <w:sz w:val="18"/>
          <w:szCs w:val="18"/>
          <w:lang w:val="ru-RU"/>
        </w:rPr>
        <w:t xml:space="preserve">02 </w:t>
      </w:r>
      <w:r>
        <w:rPr>
          <w:rFonts w:ascii="Calibri Light" w:hAnsi="Calibri Light" w:cstheme="majorHAnsi"/>
          <w:sz w:val="18"/>
          <w:szCs w:val="18"/>
          <w:lang w:val="ru-RU"/>
        </w:rPr>
        <w:t>от</w:t>
      </w:r>
      <w:r w:rsidRPr="003D2AE3">
        <w:rPr>
          <w:rFonts w:ascii="Calibri Light" w:hAnsi="Calibri Light" w:cstheme="majorHAnsi"/>
          <w:sz w:val="18"/>
          <w:szCs w:val="18"/>
          <w:lang w:val="ru-RU"/>
        </w:rPr>
        <w:t xml:space="preserve"> 05.01.2018 „ </w:t>
      </w:r>
      <w:r>
        <w:rPr>
          <w:rFonts w:ascii="Calibri Light" w:hAnsi="Calibri Light" w:cstheme="majorHAnsi"/>
          <w:sz w:val="18"/>
          <w:szCs w:val="18"/>
          <w:lang w:val="ru-RU"/>
        </w:rPr>
        <w:t>Об утверждении форм Отчетов об исполнении ФОМС</w:t>
      </w:r>
      <w:r w:rsidRPr="003D2AE3">
        <w:rPr>
          <w:rFonts w:ascii="Calibri Light" w:hAnsi="Calibri Light" w:cstheme="majorHAnsi"/>
          <w:sz w:val="18"/>
          <w:szCs w:val="18"/>
          <w:lang w:val="ru-RU"/>
        </w:rPr>
        <w:t>”.</w:t>
      </w:r>
    </w:p>
  </w:footnote>
  <w:footnote w:id="3">
    <w:p w:rsidR="00490B18" w:rsidRPr="00806821" w:rsidRDefault="00490B18" w:rsidP="00490B18">
      <w:pPr>
        <w:pStyle w:val="FootnoteText"/>
        <w:jc w:val="both"/>
        <w:rPr>
          <w:rFonts w:ascii="Calibri Light" w:hAnsi="Calibri Light" w:cstheme="majorHAnsi"/>
          <w:sz w:val="18"/>
          <w:szCs w:val="18"/>
          <w:lang w:val="ru-RU"/>
        </w:rPr>
      </w:pPr>
      <w:r w:rsidRPr="00806821">
        <w:rPr>
          <w:rStyle w:val="FootnoteReference"/>
          <w:rFonts w:ascii="Calibri Light" w:hAnsi="Calibri Light" w:cstheme="majorHAnsi"/>
          <w:sz w:val="18"/>
          <w:szCs w:val="18"/>
        </w:rPr>
        <w:footnoteRef/>
      </w:r>
      <w:r w:rsidRPr="00490B18">
        <w:rPr>
          <w:rFonts w:ascii="Calibri Light" w:hAnsi="Calibri Light" w:cstheme="majorHAnsi"/>
          <w:sz w:val="18"/>
          <w:szCs w:val="18"/>
          <w:lang w:val="ru-RU"/>
        </w:rPr>
        <w:t xml:space="preserve"> </w:t>
      </w:r>
      <w:r w:rsidRPr="00582E0F">
        <w:rPr>
          <w:rFonts w:ascii="Calibri Light" w:hAnsi="Calibri Light" w:cs="Calibri Light"/>
          <w:sz w:val="18"/>
          <w:szCs w:val="18"/>
          <w:lang w:val="ru-RU"/>
        </w:rPr>
        <w:t>Постановление</w:t>
      </w:r>
      <w:r w:rsidRPr="00582E0F">
        <w:rPr>
          <w:rFonts w:ascii="Calibri Light" w:hAnsi="Calibri Light" w:cs="Calibri Light"/>
          <w:sz w:val="18"/>
          <w:szCs w:val="18"/>
          <w:lang w:val="ru-RU" w:eastAsia="ru-RU"/>
        </w:rPr>
        <w:t xml:space="preserve"> </w:t>
      </w:r>
      <w:r w:rsidRPr="00582E0F">
        <w:rPr>
          <w:rFonts w:ascii="Calibri Light" w:eastAsia="Times New Roman" w:hAnsi="Calibri Light" w:cs="Calibri Light"/>
          <w:sz w:val="18"/>
          <w:szCs w:val="18"/>
          <w:lang w:val="ru-RU"/>
        </w:rPr>
        <w:t>Счетной палаты №</w:t>
      </w:r>
      <w:r w:rsidRPr="00582E0F">
        <w:rPr>
          <w:rFonts w:ascii="Calibri Light" w:hAnsi="Calibri Light" w:cs="Calibri Light"/>
          <w:sz w:val="18"/>
          <w:szCs w:val="18"/>
          <w:lang w:val="ru-RU"/>
        </w:rPr>
        <w:t xml:space="preserve">2 от 24.01.2020 „О Рамках профессиональных деклараций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490B18">
        <w:rPr>
          <w:rFonts w:ascii="Calibri Light" w:eastAsia="Times New Roman" w:hAnsi="Calibri Light" w:cstheme="majorHAnsi"/>
          <w:sz w:val="18"/>
          <w:szCs w:val="18"/>
          <w:lang w:val="ru-RU"/>
        </w:rPr>
        <w:t>.</w:t>
      </w:r>
    </w:p>
  </w:footnote>
  <w:footnote w:id="4">
    <w:p w:rsidR="00D7063B" w:rsidRPr="00D7063B" w:rsidRDefault="00D7063B" w:rsidP="00D7063B">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D7063B">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D7063B">
        <w:rPr>
          <w:rFonts w:ascii="Calibri Light" w:hAnsi="Calibri Light" w:cstheme="majorHAnsi"/>
          <w:sz w:val="18"/>
          <w:szCs w:val="18"/>
          <w:lang w:val="ru-RU"/>
        </w:rPr>
        <w:t xml:space="preserve">.73 (1) </w:t>
      </w:r>
      <w:r>
        <w:rPr>
          <w:rFonts w:ascii="Calibri Light" w:hAnsi="Calibri Light" w:cstheme="majorHAnsi"/>
          <w:sz w:val="18"/>
          <w:szCs w:val="18"/>
          <w:lang w:val="ru-RU"/>
        </w:rPr>
        <w:t>Закона</w:t>
      </w:r>
      <w:r w:rsidRPr="00D7063B">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D7063B">
        <w:rPr>
          <w:rFonts w:ascii="Calibri Light" w:hAnsi="Calibri Light" w:cstheme="majorHAnsi"/>
          <w:sz w:val="18"/>
          <w:szCs w:val="18"/>
          <w:lang w:val="ru-RU"/>
        </w:rPr>
        <w:t xml:space="preserve"> </w:t>
      </w:r>
      <w:r>
        <w:rPr>
          <w:rFonts w:ascii="Calibri Light" w:hAnsi="Calibri Light" w:cstheme="majorHAnsi"/>
          <w:sz w:val="18"/>
          <w:szCs w:val="18"/>
          <w:lang w:val="ru-RU"/>
        </w:rPr>
        <w:t>публичных финансах и налогово-бюджетной ответственности №</w:t>
      </w:r>
      <w:r w:rsidRPr="00D7063B">
        <w:rPr>
          <w:rFonts w:ascii="Calibri Light" w:hAnsi="Calibri Light" w:cstheme="majorHAnsi"/>
          <w:sz w:val="18"/>
          <w:szCs w:val="18"/>
          <w:lang w:val="ru-RU"/>
        </w:rPr>
        <w:t xml:space="preserve">181 </w:t>
      </w:r>
      <w:r>
        <w:rPr>
          <w:rFonts w:ascii="Calibri Light" w:hAnsi="Calibri Light" w:cstheme="majorHAnsi"/>
          <w:sz w:val="18"/>
          <w:szCs w:val="18"/>
          <w:lang w:val="ru-RU"/>
        </w:rPr>
        <w:t xml:space="preserve">от </w:t>
      </w:r>
      <w:r w:rsidRPr="00D7063B">
        <w:rPr>
          <w:rFonts w:ascii="Calibri Light" w:hAnsi="Calibri Light" w:cstheme="majorHAnsi"/>
          <w:sz w:val="18"/>
          <w:szCs w:val="18"/>
          <w:lang w:val="ru-RU"/>
        </w:rPr>
        <w:t>25.07.2014 (</w:t>
      </w:r>
      <w:r>
        <w:rPr>
          <w:rFonts w:ascii="Calibri Light" w:hAnsi="Calibri Light" w:cstheme="majorHAnsi"/>
          <w:sz w:val="18"/>
          <w:szCs w:val="18"/>
          <w:lang w:val="ru-RU"/>
        </w:rPr>
        <w:t xml:space="preserve">далее </w:t>
      </w:r>
      <w:r w:rsidRPr="00D7063B">
        <w:rPr>
          <w:rFonts w:ascii="Calibri Light" w:hAnsi="Calibri Light" w:cstheme="majorHAnsi"/>
          <w:sz w:val="18"/>
          <w:szCs w:val="18"/>
          <w:lang w:val="ru-RU"/>
        </w:rPr>
        <w:t xml:space="preserve">– </w:t>
      </w:r>
      <w:r>
        <w:rPr>
          <w:rFonts w:ascii="Calibri Light" w:hAnsi="Calibri Light" w:cstheme="majorHAnsi"/>
          <w:sz w:val="18"/>
          <w:szCs w:val="18"/>
          <w:lang w:val="ru-RU"/>
        </w:rPr>
        <w:t>Закон №1</w:t>
      </w:r>
      <w:r w:rsidRPr="00D7063B">
        <w:rPr>
          <w:rFonts w:ascii="Calibri Light" w:hAnsi="Calibri Light" w:cstheme="majorHAnsi"/>
          <w:sz w:val="18"/>
          <w:szCs w:val="18"/>
          <w:lang w:val="ru-RU"/>
        </w:rPr>
        <w:t xml:space="preserve">81 </w:t>
      </w:r>
      <w:r>
        <w:rPr>
          <w:rFonts w:ascii="Calibri Light" w:hAnsi="Calibri Light" w:cstheme="majorHAnsi"/>
          <w:sz w:val="18"/>
          <w:szCs w:val="18"/>
          <w:lang w:val="ru-RU"/>
        </w:rPr>
        <w:t xml:space="preserve">от </w:t>
      </w:r>
      <w:r w:rsidRPr="00D7063B">
        <w:rPr>
          <w:rFonts w:ascii="Calibri Light" w:hAnsi="Calibri Light" w:cstheme="majorHAnsi"/>
          <w:sz w:val="18"/>
          <w:szCs w:val="18"/>
          <w:lang w:val="ru-RU"/>
        </w:rPr>
        <w:t>25.07.2014).</w:t>
      </w:r>
    </w:p>
  </w:footnote>
  <w:footnote w:id="5">
    <w:p w:rsidR="00D7063B" w:rsidRPr="00152B4A" w:rsidRDefault="00D7063B" w:rsidP="00D7063B">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152B4A">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152B4A">
        <w:rPr>
          <w:rFonts w:ascii="Calibri Light" w:hAnsi="Calibri Light" w:cstheme="majorHAnsi"/>
          <w:sz w:val="18"/>
          <w:szCs w:val="18"/>
          <w:lang w:val="ru-RU"/>
        </w:rPr>
        <w:t xml:space="preserve"> №</w:t>
      </w:r>
      <w:hyperlink r:id="rId1" w:history="1">
        <w:r w:rsidRPr="00152B4A">
          <w:rPr>
            <w:rFonts w:ascii="Calibri Light" w:eastAsia="Times New Roman" w:hAnsi="Calibri Light" w:cstheme="majorHAnsi"/>
            <w:sz w:val="18"/>
            <w:szCs w:val="18"/>
            <w:lang w:val="ru-RU"/>
          </w:rPr>
          <w:t xml:space="preserve">287 </w:t>
        </w:r>
        <w:r>
          <w:rPr>
            <w:rFonts w:ascii="Calibri Light" w:eastAsia="Times New Roman" w:hAnsi="Calibri Light" w:cstheme="majorHAnsi"/>
            <w:sz w:val="18"/>
            <w:szCs w:val="18"/>
            <w:lang w:val="ru-RU"/>
          </w:rPr>
          <w:t>от</w:t>
        </w:r>
        <w:r w:rsidRPr="00152B4A">
          <w:rPr>
            <w:rFonts w:ascii="Calibri Light" w:eastAsia="Times New Roman" w:hAnsi="Calibri Light" w:cstheme="majorHAnsi"/>
            <w:sz w:val="18"/>
            <w:szCs w:val="18"/>
            <w:lang w:val="ru-RU"/>
          </w:rPr>
          <w:t xml:space="preserve"> 15.12.2017</w:t>
        </w:r>
      </w:hyperlink>
      <w:r w:rsidRPr="00152B4A">
        <w:rPr>
          <w:rFonts w:ascii="Calibri Light" w:eastAsia="Times New Roman" w:hAnsi="Calibri Light" w:cstheme="majorHAnsi"/>
          <w:sz w:val="18"/>
          <w:szCs w:val="18"/>
          <w:lang w:val="ru-RU"/>
        </w:rPr>
        <w:t>.</w:t>
      </w:r>
    </w:p>
  </w:footnote>
  <w:footnote w:id="6">
    <w:p w:rsidR="00D7063B" w:rsidRPr="00D7063B" w:rsidRDefault="00D7063B" w:rsidP="00D7063B">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D7063B">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D7063B">
        <w:rPr>
          <w:rFonts w:ascii="Calibri Light" w:hAnsi="Calibri Light" w:cstheme="majorHAnsi"/>
          <w:sz w:val="18"/>
          <w:szCs w:val="18"/>
          <w:lang w:val="ru-RU"/>
        </w:rPr>
        <w:t xml:space="preserve">.17 </w:t>
      </w:r>
      <w:r>
        <w:rPr>
          <w:rFonts w:ascii="Calibri Light" w:hAnsi="Calibri Light" w:cstheme="majorHAnsi"/>
          <w:sz w:val="18"/>
          <w:szCs w:val="18"/>
          <w:lang w:val="ru-RU"/>
        </w:rPr>
        <w:t>Закона</w:t>
      </w:r>
      <w:r w:rsidRPr="00D7063B">
        <w:rPr>
          <w:rFonts w:ascii="Calibri Light" w:hAnsi="Calibri Light" w:cstheme="majorHAnsi"/>
          <w:sz w:val="18"/>
          <w:szCs w:val="18"/>
          <w:lang w:val="ru-RU"/>
        </w:rPr>
        <w:t xml:space="preserve"> о размере, порядке и сроках уплаты взносов обязательного медицинского страхования №1593-</w:t>
      </w:r>
      <w:r w:rsidRPr="00DC7A70">
        <w:rPr>
          <w:rFonts w:ascii="Calibri Light" w:hAnsi="Calibri Light" w:cstheme="majorHAnsi"/>
          <w:sz w:val="18"/>
          <w:szCs w:val="18"/>
        </w:rPr>
        <w:t>XV</w:t>
      </w:r>
      <w:r w:rsidRPr="00D7063B">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D7063B">
        <w:rPr>
          <w:rFonts w:ascii="Calibri Light" w:hAnsi="Calibri Light" w:cstheme="majorHAnsi"/>
          <w:sz w:val="18"/>
          <w:szCs w:val="18"/>
          <w:lang w:val="ru-RU"/>
        </w:rPr>
        <w:t xml:space="preserve"> 26.12.2002.</w:t>
      </w:r>
    </w:p>
  </w:footnote>
  <w:footnote w:id="7">
    <w:p w:rsidR="00803508" w:rsidRPr="001005A7" w:rsidRDefault="00803508" w:rsidP="00803508">
      <w:pPr>
        <w:pStyle w:val="FootnoteText"/>
        <w:rPr>
          <w:rFonts w:ascii="Calibri Light" w:hAnsi="Calibri Light"/>
          <w:sz w:val="18"/>
          <w:szCs w:val="18"/>
          <w:lang w:val="ru-RU"/>
        </w:rPr>
      </w:pPr>
      <w:r w:rsidRPr="00DC7A70">
        <w:rPr>
          <w:rStyle w:val="FootnoteReference"/>
          <w:rFonts w:ascii="Calibri Light" w:hAnsi="Calibri Light"/>
          <w:sz w:val="18"/>
          <w:szCs w:val="18"/>
        </w:rPr>
        <w:footnoteRef/>
      </w:r>
      <w:r w:rsidR="001005A7" w:rsidRPr="001005A7">
        <w:rPr>
          <w:rFonts w:ascii="Calibri Light" w:hAnsi="Calibri Light"/>
          <w:sz w:val="18"/>
          <w:szCs w:val="18"/>
          <w:lang w:val="ru-RU"/>
        </w:rPr>
        <w:t xml:space="preserve"> </w:t>
      </w:r>
      <w:r w:rsidR="001005A7">
        <w:rPr>
          <w:rFonts w:ascii="Calibri Light" w:hAnsi="Calibri Light"/>
          <w:sz w:val="18"/>
          <w:szCs w:val="18"/>
          <w:lang w:val="ru-RU"/>
        </w:rPr>
        <w:t>Ст.</w:t>
      </w:r>
      <w:r w:rsidRPr="001005A7">
        <w:rPr>
          <w:rFonts w:ascii="Calibri Light" w:hAnsi="Calibri Light"/>
          <w:sz w:val="18"/>
          <w:szCs w:val="18"/>
          <w:lang w:val="ru-RU"/>
        </w:rPr>
        <w:t xml:space="preserve">16 </w:t>
      </w:r>
      <w:r w:rsidR="001005A7">
        <w:rPr>
          <w:rFonts w:ascii="Calibri Light" w:hAnsi="Calibri Light"/>
          <w:sz w:val="18"/>
          <w:szCs w:val="18"/>
          <w:lang w:val="ru-RU"/>
        </w:rPr>
        <w:t>Закона</w:t>
      </w:r>
      <w:r w:rsidR="001005A7" w:rsidRPr="001005A7">
        <w:rPr>
          <w:rFonts w:ascii="Calibri Light" w:hAnsi="Calibri Light"/>
          <w:sz w:val="18"/>
          <w:szCs w:val="18"/>
          <w:lang w:val="ru-RU"/>
        </w:rPr>
        <w:t xml:space="preserve"> </w:t>
      </w:r>
      <w:r w:rsidR="001005A7">
        <w:rPr>
          <w:rFonts w:ascii="Calibri Light" w:hAnsi="Calibri Light"/>
          <w:sz w:val="18"/>
          <w:szCs w:val="18"/>
          <w:lang w:val="ru-RU"/>
        </w:rPr>
        <w:t>об</w:t>
      </w:r>
      <w:r w:rsidR="001005A7" w:rsidRPr="001005A7">
        <w:rPr>
          <w:rFonts w:ascii="Calibri Light" w:hAnsi="Calibri Light"/>
          <w:sz w:val="18"/>
          <w:szCs w:val="18"/>
          <w:lang w:val="ru-RU"/>
        </w:rPr>
        <w:t xml:space="preserve"> обязательно</w:t>
      </w:r>
      <w:r w:rsidR="001005A7">
        <w:rPr>
          <w:rFonts w:ascii="Calibri Light" w:hAnsi="Calibri Light"/>
          <w:sz w:val="18"/>
          <w:szCs w:val="18"/>
          <w:lang w:val="ru-RU"/>
        </w:rPr>
        <w:t>м</w:t>
      </w:r>
      <w:r w:rsidR="001005A7" w:rsidRPr="001005A7">
        <w:rPr>
          <w:rFonts w:ascii="Calibri Light" w:hAnsi="Calibri Light"/>
          <w:sz w:val="18"/>
          <w:szCs w:val="18"/>
          <w:lang w:val="ru-RU"/>
        </w:rPr>
        <w:t xml:space="preserve"> медицинско</w:t>
      </w:r>
      <w:r w:rsidR="001005A7">
        <w:rPr>
          <w:rFonts w:ascii="Calibri Light" w:hAnsi="Calibri Light"/>
          <w:sz w:val="18"/>
          <w:szCs w:val="18"/>
          <w:lang w:val="ru-RU"/>
        </w:rPr>
        <w:t>м</w:t>
      </w:r>
      <w:r w:rsidR="001005A7" w:rsidRPr="001005A7">
        <w:rPr>
          <w:rFonts w:ascii="Calibri Light" w:hAnsi="Calibri Light"/>
          <w:sz w:val="18"/>
          <w:szCs w:val="18"/>
          <w:lang w:val="ru-RU"/>
        </w:rPr>
        <w:t xml:space="preserve"> страховани</w:t>
      </w:r>
      <w:r w:rsidR="001005A7">
        <w:rPr>
          <w:rFonts w:ascii="Calibri Light" w:hAnsi="Calibri Light"/>
          <w:sz w:val="18"/>
          <w:szCs w:val="18"/>
          <w:lang w:val="ru-RU"/>
        </w:rPr>
        <w:t>и</w:t>
      </w:r>
      <w:r w:rsidR="001005A7" w:rsidRPr="001005A7">
        <w:rPr>
          <w:rFonts w:ascii="Calibri Light" w:hAnsi="Calibri Light"/>
          <w:sz w:val="18"/>
          <w:szCs w:val="18"/>
          <w:lang w:val="ru-RU"/>
        </w:rPr>
        <w:t xml:space="preserve"> №</w:t>
      </w:r>
      <w:r w:rsidRPr="001005A7">
        <w:rPr>
          <w:rFonts w:ascii="Calibri Light" w:hAnsi="Calibri Light"/>
          <w:sz w:val="18"/>
          <w:szCs w:val="18"/>
          <w:lang w:val="ru-RU"/>
        </w:rPr>
        <w:t xml:space="preserve">1585 </w:t>
      </w:r>
      <w:r w:rsidR="001005A7">
        <w:rPr>
          <w:rFonts w:ascii="Calibri Light" w:hAnsi="Calibri Light"/>
          <w:sz w:val="18"/>
          <w:szCs w:val="18"/>
          <w:lang w:val="ru-RU"/>
        </w:rPr>
        <w:t>от 27.02.1998</w:t>
      </w:r>
      <w:r w:rsidRPr="001005A7">
        <w:rPr>
          <w:rFonts w:ascii="Calibri Light" w:hAnsi="Calibri Light"/>
          <w:sz w:val="18"/>
          <w:szCs w:val="18"/>
          <w:lang w:val="ru-RU"/>
        </w:rPr>
        <w:t>.</w:t>
      </w:r>
    </w:p>
  </w:footnote>
  <w:footnote w:id="8">
    <w:p w:rsidR="0029198B" w:rsidRPr="001005A7" w:rsidRDefault="0029198B" w:rsidP="0029198B">
      <w:pPr>
        <w:pStyle w:val="FootnoteText"/>
        <w:jc w:val="both"/>
        <w:rPr>
          <w:rFonts w:ascii="Calibri Light" w:hAnsi="Calibri Light"/>
          <w:sz w:val="18"/>
          <w:szCs w:val="18"/>
          <w:lang w:val="ru-RU"/>
        </w:rPr>
      </w:pPr>
      <w:r w:rsidRPr="00DC7A70">
        <w:rPr>
          <w:rStyle w:val="FootnoteReference"/>
          <w:rFonts w:ascii="Calibri Light" w:hAnsi="Calibri Light"/>
          <w:sz w:val="18"/>
          <w:szCs w:val="18"/>
        </w:rPr>
        <w:footnoteRef/>
      </w:r>
      <w:r w:rsidRPr="001005A7">
        <w:rPr>
          <w:rFonts w:ascii="Calibri Light" w:hAnsi="Calibri Light"/>
          <w:sz w:val="18"/>
          <w:szCs w:val="18"/>
          <w:lang w:val="ru-RU"/>
        </w:rPr>
        <w:t xml:space="preserve"> </w:t>
      </w:r>
      <w:r>
        <w:rPr>
          <w:rFonts w:ascii="Calibri Light" w:hAnsi="Calibri Light"/>
          <w:sz w:val="18"/>
          <w:szCs w:val="18"/>
          <w:lang w:val="ru-RU"/>
        </w:rPr>
        <w:t>Распоряжение</w:t>
      </w:r>
      <w:r w:rsidRPr="001005A7">
        <w:rPr>
          <w:rFonts w:ascii="Calibri Light" w:hAnsi="Calibri Light"/>
          <w:sz w:val="18"/>
          <w:szCs w:val="18"/>
          <w:lang w:val="ru-RU"/>
        </w:rPr>
        <w:t xml:space="preserve"> </w:t>
      </w:r>
      <w:r>
        <w:rPr>
          <w:rFonts w:ascii="Calibri Light" w:hAnsi="Calibri Light"/>
          <w:sz w:val="18"/>
          <w:szCs w:val="18"/>
          <w:lang w:val="ru-RU"/>
        </w:rPr>
        <w:t>Комиссии по чрезвычайным ситуациям Республики Молдова №</w:t>
      </w:r>
      <w:r w:rsidRPr="001005A7">
        <w:rPr>
          <w:rFonts w:ascii="Calibri Light" w:hAnsi="Calibri Light" w:cstheme="majorHAnsi"/>
          <w:noProof/>
          <w:sz w:val="18"/>
          <w:szCs w:val="18"/>
          <w:lang w:val="ru-RU"/>
        </w:rPr>
        <w:t xml:space="preserve">13 </w:t>
      </w:r>
      <w:r>
        <w:rPr>
          <w:rFonts w:ascii="Calibri Light" w:hAnsi="Calibri Light" w:cstheme="majorHAnsi"/>
          <w:noProof/>
          <w:sz w:val="18"/>
          <w:szCs w:val="18"/>
          <w:lang w:val="ru-RU"/>
        </w:rPr>
        <w:t xml:space="preserve">от </w:t>
      </w:r>
      <w:r w:rsidRPr="001005A7">
        <w:rPr>
          <w:rFonts w:ascii="Calibri Light" w:hAnsi="Calibri Light" w:cstheme="majorHAnsi"/>
          <w:noProof/>
          <w:sz w:val="18"/>
          <w:szCs w:val="18"/>
          <w:lang w:val="ru-RU"/>
        </w:rPr>
        <w:t>03.04.2020.</w:t>
      </w:r>
    </w:p>
  </w:footnote>
  <w:footnote w:id="9">
    <w:p w:rsidR="0029198B" w:rsidRPr="0029198B" w:rsidRDefault="0029198B" w:rsidP="0029198B">
      <w:pPr>
        <w:pStyle w:val="FootnoteText"/>
        <w:jc w:val="both"/>
        <w:rPr>
          <w:rFonts w:ascii="Calibri Light" w:hAnsi="Calibri Light"/>
          <w:sz w:val="18"/>
          <w:szCs w:val="18"/>
          <w:lang w:val="ru-RU"/>
        </w:rPr>
      </w:pPr>
      <w:r w:rsidRPr="00DC7A70">
        <w:rPr>
          <w:rStyle w:val="FootnoteReference"/>
          <w:rFonts w:ascii="Calibri Light" w:hAnsi="Calibri Light" w:cstheme="majorHAnsi"/>
          <w:sz w:val="18"/>
          <w:szCs w:val="18"/>
        </w:rPr>
        <w:footnoteRef/>
      </w:r>
      <w:r w:rsidRPr="0029198B">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29198B">
        <w:rPr>
          <w:rFonts w:ascii="Calibri Light" w:hAnsi="Calibri Light" w:cstheme="majorHAnsi"/>
          <w:sz w:val="18"/>
          <w:szCs w:val="18"/>
          <w:lang w:val="ru-RU"/>
        </w:rPr>
        <w:t>.</w:t>
      </w:r>
      <w:r w:rsidRPr="00DC7A70">
        <w:rPr>
          <w:rFonts w:ascii="Calibri Light" w:hAnsi="Calibri Light" w:cstheme="majorHAnsi"/>
          <w:sz w:val="18"/>
          <w:szCs w:val="18"/>
        </w:rPr>
        <w:t>XI</w:t>
      </w:r>
      <w:r w:rsidRPr="0029198B">
        <w:rPr>
          <w:rFonts w:ascii="Calibri Light" w:hAnsi="Calibri Light" w:cstheme="majorHAnsi"/>
          <w:sz w:val="18"/>
          <w:szCs w:val="18"/>
          <w:lang w:val="ru-RU"/>
        </w:rPr>
        <w:t xml:space="preserve"> </w:t>
      </w:r>
      <w:r>
        <w:rPr>
          <w:rFonts w:ascii="Calibri Light" w:hAnsi="Calibri Light" w:cstheme="majorHAnsi"/>
          <w:sz w:val="18"/>
          <w:szCs w:val="18"/>
          <w:lang w:val="ru-RU"/>
        </w:rPr>
        <w:t>Закона</w:t>
      </w:r>
      <w:r w:rsidRPr="0029198B">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29198B">
        <w:rPr>
          <w:rFonts w:ascii="Calibri Light" w:hAnsi="Calibri Light" w:cstheme="majorHAnsi"/>
          <w:sz w:val="18"/>
          <w:szCs w:val="18"/>
          <w:lang w:val="ru-RU"/>
        </w:rPr>
        <w:t>б учреждении некоторых мер на период чрезвычайного положения в области общественного здоровья и внесении изменений в некоторые нормативные акты</w:t>
      </w:r>
      <w:r>
        <w:rPr>
          <w:rFonts w:ascii="Calibri Light" w:hAnsi="Calibri Light" w:cstheme="majorHAnsi"/>
          <w:sz w:val="18"/>
          <w:szCs w:val="18"/>
          <w:lang w:val="ru-RU"/>
        </w:rPr>
        <w:t xml:space="preserve"> </w:t>
      </w:r>
      <w:r w:rsidRPr="0029198B">
        <w:rPr>
          <w:rFonts w:ascii="Calibri Light" w:hAnsi="Calibri Light" w:cstheme="majorHAnsi"/>
          <w:sz w:val="18"/>
          <w:szCs w:val="18"/>
          <w:lang w:val="ru-RU"/>
        </w:rPr>
        <w:t xml:space="preserve">№69 </w:t>
      </w:r>
      <w:r>
        <w:rPr>
          <w:rFonts w:ascii="Calibri Light" w:hAnsi="Calibri Light" w:cstheme="majorHAnsi"/>
          <w:sz w:val="18"/>
          <w:szCs w:val="18"/>
          <w:lang w:val="ru-RU"/>
        </w:rPr>
        <w:t>от</w:t>
      </w:r>
      <w:r w:rsidRPr="0029198B">
        <w:rPr>
          <w:rFonts w:ascii="Calibri Light" w:hAnsi="Calibri Light" w:cstheme="majorHAnsi"/>
          <w:sz w:val="18"/>
          <w:szCs w:val="18"/>
          <w:lang w:val="ru-RU"/>
        </w:rPr>
        <w:t xml:space="preserve"> 21.05.2020</w:t>
      </w:r>
      <w:r>
        <w:rPr>
          <w:rFonts w:ascii="Calibri Light" w:hAnsi="Calibri Light" w:cstheme="majorHAnsi"/>
          <w:sz w:val="18"/>
          <w:szCs w:val="18"/>
          <w:lang w:val="ru-RU"/>
        </w:rPr>
        <w:t>.</w:t>
      </w:r>
    </w:p>
  </w:footnote>
  <w:footnote w:id="10">
    <w:p w:rsidR="0029198B" w:rsidRPr="0029198B" w:rsidRDefault="0029198B" w:rsidP="0029198B">
      <w:pPr>
        <w:pStyle w:val="FootnoteText"/>
        <w:jc w:val="both"/>
        <w:rPr>
          <w:rFonts w:ascii="Calibri Light" w:hAnsi="Calibri Light"/>
          <w:sz w:val="18"/>
          <w:szCs w:val="18"/>
          <w:lang w:val="ru-RU"/>
        </w:rPr>
      </w:pPr>
      <w:r w:rsidRPr="00DC7A70">
        <w:rPr>
          <w:rStyle w:val="FootnoteReference"/>
          <w:rFonts w:ascii="Calibri Light" w:hAnsi="Calibri Light"/>
          <w:sz w:val="18"/>
          <w:szCs w:val="18"/>
        </w:rPr>
        <w:footnoteRef/>
      </w:r>
      <w:r w:rsidRPr="0029198B">
        <w:rPr>
          <w:rFonts w:ascii="Calibri Light" w:hAnsi="Calibri Light"/>
          <w:sz w:val="18"/>
          <w:szCs w:val="18"/>
          <w:lang w:val="ru-RU"/>
        </w:rPr>
        <w:t xml:space="preserve"> </w:t>
      </w:r>
      <w:r>
        <w:rPr>
          <w:rFonts w:ascii="Calibri Light" w:hAnsi="Calibri Light"/>
          <w:sz w:val="18"/>
          <w:szCs w:val="18"/>
          <w:lang w:val="ru-RU"/>
        </w:rPr>
        <w:t>Приказ</w:t>
      </w:r>
      <w:r w:rsidRPr="0029198B">
        <w:rPr>
          <w:rFonts w:ascii="Calibri Light" w:hAnsi="Calibri Light"/>
          <w:sz w:val="18"/>
          <w:szCs w:val="18"/>
          <w:lang w:val="ru-RU"/>
        </w:rPr>
        <w:t xml:space="preserve"> </w:t>
      </w:r>
      <w:r>
        <w:rPr>
          <w:rFonts w:ascii="Calibri Light" w:hAnsi="Calibri Light"/>
          <w:sz w:val="18"/>
          <w:szCs w:val="18"/>
          <w:lang w:val="ru-RU"/>
        </w:rPr>
        <w:t>МЗТСЗ</w:t>
      </w:r>
      <w:r w:rsidRPr="0029198B">
        <w:rPr>
          <w:rFonts w:ascii="Calibri Light" w:hAnsi="Calibri Light"/>
          <w:sz w:val="18"/>
          <w:szCs w:val="18"/>
          <w:lang w:val="ru-RU"/>
        </w:rPr>
        <w:t xml:space="preserve"> №</w:t>
      </w:r>
      <w:r w:rsidRPr="0029198B">
        <w:rPr>
          <w:rFonts w:ascii="Calibri Light" w:eastAsia="Times New Roman" w:hAnsi="Calibri Light" w:cstheme="majorHAnsi"/>
          <w:noProof/>
          <w:sz w:val="18"/>
          <w:szCs w:val="18"/>
          <w:lang w:val="ru-RU" w:eastAsia="ru-RU"/>
        </w:rPr>
        <w:t xml:space="preserve">318 </w:t>
      </w:r>
      <w:r>
        <w:rPr>
          <w:rFonts w:ascii="Calibri Light" w:eastAsia="Times New Roman" w:hAnsi="Calibri Light" w:cstheme="majorHAnsi"/>
          <w:noProof/>
          <w:sz w:val="18"/>
          <w:szCs w:val="18"/>
          <w:lang w:val="ru-RU" w:eastAsia="ru-RU"/>
        </w:rPr>
        <w:t xml:space="preserve">от </w:t>
      </w:r>
      <w:r w:rsidRPr="0029198B">
        <w:rPr>
          <w:rFonts w:ascii="Calibri Light" w:eastAsia="Times New Roman" w:hAnsi="Calibri Light" w:cstheme="majorHAnsi"/>
          <w:noProof/>
          <w:sz w:val="18"/>
          <w:szCs w:val="18"/>
          <w:lang w:val="ru-RU" w:eastAsia="ru-RU"/>
        </w:rPr>
        <w:t>26.03.2020 „</w:t>
      </w:r>
      <w:r>
        <w:rPr>
          <w:rFonts w:ascii="Calibri Light" w:eastAsia="Times New Roman" w:hAnsi="Calibri Light" w:cstheme="majorHAnsi"/>
          <w:noProof/>
          <w:sz w:val="18"/>
          <w:szCs w:val="18"/>
          <w:lang w:val="ru-RU" w:eastAsia="ru-RU"/>
        </w:rPr>
        <w:t xml:space="preserve">О предоставлении </w:t>
      </w:r>
      <w:r w:rsidRPr="0029198B">
        <w:rPr>
          <w:rFonts w:ascii="Calibri Light" w:eastAsia="Times New Roman" w:hAnsi="Calibri Light" w:cstheme="majorHAnsi"/>
          <w:noProof/>
          <w:sz w:val="18"/>
          <w:szCs w:val="18"/>
          <w:lang w:val="ru-RU" w:eastAsia="ru-RU"/>
        </w:rPr>
        <w:t>медицинской помощи</w:t>
      </w:r>
      <w:r>
        <w:rPr>
          <w:rFonts w:ascii="Calibri Light" w:eastAsia="Times New Roman" w:hAnsi="Calibri Light" w:cstheme="majorHAnsi"/>
          <w:noProof/>
          <w:sz w:val="18"/>
          <w:szCs w:val="18"/>
          <w:lang w:val="ru-RU" w:eastAsia="ru-RU"/>
        </w:rPr>
        <w:t xml:space="preserve"> лицам, которые соответствуют критериям, определенным случаем </w:t>
      </w:r>
      <w:r w:rsidRPr="00DC7A70">
        <w:rPr>
          <w:rFonts w:ascii="Calibri Light" w:eastAsia="Times New Roman" w:hAnsi="Calibri Light" w:cstheme="majorHAnsi"/>
          <w:noProof/>
          <w:sz w:val="18"/>
          <w:szCs w:val="18"/>
          <w:lang w:eastAsia="ru-RU"/>
        </w:rPr>
        <w:t>COVID</w:t>
      </w:r>
      <w:r w:rsidRPr="0029198B">
        <w:rPr>
          <w:rFonts w:ascii="Calibri Light" w:eastAsia="Times New Roman" w:hAnsi="Calibri Light" w:cstheme="majorHAnsi"/>
          <w:noProof/>
          <w:sz w:val="18"/>
          <w:szCs w:val="18"/>
          <w:lang w:val="ru-RU" w:eastAsia="ru-RU"/>
        </w:rPr>
        <w:t>-19”.</w:t>
      </w:r>
    </w:p>
  </w:footnote>
  <w:footnote w:id="11">
    <w:p w:rsidR="00A16F17" w:rsidRPr="00A16F17" w:rsidRDefault="00A16F17" w:rsidP="00A16F17">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A16F17">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A16F17">
        <w:rPr>
          <w:rFonts w:ascii="Calibri Light" w:hAnsi="Calibri Light" w:cstheme="majorHAnsi"/>
          <w:sz w:val="18"/>
          <w:szCs w:val="18"/>
          <w:lang w:val="ru-RU"/>
        </w:rPr>
        <w:t xml:space="preserve">.17 </w:t>
      </w:r>
      <w:r>
        <w:rPr>
          <w:rFonts w:ascii="Calibri Light" w:hAnsi="Calibri Light" w:cstheme="majorHAnsi"/>
          <w:sz w:val="18"/>
          <w:szCs w:val="18"/>
          <w:lang w:val="ru-RU"/>
        </w:rPr>
        <w:t>из Приказа МЗТСЗ и НКМС №</w:t>
      </w:r>
      <w:r w:rsidRPr="00A16F17">
        <w:rPr>
          <w:rFonts w:ascii="Calibri Light" w:hAnsi="Calibri Light" w:cstheme="majorHAnsi"/>
          <w:sz w:val="18"/>
          <w:szCs w:val="18"/>
          <w:lang w:val="ru-RU"/>
        </w:rPr>
        <w:t>1515/375-</w:t>
      </w:r>
      <w:r w:rsidRPr="00DC7A70">
        <w:rPr>
          <w:rFonts w:ascii="Calibri Light" w:hAnsi="Calibri Light" w:cstheme="majorHAnsi"/>
          <w:sz w:val="18"/>
          <w:szCs w:val="18"/>
        </w:rPr>
        <w:t>A</w:t>
      </w:r>
      <w:r w:rsidRPr="00A16F17">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A16F17">
        <w:rPr>
          <w:rFonts w:ascii="Calibri Light" w:hAnsi="Calibri Light" w:cstheme="majorHAnsi"/>
          <w:sz w:val="18"/>
          <w:szCs w:val="18"/>
          <w:lang w:val="ru-RU"/>
        </w:rPr>
        <w:t xml:space="preserve"> 31.12.2019 „</w:t>
      </w:r>
      <w:r>
        <w:rPr>
          <w:rFonts w:ascii="Calibri Light" w:hAnsi="Calibri Light" w:cstheme="majorHAnsi"/>
          <w:sz w:val="18"/>
          <w:szCs w:val="18"/>
          <w:lang w:val="ru-RU"/>
        </w:rPr>
        <w:t xml:space="preserve">Об утверждении </w:t>
      </w:r>
      <w:r w:rsidR="0091571D">
        <w:rPr>
          <w:rFonts w:ascii="Calibri Light" w:hAnsi="Calibri Light" w:cstheme="majorHAnsi"/>
          <w:sz w:val="18"/>
          <w:szCs w:val="18"/>
          <w:lang w:val="ru-RU"/>
        </w:rPr>
        <w:t>к</w:t>
      </w:r>
      <w:r>
        <w:rPr>
          <w:rFonts w:ascii="Calibri Light" w:hAnsi="Calibri Light" w:cstheme="majorHAnsi"/>
          <w:sz w:val="18"/>
          <w:szCs w:val="18"/>
          <w:lang w:val="ru-RU"/>
        </w:rPr>
        <w:t xml:space="preserve">ритериев по контрактации поставщиков медицинских услуг в рамках системы обязательного обеспечения </w:t>
      </w:r>
      <w:r w:rsidRPr="00A16F17">
        <w:rPr>
          <w:rFonts w:ascii="Calibri Light" w:hAnsi="Calibri Light" w:cstheme="majorHAnsi"/>
          <w:sz w:val="18"/>
          <w:szCs w:val="18"/>
          <w:lang w:val="ru-RU"/>
        </w:rPr>
        <w:t>медицинской помощи</w:t>
      </w:r>
      <w:r>
        <w:rPr>
          <w:rFonts w:ascii="Calibri Light" w:hAnsi="Calibri Light" w:cstheme="majorHAnsi"/>
          <w:sz w:val="18"/>
          <w:szCs w:val="18"/>
          <w:lang w:val="ru-RU"/>
        </w:rPr>
        <w:t xml:space="preserve"> на </w:t>
      </w:r>
      <w:r w:rsidRPr="00A16F17">
        <w:rPr>
          <w:rFonts w:ascii="Calibri Light" w:hAnsi="Calibri Light" w:cstheme="majorHAnsi"/>
          <w:sz w:val="18"/>
          <w:szCs w:val="18"/>
          <w:lang w:val="ru-RU"/>
        </w:rPr>
        <w:t>2020</w:t>
      </w:r>
      <w:r>
        <w:rPr>
          <w:rFonts w:ascii="Calibri Light" w:hAnsi="Calibri Light" w:cstheme="majorHAnsi"/>
          <w:sz w:val="18"/>
          <w:szCs w:val="18"/>
          <w:lang w:val="ru-RU"/>
        </w:rPr>
        <w:t xml:space="preserve"> год</w:t>
      </w:r>
      <w:r w:rsidRPr="00A16F17">
        <w:rPr>
          <w:rFonts w:ascii="Calibri Light" w:hAnsi="Calibri Light" w:cstheme="majorHAnsi"/>
          <w:sz w:val="18"/>
          <w:szCs w:val="18"/>
          <w:lang w:val="ru-RU"/>
        </w:rPr>
        <w:t>”.</w:t>
      </w:r>
    </w:p>
  </w:footnote>
  <w:footnote w:id="12">
    <w:p w:rsidR="00A16F17" w:rsidRPr="00A16F17" w:rsidRDefault="00A16F17" w:rsidP="00A16F17">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A16F17">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A16F17">
        <w:rPr>
          <w:rFonts w:ascii="Calibri Light" w:hAnsi="Calibri Light" w:cstheme="majorHAnsi"/>
          <w:sz w:val="18"/>
          <w:szCs w:val="18"/>
          <w:lang w:val="ru-RU"/>
        </w:rPr>
        <w:t xml:space="preserve">.18 </w:t>
      </w:r>
      <w:r>
        <w:rPr>
          <w:rFonts w:ascii="Calibri Light" w:hAnsi="Calibri Light" w:cstheme="majorHAnsi"/>
          <w:sz w:val="18"/>
          <w:szCs w:val="18"/>
          <w:lang w:val="ru-RU"/>
        </w:rPr>
        <w:t>из Приказа МЗТСЗ и НКМС №</w:t>
      </w:r>
      <w:r w:rsidRPr="00A16F17">
        <w:rPr>
          <w:rFonts w:ascii="Calibri Light" w:hAnsi="Calibri Light" w:cstheme="majorHAnsi"/>
          <w:sz w:val="18"/>
          <w:szCs w:val="18"/>
          <w:lang w:val="ru-RU"/>
        </w:rPr>
        <w:t>1515/375-</w:t>
      </w:r>
      <w:r w:rsidRPr="00DC7A70">
        <w:rPr>
          <w:rFonts w:ascii="Calibri Light" w:hAnsi="Calibri Light" w:cstheme="majorHAnsi"/>
          <w:sz w:val="18"/>
          <w:szCs w:val="18"/>
        </w:rPr>
        <w:t>A</w:t>
      </w:r>
      <w:r w:rsidRPr="00A16F17">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A16F17">
        <w:rPr>
          <w:rFonts w:ascii="Calibri Light" w:hAnsi="Calibri Light" w:cstheme="majorHAnsi"/>
          <w:sz w:val="18"/>
          <w:szCs w:val="18"/>
          <w:lang w:val="ru-RU"/>
        </w:rPr>
        <w:t xml:space="preserve"> 31.12.2019 „</w:t>
      </w:r>
      <w:r>
        <w:rPr>
          <w:rFonts w:ascii="Calibri Light" w:hAnsi="Calibri Light" w:cstheme="majorHAnsi"/>
          <w:sz w:val="18"/>
          <w:szCs w:val="18"/>
          <w:lang w:val="ru-RU"/>
        </w:rPr>
        <w:t xml:space="preserve">Об утверждении </w:t>
      </w:r>
      <w:r w:rsidR="00EC7FA2">
        <w:rPr>
          <w:rFonts w:ascii="Calibri Light" w:hAnsi="Calibri Light" w:cstheme="majorHAnsi"/>
          <w:sz w:val="18"/>
          <w:szCs w:val="18"/>
          <w:lang w:val="ru-RU"/>
        </w:rPr>
        <w:t>к</w:t>
      </w:r>
      <w:r>
        <w:rPr>
          <w:rFonts w:ascii="Calibri Light" w:hAnsi="Calibri Light" w:cstheme="majorHAnsi"/>
          <w:sz w:val="18"/>
          <w:szCs w:val="18"/>
          <w:lang w:val="ru-RU"/>
        </w:rPr>
        <w:t xml:space="preserve">ритериев по контрактации поставщиков медицинских услуг в рамках системы обязательного обеспечения </w:t>
      </w:r>
      <w:r w:rsidRPr="00A16F17">
        <w:rPr>
          <w:rFonts w:ascii="Calibri Light" w:hAnsi="Calibri Light" w:cstheme="majorHAnsi"/>
          <w:sz w:val="18"/>
          <w:szCs w:val="18"/>
          <w:lang w:val="ru-RU"/>
        </w:rPr>
        <w:t>медицинской помощи</w:t>
      </w:r>
      <w:r>
        <w:rPr>
          <w:rFonts w:ascii="Calibri Light" w:hAnsi="Calibri Light" w:cstheme="majorHAnsi"/>
          <w:sz w:val="18"/>
          <w:szCs w:val="18"/>
          <w:lang w:val="ru-RU"/>
        </w:rPr>
        <w:t xml:space="preserve"> на </w:t>
      </w:r>
      <w:r w:rsidRPr="00A16F17">
        <w:rPr>
          <w:rFonts w:ascii="Calibri Light" w:hAnsi="Calibri Light" w:cstheme="majorHAnsi"/>
          <w:sz w:val="18"/>
          <w:szCs w:val="18"/>
          <w:lang w:val="ru-RU"/>
        </w:rPr>
        <w:t>2020</w:t>
      </w:r>
      <w:r>
        <w:rPr>
          <w:rFonts w:ascii="Calibri Light" w:hAnsi="Calibri Light" w:cstheme="majorHAnsi"/>
          <w:sz w:val="18"/>
          <w:szCs w:val="18"/>
          <w:lang w:val="ru-RU"/>
        </w:rPr>
        <w:t xml:space="preserve"> год</w:t>
      </w:r>
      <w:r w:rsidRPr="00A16F17">
        <w:rPr>
          <w:rFonts w:ascii="Calibri Light" w:hAnsi="Calibri Light" w:cstheme="majorHAnsi"/>
          <w:sz w:val="18"/>
          <w:szCs w:val="18"/>
          <w:lang w:val="ru-RU"/>
        </w:rPr>
        <w:t>”</w:t>
      </w:r>
      <w:r>
        <w:rPr>
          <w:rFonts w:ascii="Calibri Light" w:hAnsi="Calibri Light" w:cstheme="majorHAnsi"/>
          <w:sz w:val="18"/>
          <w:szCs w:val="18"/>
          <w:lang w:val="ru-RU"/>
        </w:rPr>
        <w:t>; совместный Приказ МЗТСЗ и НКМС №</w:t>
      </w:r>
      <w:r w:rsidRPr="00A16F17">
        <w:rPr>
          <w:rFonts w:ascii="Calibri Light" w:hAnsi="Calibri Light" w:cstheme="majorHAnsi"/>
          <w:sz w:val="18"/>
          <w:szCs w:val="18"/>
          <w:lang w:val="ru-RU"/>
        </w:rPr>
        <w:t xml:space="preserve">1088/245/2019 </w:t>
      </w:r>
      <w:r>
        <w:rPr>
          <w:rFonts w:ascii="Calibri Light" w:hAnsi="Calibri Light" w:cstheme="majorHAnsi"/>
          <w:sz w:val="18"/>
          <w:szCs w:val="18"/>
          <w:lang w:val="ru-RU"/>
        </w:rPr>
        <w:t>от</w:t>
      </w:r>
      <w:r w:rsidRPr="00A16F17">
        <w:rPr>
          <w:rFonts w:ascii="Calibri Light" w:hAnsi="Calibri Light" w:cstheme="majorHAnsi"/>
          <w:sz w:val="18"/>
          <w:szCs w:val="18"/>
          <w:lang w:val="ru-RU"/>
        </w:rPr>
        <w:t xml:space="preserve"> 27.09.2019.</w:t>
      </w:r>
    </w:p>
  </w:footnote>
  <w:footnote w:id="13">
    <w:p w:rsidR="006844ED" w:rsidRPr="00A16F17" w:rsidRDefault="006844ED" w:rsidP="006844ED">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A16F17">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A16F17">
        <w:rPr>
          <w:rFonts w:ascii="Calibri Light" w:hAnsi="Calibri Light" w:cstheme="majorHAnsi"/>
          <w:sz w:val="18"/>
          <w:szCs w:val="18"/>
          <w:lang w:val="ru-RU"/>
        </w:rPr>
        <w:t xml:space="preserve">.15 </w:t>
      </w:r>
      <w:r>
        <w:rPr>
          <w:rFonts w:ascii="Calibri Light" w:hAnsi="Calibri Light" w:cstheme="majorHAnsi"/>
          <w:sz w:val="18"/>
          <w:szCs w:val="18"/>
          <w:lang w:val="ru-RU"/>
        </w:rPr>
        <w:t>и</w:t>
      </w:r>
      <w:r w:rsidRPr="00A16F17">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A16F17">
        <w:rPr>
          <w:rFonts w:ascii="Calibri Light" w:hAnsi="Calibri Light" w:cstheme="majorHAnsi"/>
          <w:sz w:val="18"/>
          <w:szCs w:val="18"/>
          <w:lang w:val="ru-RU"/>
        </w:rPr>
        <w:t xml:space="preserve">.16 </w:t>
      </w:r>
      <w:r>
        <w:rPr>
          <w:rFonts w:ascii="Calibri Light" w:hAnsi="Calibri Light" w:cstheme="majorHAnsi"/>
          <w:sz w:val="18"/>
          <w:szCs w:val="18"/>
          <w:lang w:val="ru-RU"/>
        </w:rPr>
        <w:t>Приказа МЗТСЗ и НКМС №</w:t>
      </w:r>
      <w:r w:rsidRPr="00A16F17">
        <w:rPr>
          <w:rFonts w:ascii="Calibri Light" w:hAnsi="Calibri Light" w:cstheme="majorHAnsi"/>
          <w:sz w:val="18"/>
          <w:szCs w:val="18"/>
          <w:lang w:val="ru-RU"/>
        </w:rPr>
        <w:t>1592/594-</w:t>
      </w:r>
      <w:r w:rsidRPr="00DC7A70">
        <w:rPr>
          <w:rFonts w:ascii="Calibri Light" w:hAnsi="Calibri Light" w:cstheme="majorHAnsi"/>
          <w:sz w:val="18"/>
          <w:szCs w:val="18"/>
        </w:rPr>
        <w:t>A</w:t>
      </w:r>
      <w:r w:rsidRPr="00A16F17">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A16F17">
        <w:rPr>
          <w:rFonts w:ascii="Calibri Light" w:hAnsi="Calibri Light" w:cstheme="majorHAnsi"/>
          <w:sz w:val="18"/>
          <w:szCs w:val="18"/>
          <w:lang w:val="ru-RU"/>
        </w:rPr>
        <w:t xml:space="preserve"> 28.12.2018 „</w:t>
      </w:r>
      <w:r>
        <w:rPr>
          <w:rFonts w:ascii="Calibri Light" w:hAnsi="Calibri Light" w:cstheme="majorHAnsi"/>
          <w:sz w:val="18"/>
          <w:szCs w:val="18"/>
          <w:lang w:val="ru-RU"/>
        </w:rPr>
        <w:t xml:space="preserve">Об утверждении </w:t>
      </w:r>
      <w:r w:rsidR="00EC7FA2">
        <w:rPr>
          <w:rFonts w:ascii="Calibri Light" w:hAnsi="Calibri Light" w:cstheme="majorHAnsi"/>
          <w:sz w:val="18"/>
          <w:szCs w:val="18"/>
          <w:lang w:val="ru-RU"/>
        </w:rPr>
        <w:t>к</w:t>
      </w:r>
      <w:r>
        <w:rPr>
          <w:rFonts w:ascii="Calibri Light" w:hAnsi="Calibri Light" w:cstheme="majorHAnsi"/>
          <w:sz w:val="18"/>
          <w:szCs w:val="18"/>
          <w:lang w:val="ru-RU"/>
        </w:rPr>
        <w:t xml:space="preserve">ритериев по контрактации поставщиков медицинских услуг в рамках системы обязательного обеспечения </w:t>
      </w:r>
      <w:r w:rsidRPr="00A16F17">
        <w:rPr>
          <w:rFonts w:ascii="Calibri Light" w:hAnsi="Calibri Light" w:cstheme="majorHAnsi"/>
          <w:sz w:val="18"/>
          <w:szCs w:val="18"/>
          <w:lang w:val="ru-RU"/>
        </w:rPr>
        <w:t>медицинской помощи</w:t>
      </w:r>
      <w:r>
        <w:rPr>
          <w:rFonts w:ascii="Calibri Light" w:hAnsi="Calibri Light" w:cstheme="majorHAnsi"/>
          <w:sz w:val="18"/>
          <w:szCs w:val="18"/>
          <w:lang w:val="ru-RU"/>
        </w:rPr>
        <w:t xml:space="preserve"> на </w:t>
      </w:r>
      <w:r w:rsidRPr="00A16F17">
        <w:rPr>
          <w:rFonts w:ascii="Calibri Light" w:hAnsi="Calibri Light" w:cstheme="majorHAnsi"/>
          <w:sz w:val="18"/>
          <w:szCs w:val="18"/>
          <w:lang w:val="ru-RU"/>
        </w:rPr>
        <w:t>2019</w:t>
      </w:r>
      <w:r>
        <w:rPr>
          <w:rFonts w:ascii="Calibri Light" w:hAnsi="Calibri Light" w:cstheme="majorHAnsi"/>
          <w:sz w:val="18"/>
          <w:szCs w:val="18"/>
          <w:lang w:val="ru-RU"/>
        </w:rPr>
        <w:t xml:space="preserve"> год</w:t>
      </w:r>
      <w:r w:rsidRPr="00A16F17">
        <w:rPr>
          <w:rFonts w:ascii="Calibri Light" w:hAnsi="Calibri Light" w:cstheme="majorHAnsi"/>
          <w:sz w:val="18"/>
          <w:szCs w:val="18"/>
          <w:lang w:val="ru-RU"/>
        </w:rPr>
        <w:t>”.</w:t>
      </w:r>
    </w:p>
  </w:footnote>
  <w:footnote w:id="14">
    <w:p w:rsidR="006844ED" w:rsidRPr="006844ED" w:rsidRDefault="006844ED" w:rsidP="006844ED">
      <w:pPr>
        <w:pStyle w:val="FootnoteText"/>
        <w:jc w:val="both"/>
        <w:rPr>
          <w:rFonts w:ascii="Calibri Light" w:hAnsi="Calibri Light" w:cstheme="majorHAnsi"/>
          <w:noProof/>
          <w:sz w:val="18"/>
          <w:szCs w:val="18"/>
          <w:lang w:val="ru-RU"/>
        </w:rPr>
      </w:pPr>
      <w:r w:rsidRPr="00DC7A70">
        <w:rPr>
          <w:rStyle w:val="FootnoteReference"/>
          <w:rFonts w:ascii="Calibri Light" w:hAnsi="Calibri Light" w:cstheme="majorHAnsi"/>
          <w:sz w:val="18"/>
          <w:szCs w:val="18"/>
        </w:rPr>
        <w:footnoteRef/>
      </w:r>
      <w:r w:rsidRPr="00A16F17">
        <w:rPr>
          <w:rFonts w:ascii="Calibri Light" w:hAnsi="Calibri Light" w:cstheme="majorHAnsi"/>
          <w:sz w:val="18"/>
          <w:szCs w:val="18"/>
          <w:lang w:val="ru-RU"/>
        </w:rPr>
        <w:t xml:space="preserve"> </w:t>
      </w:r>
      <w:r w:rsidRPr="00A16F17">
        <w:rPr>
          <w:rFonts w:ascii="Calibri Light" w:hAnsi="Calibri Light" w:cstheme="majorHAnsi"/>
          <w:noProof/>
          <w:sz w:val="18"/>
          <w:szCs w:val="18"/>
          <w:lang w:val="ru-RU"/>
        </w:rPr>
        <w:t>„</w:t>
      </w:r>
      <w:r w:rsidRPr="00A16F17">
        <w:rPr>
          <w:rFonts w:ascii="Calibri Light" w:hAnsi="Calibri Light" w:cstheme="majorHAnsi"/>
          <w:i/>
          <w:noProof/>
          <w:sz w:val="18"/>
          <w:szCs w:val="18"/>
          <w:lang w:val="ru-RU"/>
        </w:rPr>
        <w:t>Г</w:t>
      </w:r>
      <w:r w:rsidRPr="00A16F17">
        <w:rPr>
          <w:rFonts w:ascii="Calibri Light" w:hAnsi="Calibri Light" w:cstheme="majorHAnsi"/>
          <w:bCs/>
          <w:i/>
          <w:iCs/>
          <w:noProof/>
          <w:sz w:val="18"/>
          <w:szCs w:val="18"/>
          <w:lang w:val="ru-RU"/>
        </w:rPr>
        <w:t>лобальн</w:t>
      </w:r>
      <w:r>
        <w:rPr>
          <w:rFonts w:ascii="Calibri Light" w:hAnsi="Calibri Light" w:cstheme="majorHAnsi"/>
          <w:bCs/>
          <w:i/>
          <w:iCs/>
          <w:noProof/>
          <w:sz w:val="18"/>
          <w:szCs w:val="18"/>
          <w:lang w:val="ru-RU"/>
        </w:rPr>
        <w:t>ый</w:t>
      </w:r>
      <w:r w:rsidRPr="00A16F17">
        <w:rPr>
          <w:rFonts w:ascii="Calibri Light" w:hAnsi="Calibri Light" w:cstheme="majorHAnsi"/>
          <w:bCs/>
          <w:i/>
          <w:iCs/>
          <w:noProof/>
          <w:sz w:val="18"/>
          <w:szCs w:val="18"/>
          <w:lang w:val="ru-RU"/>
        </w:rPr>
        <w:t xml:space="preserve"> бюджет</w:t>
      </w:r>
      <w:r>
        <w:rPr>
          <w:rFonts w:ascii="Calibri Light" w:hAnsi="Calibri Light" w:cstheme="majorHAnsi"/>
          <w:bCs/>
          <w:i/>
          <w:iCs/>
          <w:noProof/>
          <w:sz w:val="18"/>
          <w:szCs w:val="18"/>
          <w:lang w:val="ru-RU"/>
        </w:rPr>
        <w:t xml:space="preserve"> предполагает фиксированную оплату для покрытия глобальных расходов за определенный период времени, без разделения на определенные статьи. Размер г</w:t>
      </w:r>
      <w:r w:rsidRPr="00A16F17">
        <w:rPr>
          <w:rFonts w:ascii="Calibri Light" w:hAnsi="Calibri Light" w:cstheme="majorHAnsi"/>
          <w:bCs/>
          <w:i/>
          <w:iCs/>
          <w:noProof/>
          <w:sz w:val="18"/>
          <w:szCs w:val="18"/>
          <w:lang w:val="ru-RU"/>
        </w:rPr>
        <w:t>лобальн</w:t>
      </w:r>
      <w:r>
        <w:rPr>
          <w:rFonts w:ascii="Calibri Light" w:hAnsi="Calibri Light" w:cstheme="majorHAnsi"/>
          <w:bCs/>
          <w:i/>
          <w:iCs/>
          <w:noProof/>
          <w:sz w:val="18"/>
          <w:szCs w:val="18"/>
          <w:lang w:val="ru-RU"/>
        </w:rPr>
        <w:t>ого</w:t>
      </w:r>
      <w:r w:rsidRPr="00A16F17">
        <w:rPr>
          <w:rFonts w:ascii="Calibri Light" w:hAnsi="Calibri Light" w:cstheme="majorHAnsi"/>
          <w:bCs/>
          <w:i/>
          <w:iCs/>
          <w:noProof/>
          <w:sz w:val="18"/>
          <w:szCs w:val="18"/>
          <w:lang w:val="ru-RU"/>
        </w:rPr>
        <w:t xml:space="preserve"> бюджет</w:t>
      </w:r>
      <w:r>
        <w:rPr>
          <w:rFonts w:ascii="Calibri Light" w:hAnsi="Calibri Light" w:cstheme="majorHAnsi"/>
          <w:bCs/>
          <w:i/>
          <w:iCs/>
          <w:noProof/>
          <w:sz w:val="18"/>
          <w:szCs w:val="18"/>
          <w:lang w:val="ru-RU"/>
        </w:rPr>
        <w:t>а установлен в договоре и не изменяется в течение периода исполнения. Отсутствие фиксирования расходов по статьям дает возможность менеджерских маневрирований для перераспределения расходов с целью использования их наиболее эффективным способом. Одним из результатов использования г</w:t>
      </w:r>
      <w:r w:rsidRPr="00A16F17">
        <w:rPr>
          <w:rFonts w:ascii="Calibri Light" w:hAnsi="Calibri Light" w:cstheme="majorHAnsi"/>
          <w:bCs/>
          <w:i/>
          <w:iCs/>
          <w:noProof/>
          <w:sz w:val="18"/>
          <w:szCs w:val="18"/>
          <w:lang w:val="ru-RU"/>
        </w:rPr>
        <w:t>лобальн</w:t>
      </w:r>
      <w:r>
        <w:rPr>
          <w:rFonts w:ascii="Calibri Light" w:hAnsi="Calibri Light" w:cstheme="majorHAnsi"/>
          <w:bCs/>
          <w:i/>
          <w:iCs/>
          <w:noProof/>
          <w:sz w:val="18"/>
          <w:szCs w:val="18"/>
          <w:lang w:val="ru-RU"/>
        </w:rPr>
        <w:t>ого</w:t>
      </w:r>
      <w:r w:rsidRPr="00A16F17">
        <w:rPr>
          <w:rFonts w:ascii="Calibri Light" w:hAnsi="Calibri Light" w:cstheme="majorHAnsi"/>
          <w:bCs/>
          <w:i/>
          <w:iCs/>
          <w:noProof/>
          <w:sz w:val="18"/>
          <w:szCs w:val="18"/>
          <w:lang w:val="ru-RU"/>
        </w:rPr>
        <w:t xml:space="preserve"> бюджет</w:t>
      </w:r>
      <w:r>
        <w:rPr>
          <w:rFonts w:ascii="Calibri Light" w:hAnsi="Calibri Light" w:cstheme="majorHAnsi"/>
          <w:bCs/>
          <w:i/>
          <w:iCs/>
          <w:noProof/>
          <w:sz w:val="18"/>
          <w:szCs w:val="18"/>
          <w:lang w:val="ru-RU"/>
        </w:rPr>
        <w:t>а является снижение расходов, предназначенных для медицинской помощи, хотя он может ести и отрицательные аспекты в случае, если основывается на несоблюдении уровня качества услуг, снижении объема медицинских услуг или неадекватном снижении количества персонала</w:t>
      </w:r>
      <w:r w:rsidRPr="006844ED">
        <w:rPr>
          <w:rFonts w:ascii="Calibri Light" w:hAnsi="Calibri Light" w:cstheme="majorHAnsi"/>
          <w:i/>
          <w:iCs/>
          <w:sz w:val="18"/>
          <w:szCs w:val="18"/>
          <w:lang w:val="ru-RU"/>
        </w:rPr>
        <w:t>”.</w:t>
      </w:r>
    </w:p>
  </w:footnote>
  <w:footnote w:id="15">
    <w:p w:rsidR="006844ED" w:rsidRPr="00A16F17" w:rsidRDefault="006844ED" w:rsidP="006844ED">
      <w:pPr>
        <w:pStyle w:val="FootnoteText"/>
        <w:jc w:val="both"/>
        <w:rPr>
          <w:rFonts w:ascii="Calibri Light" w:hAnsi="Calibri Light"/>
          <w:sz w:val="18"/>
          <w:szCs w:val="18"/>
          <w:lang w:val="ru-RU"/>
        </w:rPr>
      </w:pPr>
      <w:r w:rsidRPr="00DC7A70">
        <w:rPr>
          <w:rStyle w:val="FootnoteReference"/>
          <w:rFonts w:ascii="Calibri Light" w:hAnsi="Calibri Light" w:cstheme="majorHAnsi"/>
          <w:sz w:val="18"/>
          <w:szCs w:val="18"/>
        </w:rPr>
        <w:footnoteRef/>
      </w:r>
      <w:r w:rsidRPr="00A16F17">
        <w:rPr>
          <w:rFonts w:ascii="Calibri Light" w:hAnsi="Calibri Light" w:cstheme="majorHAnsi"/>
          <w:sz w:val="18"/>
          <w:szCs w:val="18"/>
          <w:lang w:val="ru-RU"/>
        </w:rPr>
        <w:t xml:space="preserve"> </w:t>
      </w:r>
      <w:r>
        <w:rPr>
          <w:rFonts w:ascii="Calibri Light" w:hAnsi="Calibri Light" w:cstheme="majorHAnsi"/>
          <w:sz w:val="18"/>
          <w:szCs w:val="18"/>
          <w:lang w:val="ru-RU"/>
        </w:rPr>
        <w:t>Раз</w:t>
      </w:r>
      <w:r w:rsidRPr="00A16F17">
        <w:rPr>
          <w:rFonts w:ascii="Calibri Light" w:hAnsi="Calibri Light" w:cstheme="majorHAnsi"/>
          <w:sz w:val="18"/>
          <w:szCs w:val="18"/>
          <w:lang w:val="ru-RU"/>
        </w:rPr>
        <w:t xml:space="preserve">. </w:t>
      </w:r>
      <w:r w:rsidRPr="00DC7A70">
        <w:rPr>
          <w:rFonts w:ascii="Calibri Light" w:hAnsi="Calibri Light" w:cstheme="majorHAnsi"/>
          <w:sz w:val="18"/>
          <w:szCs w:val="18"/>
        </w:rPr>
        <w:t>XI</w:t>
      </w:r>
      <w:r w:rsidRPr="00A16F17">
        <w:rPr>
          <w:rFonts w:ascii="Calibri Light" w:hAnsi="Calibri Light" w:cstheme="majorHAnsi"/>
          <w:sz w:val="18"/>
          <w:szCs w:val="18"/>
          <w:lang w:val="ru-RU"/>
        </w:rPr>
        <w:t xml:space="preserve"> „Методологи</w:t>
      </w:r>
      <w:r>
        <w:rPr>
          <w:rFonts w:ascii="Calibri Light" w:hAnsi="Calibri Light" w:cstheme="majorHAnsi"/>
          <w:sz w:val="18"/>
          <w:szCs w:val="18"/>
          <w:lang w:val="ru-RU"/>
        </w:rPr>
        <w:t>я</w:t>
      </w:r>
      <w:r w:rsidRPr="00A16F17">
        <w:rPr>
          <w:rFonts w:ascii="Calibri Light" w:hAnsi="Calibri Light" w:cstheme="majorHAnsi"/>
          <w:sz w:val="18"/>
          <w:szCs w:val="18"/>
          <w:lang w:val="ru-RU"/>
        </w:rPr>
        <w:t xml:space="preserve"> </w:t>
      </w:r>
      <w:r>
        <w:rPr>
          <w:rFonts w:ascii="Calibri Light" w:hAnsi="Calibri Light" w:cstheme="majorHAnsi"/>
          <w:sz w:val="18"/>
          <w:szCs w:val="18"/>
          <w:lang w:val="ru-RU"/>
        </w:rPr>
        <w:t>бюджетирования</w:t>
      </w:r>
      <w:r w:rsidRPr="00A16F17">
        <w:rPr>
          <w:rFonts w:ascii="Calibri Light" w:hAnsi="Calibri Light" w:cstheme="majorHAnsi"/>
          <w:sz w:val="18"/>
          <w:szCs w:val="18"/>
          <w:lang w:val="ru-RU"/>
        </w:rPr>
        <w:t xml:space="preserve"> </w:t>
      </w:r>
      <w:r>
        <w:rPr>
          <w:rFonts w:ascii="Calibri Light" w:hAnsi="Calibri Light" w:cstheme="majorHAnsi"/>
          <w:sz w:val="18"/>
          <w:szCs w:val="18"/>
          <w:lang w:val="ru-RU"/>
        </w:rPr>
        <w:t>по</w:t>
      </w:r>
      <w:r w:rsidRPr="00A16F17">
        <w:rPr>
          <w:rFonts w:ascii="Calibri Light" w:hAnsi="Calibri Light" w:cstheme="majorHAnsi"/>
          <w:sz w:val="18"/>
          <w:szCs w:val="18"/>
          <w:lang w:val="ru-RU"/>
        </w:rPr>
        <w:t xml:space="preserve"> </w:t>
      </w:r>
      <w:r>
        <w:rPr>
          <w:rFonts w:ascii="Calibri Light" w:hAnsi="Calibri Light" w:cstheme="majorHAnsi"/>
          <w:sz w:val="18"/>
          <w:szCs w:val="18"/>
          <w:lang w:val="ru-RU"/>
        </w:rPr>
        <w:t>программам</w:t>
      </w:r>
      <w:r w:rsidRPr="00A16F17">
        <w:rPr>
          <w:rFonts w:ascii="Calibri Light" w:hAnsi="Calibri Light" w:cstheme="majorHAnsi"/>
          <w:sz w:val="18"/>
          <w:szCs w:val="18"/>
          <w:lang w:val="ru-RU"/>
        </w:rPr>
        <w:t xml:space="preserve">” </w:t>
      </w:r>
      <w:r>
        <w:rPr>
          <w:rFonts w:ascii="Calibri Light" w:hAnsi="Calibri Light" w:cstheme="majorHAnsi"/>
          <w:sz w:val="18"/>
          <w:szCs w:val="18"/>
          <w:lang w:val="ru-RU"/>
        </w:rPr>
        <w:t>из</w:t>
      </w:r>
      <w:r w:rsidRPr="00A16F17">
        <w:rPr>
          <w:rFonts w:ascii="Calibri Light" w:hAnsi="Calibri Light" w:cstheme="majorHAnsi"/>
          <w:sz w:val="18"/>
          <w:szCs w:val="18"/>
          <w:lang w:val="ru-RU"/>
        </w:rPr>
        <w:t xml:space="preserve"> </w:t>
      </w:r>
      <w:r>
        <w:rPr>
          <w:rFonts w:ascii="Calibri Light" w:hAnsi="Calibri Light" w:cstheme="majorHAnsi"/>
          <w:sz w:val="18"/>
          <w:szCs w:val="18"/>
          <w:lang w:val="ru-RU"/>
        </w:rPr>
        <w:t>Приказа</w:t>
      </w:r>
      <w:r w:rsidRPr="00A16F17">
        <w:rPr>
          <w:rFonts w:ascii="Calibri Light" w:hAnsi="Calibri Light" w:cstheme="majorHAnsi"/>
          <w:sz w:val="18"/>
          <w:szCs w:val="18"/>
          <w:lang w:val="ru-RU"/>
        </w:rPr>
        <w:t xml:space="preserve"> </w:t>
      </w:r>
      <w:r>
        <w:rPr>
          <w:rFonts w:ascii="Calibri Light" w:hAnsi="Calibri Light" w:cstheme="majorHAnsi"/>
          <w:sz w:val="18"/>
          <w:szCs w:val="18"/>
          <w:lang w:val="ru-RU"/>
        </w:rPr>
        <w:t>министра</w:t>
      </w:r>
      <w:r w:rsidRPr="00A16F17">
        <w:rPr>
          <w:rFonts w:ascii="Calibri Light" w:hAnsi="Calibri Light" w:cstheme="majorHAnsi"/>
          <w:sz w:val="18"/>
          <w:szCs w:val="18"/>
          <w:lang w:val="ru-RU"/>
        </w:rPr>
        <w:t xml:space="preserve"> </w:t>
      </w:r>
      <w:r>
        <w:rPr>
          <w:rFonts w:ascii="Calibri Light" w:hAnsi="Calibri Light" w:cstheme="majorHAnsi"/>
          <w:sz w:val="18"/>
          <w:szCs w:val="18"/>
          <w:lang w:val="ru-RU"/>
        </w:rPr>
        <w:t>финансов</w:t>
      </w:r>
      <w:r w:rsidRPr="00A16F17">
        <w:rPr>
          <w:rFonts w:ascii="Calibri Light" w:hAnsi="Calibri Light" w:cstheme="majorHAnsi"/>
          <w:sz w:val="18"/>
          <w:szCs w:val="18"/>
          <w:lang w:val="ru-RU"/>
        </w:rPr>
        <w:t xml:space="preserve"> №209 </w:t>
      </w:r>
      <w:r>
        <w:rPr>
          <w:rFonts w:ascii="Calibri Light" w:hAnsi="Calibri Light" w:cstheme="majorHAnsi"/>
          <w:sz w:val="18"/>
          <w:szCs w:val="18"/>
          <w:lang w:val="ru-RU"/>
        </w:rPr>
        <w:t>от</w:t>
      </w:r>
      <w:r w:rsidRPr="00A16F17">
        <w:rPr>
          <w:rFonts w:ascii="Calibri Light" w:hAnsi="Calibri Light" w:cstheme="majorHAnsi"/>
          <w:sz w:val="18"/>
          <w:szCs w:val="18"/>
          <w:lang w:val="ru-RU"/>
        </w:rPr>
        <w:t xml:space="preserve"> 24.12.2015 „</w:t>
      </w:r>
      <w:r>
        <w:rPr>
          <w:rFonts w:ascii="Calibri Light" w:hAnsi="Calibri Light" w:cstheme="majorHAnsi"/>
          <w:sz w:val="18"/>
          <w:szCs w:val="18"/>
          <w:lang w:val="ru-RU"/>
        </w:rPr>
        <w:t>О</w:t>
      </w:r>
      <w:r w:rsidRPr="00A16F17">
        <w:rPr>
          <w:rFonts w:ascii="Calibri Light" w:hAnsi="Calibri Light" w:cstheme="majorHAnsi"/>
          <w:sz w:val="18"/>
          <w:szCs w:val="18"/>
          <w:lang w:val="ru-RU"/>
        </w:rPr>
        <w:t xml:space="preserve">б утверждении </w:t>
      </w:r>
      <w:r w:rsidR="00EC7FA2">
        <w:rPr>
          <w:rFonts w:ascii="Calibri Light" w:hAnsi="Calibri Light" w:cstheme="majorHAnsi"/>
          <w:sz w:val="18"/>
          <w:szCs w:val="18"/>
          <w:lang w:val="ru-RU"/>
        </w:rPr>
        <w:t>м</w:t>
      </w:r>
      <w:r w:rsidRPr="00A16F17">
        <w:rPr>
          <w:rFonts w:ascii="Calibri Light" w:hAnsi="Calibri Light" w:cstheme="majorHAnsi"/>
          <w:sz w:val="18"/>
          <w:szCs w:val="18"/>
          <w:lang w:val="ru-RU"/>
        </w:rPr>
        <w:t>етодологического руководства по разработке, утверждению и изменению бюджета”.</w:t>
      </w:r>
    </w:p>
  </w:footnote>
  <w:footnote w:id="16">
    <w:p w:rsidR="004D56D1" w:rsidRPr="004D56D1" w:rsidRDefault="004D56D1" w:rsidP="004D56D1">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4D56D1">
        <w:rPr>
          <w:rFonts w:ascii="Calibri Light" w:hAnsi="Calibri Light" w:cstheme="majorHAnsi"/>
          <w:sz w:val="18"/>
          <w:szCs w:val="18"/>
          <w:lang w:val="ru-RU"/>
        </w:rPr>
        <w:t xml:space="preserve"> </w:t>
      </w:r>
      <w:r>
        <w:rPr>
          <w:rFonts w:ascii="Calibri Light" w:hAnsi="Calibri Light" w:cstheme="majorHAnsi"/>
          <w:sz w:val="18"/>
          <w:szCs w:val="18"/>
          <w:lang w:val="ru-RU"/>
        </w:rPr>
        <w:t>Приказ</w:t>
      </w:r>
      <w:r w:rsidRPr="004D56D1">
        <w:rPr>
          <w:rFonts w:ascii="Calibri Light" w:hAnsi="Calibri Light" w:cstheme="majorHAnsi"/>
          <w:sz w:val="18"/>
          <w:szCs w:val="18"/>
          <w:lang w:val="ru-RU"/>
        </w:rPr>
        <w:t xml:space="preserve"> </w:t>
      </w:r>
      <w:r>
        <w:rPr>
          <w:rFonts w:ascii="Calibri Light" w:hAnsi="Calibri Light" w:cstheme="majorHAnsi"/>
          <w:sz w:val="18"/>
          <w:szCs w:val="18"/>
          <w:lang w:val="ru-RU"/>
        </w:rPr>
        <w:t>МЗТСЗ</w:t>
      </w:r>
      <w:r w:rsidRPr="004D56D1">
        <w:rPr>
          <w:rFonts w:ascii="Calibri Light" w:hAnsi="Calibri Light" w:cstheme="majorHAnsi"/>
          <w:sz w:val="18"/>
          <w:szCs w:val="18"/>
          <w:lang w:val="ru-RU"/>
        </w:rPr>
        <w:t xml:space="preserve"> №989 </w:t>
      </w:r>
      <w:r>
        <w:rPr>
          <w:rFonts w:ascii="Calibri Light" w:hAnsi="Calibri Light" w:cstheme="majorHAnsi"/>
          <w:sz w:val="18"/>
          <w:szCs w:val="18"/>
          <w:lang w:val="ru-RU"/>
        </w:rPr>
        <w:t>от</w:t>
      </w:r>
      <w:r w:rsidRPr="004D56D1">
        <w:rPr>
          <w:rFonts w:ascii="Calibri Light" w:hAnsi="Calibri Light" w:cstheme="majorHAnsi"/>
          <w:sz w:val="18"/>
          <w:szCs w:val="18"/>
          <w:lang w:val="ru-RU"/>
        </w:rPr>
        <w:t xml:space="preserve"> 03.11.2020 „</w:t>
      </w:r>
      <w:r>
        <w:rPr>
          <w:rFonts w:ascii="Calibri Light" w:hAnsi="Calibri Light" w:cstheme="majorHAnsi"/>
          <w:sz w:val="18"/>
          <w:szCs w:val="18"/>
          <w:lang w:val="ru-RU"/>
        </w:rPr>
        <w:t xml:space="preserve">Об утверждении статистических медицинских отчетов по отрасли за </w:t>
      </w:r>
      <w:r w:rsidRPr="004D56D1">
        <w:rPr>
          <w:rFonts w:ascii="Calibri Light" w:hAnsi="Calibri Light" w:cstheme="majorHAnsi"/>
          <w:sz w:val="18"/>
          <w:szCs w:val="18"/>
          <w:lang w:val="ru-RU"/>
        </w:rPr>
        <w:t>2020</w:t>
      </w:r>
      <w:r>
        <w:rPr>
          <w:rFonts w:ascii="Calibri Light" w:hAnsi="Calibri Light" w:cstheme="majorHAnsi"/>
          <w:sz w:val="18"/>
          <w:szCs w:val="18"/>
          <w:lang w:val="ru-RU"/>
        </w:rPr>
        <w:t xml:space="preserve"> год</w:t>
      </w:r>
      <w:r w:rsidRPr="004D56D1">
        <w:rPr>
          <w:rFonts w:ascii="Calibri Light" w:hAnsi="Calibri Light" w:cstheme="majorHAnsi"/>
          <w:sz w:val="18"/>
          <w:szCs w:val="18"/>
          <w:lang w:val="ru-RU"/>
        </w:rPr>
        <w:t>”.</w:t>
      </w:r>
    </w:p>
  </w:footnote>
  <w:footnote w:id="17">
    <w:p w:rsidR="00EC7FA2" w:rsidRPr="00EC7FA2" w:rsidRDefault="00EC7FA2" w:rsidP="00EC7FA2">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EC7FA2">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EC7FA2">
        <w:rPr>
          <w:rFonts w:ascii="Calibri Light" w:hAnsi="Calibri Light" w:cstheme="majorHAnsi"/>
          <w:sz w:val="18"/>
          <w:szCs w:val="18"/>
          <w:lang w:val="ru-RU"/>
        </w:rPr>
        <w:t xml:space="preserve">.17 </w:t>
      </w:r>
      <w:r>
        <w:rPr>
          <w:rFonts w:ascii="Calibri Light" w:hAnsi="Calibri Light" w:cstheme="majorHAnsi"/>
          <w:sz w:val="18"/>
          <w:szCs w:val="18"/>
          <w:lang w:val="ru-RU"/>
        </w:rPr>
        <w:t>из</w:t>
      </w:r>
      <w:r w:rsidRPr="00EC7FA2">
        <w:rPr>
          <w:rFonts w:ascii="Calibri Light" w:hAnsi="Calibri Light" w:cstheme="majorHAnsi"/>
          <w:sz w:val="18"/>
          <w:szCs w:val="18"/>
          <w:lang w:val="ru-RU"/>
        </w:rPr>
        <w:t xml:space="preserve"> </w:t>
      </w:r>
      <w:r>
        <w:rPr>
          <w:rFonts w:ascii="Calibri Light" w:hAnsi="Calibri Light" w:cstheme="majorHAnsi"/>
          <w:sz w:val="18"/>
          <w:szCs w:val="18"/>
          <w:lang w:val="ru-RU"/>
        </w:rPr>
        <w:t>Приказа</w:t>
      </w:r>
      <w:r w:rsidRPr="00EC7FA2">
        <w:rPr>
          <w:rFonts w:ascii="Calibri Light" w:hAnsi="Calibri Light" w:cstheme="majorHAnsi"/>
          <w:sz w:val="18"/>
          <w:szCs w:val="18"/>
          <w:lang w:val="ru-RU"/>
        </w:rPr>
        <w:t xml:space="preserve"> </w:t>
      </w:r>
      <w:r>
        <w:rPr>
          <w:rFonts w:ascii="Calibri Light" w:hAnsi="Calibri Light" w:cstheme="majorHAnsi"/>
          <w:sz w:val="18"/>
          <w:szCs w:val="18"/>
          <w:lang w:val="ru-RU"/>
        </w:rPr>
        <w:t>МЗТСЗ</w:t>
      </w:r>
      <w:r w:rsidRPr="00EC7FA2">
        <w:rPr>
          <w:rFonts w:ascii="Calibri Light" w:hAnsi="Calibri Light" w:cstheme="majorHAnsi"/>
          <w:sz w:val="18"/>
          <w:szCs w:val="18"/>
          <w:lang w:val="ru-RU"/>
        </w:rPr>
        <w:t xml:space="preserve"> №1515/375 – </w:t>
      </w:r>
      <w:r w:rsidRPr="00DC7A70">
        <w:rPr>
          <w:rFonts w:ascii="Calibri Light" w:hAnsi="Calibri Light" w:cstheme="majorHAnsi"/>
          <w:sz w:val="18"/>
          <w:szCs w:val="18"/>
        </w:rPr>
        <w:t>A</w:t>
      </w:r>
      <w:r w:rsidRPr="00EC7FA2">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EC7FA2">
        <w:rPr>
          <w:rFonts w:ascii="Calibri Light" w:hAnsi="Calibri Light" w:cstheme="majorHAnsi"/>
          <w:sz w:val="18"/>
          <w:szCs w:val="18"/>
          <w:lang w:val="ru-RU"/>
        </w:rPr>
        <w:t xml:space="preserve"> 31.12.2019 „</w:t>
      </w:r>
      <w:r>
        <w:rPr>
          <w:rFonts w:ascii="Calibri Light" w:hAnsi="Calibri Light" w:cstheme="majorHAnsi"/>
          <w:sz w:val="18"/>
          <w:szCs w:val="18"/>
          <w:lang w:val="ru-RU"/>
        </w:rPr>
        <w:t xml:space="preserve">Об утверждении критериев по контрактации поставщиков медицинских услуг в рамках </w:t>
      </w:r>
      <w:r w:rsidR="00A956A9">
        <w:rPr>
          <w:rFonts w:ascii="Calibri Light" w:hAnsi="Calibri Light" w:cstheme="majorHAnsi"/>
          <w:sz w:val="18"/>
          <w:szCs w:val="18"/>
          <w:lang w:val="ru-RU"/>
        </w:rPr>
        <w:t xml:space="preserve">СОМС </w:t>
      </w:r>
      <w:r>
        <w:rPr>
          <w:rFonts w:ascii="Calibri Light" w:hAnsi="Calibri Light" w:cstheme="majorHAnsi"/>
          <w:sz w:val="18"/>
          <w:szCs w:val="18"/>
          <w:lang w:val="ru-RU"/>
        </w:rPr>
        <w:t xml:space="preserve">на </w:t>
      </w:r>
      <w:r w:rsidRPr="00A16F17">
        <w:rPr>
          <w:rFonts w:ascii="Calibri Light" w:hAnsi="Calibri Light" w:cstheme="majorHAnsi"/>
          <w:sz w:val="18"/>
          <w:szCs w:val="18"/>
          <w:lang w:val="ru-RU"/>
        </w:rPr>
        <w:t>2020</w:t>
      </w:r>
      <w:r>
        <w:rPr>
          <w:rFonts w:ascii="Calibri Light" w:hAnsi="Calibri Light" w:cstheme="majorHAnsi"/>
          <w:sz w:val="18"/>
          <w:szCs w:val="18"/>
          <w:lang w:val="ru-RU"/>
        </w:rPr>
        <w:t xml:space="preserve"> год</w:t>
      </w:r>
      <w:r w:rsidRPr="00A16F17">
        <w:rPr>
          <w:rFonts w:ascii="Calibri Light" w:hAnsi="Calibri Light" w:cstheme="majorHAnsi"/>
          <w:sz w:val="18"/>
          <w:szCs w:val="18"/>
          <w:lang w:val="ru-RU"/>
        </w:rPr>
        <w:t>”</w:t>
      </w:r>
      <w:r w:rsidR="00A956A9">
        <w:rPr>
          <w:rFonts w:ascii="Calibri Light" w:hAnsi="Calibri Light" w:cstheme="majorHAnsi"/>
          <w:sz w:val="18"/>
          <w:szCs w:val="18"/>
          <w:lang w:val="ru-RU"/>
        </w:rPr>
        <w:t xml:space="preserve">. </w:t>
      </w:r>
    </w:p>
  </w:footnote>
  <w:footnote w:id="18">
    <w:p w:rsidR="00A956A9" w:rsidRPr="00A956A9" w:rsidRDefault="00A956A9" w:rsidP="00A956A9">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A956A9">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A956A9">
        <w:rPr>
          <w:rFonts w:ascii="Calibri Light" w:hAnsi="Calibri Light" w:cstheme="majorHAnsi"/>
          <w:sz w:val="18"/>
          <w:szCs w:val="18"/>
          <w:lang w:val="ru-RU"/>
        </w:rPr>
        <w:t xml:space="preserve">.3.1 </w:t>
      </w:r>
      <w:r>
        <w:rPr>
          <w:rFonts w:ascii="Calibri Light" w:hAnsi="Calibri Light" w:cstheme="majorHAnsi"/>
          <w:sz w:val="18"/>
          <w:szCs w:val="18"/>
          <w:lang w:val="ru-RU"/>
        </w:rPr>
        <w:t xml:space="preserve">Типового договора о предоставлении </w:t>
      </w:r>
      <w:r w:rsidRPr="00A956A9">
        <w:rPr>
          <w:rFonts w:ascii="Calibri Light" w:hAnsi="Calibri Light" w:cstheme="majorHAnsi"/>
          <w:sz w:val="18"/>
          <w:szCs w:val="18"/>
          <w:lang w:val="ru-RU"/>
        </w:rPr>
        <w:t>медицинской помощи</w:t>
      </w:r>
      <w:r>
        <w:rPr>
          <w:rFonts w:ascii="Calibri Light" w:hAnsi="Calibri Light" w:cstheme="majorHAnsi"/>
          <w:sz w:val="18"/>
          <w:szCs w:val="18"/>
          <w:lang w:val="ru-RU"/>
        </w:rPr>
        <w:t xml:space="preserve"> (предоставлении медицинских услуг) по </w:t>
      </w:r>
      <w:r w:rsidRPr="00A956A9">
        <w:rPr>
          <w:rFonts w:ascii="Calibri Light" w:hAnsi="Calibri Light" w:cstheme="majorHAnsi"/>
          <w:sz w:val="18"/>
          <w:szCs w:val="18"/>
          <w:lang w:val="ru-RU"/>
        </w:rPr>
        <w:t>обязательно</w:t>
      </w:r>
      <w:r>
        <w:rPr>
          <w:rFonts w:ascii="Calibri Light" w:hAnsi="Calibri Light" w:cstheme="majorHAnsi"/>
          <w:sz w:val="18"/>
          <w:szCs w:val="18"/>
          <w:lang w:val="ru-RU"/>
        </w:rPr>
        <w:t>му</w:t>
      </w:r>
      <w:r w:rsidRPr="00A956A9">
        <w:rPr>
          <w:rFonts w:ascii="Calibri Light" w:hAnsi="Calibri Light" w:cstheme="majorHAnsi"/>
          <w:sz w:val="18"/>
          <w:szCs w:val="18"/>
          <w:lang w:val="ru-RU"/>
        </w:rPr>
        <w:t xml:space="preserve"> медицинско</w:t>
      </w:r>
      <w:r>
        <w:rPr>
          <w:rFonts w:ascii="Calibri Light" w:hAnsi="Calibri Light" w:cstheme="majorHAnsi"/>
          <w:sz w:val="18"/>
          <w:szCs w:val="18"/>
          <w:lang w:val="ru-RU"/>
        </w:rPr>
        <w:t>му</w:t>
      </w:r>
      <w:r w:rsidRPr="00A956A9">
        <w:rPr>
          <w:rFonts w:ascii="Calibri Light" w:hAnsi="Calibri Light" w:cstheme="majorHAnsi"/>
          <w:sz w:val="18"/>
          <w:szCs w:val="18"/>
          <w:lang w:val="ru-RU"/>
        </w:rPr>
        <w:t xml:space="preserve"> страховани</w:t>
      </w:r>
      <w:r>
        <w:rPr>
          <w:rFonts w:ascii="Calibri Light" w:hAnsi="Calibri Light" w:cstheme="majorHAnsi"/>
          <w:sz w:val="18"/>
          <w:szCs w:val="18"/>
          <w:lang w:val="ru-RU"/>
        </w:rPr>
        <w:t>ю, утвержденного Постановлением Правительства №</w:t>
      </w:r>
      <w:r w:rsidRPr="00A956A9">
        <w:rPr>
          <w:rFonts w:ascii="Calibri Light" w:hAnsi="Calibri Light" w:cstheme="majorHAnsi"/>
          <w:sz w:val="18"/>
          <w:szCs w:val="18"/>
          <w:lang w:val="ru-RU"/>
        </w:rPr>
        <w:t xml:space="preserve">1636 </w:t>
      </w:r>
      <w:r>
        <w:rPr>
          <w:rFonts w:ascii="Calibri Light" w:hAnsi="Calibri Light" w:cstheme="majorHAnsi"/>
          <w:sz w:val="18"/>
          <w:szCs w:val="18"/>
          <w:lang w:val="ru-RU"/>
        </w:rPr>
        <w:t>от</w:t>
      </w:r>
      <w:r w:rsidRPr="00A956A9">
        <w:rPr>
          <w:rFonts w:ascii="Calibri Light" w:hAnsi="Calibri Light" w:cstheme="majorHAnsi"/>
          <w:sz w:val="18"/>
          <w:szCs w:val="18"/>
          <w:lang w:val="ru-RU"/>
        </w:rPr>
        <w:t xml:space="preserve"> 18.12.2002.</w:t>
      </w:r>
    </w:p>
  </w:footnote>
  <w:footnote w:id="19">
    <w:p w:rsidR="00F52728" w:rsidRPr="00A956A9" w:rsidRDefault="00F52728" w:rsidP="00F52728">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A956A9">
        <w:rPr>
          <w:rFonts w:ascii="Calibri Light" w:hAnsi="Calibri Light" w:cstheme="majorHAnsi"/>
          <w:sz w:val="18"/>
          <w:szCs w:val="18"/>
          <w:lang w:val="ru-RU"/>
        </w:rPr>
        <w:t xml:space="preserve"> </w:t>
      </w:r>
      <w:r>
        <w:rPr>
          <w:rFonts w:ascii="Calibri Light" w:hAnsi="Calibri Light" w:cstheme="majorHAnsi"/>
          <w:sz w:val="18"/>
          <w:szCs w:val="18"/>
          <w:lang w:val="ru-RU"/>
        </w:rPr>
        <w:t>Приказ</w:t>
      </w:r>
      <w:r w:rsidRPr="00A956A9">
        <w:rPr>
          <w:rFonts w:ascii="Calibri Light" w:hAnsi="Calibri Light" w:cstheme="majorHAnsi"/>
          <w:sz w:val="18"/>
          <w:szCs w:val="18"/>
          <w:lang w:val="ru-RU"/>
        </w:rPr>
        <w:t xml:space="preserve"> </w:t>
      </w:r>
      <w:r>
        <w:rPr>
          <w:rFonts w:ascii="Calibri Light" w:hAnsi="Calibri Light" w:cstheme="majorHAnsi"/>
          <w:sz w:val="18"/>
          <w:szCs w:val="18"/>
          <w:lang w:val="ru-RU"/>
        </w:rPr>
        <w:t>министра</w:t>
      </w:r>
      <w:r w:rsidRPr="00A956A9">
        <w:rPr>
          <w:rFonts w:ascii="Calibri Light" w:hAnsi="Calibri Light" w:cstheme="majorHAnsi"/>
          <w:sz w:val="18"/>
          <w:szCs w:val="18"/>
          <w:lang w:val="ru-RU"/>
        </w:rPr>
        <w:t xml:space="preserve"> </w:t>
      </w:r>
      <w:r>
        <w:rPr>
          <w:rFonts w:ascii="Calibri Light" w:hAnsi="Calibri Light" w:cstheme="majorHAnsi"/>
          <w:sz w:val="18"/>
          <w:szCs w:val="18"/>
          <w:lang w:val="ru-RU"/>
        </w:rPr>
        <w:t>здравоохранения</w:t>
      </w:r>
      <w:r w:rsidRPr="00A956A9">
        <w:rPr>
          <w:rFonts w:ascii="Calibri Light" w:hAnsi="Calibri Light" w:cstheme="majorHAnsi"/>
          <w:sz w:val="18"/>
          <w:szCs w:val="18"/>
          <w:lang w:val="ru-RU"/>
        </w:rPr>
        <w:t xml:space="preserve">, </w:t>
      </w:r>
      <w:r>
        <w:rPr>
          <w:rFonts w:ascii="Calibri Light" w:hAnsi="Calibri Light" w:cstheme="majorHAnsi"/>
          <w:sz w:val="18"/>
          <w:szCs w:val="18"/>
          <w:lang w:val="ru-RU"/>
        </w:rPr>
        <w:t>труда</w:t>
      </w:r>
      <w:r w:rsidRPr="00A956A9">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A956A9">
        <w:rPr>
          <w:rFonts w:ascii="Calibri Light" w:hAnsi="Calibri Light" w:cstheme="majorHAnsi"/>
          <w:sz w:val="18"/>
          <w:szCs w:val="18"/>
          <w:lang w:val="ru-RU"/>
        </w:rPr>
        <w:t xml:space="preserve"> </w:t>
      </w:r>
      <w:r>
        <w:rPr>
          <w:rFonts w:ascii="Calibri Light" w:hAnsi="Calibri Light" w:cstheme="majorHAnsi"/>
          <w:sz w:val="18"/>
          <w:szCs w:val="18"/>
          <w:lang w:val="ru-RU"/>
        </w:rPr>
        <w:t>социальной</w:t>
      </w:r>
      <w:r w:rsidRPr="00A956A9">
        <w:rPr>
          <w:rFonts w:ascii="Calibri Light" w:hAnsi="Calibri Light" w:cstheme="majorHAnsi"/>
          <w:sz w:val="18"/>
          <w:szCs w:val="18"/>
          <w:lang w:val="ru-RU"/>
        </w:rPr>
        <w:t xml:space="preserve"> </w:t>
      </w:r>
      <w:r>
        <w:rPr>
          <w:rFonts w:ascii="Calibri Light" w:hAnsi="Calibri Light" w:cstheme="majorHAnsi"/>
          <w:sz w:val="18"/>
          <w:szCs w:val="18"/>
          <w:lang w:val="ru-RU"/>
        </w:rPr>
        <w:t>защиты</w:t>
      </w:r>
      <w:r w:rsidRPr="00A956A9">
        <w:rPr>
          <w:rFonts w:ascii="Calibri Light" w:hAnsi="Calibri Light" w:cstheme="majorHAnsi"/>
          <w:sz w:val="18"/>
          <w:szCs w:val="18"/>
          <w:lang w:val="ru-RU"/>
        </w:rPr>
        <w:t xml:space="preserve"> </w:t>
      </w:r>
      <w:r>
        <w:rPr>
          <w:rFonts w:ascii="Calibri Light" w:hAnsi="Calibri Light" w:cstheme="majorHAnsi"/>
          <w:sz w:val="18"/>
          <w:szCs w:val="18"/>
          <w:lang w:val="ru-RU"/>
        </w:rPr>
        <w:t>№</w:t>
      </w:r>
      <w:r w:rsidRPr="00A956A9">
        <w:rPr>
          <w:rFonts w:ascii="Calibri Light" w:hAnsi="Calibri Light" w:cstheme="majorHAnsi"/>
          <w:sz w:val="18"/>
          <w:szCs w:val="18"/>
          <w:lang w:val="ru-RU"/>
        </w:rPr>
        <w:t xml:space="preserve">430 </w:t>
      </w:r>
      <w:r>
        <w:rPr>
          <w:rFonts w:ascii="Calibri Light" w:hAnsi="Calibri Light" w:cstheme="majorHAnsi"/>
          <w:sz w:val="18"/>
          <w:szCs w:val="18"/>
          <w:lang w:val="ru-RU"/>
        </w:rPr>
        <w:t xml:space="preserve">от </w:t>
      </w:r>
      <w:r w:rsidRPr="00A956A9">
        <w:rPr>
          <w:rFonts w:ascii="Calibri Light" w:hAnsi="Calibri Light" w:cstheme="majorHAnsi"/>
          <w:sz w:val="18"/>
          <w:szCs w:val="18"/>
          <w:lang w:val="ru-RU"/>
        </w:rPr>
        <w:t xml:space="preserve">03 </w:t>
      </w:r>
      <w:r>
        <w:rPr>
          <w:rFonts w:ascii="Calibri Light" w:hAnsi="Calibri Light" w:cstheme="majorHAnsi"/>
          <w:sz w:val="18"/>
          <w:szCs w:val="18"/>
          <w:lang w:val="ru-RU"/>
        </w:rPr>
        <w:t xml:space="preserve">апреля </w:t>
      </w:r>
      <w:r w:rsidRPr="00A956A9">
        <w:rPr>
          <w:rFonts w:ascii="Calibri Light" w:hAnsi="Calibri Light" w:cstheme="majorHAnsi"/>
          <w:sz w:val="18"/>
          <w:szCs w:val="18"/>
          <w:lang w:val="ru-RU"/>
        </w:rPr>
        <w:t>2019</w:t>
      </w:r>
      <w:r>
        <w:rPr>
          <w:rFonts w:ascii="Calibri Light" w:hAnsi="Calibri Light" w:cstheme="majorHAnsi"/>
          <w:sz w:val="18"/>
          <w:szCs w:val="18"/>
          <w:lang w:val="ru-RU"/>
        </w:rPr>
        <w:t xml:space="preserve"> года</w:t>
      </w:r>
      <w:r w:rsidRPr="00A956A9">
        <w:rPr>
          <w:rFonts w:ascii="Calibri Light" w:hAnsi="Calibri Light" w:cstheme="majorHAnsi"/>
          <w:sz w:val="18"/>
          <w:szCs w:val="18"/>
          <w:lang w:val="ru-RU"/>
        </w:rPr>
        <w:t>.</w:t>
      </w:r>
    </w:p>
  </w:footnote>
  <w:footnote w:id="20">
    <w:p w:rsidR="00555A04" w:rsidRPr="00555A04" w:rsidRDefault="00555A04" w:rsidP="00555A04">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555A04">
        <w:rPr>
          <w:rFonts w:ascii="Calibri Light" w:hAnsi="Calibri Light" w:cstheme="majorHAnsi"/>
          <w:sz w:val="18"/>
          <w:szCs w:val="18"/>
          <w:lang w:val="ru-RU"/>
        </w:rPr>
        <w:t xml:space="preserve"> </w:t>
      </w:r>
      <w:r>
        <w:rPr>
          <w:rFonts w:ascii="Calibri Light" w:hAnsi="Calibri Light" w:cstheme="majorHAnsi"/>
          <w:sz w:val="18"/>
          <w:szCs w:val="18"/>
          <w:lang w:val="ru-RU"/>
        </w:rPr>
        <w:t>Договор</w:t>
      </w:r>
      <w:r w:rsidRPr="00555A04">
        <w:rPr>
          <w:rFonts w:ascii="Calibri Light" w:hAnsi="Calibri Light" w:cstheme="majorHAnsi"/>
          <w:sz w:val="18"/>
          <w:szCs w:val="18"/>
          <w:lang w:val="ru-RU"/>
        </w:rPr>
        <w:t xml:space="preserve"> №71 </w:t>
      </w:r>
      <w:r>
        <w:rPr>
          <w:rFonts w:ascii="Calibri Light" w:hAnsi="Calibri Light" w:cstheme="majorHAnsi"/>
          <w:sz w:val="18"/>
          <w:szCs w:val="18"/>
          <w:lang w:val="ru-RU"/>
        </w:rPr>
        <w:t>от</w:t>
      </w:r>
      <w:r w:rsidRPr="00555A04">
        <w:rPr>
          <w:rFonts w:ascii="Calibri Light" w:hAnsi="Calibri Light" w:cstheme="majorHAnsi"/>
          <w:sz w:val="18"/>
          <w:szCs w:val="18"/>
          <w:lang w:val="ru-RU"/>
        </w:rPr>
        <w:t xml:space="preserve"> 27.12.2019 </w:t>
      </w:r>
      <w:r>
        <w:rPr>
          <w:rFonts w:ascii="Calibri Light" w:hAnsi="Calibri Light" w:cstheme="majorHAnsi"/>
          <w:sz w:val="18"/>
          <w:szCs w:val="18"/>
          <w:lang w:val="ru-RU"/>
        </w:rPr>
        <w:t xml:space="preserve">о закупке услуг </w:t>
      </w:r>
      <w:r w:rsidRPr="00555A04">
        <w:rPr>
          <w:rFonts w:ascii="Calibri Light" w:hAnsi="Calibri Light" w:cstheme="majorHAnsi"/>
          <w:sz w:val="18"/>
          <w:szCs w:val="18"/>
          <w:lang w:val="ru-RU"/>
        </w:rPr>
        <w:t>догоспитальной скорой медицинской помощи</w:t>
      </w:r>
      <w:r>
        <w:rPr>
          <w:rFonts w:ascii="Calibri Light" w:hAnsi="Calibri Light" w:cstheme="majorHAnsi"/>
          <w:sz w:val="18"/>
          <w:szCs w:val="18"/>
          <w:lang w:val="ru-RU"/>
        </w:rPr>
        <w:t xml:space="preserve"> на январь-февраль </w:t>
      </w:r>
      <w:r w:rsidRPr="00555A04">
        <w:rPr>
          <w:rFonts w:ascii="Calibri Light" w:hAnsi="Calibri Light" w:cstheme="majorHAnsi"/>
          <w:sz w:val="18"/>
          <w:szCs w:val="18"/>
          <w:lang w:val="ru-RU"/>
        </w:rPr>
        <w:t>2020</w:t>
      </w:r>
      <w:r>
        <w:rPr>
          <w:rFonts w:ascii="Calibri Light" w:hAnsi="Calibri Light" w:cstheme="majorHAnsi"/>
          <w:sz w:val="18"/>
          <w:szCs w:val="18"/>
          <w:lang w:val="ru-RU"/>
        </w:rPr>
        <w:t xml:space="preserve"> года путем процедуры </w:t>
      </w:r>
      <w:r w:rsidRPr="00555A04">
        <w:rPr>
          <w:rFonts w:ascii="Calibri Light" w:hAnsi="Calibri Light" w:cstheme="majorHAnsi"/>
          <w:sz w:val="18"/>
          <w:szCs w:val="18"/>
          <w:lang w:val="ru-RU"/>
        </w:rPr>
        <w:t>закупки</w:t>
      </w:r>
      <w:r w:rsidRPr="00555A04">
        <w:rPr>
          <w:rFonts w:ascii="Calibri Light" w:hAnsi="Calibri Light"/>
          <w:sz w:val="18"/>
          <w:szCs w:val="18"/>
          <w:lang w:val="ru-RU"/>
        </w:rPr>
        <w:t xml:space="preserve"> посредством</w:t>
      </w:r>
      <w:r>
        <w:rPr>
          <w:lang w:val="ru-RU"/>
        </w:rPr>
        <w:t xml:space="preserve"> </w:t>
      </w:r>
      <w:r w:rsidRPr="00555A04">
        <w:rPr>
          <w:rFonts w:ascii="Calibri Light" w:hAnsi="Calibri Light" w:cstheme="majorHAnsi"/>
          <w:sz w:val="18"/>
          <w:szCs w:val="18"/>
          <w:lang w:val="ru-RU"/>
        </w:rPr>
        <w:t>переговор</w:t>
      </w:r>
      <w:r>
        <w:rPr>
          <w:rFonts w:ascii="Calibri Light" w:hAnsi="Calibri Light" w:cstheme="majorHAnsi"/>
          <w:sz w:val="18"/>
          <w:szCs w:val="18"/>
          <w:lang w:val="ru-RU"/>
        </w:rPr>
        <w:t>ов</w:t>
      </w:r>
      <w:r w:rsidRPr="00555A04">
        <w:rPr>
          <w:rFonts w:ascii="Calibri Light" w:hAnsi="Calibri Light" w:cstheme="majorHAnsi"/>
          <w:sz w:val="18"/>
          <w:szCs w:val="18"/>
          <w:lang w:val="ru-RU"/>
        </w:rPr>
        <w:t xml:space="preserve"> без предварительной публикации объявления об участии. </w:t>
      </w:r>
      <w:r>
        <w:rPr>
          <w:rFonts w:ascii="Calibri Light" w:hAnsi="Calibri Light" w:cstheme="majorHAnsi"/>
          <w:sz w:val="18"/>
          <w:szCs w:val="18"/>
          <w:lang w:val="ru-RU"/>
        </w:rPr>
        <w:t>Договор</w:t>
      </w:r>
      <w:r w:rsidRPr="00555A04">
        <w:rPr>
          <w:rFonts w:ascii="Calibri Light" w:hAnsi="Calibri Light" w:cstheme="majorHAnsi"/>
          <w:sz w:val="18"/>
          <w:szCs w:val="18"/>
          <w:lang w:val="ru-RU"/>
        </w:rPr>
        <w:t xml:space="preserve"> №72 </w:t>
      </w:r>
      <w:r>
        <w:rPr>
          <w:rFonts w:ascii="Calibri Light" w:hAnsi="Calibri Light" w:cstheme="majorHAnsi"/>
          <w:sz w:val="18"/>
          <w:szCs w:val="18"/>
          <w:lang w:val="ru-RU"/>
        </w:rPr>
        <w:t>от</w:t>
      </w:r>
      <w:r w:rsidRPr="00555A04">
        <w:rPr>
          <w:rFonts w:ascii="Calibri Light" w:hAnsi="Calibri Light" w:cstheme="majorHAnsi"/>
          <w:sz w:val="18"/>
          <w:szCs w:val="18"/>
          <w:lang w:val="ru-RU"/>
        </w:rPr>
        <w:t xml:space="preserve"> 27.12.2019 </w:t>
      </w:r>
      <w:r>
        <w:rPr>
          <w:rFonts w:ascii="Calibri Light" w:hAnsi="Calibri Light" w:cstheme="majorHAnsi"/>
          <w:sz w:val="18"/>
          <w:szCs w:val="18"/>
          <w:lang w:val="ru-RU"/>
        </w:rPr>
        <w:t xml:space="preserve">о закупке услуг </w:t>
      </w:r>
      <w:r w:rsidRPr="00555A04">
        <w:rPr>
          <w:rFonts w:ascii="Calibri Light" w:hAnsi="Calibri Light" w:cstheme="majorHAnsi"/>
          <w:sz w:val="18"/>
          <w:szCs w:val="18"/>
          <w:lang w:val="ru-RU"/>
        </w:rPr>
        <w:t>догоспитальной скорой медицинской помощи</w:t>
      </w:r>
      <w:r>
        <w:rPr>
          <w:rFonts w:ascii="Calibri Light" w:hAnsi="Calibri Light" w:cstheme="majorHAnsi"/>
          <w:sz w:val="18"/>
          <w:szCs w:val="18"/>
          <w:lang w:val="ru-RU"/>
        </w:rPr>
        <w:t xml:space="preserve"> на январь-февраль </w:t>
      </w:r>
      <w:r w:rsidRPr="00555A04">
        <w:rPr>
          <w:rFonts w:ascii="Calibri Light" w:hAnsi="Calibri Light" w:cstheme="majorHAnsi"/>
          <w:sz w:val="18"/>
          <w:szCs w:val="18"/>
          <w:lang w:val="ru-RU"/>
        </w:rPr>
        <w:t>2020</w:t>
      </w:r>
      <w:r>
        <w:rPr>
          <w:rFonts w:ascii="Calibri Light" w:hAnsi="Calibri Light" w:cstheme="majorHAnsi"/>
          <w:sz w:val="18"/>
          <w:szCs w:val="18"/>
          <w:lang w:val="ru-RU"/>
        </w:rPr>
        <w:t xml:space="preserve"> года путем процедуры </w:t>
      </w:r>
      <w:r w:rsidRPr="00555A04">
        <w:rPr>
          <w:rFonts w:ascii="Calibri Light" w:hAnsi="Calibri Light" w:cstheme="majorHAnsi"/>
          <w:sz w:val="18"/>
          <w:szCs w:val="18"/>
          <w:lang w:val="ru-RU"/>
        </w:rPr>
        <w:t>закупки</w:t>
      </w:r>
      <w:r w:rsidRPr="00555A04">
        <w:rPr>
          <w:rFonts w:ascii="Calibri Light" w:hAnsi="Calibri Light"/>
          <w:sz w:val="18"/>
          <w:szCs w:val="18"/>
          <w:lang w:val="ru-RU"/>
        </w:rPr>
        <w:t xml:space="preserve"> посредством</w:t>
      </w:r>
      <w:r>
        <w:rPr>
          <w:lang w:val="ru-RU"/>
        </w:rPr>
        <w:t xml:space="preserve"> </w:t>
      </w:r>
      <w:r w:rsidRPr="00555A04">
        <w:rPr>
          <w:rFonts w:ascii="Calibri Light" w:hAnsi="Calibri Light" w:cstheme="majorHAnsi"/>
          <w:sz w:val="18"/>
          <w:szCs w:val="18"/>
          <w:lang w:val="ru-RU"/>
        </w:rPr>
        <w:t>переговор</w:t>
      </w:r>
      <w:r>
        <w:rPr>
          <w:rFonts w:ascii="Calibri Light" w:hAnsi="Calibri Light" w:cstheme="majorHAnsi"/>
          <w:sz w:val="18"/>
          <w:szCs w:val="18"/>
          <w:lang w:val="ru-RU"/>
        </w:rPr>
        <w:t>ов</w:t>
      </w:r>
      <w:r w:rsidRPr="00555A04">
        <w:rPr>
          <w:rFonts w:ascii="Calibri Light" w:hAnsi="Calibri Light" w:cstheme="majorHAnsi"/>
          <w:sz w:val="18"/>
          <w:szCs w:val="18"/>
          <w:lang w:val="ru-RU"/>
        </w:rPr>
        <w:t xml:space="preserve"> без предварительной публикации объявления об участии.</w:t>
      </w:r>
    </w:p>
  </w:footnote>
  <w:footnote w:id="21">
    <w:p w:rsidR="00555A04" w:rsidRPr="00555A04" w:rsidRDefault="00555A04" w:rsidP="00555A04">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555A04">
        <w:rPr>
          <w:rFonts w:ascii="Calibri Light" w:hAnsi="Calibri Light" w:cstheme="majorHAnsi"/>
          <w:sz w:val="18"/>
          <w:szCs w:val="18"/>
          <w:lang w:val="ru-RU"/>
        </w:rPr>
        <w:t xml:space="preserve"> </w:t>
      </w:r>
      <w:r>
        <w:rPr>
          <w:rFonts w:ascii="Calibri Light" w:hAnsi="Calibri Light" w:cstheme="majorHAnsi"/>
          <w:sz w:val="18"/>
          <w:szCs w:val="18"/>
          <w:lang w:val="ru-RU"/>
        </w:rPr>
        <w:t>Договор</w:t>
      </w:r>
      <w:r w:rsidRPr="00555A04">
        <w:rPr>
          <w:rFonts w:ascii="Calibri Light" w:hAnsi="Calibri Light" w:cstheme="majorHAnsi"/>
          <w:sz w:val="18"/>
          <w:szCs w:val="18"/>
          <w:lang w:val="ru-RU"/>
        </w:rPr>
        <w:t xml:space="preserve"> №17 </w:t>
      </w:r>
      <w:r>
        <w:rPr>
          <w:rFonts w:ascii="Calibri Light" w:hAnsi="Calibri Light" w:cstheme="majorHAnsi"/>
          <w:sz w:val="18"/>
          <w:szCs w:val="18"/>
          <w:lang w:val="ru-RU"/>
        </w:rPr>
        <w:t>от</w:t>
      </w:r>
      <w:r w:rsidRPr="00555A04">
        <w:rPr>
          <w:rFonts w:ascii="Calibri Light" w:hAnsi="Calibri Light" w:cstheme="majorHAnsi"/>
          <w:sz w:val="18"/>
          <w:szCs w:val="18"/>
          <w:lang w:val="ru-RU"/>
        </w:rPr>
        <w:t xml:space="preserve"> 28.02.2020 </w:t>
      </w:r>
      <w:r>
        <w:rPr>
          <w:rFonts w:ascii="Calibri Light" w:hAnsi="Calibri Light" w:cstheme="majorHAnsi"/>
          <w:sz w:val="18"/>
          <w:szCs w:val="18"/>
          <w:lang w:val="ru-RU"/>
        </w:rPr>
        <w:t xml:space="preserve">о закупке услуг </w:t>
      </w:r>
      <w:r w:rsidRPr="00555A04">
        <w:rPr>
          <w:rFonts w:ascii="Calibri Light" w:hAnsi="Calibri Light" w:cstheme="majorHAnsi"/>
          <w:sz w:val="18"/>
          <w:szCs w:val="18"/>
          <w:lang w:val="ru-RU"/>
        </w:rPr>
        <w:t>догоспитальной скорой медицинской помощи</w:t>
      </w:r>
      <w:r>
        <w:rPr>
          <w:rFonts w:ascii="Calibri Light" w:hAnsi="Calibri Light" w:cstheme="majorHAnsi"/>
          <w:sz w:val="18"/>
          <w:szCs w:val="18"/>
          <w:lang w:val="ru-RU"/>
        </w:rPr>
        <w:t xml:space="preserve"> путем процедуры государственной закупки, открытых торгов.</w:t>
      </w:r>
      <w:r w:rsidRPr="00555A04">
        <w:rPr>
          <w:rFonts w:ascii="Calibri Light" w:hAnsi="Calibri Light" w:cstheme="majorHAnsi"/>
          <w:sz w:val="18"/>
          <w:szCs w:val="18"/>
          <w:lang w:val="ru-RU"/>
        </w:rPr>
        <w:t xml:space="preserve"> </w:t>
      </w:r>
      <w:r>
        <w:rPr>
          <w:rFonts w:ascii="Calibri Light" w:hAnsi="Calibri Light" w:cstheme="majorHAnsi"/>
          <w:sz w:val="18"/>
          <w:szCs w:val="18"/>
          <w:lang w:val="ru-RU"/>
        </w:rPr>
        <w:t>Договор</w:t>
      </w:r>
      <w:r w:rsidRPr="00555A04">
        <w:rPr>
          <w:rFonts w:ascii="Calibri Light" w:hAnsi="Calibri Light" w:cstheme="majorHAnsi"/>
          <w:sz w:val="18"/>
          <w:szCs w:val="18"/>
          <w:lang w:val="ru-RU"/>
        </w:rPr>
        <w:t xml:space="preserve"> №18 </w:t>
      </w:r>
      <w:r>
        <w:rPr>
          <w:rFonts w:ascii="Calibri Light" w:hAnsi="Calibri Light" w:cstheme="majorHAnsi"/>
          <w:sz w:val="18"/>
          <w:szCs w:val="18"/>
          <w:lang w:val="ru-RU"/>
        </w:rPr>
        <w:t>от</w:t>
      </w:r>
      <w:r w:rsidRPr="00555A04">
        <w:rPr>
          <w:rFonts w:ascii="Calibri Light" w:hAnsi="Calibri Light" w:cstheme="majorHAnsi"/>
          <w:sz w:val="18"/>
          <w:szCs w:val="18"/>
          <w:lang w:val="ru-RU"/>
        </w:rPr>
        <w:t xml:space="preserve"> 28.02.2020 </w:t>
      </w:r>
      <w:r>
        <w:rPr>
          <w:rFonts w:ascii="Calibri Light" w:hAnsi="Calibri Light" w:cstheme="majorHAnsi"/>
          <w:sz w:val="18"/>
          <w:szCs w:val="18"/>
          <w:lang w:val="ru-RU"/>
        </w:rPr>
        <w:t xml:space="preserve">о закупке услуг </w:t>
      </w:r>
      <w:r w:rsidRPr="00555A04">
        <w:rPr>
          <w:rFonts w:ascii="Calibri Light" w:hAnsi="Calibri Light" w:cstheme="majorHAnsi"/>
          <w:sz w:val="18"/>
          <w:szCs w:val="18"/>
          <w:lang w:val="ru-RU"/>
        </w:rPr>
        <w:t xml:space="preserve">догоспитальной скорой медицинской помощи </w:t>
      </w:r>
      <w:r>
        <w:rPr>
          <w:rFonts w:ascii="Calibri Light" w:hAnsi="Calibri Light" w:cstheme="majorHAnsi"/>
          <w:sz w:val="18"/>
          <w:szCs w:val="18"/>
          <w:lang w:val="ru-RU"/>
        </w:rPr>
        <w:t>путем процедуры государственной закупки, открытых торгов.</w:t>
      </w:r>
    </w:p>
  </w:footnote>
  <w:footnote w:id="22">
    <w:p w:rsidR="00555A04" w:rsidRPr="00555A04" w:rsidRDefault="00555A04" w:rsidP="00555A04">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555A0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Базовые тарифы, используемые для финансирования больниц на основании </w:t>
      </w:r>
      <w:r w:rsidRPr="00DC7A70">
        <w:rPr>
          <w:rFonts w:ascii="Calibri Light" w:hAnsi="Calibri Light" w:cstheme="majorHAnsi"/>
          <w:sz w:val="18"/>
          <w:szCs w:val="18"/>
        </w:rPr>
        <w:t>DRG</w:t>
      </w:r>
      <w:r w:rsidRPr="00555A04">
        <w:rPr>
          <w:rFonts w:ascii="Calibri Light" w:hAnsi="Calibri Light" w:cstheme="majorHAnsi"/>
          <w:sz w:val="18"/>
          <w:szCs w:val="18"/>
          <w:lang w:val="ru-RU"/>
        </w:rPr>
        <w:t xml:space="preserve"> (</w:t>
      </w:r>
      <w:r w:rsidRPr="00DC7A70">
        <w:rPr>
          <w:rFonts w:ascii="Calibri Light" w:hAnsi="Calibri Light" w:cstheme="majorHAnsi"/>
          <w:sz w:val="18"/>
          <w:szCs w:val="18"/>
        </w:rPr>
        <w:t>Case</w:t>
      </w:r>
      <w:r w:rsidRPr="00555A04">
        <w:rPr>
          <w:rFonts w:ascii="Calibri Light" w:hAnsi="Calibri Light" w:cstheme="majorHAnsi"/>
          <w:sz w:val="18"/>
          <w:szCs w:val="18"/>
          <w:lang w:val="ru-RU"/>
        </w:rPr>
        <w:t>-</w:t>
      </w:r>
      <w:r w:rsidRPr="00DC7A70">
        <w:rPr>
          <w:rFonts w:ascii="Calibri Light" w:hAnsi="Calibri Light" w:cstheme="majorHAnsi"/>
          <w:sz w:val="18"/>
          <w:szCs w:val="18"/>
        </w:rPr>
        <w:t>Mix</w:t>
      </w:r>
      <w:r w:rsidRPr="00555A04">
        <w:rPr>
          <w:rFonts w:ascii="Calibri Light" w:hAnsi="Calibri Light" w:cstheme="majorHAnsi"/>
          <w:sz w:val="18"/>
          <w:szCs w:val="18"/>
          <w:lang w:val="ru-RU"/>
        </w:rPr>
        <w:t>),</w:t>
      </w:r>
      <w:r>
        <w:rPr>
          <w:rFonts w:ascii="Calibri Light" w:hAnsi="Calibri Light" w:cstheme="majorHAnsi"/>
          <w:sz w:val="18"/>
          <w:szCs w:val="18"/>
          <w:lang w:val="ru-RU"/>
        </w:rPr>
        <w:t xml:space="preserve"> стоимость одного дня/кровати патофизиологии, стоимость одного дня/кровати профиля паллиативного медицинского ухода, стоимость одного посещения паллиативного медицинского ухода, предоставляемого на дому мобильной группой, стоимость одного посещения медицинского ухода, предоставляемого на дому.</w:t>
      </w:r>
    </w:p>
  </w:footnote>
  <w:footnote w:id="23">
    <w:p w:rsidR="00555A04" w:rsidRPr="00555A04" w:rsidRDefault="00555A04" w:rsidP="00555A04">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555A04">
        <w:rPr>
          <w:rFonts w:ascii="Calibri Light" w:hAnsi="Calibri Light" w:cstheme="majorHAnsi"/>
          <w:sz w:val="18"/>
          <w:szCs w:val="18"/>
          <w:lang w:val="ru-RU"/>
        </w:rPr>
        <w:t xml:space="preserve"> </w:t>
      </w:r>
      <w:r>
        <w:rPr>
          <w:rFonts w:ascii="Calibri Light" w:hAnsi="Calibri Light" w:cstheme="majorHAnsi"/>
          <w:sz w:val="18"/>
          <w:szCs w:val="18"/>
          <w:lang w:val="ru-RU"/>
        </w:rPr>
        <w:t>Приказ</w:t>
      </w:r>
      <w:r w:rsidRPr="00555A04">
        <w:rPr>
          <w:rFonts w:ascii="Calibri Light" w:hAnsi="Calibri Light" w:cstheme="majorHAnsi"/>
          <w:sz w:val="18"/>
          <w:szCs w:val="18"/>
          <w:lang w:val="ru-RU"/>
        </w:rPr>
        <w:t xml:space="preserve"> </w:t>
      </w:r>
      <w:r>
        <w:rPr>
          <w:rFonts w:ascii="Calibri Light" w:hAnsi="Calibri Light" w:cstheme="majorHAnsi"/>
          <w:sz w:val="18"/>
          <w:szCs w:val="18"/>
          <w:lang w:val="ru-RU"/>
        </w:rPr>
        <w:t>МЗТСЗ</w:t>
      </w:r>
      <w:r w:rsidRPr="00555A04">
        <w:rPr>
          <w:rFonts w:ascii="Calibri Light" w:hAnsi="Calibri Light" w:cstheme="majorHAnsi"/>
          <w:sz w:val="18"/>
          <w:szCs w:val="18"/>
          <w:lang w:val="ru-RU"/>
        </w:rPr>
        <w:t xml:space="preserve"> №1527 </w:t>
      </w:r>
      <w:r>
        <w:rPr>
          <w:rFonts w:ascii="Calibri Light" w:hAnsi="Calibri Light" w:cstheme="majorHAnsi"/>
          <w:sz w:val="18"/>
          <w:szCs w:val="18"/>
          <w:lang w:val="ru-RU"/>
        </w:rPr>
        <w:t>от</w:t>
      </w:r>
      <w:r w:rsidRPr="00555A04">
        <w:rPr>
          <w:rFonts w:ascii="Calibri Light" w:hAnsi="Calibri Light" w:cstheme="majorHAnsi"/>
          <w:sz w:val="18"/>
          <w:szCs w:val="18"/>
          <w:lang w:val="ru-RU"/>
        </w:rPr>
        <w:t xml:space="preserve"> 31.12.2019 „</w:t>
      </w:r>
      <w:r>
        <w:rPr>
          <w:rFonts w:ascii="Calibri Light" w:hAnsi="Calibri Light" w:cstheme="majorHAnsi"/>
          <w:sz w:val="18"/>
          <w:szCs w:val="18"/>
          <w:lang w:val="ru-RU"/>
        </w:rPr>
        <w:t xml:space="preserve">Об утверждении затрат на </w:t>
      </w:r>
      <w:r w:rsidRPr="00555A04">
        <w:rPr>
          <w:rFonts w:ascii="Calibri Light" w:hAnsi="Calibri Light" w:cstheme="majorHAnsi"/>
          <w:sz w:val="18"/>
          <w:szCs w:val="18"/>
          <w:lang w:val="ru-RU"/>
        </w:rPr>
        <w:t>2020</w:t>
      </w:r>
      <w:r>
        <w:rPr>
          <w:rFonts w:ascii="Calibri Light" w:hAnsi="Calibri Light" w:cstheme="majorHAnsi"/>
          <w:sz w:val="18"/>
          <w:szCs w:val="18"/>
          <w:lang w:val="ru-RU"/>
        </w:rPr>
        <w:t xml:space="preserve"> год</w:t>
      </w:r>
      <w:r w:rsidRPr="00555A04">
        <w:rPr>
          <w:rFonts w:ascii="Calibri Light" w:hAnsi="Calibri Light" w:cstheme="majorHAnsi"/>
          <w:sz w:val="18"/>
          <w:szCs w:val="18"/>
          <w:lang w:val="ru-RU"/>
        </w:rPr>
        <w:t>”.</w:t>
      </w:r>
    </w:p>
  </w:footnote>
  <w:footnote w:id="24">
    <w:p w:rsidR="00555A04" w:rsidRPr="00555A04" w:rsidRDefault="00555A04" w:rsidP="00555A04">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555A04">
        <w:rPr>
          <w:rFonts w:ascii="Calibri Light" w:hAnsi="Calibri Light" w:cstheme="majorHAnsi"/>
          <w:sz w:val="18"/>
          <w:szCs w:val="18"/>
          <w:lang w:val="ru-RU"/>
        </w:rPr>
        <w:t xml:space="preserve"> </w:t>
      </w:r>
      <w:r>
        <w:rPr>
          <w:rFonts w:ascii="Calibri Light" w:hAnsi="Calibri Light" w:cstheme="majorHAnsi"/>
          <w:sz w:val="18"/>
          <w:szCs w:val="18"/>
          <w:lang w:val="ru-RU"/>
        </w:rPr>
        <w:t>Приказ</w:t>
      </w:r>
      <w:r w:rsidRPr="00555A04">
        <w:rPr>
          <w:rFonts w:ascii="Calibri Light" w:hAnsi="Calibri Light" w:cstheme="majorHAnsi"/>
          <w:sz w:val="18"/>
          <w:szCs w:val="18"/>
          <w:lang w:val="ru-RU"/>
        </w:rPr>
        <w:t xml:space="preserve"> </w:t>
      </w:r>
      <w:r>
        <w:rPr>
          <w:rFonts w:ascii="Calibri Light" w:hAnsi="Calibri Light" w:cstheme="majorHAnsi"/>
          <w:sz w:val="18"/>
          <w:szCs w:val="18"/>
          <w:lang w:val="ru-RU"/>
        </w:rPr>
        <w:t>МЗТСЗ</w:t>
      </w:r>
      <w:r w:rsidRPr="00555A04">
        <w:rPr>
          <w:rFonts w:ascii="Calibri Light" w:hAnsi="Calibri Light" w:cstheme="majorHAnsi"/>
          <w:sz w:val="18"/>
          <w:szCs w:val="18"/>
          <w:lang w:val="ru-RU"/>
        </w:rPr>
        <w:t xml:space="preserve"> №1593 </w:t>
      </w:r>
      <w:r>
        <w:rPr>
          <w:rFonts w:ascii="Calibri Light" w:hAnsi="Calibri Light" w:cstheme="majorHAnsi"/>
          <w:sz w:val="18"/>
          <w:szCs w:val="18"/>
          <w:lang w:val="ru-RU"/>
        </w:rPr>
        <w:t>от</w:t>
      </w:r>
      <w:r w:rsidRPr="00555A04">
        <w:rPr>
          <w:rFonts w:ascii="Calibri Light" w:hAnsi="Calibri Light" w:cstheme="majorHAnsi"/>
          <w:sz w:val="18"/>
          <w:szCs w:val="18"/>
          <w:lang w:val="ru-RU"/>
        </w:rPr>
        <w:t xml:space="preserve"> 28.12.2018 „ </w:t>
      </w:r>
      <w:r>
        <w:rPr>
          <w:rFonts w:ascii="Calibri Light" w:hAnsi="Calibri Light" w:cstheme="majorHAnsi"/>
          <w:sz w:val="18"/>
          <w:szCs w:val="18"/>
          <w:lang w:val="ru-RU"/>
        </w:rPr>
        <w:t xml:space="preserve">Об утверждении затрат на </w:t>
      </w:r>
      <w:r w:rsidRPr="00555A04">
        <w:rPr>
          <w:rFonts w:ascii="Calibri Light" w:hAnsi="Calibri Light" w:cstheme="majorHAnsi"/>
          <w:sz w:val="18"/>
          <w:szCs w:val="18"/>
          <w:lang w:val="ru-RU"/>
        </w:rPr>
        <w:t>2019</w:t>
      </w:r>
      <w:r>
        <w:rPr>
          <w:rFonts w:ascii="Calibri Light" w:hAnsi="Calibri Light" w:cstheme="majorHAnsi"/>
          <w:sz w:val="18"/>
          <w:szCs w:val="18"/>
          <w:lang w:val="ru-RU"/>
        </w:rPr>
        <w:t xml:space="preserve"> год</w:t>
      </w:r>
      <w:r w:rsidRPr="00555A04">
        <w:rPr>
          <w:rFonts w:ascii="Calibri Light" w:hAnsi="Calibri Light" w:cstheme="majorHAnsi"/>
          <w:sz w:val="18"/>
          <w:szCs w:val="18"/>
          <w:lang w:val="ru-RU"/>
        </w:rPr>
        <w:t>”.</w:t>
      </w:r>
    </w:p>
  </w:footnote>
  <w:footnote w:id="25">
    <w:p w:rsidR="00555A04" w:rsidRPr="00555A04" w:rsidRDefault="00555A04" w:rsidP="00555A04">
      <w:pPr>
        <w:pStyle w:val="FootnoteText"/>
        <w:jc w:val="both"/>
        <w:rPr>
          <w:rFonts w:ascii="Calibri Light" w:hAnsi="Calibri Light"/>
          <w:sz w:val="18"/>
          <w:szCs w:val="18"/>
          <w:lang w:val="ru-RU"/>
        </w:rPr>
      </w:pPr>
      <w:r w:rsidRPr="00DC7A70">
        <w:rPr>
          <w:rStyle w:val="FootnoteReference"/>
          <w:rFonts w:ascii="Calibri Light" w:hAnsi="Calibri Light"/>
          <w:sz w:val="18"/>
          <w:szCs w:val="18"/>
        </w:rPr>
        <w:footnoteRef/>
      </w:r>
      <w:r w:rsidRPr="00555A04">
        <w:rPr>
          <w:rFonts w:ascii="Calibri Light" w:hAnsi="Calibri Light"/>
          <w:sz w:val="18"/>
          <w:szCs w:val="18"/>
          <w:lang w:val="ru-RU"/>
        </w:rPr>
        <w:t xml:space="preserve"> </w:t>
      </w:r>
      <w:r>
        <w:rPr>
          <w:rFonts w:ascii="Calibri Light" w:hAnsi="Calibri Light"/>
          <w:sz w:val="18"/>
          <w:szCs w:val="18"/>
          <w:lang w:val="ru-RU"/>
        </w:rPr>
        <w:t xml:space="preserve">Постановление Правительства №557 от </w:t>
      </w:r>
      <w:r w:rsidRPr="00555A04">
        <w:rPr>
          <w:rFonts w:ascii="Calibri Light" w:hAnsi="Calibri Light" w:cstheme="majorHAnsi"/>
          <w:bCs/>
          <w:sz w:val="18"/>
          <w:szCs w:val="18"/>
          <w:lang w:val="ru-RU"/>
        </w:rPr>
        <w:t>31.07.2020 „</w:t>
      </w:r>
      <w:r>
        <w:rPr>
          <w:rFonts w:ascii="Calibri Light" w:hAnsi="Calibri Light" w:cstheme="majorHAnsi"/>
          <w:bCs/>
          <w:sz w:val="18"/>
          <w:szCs w:val="18"/>
          <w:lang w:val="ru-RU"/>
        </w:rPr>
        <w:t xml:space="preserve">О внесении изменений в Положение об оплате труда работников </w:t>
      </w:r>
      <w:r w:rsidRPr="00555A04">
        <w:rPr>
          <w:rFonts w:ascii="Calibri Light" w:hAnsi="Calibri Light" w:cstheme="majorHAnsi"/>
          <w:bCs/>
          <w:iCs/>
          <w:color w:val="000000"/>
          <w:sz w:val="18"/>
          <w:szCs w:val="18"/>
          <w:lang w:val="ru-RU"/>
        </w:rPr>
        <w:t>публичных медико-санитарных учреждений, включенных в систему обязательного медицинского cтрахования</w:t>
      </w:r>
      <w:r>
        <w:rPr>
          <w:rFonts w:ascii="Calibri Light" w:hAnsi="Calibri Light" w:cstheme="majorHAnsi"/>
          <w:bCs/>
          <w:iCs/>
          <w:color w:val="000000"/>
          <w:sz w:val="18"/>
          <w:szCs w:val="18"/>
          <w:lang w:val="ru-RU"/>
        </w:rPr>
        <w:t xml:space="preserve">, утвержденное </w:t>
      </w:r>
      <w:r>
        <w:rPr>
          <w:rFonts w:ascii="Calibri Light" w:hAnsi="Calibri Light"/>
          <w:sz w:val="18"/>
          <w:szCs w:val="18"/>
          <w:lang w:val="ru-RU"/>
        </w:rPr>
        <w:t>Постановлением Правительства №</w:t>
      </w:r>
      <w:r w:rsidRPr="00555A04">
        <w:rPr>
          <w:rFonts w:ascii="Calibri Light" w:hAnsi="Calibri Light" w:cstheme="majorHAnsi"/>
          <w:sz w:val="18"/>
          <w:szCs w:val="18"/>
          <w:lang w:val="ru-RU"/>
        </w:rPr>
        <w:t>837/2016”.</w:t>
      </w:r>
    </w:p>
  </w:footnote>
  <w:footnote w:id="26">
    <w:p w:rsidR="00555A04" w:rsidRPr="00555A04" w:rsidRDefault="00555A04" w:rsidP="00555A04">
      <w:pPr>
        <w:pStyle w:val="FootnoteText"/>
        <w:jc w:val="both"/>
        <w:rPr>
          <w:rFonts w:ascii="Calibri Light" w:hAnsi="Calibri Light"/>
          <w:sz w:val="18"/>
          <w:szCs w:val="18"/>
          <w:lang w:val="ru-RU"/>
        </w:rPr>
      </w:pPr>
      <w:r w:rsidRPr="00DC7A70">
        <w:rPr>
          <w:rStyle w:val="FootnoteReference"/>
          <w:rFonts w:ascii="Calibri Light" w:hAnsi="Calibri Light"/>
          <w:sz w:val="18"/>
          <w:szCs w:val="18"/>
        </w:rPr>
        <w:footnoteRef/>
      </w:r>
      <w:r w:rsidRPr="00555A04">
        <w:rPr>
          <w:rFonts w:ascii="Calibri Light" w:hAnsi="Calibri Light"/>
          <w:sz w:val="18"/>
          <w:szCs w:val="18"/>
          <w:lang w:val="ru-RU"/>
        </w:rPr>
        <w:t xml:space="preserve"> </w:t>
      </w:r>
      <w:r>
        <w:rPr>
          <w:rFonts w:ascii="Calibri Light" w:hAnsi="Calibri Light"/>
          <w:sz w:val="18"/>
          <w:szCs w:val="18"/>
          <w:lang w:val="ru-RU"/>
        </w:rPr>
        <w:t>Ст</w:t>
      </w:r>
      <w:r w:rsidRPr="00555A04">
        <w:rPr>
          <w:rFonts w:ascii="Calibri Light" w:hAnsi="Calibri Light"/>
          <w:sz w:val="18"/>
          <w:szCs w:val="18"/>
          <w:lang w:val="ru-RU"/>
        </w:rPr>
        <w:t xml:space="preserve">.1 </w:t>
      </w:r>
      <w:r>
        <w:rPr>
          <w:rFonts w:ascii="Calibri Light" w:hAnsi="Calibri Light"/>
          <w:sz w:val="18"/>
          <w:szCs w:val="18"/>
          <w:lang w:val="ru-RU"/>
        </w:rPr>
        <w:t>Закона</w:t>
      </w:r>
      <w:r w:rsidRPr="00555A04">
        <w:rPr>
          <w:rFonts w:ascii="Calibri Light" w:hAnsi="Calibri Light"/>
          <w:sz w:val="18"/>
          <w:szCs w:val="18"/>
          <w:lang w:val="ru-RU"/>
        </w:rPr>
        <w:t xml:space="preserve"> </w:t>
      </w:r>
      <w:r>
        <w:rPr>
          <w:rFonts w:ascii="Calibri Light" w:hAnsi="Calibri Light"/>
          <w:sz w:val="18"/>
          <w:szCs w:val="18"/>
          <w:lang w:val="ru-RU"/>
        </w:rPr>
        <w:t>об</w:t>
      </w:r>
      <w:r w:rsidRPr="001005A7">
        <w:rPr>
          <w:rFonts w:ascii="Calibri Light" w:hAnsi="Calibri Light"/>
          <w:sz w:val="18"/>
          <w:szCs w:val="18"/>
          <w:lang w:val="ru-RU"/>
        </w:rPr>
        <w:t xml:space="preserve"> обязательно</w:t>
      </w:r>
      <w:r>
        <w:rPr>
          <w:rFonts w:ascii="Calibri Light" w:hAnsi="Calibri Light"/>
          <w:sz w:val="18"/>
          <w:szCs w:val="18"/>
          <w:lang w:val="ru-RU"/>
        </w:rPr>
        <w:t>м</w:t>
      </w:r>
      <w:r w:rsidRPr="001005A7">
        <w:rPr>
          <w:rFonts w:ascii="Calibri Light" w:hAnsi="Calibri Light"/>
          <w:sz w:val="18"/>
          <w:szCs w:val="18"/>
          <w:lang w:val="ru-RU"/>
        </w:rPr>
        <w:t xml:space="preserve"> медицинско</w:t>
      </w:r>
      <w:r>
        <w:rPr>
          <w:rFonts w:ascii="Calibri Light" w:hAnsi="Calibri Light"/>
          <w:sz w:val="18"/>
          <w:szCs w:val="18"/>
          <w:lang w:val="ru-RU"/>
        </w:rPr>
        <w:t>м</w:t>
      </w:r>
      <w:r w:rsidRPr="001005A7">
        <w:rPr>
          <w:rFonts w:ascii="Calibri Light" w:hAnsi="Calibri Light"/>
          <w:sz w:val="18"/>
          <w:szCs w:val="18"/>
          <w:lang w:val="ru-RU"/>
        </w:rPr>
        <w:t xml:space="preserve"> страховани</w:t>
      </w:r>
      <w:r>
        <w:rPr>
          <w:rFonts w:ascii="Calibri Light" w:hAnsi="Calibri Light"/>
          <w:sz w:val="18"/>
          <w:szCs w:val="18"/>
          <w:lang w:val="ru-RU"/>
        </w:rPr>
        <w:t>и</w:t>
      </w:r>
      <w:r w:rsidRPr="00555A04">
        <w:rPr>
          <w:rFonts w:ascii="Calibri Light" w:hAnsi="Calibri Light"/>
          <w:sz w:val="18"/>
          <w:szCs w:val="18"/>
          <w:lang w:val="ru-RU"/>
        </w:rPr>
        <w:t xml:space="preserve"> №1585 </w:t>
      </w:r>
      <w:r>
        <w:rPr>
          <w:rFonts w:ascii="Calibri Light" w:hAnsi="Calibri Light"/>
          <w:sz w:val="18"/>
          <w:szCs w:val="18"/>
          <w:lang w:val="ru-RU"/>
        </w:rPr>
        <w:t>от</w:t>
      </w:r>
      <w:r w:rsidRPr="00555A04">
        <w:rPr>
          <w:rFonts w:ascii="Calibri Light" w:hAnsi="Calibri Light"/>
          <w:sz w:val="18"/>
          <w:szCs w:val="18"/>
          <w:lang w:val="ru-RU"/>
        </w:rPr>
        <w:t xml:space="preserve"> 27.02.1998.</w:t>
      </w:r>
    </w:p>
  </w:footnote>
  <w:footnote w:id="27">
    <w:p w:rsidR="00555A04" w:rsidRPr="00555A04" w:rsidRDefault="00555A04" w:rsidP="00555A04">
      <w:pPr>
        <w:pStyle w:val="FootnoteText"/>
        <w:jc w:val="both"/>
        <w:rPr>
          <w:rFonts w:ascii="Calibri Light" w:hAnsi="Calibri Light" w:cstheme="majorHAnsi"/>
          <w:sz w:val="18"/>
          <w:szCs w:val="18"/>
          <w:lang w:val="ru-RU"/>
        </w:rPr>
      </w:pPr>
      <w:r w:rsidRPr="00DC7A70">
        <w:rPr>
          <w:rStyle w:val="FootnoteReference"/>
          <w:rFonts w:ascii="Calibri Light" w:hAnsi="Calibri Light"/>
          <w:sz w:val="18"/>
          <w:szCs w:val="18"/>
        </w:rPr>
        <w:footnoteRef/>
      </w:r>
      <w:r w:rsidRPr="00555A04">
        <w:rPr>
          <w:rFonts w:ascii="Calibri Light" w:hAnsi="Calibri Light"/>
          <w:sz w:val="18"/>
          <w:szCs w:val="18"/>
          <w:lang w:val="ru-RU"/>
        </w:rPr>
        <w:t xml:space="preserve"> </w:t>
      </w:r>
      <w:r>
        <w:rPr>
          <w:rFonts w:ascii="Calibri Light" w:hAnsi="Calibri Light"/>
          <w:sz w:val="18"/>
          <w:szCs w:val="18"/>
          <w:lang w:val="ru-RU"/>
        </w:rPr>
        <w:t>П</w:t>
      </w:r>
      <w:r w:rsidRPr="00555A04">
        <w:rPr>
          <w:rFonts w:ascii="Calibri Light" w:hAnsi="Calibri Light"/>
          <w:sz w:val="18"/>
          <w:szCs w:val="18"/>
          <w:lang w:val="ru-RU"/>
        </w:rPr>
        <w:t xml:space="preserve">.2 (2) </w:t>
      </w:r>
      <w:r>
        <w:rPr>
          <w:rFonts w:ascii="Calibri Light" w:hAnsi="Calibri Light"/>
          <w:sz w:val="18"/>
          <w:szCs w:val="18"/>
          <w:lang w:val="ru-RU"/>
        </w:rPr>
        <w:t xml:space="preserve">Методологии установления тарифов на предоставление </w:t>
      </w:r>
      <w:r w:rsidRPr="00555A04">
        <w:rPr>
          <w:rFonts w:ascii="Calibri Light" w:hAnsi="Calibri Light"/>
          <w:sz w:val="18"/>
          <w:szCs w:val="18"/>
          <w:lang w:val="ru-RU"/>
        </w:rPr>
        <w:t>медико-санитарных услуг</w:t>
      </w:r>
      <w:r>
        <w:rPr>
          <w:rFonts w:ascii="Calibri Light" w:hAnsi="Calibri Light"/>
          <w:sz w:val="18"/>
          <w:szCs w:val="18"/>
          <w:lang w:val="ru-RU"/>
        </w:rPr>
        <w:t>, утвержденной Постановлением Правительства №</w:t>
      </w:r>
      <w:r w:rsidRPr="00555A04">
        <w:rPr>
          <w:rFonts w:ascii="Calibri Light" w:hAnsi="Calibri Light"/>
          <w:sz w:val="18"/>
          <w:szCs w:val="18"/>
          <w:lang w:val="ru-RU"/>
        </w:rPr>
        <w:t>1020</w:t>
      </w:r>
      <w:r>
        <w:rPr>
          <w:rFonts w:ascii="Calibri Light" w:hAnsi="Calibri Light"/>
          <w:sz w:val="18"/>
          <w:szCs w:val="18"/>
          <w:lang w:val="ru-RU"/>
        </w:rPr>
        <w:t xml:space="preserve"> от </w:t>
      </w:r>
      <w:r w:rsidRPr="00555A04">
        <w:rPr>
          <w:rFonts w:ascii="Calibri Light" w:hAnsi="Calibri Light"/>
          <w:sz w:val="18"/>
          <w:szCs w:val="18"/>
          <w:lang w:val="ru-RU"/>
        </w:rPr>
        <w:t xml:space="preserve">29.12.2011; </w:t>
      </w:r>
      <w:r>
        <w:rPr>
          <w:rFonts w:ascii="Calibri Light" w:hAnsi="Calibri Light"/>
          <w:sz w:val="18"/>
          <w:szCs w:val="18"/>
          <w:lang w:val="ru-RU"/>
        </w:rPr>
        <w:t>п</w:t>
      </w:r>
      <w:r w:rsidRPr="00555A04">
        <w:rPr>
          <w:rFonts w:ascii="Calibri Light" w:hAnsi="Calibri Light"/>
          <w:sz w:val="18"/>
          <w:szCs w:val="18"/>
          <w:lang w:val="ru-RU"/>
        </w:rPr>
        <w:t xml:space="preserve">.2.1, </w:t>
      </w:r>
      <w:r>
        <w:rPr>
          <w:rFonts w:ascii="Calibri Light" w:hAnsi="Calibri Light"/>
          <w:sz w:val="18"/>
          <w:szCs w:val="18"/>
          <w:lang w:val="ru-RU"/>
        </w:rPr>
        <w:t>п</w:t>
      </w:r>
      <w:r w:rsidRPr="00555A04">
        <w:rPr>
          <w:rFonts w:ascii="Calibri Light" w:hAnsi="Calibri Light"/>
          <w:sz w:val="18"/>
          <w:szCs w:val="18"/>
          <w:lang w:val="ru-RU"/>
        </w:rPr>
        <w:t>. 2.2</w:t>
      </w:r>
      <w:r>
        <w:rPr>
          <w:rFonts w:ascii="Calibri Light" w:hAnsi="Calibri Light"/>
          <w:sz w:val="18"/>
          <w:szCs w:val="18"/>
          <w:lang w:val="ru-RU"/>
        </w:rPr>
        <w:t xml:space="preserve"> </w:t>
      </w:r>
      <w:r>
        <w:rPr>
          <w:rFonts w:ascii="Calibri Light" w:hAnsi="Calibri Light" w:cstheme="majorHAnsi"/>
          <w:sz w:val="18"/>
          <w:szCs w:val="18"/>
          <w:lang w:val="ru-RU"/>
        </w:rPr>
        <w:t xml:space="preserve">Типового договора о предоставлении </w:t>
      </w:r>
      <w:r w:rsidRPr="00A956A9">
        <w:rPr>
          <w:rFonts w:ascii="Calibri Light" w:hAnsi="Calibri Light" w:cstheme="majorHAnsi"/>
          <w:sz w:val="18"/>
          <w:szCs w:val="18"/>
          <w:lang w:val="ru-RU"/>
        </w:rPr>
        <w:t>медицинской помощи</w:t>
      </w:r>
      <w:r>
        <w:rPr>
          <w:rFonts w:ascii="Calibri Light" w:hAnsi="Calibri Light" w:cstheme="majorHAnsi"/>
          <w:sz w:val="18"/>
          <w:szCs w:val="18"/>
          <w:lang w:val="ru-RU"/>
        </w:rPr>
        <w:t xml:space="preserve"> (предоставлении медицинских услуг) по </w:t>
      </w:r>
      <w:r w:rsidRPr="00A956A9">
        <w:rPr>
          <w:rFonts w:ascii="Calibri Light" w:hAnsi="Calibri Light" w:cstheme="majorHAnsi"/>
          <w:sz w:val="18"/>
          <w:szCs w:val="18"/>
          <w:lang w:val="ru-RU"/>
        </w:rPr>
        <w:t>обязательно</w:t>
      </w:r>
      <w:r>
        <w:rPr>
          <w:rFonts w:ascii="Calibri Light" w:hAnsi="Calibri Light" w:cstheme="majorHAnsi"/>
          <w:sz w:val="18"/>
          <w:szCs w:val="18"/>
          <w:lang w:val="ru-RU"/>
        </w:rPr>
        <w:t>му</w:t>
      </w:r>
      <w:r w:rsidRPr="00A956A9">
        <w:rPr>
          <w:rFonts w:ascii="Calibri Light" w:hAnsi="Calibri Light" w:cstheme="majorHAnsi"/>
          <w:sz w:val="18"/>
          <w:szCs w:val="18"/>
          <w:lang w:val="ru-RU"/>
        </w:rPr>
        <w:t xml:space="preserve"> медицинско</w:t>
      </w:r>
      <w:r>
        <w:rPr>
          <w:rFonts w:ascii="Calibri Light" w:hAnsi="Calibri Light" w:cstheme="majorHAnsi"/>
          <w:sz w:val="18"/>
          <w:szCs w:val="18"/>
          <w:lang w:val="ru-RU"/>
        </w:rPr>
        <w:t>му</w:t>
      </w:r>
      <w:r w:rsidRPr="00A956A9">
        <w:rPr>
          <w:rFonts w:ascii="Calibri Light" w:hAnsi="Calibri Light" w:cstheme="majorHAnsi"/>
          <w:sz w:val="18"/>
          <w:szCs w:val="18"/>
          <w:lang w:val="ru-RU"/>
        </w:rPr>
        <w:t xml:space="preserve"> страховани</w:t>
      </w:r>
      <w:r>
        <w:rPr>
          <w:rFonts w:ascii="Calibri Light" w:hAnsi="Calibri Light" w:cstheme="majorHAnsi"/>
          <w:sz w:val="18"/>
          <w:szCs w:val="18"/>
          <w:lang w:val="ru-RU"/>
        </w:rPr>
        <w:t>ю, утвержденного Постановлением Правительства №</w:t>
      </w:r>
      <w:r w:rsidRPr="00A956A9">
        <w:rPr>
          <w:rFonts w:ascii="Calibri Light" w:hAnsi="Calibri Light" w:cstheme="majorHAnsi"/>
          <w:sz w:val="18"/>
          <w:szCs w:val="18"/>
          <w:lang w:val="ru-RU"/>
        </w:rPr>
        <w:t xml:space="preserve">1636 </w:t>
      </w:r>
      <w:r>
        <w:rPr>
          <w:rFonts w:ascii="Calibri Light" w:hAnsi="Calibri Light" w:cstheme="majorHAnsi"/>
          <w:sz w:val="18"/>
          <w:szCs w:val="18"/>
          <w:lang w:val="ru-RU"/>
        </w:rPr>
        <w:t xml:space="preserve">от 18.12.2002; </w:t>
      </w:r>
      <w:r>
        <w:rPr>
          <w:rFonts w:ascii="Calibri Light" w:hAnsi="Calibri Light"/>
          <w:sz w:val="18"/>
          <w:szCs w:val="18"/>
          <w:lang w:val="ru-RU"/>
        </w:rPr>
        <w:t>п</w:t>
      </w:r>
      <w:r w:rsidRPr="00555A04">
        <w:rPr>
          <w:rFonts w:ascii="Calibri Light" w:hAnsi="Calibri Light"/>
          <w:sz w:val="18"/>
          <w:szCs w:val="18"/>
          <w:lang w:val="ru-RU"/>
        </w:rPr>
        <w:t>.4.1</w:t>
      </w:r>
      <w:r>
        <w:rPr>
          <w:rFonts w:ascii="Calibri Light" w:hAnsi="Calibri Light"/>
          <w:sz w:val="18"/>
          <w:szCs w:val="18"/>
          <w:lang w:val="ru-RU"/>
        </w:rPr>
        <w:t xml:space="preserve"> </w:t>
      </w:r>
      <w:r>
        <w:rPr>
          <w:rFonts w:ascii="Calibri Light" w:hAnsi="Calibri Light" w:cstheme="majorHAnsi"/>
          <w:sz w:val="18"/>
          <w:szCs w:val="18"/>
          <w:lang w:val="ru-RU"/>
        </w:rPr>
        <w:t xml:space="preserve">Типового договора о предоставлении </w:t>
      </w:r>
      <w:r w:rsidRPr="00A956A9">
        <w:rPr>
          <w:rFonts w:ascii="Calibri Light" w:hAnsi="Calibri Light" w:cstheme="majorHAnsi"/>
          <w:sz w:val="18"/>
          <w:szCs w:val="18"/>
          <w:lang w:val="ru-RU"/>
        </w:rPr>
        <w:t>медицинской помощи</w:t>
      </w:r>
      <w:r>
        <w:rPr>
          <w:rFonts w:ascii="Calibri Light" w:hAnsi="Calibri Light" w:cstheme="majorHAnsi"/>
          <w:sz w:val="18"/>
          <w:szCs w:val="18"/>
          <w:lang w:val="ru-RU"/>
        </w:rPr>
        <w:t xml:space="preserve"> (предоставлении медицинских услуг) по </w:t>
      </w:r>
      <w:r w:rsidRPr="00A956A9">
        <w:rPr>
          <w:rFonts w:ascii="Calibri Light" w:hAnsi="Calibri Light" w:cstheme="majorHAnsi"/>
          <w:sz w:val="18"/>
          <w:szCs w:val="18"/>
          <w:lang w:val="ru-RU"/>
        </w:rPr>
        <w:t>обязательно</w:t>
      </w:r>
      <w:r>
        <w:rPr>
          <w:rFonts w:ascii="Calibri Light" w:hAnsi="Calibri Light" w:cstheme="majorHAnsi"/>
          <w:sz w:val="18"/>
          <w:szCs w:val="18"/>
          <w:lang w:val="ru-RU"/>
        </w:rPr>
        <w:t>му</w:t>
      </w:r>
      <w:r w:rsidRPr="00A956A9">
        <w:rPr>
          <w:rFonts w:ascii="Calibri Light" w:hAnsi="Calibri Light" w:cstheme="majorHAnsi"/>
          <w:sz w:val="18"/>
          <w:szCs w:val="18"/>
          <w:lang w:val="ru-RU"/>
        </w:rPr>
        <w:t xml:space="preserve"> медицинско</w:t>
      </w:r>
      <w:r>
        <w:rPr>
          <w:rFonts w:ascii="Calibri Light" w:hAnsi="Calibri Light" w:cstheme="majorHAnsi"/>
          <w:sz w:val="18"/>
          <w:szCs w:val="18"/>
          <w:lang w:val="ru-RU"/>
        </w:rPr>
        <w:t>му</w:t>
      </w:r>
      <w:r w:rsidRPr="00A956A9">
        <w:rPr>
          <w:rFonts w:ascii="Calibri Light" w:hAnsi="Calibri Light" w:cstheme="majorHAnsi"/>
          <w:sz w:val="18"/>
          <w:szCs w:val="18"/>
          <w:lang w:val="ru-RU"/>
        </w:rPr>
        <w:t xml:space="preserve"> страховани</w:t>
      </w:r>
      <w:r>
        <w:rPr>
          <w:rFonts w:ascii="Calibri Light" w:hAnsi="Calibri Light" w:cstheme="majorHAnsi"/>
          <w:sz w:val="18"/>
          <w:szCs w:val="18"/>
          <w:lang w:val="ru-RU"/>
        </w:rPr>
        <w:t>ю, утвержденного Постановлением Правительства №</w:t>
      </w:r>
      <w:r w:rsidRPr="00A956A9">
        <w:rPr>
          <w:rFonts w:ascii="Calibri Light" w:hAnsi="Calibri Light" w:cstheme="majorHAnsi"/>
          <w:sz w:val="18"/>
          <w:szCs w:val="18"/>
          <w:lang w:val="ru-RU"/>
        </w:rPr>
        <w:t xml:space="preserve">1636 </w:t>
      </w:r>
      <w:r>
        <w:rPr>
          <w:rFonts w:ascii="Calibri Light" w:hAnsi="Calibri Light" w:cstheme="majorHAnsi"/>
          <w:sz w:val="18"/>
          <w:szCs w:val="18"/>
          <w:lang w:val="ru-RU"/>
        </w:rPr>
        <w:t>от</w:t>
      </w:r>
      <w:r w:rsidRPr="00A956A9">
        <w:rPr>
          <w:rFonts w:ascii="Calibri Light" w:hAnsi="Calibri Light" w:cstheme="majorHAnsi"/>
          <w:sz w:val="18"/>
          <w:szCs w:val="18"/>
          <w:lang w:val="ru-RU"/>
        </w:rPr>
        <w:t xml:space="preserve"> 18.12.2002.</w:t>
      </w:r>
    </w:p>
  </w:footnote>
  <w:footnote w:id="28">
    <w:p w:rsidR="00555A04" w:rsidRPr="00555A04" w:rsidRDefault="00555A04" w:rsidP="00555A04">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555A04">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555A04">
        <w:rPr>
          <w:rFonts w:ascii="Calibri Light" w:hAnsi="Calibri Light" w:cstheme="majorHAnsi"/>
          <w:sz w:val="18"/>
          <w:szCs w:val="18"/>
          <w:lang w:val="ru-RU"/>
        </w:rPr>
        <w:t xml:space="preserve">.2 </w:t>
      </w:r>
      <w:r>
        <w:rPr>
          <w:rFonts w:ascii="Calibri Light" w:hAnsi="Calibri Light" w:cstheme="majorHAnsi"/>
          <w:sz w:val="18"/>
          <w:szCs w:val="18"/>
          <w:lang w:val="ru-RU"/>
        </w:rPr>
        <w:t>Распоряжения</w:t>
      </w:r>
      <w:r w:rsidRPr="00555A04">
        <w:rPr>
          <w:rFonts w:ascii="Calibri Light" w:hAnsi="Calibri Light" w:cstheme="majorHAnsi"/>
          <w:sz w:val="18"/>
          <w:szCs w:val="18"/>
          <w:lang w:val="ru-RU"/>
        </w:rPr>
        <w:t xml:space="preserve"> </w:t>
      </w:r>
      <w:r>
        <w:rPr>
          <w:rFonts w:ascii="Calibri Light" w:hAnsi="Calibri Light" w:cstheme="majorHAnsi"/>
          <w:sz w:val="18"/>
          <w:szCs w:val="18"/>
          <w:lang w:val="ru-RU"/>
        </w:rPr>
        <w:t>Комиссии</w:t>
      </w:r>
      <w:r w:rsidRPr="00555A04">
        <w:rPr>
          <w:rFonts w:ascii="Calibri Light" w:hAnsi="Calibri Light" w:cstheme="majorHAnsi"/>
          <w:sz w:val="18"/>
          <w:szCs w:val="18"/>
          <w:lang w:val="ru-RU"/>
        </w:rPr>
        <w:t xml:space="preserve"> </w:t>
      </w:r>
      <w:r>
        <w:rPr>
          <w:rFonts w:ascii="Calibri Light" w:hAnsi="Calibri Light" w:cstheme="majorHAnsi"/>
          <w:sz w:val="18"/>
          <w:szCs w:val="18"/>
          <w:lang w:val="ru-RU"/>
        </w:rPr>
        <w:t>по</w:t>
      </w:r>
      <w:r w:rsidRPr="00555A04">
        <w:rPr>
          <w:rFonts w:ascii="Calibri Light" w:hAnsi="Calibri Light" w:cstheme="majorHAnsi"/>
          <w:sz w:val="18"/>
          <w:szCs w:val="18"/>
          <w:lang w:val="ru-RU"/>
        </w:rPr>
        <w:t xml:space="preserve"> </w:t>
      </w:r>
      <w:r>
        <w:rPr>
          <w:rFonts w:ascii="Calibri Light" w:hAnsi="Calibri Light" w:cstheme="majorHAnsi"/>
          <w:sz w:val="18"/>
          <w:szCs w:val="18"/>
          <w:lang w:val="ru-RU"/>
        </w:rPr>
        <w:t>чрезвычайн</w:t>
      </w:r>
      <w:r w:rsidR="0091571D">
        <w:rPr>
          <w:rFonts w:ascii="Calibri Light" w:hAnsi="Calibri Light" w:cstheme="majorHAnsi"/>
          <w:sz w:val="18"/>
          <w:szCs w:val="18"/>
          <w:lang w:val="ru-RU"/>
        </w:rPr>
        <w:t>ым</w:t>
      </w:r>
      <w:r w:rsidRPr="00555A04">
        <w:rPr>
          <w:rFonts w:ascii="Calibri Light" w:hAnsi="Calibri Light" w:cstheme="majorHAnsi"/>
          <w:sz w:val="18"/>
          <w:szCs w:val="18"/>
          <w:lang w:val="ru-RU"/>
        </w:rPr>
        <w:t xml:space="preserve"> </w:t>
      </w:r>
      <w:r>
        <w:rPr>
          <w:rFonts w:ascii="Calibri Light" w:hAnsi="Calibri Light" w:cstheme="majorHAnsi"/>
          <w:sz w:val="18"/>
          <w:szCs w:val="18"/>
          <w:lang w:val="ru-RU"/>
        </w:rPr>
        <w:t>ситуаци</w:t>
      </w:r>
      <w:r w:rsidR="0091571D">
        <w:rPr>
          <w:rFonts w:ascii="Calibri Light" w:hAnsi="Calibri Light" w:cstheme="majorHAnsi"/>
          <w:sz w:val="18"/>
          <w:szCs w:val="18"/>
          <w:lang w:val="ru-RU"/>
        </w:rPr>
        <w:t>ям</w:t>
      </w:r>
      <w:r w:rsidRPr="00555A04">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555A04">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Республике</w:t>
      </w:r>
      <w:r w:rsidRPr="00555A04">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555A04">
        <w:rPr>
          <w:rFonts w:ascii="Calibri Light" w:hAnsi="Calibri Light" w:cstheme="majorHAnsi"/>
          <w:sz w:val="18"/>
          <w:szCs w:val="18"/>
          <w:lang w:val="ru-RU"/>
        </w:rPr>
        <w:t xml:space="preserve"> </w:t>
      </w:r>
      <w:r>
        <w:rPr>
          <w:rFonts w:ascii="Calibri Light" w:hAnsi="Calibri Light" w:cstheme="majorHAnsi"/>
          <w:sz w:val="18"/>
          <w:szCs w:val="18"/>
          <w:lang w:val="ru-RU"/>
        </w:rPr>
        <w:t>№</w:t>
      </w:r>
      <w:r w:rsidRPr="00555A04">
        <w:rPr>
          <w:rFonts w:ascii="Calibri Light" w:hAnsi="Calibri Light" w:cstheme="majorHAnsi"/>
          <w:sz w:val="18"/>
          <w:szCs w:val="18"/>
          <w:lang w:val="ru-RU"/>
        </w:rPr>
        <w:t xml:space="preserve">8 </w:t>
      </w:r>
      <w:r>
        <w:rPr>
          <w:rFonts w:ascii="Calibri Light" w:hAnsi="Calibri Light" w:cstheme="majorHAnsi"/>
          <w:sz w:val="18"/>
          <w:szCs w:val="18"/>
          <w:lang w:val="ru-RU"/>
        </w:rPr>
        <w:t xml:space="preserve">от </w:t>
      </w:r>
      <w:r w:rsidRPr="00555A04">
        <w:rPr>
          <w:rFonts w:ascii="Calibri Light" w:hAnsi="Calibri Light" w:cstheme="majorHAnsi"/>
          <w:sz w:val="18"/>
          <w:szCs w:val="18"/>
          <w:lang w:val="ru-RU"/>
        </w:rPr>
        <w:t>28.03.2020.</w:t>
      </w:r>
    </w:p>
  </w:footnote>
  <w:footnote w:id="29">
    <w:p w:rsidR="00555A04" w:rsidRPr="00555A04" w:rsidRDefault="00555A04" w:rsidP="00555A04">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555A04">
        <w:rPr>
          <w:rFonts w:ascii="Calibri Light" w:hAnsi="Calibri Light" w:cstheme="majorHAnsi"/>
          <w:sz w:val="18"/>
          <w:szCs w:val="18"/>
          <w:lang w:val="ru-RU"/>
        </w:rPr>
        <w:t xml:space="preserve"> </w:t>
      </w:r>
      <w:r>
        <w:rPr>
          <w:rFonts w:ascii="Calibri Light" w:hAnsi="Calibri Light" w:cstheme="majorHAnsi"/>
          <w:sz w:val="18"/>
          <w:szCs w:val="18"/>
          <w:lang w:val="ru-RU"/>
        </w:rPr>
        <w:t>Приказ</w:t>
      </w:r>
      <w:r w:rsidRPr="00555A04">
        <w:rPr>
          <w:rFonts w:ascii="Calibri Light" w:hAnsi="Calibri Light" w:cstheme="majorHAnsi"/>
          <w:sz w:val="18"/>
          <w:szCs w:val="18"/>
          <w:lang w:val="ru-RU"/>
        </w:rPr>
        <w:t xml:space="preserve"> </w:t>
      </w:r>
      <w:r>
        <w:rPr>
          <w:rFonts w:ascii="Calibri Light" w:hAnsi="Calibri Light" w:cstheme="majorHAnsi"/>
          <w:sz w:val="18"/>
          <w:szCs w:val="18"/>
          <w:lang w:val="ru-RU"/>
        </w:rPr>
        <w:t>МЗТСЗ</w:t>
      </w:r>
      <w:r w:rsidRPr="00555A04">
        <w:rPr>
          <w:rFonts w:ascii="Calibri Light" w:hAnsi="Calibri Light" w:cstheme="majorHAnsi"/>
          <w:sz w:val="18"/>
          <w:szCs w:val="18"/>
          <w:lang w:val="ru-RU"/>
        </w:rPr>
        <w:t xml:space="preserve"> №264 </w:t>
      </w:r>
      <w:r>
        <w:rPr>
          <w:rFonts w:ascii="Calibri Light" w:hAnsi="Calibri Light" w:cstheme="majorHAnsi"/>
          <w:sz w:val="18"/>
          <w:szCs w:val="18"/>
          <w:lang w:val="ru-RU"/>
        </w:rPr>
        <w:t>от</w:t>
      </w:r>
      <w:r w:rsidRPr="00555A04">
        <w:rPr>
          <w:rFonts w:ascii="Calibri Light" w:hAnsi="Calibri Light" w:cstheme="majorHAnsi"/>
          <w:sz w:val="18"/>
          <w:szCs w:val="18"/>
          <w:lang w:val="ru-RU"/>
        </w:rPr>
        <w:t xml:space="preserve"> 13.03.2020 „</w:t>
      </w:r>
      <w:r>
        <w:rPr>
          <w:rFonts w:ascii="Calibri Light" w:hAnsi="Calibri Light" w:cstheme="majorHAnsi"/>
          <w:sz w:val="18"/>
          <w:szCs w:val="18"/>
          <w:lang w:val="ru-RU"/>
        </w:rPr>
        <w:t>О</w:t>
      </w:r>
      <w:r w:rsidRPr="00555A0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прекращении госпитализации, запрограммированной в </w:t>
      </w:r>
      <w:r w:rsidRPr="00555A04">
        <w:rPr>
          <w:rFonts w:ascii="Calibri Light" w:hAnsi="Calibri Light" w:cstheme="majorHAnsi"/>
          <w:bCs/>
          <w:iCs/>
          <w:color w:val="000000"/>
          <w:sz w:val="18"/>
          <w:szCs w:val="18"/>
          <w:lang w:val="ru-RU"/>
        </w:rPr>
        <w:t>публичных медико-санитарных учреждени</w:t>
      </w:r>
      <w:r>
        <w:rPr>
          <w:rFonts w:ascii="Calibri Light" w:hAnsi="Calibri Light" w:cstheme="majorHAnsi"/>
          <w:bCs/>
          <w:iCs/>
          <w:color w:val="000000"/>
          <w:sz w:val="18"/>
          <w:szCs w:val="18"/>
          <w:lang w:val="ru-RU"/>
        </w:rPr>
        <w:t>ях</w:t>
      </w:r>
      <w:r w:rsidRPr="00555A04">
        <w:rPr>
          <w:rFonts w:ascii="Calibri Light" w:hAnsi="Calibri Light" w:cstheme="majorHAnsi"/>
          <w:sz w:val="18"/>
          <w:szCs w:val="18"/>
          <w:lang w:val="ru-RU"/>
        </w:rPr>
        <w:t>”.</w:t>
      </w:r>
    </w:p>
  </w:footnote>
  <w:footnote w:id="30">
    <w:p w:rsidR="00555A04" w:rsidRPr="00E271ED" w:rsidRDefault="00555A04" w:rsidP="00555A04">
      <w:pPr>
        <w:pStyle w:val="FootnoteText"/>
        <w:jc w:val="both"/>
        <w:rPr>
          <w:rFonts w:ascii="Calibri Light" w:hAnsi="Calibri Light"/>
          <w:sz w:val="18"/>
          <w:szCs w:val="18"/>
          <w:lang w:val="ru-RU"/>
        </w:rPr>
      </w:pPr>
      <w:r w:rsidRPr="00DC7A70">
        <w:rPr>
          <w:rStyle w:val="FootnoteReference"/>
          <w:rFonts w:ascii="Calibri Light" w:hAnsi="Calibri Light" w:cstheme="majorHAnsi"/>
          <w:sz w:val="18"/>
          <w:szCs w:val="18"/>
        </w:rPr>
        <w:footnoteRef/>
      </w:r>
      <w:r w:rsidRPr="00E271ED">
        <w:rPr>
          <w:rFonts w:ascii="Calibri Light" w:hAnsi="Calibri Light" w:cstheme="majorHAnsi"/>
          <w:sz w:val="18"/>
          <w:szCs w:val="18"/>
          <w:lang w:val="ru-RU"/>
        </w:rPr>
        <w:t xml:space="preserve"> </w:t>
      </w:r>
      <w:r w:rsidR="00E271ED">
        <w:rPr>
          <w:rFonts w:ascii="Calibri Light" w:hAnsi="Calibri Light" w:cstheme="majorHAnsi"/>
          <w:sz w:val="18"/>
          <w:szCs w:val="18"/>
          <w:lang w:val="ru-RU"/>
        </w:rPr>
        <w:t>Приказ</w:t>
      </w:r>
      <w:r w:rsidR="00E271ED" w:rsidRPr="00E271ED">
        <w:rPr>
          <w:rFonts w:ascii="Calibri Light" w:hAnsi="Calibri Light" w:cstheme="majorHAnsi"/>
          <w:sz w:val="18"/>
          <w:szCs w:val="18"/>
          <w:lang w:val="ru-RU"/>
        </w:rPr>
        <w:t xml:space="preserve"> </w:t>
      </w:r>
      <w:r w:rsidR="00E271ED">
        <w:rPr>
          <w:rFonts w:ascii="Calibri Light" w:hAnsi="Calibri Light" w:cstheme="majorHAnsi"/>
          <w:sz w:val="18"/>
          <w:szCs w:val="18"/>
          <w:lang w:val="ru-RU"/>
        </w:rPr>
        <w:t>МЗТСЗ</w:t>
      </w:r>
      <w:r w:rsidR="00E271ED" w:rsidRPr="00E271ED">
        <w:rPr>
          <w:rFonts w:ascii="Calibri Light" w:hAnsi="Calibri Light" w:cstheme="majorHAnsi"/>
          <w:sz w:val="18"/>
          <w:szCs w:val="18"/>
          <w:lang w:val="ru-RU"/>
        </w:rPr>
        <w:t xml:space="preserve"> №</w:t>
      </w:r>
      <w:r w:rsidRPr="00E271ED">
        <w:rPr>
          <w:rFonts w:ascii="Calibri Light" w:eastAsia="Times New Roman" w:hAnsi="Calibri Light" w:cstheme="majorHAnsi"/>
          <w:noProof/>
          <w:sz w:val="18"/>
          <w:szCs w:val="18"/>
          <w:lang w:val="ru-RU" w:eastAsia="ru-RU"/>
        </w:rPr>
        <w:t xml:space="preserve">318 </w:t>
      </w:r>
      <w:r w:rsidR="00E271ED">
        <w:rPr>
          <w:rFonts w:ascii="Calibri Light" w:eastAsia="Times New Roman" w:hAnsi="Calibri Light" w:cstheme="majorHAnsi"/>
          <w:noProof/>
          <w:sz w:val="18"/>
          <w:szCs w:val="18"/>
          <w:lang w:val="ru-RU" w:eastAsia="ru-RU"/>
        </w:rPr>
        <w:t>от</w:t>
      </w:r>
      <w:r w:rsidR="00E271ED" w:rsidRPr="00E271ED">
        <w:rPr>
          <w:rFonts w:ascii="Calibri Light" w:eastAsia="Times New Roman" w:hAnsi="Calibri Light" w:cstheme="majorHAnsi"/>
          <w:noProof/>
          <w:sz w:val="18"/>
          <w:szCs w:val="18"/>
          <w:lang w:val="ru-RU" w:eastAsia="ru-RU"/>
        </w:rPr>
        <w:t xml:space="preserve"> </w:t>
      </w:r>
      <w:r w:rsidRPr="00E271ED">
        <w:rPr>
          <w:rFonts w:ascii="Calibri Light" w:eastAsia="Times New Roman" w:hAnsi="Calibri Light" w:cstheme="majorHAnsi"/>
          <w:noProof/>
          <w:sz w:val="18"/>
          <w:szCs w:val="18"/>
          <w:lang w:val="ru-RU" w:eastAsia="ru-RU"/>
        </w:rPr>
        <w:t>26.03.2020 „</w:t>
      </w:r>
      <w:r w:rsidR="00E271ED">
        <w:rPr>
          <w:rFonts w:ascii="Calibri Light" w:eastAsia="Times New Roman" w:hAnsi="Calibri Light" w:cstheme="majorHAnsi"/>
          <w:noProof/>
          <w:sz w:val="18"/>
          <w:szCs w:val="18"/>
          <w:lang w:val="ru-RU" w:eastAsia="ru-RU"/>
        </w:rPr>
        <w:t xml:space="preserve">О предоставлении медицинской помощи лицам, которые соответствуют критериям, </w:t>
      </w:r>
      <w:r w:rsidR="00E271ED" w:rsidRPr="00E271ED">
        <w:rPr>
          <w:rFonts w:ascii="Calibri Light" w:eastAsia="Times New Roman" w:hAnsi="Calibri Light" w:cstheme="majorHAnsi"/>
          <w:noProof/>
          <w:sz w:val="18"/>
          <w:szCs w:val="18"/>
          <w:lang w:val="ru-RU" w:eastAsia="ru-RU"/>
        </w:rPr>
        <w:t>определенным случаем</w:t>
      </w:r>
      <w:r w:rsidR="00E271ED">
        <w:rPr>
          <w:rFonts w:ascii="Calibri Light" w:eastAsia="Times New Roman" w:hAnsi="Calibri Light" w:cstheme="majorHAnsi"/>
          <w:noProof/>
          <w:sz w:val="18"/>
          <w:szCs w:val="18"/>
          <w:lang w:val="ru-RU" w:eastAsia="ru-RU"/>
        </w:rPr>
        <w:t xml:space="preserve"> </w:t>
      </w:r>
      <w:r w:rsidRPr="00DC7A70">
        <w:rPr>
          <w:rFonts w:ascii="Calibri Light" w:eastAsia="Times New Roman" w:hAnsi="Calibri Light" w:cstheme="majorHAnsi"/>
          <w:noProof/>
          <w:sz w:val="18"/>
          <w:szCs w:val="18"/>
          <w:lang w:eastAsia="ru-RU"/>
        </w:rPr>
        <w:t>Covid</w:t>
      </w:r>
      <w:r w:rsidRPr="00E271ED">
        <w:rPr>
          <w:rFonts w:ascii="Calibri Light" w:eastAsia="Times New Roman" w:hAnsi="Calibri Light" w:cstheme="majorHAnsi"/>
          <w:noProof/>
          <w:sz w:val="18"/>
          <w:szCs w:val="18"/>
          <w:lang w:val="ru-RU" w:eastAsia="ru-RU"/>
        </w:rPr>
        <w:t>-19”.</w:t>
      </w:r>
    </w:p>
  </w:footnote>
  <w:footnote w:id="31">
    <w:p w:rsidR="00A0641C" w:rsidRPr="00A0641C" w:rsidRDefault="00A0641C" w:rsidP="00A0641C">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A0641C">
        <w:rPr>
          <w:rFonts w:ascii="Calibri Light" w:hAnsi="Calibri Light" w:cstheme="majorHAnsi"/>
          <w:sz w:val="18"/>
          <w:szCs w:val="18"/>
          <w:lang w:val="ru-RU"/>
        </w:rPr>
        <w:t xml:space="preserve"> Приказ МЗТСЗ №235 </w:t>
      </w:r>
      <w:r>
        <w:rPr>
          <w:rFonts w:ascii="Calibri Light" w:hAnsi="Calibri Light" w:cstheme="majorHAnsi"/>
          <w:sz w:val="18"/>
          <w:szCs w:val="18"/>
          <w:lang w:val="ru-RU"/>
        </w:rPr>
        <w:t>от</w:t>
      </w:r>
      <w:r w:rsidRPr="00A0641C">
        <w:rPr>
          <w:rFonts w:ascii="Calibri Light" w:hAnsi="Calibri Light" w:cstheme="majorHAnsi"/>
          <w:sz w:val="18"/>
          <w:szCs w:val="18"/>
          <w:lang w:val="ru-RU"/>
        </w:rPr>
        <w:t xml:space="preserve"> 06.03.2020 </w:t>
      </w:r>
      <w:r w:rsidRPr="00A0641C">
        <w:rPr>
          <w:rFonts w:ascii="Calibri Light" w:hAnsi="Calibri Light" w:cstheme="majorHAnsi"/>
          <w:bCs/>
          <w:sz w:val="18"/>
          <w:szCs w:val="18"/>
          <w:lang w:val="ru-RU"/>
        </w:rPr>
        <w:t>„</w:t>
      </w:r>
      <w:r>
        <w:rPr>
          <w:rFonts w:ascii="Calibri Light" w:hAnsi="Calibri Light" w:cstheme="majorHAnsi"/>
          <w:bCs/>
          <w:sz w:val="18"/>
          <w:szCs w:val="18"/>
          <w:lang w:val="ru-RU"/>
        </w:rPr>
        <w:t>Относительно направления пациентов с острым коронарным синдромом</w:t>
      </w:r>
      <w:r w:rsidRPr="00A0641C">
        <w:rPr>
          <w:rFonts w:ascii="Calibri Light" w:hAnsi="Calibri Light" w:cstheme="majorHAnsi"/>
          <w:bCs/>
          <w:sz w:val="18"/>
          <w:szCs w:val="18"/>
          <w:lang w:val="ru-RU"/>
        </w:rPr>
        <w:t xml:space="preserve">”, </w:t>
      </w:r>
      <w:r>
        <w:rPr>
          <w:rFonts w:ascii="Calibri Light" w:hAnsi="Calibri Light" w:cstheme="majorHAnsi"/>
          <w:lang w:val="ru-RU"/>
        </w:rPr>
        <w:t>Приказ</w:t>
      </w:r>
      <w:r w:rsidRPr="00A0641C">
        <w:rPr>
          <w:rFonts w:ascii="Calibri Light" w:hAnsi="Calibri Light" w:cstheme="majorHAnsi"/>
          <w:lang w:val="ru-RU"/>
        </w:rPr>
        <w:t xml:space="preserve"> </w:t>
      </w:r>
      <w:r>
        <w:rPr>
          <w:rFonts w:ascii="Calibri Light" w:hAnsi="Calibri Light" w:cstheme="majorHAnsi"/>
          <w:lang w:val="ru-RU"/>
        </w:rPr>
        <w:t>МЗТСЗ</w:t>
      </w:r>
      <w:r w:rsidRPr="00A0641C">
        <w:rPr>
          <w:rFonts w:ascii="Calibri Light" w:hAnsi="Calibri Light" w:cstheme="majorHAnsi"/>
          <w:bCs/>
          <w:sz w:val="18"/>
          <w:szCs w:val="18"/>
          <w:lang w:val="ru-RU"/>
        </w:rPr>
        <w:t xml:space="preserve"> №460 </w:t>
      </w:r>
      <w:r>
        <w:rPr>
          <w:rFonts w:ascii="Calibri Light" w:hAnsi="Calibri Light" w:cstheme="majorHAnsi"/>
          <w:bCs/>
          <w:sz w:val="18"/>
          <w:szCs w:val="18"/>
          <w:lang w:val="ru-RU"/>
        </w:rPr>
        <w:t xml:space="preserve">от </w:t>
      </w:r>
      <w:r w:rsidRPr="00A0641C">
        <w:rPr>
          <w:rFonts w:ascii="Calibri Light" w:hAnsi="Calibri Light" w:cstheme="majorHAnsi"/>
          <w:bCs/>
          <w:sz w:val="18"/>
          <w:szCs w:val="18"/>
          <w:lang w:val="ru-RU"/>
        </w:rPr>
        <w:t>11.05.2020 „</w:t>
      </w:r>
      <w:r>
        <w:rPr>
          <w:rFonts w:ascii="Calibri Light" w:hAnsi="Calibri Light" w:cstheme="majorHAnsi"/>
          <w:bCs/>
          <w:sz w:val="18"/>
          <w:szCs w:val="18"/>
          <w:lang w:val="ru-RU"/>
        </w:rPr>
        <w:t>О внесении изменений в Приказ №</w:t>
      </w:r>
      <w:r w:rsidRPr="00A0641C">
        <w:rPr>
          <w:rFonts w:ascii="Calibri Light" w:hAnsi="Calibri Light" w:cstheme="majorHAnsi"/>
          <w:bCs/>
          <w:sz w:val="18"/>
          <w:szCs w:val="18"/>
          <w:lang w:val="ru-RU"/>
        </w:rPr>
        <w:t xml:space="preserve">235 </w:t>
      </w:r>
      <w:r>
        <w:rPr>
          <w:rFonts w:ascii="Calibri Light" w:hAnsi="Calibri Light" w:cstheme="majorHAnsi"/>
          <w:bCs/>
          <w:sz w:val="18"/>
          <w:szCs w:val="18"/>
          <w:lang w:val="ru-RU"/>
        </w:rPr>
        <w:t xml:space="preserve">от </w:t>
      </w:r>
      <w:r w:rsidRPr="00A0641C">
        <w:rPr>
          <w:rFonts w:ascii="Calibri Light" w:hAnsi="Calibri Light" w:cstheme="majorHAnsi"/>
          <w:bCs/>
          <w:sz w:val="18"/>
          <w:szCs w:val="18"/>
          <w:lang w:val="ru-RU"/>
        </w:rPr>
        <w:t>2020”.</w:t>
      </w:r>
    </w:p>
  </w:footnote>
  <w:footnote w:id="32">
    <w:p w:rsidR="00A710DD" w:rsidRPr="00A0641C" w:rsidRDefault="00A710DD" w:rsidP="00A710DD">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A0641C">
        <w:rPr>
          <w:rFonts w:ascii="Calibri Light" w:hAnsi="Calibri Light" w:cstheme="majorHAnsi"/>
          <w:sz w:val="18"/>
          <w:szCs w:val="18"/>
          <w:lang w:val="ru-RU"/>
        </w:rPr>
        <w:t xml:space="preserve"> Приказ</w:t>
      </w:r>
      <w:r w:rsidRPr="00A0641C">
        <w:rPr>
          <w:rFonts w:ascii="Calibri Light" w:hAnsi="Calibri Light" w:cstheme="majorHAnsi"/>
          <w:bCs/>
          <w:sz w:val="18"/>
          <w:szCs w:val="18"/>
          <w:lang w:val="ru-RU" w:eastAsia="ru-RU"/>
        </w:rPr>
        <w:t xml:space="preserve"> №287 </w:t>
      </w:r>
      <w:r>
        <w:rPr>
          <w:rFonts w:ascii="Calibri Light" w:hAnsi="Calibri Light" w:cstheme="majorHAnsi"/>
          <w:bCs/>
          <w:sz w:val="18"/>
          <w:szCs w:val="18"/>
          <w:lang w:val="ru-RU" w:eastAsia="ru-RU"/>
        </w:rPr>
        <w:t>от</w:t>
      </w:r>
      <w:r w:rsidRPr="00A0641C">
        <w:rPr>
          <w:rFonts w:ascii="Calibri Light" w:hAnsi="Calibri Light" w:cstheme="majorHAnsi"/>
          <w:bCs/>
          <w:sz w:val="18"/>
          <w:szCs w:val="18"/>
          <w:lang w:val="ru-RU" w:eastAsia="ru-RU"/>
        </w:rPr>
        <w:t xml:space="preserve"> 19.04.2016 „</w:t>
      </w:r>
      <w:r>
        <w:rPr>
          <w:rFonts w:ascii="Calibri Light" w:hAnsi="Calibri Light" w:cstheme="majorHAnsi"/>
          <w:bCs/>
          <w:sz w:val="18"/>
          <w:szCs w:val="18"/>
          <w:lang w:val="ru-RU"/>
        </w:rPr>
        <w:t>О внесении изменений в Приказ №</w:t>
      </w:r>
      <w:r w:rsidRPr="00A0641C">
        <w:rPr>
          <w:rFonts w:ascii="Calibri Light" w:hAnsi="Calibri Light" w:cstheme="majorHAnsi"/>
          <w:bCs/>
          <w:sz w:val="18"/>
          <w:szCs w:val="18"/>
          <w:lang w:val="ru-RU" w:eastAsia="ru-RU"/>
        </w:rPr>
        <w:t xml:space="preserve">1087 </w:t>
      </w:r>
      <w:r>
        <w:rPr>
          <w:rFonts w:ascii="Calibri Light" w:hAnsi="Calibri Light" w:cstheme="majorHAnsi"/>
          <w:bCs/>
          <w:sz w:val="18"/>
          <w:szCs w:val="18"/>
          <w:lang w:val="ru-RU" w:eastAsia="ru-RU"/>
        </w:rPr>
        <w:t>от</w:t>
      </w:r>
      <w:r w:rsidRPr="00A0641C">
        <w:rPr>
          <w:rFonts w:ascii="Calibri Light" w:hAnsi="Calibri Light" w:cstheme="majorHAnsi"/>
          <w:bCs/>
          <w:sz w:val="18"/>
          <w:szCs w:val="18"/>
          <w:lang w:val="ru-RU" w:eastAsia="ru-RU"/>
        </w:rPr>
        <w:t xml:space="preserve"> 07.10.2013 „</w:t>
      </w:r>
      <w:r>
        <w:rPr>
          <w:rFonts w:ascii="Calibri Light" w:hAnsi="Calibri Light" w:cstheme="majorHAnsi"/>
          <w:bCs/>
          <w:sz w:val="18"/>
          <w:szCs w:val="18"/>
          <w:lang w:val="ru-RU" w:eastAsia="ru-RU"/>
        </w:rPr>
        <w:t>Об организации инвазивного лечения острого инфаркта миокарда</w:t>
      </w:r>
      <w:r w:rsidRPr="00A0641C">
        <w:rPr>
          <w:rFonts w:ascii="Calibri Light" w:hAnsi="Calibri Light" w:cstheme="majorHAnsi"/>
          <w:bCs/>
          <w:sz w:val="18"/>
          <w:szCs w:val="18"/>
          <w:lang w:val="ru-RU" w:eastAsia="ru-RU"/>
        </w:rPr>
        <w:t xml:space="preserve">”; </w:t>
      </w:r>
      <w:r w:rsidRPr="00A0641C">
        <w:rPr>
          <w:rFonts w:ascii="Calibri Light" w:hAnsi="Calibri Light" w:cstheme="majorHAnsi"/>
          <w:sz w:val="18"/>
          <w:szCs w:val="18"/>
          <w:lang w:val="ru-RU"/>
        </w:rPr>
        <w:t>Приказ</w:t>
      </w:r>
      <w:r w:rsidRPr="00A0641C">
        <w:rPr>
          <w:rFonts w:ascii="Calibri Light" w:hAnsi="Calibri Light" w:cstheme="majorHAnsi"/>
          <w:bCs/>
          <w:sz w:val="18"/>
          <w:szCs w:val="18"/>
          <w:lang w:val="ru-RU" w:eastAsia="ru-RU"/>
        </w:rPr>
        <w:t xml:space="preserve"> №235 </w:t>
      </w:r>
      <w:r>
        <w:rPr>
          <w:rFonts w:ascii="Calibri Light" w:hAnsi="Calibri Light" w:cstheme="majorHAnsi"/>
          <w:bCs/>
          <w:sz w:val="18"/>
          <w:szCs w:val="18"/>
          <w:lang w:val="ru-RU" w:eastAsia="ru-RU"/>
        </w:rPr>
        <w:t>от</w:t>
      </w:r>
      <w:r w:rsidRPr="00A0641C">
        <w:rPr>
          <w:rFonts w:ascii="Calibri Light" w:hAnsi="Calibri Light" w:cstheme="majorHAnsi"/>
          <w:bCs/>
          <w:sz w:val="18"/>
          <w:szCs w:val="18"/>
          <w:lang w:val="ru-RU" w:eastAsia="ru-RU"/>
        </w:rPr>
        <w:t xml:space="preserve"> 06.03.20 „</w:t>
      </w:r>
      <w:r>
        <w:rPr>
          <w:rFonts w:ascii="Calibri Light" w:hAnsi="Calibri Light" w:cstheme="majorHAnsi"/>
          <w:bCs/>
          <w:sz w:val="18"/>
          <w:szCs w:val="18"/>
          <w:lang w:val="ru-RU"/>
        </w:rPr>
        <w:t>Относительно направления пациентов с острым коронарным синдромом</w:t>
      </w:r>
      <w:r w:rsidRPr="00A0641C">
        <w:rPr>
          <w:rFonts w:ascii="Calibri Light" w:hAnsi="Calibri Light" w:cstheme="majorHAnsi"/>
          <w:bCs/>
          <w:sz w:val="18"/>
          <w:szCs w:val="18"/>
          <w:lang w:val="ru-RU" w:eastAsia="ru-RU"/>
        </w:rPr>
        <w:t xml:space="preserve">”; </w:t>
      </w:r>
      <w:r w:rsidRPr="00A0641C">
        <w:rPr>
          <w:rFonts w:ascii="Calibri Light" w:hAnsi="Calibri Light" w:cstheme="majorHAnsi"/>
          <w:sz w:val="18"/>
          <w:szCs w:val="18"/>
          <w:lang w:val="ru-RU"/>
        </w:rPr>
        <w:t>Приказ</w:t>
      </w:r>
      <w:r w:rsidRPr="00A0641C">
        <w:rPr>
          <w:rFonts w:ascii="Calibri Light" w:hAnsi="Calibri Light" w:cstheme="majorHAnsi"/>
          <w:bCs/>
          <w:sz w:val="18"/>
          <w:szCs w:val="18"/>
          <w:lang w:val="ru-RU" w:eastAsia="ru-RU"/>
        </w:rPr>
        <w:t xml:space="preserve"> №460 </w:t>
      </w:r>
      <w:r>
        <w:rPr>
          <w:rFonts w:ascii="Calibri Light" w:hAnsi="Calibri Light" w:cstheme="majorHAnsi"/>
          <w:bCs/>
          <w:sz w:val="18"/>
          <w:szCs w:val="18"/>
          <w:lang w:val="ru-RU" w:eastAsia="ru-RU"/>
        </w:rPr>
        <w:t xml:space="preserve">от </w:t>
      </w:r>
      <w:r w:rsidRPr="00A0641C">
        <w:rPr>
          <w:rFonts w:ascii="Calibri Light" w:hAnsi="Calibri Light" w:cstheme="majorHAnsi"/>
          <w:bCs/>
          <w:sz w:val="18"/>
          <w:szCs w:val="18"/>
          <w:lang w:val="ru-RU" w:eastAsia="ru-RU"/>
        </w:rPr>
        <w:t>11.05.2020 „</w:t>
      </w:r>
      <w:r>
        <w:rPr>
          <w:rFonts w:ascii="Calibri Light" w:hAnsi="Calibri Light" w:cstheme="majorHAnsi"/>
          <w:bCs/>
          <w:sz w:val="18"/>
          <w:szCs w:val="18"/>
          <w:lang w:val="ru-RU"/>
        </w:rPr>
        <w:t>О внесении изменений в приложение к Приказу №</w:t>
      </w:r>
      <w:r w:rsidRPr="00A0641C">
        <w:rPr>
          <w:rFonts w:ascii="Calibri Light" w:hAnsi="Calibri Light" w:cstheme="majorHAnsi"/>
          <w:bCs/>
          <w:sz w:val="18"/>
          <w:szCs w:val="18"/>
          <w:lang w:val="ru-RU" w:eastAsia="ru-RU"/>
        </w:rPr>
        <w:t xml:space="preserve">235 </w:t>
      </w:r>
      <w:r>
        <w:rPr>
          <w:rFonts w:ascii="Calibri Light" w:hAnsi="Calibri Light" w:cstheme="majorHAnsi"/>
          <w:bCs/>
          <w:sz w:val="18"/>
          <w:szCs w:val="18"/>
          <w:lang w:val="ru-RU" w:eastAsia="ru-RU"/>
        </w:rPr>
        <w:t xml:space="preserve">от </w:t>
      </w:r>
      <w:r w:rsidRPr="00A0641C">
        <w:rPr>
          <w:rFonts w:ascii="Calibri Light" w:hAnsi="Calibri Light" w:cstheme="majorHAnsi"/>
          <w:bCs/>
          <w:sz w:val="18"/>
          <w:szCs w:val="18"/>
          <w:lang w:val="ru-RU" w:eastAsia="ru-RU"/>
        </w:rPr>
        <w:t>06.03.2020”.</w:t>
      </w:r>
    </w:p>
  </w:footnote>
  <w:footnote w:id="33">
    <w:p w:rsidR="0091571D" w:rsidRPr="00A710DD" w:rsidRDefault="0091571D" w:rsidP="0091571D">
      <w:pPr>
        <w:pStyle w:val="FootnoteText"/>
        <w:jc w:val="both"/>
        <w:rPr>
          <w:rFonts w:ascii="Calibri Light" w:hAnsi="Calibri Light"/>
          <w:sz w:val="18"/>
          <w:szCs w:val="18"/>
          <w:lang w:val="ru-RU"/>
        </w:rPr>
      </w:pPr>
      <w:r w:rsidRPr="00DC7A70">
        <w:rPr>
          <w:rStyle w:val="FootnoteReference"/>
          <w:rFonts w:ascii="Calibri Light" w:hAnsi="Calibri Light"/>
          <w:sz w:val="18"/>
          <w:szCs w:val="18"/>
        </w:rPr>
        <w:footnoteRef/>
      </w:r>
      <w:r w:rsidRPr="00A710DD">
        <w:rPr>
          <w:rFonts w:ascii="Calibri Light" w:hAnsi="Calibri Light"/>
          <w:sz w:val="18"/>
          <w:szCs w:val="18"/>
          <w:lang w:val="ru-RU"/>
        </w:rPr>
        <w:t xml:space="preserve"> </w:t>
      </w:r>
      <w:r>
        <w:rPr>
          <w:rFonts w:ascii="Calibri Light" w:hAnsi="Calibri Light"/>
          <w:sz w:val="18"/>
          <w:szCs w:val="18"/>
          <w:lang w:val="ru-RU"/>
        </w:rPr>
        <w:t>Ст</w:t>
      </w:r>
      <w:r w:rsidRPr="00A710DD">
        <w:rPr>
          <w:rFonts w:ascii="Calibri Light" w:hAnsi="Calibri Light" w:cstheme="majorHAnsi"/>
          <w:sz w:val="18"/>
          <w:szCs w:val="18"/>
          <w:lang w:val="ru-RU"/>
        </w:rPr>
        <w:t xml:space="preserve">.5 (3.1) </w:t>
      </w:r>
      <w:r>
        <w:rPr>
          <w:rFonts w:ascii="Calibri Light" w:hAnsi="Calibri Light"/>
          <w:sz w:val="18"/>
          <w:szCs w:val="18"/>
          <w:lang w:val="ru-RU"/>
        </w:rPr>
        <w:t>Закона</w:t>
      </w:r>
      <w:r w:rsidRPr="00555A04">
        <w:rPr>
          <w:rFonts w:ascii="Calibri Light" w:hAnsi="Calibri Light"/>
          <w:sz w:val="18"/>
          <w:szCs w:val="18"/>
          <w:lang w:val="ru-RU"/>
        </w:rPr>
        <w:t xml:space="preserve"> </w:t>
      </w:r>
      <w:r>
        <w:rPr>
          <w:rFonts w:ascii="Calibri Light" w:hAnsi="Calibri Light"/>
          <w:sz w:val="18"/>
          <w:szCs w:val="18"/>
          <w:lang w:val="ru-RU"/>
        </w:rPr>
        <w:t>об</w:t>
      </w:r>
      <w:r w:rsidRPr="001005A7">
        <w:rPr>
          <w:rFonts w:ascii="Calibri Light" w:hAnsi="Calibri Light"/>
          <w:sz w:val="18"/>
          <w:szCs w:val="18"/>
          <w:lang w:val="ru-RU"/>
        </w:rPr>
        <w:t xml:space="preserve"> обязательно</w:t>
      </w:r>
      <w:r>
        <w:rPr>
          <w:rFonts w:ascii="Calibri Light" w:hAnsi="Calibri Light"/>
          <w:sz w:val="18"/>
          <w:szCs w:val="18"/>
          <w:lang w:val="ru-RU"/>
        </w:rPr>
        <w:t>м</w:t>
      </w:r>
      <w:r w:rsidRPr="001005A7">
        <w:rPr>
          <w:rFonts w:ascii="Calibri Light" w:hAnsi="Calibri Light"/>
          <w:sz w:val="18"/>
          <w:szCs w:val="18"/>
          <w:lang w:val="ru-RU"/>
        </w:rPr>
        <w:t xml:space="preserve"> медицинско</w:t>
      </w:r>
      <w:r>
        <w:rPr>
          <w:rFonts w:ascii="Calibri Light" w:hAnsi="Calibri Light"/>
          <w:sz w:val="18"/>
          <w:szCs w:val="18"/>
          <w:lang w:val="ru-RU"/>
        </w:rPr>
        <w:t>м</w:t>
      </w:r>
      <w:r w:rsidRPr="001005A7">
        <w:rPr>
          <w:rFonts w:ascii="Calibri Light" w:hAnsi="Calibri Light"/>
          <w:sz w:val="18"/>
          <w:szCs w:val="18"/>
          <w:lang w:val="ru-RU"/>
        </w:rPr>
        <w:t xml:space="preserve"> страховани</w:t>
      </w:r>
      <w:r>
        <w:rPr>
          <w:rFonts w:ascii="Calibri Light" w:hAnsi="Calibri Light"/>
          <w:sz w:val="18"/>
          <w:szCs w:val="18"/>
          <w:lang w:val="ru-RU"/>
        </w:rPr>
        <w:t>и</w:t>
      </w:r>
      <w:r w:rsidRPr="00555A04">
        <w:rPr>
          <w:rFonts w:ascii="Calibri Light" w:hAnsi="Calibri Light"/>
          <w:sz w:val="18"/>
          <w:szCs w:val="18"/>
          <w:lang w:val="ru-RU"/>
        </w:rPr>
        <w:t xml:space="preserve"> №</w:t>
      </w:r>
      <w:r w:rsidRPr="00A710DD">
        <w:rPr>
          <w:rFonts w:ascii="Calibri Light" w:hAnsi="Calibri Light" w:cstheme="majorHAnsi"/>
          <w:sz w:val="18"/>
          <w:szCs w:val="18"/>
          <w:lang w:val="ru-RU"/>
        </w:rPr>
        <w:t xml:space="preserve">1585 </w:t>
      </w:r>
      <w:r>
        <w:rPr>
          <w:rFonts w:ascii="Calibri Light" w:hAnsi="Calibri Light" w:cstheme="majorHAnsi"/>
          <w:sz w:val="18"/>
          <w:szCs w:val="18"/>
          <w:lang w:val="ru-RU"/>
        </w:rPr>
        <w:t xml:space="preserve">от </w:t>
      </w:r>
      <w:r w:rsidRPr="00A710DD">
        <w:rPr>
          <w:rFonts w:ascii="Calibri Light" w:hAnsi="Calibri Light" w:cstheme="majorHAnsi"/>
          <w:sz w:val="18"/>
          <w:szCs w:val="18"/>
          <w:lang w:val="ru-RU"/>
        </w:rPr>
        <w:t>27.02.1998</w:t>
      </w:r>
      <w:r w:rsidRPr="00A710DD">
        <w:rPr>
          <w:rFonts w:ascii="Calibri Light" w:eastAsia="Times New Roman" w:hAnsi="Calibri Light" w:cstheme="majorHAnsi"/>
          <w:sz w:val="18"/>
          <w:szCs w:val="18"/>
          <w:lang w:val="ru-RU" w:eastAsia="ru-RU"/>
        </w:rPr>
        <w:t>.</w:t>
      </w:r>
    </w:p>
  </w:footnote>
  <w:footnote w:id="34">
    <w:p w:rsidR="0091571D" w:rsidRPr="00A710DD" w:rsidRDefault="0091571D" w:rsidP="0091571D">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A710DD">
        <w:rPr>
          <w:rFonts w:ascii="Calibri Light" w:hAnsi="Calibri Light" w:cstheme="majorHAnsi"/>
          <w:sz w:val="18"/>
          <w:szCs w:val="18"/>
          <w:lang w:val="ru-RU"/>
        </w:rPr>
        <w:t xml:space="preserve"> </w:t>
      </w:r>
      <w:r>
        <w:rPr>
          <w:rFonts w:ascii="Calibri Light" w:hAnsi="Calibri Light" w:cstheme="majorHAnsi"/>
          <w:sz w:val="18"/>
          <w:szCs w:val="18"/>
          <w:lang w:val="ru-RU"/>
        </w:rPr>
        <w:t>Распоряжения</w:t>
      </w:r>
      <w:r w:rsidRPr="00555A04">
        <w:rPr>
          <w:rFonts w:ascii="Calibri Light" w:hAnsi="Calibri Light" w:cstheme="majorHAnsi"/>
          <w:sz w:val="18"/>
          <w:szCs w:val="18"/>
          <w:lang w:val="ru-RU"/>
        </w:rPr>
        <w:t xml:space="preserve"> </w:t>
      </w:r>
      <w:r>
        <w:rPr>
          <w:rFonts w:ascii="Calibri Light" w:hAnsi="Calibri Light" w:cstheme="majorHAnsi"/>
          <w:sz w:val="18"/>
          <w:szCs w:val="18"/>
          <w:lang w:val="ru-RU"/>
        </w:rPr>
        <w:t>Комиссии</w:t>
      </w:r>
      <w:r w:rsidRPr="00555A04">
        <w:rPr>
          <w:rFonts w:ascii="Calibri Light" w:hAnsi="Calibri Light" w:cstheme="majorHAnsi"/>
          <w:sz w:val="18"/>
          <w:szCs w:val="18"/>
          <w:lang w:val="ru-RU"/>
        </w:rPr>
        <w:t xml:space="preserve"> </w:t>
      </w:r>
      <w:r>
        <w:rPr>
          <w:rFonts w:ascii="Calibri Light" w:hAnsi="Calibri Light" w:cstheme="majorHAnsi"/>
          <w:sz w:val="18"/>
          <w:szCs w:val="18"/>
          <w:lang w:val="ru-RU"/>
        </w:rPr>
        <w:t>по</w:t>
      </w:r>
      <w:r w:rsidRPr="00555A04">
        <w:rPr>
          <w:rFonts w:ascii="Calibri Light" w:hAnsi="Calibri Light" w:cstheme="majorHAnsi"/>
          <w:sz w:val="18"/>
          <w:szCs w:val="18"/>
          <w:lang w:val="ru-RU"/>
        </w:rPr>
        <w:t xml:space="preserve"> </w:t>
      </w:r>
      <w:r>
        <w:rPr>
          <w:rFonts w:ascii="Calibri Light" w:hAnsi="Calibri Light" w:cstheme="majorHAnsi"/>
          <w:sz w:val="18"/>
          <w:szCs w:val="18"/>
          <w:lang w:val="ru-RU"/>
        </w:rPr>
        <w:t>чрезвычайным</w:t>
      </w:r>
      <w:r w:rsidRPr="00555A04">
        <w:rPr>
          <w:rFonts w:ascii="Calibri Light" w:hAnsi="Calibri Light" w:cstheme="majorHAnsi"/>
          <w:sz w:val="18"/>
          <w:szCs w:val="18"/>
          <w:lang w:val="ru-RU"/>
        </w:rPr>
        <w:t xml:space="preserve"> </w:t>
      </w:r>
      <w:r>
        <w:rPr>
          <w:rFonts w:ascii="Calibri Light" w:hAnsi="Calibri Light" w:cstheme="majorHAnsi"/>
          <w:sz w:val="18"/>
          <w:szCs w:val="18"/>
          <w:lang w:val="ru-RU"/>
        </w:rPr>
        <w:t>ситуациям</w:t>
      </w:r>
      <w:r w:rsidRPr="00555A04">
        <w:rPr>
          <w:rFonts w:ascii="Calibri Light" w:hAnsi="Calibri Light" w:cstheme="majorHAnsi"/>
          <w:sz w:val="18"/>
          <w:szCs w:val="18"/>
          <w:lang w:val="ru-RU"/>
        </w:rPr>
        <w:t xml:space="preserve"> </w:t>
      </w:r>
      <w:r>
        <w:rPr>
          <w:rFonts w:ascii="Calibri Light" w:hAnsi="Calibri Light" w:cstheme="majorHAnsi"/>
          <w:sz w:val="18"/>
          <w:szCs w:val="18"/>
          <w:lang w:val="ru-RU"/>
        </w:rPr>
        <w:t>№</w:t>
      </w:r>
      <w:r w:rsidRPr="00A710DD">
        <w:rPr>
          <w:rFonts w:ascii="Calibri Light" w:hAnsi="Calibri Light" w:cstheme="majorHAnsi"/>
          <w:sz w:val="18"/>
          <w:szCs w:val="18"/>
          <w:lang w:val="ru-RU"/>
        </w:rPr>
        <w:t xml:space="preserve">10 </w:t>
      </w:r>
      <w:r>
        <w:rPr>
          <w:rFonts w:ascii="Calibri Light" w:hAnsi="Calibri Light" w:cstheme="majorHAnsi"/>
          <w:sz w:val="18"/>
          <w:szCs w:val="18"/>
          <w:lang w:val="ru-RU"/>
        </w:rPr>
        <w:t xml:space="preserve">от </w:t>
      </w:r>
      <w:r w:rsidRPr="00A710DD">
        <w:rPr>
          <w:rFonts w:ascii="Calibri Light" w:hAnsi="Calibri Light" w:cstheme="majorHAnsi"/>
          <w:sz w:val="18"/>
          <w:szCs w:val="18"/>
          <w:lang w:val="ru-RU"/>
        </w:rPr>
        <w:t xml:space="preserve">31.03.2020 </w:t>
      </w:r>
      <w:r>
        <w:rPr>
          <w:rFonts w:ascii="Calibri Light" w:hAnsi="Calibri Light" w:cstheme="majorHAnsi"/>
          <w:sz w:val="18"/>
          <w:szCs w:val="18"/>
          <w:lang w:val="ru-RU"/>
        </w:rPr>
        <w:t>и №</w:t>
      </w:r>
      <w:r w:rsidRPr="00A710DD">
        <w:rPr>
          <w:rFonts w:ascii="Calibri Light" w:hAnsi="Calibri Light" w:cstheme="majorHAnsi"/>
          <w:sz w:val="18"/>
          <w:szCs w:val="18"/>
          <w:lang w:val="ru-RU"/>
        </w:rPr>
        <w:t xml:space="preserve">13 </w:t>
      </w:r>
      <w:r>
        <w:rPr>
          <w:rFonts w:ascii="Calibri Light" w:hAnsi="Calibri Light" w:cstheme="majorHAnsi"/>
          <w:sz w:val="18"/>
          <w:szCs w:val="18"/>
          <w:lang w:val="ru-RU"/>
        </w:rPr>
        <w:t xml:space="preserve">от </w:t>
      </w:r>
      <w:r w:rsidRPr="00A710DD">
        <w:rPr>
          <w:rFonts w:ascii="Calibri Light" w:hAnsi="Calibri Light" w:cstheme="majorHAnsi"/>
          <w:sz w:val="18"/>
          <w:szCs w:val="18"/>
          <w:lang w:val="ru-RU"/>
        </w:rPr>
        <w:t>03.04.2020.</w:t>
      </w:r>
    </w:p>
  </w:footnote>
  <w:footnote w:id="35">
    <w:p w:rsidR="0091571D" w:rsidRPr="00A710DD" w:rsidRDefault="0091571D" w:rsidP="0091571D">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A710DD">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A710DD">
        <w:rPr>
          <w:rFonts w:ascii="Calibri Light" w:hAnsi="Calibri Light" w:cstheme="majorHAnsi"/>
          <w:sz w:val="18"/>
          <w:szCs w:val="18"/>
          <w:lang w:val="ru-RU"/>
        </w:rPr>
        <w:t xml:space="preserve">.4 (7) </w:t>
      </w:r>
      <w:r>
        <w:rPr>
          <w:rFonts w:ascii="Calibri Light" w:hAnsi="Calibri Light" w:cstheme="majorHAnsi"/>
          <w:sz w:val="18"/>
          <w:szCs w:val="18"/>
          <w:lang w:val="ru-RU"/>
        </w:rPr>
        <w:t>Закона</w:t>
      </w:r>
      <w:r w:rsidRPr="00A710DD">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A710DD">
        <w:rPr>
          <w:rFonts w:ascii="Calibri Light" w:hAnsi="Calibri Light" w:cstheme="majorHAnsi"/>
          <w:sz w:val="18"/>
          <w:szCs w:val="18"/>
          <w:lang w:val="ru-RU"/>
        </w:rPr>
        <w:t xml:space="preserve"> фонд</w:t>
      </w:r>
      <w:r>
        <w:rPr>
          <w:rFonts w:ascii="Calibri Light" w:hAnsi="Calibri Light" w:cstheme="majorHAnsi"/>
          <w:sz w:val="18"/>
          <w:szCs w:val="18"/>
          <w:lang w:val="ru-RU"/>
        </w:rPr>
        <w:t>ах</w:t>
      </w:r>
      <w:r w:rsidRPr="00A710DD">
        <w:rPr>
          <w:rFonts w:ascii="Calibri Light" w:hAnsi="Calibri Light" w:cstheme="majorHAnsi"/>
          <w:sz w:val="18"/>
          <w:szCs w:val="18"/>
          <w:lang w:val="ru-RU"/>
        </w:rPr>
        <w:t xml:space="preserve"> обязательного медицинского страхования </w:t>
      </w:r>
      <w:r>
        <w:rPr>
          <w:rFonts w:ascii="Calibri Light" w:hAnsi="Calibri Light" w:cstheme="majorHAnsi"/>
          <w:sz w:val="18"/>
          <w:szCs w:val="18"/>
          <w:lang w:val="ru-RU"/>
        </w:rPr>
        <w:t xml:space="preserve">на </w:t>
      </w:r>
      <w:r w:rsidRPr="00A710DD">
        <w:rPr>
          <w:rFonts w:ascii="Calibri Light" w:hAnsi="Calibri Light" w:cstheme="majorHAnsi"/>
          <w:sz w:val="18"/>
          <w:szCs w:val="18"/>
          <w:lang w:val="ru-RU"/>
        </w:rPr>
        <w:t>2020</w:t>
      </w:r>
      <w:r>
        <w:rPr>
          <w:rFonts w:ascii="Calibri Light" w:hAnsi="Calibri Light" w:cstheme="majorHAnsi"/>
          <w:sz w:val="18"/>
          <w:szCs w:val="18"/>
          <w:lang w:val="ru-RU"/>
        </w:rPr>
        <w:t xml:space="preserve"> год №</w:t>
      </w:r>
      <w:r w:rsidRPr="00A710DD">
        <w:rPr>
          <w:rFonts w:ascii="Calibri Light" w:hAnsi="Calibri Light" w:cstheme="majorHAnsi"/>
          <w:sz w:val="18"/>
          <w:szCs w:val="18"/>
          <w:lang w:val="ru-RU"/>
        </w:rPr>
        <w:t>174/2019.</w:t>
      </w:r>
    </w:p>
  </w:footnote>
  <w:footnote w:id="36">
    <w:p w:rsidR="0091571D" w:rsidRPr="008F0150" w:rsidRDefault="0091571D" w:rsidP="0091571D">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8F0150">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8F0150">
        <w:rPr>
          <w:rFonts w:ascii="Calibri Light" w:hAnsi="Calibri Light" w:cstheme="majorHAnsi"/>
          <w:sz w:val="18"/>
          <w:szCs w:val="18"/>
          <w:lang w:val="ru-RU"/>
        </w:rPr>
        <w:t xml:space="preserve">.25 </w:t>
      </w:r>
      <w:r>
        <w:rPr>
          <w:rFonts w:ascii="Calibri Light" w:hAnsi="Calibri Light" w:cstheme="majorHAnsi"/>
          <w:sz w:val="18"/>
          <w:szCs w:val="18"/>
          <w:lang w:val="ru-RU"/>
        </w:rPr>
        <w:t>Распоряжения</w:t>
      </w:r>
      <w:r w:rsidRPr="00555A04">
        <w:rPr>
          <w:rFonts w:ascii="Calibri Light" w:hAnsi="Calibri Light" w:cstheme="majorHAnsi"/>
          <w:sz w:val="18"/>
          <w:szCs w:val="18"/>
          <w:lang w:val="ru-RU"/>
        </w:rPr>
        <w:t xml:space="preserve"> </w:t>
      </w:r>
      <w:r>
        <w:rPr>
          <w:rFonts w:ascii="Calibri Light" w:hAnsi="Calibri Light" w:cstheme="majorHAnsi"/>
          <w:sz w:val="18"/>
          <w:szCs w:val="18"/>
          <w:lang w:val="ru-RU"/>
        </w:rPr>
        <w:t>Комиссии</w:t>
      </w:r>
      <w:r w:rsidRPr="00555A04">
        <w:rPr>
          <w:rFonts w:ascii="Calibri Light" w:hAnsi="Calibri Light" w:cstheme="majorHAnsi"/>
          <w:sz w:val="18"/>
          <w:szCs w:val="18"/>
          <w:lang w:val="ru-RU"/>
        </w:rPr>
        <w:t xml:space="preserve"> </w:t>
      </w:r>
      <w:r>
        <w:rPr>
          <w:rFonts w:ascii="Calibri Light" w:hAnsi="Calibri Light" w:cstheme="majorHAnsi"/>
          <w:sz w:val="18"/>
          <w:szCs w:val="18"/>
          <w:lang w:val="ru-RU"/>
        </w:rPr>
        <w:t>по</w:t>
      </w:r>
      <w:r w:rsidRPr="00555A04">
        <w:rPr>
          <w:rFonts w:ascii="Calibri Light" w:hAnsi="Calibri Light" w:cstheme="majorHAnsi"/>
          <w:sz w:val="18"/>
          <w:szCs w:val="18"/>
          <w:lang w:val="ru-RU"/>
        </w:rPr>
        <w:t xml:space="preserve"> </w:t>
      </w:r>
      <w:r>
        <w:rPr>
          <w:rFonts w:ascii="Calibri Light" w:hAnsi="Calibri Light" w:cstheme="majorHAnsi"/>
          <w:sz w:val="18"/>
          <w:szCs w:val="18"/>
          <w:lang w:val="ru-RU"/>
        </w:rPr>
        <w:t>чрезвычайн</w:t>
      </w:r>
      <w:r w:rsidR="00D33C5C">
        <w:rPr>
          <w:rFonts w:ascii="Calibri Light" w:hAnsi="Calibri Light" w:cstheme="majorHAnsi"/>
          <w:sz w:val="18"/>
          <w:szCs w:val="18"/>
          <w:lang w:val="ru-RU"/>
        </w:rPr>
        <w:t>ым</w:t>
      </w:r>
      <w:r w:rsidRPr="00555A04">
        <w:rPr>
          <w:rFonts w:ascii="Calibri Light" w:hAnsi="Calibri Light" w:cstheme="majorHAnsi"/>
          <w:sz w:val="18"/>
          <w:szCs w:val="18"/>
          <w:lang w:val="ru-RU"/>
        </w:rPr>
        <w:t xml:space="preserve"> </w:t>
      </w:r>
      <w:r>
        <w:rPr>
          <w:rFonts w:ascii="Calibri Light" w:hAnsi="Calibri Light" w:cstheme="majorHAnsi"/>
          <w:sz w:val="18"/>
          <w:szCs w:val="18"/>
          <w:lang w:val="ru-RU"/>
        </w:rPr>
        <w:t>ситуаци</w:t>
      </w:r>
      <w:r w:rsidR="00D33C5C">
        <w:rPr>
          <w:rFonts w:ascii="Calibri Light" w:hAnsi="Calibri Light" w:cstheme="majorHAnsi"/>
          <w:sz w:val="18"/>
          <w:szCs w:val="18"/>
          <w:lang w:val="ru-RU"/>
        </w:rPr>
        <w:t>ям</w:t>
      </w:r>
      <w:r w:rsidRPr="00555A04">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555A04">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Республике</w:t>
      </w:r>
      <w:r w:rsidRPr="00555A04">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555A04">
        <w:rPr>
          <w:rFonts w:ascii="Calibri Light" w:hAnsi="Calibri Light" w:cstheme="majorHAnsi"/>
          <w:sz w:val="18"/>
          <w:szCs w:val="18"/>
          <w:lang w:val="ru-RU"/>
        </w:rPr>
        <w:t xml:space="preserve"> </w:t>
      </w:r>
      <w:r>
        <w:rPr>
          <w:rFonts w:ascii="Calibri Light" w:hAnsi="Calibri Light" w:cstheme="majorHAnsi"/>
          <w:sz w:val="18"/>
          <w:szCs w:val="18"/>
          <w:lang w:val="ru-RU"/>
        </w:rPr>
        <w:t>№</w:t>
      </w:r>
      <w:r w:rsidRPr="008F0150">
        <w:rPr>
          <w:rFonts w:ascii="Calibri Light" w:hAnsi="Calibri Light" w:cstheme="majorHAnsi"/>
          <w:sz w:val="18"/>
          <w:szCs w:val="18"/>
          <w:lang w:val="ru-RU"/>
        </w:rPr>
        <w:t xml:space="preserve">10 </w:t>
      </w:r>
      <w:r>
        <w:rPr>
          <w:rFonts w:ascii="Calibri Light" w:hAnsi="Calibri Light" w:cstheme="majorHAnsi"/>
          <w:sz w:val="18"/>
          <w:szCs w:val="18"/>
          <w:lang w:val="ru-RU"/>
        </w:rPr>
        <w:t xml:space="preserve">от </w:t>
      </w:r>
      <w:r w:rsidRPr="008F0150">
        <w:rPr>
          <w:rFonts w:ascii="Calibri Light" w:hAnsi="Calibri Light" w:cstheme="majorHAnsi"/>
          <w:sz w:val="18"/>
          <w:szCs w:val="18"/>
          <w:lang w:val="ru-RU"/>
        </w:rPr>
        <w:t>31.03.2020.</w:t>
      </w:r>
    </w:p>
  </w:footnote>
  <w:footnote w:id="37">
    <w:p w:rsidR="00D33C5C" w:rsidRPr="008F0150" w:rsidRDefault="00D33C5C" w:rsidP="00D33C5C">
      <w:pPr>
        <w:pStyle w:val="FootnoteText"/>
        <w:jc w:val="both"/>
        <w:rPr>
          <w:rFonts w:ascii="Calibri Light" w:hAnsi="Calibri Light" w:cstheme="majorHAnsi"/>
          <w:sz w:val="18"/>
          <w:szCs w:val="18"/>
          <w:lang w:val="ru-RU"/>
        </w:rPr>
      </w:pPr>
      <w:r w:rsidRPr="008F0150">
        <w:rPr>
          <w:rFonts w:ascii="Calibri Light" w:hAnsi="Calibri Light" w:cstheme="majorHAnsi"/>
          <w:sz w:val="18"/>
          <w:szCs w:val="18"/>
          <w:vertAlign w:val="superscript"/>
        </w:rPr>
        <w:footnoteRef/>
      </w:r>
      <w:r w:rsidRPr="008F0150">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8F0150">
        <w:rPr>
          <w:rFonts w:ascii="Calibri Light" w:hAnsi="Calibri Light" w:cstheme="majorHAnsi"/>
          <w:sz w:val="18"/>
          <w:szCs w:val="18"/>
          <w:lang w:val="ru-RU"/>
        </w:rPr>
        <w:t>.11</w:t>
      </w:r>
      <w:r>
        <w:rPr>
          <w:rFonts w:ascii="Calibri Light" w:hAnsi="Calibri Light" w:cstheme="majorHAnsi"/>
          <w:sz w:val="18"/>
          <w:szCs w:val="18"/>
          <w:lang w:val="ru-RU"/>
        </w:rPr>
        <w:t xml:space="preserve"> </w:t>
      </w:r>
      <w:r w:rsidRPr="00DC7A70">
        <w:rPr>
          <w:rFonts w:ascii="Calibri Light" w:hAnsi="Calibri Light" w:cstheme="majorHAnsi"/>
          <w:sz w:val="18"/>
          <w:szCs w:val="18"/>
        </w:rPr>
        <w:t>j</w:t>
      </w:r>
      <w:r w:rsidRPr="008F0150">
        <w:rPr>
          <w:rFonts w:ascii="Calibri Light" w:hAnsi="Calibri Light" w:cstheme="majorHAnsi"/>
          <w:sz w:val="18"/>
          <w:szCs w:val="18"/>
          <w:vertAlign w:val="superscript"/>
          <w:lang w:val="ru-RU"/>
        </w:rPr>
        <w:t>1</w:t>
      </w:r>
      <w:r w:rsidRPr="008F0150">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Постановления Правительства №</w:t>
      </w:r>
      <w:r w:rsidRPr="008F0150">
        <w:rPr>
          <w:rFonts w:ascii="Calibri Light" w:hAnsi="Calibri Light" w:cstheme="majorHAnsi"/>
          <w:sz w:val="18"/>
          <w:szCs w:val="18"/>
          <w:lang w:val="ru-RU"/>
        </w:rPr>
        <w:t xml:space="preserve">156 </w:t>
      </w:r>
      <w:r>
        <w:rPr>
          <w:rFonts w:ascii="Calibri Light" w:hAnsi="Calibri Light" w:cstheme="majorHAnsi"/>
          <w:sz w:val="18"/>
          <w:szCs w:val="18"/>
          <w:lang w:val="ru-RU"/>
        </w:rPr>
        <w:t xml:space="preserve">от </w:t>
      </w:r>
      <w:r w:rsidRPr="008F0150">
        <w:rPr>
          <w:rFonts w:ascii="Calibri Light" w:hAnsi="Calibri Light" w:cstheme="majorHAnsi"/>
          <w:sz w:val="18"/>
          <w:szCs w:val="18"/>
          <w:lang w:val="ru-RU"/>
        </w:rPr>
        <w:t>11.02.2002 „</w:t>
      </w:r>
      <w:r>
        <w:rPr>
          <w:rFonts w:ascii="Calibri Light" w:hAnsi="Calibri Light" w:cstheme="majorHAnsi"/>
          <w:sz w:val="18"/>
          <w:szCs w:val="18"/>
          <w:lang w:val="ru-RU"/>
        </w:rPr>
        <w:t xml:space="preserve">Об организации и функционировании Национальной компании </w:t>
      </w:r>
      <w:r w:rsidRPr="00D7063B">
        <w:rPr>
          <w:rFonts w:ascii="Calibri Light" w:hAnsi="Calibri Light" w:cstheme="majorHAnsi"/>
          <w:sz w:val="18"/>
          <w:szCs w:val="18"/>
          <w:lang w:val="ru-RU"/>
        </w:rPr>
        <w:t>медицинского страхования</w:t>
      </w:r>
      <w:r w:rsidRPr="008F0150">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8F0150">
        <w:rPr>
          <w:rFonts w:ascii="Calibri Light" w:hAnsi="Calibri Light" w:cstheme="majorHAnsi"/>
          <w:sz w:val="18"/>
          <w:szCs w:val="18"/>
          <w:lang w:val="ru-RU"/>
        </w:rPr>
        <w:t xml:space="preserve">.17 </w:t>
      </w:r>
      <w:r>
        <w:rPr>
          <w:rFonts w:ascii="Calibri Light" w:hAnsi="Calibri Light" w:cstheme="majorHAnsi"/>
          <w:sz w:val="18"/>
          <w:szCs w:val="18"/>
          <w:lang w:val="ru-RU"/>
        </w:rPr>
        <w:t>Закона</w:t>
      </w:r>
      <w:r w:rsidRPr="008F0150">
        <w:rPr>
          <w:rFonts w:ascii="Calibri Light" w:hAnsi="Calibri Light" w:cstheme="majorHAnsi"/>
          <w:sz w:val="18"/>
          <w:szCs w:val="18"/>
          <w:lang w:val="ru-RU"/>
        </w:rPr>
        <w:t xml:space="preserve"> </w:t>
      </w:r>
      <w:r w:rsidRPr="00D7063B">
        <w:rPr>
          <w:rFonts w:ascii="Calibri Light" w:hAnsi="Calibri Light" w:cstheme="majorHAnsi"/>
          <w:sz w:val="18"/>
          <w:szCs w:val="18"/>
          <w:lang w:val="ru-RU"/>
        </w:rPr>
        <w:t>о размере, порядке и сроках уплаты взносов обязательного медицинского страхования №1593-</w:t>
      </w:r>
      <w:r w:rsidRPr="00DC7A70">
        <w:rPr>
          <w:rFonts w:ascii="Calibri Light" w:hAnsi="Calibri Light" w:cstheme="majorHAnsi"/>
          <w:sz w:val="18"/>
          <w:szCs w:val="18"/>
        </w:rPr>
        <w:t>XV</w:t>
      </w:r>
      <w:r w:rsidRPr="00D7063B">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8F0150">
        <w:rPr>
          <w:rFonts w:ascii="Calibri Light" w:hAnsi="Calibri Light" w:cstheme="majorHAnsi"/>
          <w:sz w:val="18"/>
          <w:szCs w:val="18"/>
          <w:lang w:val="ru-RU"/>
        </w:rPr>
        <w:t xml:space="preserve"> 26.12.2002.</w:t>
      </w:r>
    </w:p>
  </w:footnote>
  <w:footnote w:id="38">
    <w:p w:rsidR="00D33C5C" w:rsidRPr="00152B4A" w:rsidRDefault="00D33C5C" w:rsidP="00D33C5C">
      <w:pPr>
        <w:pStyle w:val="FootnoteText"/>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152B4A">
        <w:rPr>
          <w:rFonts w:ascii="Calibri Light" w:hAnsi="Calibri Light" w:cstheme="majorHAnsi"/>
          <w:sz w:val="18"/>
          <w:szCs w:val="18"/>
          <w:lang w:val="ru-RU"/>
        </w:rPr>
        <w:t xml:space="preserve"> </w:t>
      </w:r>
      <w:r>
        <w:rPr>
          <w:rFonts w:ascii="Calibri Light" w:hAnsi="Calibri Light" w:cstheme="majorHAnsi"/>
          <w:sz w:val="18"/>
          <w:szCs w:val="18"/>
          <w:lang w:val="ru-RU"/>
        </w:rPr>
        <w:t>Приказ</w:t>
      </w:r>
      <w:r w:rsidRPr="00152B4A">
        <w:rPr>
          <w:rFonts w:ascii="Calibri Light" w:hAnsi="Calibri Light" w:cstheme="majorHAnsi"/>
          <w:sz w:val="18"/>
          <w:szCs w:val="18"/>
          <w:lang w:val="ru-RU"/>
        </w:rPr>
        <w:t xml:space="preserve"> </w:t>
      </w:r>
      <w:r>
        <w:rPr>
          <w:rFonts w:ascii="Calibri Light" w:hAnsi="Calibri Light" w:cstheme="majorHAnsi"/>
          <w:sz w:val="18"/>
          <w:szCs w:val="18"/>
          <w:lang w:val="ru-RU"/>
        </w:rPr>
        <w:t>НКМС</w:t>
      </w:r>
      <w:r w:rsidRPr="00152B4A">
        <w:rPr>
          <w:rFonts w:ascii="Calibri Light" w:hAnsi="Calibri Light" w:cstheme="majorHAnsi"/>
          <w:sz w:val="18"/>
          <w:szCs w:val="18"/>
          <w:lang w:val="ru-RU"/>
        </w:rPr>
        <w:t xml:space="preserve"> №26-</w:t>
      </w:r>
      <w:r w:rsidRPr="00DC7A70">
        <w:rPr>
          <w:rFonts w:ascii="Calibri Light" w:hAnsi="Calibri Light" w:cstheme="majorHAnsi"/>
          <w:sz w:val="18"/>
          <w:szCs w:val="18"/>
        </w:rPr>
        <w:t>A</w:t>
      </w:r>
      <w:r w:rsidRPr="00152B4A">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152B4A">
        <w:rPr>
          <w:rFonts w:ascii="Calibri Light" w:hAnsi="Calibri Light" w:cstheme="majorHAnsi"/>
          <w:sz w:val="18"/>
          <w:szCs w:val="18"/>
          <w:lang w:val="ru-RU"/>
        </w:rPr>
        <w:t xml:space="preserve"> 24.01.2018.</w:t>
      </w:r>
    </w:p>
  </w:footnote>
  <w:footnote w:id="39">
    <w:p w:rsidR="00403450" w:rsidRPr="00D33C5C" w:rsidRDefault="00403450" w:rsidP="00403450">
      <w:pPr>
        <w:pStyle w:val="FootnoteText"/>
        <w:shd w:val="clear" w:color="auto" w:fill="FFFFFF" w:themeFill="background1"/>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D33C5C">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D33C5C">
        <w:rPr>
          <w:rFonts w:ascii="Calibri Light" w:hAnsi="Calibri Light" w:cstheme="majorHAnsi"/>
          <w:sz w:val="18"/>
          <w:szCs w:val="18"/>
          <w:lang w:val="ru-RU"/>
        </w:rPr>
        <w:t xml:space="preserve">.2 </w:t>
      </w:r>
      <w:r>
        <w:rPr>
          <w:rFonts w:ascii="Calibri Light" w:hAnsi="Calibri Light" w:cstheme="majorHAnsi"/>
          <w:sz w:val="18"/>
          <w:szCs w:val="18"/>
          <w:lang w:val="ru-RU"/>
        </w:rPr>
        <w:t>Приказа</w:t>
      </w:r>
      <w:r w:rsidRPr="00D33C5C">
        <w:rPr>
          <w:rFonts w:ascii="Calibri Light" w:hAnsi="Calibri Light" w:cstheme="majorHAnsi"/>
          <w:sz w:val="18"/>
          <w:szCs w:val="18"/>
          <w:lang w:val="ru-RU"/>
        </w:rPr>
        <w:t xml:space="preserve"> </w:t>
      </w:r>
      <w:r>
        <w:rPr>
          <w:rFonts w:ascii="Calibri Light" w:hAnsi="Calibri Light" w:cstheme="majorHAnsi"/>
          <w:sz w:val="18"/>
          <w:szCs w:val="18"/>
          <w:lang w:val="ru-RU"/>
        </w:rPr>
        <w:t>МЗТСЗ</w:t>
      </w:r>
      <w:r w:rsidRPr="00D33C5C">
        <w:rPr>
          <w:rFonts w:ascii="Calibri Light" w:hAnsi="Calibri Light" w:cstheme="majorHAnsi"/>
          <w:sz w:val="18"/>
          <w:szCs w:val="18"/>
          <w:lang w:val="ru-RU"/>
        </w:rPr>
        <w:t xml:space="preserve"> №710 </w:t>
      </w:r>
      <w:r>
        <w:rPr>
          <w:rFonts w:ascii="Calibri Light" w:hAnsi="Calibri Light" w:cstheme="majorHAnsi"/>
          <w:sz w:val="18"/>
          <w:szCs w:val="18"/>
          <w:lang w:val="ru-RU"/>
        </w:rPr>
        <w:t>от</w:t>
      </w:r>
      <w:r w:rsidRPr="00D33C5C">
        <w:rPr>
          <w:rFonts w:ascii="Calibri Light" w:hAnsi="Calibri Light" w:cstheme="majorHAnsi"/>
          <w:sz w:val="18"/>
          <w:szCs w:val="18"/>
          <w:lang w:val="ru-RU"/>
        </w:rPr>
        <w:t xml:space="preserve"> 07.06.2018 „</w:t>
      </w:r>
      <w:r>
        <w:rPr>
          <w:rFonts w:ascii="Calibri Light" w:hAnsi="Calibri Light" w:cstheme="majorHAnsi"/>
          <w:sz w:val="18"/>
          <w:szCs w:val="18"/>
          <w:lang w:val="ru-RU"/>
        </w:rPr>
        <w:t>О</w:t>
      </w:r>
      <w:r w:rsidRPr="00D33C5C">
        <w:rPr>
          <w:rFonts w:ascii="Calibri Light" w:hAnsi="Calibri Light" w:cstheme="majorHAnsi"/>
          <w:sz w:val="18"/>
          <w:szCs w:val="18"/>
          <w:lang w:val="ru-RU"/>
        </w:rPr>
        <w:t xml:space="preserve"> </w:t>
      </w:r>
      <w:r>
        <w:rPr>
          <w:rFonts w:ascii="Calibri Light" w:hAnsi="Calibri Light" w:cstheme="majorHAnsi"/>
          <w:sz w:val="18"/>
          <w:szCs w:val="18"/>
          <w:lang w:val="ru-RU"/>
        </w:rPr>
        <w:t>порядке</w:t>
      </w:r>
      <w:r w:rsidRPr="00D33C5C">
        <w:rPr>
          <w:rFonts w:ascii="Calibri Light" w:hAnsi="Calibri Light" w:cstheme="majorHAnsi"/>
          <w:sz w:val="18"/>
          <w:szCs w:val="18"/>
          <w:lang w:val="ru-RU"/>
        </w:rPr>
        <w:t xml:space="preserve"> </w:t>
      </w:r>
      <w:r>
        <w:rPr>
          <w:rFonts w:ascii="Calibri Light" w:hAnsi="Calibri Light" w:cstheme="majorHAnsi"/>
          <w:sz w:val="18"/>
          <w:szCs w:val="18"/>
          <w:lang w:val="ru-RU"/>
        </w:rPr>
        <w:t>организации</w:t>
      </w:r>
      <w:r w:rsidRPr="00D33C5C">
        <w:rPr>
          <w:rFonts w:ascii="Calibri Light" w:hAnsi="Calibri Light" w:cstheme="majorHAnsi"/>
          <w:sz w:val="18"/>
          <w:szCs w:val="18"/>
          <w:lang w:val="ru-RU"/>
        </w:rPr>
        <w:t xml:space="preserve"> </w:t>
      </w:r>
      <w:r>
        <w:rPr>
          <w:rFonts w:ascii="Calibri Light" w:hAnsi="Calibri Light" w:cstheme="majorHAnsi"/>
          <w:sz w:val="18"/>
          <w:szCs w:val="18"/>
          <w:lang w:val="ru-RU"/>
        </w:rPr>
        <w:t>лечения</w:t>
      </w:r>
      <w:r w:rsidRPr="00D33C5C">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D33C5C">
        <w:rPr>
          <w:rFonts w:ascii="Calibri Light" w:hAnsi="Calibri Light" w:cstheme="majorHAnsi"/>
          <w:sz w:val="18"/>
          <w:szCs w:val="18"/>
          <w:lang w:val="ru-RU"/>
        </w:rPr>
        <w:t xml:space="preserve"> </w:t>
      </w:r>
      <w:r>
        <w:rPr>
          <w:rFonts w:ascii="Calibri Light" w:hAnsi="Calibri Light" w:cstheme="majorHAnsi"/>
          <w:sz w:val="18"/>
          <w:szCs w:val="18"/>
          <w:lang w:val="ru-RU"/>
        </w:rPr>
        <w:t>рамках</w:t>
      </w:r>
      <w:r w:rsidRPr="00D33C5C">
        <w:rPr>
          <w:rFonts w:ascii="Calibri Light" w:hAnsi="Calibri Light" w:cstheme="majorHAnsi"/>
          <w:sz w:val="18"/>
          <w:szCs w:val="18"/>
          <w:lang w:val="ru-RU"/>
        </w:rPr>
        <w:t xml:space="preserve"> </w:t>
      </w:r>
      <w:r>
        <w:rPr>
          <w:rFonts w:ascii="Calibri Light" w:hAnsi="Calibri Light" w:cstheme="majorHAnsi"/>
          <w:sz w:val="18"/>
          <w:szCs w:val="18"/>
          <w:lang w:val="ru-RU"/>
        </w:rPr>
        <w:t>специальных</w:t>
      </w:r>
      <w:r w:rsidRPr="00D33C5C">
        <w:rPr>
          <w:rFonts w:ascii="Calibri Light" w:hAnsi="Calibri Light" w:cstheme="majorHAnsi"/>
          <w:sz w:val="18"/>
          <w:szCs w:val="18"/>
          <w:lang w:val="ru-RU"/>
        </w:rPr>
        <w:t xml:space="preserve"> </w:t>
      </w:r>
      <w:r>
        <w:rPr>
          <w:rFonts w:ascii="Calibri Light" w:hAnsi="Calibri Light" w:cstheme="majorHAnsi"/>
          <w:sz w:val="18"/>
          <w:szCs w:val="18"/>
          <w:lang w:val="ru-RU"/>
        </w:rPr>
        <w:t>программ</w:t>
      </w:r>
      <w:r w:rsidRPr="00D33C5C">
        <w:rPr>
          <w:rFonts w:ascii="Calibri Light" w:hAnsi="Calibri Light" w:cstheme="majorHAnsi"/>
          <w:sz w:val="18"/>
          <w:szCs w:val="18"/>
          <w:lang w:val="ru-RU"/>
        </w:rPr>
        <w:t>”.</w:t>
      </w:r>
    </w:p>
  </w:footnote>
  <w:footnote w:id="40">
    <w:p w:rsidR="00403450" w:rsidRPr="00D33C5C" w:rsidRDefault="00403450" w:rsidP="00403450">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D33C5C">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D33C5C">
        <w:rPr>
          <w:rFonts w:ascii="Calibri Light" w:hAnsi="Calibri Light" w:cstheme="majorHAnsi"/>
          <w:sz w:val="18"/>
          <w:szCs w:val="18"/>
          <w:lang w:val="ru-RU"/>
        </w:rPr>
        <w:t xml:space="preserve">.3 </w:t>
      </w:r>
      <w:r>
        <w:rPr>
          <w:rFonts w:ascii="Calibri Light" w:hAnsi="Calibri Light" w:cstheme="majorHAnsi"/>
          <w:sz w:val="18"/>
          <w:szCs w:val="18"/>
          <w:lang w:val="ru-RU"/>
        </w:rPr>
        <w:t>Приказа</w:t>
      </w:r>
      <w:r w:rsidRPr="00D33C5C">
        <w:rPr>
          <w:rFonts w:ascii="Calibri Light" w:hAnsi="Calibri Light" w:cstheme="majorHAnsi"/>
          <w:sz w:val="18"/>
          <w:szCs w:val="18"/>
          <w:lang w:val="ru-RU"/>
        </w:rPr>
        <w:t xml:space="preserve"> </w:t>
      </w:r>
      <w:r>
        <w:rPr>
          <w:rFonts w:ascii="Calibri Light" w:hAnsi="Calibri Light" w:cstheme="majorHAnsi"/>
          <w:sz w:val="18"/>
          <w:szCs w:val="18"/>
          <w:lang w:val="ru-RU"/>
        </w:rPr>
        <w:t>МЗТСЗ</w:t>
      </w:r>
      <w:r w:rsidRPr="00D33C5C">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D33C5C">
        <w:rPr>
          <w:rFonts w:ascii="Calibri Light" w:hAnsi="Calibri Light" w:cstheme="majorHAnsi"/>
          <w:sz w:val="18"/>
          <w:szCs w:val="18"/>
          <w:lang w:val="ru-RU"/>
        </w:rPr>
        <w:t xml:space="preserve"> </w:t>
      </w:r>
      <w:r>
        <w:rPr>
          <w:rFonts w:ascii="Calibri Light" w:hAnsi="Calibri Light" w:cstheme="majorHAnsi"/>
          <w:sz w:val="18"/>
          <w:szCs w:val="18"/>
          <w:lang w:val="ru-RU"/>
        </w:rPr>
        <w:t>НКМС</w:t>
      </w:r>
      <w:r w:rsidRPr="00D33C5C">
        <w:rPr>
          <w:rFonts w:ascii="Calibri Light" w:hAnsi="Calibri Light" w:cstheme="majorHAnsi"/>
          <w:sz w:val="18"/>
          <w:szCs w:val="18"/>
          <w:lang w:val="ru-RU"/>
        </w:rPr>
        <w:t xml:space="preserve"> №988/297-</w:t>
      </w:r>
      <w:r w:rsidRPr="00DC7A70">
        <w:rPr>
          <w:rFonts w:ascii="Calibri Light" w:hAnsi="Calibri Light" w:cstheme="majorHAnsi"/>
          <w:sz w:val="18"/>
          <w:szCs w:val="18"/>
        </w:rPr>
        <w:t>A</w:t>
      </w:r>
      <w:r w:rsidRPr="00D33C5C">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D33C5C">
        <w:rPr>
          <w:rFonts w:ascii="Calibri Light" w:hAnsi="Calibri Light" w:cstheme="majorHAnsi"/>
          <w:sz w:val="18"/>
          <w:szCs w:val="18"/>
          <w:lang w:val="ru-RU"/>
        </w:rPr>
        <w:t xml:space="preserve"> 02.11.2020 „</w:t>
      </w:r>
      <w:r>
        <w:rPr>
          <w:rFonts w:ascii="Calibri Light" w:hAnsi="Calibri Light" w:cstheme="majorHAnsi"/>
          <w:sz w:val="18"/>
          <w:szCs w:val="18"/>
          <w:lang w:val="ru-RU"/>
        </w:rPr>
        <w:t>Об</w:t>
      </w:r>
      <w:r w:rsidRPr="00D33C5C">
        <w:rPr>
          <w:rFonts w:ascii="Calibri Light" w:hAnsi="Calibri Light" w:cstheme="majorHAnsi"/>
          <w:sz w:val="18"/>
          <w:szCs w:val="18"/>
          <w:lang w:val="ru-RU"/>
        </w:rPr>
        <w:t xml:space="preserve"> </w:t>
      </w:r>
      <w:r>
        <w:rPr>
          <w:rFonts w:ascii="Calibri Light" w:hAnsi="Calibri Light" w:cstheme="majorHAnsi"/>
          <w:sz w:val="18"/>
          <w:szCs w:val="18"/>
          <w:lang w:val="ru-RU"/>
        </w:rPr>
        <w:t>управлении</w:t>
      </w:r>
      <w:r w:rsidRPr="00D33C5C">
        <w:rPr>
          <w:rFonts w:ascii="Calibri Light" w:hAnsi="Calibri Light" w:cstheme="majorHAnsi"/>
          <w:sz w:val="18"/>
          <w:szCs w:val="18"/>
          <w:lang w:val="ru-RU"/>
        </w:rPr>
        <w:t xml:space="preserve"> </w:t>
      </w:r>
      <w:r>
        <w:rPr>
          <w:rFonts w:ascii="Calibri Light" w:hAnsi="Calibri Light" w:cstheme="majorHAnsi"/>
          <w:sz w:val="18"/>
          <w:szCs w:val="18"/>
          <w:lang w:val="ru-RU"/>
        </w:rPr>
        <w:t>списками ожидания для лечения</w:t>
      </w:r>
      <w:r w:rsidRPr="00D33C5C">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D33C5C">
        <w:rPr>
          <w:rFonts w:ascii="Calibri Light" w:hAnsi="Calibri Light" w:cstheme="majorHAnsi"/>
          <w:sz w:val="18"/>
          <w:szCs w:val="18"/>
          <w:lang w:val="ru-RU"/>
        </w:rPr>
        <w:t xml:space="preserve"> </w:t>
      </w:r>
      <w:r>
        <w:rPr>
          <w:rFonts w:ascii="Calibri Light" w:hAnsi="Calibri Light" w:cstheme="majorHAnsi"/>
          <w:sz w:val="18"/>
          <w:szCs w:val="18"/>
          <w:lang w:val="ru-RU"/>
        </w:rPr>
        <w:t>рамках</w:t>
      </w:r>
      <w:r w:rsidRPr="00D33C5C">
        <w:rPr>
          <w:rFonts w:ascii="Calibri Light" w:hAnsi="Calibri Light" w:cstheme="majorHAnsi"/>
          <w:sz w:val="18"/>
          <w:szCs w:val="18"/>
          <w:lang w:val="ru-RU"/>
        </w:rPr>
        <w:t xml:space="preserve"> </w:t>
      </w:r>
      <w:r>
        <w:rPr>
          <w:rFonts w:ascii="Calibri Light" w:hAnsi="Calibri Light" w:cstheme="majorHAnsi"/>
          <w:sz w:val="18"/>
          <w:szCs w:val="18"/>
          <w:lang w:val="ru-RU"/>
        </w:rPr>
        <w:t>специальных</w:t>
      </w:r>
      <w:r w:rsidRPr="00D33C5C">
        <w:rPr>
          <w:rFonts w:ascii="Calibri Light" w:hAnsi="Calibri Light" w:cstheme="majorHAnsi"/>
          <w:sz w:val="18"/>
          <w:szCs w:val="18"/>
          <w:lang w:val="ru-RU"/>
        </w:rPr>
        <w:t xml:space="preserve"> </w:t>
      </w:r>
      <w:r>
        <w:rPr>
          <w:rFonts w:ascii="Calibri Light" w:hAnsi="Calibri Light" w:cstheme="majorHAnsi"/>
          <w:sz w:val="18"/>
          <w:szCs w:val="18"/>
          <w:lang w:val="ru-RU"/>
        </w:rPr>
        <w:t>программ</w:t>
      </w:r>
      <w:r w:rsidRPr="00D33C5C">
        <w:rPr>
          <w:rFonts w:ascii="Calibri Light" w:hAnsi="Calibri Light" w:cstheme="majorHAnsi"/>
          <w:sz w:val="18"/>
          <w:szCs w:val="18"/>
          <w:lang w:val="ru-RU"/>
        </w:rPr>
        <w:t>”.</w:t>
      </w:r>
    </w:p>
  </w:footnote>
  <w:footnote w:id="41">
    <w:p w:rsidR="00403450" w:rsidRPr="00D33C5C" w:rsidRDefault="00403450" w:rsidP="00403450">
      <w:pPr>
        <w:pStyle w:val="FootnoteText"/>
        <w:jc w:val="both"/>
        <w:rPr>
          <w:rFonts w:ascii="Calibri Light" w:hAnsi="Calibri Light"/>
          <w:sz w:val="18"/>
          <w:szCs w:val="18"/>
          <w:lang w:val="ru-RU"/>
        </w:rPr>
      </w:pPr>
      <w:r w:rsidRPr="00DC7A70">
        <w:rPr>
          <w:rStyle w:val="FootnoteReference"/>
          <w:rFonts w:ascii="Calibri Light" w:hAnsi="Calibri Light" w:cstheme="majorHAnsi"/>
          <w:sz w:val="18"/>
          <w:szCs w:val="18"/>
        </w:rPr>
        <w:footnoteRef/>
      </w:r>
      <w:r w:rsidRPr="00D33C5C">
        <w:rPr>
          <w:rFonts w:ascii="Calibri Light" w:hAnsi="Calibri Light" w:cstheme="majorHAnsi"/>
          <w:sz w:val="18"/>
          <w:szCs w:val="18"/>
          <w:lang w:val="ru-RU"/>
        </w:rPr>
        <w:t xml:space="preserve"> </w:t>
      </w:r>
      <w:r>
        <w:rPr>
          <w:rFonts w:ascii="Calibri Light" w:hAnsi="Calibri Light" w:cstheme="majorHAnsi"/>
          <w:sz w:val="18"/>
          <w:szCs w:val="18"/>
          <w:lang w:val="ru-RU"/>
        </w:rPr>
        <w:t>Акт</w:t>
      </w:r>
      <w:r w:rsidRPr="00D33C5C">
        <w:rPr>
          <w:rFonts w:ascii="Calibri Light" w:hAnsi="Calibri Light" w:cstheme="majorHAnsi"/>
          <w:sz w:val="18"/>
          <w:szCs w:val="18"/>
          <w:lang w:val="ru-RU"/>
        </w:rPr>
        <w:t xml:space="preserve"> </w:t>
      </w:r>
      <w:r>
        <w:rPr>
          <w:rFonts w:ascii="Calibri Light" w:hAnsi="Calibri Light" w:cstheme="majorHAnsi"/>
          <w:sz w:val="18"/>
          <w:szCs w:val="18"/>
          <w:lang w:val="ru-RU"/>
        </w:rPr>
        <w:t>приема</w:t>
      </w:r>
      <w:r w:rsidRPr="00D33C5C">
        <w:rPr>
          <w:rFonts w:ascii="Calibri Light" w:hAnsi="Calibri Light" w:cstheme="majorHAnsi"/>
          <w:sz w:val="18"/>
          <w:szCs w:val="18"/>
          <w:lang w:val="ru-RU"/>
        </w:rPr>
        <w:t>-</w:t>
      </w:r>
      <w:r>
        <w:rPr>
          <w:rFonts w:ascii="Calibri Light" w:hAnsi="Calibri Light" w:cstheme="majorHAnsi"/>
          <w:sz w:val="18"/>
          <w:szCs w:val="18"/>
          <w:lang w:val="ru-RU"/>
        </w:rPr>
        <w:t>передачи</w:t>
      </w:r>
      <w:r w:rsidRPr="00D33C5C">
        <w:rPr>
          <w:rFonts w:ascii="Calibri Light" w:hAnsi="Calibri Light" w:cstheme="majorHAnsi"/>
          <w:sz w:val="18"/>
          <w:szCs w:val="18"/>
          <w:lang w:val="ru-RU"/>
        </w:rPr>
        <w:t xml:space="preserve"> </w:t>
      </w:r>
      <w:r>
        <w:rPr>
          <w:rFonts w:ascii="Calibri Light" w:hAnsi="Calibri Light" w:cstheme="majorHAnsi"/>
          <w:sz w:val="18"/>
          <w:szCs w:val="18"/>
          <w:lang w:val="ru-RU"/>
        </w:rPr>
        <w:t>списков ожидания для лечения</w:t>
      </w:r>
      <w:r w:rsidRPr="00D33C5C">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D33C5C">
        <w:rPr>
          <w:rFonts w:ascii="Calibri Light" w:hAnsi="Calibri Light" w:cstheme="majorHAnsi"/>
          <w:sz w:val="18"/>
          <w:szCs w:val="18"/>
          <w:lang w:val="ru-RU"/>
        </w:rPr>
        <w:t xml:space="preserve"> </w:t>
      </w:r>
      <w:r>
        <w:rPr>
          <w:rFonts w:ascii="Calibri Light" w:hAnsi="Calibri Light" w:cstheme="majorHAnsi"/>
          <w:sz w:val="18"/>
          <w:szCs w:val="18"/>
          <w:lang w:val="ru-RU"/>
        </w:rPr>
        <w:t>рамках</w:t>
      </w:r>
      <w:r w:rsidRPr="00D33C5C">
        <w:rPr>
          <w:rFonts w:ascii="Calibri Light" w:hAnsi="Calibri Light" w:cstheme="majorHAnsi"/>
          <w:sz w:val="18"/>
          <w:szCs w:val="18"/>
          <w:lang w:val="ru-RU"/>
        </w:rPr>
        <w:t xml:space="preserve"> </w:t>
      </w:r>
      <w:r>
        <w:rPr>
          <w:rFonts w:ascii="Calibri Light" w:hAnsi="Calibri Light" w:cstheme="majorHAnsi"/>
          <w:sz w:val="18"/>
          <w:szCs w:val="18"/>
          <w:lang w:val="ru-RU"/>
        </w:rPr>
        <w:t>специальных</w:t>
      </w:r>
      <w:r w:rsidRPr="00D33C5C">
        <w:rPr>
          <w:rFonts w:ascii="Calibri Light" w:hAnsi="Calibri Light" w:cstheme="majorHAnsi"/>
          <w:sz w:val="18"/>
          <w:szCs w:val="18"/>
          <w:lang w:val="ru-RU"/>
        </w:rPr>
        <w:t xml:space="preserve"> </w:t>
      </w:r>
      <w:r>
        <w:rPr>
          <w:rFonts w:ascii="Calibri Light" w:hAnsi="Calibri Light" w:cstheme="majorHAnsi"/>
          <w:sz w:val="18"/>
          <w:szCs w:val="18"/>
          <w:lang w:val="ru-RU"/>
        </w:rPr>
        <w:t>программ</w:t>
      </w:r>
      <w:r w:rsidRPr="00D33C5C">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D33C5C">
        <w:rPr>
          <w:rFonts w:ascii="Calibri Light" w:hAnsi="Calibri Light" w:cstheme="majorHAnsi"/>
          <w:sz w:val="18"/>
          <w:szCs w:val="18"/>
          <w:lang w:val="ru-RU"/>
        </w:rPr>
        <w:t>13.11.2020.</w:t>
      </w:r>
    </w:p>
  </w:footnote>
  <w:footnote w:id="42">
    <w:p w:rsidR="00210793" w:rsidRPr="00210793" w:rsidRDefault="00210793" w:rsidP="00210793">
      <w:pPr>
        <w:pStyle w:val="FootnoteText"/>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210793">
        <w:rPr>
          <w:rFonts w:ascii="Calibri Light" w:hAnsi="Calibri Light" w:cstheme="majorHAnsi"/>
          <w:sz w:val="18"/>
          <w:szCs w:val="18"/>
          <w:lang w:val="ru-RU"/>
        </w:rPr>
        <w:t xml:space="preserve"> </w:t>
      </w:r>
      <w:r>
        <w:rPr>
          <w:rFonts w:ascii="Calibri Light" w:hAnsi="Calibri Light" w:cstheme="majorHAnsi"/>
          <w:sz w:val="18"/>
          <w:szCs w:val="18"/>
          <w:lang w:val="ru-RU"/>
        </w:rPr>
        <w:t>Приказ МЗТСЗ и НКМС №</w:t>
      </w:r>
      <w:r w:rsidRPr="00210793">
        <w:rPr>
          <w:rFonts w:ascii="Calibri Light" w:eastAsia="Times New Roman" w:hAnsi="Calibri Light" w:cstheme="majorHAnsi"/>
          <w:sz w:val="18"/>
          <w:szCs w:val="18"/>
          <w:lang w:val="ru-RU" w:eastAsia="ru-RU"/>
        </w:rPr>
        <w:t>988/297-</w:t>
      </w:r>
      <w:r w:rsidRPr="00DC7A70">
        <w:rPr>
          <w:rFonts w:ascii="Calibri Light" w:eastAsia="Times New Roman" w:hAnsi="Calibri Light" w:cstheme="majorHAnsi"/>
          <w:sz w:val="18"/>
          <w:szCs w:val="18"/>
          <w:lang w:eastAsia="ru-RU"/>
        </w:rPr>
        <w:t>A</w:t>
      </w:r>
      <w:r w:rsidRPr="00210793">
        <w:rPr>
          <w:rFonts w:ascii="Calibri Light" w:eastAsia="Times New Roman" w:hAnsi="Calibri Light" w:cstheme="majorHAnsi"/>
          <w:sz w:val="18"/>
          <w:szCs w:val="18"/>
          <w:lang w:val="ru-RU" w:eastAsia="ru-RU"/>
        </w:rPr>
        <w:t xml:space="preserve"> </w:t>
      </w:r>
      <w:r>
        <w:rPr>
          <w:rFonts w:ascii="Calibri Light" w:eastAsia="Times New Roman" w:hAnsi="Calibri Light" w:cstheme="majorHAnsi"/>
          <w:sz w:val="18"/>
          <w:szCs w:val="18"/>
          <w:lang w:val="ru-RU" w:eastAsia="ru-RU"/>
        </w:rPr>
        <w:t>от</w:t>
      </w:r>
      <w:r w:rsidRPr="00210793">
        <w:rPr>
          <w:rFonts w:ascii="Calibri Light" w:eastAsia="Times New Roman" w:hAnsi="Calibri Light" w:cstheme="majorHAnsi"/>
          <w:sz w:val="18"/>
          <w:szCs w:val="18"/>
          <w:lang w:val="ru-RU" w:eastAsia="ru-RU"/>
        </w:rPr>
        <w:t xml:space="preserve"> 02.11.2020.</w:t>
      </w:r>
    </w:p>
  </w:footnote>
  <w:footnote w:id="43">
    <w:p w:rsidR="00210793" w:rsidRPr="00210793" w:rsidRDefault="00210793" w:rsidP="00210793">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210793">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210793">
        <w:rPr>
          <w:rFonts w:ascii="Calibri Light" w:hAnsi="Calibri Light" w:cstheme="majorHAnsi"/>
          <w:sz w:val="18"/>
          <w:szCs w:val="18"/>
          <w:lang w:val="ru-RU"/>
        </w:rPr>
        <w:t xml:space="preserve">.16 </w:t>
      </w:r>
      <w:r>
        <w:rPr>
          <w:rFonts w:ascii="Calibri Light" w:hAnsi="Calibri Light" w:cstheme="majorHAnsi"/>
          <w:sz w:val="18"/>
          <w:szCs w:val="18"/>
          <w:lang w:val="ru-RU"/>
        </w:rPr>
        <w:t>из</w:t>
      </w:r>
      <w:r w:rsidRPr="00210793">
        <w:rPr>
          <w:rFonts w:ascii="Calibri Light" w:hAnsi="Calibri Light" w:cstheme="majorHAnsi"/>
          <w:sz w:val="18"/>
          <w:szCs w:val="18"/>
          <w:lang w:val="ru-RU"/>
        </w:rPr>
        <w:t xml:space="preserve"> </w:t>
      </w:r>
      <w:r>
        <w:rPr>
          <w:rFonts w:ascii="Calibri Light" w:hAnsi="Calibri Light" w:cstheme="majorHAnsi"/>
          <w:sz w:val="18"/>
          <w:szCs w:val="18"/>
          <w:lang w:val="ru-RU"/>
        </w:rPr>
        <w:t>приложения</w:t>
      </w:r>
      <w:r w:rsidRPr="00210793">
        <w:rPr>
          <w:rFonts w:ascii="Calibri Light" w:hAnsi="Calibri Light" w:cstheme="majorHAnsi"/>
          <w:sz w:val="18"/>
          <w:szCs w:val="18"/>
          <w:lang w:val="ru-RU"/>
        </w:rPr>
        <w:t xml:space="preserve"> №1 </w:t>
      </w:r>
      <w:r>
        <w:rPr>
          <w:rFonts w:ascii="Calibri Light" w:hAnsi="Calibri Light" w:cstheme="majorHAnsi"/>
          <w:sz w:val="18"/>
          <w:szCs w:val="18"/>
          <w:lang w:val="ru-RU"/>
        </w:rPr>
        <w:t>к</w:t>
      </w:r>
      <w:r w:rsidRPr="00210793">
        <w:rPr>
          <w:rFonts w:ascii="Calibri Light" w:hAnsi="Calibri Light" w:cstheme="majorHAnsi"/>
          <w:sz w:val="18"/>
          <w:szCs w:val="18"/>
          <w:lang w:val="ru-RU"/>
        </w:rPr>
        <w:t xml:space="preserve"> </w:t>
      </w:r>
      <w:r>
        <w:rPr>
          <w:rFonts w:ascii="Calibri Light" w:hAnsi="Calibri Light" w:cstheme="majorHAnsi"/>
          <w:sz w:val="18"/>
          <w:szCs w:val="18"/>
          <w:lang w:val="ru-RU"/>
        </w:rPr>
        <w:t>Приказу МЗТСЗ и НКМС №</w:t>
      </w:r>
      <w:r w:rsidRPr="00210793">
        <w:rPr>
          <w:rFonts w:ascii="Calibri Light" w:hAnsi="Calibri Light" w:cstheme="majorHAnsi"/>
          <w:sz w:val="18"/>
          <w:szCs w:val="18"/>
          <w:lang w:val="ru-RU"/>
        </w:rPr>
        <w:t>988/297-</w:t>
      </w:r>
      <w:r w:rsidRPr="00DC7A70">
        <w:rPr>
          <w:rFonts w:ascii="Calibri Light" w:hAnsi="Calibri Light" w:cstheme="majorHAnsi"/>
          <w:sz w:val="18"/>
          <w:szCs w:val="18"/>
        </w:rPr>
        <w:t>A</w:t>
      </w:r>
      <w:r w:rsidRPr="00210793">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210793">
        <w:rPr>
          <w:rFonts w:ascii="Calibri Light" w:hAnsi="Calibri Light" w:cstheme="majorHAnsi"/>
          <w:sz w:val="18"/>
          <w:szCs w:val="18"/>
          <w:lang w:val="ru-RU"/>
        </w:rPr>
        <w:t xml:space="preserve"> 02.11.2020 „</w:t>
      </w:r>
      <w:r>
        <w:rPr>
          <w:rFonts w:ascii="Calibri Light" w:hAnsi="Calibri Light" w:cstheme="majorHAnsi"/>
          <w:sz w:val="18"/>
          <w:szCs w:val="18"/>
          <w:lang w:val="ru-RU"/>
        </w:rPr>
        <w:t>О порядке управления списками ожидания для лечения в рамках специальных программ</w:t>
      </w:r>
      <w:r w:rsidRPr="00210793">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210793">
        <w:rPr>
          <w:rFonts w:ascii="Calibri Light" w:hAnsi="Calibri Light" w:cstheme="majorHAnsi"/>
          <w:sz w:val="18"/>
          <w:szCs w:val="18"/>
          <w:lang w:val="ru-RU"/>
        </w:rPr>
        <w:t>.16</w:t>
      </w:r>
      <w:r>
        <w:rPr>
          <w:rFonts w:ascii="Calibri Light" w:hAnsi="Calibri Light" w:cstheme="majorHAnsi"/>
          <w:sz w:val="18"/>
          <w:szCs w:val="18"/>
          <w:lang w:val="ru-RU"/>
        </w:rPr>
        <w:t xml:space="preserve"> из приложения</w:t>
      </w:r>
      <w:r w:rsidRPr="00210793">
        <w:rPr>
          <w:rFonts w:ascii="Calibri Light" w:hAnsi="Calibri Light" w:cstheme="majorHAnsi"/>
          <w:sz w:val="18"/>
          <w:szCs w:val="18"/>
          <w:lang w:val="ru-RU"/>
        </w:rPr>
        <w:t xml:space="preserve"> №</w:t>
      </w:r>
      <w:r>
        <w:rPr>
          <w:rFonts w:ascii="Calibri Light" w:hAnsi="Calibri Light" w:cstheme="majorHAnsi"/>
          <w:sz w:val="18"/>
          <w:szCs w:val="18"/>
          <w:lang w:val="ru-RU"/>
        </w:rPr>
        <w:t>2</w:t>
      </w:r>
      <w:r w:rsidRPr="00210793">
        <w:rPr>
          <w:rFonts w:ascii="Calibri Light" w:hAnsi="Calibri Light" w:cstheme="majorHAnsi"/>
          <w:sz w:val="18"/>
          <w:szCs w:val="18"/>
          <w:lang w:val="ru-RU"/>
        </w:rPr>
        <w:t xml:space="preserve"> </w:t>
      </w:r>
      <w:r>
        <w:rPr>
          <w:rFonts w:ascii="Calibri Light" w:hAnsi="Calibri Light" w:cstheme="majorHAnsi"/>
          <w:sz w:val="18"/>
          <w:szCs w:val="18"/>
          <w:lang w:val="ru-RU"/>
        </w:rPr>
        <w:t>к</w:t>
      </w:r>
      <w:r w:rsidRPr="00210793">
        <w:rPr>
          <w:rFonts w:ascii="Calibri Light" w:hAnsi="Calibri Light" w:cstheme="majorHAnsi"/>
          <w:sz w:val="18"/>
          <w:szCs w:val="18"/>
          <w:lang w:val="ru-RU"/>
        </w:rPr>
        <w:t xml:space="preserve"> </w:t>
      </w:r>
      <w:r>
        <w:rPr>
          <w:rFonts w:ascii="Calibri Light" w:hAnsi="Calibri Light" w:cstheme="majorHAnsi"/>
          <w:sz w:val="18"/>
          <w:szCs w:val="18"/>
          <w:lang w:val="ru-RU"/>
        </w:rPr>
        <w:t>Приказу МЗТСЗ и НКМС №</w:t>
      </w:r>
      <w:r w:rsidRPr="00210793">
        <w:rPr>
          <w:rFonts w:ascii="Calibri Light" w:hAnsi="Calibri Light" w:cstheme="majorHAnsi"/>
          <w:sz w:val="18"/>
          <w:szCs w:val="18"/>
          <w:lang w:val="ru-RU"/>
        </w:rPr>
        <w:t>988/297-</w:t>
      </w:r>
      <w:r w:rsidRPr="00DC7A70">
        <w:rPr>
          <w:rFonts w:ascii="Calibri Light" w:hAnsi="Calibri Light" w:cstheme="majorHAnsi"/>
          <w:sz w:val="18"/>
          <w:szCs w:val="18"/>
        </w:rPr>
        <w:t>A</w:t>
      </w:r>
      <w:r w:rsidRPr="00210793">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210793">
        <w:rPr>
          <w:rFonts w:ascii="Calibri Light" w:hAnsi="Calibri Light" w:cstheme="majorHAnsi"/>
          <w:sz w:val="18"/>
          <w:szCs w:val="18"/>
          <w:lang w:val="ru-RU"/>
        </w:rPr>
        <w:t xml:space="preserve"> 02.11.2020 „</w:t>
      </w:r>
      <w:r>
        <w:rPr>
          <w:rFonts w:ascii="Calibri Light" w:hAnsi="Calibri Light" w:cstheme="majorHAnsi"/>
          <w:sz w:val="18"/>
          <w:szCs w:val="18"/>
          <w:lang w:val="ru-RU"/>
        </w:rPr>
        <w:t>О порядке управления списками ожидания для лечения в рамках специальных программ</w:t>
      </w:r>
      <w:r w:rsidRPr="00210793">
        <w:rPr>
          <w:rFonts w:ascii="Calibri Light" w:hAnsi="Calibri Light" w:cstheme="majorHAnsi"/>
          <w:sz w:val="18"/>
          <w:szCs w:val="18"/>
          <w:lang w:val="ru-RU"/>
        </w:rPr>
        <w:t>”</w:t>
      </w:r>
      <w:r>
        <w:rPr>
          <w:rFonts w:ascii="Calibri Light" w:hAnsi="Calibri Light" w:cstheme="majorHAnsi"/>
          <w:sz w:val="18"/>
          <w:szCs w:val="18"/>
          <w:lang w:val="ru-RU"/>
        </w:rPr>
        <w:t>.</w:t>
      </w:r>
    </w:p>
  </w:footnote>
  <w:footnote w:id="44">
    <w:p w:rsidR="00210793" w:rsidRPr="00210793" w:rsidRDefault="00210793" w:rsidP="00210793">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210793">
        <w:rPr>
          <w:rFonts w:ascii="Calibri Light" w:hAnsi="Calibri Light" w:cstheme="majorHAnsi"/>
          <w:sz w:val="18"/>
          <w:szCs w:val="18"/>
          <w:lang w:val="ru-RU"/>
        </w:rPr>
        <w:t xml:space="preserve"> Специальная программа </w:t>
      </w:r>
      <w:r>
        <w:rPr>
          <w:rFonts w:ascii="Calibri Light" w:hAnsi="Calibri Light"/>
          <w:sz w:val="18"/>
          <w:szCs w:val="18"/>
          <w:lang w:val="ru-RU"/>
        </w:rPr>
        <w:t>,,Интервенционная кардиология</w:t>
      </w:r>
      <w:r w:rsidRPr="00210793">
        <w:rPr>
          <w:rFonts w:ascii="Calibri Light" w:hAnsi="Calibri Light"/>
          <w:sz w:val="18"/>
          <w:szCs w:val="18"/>
          <w:lang w:val="ru-RU"/>
        </w:rPr>
        <w:t>", „</w:t>
      </w:r>
      <w:r>
        <w:rPr>
          <w:rFonts w:ascii="Calibri Light" w:hAnsi="Calibri Light"/>
          <w:sz w:val="18"/>
          <w:szCs w:val="18"/>
          <w:lang w:val="ru-RU"/>
        </w:rPr>
        <w:t>Врожденная интервенционная кардиология</w:t>
      </w:r>
      <w:r w:rsidRPr="00210793">
        <w:rPr>
          <w:rFonts w:ascii="Calibri Light" w:hAnsi="Calibri Light"/>
          <w:sz w:val="18"/>
          <w:szCs w:val="18"/>
          <w:lang w:val="ru-RU"/>
        </w:rPr>
        <w:t>”, „</w:t>
      </w:r>
      <w:r>
        <w:rPr>
          <w:rFonts w:ascii="Calibri Light" w:hAnsi="Calibri Light"/>
          <w:sz w:val="18"/>
          <w:szCs w:val="18"/>
          <w:lang w:val="ru-RU"/>
        </w:rPr>
        <w:t>Электрофизиологическое изучение и абляции”,</w:t>
      </w:r>
      <w:r w:rsidRPr="00210793">
        <w:rPr>
          <w:rFonts w:ascii="Calibri Light" w:hAnsi="Calibri Light" w:cstheme="majorHAnsi"/>
          <w:sz w:val="18"/>
          <w:szCs w:val="18"/>
          <w:lang w:val="ru-RU"/>
        </w:rPr>
        <w:t xml:space="preserve"> „Оперативное лечение катаракты”, „</w:t>
      </w:r>
      <w:r>
        <w:rPr>
          <w:rFonts w:ascii="Calibri Light" w:hAnsi="Calibri Light" w:cstheme="majorHAnsi"/>
          <w:sz w:val="18"/>
          <w:szCs w:val="18"/>
          <w:lang w:val="ru-RU"/>
        </w:rPr>
        <w:t>Кардиохирургия</w:t>
      </w:r>
      <w:r w:rsidRPr="00210793">
        <w:rPr>
          <w:rFonts w:ascii="Calibri Light" w:hAnsi="Calibri Light" w:cstheme="majorHAnsi"/>
          <w:sz w:val="18"/>
          <w:szCs w:val="18"/>
          <w:lang w:val="ru-RU"/>
        </w:rPr>
        <w:t>”, „</w:t>
      </w:r>
      <w:r>
        <w:rPr>
          <w:rFonts w:ascii="Calibri Light" w:hAnsi="Calibri Light"/>
          <w:sz w:val="18"/>
          <w:szCs w:val="18"/>
          <w:lang w:val="ru-RU"/>
        </w:rPr>
        <w:t>Сосудистое протезирование</w:t>
      </w:r>
      <w:r w:rsidRPr="00210793">
        <w:rPr>
          <w:rFonts w:ascii="Calibri Light" w:hAnsi="Calibri Light" w:cstheme="majorHAnsi"/>
          <w:sz w:val="18"/>
          <w:szCs w:val="18"/>
          <w:lang w:val="ru-RU"/>
        </w:rPr>
        <w:t>”, „</w:t>
      </w:r>
      <w:r>
        <w:rPr>
          <w:rFonts w:ascii="Calibri Light" w:hAnsi="Calibri Light"/>
          <w:sz w:val="18"/>
          <w:szCs w:val="18"/>
          <w:lang w:val="ru-RU"/>
        </w:rPr>
        <w:t>Эндоваскулярная хирургия</w:t>
      </w:r>
      <w:r w:rsidRPr="00210793">
        <w:rPr>
          <w:rFonts w:ascii="Calibri Light" w:hAnsi="Calibri Light" w:cstheme="majorHAnsi"/>
          <w:sz w:val="18"/>
          <w:szCs w:val="18"/>
          <w:lang w:val="ru-RU"/>
        </w:rPr>
        <w:t>”, „</w:t>
      </w:r>
      <w:r>
        <w:rPr>
          <w:rFonts w:ascii="Calibri Light" w:hAnsi="Calibri Light"/>
          <w:sz w:val="18"/>
          <w:szCs w:val="18"/>
          <w:lang w:val="ru-RU"/>
        </w:rPr>
        <w:t>Нейрохирургия переломов позвоночника</w:t>
      </w:r>
      <w:r w:rsidRPr="00210793">
        <w:rPr>
          <w:rFonts w:ascii="Calibri Light" w:hAnsi="Calibri Light" w:cstheme="majorHAnsi"/>
          <w:sz w:val="18"/>
          <w:szCs w:val="18"/>
          <w:lang w:val="ru-RU"/>
        </w:rPr>
        <w:t xml:space="preserve">”, „Протезирование крупных суставов”, </w:t>
      </w:r>
      <w:r w:rsidRPr="00210793">
        <w:rPr>
          <w:rFonts w:ascii="Calibri Light" w:hAnsi="Calibri Light"/>
          <w:sz w:val="18"/>
          <w:szCs w:val="18"/>
          <w:lang w:val="ru-RU"/>
        </w:rPr>
        <w:t>„</w:t>
      </w:r>
      <w:r>
        <w:rPr>
          <w:rFonts w:ascii="Calibri Light" w:hAnsi="Calibri Light"/>
          <w:sz w:val="18"/>
          <w:szCs w:val="18"/>
          <w:lang w:val="ru-RU"/>
        </w:rPr>
        <w:t>Анатомическая коррекция позвоночника и грудной клетки у детей</w:t>
      </w:r>
      <w:r w:rsidRPr="00210793">
        <w:rPr>
          <w:rFonts w:ascii="Calibri Light" w:hAnsi="Calibri Light"/>
          <w:sz w:val="18"/>
          <w:szCs w:val="18"/>
          <w:lang w:val="ru-RU"/>
        </w:rPr>
        <w:t>”, „</w:t>
      </w:r>
      <w:r>
        <w:rPr>
          <w:rFonts w:ascii="Calibri Light" w:hAnsi="Calibri Light"/>
          <w:sz w:val="18"/>
          <w:szCs w:val="18"/>
          <w:lang w:val="ru-RU"/>
        </w:rPr>
        <w:t xml:space="preserve">Интервенционное лечение в </w:t>
      </w:r>
      <w:r w:rsidRPr="00D91769">
        <w:rPr>
          <w:rFonts w:ascii="Calibri Light" w:hAnsi="Calibri Light"/>
          <w:sz w:val="18"/>
          <w:szCs w:val="18"/>
        </w:rPr>
        <w:t>AVC</w:t>
      </w:r>
      <w:r>
        <w:rPr>
          <w:rFonts w:ascii="Calibri Light" w:hAnsi="Calibri Light"/>
          <w:sz w:val="18"/>
          <w:szCs w:val="18"/>
          <w:lang w:val="ru-RU"/>
        </w:rPr>
        <w:t xml:space="preserve"> острой ишемической болезни</w:t>
      </w:r>
      <w:r w:rsidRPr="00210793">
        <w:rPr>
          <w:rFonts w:ascii="Calibri Light" w:hAnsi="Calibri Light"/>
          <w:sz w:val="18"/>
          <w:szCs w:val="18"/>
          <w:lang w:val="ru-RU"/>
        </w:rPr>
        <w:t>”, „</w:t>
      </w:r>
      <w:r>
        <w:rPr>
          <w:rFonts w:ascii="Calibri Light" w:hAnsi="Calibri Light"/>
          <w:sz w:val="18"/>
          <w:szCs w:val="18"/>
          <w:lang w:val="ru-RU"/>
        </w:rPr>
        <w:t>Интервенционная нейрохирургия</w:t>
      </w:r>
      <w:r w:rsidRPr="00210793">
        <w:rPr>
          <w:rFonts w:ascii="Calibri Light" w:hAnsi="Calibri Light"/>
          <w:sz w:val="18"/>
          <w:szCs w:val="18"/>
          <w:lang w:val="ru-RU"/>
        </w:rPr>
        <w:t>”.</w:t>
      </w:r>
    </w:p>
  </w:footnote>
  <w:footnote w:id="45">
    <w:p w:rsidR="00210793" w:rsidRPr="00210793" w:rsidRDefault="00210793" w:rsidP="00210793">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210793">
        <w:rPr>
          <w:rFonts w:ascii="Calibri Light" w:hAnsi="Calibri Light" w:cstheme="majorHAnsi"/>
          <w:sz w:val="18"/>
          <w:szCs w:val="18"/>
          <w:lang w:val="ru-RU"/>
        </w:rPr>
        <w:t xml:space="preserve"> </w:t>
      </w:r>
      <w:r>
        <w:rPr>
          <w:rFonts w:ascii="Calibri Light" w:hAnsi="Calibri Light" w:cstheme="majorHAnsi"/>
          <w:sz w:val="18"/>
          <w:szCs w:val="18"/>
          <w:lang w:val="ru-RU"/>
        </w:rPr>
        <w:t>Совместный приказ МЗТСЗ и НКМС №</w:t>
      </w:r>
      <w:r w:rsidRPr="00210793">
        <w:rPr>
          <w:rFonts w:ascii="Calibri Light" w:hAnsi="Calibri Light" w:cstheme="majorHAnsi"/>
          <w:sz w:val="18"/>
          <w:szCs w:val="18"/>
          <w:lang w:val="ru-RU"/>
        </w:rPr>
        <w:t>1004/670-</w:t>
      </w:r>
      <w:r w:rsidRPr="00DC7A70">
        <w:rPr>
          <w:rFonts w:ascii="Calibri Light" w:hAnsi="Calibri Light" w:cstheme="majorHAnsi"/>
          <w:sz w:val="18"/>
          <w:szCs w:val="18"/>
        </w:rPr>
        <w:t>A</w:t>
      </w:r>
      <w:r w:rsidRPr="00210793">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210793">
        <w:rPr>
          <w:rFonts w:ascii="Calibri Light" w:hAnsi="Calibri Light" w:cstheme="majorHAnsi"/>
          <w:sz w:val="18"/>
          <w:szCs w:val="18"/>
          <w:lang w:val="ru-RU"/>
        </w:rPr>
        <w:t xml:space="preserve"> 15.12.2016</w:t>
      </w:r>
      <w:r>
        <w:rPr>
          <w:rFonts w:ascii="Calibri Light" w:hAnsi="Calibri Light" w:cstheme="majorHAnsi"/>
          <w:sz w:val="18"/>
          <w:szCs w:val="18"/>
          <w:lang w:val="ru-RU"/>
        </w:rPr>
        <w:t xml:space="preserve"> ,,Об утверж</w:t>
      </w:r>
      <w:r w:rsidR="000E0E7A">
        <w:rPr>
          <w:rFonts w:ascii="Calibri Light" w:hAnsi="Calibri Light" w:cstheme="majorHAnsi"/>
          <w:sz w:val="18"/>
          <w:szCs w:val="18"/>
          <w:lang w:val="ru-RU"/>
        </w:rPr>
        <w:t>д</w:t>
      </w:r>
      <w:r>
        <w:rPr>
          <w:rFonts w:ascii="Calibri Light" w:hAnsi="Calibri Light" w:cstheme="majorHAnsi"/>
          <w:sz w:val="18"/>
          <w:szCs w:val="18"/>
          <w:lang w:val="ru-RU"/>
        </w:rPr>
        <w:t>ении Списка программ госпитальной деятельности, Списка хирур</w:t>
      </w:r>
      <w:r w:rsidR="000E0E7A">
        <w:rPr>
          <w:rFonts w:ascii="Calibri Light" w:hAnsi="Calibri Light" w:cstheme="majorHAnsi"/>
          <w:sz w:val="18"/>
          <w:szCs w:val="18"/>
          <w:lang w:val="ru-RU"/>
        </w:rPr>
        <w:t>г</w:t>
      </w:r>
      <w:r>
        <w:rPr>
          <w:rFonts w:ascii="Calibri Light" w:hAnsi="Calibri Light" w:cstheme="majorHAnsi"/>
          <w:sz w:val="18"/>
          <w:szCs w:val="18"/>
          <w:lang w:val="ru-RU"/>
        </w:rPr>
        <w:t>ических вмешательств, распределенных по с</w:t>
      </w:r>
      <w:r w:rsidRPr="00210793">
        <w:rPr>
          <w:rFonts w:ascii="Calibri Light" w:hAnsi="Calibri Light" w:cstheme="majorHAnsi"/>
          <w:sz w:val="18"/>
          <w:szCs w:val="18"/>
          <w:lang w:val="ru-RU"/>
        </w:rPr>
        <w:t>пециальн</w:t>
      </w:r>
      <w:r>
        <w:rPr>
          <w:rFonts w:ascii="Calibri Light" w:hAnsi="Calibri Light" w:cstheme="majorHAnsi"/>
          <w:sz w:val="18"/>
          <w:szCs w:val="18"/>
          <w:lang w:val="ru-RU"/>
        </w:rPr>
        <w:t>ым</w:t>
      </w:r>
      <w:r w:rsidRPr="00210793">
        <w:rPr>
          <w:rFonts w:ascii="Calibri Light" w:hAnsi="Calibri Light" w:cstheme="majorHAnsi"/>
          <w:sz w:val="18"/>
          <w:szCs w:val="18"/>
          <w:lang w:val="ru-RU"/>
        </w:rPr>
        <w:t xml:space="preserve"> программа</w:t>
      </w:r>
      <w:r>
        <w:rPr>
          <w:rFonts w:ascii="Calibri Light" w:hAnsi="Calibri Light" w:cstheme="majorHAnsi"/>
          <w:sz w:val="18"/>
          <w:szCs w:val="18"/>
          <w:lang w:val="ru-RU"/>
        </w:rPr>
        <w:t>м, Списка дорогостоящих расходных материалов, оплачиваемых дополнительно к оплате за ,,пролеченный случай</w:t>
      </w:r>
      <w:r w:rsidRPr="00210793">
        <w:rPr>
          <w:rFonts w:ascii="Calibri Light" w:hAnsi="Calibri Light" w:cstheme="majorHAnsi"/>
          <w:sz w:val="18"/>
          <w:szCs w:val="18"/>
          <w:lang w:val="ru-RU"/>
        </w:rPr>
        <w:t>"</w:t>
      </w:r>
      <w:r>
        <w:rPr>
          <w:rFonts w:ascii="Calibri Light" w:hAnsi="Calibri Light" w:cstheme="majorHAnsi"/>
          <w:sz w:val="18"/>
          <w:szCs w:val="18"/>
          <w:lang w:val="ru-RU"/>
        </w:rPr>
        <w:t xml:space="preserve"> в рамках с</w:t>
      </w:r>
      <w:r w:rsidRPr="00210793">
        <w:rPr>
          <w:rFonts w:ascii="Calibri Light" w:hAnsi="Calibri Light" w:cstheme="majorHAnsi"/>
          <w:sz w:val="18"/>
          <w:szCs w:val="18"/>
          <w:lang w:val="ru-RU"/>
        </w:rPr>
        <w:t>пециальн</w:t>
      </w:r>
      <w:r>
        <w:rPr>
          <w:rFonts w:ascii="Calibri Light" w:hAnsi="Calibri Light" w:cstheme="majorHAnsi"/>
          <w:sz w:val="18"/>
          <w:szCs w:val="18"/>
          <w:lang w:val="ru-RU"/>
        </w:rPr>
        <w:t xml:space="preserve">ых программ в системе </w:t>
      </w:r>
      <w:r w:rsidRPr="00DC7A70">
        <w:rPr>
          <w:rFonts w:ascii="Calibri Light" w:hAnsi="Calibri Light" w:cstheme="majorHAnsi"/>
          <w:sz w:val="18"/>
          <w:szCs w:val="18"/>
        </w:rPr>
        <w:t>DRG</w:t>
      </w:r>
      <w:r w:rsidRPr="00210793">
        <w:rPr>
          <w:rFonts w:ascii="Calibri Light" w:hAnsi="Calibri Light" w:cstheme="majorHAnsi"/>
          <w:sz w:val="18"/>
          <w:szCs w:val="18"/>
          <w:lang w:val="ru-RU"/>
        </w:rPr>
        <w:t>,</w:t>
      </w:r>
      <w:r>
        <w:rPr>
          <w:rFonts w:ascii="Calibri Light" w:hAnsi="Calibri Light" w:cstheme="majorHAnsi"/>
          <w:sz w:val="18"/>
          <w:szCs w:val="18"/>
          <w:lang w:val="ru-RU"/>
        </w:rPr>
        <w:t xml:space="preserve"> с последующими изменениями.</w:t>
      </w:r>
    </w:p>
  </w:footnote>
  <w:footnote w:id="46">
    <w:p w:rsidR="0085213C" w:rsidRPr="0085213C" w:rsidRDefault="0085213C" w:rsidP="0085213C">
      <w:pPr>
        <w:pStyle w:val="ListParagraph"/>
        <w:spacing w:after="0" w:line="240" w:lineRule="auto"/>
        <w:ind w:left="0"/>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85213C">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85213C">
        <w:rPr>
          <w:rFonts w:ascii="Calibri Light" w:hAnsi="Calibri Light" w:cstheme="majorHAnsi"/>
          <w:sz w:val="18"/>
          <w:szCs w:val="18"/>
          <w:lang w:val="ru-RU"/>
        </w:rPr>
        <w:t xml:space="preserve"> </w:t>
      </w:r>
      <w:r>
        <w:rPr>
          <w:rFonts w:ascii="Calibri Light" w:hAnsi="Calibri Light" w:cstheme="majorHAnsi"/>
          <w:sz w:val="18"/>
          <w:szCs w:val="18"/>
          <w:lang w:val="ru-RU"/>
        </w:rPr>
        <w:t>Счетной палаты №</w:t>
      </w:r>
      <w:r w:rsidRPr="0085213C">
        <w:rPr>
          <w:rFonts w:ascii="Calibri Light" w:hAnsi="Calibri Light" w:cstheme="majorHAnsi"/>
          <w:sz w:val="18"/>
          <w:szCs w:val="18"/>
          <w:lang w:val="ru-RU"/>
        </w:rPr>
        <w:t xml:space="preserve">30 </w:t>
      </w:r>
      <w:r>
        <w:rPr>
          <w:rFonts w:ascii="Calibri Light" w:hAnsi="Calibri Light" w:cstheme="majorHAnsi"/>
          <w:sz w:val="18"/>
          <w:szCs w:val="18"/>
          <w:lang w:val="ru-RU"/>
        </w:rPr>
        <w:t xml:space="preserve">от </w:t>
      </w:r>
      <w:r w:rsidRPr="0085213C">
        <w:rPr>
          <w:rFonts w:ascii="Calibri Light" w:hAnsi="Calibri Light" w:cstheme="majorHAnsi"/>
          <w:sz w:val="18"/>
          <w:szCs w:val="18"/>
          <w:lang w:val="ru-RU"/>
        </w:rPr>
        <w:t>16.07.2020 „</w:t>
      </w:r>
      <w:r>
        <w:rPr>
          <w:rFonts w:ascii="Calibri Light" w:hAnsi="Calibri Light" w:cstheme="majorHAnsi"/>
          <w:sz w:val="18"/>
          <w:szCs w:val="18"/>
          <w:lang w:val="ru-RU"/>
        </w:rPr>
        <w:t xml:space="preserve">По Отчету </w:t>
      </w:r>
      <w:r w:rsidRPr="0085213C">
        <w:rPr>
          <w:rFonts w:ascii="Calibri Light" w:hAnsi="Calibri Light" w:cstheme="majorHAnsi"/>
          <w:sz w:val="18"/>
          <w:szCs w:val="18"/>
          <w:lang w:val="ru-RU"/>
        </w:rPr>
        <w:t>финансового аудита Отчета Правительства об исполнении фондов обязательного медицинского страхования за 2019 год”.</w:t>
      </w:r>
    </w:p>
  </w:footnote>
  <w:footnote w:id="47">
    <w:p w:rsidR="00D4585B" w:rsidRPr="00D4585B" w:rsidRDefault="00D4585B" w:rsidP="00D4585B">
      <w:pPr>
        <w:pStyle w:val="FootnoteText"/>
        <w:jc w:val="both"/>
        <w:rPr>
          <w:rFonts w:ascii="Calibri Light" w:hAnsi="Calibri Light" w:cs="Aharoni"/>
          <w:sz w:val="18"/>
          <w:szCs w:val="18"/>
          <w:lang w:val="ru-RU"/>
        </w:rPr>
      </w:pPr>
      <w:r w:rsidRPr="00DC7A70">
        <w:rPr>
          <w:rStyle w:val="FootnoteReference"/>
          <w:rFonts w:ascii="Calibri Light" w:hAnsi="Calibri Light" w:cs="Aharoni"/>
          <w:sz w:val="18"/>
          <w:szCs w:val="18"/>
        </w:rPr>
        <w:footnoteRef/>
      </w:r>
      <w:r w:rsidRPr="00D4585B">
        <w:rPr>
          <w:rFonts w:ascii="Calibri Light" w:hAnsi="Calibri Light" w:cs="Aharoni"/>
          <w:sz w:val="18"/>
          <w:szCs w:val="18"/>
          <w:lang w:val="ru-RU"/>
        </w:rPr>
        <w:t xml:space="preserve"> </w:t>
      </w:r>
      <w:r>
        <w:rPr>
          <w:rFonts w:ascii="Calibri Light" w:hAnsi="Calibri Light" w:cs="Aharoni"/>
          <w:sz w:val="18"/>
          <w:szCs w:val="18"/>
          <w:lang w:val="ru-RU"/>
        </w:rPr>
        <w:t>Совместный</w:t>
      </w:r>
      <w:r w:rsidRPr="00D4585B">
        <w:rPr>
          <w:rFonts w:ascii="Calibri Light" w:hAnsi="Calibri Light" w:cs="Aharoni"/>
          <w:sz w:val="18"/>
          <w:szCs w:val="18"/>
          <w:lang w:val="ru-RU"/>
        </w:rPr>
        <w:t xml:space="preserve"> </w:t>
      </w:r>
      <w:r>
        <w:rPr>
          <w:rFonts w:ascii="Calibri Light" w:hAnsi="Calibri Light" w:cs="Aharoni"/>
          <w:sz w:val="18"/>
          <w:szCs w:val="18"/>
          <w:lang w:val="ru-RU"/>
        </w:rPr>
        <w:t>приказ</w:t>
      </w:r>
      <w:r w:rsidRPr="00D4585B">
        <w:rPr>
          <w:rFonts w:ascii="Calibri Light" w:hAnsi="Calibri Light" w:cs="Aharoni"/>
          <w:sz w:val="18"/>
          <w:szCs w:val="18"/>
          <w:lang w:val="ru-RU"/>
        </w:rPr>
        <w:t xml:space="preserve"> </w:t>
      </w:r>
      <w:r>
        <w:rPr>
          <w:rFonts w:ascii="Calibri Light" w:hAnsi="Calibri Light" w:cs="Aharoni"/>
          <w:sz w:val="18"/>
          <w:szCs w:val="18"/>
          <w:lang w:val="ru-RU"/>
        </w:rPr>
        <w:t>МЗ</w:t>
      </w:r>
      <w:r w:rsidRPr="00D4585B">
        <w:rPr>
          <w:rFonts w:ascii="Calibri Light" w:hAnsi="Calibri Light" w:cs="Aharoni"/>
          <w:sz w:val="18"/>
          <w:szCs w:val="18"/>
          <w:lang w:val="ru-RU"/>
        </w:rPr>
        <w:t xml:space="preserve"> </w:t>
      </w:r>
      <w:r>
        <w:rPr>
          <w:rFonts w:ascii="Calibri Light" w:hAnsi="Calibri Light" w:cs="Aharoni"/>
          <w:sz w:val="18"/>
          <w:szCs w:val="18"/>
          <w:lang w:val="ru-RU"/>
        </w:rPr>
        <w:t>и</w:t>
      </w:r>
      <w:r w:rsidRPr="00D4585B">
        <w:rPr>
          <w:rFonts w:ascii="Calibri Light" w:hAnsi="Calibri Light" w:cs="Aharoni"/>
          <w:sz w:val="18"/>
          <w:szCs w:val="18"/>
          <w:lang w:val="ru-RU"/>
        </w:rPr>
        <w:t xml:space="preserve"> </w:t>
      </w:r>
      <w:r>
        <w:rPr>
          <w:rFonts w:ascii="Calibri Light" w:hAnsi="Calibri Light" w:cs="Aharoni"/>
          <w:sz w:val="18"/>
          <w:szCs w:val="18"/>
          <w:lang w:val="ru-RU"/>
        </w:rPr>
        <w:t>НКМС</w:t>
      </w:r>
      <w:r w:rsidRPr="00D4585B">
        <w:rPr>
          <w:rFonts w:ascii="Calibri Light" w:hAnsi="Calibri Light" w:cs="Aharoni"/>
          <w:sz w:val="18"/>
          <w:szCs w:val="18"/>
          <w:lang w:val="ru-RU"/>
        </w:rPr>
        <w:t xml:space="preserve"> №</w:t>
      </w:r>
      <w:hyperlink r:id="rId2" w:history="1">
        <w:r w:rsidRPr="00D4585B">
          <w:rPr>
            <w:rStyle w:val="Hyperlink"/>
            <w:rFonts w:ascii="Calibri Light" w:hAnsi="Calibri Light" w:cs="Aharoni"/>
            <w:color w:val="auto"/>
            <w:sz w:val="18"/>
            <w:szCs w:val="18"/>
            <w:u w:val="none"/>
            <w:lang w:val="ru-RU"/>
          </w:rPr>
          <w:t>596/404</w:t>
        </w:r>
        <w:r w:rsidRPr="00D4585B">
          <w:rPr>
            <w:rStyle w:val="Hyperlink"/>
            <w:rFonts w:ascii="Calibri Light" w:hAnsi="Calibri Light" w:cs="Aharoni"/>
            <w:color w:val="auto"/>
            <w:sz w:val="18"/>
            <w:szCs w:val="18"/>
            <w:u w:val="none"/>
          </w:rPr>
          <w:t>A</w:t>
        </w:r>
        <w:r w:rsidRPr="00D4585B">
          <w:rPr>
            <w:rStyle w:val="Hyperlink"/>
            <w:rFonts w:ascii="Calibri Light" w:hAnsi="Calibri Light" w:cs="Aharoni"/>
            <w:color w:val="auto"/>
            <w:sz w:val="18"/>
            <w:szCs w:val="18"/>
            <w:u w:val="none"/>
            <w:lang w:val="ru-RU"/>
          </w:rPr>
          <w:t xml:space="preserve"> от 21.07.2016</w:t>
        </w:r>
      </w:hyperlink>
      <w:r w:rsidRPr="00D4585B">
        <w:rPr>
          <w:rFonts w:ascii="Calibri Light" w:hAnsi="Calibri Light" w:cs="Aharoni"/>
          <w:sz w:val="18"/>
          <w:szCs w:val="18"/>
          <w:lang w:val="ru-RU"/>
        </w:rPr>
        <w:t xml:space="preserve"> „О</w:t>
      </w:r>
      <w:r>
        <w:rPr>
          <w:rFonts w:ascii="Calibri Light" w:hAnsi="Calibri Light" w:cs="Aharoni"/>
          <w:sz w:val="18"/>
          <w:szCs w:val="18"/>
          <w:lang w:val="ru-RU"/>
        </w:rPr>
        <w:t>б утверждении Методологических норм по применению Единой</w:t>
      </w:r>
      <w:r w:rsidRPr="00D4585B">
        <w:rPr>
          <w:rFonts w:ascii="Calibri Light" w:hAnsi="Calibri Light" w:cs="Aharoni"/>
          <w:sz w:val="18"/>
          <w:szCs w:val="18"/>
          <w:lang w:val="ru-RU"/>
        </w:rPr>
        <w:t xml:space="preserve"> </w:t>
      </w:r>
      <w:r>
        <w:rPr>
          <w:rFonts w:ascii="Calibri Light" w:hAnsi="Calibri Light" w:cs="Aharoni"/>
          <w:sz w:val="18"/>
          <w:szCs w:val="18"/>
          <w:lang w:val="ru-RU"/>
        </w:rPr>
        <w:t>программы</w:t>
      </w:r>
      <w:r w:rsidRPr="00D4585B">
        <w:rPr>
          <w:rFonts w:ascii="Calibri Light" w:hAnsi="Calibri Light" w:cs="Aharoni"/>
          <w:sz w:val="18"/>
          <w:szCs w:val="18"/>
          <w:lang w:val="ru-RU"/>
        </w:rPr>
        <w:t xml:space="preserve"> обязательного медицинского страхования”.</w:t>
      </w:r>
    </w:p>
  </w:footnote>
  <w:footnote w:id="48">
    <w:p w:rsidR="00D4585B" w:rsidRPr="00D4585B" w:rsidRDefault="00D4585B" w:rsidP="00D4585B">
      <w:pPr>
        <w:pStyle w:val="FootnoteText"/>
        <w:jc w:val="both"/>
        <w:rPr>
          <w:rFonts w:ascii="Calibri Light" w:hAnsi="Calibri Light" w:cs="Aharoni"/>
          <w:sz w:val="18"/>
          <w:szCs w:val="18"/>
        </w:rPr>
      </w:pPr>
      <w:r w:rsidRPr="00DC7A70">
        <w:rPr>
          <w:rStyle w:val="FootnoteReference"/>
          <w:rFonts w:ascii="Calibri Light" w:hAnsi="Calibri Light" w:cs="Aharoni"/>
          <w:sz w:val="18"/>
          <w:szCs w:val="18"/>
        </w:rPr>
        <w:footnoteRef/>
      </w:r>
      <w:r w:rsidRPr="00D4585B">
        <w:rPr>
          <w:rFonts w:ascii="Calibri Light" w:hAnsi="Calibri Light" w:cs="Aharoni"/>
          <w:sz w:val="18"/>
          <w:szCs w:val="18"/>
        </w:rPr>
        <w:t xml:space="preserve"> </w:t>
      </w:r>
      <w:r>
        <w:rPr>
          <w:rFonts w:ascii="Calibri Light" w:hAnsi="Calibri Light" w:cs="Aharoni"/>
          <w:sz w:val="18"/>
          <w:szCs w:val="18"/>
          <w:lang w:val="ru-RU"/>
        </w:rPr>
        <w:t>Приказ</w:t>
      </w:r>
      <w:r w:rsidRPr="00D4585B">
        <w:rPr>
          <w:rFonts w:ascii="Calibri Light" w:hAnsi="Calibri Light" w:cs="Aharoni"/>
          <w:sz w:val="18"/>
          <w:szCs w:val="18"/>
        </w:rPr>
        <w:t xml:space="preserve"> </w:t>
      </w:r>
      <w:r>
        <w:rPr>
          <w:rFonts w:ascii="Calibri Light" w:hAnsi="Calibri Light" w:cs="Aharoni"/>
          <w:sz w:val="18"/>
          <w:szCs w:val="18"/>
          <w:lang w:val="ru-RU"/>
        </w:rPr>
        <w:t>МЗТСЗ</w:t>
      </w:r>
      <w:r w:rsidRPr="00D4585B">
        <w:rPr>
          <w:rFonts w:ascii="Calibri Light" w:hAnsi="Calibri Light" w:cs="Aharoni"/>
          <w:sz w:val="18"/>
          <w:szCs w:val="18"/>
        </w:rPr>
        <w:t xml:space="preserve"> №</w:t>
      </w:r>
      <w:r w:rsidRPr="00D4585B">
        <w:rPr>
          <w:rFonts w:ascii="Calibri Light" w:eastAsiaTheme="minorEastAsia" w:hAnsi="Calibri Light" w:cs="Aharoni"/>
          <w:sz w:val="18"/>
          <w:szCs w:val="18"/>
          <w:shd w:val="clear" w:color="auto" w:fill="FFFFFF"/>
          <w:lang w:eastAsia="ru-RU"/>
        </w:rPr>
        <w:t xml:space="preserve">254 </w:t>
      </w:r>
      <w:r>
        <w:rPr>
          <w:rFonts w:ascii="Calibri Light" w:eastAsiaTheme="minorEastAsia" w:hAnsi="Calibri Light" w:cs="Aharoni"/>
          <w:sz w:val="18"/>
          <w:szCs w:val="18"/>
          <w:shd w:val="clear" w:color="auto" w:fill="FFFFFF"/>
          <w:lang w:val="ru-RU" w:eastAsia="ru-RU"/>
        </w:rPr>
        <w:t>от</w:t>
      </w:r>
      <w:r w:rsidRPr="00D4585B">
        <w:rPr>
          <w:rFonts w:ascii="Calibri Light" w:eastAsiaTheme="minorEastAsia" w:hAnsi="Calibri Light" w:cs="Aharoni"/>
          <w:sz w:val="18"/>
          <w:szCs w:val="18"/>
          <w:shd w:val="clear" w:color="auto" w:fill="FFFFFF"/>
          <w:lang w:eastAsia="ru-RU"/>
        </w:rPr>
        <w:t xml:space="preserve"> 13.03.2020.</w:t>
      </w:r>
    </w:p>
  </w:footnote>
  <w:footnote w:id="49">
    <w:p w:rsidR="00D4585B" w:rsidRPr="00D4585B" w:rsidRDefault="00D4585B" w:rsidP="00D4585B">
      <w:pPr>
        <w:pStyle w:val="FootnoteText"/>
        <w:jc w:val="both"/>
        <w:rPr>
          <w:rFonts w:ascii="Calibri Light" w:hAnsi="Calibri Light" w:cs="Aharoni"/>
          <w:sz w:val="18"/>
          <w:szCs w:val="18"/>
          <w:lang w:val="ru-RU"/>
        </w:rPr>
      </w:pPr>
      <w:r w:rsidRPr="00DC7A70">
        <w:rPr>
          <w:rStyle w:val="FootnoteReference"/>
          <w:rFonts w:ascii="Calibri Light" w:hAnsi="Calibri Light" w:cs="Aharoni"/>
          <w:sz w:val="18"/>
          <w:szCs w:val="18"/>
        </w:rPr>
        <w:footnoteRef/>
      </w:r>
      <w:r w:rsidRPr="00D4585B">
        <w:rPr>
          <w:rFonts w:ascii="Calibri Light" w:hAnsi="Calibri Light" w:cs="Aharoni"/>
          <w:sz w:val="18"/>
          <w:szCs w:val="18"/>
          <w:lang w:val="ru-RU"/>
        </w:rPr>
        <w:t xml:space="preserve"> </w:t>
      </w:r>
      <w:r>
        <w:rPr>
          <w:rFonts w:ascii="Calibri Light" w:hAnsi="Calibri Light" w:cs="Aharoni"/>
          <w:sz w:val="18"/>
          <w:szCs w:val="18"/>
          <w:lang w:val="ru-RU"/>
        </w:rPr>
        <w:t>Приказ</w:t>
      </w:r>
      <w:r w:rsidRPr="00D4585B">
        <w:rPr>
          <w:rFonts w:ascii="Calibri Light" w:hAnsi="Calibri Light" w:cs="Aharoni"/>
          <w:sz w:val="18"/>
          <w:szCs w:val="18"/>
          <w:lang w:val="ru-RU"/>
        </w:rPr>
        <w:t xml:space="preserve"> </w:t>
      </w:r>
      <w:r>
        <w:rPr>
          <w:rFonts w:ascii="Calibri Light" w:hAnsi="Calibri Light" w:cs="Aharoni"/>
          <w:sz w:val="18"/>
          <w:szCs w:val="18"/>
          <w:lang w:val="ru-RU"/>
        </w:rPr>
        <w:t>МЗТСЗ</w:t>
      </w:r>
      <w:r w:rsidRPr="00D4585B">
        <w:rPr>
          <w:rFonts w:ascii="Calibri Light" w:hAnsi="Calibri Light" w:cs="Aharoni"/>
          <w:sz w:val="18"/>
          <w:szCs w:val="18"/>
          <w:lang w:val="ru-RU"/>
        </w:rPr>
        <w:t xml:space="preserve"> №</w:t>
      </w:r>
      <w:r w:rsidRPr="00D4585B">
        <w:rPr>
          <w:rFonts w:ascii="Calibri Light" w:eastAsiaTheme="minorEastAsia" w:hAnsi="Calibri Light" w:cs="Aharoni"/>
          <w:sz w:val="18"/>
          <w:szCs w:val="18"/>
          <w:shd w:val="clear" w:color="auto" w:fill="FFFFFF"/>
          <w:lang w:val="ru-RU" w:eastAsia="ru-RU"/>
        </w:rPr>
        <w:t xml:space="preserve">1513 </w:t>
      </w:r>
      <w:r>
        <w:rPr>
          <w:rFonts w:ascii="Calibri Light" w:eastAsiaTheme="minorEastAsia" w:hAnsi="Calibri Light" w:cs="Aharoni"/>
          <w:sz w:val="18"/>
          <w:szCs w:val="18"/>
          <w:shd w:val="clear" w:color="auto" w:fill="FFFFFF"/>
          <w:lang w:val="ru-RU" w:eastAsia="ru-RU"/>
        </w:rPr>
        <w:t>от</w:t>
      </w:r>
      <w:r w:rsidRPr="00D4585B">
        <w:rPr>
          <w:rFonts w:ascii="Calibri Light" w:eastAsiaTheme="minorEastAsia" w:hAnsi="Calibri Light" w:cs="Aharoni"/>
          <w:sz w:val="18"/>
          <w:szCs w:val="18"/>
          <w:shd w:val="clear" w:color="auto" w:fill="FFFFFF"/>
          <w:lang w:val="ru-RU" w:eastAsia="ru-RU"/>
        </w:rPr>
        <w:t xml:space="preserve"> 31.12.2019 „</w:t>
      </w:r>
      <w:r>
        <w:rPr>
          <w:rFonts w:ascii="Calibri Light" w:eastAsiaTheme="minorEastAsia" w:hAnsi="Calibri Light" w:cs="Aharoni"/>
          <w:sz w:val="18"/>
          <w:szCs w:val="18"/>
          <w:shd w:val="clear" w:color="auto" w:fill="FFFFFF"/>
          <w:lang w:val="ru-RU" w:eastAsia="ru-RU"/>
        </w:rPr>
        <w:t>О</w:t>
      </w:r>
      <w:r w:rsidRPr="00D4585B">
        <w:rPr>
          <w:rFonts w:ascii="Calibri Light" w:eastAsiaTheme="minorEastAsia" w:hAnsi="Calibri Light" w:cs="Aharoni"/>
          <w:sz w:val="18"/>
          <w:szCs w:val="18"/>
          <w:shd w:val="clear" w:color="auto" w:fill="FFFFFF"/>
          <w:lang w:val="ru-RU" w:eastAsia="ru-RU"/>
        </w:rPr>
        <w:t xml:space="preserve"> </w:t>
      </w:r>
      <w:r>
        <w:rPr>
          <w:rFonts w:ascii="Calibri Light" w:eastAsiaTheme="minorEastAsia" w:hAnsi="Calibri Light" w:cs="Aharoni"/>
          <w:sz w:val="18"/>
          <w:szCs w:val="18"/>
          <w:shd w:val="clear" w:color="auto" w:fill="FFFFFF"/>
          <w:lang w:val="ru-RU" w:eastAsia="ru-RU"/>
        </w:rPr>
        <w:t>Программе</w:t>
      </w:r>
      <w:r w:rsidRPr="00D4585B">
        <w:rPr>
          <w:rFonts w:ascii="Calibri Light" w:eastAsiaTheme="minorEastAsia" w:hAnsi="Calibri Light" w:cs="Aharoni"/>
          <w:sz w:val="18"/>
          <w:szCs w:val="18"/>
          <w:shd w:val="clear" w:color="auto" w:fill="FFFFFF"/>
          <w:lang w:val="ru-RU" w:eastAsia="ru-RU"/>
        </w:rPr>
        <w:t xml:space="preserve"> „</w:t>
      </w:r>
      <w:r>
        <w:rPr>
          <w:rFonts w:ascii="Calibri Light" w:eastAsiaTheme="minorEastAsia" w:hAnsi="Calibri Light" w:cs="Aharoni"/>
          <w:sz w:val="18"/>
          <w:szCs w:val="18"/>
          <w:shd w:val="clear" w:color="auto" w:fill="FFFFFF"/>
          <w:lang w:val="ru-RU" w:eastAsia="ru-RU"/>
        </w:rPr>
        <w:t>Доктор</w:t>
      </w:r>
      <w:r w:rsidRPr="00D4585B">
        <w:rPr>
          <w:rFonts w:ascii="Calibri Light" w:eastAsiaTheme="minorEastAsia" w:hAnsi="Calibri Light" w:cs="Aharoni"/>
          <w:sz w:val="18"/>
          <w:szCs w:val="18"/>
          <w:shd w:val="clear" w:color="auto" w:fill="FFFFFF"/>
          <w:lang w:val="ru-RU" w:eastAsia="ru-RU"/>
        </w:rPr>
        <w:t xml:space="preserve"> </w:t>
      </w:r>
      <w:r>
        <w:rPr>
          <w:rFonts w:ascii="Calibri Light" w:eastAsiaTheme="minorEastAsia" w:hAnsi="Calibri Light" w:cs="Aharoni"/>
          <w:sz w:val="18"/>
          <w:szCs w:val="18"/>
          <w:shd w:val="clear" w:color="auto" w:fill="FFFFFF"/>
          <w:lang w:val="ru-RU" w:eastAsia="ru-RU"/>
        </w:rPr>
        <w:t>для</w:t>
      </w:r>
      <w:r w:rsidRPr="00D4585B">
        <w:rPr>
          <w:rFonts w:ascii="Calibri Light" w:eastAsiaTheme="minorEastAsia" w:hAnsi="Calibri Light" w:cs="Aharoni"/>
          <w:sz w:val="18"/>
          <w:szCs w:val="18"/>
          <w:shd w:val="clear" w:color="auto" w:fill="FFFFFF"/>
          <w:lang w:val="ru-RU" w:eastAsia="ru-RU"/>
        </w:rPr>
        <w:t xml:space="preserve"> </w:t>
      </w:r>
      <w:r>
        <w:rPr>
          <w:rFonts w:ascii="Calibri Light" w:eastAsiaTheme="minorEastAsia" w:hAnsi="Calibri Light" w:cs="Aharoni"/>
          <w:sz w:val="18"/>
          <w:szCs w:val="18"/>
          <w:shd w:val="clear" w:color="auto" w:fill="FFFFFF"/>
          <w:lang w:val="ru-RU" w:eastAsia="ru-RU"/>
        </w:rPr>
        <w:t>тебя</w:t>
      </w:r>
      <w:r w:rsidRPr="00D4585B">
        <w:rPr>
          <w:rFonts w:ascii="Calibri Light" w:eastAsiaTheme="minorEastAsia" w:hAnsi="Calibri Light" w:cs="Aharoni"/>
          <w:sz w:val="18"/>
          <w:szCs w:val="18"/>
          <w:shd w:val="clear" w:color="auto" w:fill="FFFFFF"/>
          <w:lang w:val="ru-RU" w:eastAsia="ru-RU"/>
        </w:rPr>
        <w:t xml:space="preserve">” – </w:t>
      </w:r>
      <w:r>
        <w:rPr>
          <w:rFonts w:ascii="Calibri Light" w:eastAsiaTheme="minorEastAsia" w:hAnsi="Calibri Light" w:cs="Aharoni"/>
          <w:sz w:val="18"/>
          <w:szCs w:val="18"/>
          <w:shd w:val="clear" w:color="auto" w:fill="FFFFFF"/>
          <w:lang w:val="ru-RU" w:eastAsia="ru-RU"/>
        </w:rPr>
        <w:t>реализация</w:t>
      </w:r>
      <w:r w:rsidRPr="00D4585B">
        <w:rPr>
          <w:rFonts w:ascii="Calibri Light" w:eastAsiaTheme="minorEastAsia" w:hAnsi="Calibri Light" w:cs="Aharoni"/>
          <w:sz w:val="18"/>
          <w:szCs w:val="18"/>
          <w:shd w:val="clear" w:color="auto" w:fill="FFFFFF"/>
          <w:lang w:val="ru-RU" w:eastAsia="ru-RU"/>
        </w:rPr>
        <w:t xml:space="preserve"> </w:t>
      </w:r>
      <w:r>
        <w:rPr>
          <w:rFonts w:ascii="Calibri Light" w:eastAsiaTheme="minorEastAsia" w:hAnsi="Calibri Light" w:cs="Aharoni"/>
          <w:sz w:val="18"/>
          <w:szCs w:val="18"/>
          <w:shd w:val="clear" w:color="auto" w:fill="FFFFFF"/>
          <w:lang w:val="ru-RU" w:eastAsia="ru-RU"/>
        </w:rPr>
        <w:t>скрининга</w:t>
      </w:r>
      <w:r w:rsidRPr="00D4585B">
        <w:rPr>
          <w:rFonts w:ascii="Calibri Light" w:eastAsiaTheme="minorEastAsia" w:hAnsi="Calibri Light" w:cs="Aharoni"/>
          <w:sz w:val="18"/>
          <w:szCs w:val="18"/>
          <w:shd w:val="clear" w:color="auto" w:fill="FFFFFF"/>
          <w:lang w:val="ru-RU" w:eastAsia="ru-RU"/>
        </w:rPr>
        <w:t xml:space="preserve"> </w:t>
      </w:r>
      <w:r>
        <w:rPr>
          <w:rFonts w:ascii="Calibri Light" w:eastAsiaTheme="minorEastAsia" w:hAnsi="Calibri Light" w:cs="Aharoni"/>
          <w:sz w:val="18"/>
          <w:szCs w:val="18"/>
          <w:shd w:val="clear" w:color="auto" w:fill="FFFFFF"/>
          <w:lang w:val="ru-RU" w:eastAsia="ru-RU"/>
        </w:rPr>
        <w:t>путем</w:t>
      </w:r>
      <w:r w:rsidRPr="00D4585B">
        <w:rPr>
          <w:rFonts w:ascii="Calibri Light" w:eastAsiaTheme="minorEastAsia" w:hAnsi="Calibri Light" w:cs="Aharoni"/>
          <w:sz w:val="18"/>
          <w:szCs w:val="18"/>
          <w:shd w:val="clear" w:color="auto" w:fill="FFFFFF"/>
          <w:lang w:val="ru-RU" w:eastAsia="ru-RU"/>
        </w:rPr>
        <w:t xml:space="preserve"> </w:t>
      </w:r>
      <w:r>
        <w:rPr>
          <w:rFonts w:ascii="Calibri Light" w:eastAsiaTheme="minorEastAsia" w:hAnsi="Calibri Light" w:cs="Aharoni"/>
          <w:sz w:val="18"/>
          <w:szCs w:val="18"/>
          <w:shd w:val="clear" w:color="auto" w:fill="FFFFFF"/>
          <w:lang w:val="ru-RU" w:eastAsia="ru-RU"/>
        </w:rPr>
        <w:t>ренгенографии</w:t>
      </w:r>
      <w:r w:rsidRPr="00D4585B">
        <w:rPr>
          <w:rFonts w:ascii="Calibri Light" w:eastAsiaTheme="minorEastAsia" w:hAnsi="Calibri Light" w:cs="Aharoni"/>
          <w:sz w:val="18"/>
          <w:szCs w:val="18"/>
          <w:shd w:val="clear" w:color="auto" w:fill="FFFFFF"/>
          <w:lang w:val="ru-RU" w:eastAsia="ru-RU"/>
        </w:rPr>
        <w:t xml:space="preserve"> </w:t>
      </w:r>
      <w:r>
        <w:rPr>
          <w:rFonts w:ascii="Calibri Light" w:eastAsiaTheme="minorEastAsia" w:hAnsi="Calibri Light" w:cs="Aharoni"/>
          <w:sz w:val="18"/>
          <w:szCs w:val="18"/>
          <w:shd w:val="clear" w:color="auto" w:fill="FFFFFF"/>
          <w:lang w:val="ru-RU" w:eastAsia="ru-RU"/>
        </w:rPr>
        <w:t>легких</w:t>
      </w:r>
      <w:r w:rsidRPr="00D4585B">
        <w:rPr>
          <w:rFonts w:ascii="Calibri Light" w:eastAsiaTheme="minorEastAsia" w:hAnsi="Calibri Light" w:cs="Aharoni"/>
          <w:sz w:val="18"/>
          <w:szCs w:val="18"/>
          <w:shd w:val="clear" w:color="auto" w:fill="FFFFFF"/>
          <w:lang w:val="ru-RU" w:eastAsia="ru-RU"/>
        </w:rPr>
        <w:t>”.</w:t>
      </w:r>
    </w:p>
  </w:footnote>
  <w:footnote w:id="50">
    <w:p w:rsidR="00D4585B" w:rsidRPr="00D4585B" w:rsidRDefault="00D4585B" w:rsidP="00D4585B">
      <w:pPr>
        <w:pStyle w:val="FootnoteText"/>
        <w:jc w:val="both"/>
        <w:rPr>
          <w:rFonts w:ascii="Calibri Light" w:hAnsi="Calibri Light" w:cs="Aharoni"/>
          <w:sz w:val="18"/>
          <w:szCs w:val="18"/>
          <w:lang w:val="ru-RU"/>
        </w:rPr>
      </w:pPr>
      <w:r w:rsidRPr="00DC7A70">
        <w:rPr>
          <w:rStyle w:val="FootnoteReference"/>
          <w:rFonts w:ascii="Calibri Light" w:hAnsi="Calibri Light" w:cs="Aharoni"/>
          <w:sz w:val="18"/>
          <w:szCs w:val="18"/>
        </w:rPr>
        <w:footnoteRef/>
      </w:r>
      <w:r w:rsidRPr="00D4585B">
        <w:rPr>
          <w:rFonts w:ascii="Calibri Light" w:hAnsi="Calibri Light" w:cs="Aharoni"/>
          <w:sz w:val="18"/>
          <w:szCs w:val="18"/>
          <w:lang w:val="ru-RU"/>
        </w:rPr>
        <w:t xml:space="preserve"> </w:t>
      </w:r>
      <w:r>
        <w:rPr>
          <w:rFonts w:ascii="Calibri Light" w:hAnsi="Calibri Light" w:cs="Aharoni"/>
          <w:sz w:val="18"/>
          <w:szCs w:val="18"/>
          <w:lang w:val="ru-RU"/>
        </w:rPr>
        <w:t>Приказ</w:t>
      </w:r>
      <w:r w:rsidRPr="00D4585B">
        <w:rPr>
          <w:rFonts w:ascii="Calibri Light" w:hAnsi="Calibri Light" w:cs="Aharoni"/>
          <w:sz w:val="18"/>
          <w:szCs w:val="18"/>
          <w:lang w:val="ru-RU"/>
        </w:rPr>
        <w:t xml:space="preserve"> </w:t>
      </w:r>
      <w:r>
        <w:rPr>
          <w:rFonts w:ascii="Calibri Light" w:hAnsi="Calibri Light" w:cs="Aharoni"/>
          <w:sz w:val="18"/>
          <w:szCs w:val="18"/>
          <w:lang w:val="ru-RU"/>
        </w:rPr>
        <w:t>МЗТСЗ</w:t>
      </w:r>
      <w:r w:rsidRPr="00D4585B">
        <w:rPr>
          <w:rFonts w:ascii="Calibri Light" w:hAnsi="Calibri Light" w:cs="Aharoni"/>
          <w:sz w:val="18"/>
          <w:szCs w:val="18"/>
          <w:lang w:val="ru-RU"/>
        </w:rPr>
        <w:t xml:space="preserve"> №</w:t>
      </w:r>
      <w:r w:rsidRPr="00D4585B">
        <w:rPr>
          <w:rFonts w:ascii="Calibri Light" w:hAnsi="Calibri Light" w:cs="Aharoni"/>
          <w:sz w:val="18"/>
          <w:szCs w:val="18"/>
          <w:shd w:val="clear" w:color="auto" w:fill="FFFFFF"/>
          <w:lang w:val="ru-RU"/>
        </w:rPr>
        <w:t xml:space="preserve">1514 </w:t>
      </w:r>
      <w:r>
        <w:rPr>
          <w:rFonts w:ascii="Calibri Light" w:hAnsi="Calibri Light" w:cs="Aharoni"/>
          <w:sz w:val="18"/>
          <w:szCs w:val="18"/>
          <w:shd w:val="clear" w:color="auto" w:fill="FFFFFF"/>
          <w:lang w:val="ru-RU"/>
        </w:rPr>
        <w:t>от</w:t>
      </w:r>
      <w:r w:rsidRPr="00D4585B">
        <w:rPr>
          <w:rFonts w:ascii="Calibri Light" w:hAnsi="Calibri Light" w:cs="Aharoni"/>
          <w:sz w:val="18"/>
          <w:szCs w:val="18"/>
          <w:shd w:val="clear" w:color="auto" w:fill="FFFFFF"/>
          <w:lang w:val="ru-RU"/>
        </w:rPr>
        <w:t xml:space="preserve"> 31.12.2019 „</w:t>
      </w:r>
      <w:r w:rsidRPr="00D4585B">
        <w:rPr>
          <w:rFonts w:ascii="Calibri Light" w:eastAsiaTheme="minorEastAsia" w:hAnsi="Calibri Light" w:cs="Aharoni"/>
          <w:sz w:val="18"/>
          <w:szCs w:val="18"/>
          <w:shd w:val="clear" w:color="auto" w:fill="FFFFFF"/>
          <w:lang w:val="ru-RU" w:eastAsia="ru-RU"/>
        </w:rPr>
        <w:t xml:space="preserve"> </w:t>
      </w:r>
      <w:r>
        <w:rPr>
          <w:rFonts w:ascii="Calibri Light" w:eastAsiaTheme="minorEastAsia" w:hAnsi="Calibri Light" w:cs="Aharoni"/>
          <w:sz w:val="18"/>
          <w:szCs w:val="18"/>
          <w:shd w:val="clear" w:color="auto" w:fill="FFFFFF"/>
          <w:lang w:val="ru-RU" w:eastAsia="ru-RU"/>
        </w:rPr>
        <w:t>О</w:t>
      </w:r>
      <w:r w:rsidRPr="00D4585B">
        <w:rPr>
          <w:rFonts w:ascii="Calibri Light" w:eastAsiaTheme="minorEastAsia" w:hAnsi="Calibri Light" w:cs="Aharoni"/>
          <w:sz w:val="18"/>
          <w:szCs w:val="18"/>
          <w:shd w:val="clear" w:color="auto" w:fill="FFFFFF"/>
          <w:lang w:val="ru-RU" w:eastAsia="ru-RU"/>
        </w:rPr>
        <w:t xml:space="preserve"> </w:t>
      </w:r>
      <w:r>
        <w:rPr>
          <w:rFonts w:ascii="Calibri Light" w:eastAsiaTheme="minorEastAsia" w:hAnsi="Calibri Light" w:cs="Aharoni"/>
          <w:sz w:val="18"/>
          <w:szCs w:val="18"/>
          <w:shd w:val="clear" w:color="auto" w:fill="FFFFFF"/>
          <w:lang w:val="ru-RU" w:eastAsia="ru-RU"/>
        </w:rPr>
        <w:t>Программе</w:t>
      </w:r>
      <w:r w:rsidRPr="00D4585B">
        <w:rPr>
          <w:rFonts w:ascii="Calibri Light" w:eastAsiaTheme="minorEastAsia" w:hAnsi="Calibri Light" w:cs="Aharoni"/>
          <w:sz w:val="18"/>
          <w:szCs w:val="18"/>
          <w:shd w:val="clear" w:color="auto" w:fill="FFFFFF"/>
          <w:lang w:val="ru-RU" w:eastAsia="ru-RU"/>
        </w:rPr>
        <w:t xml:space="preserve"> „</w:t>
      </w:r>
      <w:r>
        <w:rPr>
          <w:rFonts w:ascii="Calibri Light" w:eastAsiaTheme="minorEastAsia" w:hAnsi="Calibri Light" w:cs="Aharoni"/>
          <w:sz w:val="18"/>
          <w:szCs w:val="18"/>
          <w:shd w:val="clear" w:color="auto" w:fill="FFFFFF"/>
          <w:lang w:val="ru-RU" w:eastAsia="ru-RU"/>
        </w:rPr>
        <w:t>Доктор</w:t>
      </w:r>
      <w:r w:rsidRPr="00D4585B">
        <w:rPr>
          <w:rFonts w:ascii="Calibri Light" w:eastAsiaTheme="minorEastAsia" w:hAnsi="Calibri Light" w:cs="Aharoni"/>
          <w:sz w:val="18"/>
          <w:szCs w:val="18"/>
          <w:shd w:val="clear" w:color="auto" w:fill="FFFFFF"/>
          <w:lang w:val="ru-RU" w:eastAsia="ru-RU"/>
        </w:rPr>
        <w:t xml:space="preserve"> </w:t>
      </w:r>
      <w:r>
        <w:rPr>
          <w:rFonts w:ascii="Calibri Light" w:eastAsiaTheme="minorEastAsia" w:hAnsi="Calibri Light" w:cs="Aharoni"/>
          <w:sz w:val="18"/>
          <w:szCs w:val="18"/>
          <w:shd w:val="clear" w:color="auto" w:fill="FFFFFF"/>
          <w:lang w:val="ru-RU" w:eastAsia="ru-RU"/>
        </w:rPr>
        <w:t>для</w:t>
      </w:r>
      <w:r w:rsidRPr="00D4585B">
        <w:rPr>
          <w:rFonts w:ascii="Calibri Light" w:eastAsiaTheme="minorEastAsia" w:hAnsi="Calibri Light" w:cs="Aharoni"/>
          <w:sz w:val="18"/>
          <w:szCs w:val="18"/>
          <w:shd w:val="clear" w:color="auto" w:fill="FFFFFF"/>
          <w:lang w:val="ru-RU" w:eastAsia="ru-RU"/>
        </w:rPr>
        <w:t xml:space="preserve"> </w:t>
      </w:r>
      <w:r>
        <w:rPr>
          <w:rFonts w:ascii="Calibri Light" w:eastAsiaTheme="minorEastAsia" w:hAnsi="Calibri Light" w:cs="Aharoni"/>
          <w:sz w:val="18"/>
          <w:szCs w:val="18"/>
          <w:shd w:val="clear" w:color="auto" w:fill="FFFFFF"/>
          <w:lang w:val="ru-RU" w:eastAsia="ru-RU"/>
        </w:rPr>
        <w:t>тебя</w:t>
      </w:r>
      <w:r w:rsidRPr="00D4585B">
        <w:rPr>
          <w:rFonts w:ascii="Calibri Light" w:eastAsiaTheme="minorEastAsia" w:hAnsi="Calibri Light" w:cs="Aharoni"/>
          <w:sz w:val="18"/>
          <w:szCs w:val="18"/>
          <w:shd w:val="clear" w:color="auto" w:fill="FFFFFF"/>
          <w:lang w:val="ru-RU" w:eastAsia="ru-RU"/>
        </w:rPr>
        <w:t>”</w:t>
      </w:r>
      <w:r w:rsidRPr="00D4585B">
        <w:rPr>
          <w:rFonts w:ascii="Calibri Light" w:hAnsi="Calibri Light" w:cs="Aharoni"/>
          <w:sz w:val="18"/>
          <w:szCs w:val="18"/>
          <w:shd w:val="clear" w:color="auto" w:fill="FFFFFF"/>
          <w:lang w:val="ru-RU"/>
        </w:rPr>
        <w:t xml:space="preserve"> - </w:t>
      </w:r>
      <w:r>
        <w:rPr>
          <w:rFonts w:ascii="Calibri Light" w:eastAsiaTheme="minorEastAsia" w:hAnsi="Calibri Light" w:cs="Aharoni"/>
          <w:sz w:val="18"/>
          <w:szCs w:val="18"/>
          <w:shd w:val="clear" w:color="auto" w:fill="FFFFFF"/>
          <w:lang w:val="ru-RU" w:eastAsia="ru-RU"/>
        </w:rPr>
        <w:t>реализация</w:t>
      </w:r>
      <w:r w:rsidRPr="00D4585B">
        <w:rPr>
          <w:rFonts w:ascii="Calibri Light" w:eastAsiaTheme="minorEastAsia" w:hAnsi="Calibri Light" w:cs="Aharoni"/>
          <w:sz w:val="18"/>
          <w:szCs w:val="18"/>
          <w:shd w:val="clear" w:color="auto" w:fill="FFFFFF"/>
          <w:lang w:val="ru-RU" w:eastAsia="ru-RU"/>
        </w:rPr>
        <w:t xml:space="preserve"> </w:t>
      </w:r>
      <w:r>
        <w:rPr>
          <w:rFonts w:ascii="Calibri Light" w:eastAsiaTheme="minorEastAsia" w:hAnsi="Calibri Light" w:cs="Aharoni"/>
          <w:sz w:val="18"/>
          <w:szCs w:val="18"/>
          <w:shd w:val="clear" w:color="auto" w:fill="FFFFFF"/>
          <w:lang w:val="ru-RU" w:eastAsia="ru-RU"/>
        </w:rPr>
        <w:t>скрининга</w:t>
      </w:r>
      <w:r w:rsidRPr="00D4585B">
        <w:rPr>
          <w:rFonts w:ascii="Calibri Light" w:eastAsiaTheme="minorEastAsia" w:hAnsi="Calibri Light" w:cs="Aharoni"/>
          <w:sz w:val="18"/>
          <w:szCs w:val="18"/>
          <w:shd w:val="clear" w:color="auto" w:fill="FFFFFF"/>
          <w:lang w:val="ru-RU" w:eastAsia="ru-RU"/>
        </w:rPr>
        <w:t xml:space="preserve"> </w:t>
      </w:r>
      <w:r>
        <w:rPr>
          <w:rFonts w:ascii="Calibri Light" w:eastAsiaTheme="minorEastAsia" w:hAnsi="Calibri Light" w:cs="Aharoni"/>
          <w:sz w:val="18"/>
          <w:szCs w:val="18"/>
          <w:shd w:val="clear" w:color="auto" w:fill="FFFFFF"/>
          <w:lang w:val="ru-RU" w:eastAsia="ru-RU"/>
        </w:rPr>
        <w:t>рака груди</w:t>
      </w:r>
      <w:r w:rsidRPr="00D4585B">
        <w:rPr>
          <w:rFonts w:ascii="Calibri Light" w:hAnsi="Calibri Light" w:cs="Aharoni"/>
          <w:sz w:val="18"/>
          <w:szCs w:val="18"/>
          <w:shd w:val="clear" w:color="auto" w:fill="FFFFFF"/>
          <w:lang w:val="ru-RU"/>
        </w:rPr>
        <w:t>”.</w:t>
      </w:r>
    </w:p>
  </w:footnote>
  <w:footnote w:id="51">
    <w:p w:rsidR="00D4585B" w:rsidRPr="00D4585B" w:rsidRDefault="00D4585B" w:rsidP="00D4585B">
      <w:pPr>
        <w:pStyle w:val="FootnoteText"/>
        <w:jc w:val="both"/>
        <w:rPr>
          <w:rFonts w:ascii="Calibri Light" w:hAnsi="Calibri Light" w:cs="Aharoni"/>
          <w:sz w:val="18"/>
          <w:szCs w:val="18"/>
          <w:shd w:val="clear" w:color="auto" w:fill="FFFFFF"/>
          <w:lang w:val="ru-RU"/>
        </w:rPr>
      </w:pPr>
      <w:r w:rsidRPr="00DC7A70">
        <w:rPr>
          <w:rStyle w:val="FootnoteReference"/>
          <w:rFonts w:ascii="Calibri Light" w:hAnsi="Calibri Light" w:cs="Aharoni"/>
          <w:sz w:val="18"/>
          <w:szCs w:val="18"/>
        </w:rPr>
        <w:footnoteRef/>
      </w:r>
      <w:r w:rsidRPr="00D4585B">
        <w:rPr>
          <w:rFonts w:ascii="Calibri Light" w:hAnsi="Calibri Light" w:cs="Aharoni"/>
          <w:sz w:val="18"/>
          <w:szCs w:val="18"/>
          <w:lang w:val="ru-RU"/>
        </w:rPr>
        <w:t xml:space="preserve"> </w:t>
      </w:r>
      <w:r>
        <w:rPr>
          <w:rFonts w:ascii="Calibri Light" w:hAnsi="Calibri Light" w:cs="Aharoni"/>
          <w:sz w:val="18"/>
          <w:szCs w:val="18"/>
          <w:lang w:val="ru-RU"/>
        </w:rPr>
        <w:t>Приказ</w:t>
      </w:r>
      <w:r w:rsidRPr="00D4585B">
        <w:rPr>
          <w:rFonts w:ascii="Calibri Light" w:hAnsi="Calibri Light" w:cs="Aharoni"/>
          <w:sz w:val="18"/>
          <w:szCs w:val="18"/>
          <w:lang w:val="ru-RU"/>
        </w:rPr>
        <w:t xml:space="preserve"> </w:t>
      </w:r>
      <w:r>
        <w:rPr>
          <w:rFonts w:ascii="Calibri Light" w:hAnsi="Calibri Light" w:cs="Aharoni"/>
          <w:sz w:val="18"/>
          <w:szCs w:val="18"/>
          <w:lang w:val="ru-RU"/>
        </w:rPr>
        <w:t>МЗТСЗ</w:t>
      </w:r>
      <w:r w:rsidRPr="00D4585B">
        <w:rPr>
          <w:rFonts w:ascii="Calibri Light" w:hAnsi="Calibri Light" w:cs="Aharoni"/>
          <w:sz w:val="18"/>
          <w:szCs w:val="18"/>
          <w:lang w:val="ru-RU"/>
        </w:rPr>
        <w:t xml:space="preserve"> №</w:t>
      </w:r>
      <w:r w:rsidRPr="00D4585B">
        <w:rPr>
          <w:rFonts w:ascii="Calibri Light" w:hAnsi="Calibri Light" w:cs="Aharoni"/>
          <w:sz w:val="18"/>
          <w:szCs w:val="18"/>
          <w:shd w:val="clear" w:color="auto" w:fill="FFFFFF"/>
          <w:lang w:val="ru-RU"/>
        </w:rPr>
        <w:t xml:space="preserve">1518 </w:t>
      </w:r>
      <w:r>
        <w:rPr>
          <w:rFonts w:ascii="Calibri Light" w:hAnsi="Calibri Light" w:cs="Aharoni"/>
          <w:sz w:val="18"/>
          <w:szCs w:val="18"/>
          <w:shd w:val="clear" w:color="auto" w:fill="FFFFFF"/>
          <w:lang w:val="ru-RU"/>
        </w:rPr>
        <w:t>от</w:t>
      </w:r>
      <w:r w:rsidRPr="00D4585B">
        <w:rPr>
          <w:rFonts w:ascii="Calibri Light" w:hAnsi="Calibri Light" w:cs="Aharoni"/>
          <w:sz w:val="18"/>
          <w:szCs w:val="18"/>
          <w:shd w:val="clear" w:color="auto" w:fill="FFFFFF"/>
          <w:lang w:val="ru-RU"/>
        </w:rPr>
        <w:t xml:space="preserve"> 31.12.2019 „</w:t>
      </w:r>
      <w:r w:rsidRPr="00D4585B">
        <w:rPr>
          <w:rFonts w:ascii="Calibri Light" w:eastAsiaTheme="minorEastAsia" w:hAnsi="Calibri Light" w:cs="Aharoni"/>
          <w:sz w:val="18"/>
          <w:szCs w:val="18"/>
          <w:shd w:val="clear" w:color="auto" w:fill="FFFFFF"/>
          <w:lang w:val="ru-RU" w:eastAsia="ru-RU"/>
        </w:rPr>
        <w:t xml:space="preserve"> </w:t>
      </w:r>
      <w:r>
        <w:rPr>
          <w:rFonts w:ascii="Calibri Light" w:eastAsiaTheme="minorEastAsia" w:hAnsi="Calibri Light" w:cs="Aharoni"/>
          <w:sz w:val="18"/>
          <w:szCs w:val="18"/>
          <w:shd w:val="clear" w:color="auto" w:fill="FFFFFF"/>
          <w:lang w:val="ru-RU" w:eastAsia="ru-RU"/>
        </w:rPr>
        <w:t>О</w:t>
      </w:r>
      <w:r w:rsidRPr="00D4585B">
        <w:rPr>
          <w:rFonts w:ascii="Calibri Light" w:eastAsiaTheme="minorEastAsia" w:hAnsi="Calibri Light" w:cs="Aharoni"/>
          <w:sz w:val="18"/>
          <w:szCs w:val="18"/>
          <w:shd w:val="clear" w:color="auto" w:fill="FFFFFF"/>
          <w:lang w:val="ru-RU" w:eastAsia="ru-RU"/>
        </w:rPr>
        <w:t xml:space="preserve"> </w:t>
      </w:r>
      <w:r>
        <w:rPr>
          <w:rFonts w:ascii="Calibri Light" w:eastAsiaTheme="minorEastAsia" w:hAnsi="Calibri Light" w:cs="Aharoni"/>
          <w:sz w:val="18"/>
          <w:szCs w:val="18"/>
          <w:shd w:val="clear" w:color="auto" w:fill="FFFFFF"/>
          <w:lang w:val="ru-RU" w:eastAsia="ru-RU"/>
        </w:rPr>
        <w:t>Программе</w:t>
      </w:r>
      <w:r w:rsidRPr="00D4585B">
        <w:rPr>
          <w:rFonts w:ascii="Calibri Light" w:eastAsiaTheme="minorEastAsia" w:hAnsi="Calibri Light" w:cs="Aharoni"/>
          <w:sz w:val="18"/>
          <w:szCs w:val="18"/>
          <w:shd w:val="clear" w:color="auto" w:fill="FFFFFF"/>
          <w:lang w:val="ru-RU" w:eastAsia="ru-RU"/>
        </w:rPr>
        <w:t xml:space="preserve"> „</w:t>
      </w:r>
      <w:r>
        <w:rPr>
          <w:rFonts w:ascii="Calibri Light" w:eastAsiaTheme="minorEastAsia" w:hAnsi="Calibri Light" w:cs="Aharoni"/>
          <w:sz w:val="18"/>
          <w:szCs w:val="18"/>
          <w:shd w:val="clear" w:color="auto" w:fill="FFFFFF"/>
          <w:lang w:val="ru-RU" w:eastAsia="ru-RU"/>
        </w:rPr>
        <w:t>Доктор</w:t>
      </w:r>
      <w:r w:rsidRPr="00D4585B">
        <w:rPr>
          <w:rFonts w:ascii="Calibri Light" w:eastAsiaTheme="minorEastAsia" w:hAnsi="Calibri Light" w:cs="Aharoni"/>
          <w:sz w:val="18"/>
          <w:szCs w:val="18"/>
          <w:shd w:val="clear" w:color="auto" w:fill="FFFFFF"/>
          <w:lang w:val="ru-RU" w:eastAsia="ru-RU"/>
        </w:rPr>
        <w:t xml:space="preserve"> </w:t>
      </w:r>
      <w:r>
        <w:rPr>
          <w:rFonts w:ascii="Calibri Light" w:eastAsiaTheme="minorEastAsia" w:hAnsi="Calibri Light" w:cs="Aharoni"/>
          <w:sz w:val="18"/>
          <w:szCs w:val="18"/>
          <w:shd w:val="clear" w:color="auto" w:fill="FFFFFF"/>
          <w:lang w:val="ru-RU" w:eastAsia="ru-RU"/>
        </w:rPr>
        <w:t>для</w:t>
      </w:r>
      <w:r w:rsidRPr="00D4585B">
        <w:rPr>
          <w:rFonts w:ascii="Calibri Light" w:eastAsiaTheme="minorEastAsia" w:hAnsi="Calibri Light" w:cs="Aharoni"/>
          <w:sz w:val="18"/>
          <w:szCs w:val="18"/>
          <w:shd w:val="clear" w:color="auto" w:fill="FFFFFF"/>
          <w:lang w:val="ru-RU" w:eastAsia="ru-RU"/>
        </w:rPr>
        <w:t xml:space="preserve"> </w:t>
      </w:r>
      <w:r>
        <w:rPr>
          <w:rFonts w:ascii="Calibri Light" w:eastAsiaTheme="minorEastAsia" w:hAnsi="Calibri Light" w:cs="Aharoni"/>
          <w:sz w:val="18"/>
          <w:szCs w:val="18"/>
          <w:shd w:val="clear" w:color="auto" w:fill="FFFFFF"/>
          <w:lang w:val="ru-RU" w:eastAsia="ru-RU"/>
        </w:rPr>
        <w:t>тебя</w:t>
      </w:r>
      <w:r w:rsidRPr="00D4585B">
        <w:rPr>
          <w:rFonts w:ascii="Calibri Light" w:eastAsiaTheme="minorEastAsia" w:hAnsi="Calibri Light" w:cs="Aharoni"/>
          <w:sz w:val="18"/>
          <w:szCs w:val="18"/>
          <w:shd w:val="clear" w:color="auto" w:fill="FFFFFF"/>
          <w:lang w:val="ru-RU" w:eastAsia="ru-RU"/>
        </w:rPr>
        <w:t>”</w:t>
      </w:r>
      <w:r w:rsidRPr="00D4585B">
        <w:rPr>
          <w:rFonts w:ascii="Calibri Light" w:hAnsi="Calibri Light" w:cs="Aharoni"/>
          <w:sz w:val="18"/>
          <w:szCs w:val="18"/>
          <w:shd w:val="clear" w:color="auto" w:fill="FFFFFF"/>
          <w:lang w:val="ru-RU"/>
        </w:rPr>
        <w:t xml:space="preserve"> – </w:t>
      </w:r>
      <w:r>
        <w:rPr>
          <w:rFonts w:ascii="Calibri Light" w:eastAsiaTheme="minorEastAsia" w:hAnsi="Calibri Light" w:cs="Aharoni"/>
          <w:sz w:val="18"/>
          <w:szCs w:val="18"/>
          <w:shd w:val="clear" w:color="auto" w:fill="FFFFFF"/>
          <w:lang w:val="ru-RU" w:eastAsia="ru-RU"/>
        </w:rPr>
        <w:t>реализация медицинских стоматологических услуг для детей из сельских населенных пунктов</w:t>
      </w:r>
      <w:r w:rsidRPr="00D4585B">
        <w:rPr>
          <w:rFonts w:ascii="Calibri Light" w:hAnsi="Calibri Light" w:cs="Aharoni"/>
          <w:sz w:val="18"/>
          <w:szCs w:val="18"/>
          <w:shd w:val="clear" w:color="auto" w:fill="FFFFFF"/>
          <w:lang w:val="ru-RU"/>
        </w:rPr>
        <w:t>”.</w:t>
      </w:r>
    </w:p>
  </w:footnote>
  <w:footnote w:id="52">
    <w:p w:rsidR="000F2118" w:rsidRPr="000F2118" w:rsidRDefault="000F2118" w:rsidP="000F2118">
      <w:pPr>
        <w:pStyle w:val="FootnoteText"/>
        <w:jc w:val="both"/>
        <w:rPr>
          <w:rFonts w:ascii="Calibri Light" w:hAnsi="Calibri Light"/>
          <w:sz w:val="18"/>
          <w:szCs w:val="18"/>
          <w:lang w:val="ru-RU"/>
        </w:rPr>
      </w:pPr>
      <w:r w:rsidRPr="00DC7A70">
        <w:rPr>
          <w:rStyle w:val="FootnoteReference"/>
          <w:rFonts w:ascii="Calibri Light" w:hAnsi="Calibri Light" w:cstheme="majorHAnsi"/>
          <w:sz w:val="18"/>
          <w:szCs w:val="18"/>
        </w:rPr>
        <w:footnoteRef/>
      </w:r>
      <w:r w:rsidRPr="000F2118">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0F2118">
        <w:rPr>
          <w:rFonts w:ascii="Calibri Light" w:hAnsi="Calibri Light" w:cstheme="majorHAnsi"/>
          <w:sz w:val="18"/>
          <w:szCs w:val="18"/>
          <w:lang w:val="ru-RU"/>
        </w:rPr>
        <w:t xml:space="preserve">. </w:t>
      </w:r>
      <w:r w:rsidRPr="00DC7A70">
        <w:rPr>
          <w:rFonts w:ascii="Calibri Light" w:hAnsi="Calibri Light" w:cstheme="majorHAnsi"/>
          <w:sz w:val="18"/>
          <w:szCs w:val="18"/>
        </w:rPr>
        <w:t>III</w:t>
      </w:r>
      <w:r w:rsidRPr="000F2118">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0F2118">
        <w:rPr>
          <w:rFonts w:ascii="Calibri Light" w:hAnsi="Calibri Light" w:cstheme="majorHAnsi"/>
          <w:sz w:val="18"/>
          <w:szCs w:val="18"/>
          <w:lang w:val="ru-RU"/>
        </w:rPr>
        <w:t xml:space="preserve">. 3.01., </w:t>
      </w:r>
      <w:r>
        <w:rPr>
          <w:rFonts w:ascii="Calibri Light" w:hAnsi="Calibri Light" w:cstheme="majorHAnsi"/>
          <w:sz w:val="18"/>
          <w:szCs w:val="18"/>
          <w:lang w:val="ru-RU"/>
        </w:rPr>
        <w:t>раздел</w:t>
      </w:r>
      <w:r w:rsidRPr="000F2118">
        <w:rPr>
          <w:rFonts w:ascii="Calibri Light" w:hAnsi="Calibri Light" w:cstheme="majorHAnsi"/>
          <w:sz w:val="18"/>
          <w:szCs w:val="18"/>
          <w:lang w:val="ru-RU"/>
        </w:rPr>
        <w:t xml:space="preserve"> </w:t>
      </w:r>
      <w:r w:rsidRPr="00DC7A70">
        <w:rPr>
          <w:rFonts w:ascii="Calibri Light" w:hAnsi="Calibri Light" w:cstheme="majorHAnsi"/>
          <w:sz w:val="18"/>
          <w:szCs w:val="18"/>
        </w:rPr>
        <w:t>IV</w:t>
      </w:r>
      <w:r w:rsidRPr="000F2118">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0F2118">
        <w:rPr>
          <w:rFonts w:ascii="Calibri Light" w:hAnsi="Calibri Light" w:cstheme="majorHAnsi"/>
          <w:sz w:val="18"/>
          <w:szCs w:val="18"/>
          <w:lang w:val="ru-RU"/>
        </w:rPr>
        <w:t xml:space="preserve">.1 </w:t>
      </w:r>
      <w:r>
        <w:rPr>
          <w:rFonts w:ascii="Calibri Light" w:hAnsi="Calibri Light" w:cstheme="majorHAnsi"/>
          <w:sz w:val="18"/>
          <w:szCs w:val="18"/>
          <w:lang w:val="ru-RU"/>
        </w:rPr>
        <w:t>и</w:t>
      </w:r>
      <w:r w:rsidRPr="000F2118">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0F2118">
        <w:rPr>
          <w:rFonts w:ascii="Calibri Light" w:hAnsi="Calibri Light" w:cstheme="majorHAnsi"/>
          <w:sz w:val="18"/>
          <w:szCs w:val="18"/>
          <w:lang w:val="ru-RU"/>
        </w:rPr>
        <w:t xml:space="preserve">.2 </w:t>
      </w:r>
      <w:r>
        <w:rPr>
          <w:rFonts w:ascii="Calibri Light" w:hAnsi="Calibri Light" w:cstheme="majorHAnsi"/>
          <w:sz w:val="18"/>
          <w:szCs w:val="18"/>
          <w:lang w:val="ru-RU"/>
        </w:rPr>
        <w:t>Соглашения</w:t>
      </w:r>
      <w:r w:rsidRPr="000F2118">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0F2118">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финансировании, ратифицированного Законом №35 от </w:t>
      </w:r>
      <w:r w:rsidRPr="000F2118">
        <w:rPr>
          <w:rFonts w:ascii="Calibri Light" w:hAnsi="Calibri Light" w:cstheme="majorHAnsi"/>
          <w:sz w:val="18"/>
          <w:szCs w:val="18"/>
          <w:lang w:val="ru-RU"/>
        </w:rPr>
        <w:t>19.03.2015 (</w:t>
      </w:r>
      <w:r>
        <w:rPr>
          <w:rFonts w:ascii="Calibri Light" w:hAnsi="Calibri Light" w:cstheme="majorHAnsi"/>
          <w:sz w:val="18"/>
          <w:szCs w:val="18"/>
          <w:lang w:val="ru-RU"/>
        </w:rPr>
        <w:t xml:space="preserve">далее </w:t>
      </w:r>
      <w:r w:rsidRPr="000F2118">
        <w:rPr>
          <w:rFonts w:ascii="Calibri Light" w:hAnsi="Calibri Light" w:cstheme="majorHAnsi"/>
          <w:sz w:val="18"/>
          <w:szCs w:val="18"/>
          <w:lang w:val="ru-RU"/>
        </w:rPr>
        <w:t xml:space="preserve">– </w:t>
      </w:r>
      <w:r>
        <w:rPr>
          <w:rFonts w:ascii="Calibri Light" w:hAnsi="Calibri Light" w:cstheme="majorHAnsi"/>
          <w:sz w:val="18"/>
          <w:szCs w:val="18"/>
          <w:lang w:val="ru-RU"/>
        </w:rPr>
        <w:t>Соглашение</w:t>
      </w:r>
      <w:r w:rsidRPr="000F2118">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0F2118">
        <w:rPr>
          <w:rFonts w:ascii="Calibri Light" w:hAnsi="Calibri Light" w:cstheme="majorHAnsi"/>
          <w:sz w:val="18"/>
          <w:szCs w:val="18"/>
          <w:lang w:val="ru-RU"/>
        </w:rPr>
        <w:t xml:space="preserve"> </w:t>
      </w:r>
      <w:r>
        <w:rPr>
          <w:rFonts w:ascii="Calibri Light" w:hAnsi="Calibri Light" w:cstheme="majorHAnsi"/>
          <w:sz w:val="18"/>
          <w:szCs w:val="18"/>
          <w:lang w:val="ru-RU"/>
        </w:rPr>
        <w:t>финансировании</w:t>
      </w:r>
      <w:r w:rsidRPr="000F2118">
        <w:rPr>
          <w:rFonts w:ascii="Calibri Light" w:hAnsi="Calibri Light" w:cstheme="majorHAnsi"/>
          <w:sz w:val="18"/>
          <w:szCs w:val="18"/>
          <w:lang w:val="ru-RU"/>
        </w:rPr>
        <w:t>).</w:t>
      </w:r>
    </w:p>
  </w:footnote>
  <w:footnote w:id="53">
    <w:p w:rsidR="0097599A" w:rsidRPr="0097599A" w:rsidRDefault="0097599A" w:rsidP="0097599A">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97599A">
        <w:rPr>
          <w:rFonts w:ascii="Calibri Light" w:eastAsia="Times New Roman" w:hAnsi="Calibri Light" w:cstheme="majorHAnsi"/>
          <w:sz w:val="18"/>
          <w:szCs w:val="18"/>
          <w:lang w:val="ru-RU"/>
        </w:rPr>
        <w:t xml:space="preserve">.3 </w:t>
      </w:r>
      <w:r>
        <w:rPr>
          <w:rFonts w:ascii="Calibri Light" w:eastAsia="Times New Roman" w:hAnsi="Calibri Light" w:cstheme="majorHAnsi"/>
          <w:sz w:val="18"/>
          <w:szCs w:val="18"/>
          <w:lang w:val="ru-RU"/>
        </w:rPr>
        <w:t>Закона</w:t>
      </w:r>
      <w:r w:rsidRPr="0097599A">
        <w:rPr>
          <w:rFonts w:ascii="Calibri Light" w:eastAsia="Times New Roman" w:hAnsi="Calibri Light" w:cstheme="majorHAnsi"/>
          <w:sz w:val="18"/>
          <w:szCs w:val="18"/>
          <w:lang w:val="ru-RU"/>
        </w:rPr>
        <w:t xml:space="preserve"> №181 </w:t>
      </w:r>
      <w:r>
        <w:rPr>
          <w:rFonts w:ascii="Calibri Light" w:eastAsia="Times New Roman" w:hAnsi="Calibri Light" w:cstheme="majorHAnsi"/>
          <w:sz w:val="18"/>
          <w:szCs w:val="18"/>
          <w:lang w:val="ru-RU"/>
        </w:rPr>
        <w:t>от</w:t>
      </w:r>
      <w:r w:rsidRPr="0097599A">
        <w:rPr>
          <w:rFonts w:ascii="Calibri Light" w:eastAsia="Times New Roman" w:hAnsi="Calibri Light" w:cstheme="majorHAnsi"/>
          <w:sz w:val="18"/>
          <w:szCs w:val="18"/>
          <w:lang w:val="ru-RU"/>
        </w:rPr>
        <w:t xml:space="preserve"> 25.07.2014.</w:t>
      </w:r>
    </w:p>
  </w:footnote>
  <w:footnote w:id="54">
    <w:p w:rsidR="0097599A" w:rsidRPr="0097599A" w:rsidRDefault="0097599A" w:rsidP="0097599A">
      <w:pPr>
        <w:spacing w:after="0" w:line="240" w:lineRule="auto"/>
        <w:jc w:val="both"/>
        <w:rPr>
          <w:rFonts w:ascii="Calibri Light" w:hAnsi="Calibri Light" w:cstheme="majorHAnsi"/>
          <w:sz w:val="18"/>
          <w:szCs w:val="18"/>
          <w:lang w:val="ru-RU"/>
        </w:rPr>
      </w:pPr>
      <w:r w:rsidRPr="00DC7A70">
        <w:rPr>
          <w:rFonts w:ascii="Calibri Light" w:hAnsi="Calibri Light" w:cstheme="majorHAnsi"/>
          <w:sz w:val="18"/>
          <w:szCs w:val="18"/>
          <w:vertAlign w:val="superscript"/>
        </w:rPr>
        <w:footnoteRef/>
      </w:r>
      <w:r w:rsidRPr="0097599A">
        <w:rPr>
          <w:rFonts w:ascii="Calibri Light" w:hAnsi="Calibri Light" w:cstheme="majorHAnsi"/>
          <w:sz w:val="18"/>
          <w:szCs w:val="18"/>
          <w:vertAlign w:val="superscript"/>
          <w:lang w:val="ru-RU"/>
        </w:rPr>
        <w:t xml:space="preserve"> </w:t>
      </w:r>
      <w:r w:rsidRPr="0097599A">
        <w:rPr>
          <w:rFonts w:ascii="Calibri Light" w:hAnsi="Calibri Light" w:cstheme="majorHAnsi"/>
          <w:sz w:val="18"/>
          <w:szCs w:val="18"/>
          <w:lang w:val="ru-RU"/>
        </w:rPr>
        <w:t xml:space="preserve">Закон №62 </w:t>
      </w:r>
      <w:r>
        <w:rPr>
          <w:rFonts w:ascii="Calibri Light" w:hAnsi="Calibri Light" w:cstheme="majorHAnsi"/>
          <w:sz w:val="18"/>
          <w:szCs w:val="18"/>
          <w:lang w:val="ru-RU"/>
        </w:rPr>
        <w:t>от</w:t>
      </w:r>
      <w:r w:rsidRPr="0097599A">
        <w:rPr>
          <w:rFonts w:ascii="Calibri Light" w:hAnsi="Calibri Light" w:cstheme="majorHAnsi"/>
          <w:sz w:val="18"/>
          <w:szCs w:val="18"/>
          <w:lang w:val="ru-RU"/>
        </w:rPr>
        <w:t xml:space="preserve"> 23.04.2020 </w:t>
      </w:r>
      <w:r>
        <w:rPr>
          <w:rFonts w:ascii="Calibri Light" w:hAnsi="Calibri Light" w:cstheme="majorHAnsi"/>
          <w:sz w:val="18"/>
          <w:szCs w:val="18"/>
          <w:lang w:val="ru-RU"/>
        </w:rPr>
        <w:t>о</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внесении</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изменений</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97599A">
        <w:rPr>
          <w:rFonts w:ascii="Calibri Light" w:hAnsi="Calibri Light" w:cstheme="majorHAnsi"/>
          <w:sz w:val="18"/>
          <w:szCs w:val="18"/>
          <w:lang w:val="ru-RU"/>
        </w:rPr>
        <w:t xml:space="preserve"> фонд</w:t>
      </w:r>
      <w:r>
        <w:rPr>
          <w:rFonts w:ascii="Calibri Light" w:hAnsi="Calibri Light" w:cstheme="majorHAnsi"/>
          <w:sz w:val="18"/>
          <w:szCs w:val="18"/>
          <w:lang w:val="ru-RU"/>
        </w:rPr>
        <w:t>ах</w:t>
      </w:r>
      <w:r w:rsidRPr="0097599A">
        <w:rPr>
          <w:rFonts w:ascii="Calibri Light" w:hAnsi="Calibri Light" w:cstheme="majorHAnsi"/>
          <w:sz w:val="18"/>
          <w:szCs w:val="18"/>
          <w:lang w:val="ru-RU"/>
        </w:rPr>
        <w:t xml:space="preserve"> обязательного медицинского страхования </w:t>
      </w:r>
      <w:r>
        <w:rPr>
          <w:rFonts w:ascii="Calibri Light" w:hAnsi="Calibri Light" w:cstheme="majorHAnsi"/>
          <w:sz w:val="18"/>
          <w:szCs w:val="18"/>
          <w:lang w:val="ru-RU"/>
        </w:rPr>
        <w:t>на</w:t>
      </w:r>
      <w:r w:rsidRPr="0097599A">
        <w:rPr>
          <w:rFonts w:ascii="Calibri Light" w:hAnsi="Calibri Light" w:cstheme="majorHAnsi"/>
          <w:sz w:val="18"/>
          <w:szCs w:val="18"/>
          <w:lang w:val="ru-RU"/>
        </w:rPr>
        <w:t xml:space="preserve"> 2020 </w:t>
      </w:r>
      <w:r>
        <w:rPr>
          <w:rFonts w:ascii="Calibri Light" w:hAnsi="Calibri Light" w:cstheme="majorHAnsi"/>
          <w:sz w:val="18"/>
          <w:szCs w:val="18"/>
          <w:lang w:val="ru-RU"/>
        </w:rPr>
        <w:t>год</w:t>
      </w:r>
      <w:r w:rsidRPr="0097599A">
        <w:rPr>
          <w:rFonts w:ascii="Calibri Light" w:hAnsi="Calibri Light" w:cstheme="majorHAnsi"/>
          <w:sz w:val="18"/>
          <w:szCs w:val="18"/>
          <w:lang w:val="ru-RU"/>
        </w:rPr>
        <w:t xml:space="preserve"> №174/2019 (</w:t>
      </w:r>
      <w:r>
        <w:rPr>
          <w:rFonts w:ascii="Calibri Light" w:hAnsi="Calibri Light" w:cstheme="majorHAnsi"/>
          <w:sz w:val="18"/>
          <w:szCs w:val="18"/>
          <w:lang w:val="ru-RU"/>
        </w:rPr>
        <w:t>далее</w:t>
      </w:r>
      <w:r w:rsidRPr="0097599A">
        <w:rPr>
          <w:rFonts w:ascii="Calibri Light" w:hAnsi="Calibri Light" w:cstheme="majorHAnsi"/>
          <w:sz w:val="18"/>
          <w:szCs w:val="18"/>
          <w:lang w:val="ru-RU"/>
        </w:rPr>
        <w:t xml:space="preserve"> – </w:t>
      </w:r>
      <w:r>
        <w:rPr>
          <w:rFonts w:ascii="Calibri Light" w:hAnsi="Calibri Light" w:cstheme="majorHAnsi"/>
          <w:sz w:val="18"/>
          <w:szCs w:val="18"/>
          <w:lang w:val="ru-RU"/>
        </w:rPr>
        <w:t>Закон</w:t>
      </w:r>
      <w:r w:rsidRPr="0097599A">
        <w:rPr>
          <w:rFonts w:ascii="Calibri Light" w:hAnsi="Calibri Light" w:cstheme="majorHAnsi"/>
          <w:sz w:val="18"/>
          <w:szCs w:val="18"/>
          <w:lang w:val="ru-RU"/>
        </w:rPr>
        <w:t xml:space="preserve"> №62 </w:t>
      </w:r>
      <w:r>
        <w:rPr>
          <w:rFonts w:ascii="Calibri Light" w:hAnsi="Calibri Light" w:cstheme="majorHAnsi"/>
          <w:sz w:val="18"/>
          <w:szCs w:val="18"/>
          <w:lang w:val="ru-RU"/>
        </w:rPr>
        <w:t>от</w:t>
      </w:r>
      <w:r w:rsidRPr="0097599A">
        <w:rPr>
          <w:rFonts w:ascii="Calibri Light" w:hAnsi="Calibri Light" w:cstheme="majorHAnsi"/>
          <w:sz w:val="18"/>
          <w:szCs w:val="18"/>
          <w:lang w:val="ru-RU"/>
        </w:rPr>
        <w:t xml:space="preserve"> 23.04.2020); </w:t>
      </w:r>
      <w:r>
        <w:rPr>
          <w:rFonts w:ascii="Calibri Light" w:hAnsi="Calibri Light" w:cstheme="majorHAnsi"/>
          <w:sz w:val="18"/>
          <w:szCs w:val="18"/>
          <w:lang w:val="ru-RU"/>
        </w:rPr>
        <w:t>Закон</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об</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учреждении</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некоторых</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мер</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период</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чрезвычайного</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положения</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области</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общественного</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здоровья</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внесении</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изменений</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некоторые</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нормативные</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акты</w:t>
      </w:r>
      <w:r w:rsidRPr="0097599A">
        <w:rPr>
          <w:rFonts w:ascii="Calibri Light" w:hAnsi="Calibri Light" w:cstheme="majorHAnsi"/>
          <w:sz w:val="18"/>
          <w:szCs w:val="18"/>
          <w:lang w:val="ru-RU"/>
        </w:rPr>
        <w:t xml:space="preserve"> №69 </w:t>
      </w:r>
      <w:r>
        <w:rPr>
          <w:rFonts w:ascii="Calibri Light" w:hAnsi="Calibri Light" w:cstheme="majorHAnsi"/>
          <w:sz w:val="18"/>
          <w:szCs w:val="18"/>
          <w:lang w:val="ru-RU"/>
        </w:rPr>
        <w:t>от</w:t>
      </w:r>
      <w:r w:rsidRPr="0097599A">
        <w:rPr>
          <w:rFonts w:ascii="Calibri Light" w:hAnsi="Calibri Light" w:cstheme="majorHAnsi"/>
          <w:sz w:val="18"/>
          <w:szCs w:val="18"/>
          <w:lang w:val="ru-RU"/>
        </w:rPr>
        <w:t xml:space="preserve"> 21.05.2020 (</w:t>
      </w:r>
      <w:r>
        <w:rPr>
          <w:rFonts w:ascii="Calibri Light" w:hAnsi="Calibri Light" w:cstheme="majorHAnsi"/>
          <w:sz w:val="18"/>
          <w:szCs w:val="18"/>
          <w:lang w:val="ru-RU"/>
        </w:rPr>
        <w:t>далее</w:t>
      </w:r>
      <w:r w:rsidRPr="0097599A">
        <w:rPr>
          <w:rFonts w:ascii="Calibri Light" w:hAnsi="Calibri Light" w:cstheme="majorHAnsi"/>
          <w:sz w:val="18"/>
          <w:szCs w:val="18"/>
          <w:lang w:val="ru-RU"/>
        </w:rPr>
        <w:t xml:space="preserve"> – </w:t>
      </w:r>
      <w:r>
        <w:rPr>
          <w:rFonts w:ascii="Calibri Light" w:hAnsi="Calibri Light" w:cstheme="majorHAnsi"/>
          <w:sz w:val="18"/>
          <w:szCs w:val="18"/>
          <w:lang w:val="ru-RU"/>
        </w:rPr>
        <w:t>Закон</w:t>
      </w:r>
      <w:r w:rsidRPr="0097599A">
        <w:rPr>
          <w:rFonts w:ascii="Calibri Light" w:hAnsi="Calibri Light" w:cstheme="majorHAnsi"/>
          <w:sz w:val="18"/>
          <w:szCs w:val="18"/>
          <w:lang w:val="ru-RU"/>
        </w:rPr>
        <w:t xml:space="preserve"> №69 </w:t>
      </w:r>
      <w:r>
        <w:rPr>
          <w:rFonts w:ascii="Calibri Light" w:hAnsi="Calibri Light" w:cstheme="majorHAnsi"/>
          <w:sz w:val="18"/>
          <w:szCs w:val="18"/>
          <w:lang w:val="ru-RU"/>
        </w:rPr>
        <w:t>от</w:t>
      </w:r>
      <w:r w:rsidRPr="0097599A">
        <w:rPr>
          <w:rFonts w:ascii="Calibri Light" w:hAnsi="Calibri Light" w:cstheme="majorHAnsi"/>
          <w:sz w:val="18"/>
          <w:szCs w:val="18"/>
          <w:lang w:val="ru-RU"/>
        </w:rPr>
        <w:t xml:space="preserve"> 21.05.2020); </w:t>
      </w:r>
      <w:r>
        <w:rPr>
          <w:rFonts w:ascii="Calibri Light" w:hAnsi="Calibri Light" w:cstheme="majorHAnsi"/>
          <w:sz w:val="18"/>
          <w:szCs w:val="18"/>
          <w:lang w:val="ru-RU"/>
        </w:rPr>
        <w:t>Закон</w:t>
      </w:r>
      <w:r w:rsidRPr="0097599A">
        <w:rPr>
          <w:rFonts w:ascii="Calibri Light" w:hAnsi="Calibri Light" w:cstheme="majorHAnsi"/>
          <w:sz w:val="18"/>
          <w:szCs w:val="18"/>
          <w:lang w:val="ru-RU"/>
        </w:rPr>
        <w:t xml:space="preserve"> №133 </w:t>
      </w:r>
      <w:r>
        <w:rPr>
          <w:rFonts w:ascii="Calibri Light" w:hAnsi="Calibri Light" w:cstheme="majorHAnsi"/>
          <w:sz w:val="18"/>
          <w:szCs w:val="18"/>
          <w:lang w:val="ru-RU"/>
        </w:rPr>
        <w:t>от</w:t>
      </w:r>
      <w:r w:rsidRPr="0097599A">
        <w:rPr>
          <w:rFonts w:ascii="Calibri Light" w:hAnsi="Calibri Light" w:cstheme="majorHAnsi"/>
          <w:sz w:val="18"/>
          <w:szCs w:val="18"/>
          <w:lang w:val="ru-RU"/>
        </w:rPr>
        <w:t xml:space="preserve"> 12.07.2020 </w:t>
      </w:r>
      <w:r>
        <w:rPr>
          <w:rFonts w:ascii="Calibri Light" w:hAnsi="Calibri Light" w:cstheme="majorHAnsi"/>
          <w:sz w:val="18"/>
          <w:szCs w:val="18"/>
          <w:lang w:val="ru-RU"/>
        </w:rPr>
        <w:t>о</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внесении</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изменений</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7B294D">
        <w:rPr>
          <w:rFonts w:ascii="Calibri Light" w:hAnsi="Calibri Light" w:cstheme="majorHAnsi"/>
          <w:sz w:val="18"/>
          <w:szCs w:val="18"/>
          <w:lang w:val="ru-RU"/>
        </w:rPr>
        <w:t xml:space="preserve"> фонд</w:t>
      </w:r>
      <w:r>
        <w:rPr>
          <w:rFonts w:ascii="Calibri Light" w:hAnsi="Calibri Light" w:cstheme="majorHAnsi"/>
          <w:sz w:val="18"/>
          <w:szCs w:val="18"/>
          <w:lang w:val="ru-RU"/>
        </w:rPr>
        <w:t>ах</w:t>
      </w:r>
      <w:r w:rsidRPr="007B294D">
        <w:rPr>
          <w:rFonts w:ascii="Calibri Light" w:hAnsi="Calibri Light" w:cstheme="majorHAnsi"/>
          <w:sz w:val="18"/>
          <w:szCs w:val="18"/>
          <w:lang w:val="ru-RU"/>
        </w:rPr>
        <w:t xml:space="preserve"> обязательного медицинского страхования </w:t>
      </w:r>
      <w:r>
        <w:rPr>
          <w:rFonts w:ascii="Calibri Light" w:hAnsi="Calibri Light" w:cstheme="majorHAnsi"/>
          <w:sz w:val="18"/>
          <w:szCs w:val="18"/>
          <w:lang w:val="ru-RU"/>
        </w:rPr>
        <w:t>на</w:t>
      </w:r>
      <w:r w:rsidRPr="007B294D">
        <w:rPr>
          <w:rFonts w:ascii="Calibri Light" w:hAnsi="Calibri Light" w:cstheme="majorHAnsi"/>
          <w:sz w:val="18"/>
          <w:szCs w:val="18"/>
          <w:lang w:val="ru-RU"/>
        </w:rPr>
        <w:t xml:space="preserve"> 2020 </w:t>
      </w:r>
      <w:r>
        <w:rPr>
          <w:rFonts w:ascii="Calibri Light" w:hAnsi="Calibri Light" w:cstheme="majorHAnsi"/>
          <w:sz w:val="18"/>
          <w:szCs w:val="18"/>
          <w:lang w:val="ru-RU"/>
        </w:rPr>
        <w:t>год</w:t>
      </w:r>
      <w:r w:rsidRPr="007B294D">
        <w:rPr>
          <w:rFonts w:ascii="Calibri Light" w:hAnsi="Calibri Light" w:cstheme="majorHAnsi"/>
          <w:sz w:val="18"/>
          <w:szCs w:val="18"/>
          <w:lang w:val="ru-RU"/>
        </w:rPr>
        <w:t xml:space="preserve"> </w:t>
      </w:r>
      <w:r>
        <w:rPr>
          <w:rFonts w:ascii="Calibri Light" w:hAnsi="Calibri Light" w:cstheme="majorHAnsi"/>
          <w:sz w:val="18"/>
          <w:szCs w:val="18"/>
          <w:lang w:val="ru-RU"/>
        </w:rPr>
        <w:t>№</w:t>
      </w:r>
      <w:r w:rsidRPr="0097599A">
        <w:rPr>
          <w:rFonts w:ascii="Calibri Light" w:hAnsi="Calibri Light" w:cstheme="majorHAnsi"/>
          <w:sz w:val="18"/>
          <w:szCs w:val="18"/>
          <w:lang w:val="ru-RU"/>
        </w:rPr>
        <w:t>174/2019 (</w:t>
      </w:r>
      <w:r>
        <w:rPr>
          <w:rFonts w:ascii="Calibri Light" w:hAnsi="Calibri Light" w:cstheme="majorHAnsi"/>
          <w:sz w:val="18"/>
          <w:szCs w:val="18"/>
          <w:lang w:val="ru-RU"/>
        </w:rPr>
        <w:t>далее</w:t>
      </w:r>
      <w:r w:rsidRPr="0097599A">
        <w:rPr>
          <w:rFonts w:ascii="Calibri Light" w:hAnsi="Calibri Light" w:cstheme="majorHAnsi"/>
          <w:sz w:val="18"/>
          <w:szCs w:val="18"/>
          <w:lang w:val="ru-RU"/>
        </w:rPr>
        <w:t xml:space="preserve"> – </w:t>
      </w:r>
      <w:r>
        <w:rPr>
          <w:rFonts w:ascii="Calibri Light" w:hAnsi="Calibri Light" w:cstheme="majorHAnsi"/>
          <w:sz w:val="18"/>
          <w:szCs w:val="18"/>
          <w:lang w:val="ru-RU"/>
        </w:rPr>
        <w:t>Закон</w:t>
      </w:r>
      <w:r w:rsidRPr="0097599A">
        <w:rPr>
          <w:rFonts w:ascii="Calibri Light" w:hAnsi="Calibri Light" w:cstheme="majorHAnsi"/>
          <w:sz w:val="18"/>
          <w:szCs w:val="18"/>
          <w:lang w:val="ru-RU"/>
        </w:rPr>
        <w:t xml:space="preserve"> №132 </w:t>
      </w:r>
      <w:r>
        <w:rPr>
          <w:rFonts w:ascii="Calibri Light" w:hAnsi="Calibri Light" w:cstheme="majorHAnsi"/>
          <w:sz w:val="18"/>
          <w:szCs w:val="18"/>
          <w:lang w:val="ru-RU"/>
        </w:rPr>
        <w:t>от</w:t>
      </w:r>
      <w:r w:rsidRPr="0097599A">
        <w:rPr>
          <w:rFonts w:ascii="Calibri Light" w:hAnsi="Calibri Light" w:cstheme="majorHAnsi"/>
          <w:sz w:val="18"/>
          <w:szCs w:val="18"/>
          <w:lang w:val="ru-RU"/>
        </w:rPr>
        <w:t xml:space="preserve"> 12.07.2020); </w:t>
      </w:r>
      <w:r>
        <w:rPr>
          <w:rFonts w:ascii="Calibri Light" w:hAnsi="Calibri Light" w:cstheme="majorHAnsi"/>
          <w:sz w:val="18"/>
          <w:szCs w:val="18"/>
          <w:lang w:val="ru-RU"/>
        </w:rPr>
        <w:t>Закон №</w:t>
      </w:r>
      <w:r w:rsidRPr="0097599A">
        <w:rPr>
          <w:rFonts w:ascii="Calibri Light" w:hAnsi="Calibri Light" w:cstheme="majorHAnsi"/>
          <w:sz w:val="18"/>
          <w:szCs w:val="18"/>
          <w:lang w:val="ru-RU"/>
        </w:rPr>
        <w:t xml:space="preserve">175 </w:t>
      </w:r>
      <w:r>
        <w:rPr>
          <w:rFonts w:ascii="Calibri Light" w:hAnsi="Calibri Light" w:cstheme="majorHAnsi"/>
          <w:sz w:val="18"/>
          <w:szCs w:val="18"/>
          <w:lang w:val="ru-RU"/>
        </w:rPr>
        <w:t xml:space="preserve">от </w:t>
      </w:r>
      <w:r w:rsidRPr="0097599A">
        <w:rPr>
          <w:rFonts w:ascii="Calibri Light" w:hAnsi="Calibri Light" w:cstheme="majorHAnsi"/>
          <w:sz w:val="18"/>
          <w:szCs w:val="18"/>
          <w:lang w:val="ru-RU"/>
        </w:rPr>
        <w:t xml:space="preserve">11.09.2020 </w:t>
      </w:r>
      <w:r>
        <w:rPr>
          <w:rFonts w:ascii="Calibri Light" w:hAnsi="Calibri Light" w:cstheme="majorHAnsi"/>
          <w:sz w:val="18"/>
          <w:szCs w:val="18"/>
          <w:lang w:val="ru-RU"/>
        </w:rPr>
        <w:t>о</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внесении</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изменений</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7B294D">
        <w:rPr>
          <w:rFonts w:ascii="Calibri Light" w:hAnsi="Calibri Light" w:cstheme="majorHAnsi"/>
          <w:sz w:val="18"/>
          <w:szCs w:val="18"/>
          <w:lang w:val="ru-RU"/>
        </w:rPr>
        <w:t xml:space="preserve"> фонд</w:t>
      </w:r>
      <w:r>
        <w:rPr>
          <w:rFonts w:ascii="Calibri Light" w:hAnsi="Calibri Light" w:cstheme="majorHAnsi"/>
          <w:sz w:val="18"/>
          <w:szCs w:val="18"/>
          <w:lang w:val="ru-RU"/>
        </w:rPr>
        <w:t>ах</w:t>
      </w:r>
      <w:r w:rsidRPr="007B294D">
        <w:rPr>
          <w:rFonts w:ascii="Calibri Light" w:hAnsi="Calibri Light" w:cstheme="majorHAnsi"/>
          <w:sz w:val="18"/>
          <w:szCs w:val="18"/>
          <w:lang w:val="ru-RU"/>
        </w:rPr>
        <w:t xml:space="preserve"> обязательного медицинского страхования </w:t>
      </w:r>
      <w:r>
        <w:rPr>
          <w:rFonts w:ascii="Calibri Light" w:hAnsi="Calibri Light" w:cstheme="majorHAnsi"/>
          <w:sz w:val="18"/>
          <w:szCs w:val="18"/>
          <w:lang w:val="ru-RU"/>
        </w:rPr>
        <w:t>на</w:t>
      </w:r>
      <w:r w:rsidRPr="007B294D">
        <w:rPr>
          <w:rFonts w:ascii="Calibri Light" w:hAnsi="Calibri Light" w:cstheme="majorHAnsi"/>
          <w:sz w:val="18"/>
          <w:szCs w:val="18"/>
          <w:lang w:val="ru-RU"/>
        </w:rPr>
        <w:t xml:space="preserve"> 2020 </w:t>
      </w:r>
      <w:r>
        <w:rPr>
          <w:rFonts w:ascii="Calibri Light" w:hAnsi="Calibri Light" w:cstheme="majorHAnsi"/>
          <w:sz w:val="18"/>
          <w:szCs w:val="18"/>
          <w:lang w:val="ru-RU"/>
        </w:rPr>
        <w:t>год</w:t>
      </w:r>
      <w:r w:rsidRPr="007B294D">
        <w:rPr>
          <w:rFonts w:ascii="Calibri Light" w:hAnsi="Calibri Light" w:cstheme="majorHAnsi"/>
          <w:sz w:val="18"/>
          <w:szCs w:val="18"/>
          <w:lang w:val="ru-RU"/>
        </w:rPr>
        <w:t xml:space="preserve"> </w:t>
      </w:r>
      <w:r>
        <w:rPr>
          <w:rFonts w:ascii="Calibri Light" w:hAnsi="Calibri Light" w:cstheme="majorHAnsi"/>
          <w:sz w:val="18"/>
          <w:szCs w:val="18"/>
          <w:lang w:val="ru-RU"/>
        </w:rPr>
        <w:t>№</w:t>
      </w:r>
      <w:r w:rsidRPr="0097599A">
        <w:rPr>
          <w:rFonts w:ascii="Calibri Light" w:hAnsi="Calibri Light" w:cstheme="majorHAnsi"/>
          <w:sz w:val="18"/>
          <w:szCs w:val="18"/>
          <w:lang w:val="ru-RU"/>
        </w:rPr>
        <w:t>174/2019 (</w:t>
      </w:r>
      <w:r>
        <w:rPr>
          <w:rFonts w:ascii="Calibri Light" w:hAnsi="Calibri Light" w:cstheme="majorHAnsi"/>
          <w:sz w:val="18"/>
          <w:szCs w:val="18"/>
          <w:lang w:val="ru-RU"/>
        </w:rPr>
        <w:t>далее</w:t>
      </w:r>
      <w:r w:rsidRPr="0097599A">
        <w:rPr>
          <w:rFonts w:ascii="Calibri Light" w:hAnsi="Calibri Light" w:cstheme="majorHAnsi"/>
          <w:sz w:val="18"/>
          <w:szCs w:val="18"/>
          <w:lang w:val="ru-RU"/>
        </w:rPr>
        <w:t xml:space="preserve"> – </w:t>
      </w:r>
      <w:r>
        <w:rPr>
          <w:rFonts w:ascii="Calibri Light" w:hAnsi="Calibri Light" w:cstheme="majorHAnsi"/>
          <w:sz w:val="18"/>
          <w:szCs w:val="18"/>
          <w:lang w:val="ru-RU"/>
        </w:rPr>
        <w:t>Закон</w:t>
      </w:r>
      <w:r w:rsidRPr="0097599A">
        <w:rPr>
          <w:rFonts w:ascii="Calibri Light" w:hAnsi="Calibri Light" w:cstheme="majorHAnsi"/>
          <w:sz w:val="18"/>
          <w:szCs w:val="18"/>
          <w:lang w:val="ru-RU"/>
        </w:rPr>
        <w:t xml:space="preserve"> №175 </w:t>
      </w:r>
      <w:r>
        <w:rPr>
          <w:rFonts w:ascii="Calibri Light" w:hAnsi="Calibri Light" w:cstheme="majorHAnsi"/>
          <w:sz w:val="18"/>
          <w:szCs w:val="18"/>
          <w:lang w:val="ru-RU"/>
        </w:rPr>
        <w:t>от</w:t>
      </w:r>
      <w:r w:rsidRPr="0097599A">
        <w:rPr>
          <w:rFonts w:ascii="Calibri Light" w:hAnsi="Calibri Light" w:cstheme="majorHAnsi"/>
          <w:sz w:val="18"/>
          <w:szCs w:val="18"/>
          <w:lang w:val="ru-RU"/>
        </w:rPr>
        <w:t xml:space="preserve"> 11.09.2020).</w:t>
      </w:r>
    </w:p>
  </w:footnote>
  <w:footnote w:id="55">
    <w:p w:rsidR="0097599A" w:rsidRPr="0097599A" w:rsidRDefault="0097599A" w:rsidP="0097599A">
      <w:pPr>
        <w:pStyle w:val="FootnoteText"/>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Парламента</w:t>
      </w:r>
      <w:r w:rsidRPr="0097599A">
        <w:rPr>
          <w:rFonts w:ascii="Calibri Light" w:hAnsi="Calibri Light" w:cstheme="majorHAnsi"/>
          <w:sz w:val="18"/>
          <w:szCs w:val="18"/>
          <w:lang w:val="ru-RU"/>
        </w:rPr>
        <w:t xml:space="preserve"> №55 </w:t>
      </w:r>
      <w:r>
        <w:rPr>
          <w:rFonts w:ascii="Calibri Light" w:hAnsi="Calibri Light" w:cstheme="majorHAnsi"/>
          <w:sz w:val="18"/>
          <w:szCs w:val="18"/>
          <w:lang w:val="ru-RU"/>
        </w:rPr>
        <w:t xml:space="preserve">от </w:t>
      </w:r>
      <w:r w:rsidRPr="0097599A">
        <w:rPr>
          <w:rFonts w:ascii="Calibri Light" w:hAnsi="Calibri Light" w:cstheme="majorHAnsi"/>
          <w:sz w:val="18"/>
          <w:szCs w:val="18"/>
          <w:lang w:val="ru-RU"/>
        </w:rPr>
        <w:t xml:space="preserve">17.03.2020 </w:t>
      </w:r>
      <w:r>
        <w:rPr>
          <w:rFonts w:ascii="Calibri Light" w:hAnsi="Calibri Light" w:cstheme="majorHAnsi"/>
          <w:sz w:val="18"/>
          <w:szCs w:val="18"/>
          <w:lang w:val="ru-RU"/>
        </w:rPr>
        <w:t>об объявлении чрезвычайного положения</w:t>
      </w:r>
      <w:r w:rsidRPr="0097599A">
        <w:rPr>
          <w:rFonts w:ascii="Calibri Light" w:hAnsi="Calibri Light" w:cstheme="majorHAnsi"/>
          <w:sz w:val="18"/>
          <w:szCs w:val="18"/>
          <w:lang w:val="ru-RU"/>
        </w:rPr>
        <w:t>.</w:t>
      </w:r>
    </w:p>
  </w:footnote>
  <w:footnote w:id="56">
    <w:p w:rsidR="00E36D72" w:rsidRPr="0097599A" w:rsidRDefault="00E36D72" w:rsidP="00E36D72">
      <w:pPr>
        <w:pStyle w:val="FootnoteText"/>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97599A">
        <w:rPr>
          <w:rFonts w:ascii="Calibri Light" w:hAnsi="Calibri Light" w:cstheme="majorHAnsi"/>
          <w:sz w:val="18"/>
          <w:szCs w:val="18"/>
          <w:lang w:val="ru-RU"/>
        </w:rPr>
        <w:t xml:space="preserve"> </w:t>
      </w:r>
      <w:r>
        <w:rPr>
          <w:rFonts w:ascii="Calibri Light" w:hAnsi="Calibri Light" w:cstheme="majorHAnsi"/>
          <w:sz w:val="18"/>
          <w:szCs w:val="18"/>
          <w:lang w:val="ru-RU"/>
        </w:rPr>
        <w:t>Закон №</w:t>
      </w:r>
      <w:r w:rsidRPr="0097599A">
        <w:rPr>
          <w:rFonts w:ascii="Calibri Light" w:hAnsi="Calibri Light" w:cstheme="majorHAnsi"/>
          <w:sz w:val="18"/>
          <w:szCs w:val="18"/>
          <w:lang w:val="ru-RU"/>
        </w:rPr>
        <w:t xml:space="preserve">62 </w:t>
      </w:r>
      <w:r>
        <w:rPr>
          <w:rFonts w:ascii="Calibri Light" w:hAnsi="Calibri Light" w:cstheme="majorHAnsi"/>
          <w:sz w:val="18"/>
          <w:szCs w:val="18"/>
          <w:lang w:val="ru-RU"/>
        </w:rPr>
        <w:t xml:space="preserve">от </w:t>
      </w:r>
      <w:r w:rsidRPr="0097599A">
        <w:rPr>
          <w:rFonts w:ascii="Calibri Light" w:hAnsi="Calibri Light" w:cstheme="majorHAnsi"/>
          <w:sz w:val="18"/>
          <w:szCs w:val="18"/>
          <w:lang w:val="ru-RU"/>
        </w:rPr>
        <w:t>23.04.2020.</w:t>
      </w:r>
    </w:p>
  </w:footnote>
  <w:footnote w:id="57">
    <w:p w:rsidR="004B28A2" w:rsidRPr="00152B4A" w:rsidRDefault="004B28A2" w:rsidP="004B28A2">
      <w:pPr>
        <w:pStyle w:val="FootnoteText"/>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152B4A">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152B4A">
        <w:rPr>
          <w:rFonts w:ascii="Calibri Light" w:hAnsi="Calibri Light" w:cstheme="majorHAnsi"/>
          <w:sz w:val="18"/>
          <w:szCs w:val="18"/>
          <w:lang w:val="ru-RU"/>
        </w:rPr>
        <w:t xml:space="preserve"> №133 </w:t>
      </w:r>
      <w:r>
        <w:rPr>
          <w:rFonts w:ascii="Calibri Light" w:hAnsi="Calibri Light" w:cstheme="majorHAnsi"/>
          <w:sz w:val="18"/>
          <w:szCs w:val="18"/>
          <w:lang w:val="ru-RU"/>
        </w:rPr>
        <w:t>от</w:t>
      </w:r>
      <w:r w:rsidRPr="00152B4A">
        <w:rPr>
          <w:rFonts w:ascii="Calibri Light" w:hAnsi="Calibri Light" w:cstheme="majorHAnsi"/>
          <w:sz w:val="18"/>
          <w:szCs w:val="18"/>
          <w:lang w:val="ru-RU"/>
        </w:rPr>
        <w:t xml:space="preserve"> 12.07.2020.</w:t>
      </w:r>
    </w:p>
  </w:footnote>
  <w:footnote w:id="58">
    <w:p w:rsidR="004B28A2" w:rsidRPr="00152B4A" w:rsidRDefault="004B28A2" w:rsidP="004B28A2">
      <w:pPr>
        <w:pStyle w:val="FootnoteText"/>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152B4A">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152B4A">
        <w:rPr>
          <w:rFonts w:ascii="Calibri Light" w:hAnsi="Calibri Light" w:cstheme="majorHAnsi"/>
          <w:sz w:val="18"/>
          <w:szCs w:val="18"/>
          <w:lang w:val="ru-RU"/>
        </w:rPr>
        <w:t xml:space="preserve"> №175 </w:t>
      </w:r>
      <w:r>
        <w:rPr>
          <w:rFonts w:ascii="Calibri Light" w:hAnsi="Calibri Light" w:cstheme="majorHAnsi"/>
          <w:sz w:val="18"/>
          <w:szCs w:val="18"/>
          <w:lang w:val="ru-RU"/>
        </w:rPr>
        <w:t>от</w:t>
      </w:r>
      <w:r w:rsidRPr="00152B4A">
        <w:rPr>
          <w:rFonts w:ascii="Calibri Light" w:hAnsi="Calibri Light" w:cstheme="majorHAnsi"/>
          <w:sz w:val="18"/>
          <w:szCs w:val="18"/>
          <w:lang w:val="ru-RU"/>
        </w:rPr>
        <w:t xml:space="preserve"> 11.09.2020.</w:t>
      </w:r>
    </w:p>
  </w:footnote>
  <w:footnote w:id="59">
    <w:p w:rsidR="004B28A2" w:rsidRPr="004B28A2" w:rsidRDefault="004B28A2" w:rsidP="004B28A2">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4B28A2">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4B28A2">
        <w:rPr>
          <w:rFonts w:ascii="Calibri Light" w:hAnsi="Calibri Light" w:cstheme="majorHAnsi"/>
          <w:sz w:val="18"/>
          <w:szCs w:val="18"/>
          <w:lang w:val="ru-RU"/>
        </w:rPr>
        <w:t xml:space="preserve">.37 </w:t>
      </w:r>
      <w:r w:rsidRPr="001B54E7">
        <w:rPr>
          <w:rFonts w:ascii="Calibri Light" w:hAnsi="Calibri Light" w:cstheme="majorHAnsi"/>
          <w:sz w:val="18"/>
          <w:szCs w:val="18"/>
          <w:lang w:val="ru-RU"/>
        </w:rPr>
        <w:t>(</w:t>
      </w:r>
      <w:r w:rsidRPr="004B28A2">
        <w:rPr>
          <w:rFonts w:ascii="Calibri Light" w:hAnsi="Calibri Light" w:cstheme="majorHAnsi"/>
          <w:sz w:val="18"/>
          <w:szCs w:val="18"/>
          <w:lang w:val="ru-RU"/>
        </w:rPr>
        <w:t xml:space="preserve">2) </w:t>
      </w:r>
      <w:r>
        <w:rPr>
          <w:rFonts w:ascii="Calibri Light" w:hAnsi="Calibri Light" w:cstheme="majorHAnsi"/>
          <w:sz w:val="18"/>
          <w:szCs w:val="18"/>
          <w:lang w:val="ru-RU"/>
        </w:rPr>
        <w:t>Приложения</w:t>
      </w:r>
      <w:r w:rsidRPr="001B54E7">
        <w:rPr>
          <w:rFonts w:ascii="Calibri Light" w:hAnsi="Calibri Light" w:cstheme="majorHAnsi"/>
          <w:sz w:val="18"/>
          <w:szCs w:val="18"/>
          <w:lang w:val="ru-RU"/>
        </w:rPr>
        <w:t xml:space="preserve"> №</w:t>
      </w:r>
      <w:r w:rsidRPr="004B28A2">
        <w:rPr>
          <w:rFonts w:ascii="Calibri Light" w:hAnsi="Calibri Light" w:cstheme="majorHAnsi"/>
          <w:sz w:val="18"/>
          <w:szCs w:val="18"/>
          <w:lang w:val="ru-RU"/>
        </w:rPr>
        <w:t xml:space="preserve">1 </w:t>
      </w:r>
      <w:r>
        <w:rPr>
          <w:rFonts w:ascii="Calibri Light" w:hAnsi="Calibri Light" w:cstheme="majorHAnsi"/>
          <w:sz w:val="18"/>
          <w:szCs w:val="18"/>
          <w:lang w:val="ru-RU"/>
        </w:rPr>
        <w:t>к Приказу НКМС №72</w:t>
      </w:r>
      <w:r w:rsidRPr="004B28A2">
        <w:rPr>
          <w:rFonts w:ascii="Calibri Light" w:hAnsi="Calibri Light" w:cstheme="majorHAnsi"/>
          <w:sz w:val="18"/>
          <w:szCs w:val="18"/>
          <w:lang w:val="ru-RU"/>
        </w:rPr>
        <w:t>-</w:t>
      </w:r>
      <w:r>
        <w:rPr>
          <w:rFonts w:ascii="Calibri Light" w:hAnsi="Calibri Light" w:cstheme="majorHAnsi"/>
          <w:sz w:val="18"/>
          <w:szCs w:val="18"/>
        </w:rPr>
        <w:t>A</w:t>
      </w:r>
      <w:r w:rsidRPr="004B28A2">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4B28A2">
        <w:rPr>
          <w:rFonts w:ascii="Calibri Light" w:hAnsi="Calibri Light" w:cstheme="majorHAnsi"/>
          <w:sz w:val="18"/>
          <w:szCs w:val="18"/>
          <w:lang w:val="ru-RU"/>
        </w:rPr>
        <w:t xml:space="preserve"> 04.03.2015 „</w:t>
      </w:r>
      <w:r>
        <w:rPr>
          <w:rFonts w:ascii="Calibri Light" w:hAnsi="Calibri Light" w:cstheme="majorHAnsi"/>
          <w:sz w:val="18"/>
          <w:szCs w:val="18"/>
          <w:lang w:val="ru-RU"/>
        </w:rPr>
        <w:t xml:space="preserve">Об утверждении инструкции по учету и оплате частично/полностью компенсированных лекарств из </w:t>
      </w:r>
      <w:r w:rsidRPr="004B28A2">
        <w:rPr>
          <w:rFonts w:ascii="Calibri Light" w:hAnsi="Calibri Light" w:cstheme="majorHAnsi"/>
          <w:sz w:val="18"/>
          <w:szCs w:val="18"/>
          <w:lang w:val="ru-RU"/>
        </w:rPr>
        <w:t>фонд</w:t>
      </w:r>
      <w:r>
        <w:rPr>
          <w:rFonts w:ascii="Calibri Light" w:hAnsi="Calibri Light" w:cstheme="majorHAnsi"/>
          <w:sz w:val="18"/>
          <w:szCs w:val="18"/>
          <w:lang w:val="ru-RU"/>
        </w:rPr>
        <w:t>ов</w:t>
      </w:r>
      <w:r w:rsidRPr="004B28A2">
        <w:rPr>
          <w:rFonts w:ascii="Calibri Light" w:hAnsi="Calibri Light" w:cstheme="majorHAnsi"/>
          <w:sz w:val="18"/>
          <w:szCs w:val="18"/>
          <w:lang w:val="ru-RU"/>
        </w:rPr>
        <w:t xml:space="preserve"> обязательного медицинского страхования”.</w:t>
      </w:r>
      <w:r>
        <w:rPr>
          <w:rFonts w:ascii="Calibri Light" w:hAnsi="Calibri Light" w:cstheme="majorHAnsi"/>
          <w:sz w:val="18"/>
          <w:szCs w:val="18"/>
          <w:lang w:val="ru-RU"/>
        </w:rPr>
        <w:t xml:space="preserve"> </w:t>
      </w:r>
    </w:p>
  </w:footnote>
  <w:footnote w:id="60">
    <w:p w:rsidR="004B28A2" w:rsidRPr="004B28A2" w:rsidRDefault="004B28A2" w:rsidP="004B28A2">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4B28A2">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4B28A2">
        <w:rPr>
          <w:rFonts w:ascii="Calibri Light" w:eastAsia="Times New Roman" w:hAnsi="Calibri Light" w:cstheme="majorHAnsi"/>
          <w:sz w:val="18"/>
          <w:szCs w:val="18"/>
          <w:lang w:val="ru-RU"/>
        </w:rPr>
        <w:t xml:space="preserve">.19 </w:t>
      </w:r>
      <w:r>
        <w:rPr>
          <w:rFonts w:ascii="Calibri Light" w:eastAsia="Times New Roman" w:hAnsi="Calibri Light" w:cstheme="majorHAnsi"/>
          <w:sz w:val="18"/>
          <w:szCs w:val="18"/>
          <w:lang w:val="ru-RU"/>
        </w:rPr>
        <w:t>Закона</w:t>
      </w:r>
      <w:r w:rsidRPr="004B28A2">
        <w:rPr>
          <w:rFonts w:ascii="Calibri Light" w:eastAsia="Times New Roman" w:hAnsi="Calibri Light" w:cstheme="majorHAnsi"/>
          <w:sz w:val="18"/>
          <w:szCs w:val="18"/>
          <w:lang w:val="ru-RU"/>
        </w:rPr>
        <w:t xml:space="preserve"> №</w:t>
      </w:r>
      <w:hyperlink r:id="rId3" w:history="1">
        <w:r w:rsidRPr="004B28A2">
          <w:rPr>
            <w:rFonts w:ascii="Calibri Light" w:eastAsia="Times New Roman" w:hAnsi="Calibri Light" w:cstheme="majorHAnsi"/>
            <w:sz w:val="18"/>
            <w:szCs w:val="18"/>
            <w:lang w:val="ru-RU"/>
          </w:rPr>
          <w:t xml:space="preserve">181 </w:t>
        </w:r>
        <w:r>
          <w:rPr>
            <w:rFonts w:ascii="Calibri Light" w:eastAsia="Times New Roman" w:hAnsi="Calibri Light" w:cstheme="majorHAnsi"/>
            <w:sz w:val="18"/>
            <w:szCs w:val="18"/>
            <w:lang w:val="ru-RU"/>
          </w:rPr>
          <w:t>от</w:t>
        </w:r>
        <w:r w:rsidRPr="004B28A2">
          <w:rPr>
            <w:rFonts w:ascii="Calibri Light" w:eastAsia="Times New Roman" w:hAnsi="Calibri Light" w:cstheme="majorHAnsi"/>
            <w:sz w:val="18"/>
            <w:szCs w:val="18"/>
            <w:lang w:val="ru-RU"/>
          </w:rPr>
          <w:t xml:space="preserve"> 25.07.2014</w:t>
        </w:r>
      </w:hyperlink>
      <w:r w:rsidRPr="004B28A2">
        <w:rPr>
          <w:rFonts w:ascii="Calibri Light" w:eastAsia="Times New Roman" w:hAnsi="Calibri Light" w:cstheme="majorHAnsi"/>
          <w:sz w:val="18"/>
          <w:szCs w:val="18"/>
          <w:lang w:val="ru-RU"/>
        </w:rPr>
        <w:t>.</w:t>
      </w:r>
    </w:p>
  </w:footnote>
  <w:footnote w:id="61">
    <w:p w:rsidR="004B28A2" w:rsidRPr="004B28A2" w:rsidRDefault="004B28A2" w:rsidP="004B28A2">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4B28A2">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4B28A2">
        <w:rPr>
          <w:rFonts w:ascii="Calibri Light" w:eastAsia="Times New Roman" w:hAnsi="Calibri Light" w:cstheme="majorHAnsi"/>
          <w:sz w:val="18"/>
          <w:szCs w:val="18"/>
          <w:lang w:val="ru-RU"/>
        </w:rPr>
        <w:t xml:space="preserve">.22 </w:t>
      </w:r>
      <w:r w:rsidRPr="007B294D">
        <w:rPr>
          <w:rFonts w:ascii="Calibri Light" w:hAnsi="Calibri Light" w:cstheme="majorHAnsi"/>
          <w:sz w:val="18"/>
          <w:szCs w:val="18"/>
          <w:lang w:val="ru-RU"/>
        </w:rPr>
        <w:t>Закона</w:t>
      </w:r>
      <w:r w:rsidRPr="004B28A2">
        <w:rPr>
          <w:rFonts w:ascii="Calibri Light" w:hAnsi="Calibri Light" w:cstheme="majorHAnsi"/>
          <w:sz w:val="18"/>
          <w:szCs w:val="18"/>
          <w:lang w:val="ru-RU"/>
        </w:rPr>
        <w:t xml:space="preserve"> </w:t>
      </w:r>
      <w:r w:rsidRPr="007B294D">
        <w:rPr>
          <w:rFonts w:ascii="Calibri Light" w:hAnsi="Calibri Light" w:cstheme="majorHAnsi"/>
          <w:sz w:val="18"/>
          <w:szCs w:val="18"/>
          <w:lang w:val="ru-RU"/>
        </w:rPr>
        <w:t>о</w:t>
      </w:r>
      <w:r w:rsidRPr="004B28A2">
        <w:rPr>
          <w:rFonts w:ascii="Calibri Light" w:hAnsi="Calibri Light" w:cstheme="majorHAnsi"/>
          <w:sz w:val="18"/>
          <w:szCs w:val="18"/>
          <w:lang w:val="ru-RU"/>
        </w:rPr>
        <w:t xml:space="preserve"> </w:t>
      </w:r>
      <w:r w:rsidRPr="007B294D">
        <w:rPr>
          <w:rFonts w:ascii="Calibri Light" w:hAnsi="Calibri Light" w:cstheme="majorHAnsi"/>
          <w:sz w:val="18"/>
          <w:szCs w:val="18"/>
          <w:lang w:val="ru-RU"/>
        </w:rPr>
        <w:t>государственном</w:t>
      </w:r>
      <w:r w:rsidRPr="004B28A2">
        <w:rPr>
          <w:rFonts w:ascii="Calibri Light" w:hAnsi="Calibri Light" w:cstheme="majorHAnsi"/>
          <w:sz w:val="18"/>
          <w:szCs w:val="18"/>
          <w:lang w:val="ru-RU"/>
        </w:rPr>
        <w:t xml:space="preserve"> </w:t>
      </w:r>
      <w:r w:rsidRPr="007B294D">
        <w:rPr>
          <w:rFonts w:ascii="Calibri Light" w:hAnsi="Calibri Light" w:cstheme="majorHAnsi"/>
          <w:sz w:val="18"/>
          <w:szCs w:val="18"/>
          <w:lang w:val="ru-RU"/>
        </w:rPr>
        <w:t>внутреннем</w:t>
      </w:r>
      <w:r w:rsidRPr="004B28A2">
        <w:rPr>
          <w:rFonts w:ascii="Calibri Light" w:hAnsi="Calibri Light" w:cstheme="majorHAnsi"/>
          <w:sz w:val="18"/>
          <w:szCs w:val="18"/>
          <w:lang w:val="ru-RU"/>
        </w:rPr>
        <w:t xml:space="preserve"> </w:t>
      </w:r>
      <w:r w:rsidRPr="007B294D">
        <w:rPr>
          <w:rFonts w:ascii="Calibri Light" w:hAnsi="Calibri Light" w:cstheme="majorHAnsi"/>
          <w:sz w:val="18"/>
          <w:szCs w:val="18"/>
          <w:lang w:val="ru-RU"/>
        </w:rPr>
        <w:t>финансовом</w:t>
      </w:r>
      <w:r w:rsidRPr="004B28A2">
        <w:rPr>
          <w:rFonts w:ascii="Calibri Light" w:hAnsi="Calibri Light" w:cstheme="majorHAnsi"/>
          <w:sz w:val="18"/>
          <w:szCs w:val="18"/>
          <w:lang w:val="ru-RU"/>
        </w:rPr>
        <w:t xml:space="preserve"> </w:t>
      </w:r>
      <w:r w:rsidRPr="007B294D">
        <w:rPr>
          <w:rFonts w:ascii="Calibri Light" w:hAnsi="Calibri Light" w:cstheme="majorHAnsi"/>
          <w:sz w:val="18"/>
          <w:szCs w:val="18"/>
          <w:lang w:val="ru-RU"/>
        </w:rPr>
        <w:t>контроле</w:t>
      </w:r>
      <w:r w:rsidRPr="004B28A2">
        <w:rPr>
          <w:rFonts w:ascii="Calibri Light" w:hAnsi="Calibri Light" w:cstheme="majorHAnsi"/>
          <w:sz w:val="18"/>
          <w:szCs w:val="18"/>
          <w:lang w:val="ru-RU"/>
        </w:rPr>
        <w:t xml:space="preserve"> №229</w:t>
      </w:r>
      <w:r w:rsidRPr="004B28A2">
        <w:rPr>
          <w:rFonts w:ascii="Calibri Light" w:eastAsia="Times New Roman" w:hAnsi="Calibri Light" w:cstheme="majorHAnsi"/>
          <w:bCs/>
          <w:sz w:val="18"/>
          <w:szCs w:val="18"/>
          <w:lang w:val="ru-RU"/>
        </w:rPr>
        <w:t xml:space="preserve"> </w:t>
      </w:r>
      <w:r>
        <w:rPr>
          <w:rFonts w:ascii="Calibri Light" w:eastAsia="Times New Roman" w:hAnsi="Calibri Light" w:cstheme="majorHAnsi"/>
          <w:bCs/>
          <w:sz w:val="18"/>
          <w:szCs w:val="18"/>
          <w:lang w:val="ru-RU"/>
        </w:rPr>
        <w:t xml:space="preserve">от </w:t>
      </w:r>
      <w:r w:rsidRPr="004B28A2">
        <w:rPr>
          <w:rFonts w:ascii="Calibri Light" w:eastAsia="Times New Roman" w:hAnsi="Calibri Light" w:cstheme="majorHAnsi"/>
          <w:bCs/>
          <w:sz w:val="18"/>
          <w:szCs w:val="18"/>
          <w:lang w:val="ru-RU"/>
        </w:rPr>
        <w:t>23.09.2010</w:t>
      </w:r>
      <w:r>
        <w:rPr>
          <w:rFonts w:ascii="Calibri Light" w:eastAsia="Times New Roman" w:hAnsi="Calibri Light" w:cstheme="majorHAnsi"/>
          <w:bCs/>
          <w:sz w:val="18"/>
          <w:szCs w:val="18"/>
          <w:lang w:val="ru-RU"/>
        </w:rPr>
        <w:t>.</w:t>
      </w:r>
    </w:p>
  </w:footnote>
  <w:footnote w:id="62">
    <w:p w:rsidR="004B28A2" w:rsidRPr="004B28A2" w:rsidRDefault="004B28A2" w:rsidP="004B28A2">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4B28A2">
        <w:rPr>
          <w:rFonts w:ascii="Calibri Light" w:hAnsi="Calibri Light" w:cstheme="majorHAnsi"/>
          <w:sz w:val="18"/>
          <w:szCs w:val="18"/>
          <w:lang w:val="ru-RU"/>
        </w:rPr>
        <w:t xml:space="preserve"> </w:t>
      </w:r>
      <w:r>
        <w:rPr>
          <w:rFonts w:ascii="Calibri Light" w:hAnsi="Calibri Light" w:cstheme="majorHAnsi"/>
          <w:sz w:val="18"/>
          <w:szCs w:val="18"/>
          <w:lang w:val="ru-RU"/>
        </w:rPr>
        <w:t>Закон №</w:t>
      </w:r>
      <w:hyperlink r:id="rId4" w:history="1">
        <w:r>
          <w:rPr>
            <w:rFonts w:ascii="Calibri Light" w:eastAsia="Times New Roman" w:hAnsi="Calibri Light" w:cstheme="majorHAnsi"/>
            <w:sz w:val="18"/>
            <w:szCs w:val="18"/>
            <w:lang w:val="ru-RU"/>
          </w:rPr>
          <w:t>1</w:t>
        </w:r>
        <w:r w:rsidRPr="004B28A2">
          <w:rPr>
            <w:rFonts w:ascii="Calibri Light" w:eastAsia="Times New Roman" w:hAnsi="Calibri Light" w:cstheme="majorHAnsi"/>
            <w:sz w:val="18"/>
            <w:szCs w:val="18"/>
            <w:lang w:val="ru-RU"/>
          </w:rPr>
          <w:t xml:space="preserve">81 </w:t>
        </w:r>
        <w:r>
          <w:rPr>
            <w:rFonts w:ascii="Calibri Light" w:eastAsia="Times New Roman" w:hAnsi="Calibri Light" w:cstheme="majorHAnsi"/>
            <w:sz w:val="18"/>
            <w:szCs w:val="18"/>
            <w:lang w:val="ru-RU"/>
          </w:rPr>
          <w:t xml:space="preserve">от </w:t>
        </w:r>
        <w:r w:rsidRPr="004B28A2">
          <w:rPr>
            <w:rFonts w:ascii="Calibri Light" w:eastAsia="Times New Roman" w:hAnsi="Calibri Light" w:cstheme="majorHAnsi"/>
            <w:sz w:val="18"/>
            <w:szCs w:val="18"/>
            <w:lang w:val="ru-RU"/>
          </w:rPr>
          <w:t>25.07.2014</w:t>
        </w:r>
      </w:hyperlink>
      <w:r w:rsidRPr="004B28A2">
        <w:rPr>
          <w:rFonts w:ascii="Calibri Light" w:eastAsia="Times New Roman" w:hAnsi="Calibri Light" w:cstheme="majorHAnsi"/>
          <w:sz w:val="18"/>
          <w:szCs w:val="18"/>
          <w:lang w:val="ru-RU"/>
        </w:rPr>
        <w:t>.</w:t>
      </w:r>
    </w:p>
  </w:footnote>
  <w:footnote w:id="63">
    <w:p w:rsidR="004B28A2" w:rsidRPr="004B28A2" w:rsidRDefault="004B28A2" w:rsidP="004B28A2">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4B28A2">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Ст</w:t>
      </w:r>
      <w:r w:rsidRPr="004B28A2">
        <w:rPr>
          <w:rFonts w:ascii="Calibri Light" w:eastAsia="Times New Roman" w:hAnsi="Calibri Light" w:cstheme="majorHAnsi"/>
          <w:sz w:val="18"/>
          <w:szCs w:val="18"/>
          <w:lang w:val="ru-RU"/>
        </w:rPr>
        <w:t xml:space="preserve">.22 </w:t>
      </w:r>
      <w:r>
        <w:rPr>
          <w:rFonts w:ascii="Calibri Light" w:eastAsia="Times New Roman" w:hAnsi="Calibri Light" w:cstheme="majorHAnsi"/>
          <w:sz w:val="18"/>
          <w:szCs w:val="18"/>
          <w:lang w:val="ru-RU"/>
        </w:rPr>
        <w:t xml:space="preserve">Закона </w:t>
      </w:r>
      <w:hyperlink r:id="rId5" w:history="1">
        <w:r>
          <w:rPr>
            <w:rFonts w:ascii="Calibri Light" w:hAnsi="Calibri Light"/>
            <w:sz w:val="18"/>
            <w:szCs w:val="18"/>
            <w:lang w:val="ru-RU"/>
          </w:rPr>
          <w:t>№</w:t>
        </w:r>
        <w:r w:rsidRPr="004B28A2">
          <w:rPr>
            <w:rFonts w:ascii="Calibri Light" w:eastAsia="Times New Roman" w:hAnsi="Calibri Light" w:cstheme="majorHAnsi"/>
            <w:sz w:val="18"/>
            <w:szCs w:val="18"/>
            <w:lang w:val="ru-RU"/>
          </w:rPr>
          <w:t xml:space="preserve">181 </w:t>
        </w:r>
        <w:r>
          <w:rPr>
            <w:rFonts w:ascii="Calibri Light" w:eastAsia="Times New Roman" w:hAnsi="Calibri Light" w:cstheme="majorHAnsi"/>
            <w:sz w:val="18"/>
            <w:szCs w:val="18"/>
            <w:lang w:val="ru-RU"/>
          </w:rPr>
          <w:t>от</w:t>
        </w:r>
        <w:r w:rsidRPr="004B28A2">
          <w:rPr>
            <w:rFonts w:ascii="Calibri Light" w:eastAsia="Times New Roman" w:hAnsi="Calibri Light" w:cstheme="majorHAnsi"/>
            <w:sz w:val="18"/>
            <w:szCs w:val="18"/>
            <w:lang w:val="ru-RU"/>
          </w:rPr>
          <w:t xml:space="preserve"> 25.07.2014</w:t>
        </w:r>
      </w:hyperlink>
      <w:r w:rsidRPr="004B28A2">
        <w:rPr>
          <w:rFonts w:ascii="Calibri Light" w:eastAsia="Times New Roman" w:hAnsi="Calibri Light" w:cstheme="majorHAnsi"/>
          <w:sz w:val="18"/>
          <w:szCs w:val="18"/>
          <w:lang w:val="ru-RU"/>
        </w:rPr>
        <w:t>.</w:t>
      </w:r>
    </w:p>
  </w:footnote>
  <w:footnote w:id="64">
    <w:p w:rsidR="004B28A2" w:rsidRDefault="004B28A2" w:rsidP="004B28A2">
      <w:pPr>
        <w:pStyle w:val="FootnoteText"/>
        <w:jc w:val="both"/>
        <w:rPr>
          <w:rFonts w:ascii="Calibri Light" w:hAnsi="Calibri Light" w:cstheme="majorHAnsi"/>
          <w:sz w:val="18"/>
          <w:szCs w:val="18"/>
          <w:lang w:val="ru-RU"/>
        </w:rPr>
      </w:pPr>
      <w:r w:rsidRPr="00D91769">
        <w:rPr>
          <w:rStyle w:val="FootnoteReference"/>
          <w:rFonts w:ascii="Calibri Light" w:hAnsi="Calibri Light" w:cstheme="majorHAnsi"/>
          <w:sz w:val="18"/>
          <w:szCs w:val="18"/>
        </w:rPr>
        <w:footnoteRef/>
      </w:r>
      <w:r w:rsidRPr="004B28A2">
        <w:rPr>
          <w:rFonts w:ascii="Calibri Light" w:hAnsi="Calibri Light" w:cstheme="majorHAnsi"/>
          <w:sz w:val="18"/>
          <w:szCs w:val="18"/>
          <w:lang w:val="ru-RU"/>
        </w:rPr>
        <w:t xml:space="preserve"> </w:t>
      </w:r>
      <w:r>
        <w:rPr>
          <w:rFonts w:ascii="Calibri Light" w:hAnsi="Calibri Light" w:cstheme="majorHAnsi"/>
          <w:sz w:val="18"/>
          <w:szCs w:val="18"/>
          <w:lang w:val="ru-RU"/>
        </w:rPr>
        <w:t>Закон №</w:t>
      </w:r>
      <w:r w:rsidRPr="004B28A2">
        <w:rPr>
          <w:rFonts w:ascii="Calibri Light" w:hAnsi="Calibri Light" w:cstheme="majorHAnsi"/>
          <w:sz w:val="18"/>
          <w:szCs w:val="18"/>
          <w:lang w:val="ru-RU"/>
        </w:rPr>
        <w:t xml:space="preserve">287 </w:t>
      </w:r>
      <w:r>
        <w:rPr>
          <w:rFonts w:ascii="Calibri Light" w:hAnsi="Calibri Light" w:cstheme="majorHAnsi"/>
          <w:sz w:val="18"/>
          <w:szCs w:val="18"/>
          <w:lang w:val="ru-RU"/>
        </w:rPr>
        <w:t xml:space="preserve">от </w:t>
      </w:r>
      <w:r w:rsidRPr="004B28A2">
        <w:rPr>
          <w:rFonts w:ascii="Calibri Light" w:hAnsi="Calibri Light" w:cstheme="majorHAnsi"/>
          <w:sz w:val="18"/>
          <w:szCs w:val="18"/>
          <w:lang w:val="ru-RU"/>
        </w:rPr>
        <w:t>15.12.2017</w:t>
      </w:r>
    </w:p>
    <w:p w:rsidR="004B28A2" w:rsidRPr="004B28A2" w:rsidRDefault="004B28A2" w:rsidP="004B28A2">
      <w:pPr>
        <w:pStyle w:val="FootnoteText"/>
        <w:jc w:val="both"/>
        <w:rPr>
          <w:rFonts w:ascii="Calibri Light" w:hAnsi="Calibri Light" w:cstheme="majorHAnsi"/>
          <w:sz w:val="18"/>
          <w:szCs w:val="18"/>
          <w:lang w:val="ru-RU"/>
        </w:rPr>
      </w:pPr>
    </w:p>
  </w:footnote>
  <w:footnote w:id="65">
    <w:p w:rsidR="004B28A2" w:rsidRPr="004B28A2" w:rsidRDefault="004B28A2" w:rsidP="004B28A2">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4B28A2">
        <w:rPr>
          <w:rFonts w:ascii="Calibri Light" w:hAnsi="Calibri Light" w:cstheme="majorHAnsi"/>
          <w:sz w:val="18"/>
          <w:szCs w:val="18"/>
          <w:lang w:val="ru-RU"/>
        </w:rPr>
        <w:t xml:space="preserve"> </w:t>
      </w:r>
      <w:hyperlink r:id="rId6" w:history="1">
        <w:r>
          <w:rPr>
            <w:rFonts w:ascii="Calibri Light" w:hAnsi="Calibri Light"/>
            <w:sz w:val="18"/>
            <w:szCs w:val="18"/>
            <w:lang w:val="ru-RU"/>
          </w:rPr>
          <w:t>Закон</w:t>
        </w:r>
        <w:r w:rsidRPr="004B28A2">
          <w:rPr>
            <w:rFonts w:ascii="Calibri Light" w:hAnsi="Calibri Light"/>
            <w:sz w:val="18"/>
            <w:szCs w:val="18"/>
            <w:lang w:val="ru-RU"/>
          </w:rPr>
          <w:t xml:space="preserve"> №</w:t>
        </w:r>
        <w:r w:rsidRPr="004B28A2">
          <w:rPr>
            <w:rFonts w:ascii="Calibri Light" w:eastAsia="Times New Roman" w:hAnsi="Calibri Light" w:cstheme="majorHAnsi"/>
            <w:sz w:val="18"/>
            <w:szCs w:val="18"/>
            <w:lang w:val="ru-RU"/>
          </w:rPr>
          <w:t xml:space="preserve">287 </w:t>
        </w:r>
        <w:r>
          <w:rPr>
            <w:rFonts w:ascii="Calibri Light" w:eastAsia="Times New Roman" w:hAnsi="Calibri Light" w:cstheme="majorHAnsi"/>
            <w:sz w:val="18"/>
            <w:szCs w:val="18"/>
            <w:lang w:val="ru-RU"/>
          </w:rPr>
          <w:t>от</w:t>
        </w:r>
        <w:r w:rsidRPr="004B28A2">
          <w:rPr>
            <w:rFonts w:ascii="Calibri Light" w:eastAsia="Times New Roman" w:hAnsi="Calibri Light" w:cstheme="majorHAnsi"/>
            <w:sz w:val="18"/>
            <w:szCs w:val="18"/>
            <w:lang w:val="ru-RU"/>
          </w:rPr>
          <w:t xml:space="preserve"> 15.12.2017</w:t>
        </w:r>
      </w:hyperlink>
      <w:r>
        <w:rPr>
          <w:rFonts w:ascii="Calibri Light" w:eastAsia="Times New Roman" w:hAnsi="Calibri Light" w:cstheme="majorHAnsi"/>
          <w:sz w:val="18"/>
          <w:szCs w:val="18"/>
          <w:lang w:val="ru-RU"/>
        </w:rPr>
        <w:t>;</w:t>
      </w:r>
      <w:r w:rsidRPr="004B28A2">
        <w:rPr>
          <w:rFonts w:ascii="Calibri Light" w:hAnsi="Calibri Light" w:cstheme="majorHAnsi"/>
          <w:sz w:val="18"/>
          <w:szCs w:val="18"/>
          <w:lang w:val="ru-RU"/>
        </w:rPr>
        <w:t xml:space="preserve"> Приказ министра финансов №118 от 06.08.2013 „Об утверждении Национальных стандартов </w:t>
      </w:r>
      <w:r w:rsidRPr="004B28A2">
        <w:rPr>
          <w:rFonts w:ascii="Calibri Light" w:hAnsi="Calibri Light" w:cstheme="majorHAnsi"/>
          <w:noProof/>
          <w:sz w:val="18"/>
          <w:szCs w:val="18"/>
          <w:lang w:val="ru-RU"/>
        </w:rPr>
        <w:t>бухгалтерского учета</w:t>
      </w:r>
      <w:r w:rsidRPr="004B28A2">
        <w:rPr>
          <w:rFonts w:ascii="Calibri Light" w:hAnsi="Calibri Light" w:cstheme="majorHAnsi"/>
          <w:sz w:val="18"/>
          <w:szCs w:val="18"/>
          <w:lang w:val="ru-RU"/>
        </w:rPr>
        <w:t xml:space="preserve">”; Приказ министра финансов №02 от 05.01.2018 „Об утверждении </w:t>
      </w:r>
      <w:r>
        <w:rPr>
          <w:rFonts w:ascii="Calibri Light" w:hAnsi="Calibri Light" w:cstheme="majorHAnsi"/>
          <w:sz w:val="18"/>
          <w:szCs w:val="18"/>
          <w:lang w:val="ru-RU"/>
        </w:rPr>
        <w:t>форм Отчетов об исполнении ФОМС</w:t>
      </w:r>
      <w:r w:rsidRPr="004B28A2">
        <w:rPr>
          <w:rFonts w:ascii="Calibri Light" w:hAnsi="Calibri Light" w:cstheme="majorHAnsi"/>
          <w:sz w:val="18"/>
          <w:szCs w:val="18"/>
          <w:lang w:val="ru-RU"/>
        </w:rPr>
        <w:t>”</w:t>
      </w:r>
    </w:p>
  </w:footnote>
  <w:footnote w:id="66">
    <w:p w:rsidR="004B28A2" w:rsidRPr="004B28A2" w:rsidRDefault="004B28A2" w:rsidP="004B28A2">
      <w:pPr>
        <w:pStyle w:val="FootnoteText"/>
        <w:jc w:val="both"/>
        <w:rPr>
          <w:rFonts w:ascii="Calibri Light" w:hAnsi="Calibri Light" w:cstheme="majorHAnsi"/>
          <w:sz w:val="18"/>
          <w:szCs w:val="18"/>
          <w:lang w:val="ru-RU"/>
        </w:rPr>
      </w:pPr>
      <w:r w:rsidRPr="00DC7A70">
        <w:rPr>
          <w:rStyle w:val="FootnoteReference"/>
          <w:rFonts w:ascii="Calibri Light" w:hAnsi="Calibri Light" w:cstheme="majorHAnsi"/>
          <w:sz w:val="18"/>
          <w:szCs w:val="18"/>
        </w:rPr>
        <w:footnoteRef/>
      </w:r>
      <w:r w:rsidRPr="004B28A2">
        <w:rPr>
          <w:rFonts w:ascii="Calibri Light" w:hAnsi="Calibri Light" w:cstheme="majorHAnsi"/>
          <w:sz w:val="18"/>
          <w:szCs w:val="18"/>
          <w:lang w:val="ru-RU"/>
        </w:rPr>
        <w:t xml:space="preserve"> Ст.28, ст.29 (</w:t>
      </w:r>
      <w:r w:rsidRPr="00D91769">
        <w:rPr>
          <w:rFonts w:ascii="Calibri Light" w:hAnsi="Calibri Light" w:cstheme="majorHAnsi"/>
          <w:sz w:val="18"/>
          <w:szCs w:val="18"/>
        </w:rPr>
        <w:t>d</w:t>
      </w:r>
      <w:r w:rsidRPr="004B28A2">
        <w:rPr>
          <w:rFonts w:ascii="Calibri Light" w:hAnsi="Calibri Light" w:cstheme="majorHAnsi"/>
          <w:sz w:val="18"/>
          <w:szCs w:val="18"/>
          <w:lang w:val="ru-RU"/>
        </w:rPr>
        <w:t>) Постановления Правительства №156 от 11.02.2002 „Об утверждении Устава Национальной компании медицинского страхования”.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4C" w:rsidRPr="00F016B0" w:rsidRDefault="00553C4C" w:rsidP="00F016B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FA6"/>
    <w:multiLevelType w:val="hybridMultilevel"/>
    <w:tmpl w:val="E0CC9E7C"/>
    <w:lvl w:ilvl="0" w:tplc="515CA642">
      <w:start w:val="5"/>
      <w:numFmt w:val="bullet"/>
      <w:lvlText w:val="-"/>
      <w:lvlJc w:val="left"/>
      <w:pPr>
        <w:ind w:left="1004" w:hanging="360"/>
      </w:pPr>
      <w:rPr>
        <w:rFonts w:ascii="Calibri Light" w:eastAsiaTheme="minorHAnsi" w:hAnsi="Calibri Light" w:cs="Calibri Light"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4F846F5"/>
    <w:multiLevelType w:val="multilevel"/>
    <w:tmpl w:val="ECD8BA90"/>
    <w:lvl w:ilvl="0">
      <w:start w:val="2"/>
      <w:numFmt w:val="decimal"/>
      <w:lvlText w:val="%1."/>
      <w:lvlJc w:val="left"/>
      <w:pPr>
        <w:ind w:left="360" w:hanging="360"/>
      </w:pPr>
      <w:rPr>
        <w:rFonts w:hint="default"/>
        <w:b/>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673A8D"/>
    <w:multiLevelType w:val="hybridMultilevel"/>
    <w:tmpl w:val="69C0802A"/>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9467B"/>
    <w:multiLevelType w:val="hybridMultilevel"/>
    <w:tmpl w:val="1242BCF2"/>
    <w:lvl w:ilvl="0" w:tplc="92EA8E28">
      <w:start w:val="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1D3375"/>
    <w:multiLevelType w:val="multilevel"/>
    <w:tmpl w:val="5B4ABBB4"/>
    <w:lvl w:ilvl="0">
      <w:start w:val="1"/>
      <w:numFmt w:val="upperRoman"/>
      <w:lvlText w:val="%1."/>
      <w:lvlJc w:val="right"/>
      <w:pPr>
        <w:ind w:left="720" w:hanging="360"/>
      </w:pPr>
    </w:lvl>
    <w:lvl w:ilvl="1">
      <w:start w:val="1"/>
      <w:numFmt w:val="decimal"/>
      <w:isLgl/>
      <w:lvlText w:val="%1.%2."/>
      <w:lvlJc w:val="left"/>
      <w:pPr>
        <w:ind w:left="1620" w:hanging="720"/>
      </w:pPr>
      <w:rPr>
        <w:rFonts w:hint="default"/>
        <w:sz w:val="24"/>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5" w15:restartNumberingAfterBreak="0">
    <w:nsid w:val="14216788"/>
    <w:multiLevelType w:val="hybridMultilevel"/>
    <w:tmpl w:val="6F964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07C2E"/>
    <w:multiLevelType w:val="hybridMultilevel"/>
    <w:tmpl w:val="12B89D82"/>
    <w:lvl w:ilvl="0" w:tplc="6344C50C">
      <w:start w:val="739"/>
      <w:numFmt w:val="bullet"/>
      <w:lvlText w:val="-"/>
      <w:lvlJc w:val="left"/>
      <w:pPr>
        <w:ind w:left="420" w:hanging="360"/>
      </w:pPr>
      <w:rPr>
        <w:rFonts w:ascii="Calibri Light" w:eastAsia="SimSun" w:hAnsi="Calibri Light" w:cs="Calibri Light"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1EF76A7"/>
    <w:multiLevelType w:val="hybridMultilevel"/>
    <w:tmpl w:val="BF941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170B0"/>
    <w:multiLevelType w:val="hybridMultilevel"/>
    <w:tmpl w:val="8528EF38"/>
    <w:lvl w:ilvl="0" w:tplc="9A0C233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F5CBF"/>
    <w:multiLevelType w:val="hybridMultilevel"/>
    <w:tmpl w:val="92E25C9A"/>
    <w:lvl w:ilvl="0" w:tplc="88A813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F2AE9"/>
    <w:multiLevelType w:val="multilevel"/>
    <w:tmpl w:val="F9CA6CB4"/>
    <w:lvl w:ilvl="0">
      <w:start w:val="2"/>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1" w15:restartNumberingAfterBreak="0">
    <w:nsid w:val="25DF191C"/>
    <w:multiLevelType w:val="multilevel"/>
    <w:tmpl w:val="B8229C08"/>
    <w:lvl w:ilvl="0">
      <w:start w:val="4"/>
      <w:numFmt w:val="decimal"/>
      <w:lvlText w:val="%1."/>
      <w:lvlJc w:val="left"/>
      <w:pPr>
        <w:ind w:left="396" w:hanging="396"/>
      </w:pPr>
      <w:rPr>
        <w:rFonts w:hint="default"/>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1D733F"/>
    <w:multiLevelType w:val="hybridMultilevel"/>
    <w:tmpl w:val="F358FF1C"/>
    <w:lvl w:ilvl="0" w:tplc="32D47C0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26E29"/>
    <w:multiLevelType w:val="hybridMultilevel"/>
    <w:tmpl w:val="EC30701E"/>
    <w:lvl w:ilvl="0" w:tplc="15CC8D6C">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2285D"/>
    <w:multiLevelType w:val="hybridMultilevel"/>
    <w:tmpl w:val="57C8F9DA"/>
    <w:lvl w:ilvl="0" w:tplc="1166D3EA">
      <w:numFmt w:val="bullet"/>
      <w:lvlText w:val="•"/>
      <w:lvlJc w:val="left"/>
      <w:pPr>
        <w:ind w:left="1287" w:hanging="360"/>
      </w:pPr>
      <w:rPr>
        <w:rFonts w:asciiTheme="majorHAnsi" w:eastAsiaTheme="minorHAnsi" w:hAnsiTheme="majorHAnsi" w:cstheme="minorBidi" w:hint="default"/>
        <w:sz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0E916DA"/>
    <w:multiLevelType w:val="hybridMultilevel"/>
    <w:tmpl w:val="BFA22530"/>
    <w:lvl w:ilvl="0" w:tplc="C41A9B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3AC1D40"/>
    <w:multiLevelType w:val="multilevel"/>
    <w:tmpl w:val="527A6984"/>
    <w:lvl w:ilvl="0">
      <w:start w:val="3"/>
      <w:numFmt w:val="upperRoman"/>
      <w:lvlText w:val="%1."/>
      <w:lvlJc w:val="left"/>
      <w:pPr>
        <w:ind w:left="1080" w:hanging="720"/>
      </w:pPr>
      <w:rPr>
        <w:rFonts w:hint="default"/>
      </w:rPr>
    </w:lvl>
    <w:lvl w:ilvl="1">
      <w:start w:val="1"/>
      <w:numFmt w:val="decimal"/>
      <w:isLgl/>
      <w:lvlText w:val="%1.%2"/>
      <w:lvlJc w:val="left"/>
      <w:pPr>
        <w:ind w:left="957" w:hanging="390"/>
      </w:pPr>
      <w:rPr>
        <w:rFonts w:cstheme="majorHAnsi" w:hint="default"/>
      </w:rPr>
    </w:lvl>
    <w:lvl w:ilvl="2">
      <w:start w:val="1"/>
      <w:numFmt w:val="decimal"/>
      <w:isLgl/>
      <w:lvlText w:val="%1.%2.%3"/>
      <w:lvlJc w:val="left"/>
      <w:pPr>
        <w:ind w:left="1494" w:hanging="720"/>
      </w:pPr>
      <w:rPr>
        <w:rFonts w:cstheme="majorHAnsi" w:hint="default"/>
      </w:rPr>
    </w:lvl>
    <w:lvl w:ilvl="3">
      <w:start w:val="1"/>
      <w:numFmt w:val="decimal"/>
      <w:isLgl/>
      <w:lvlText w:val="%1.%2.%3.%4"/>
      <w:lvlJc w:val="left"/>
      <w:pPr>
        <w:ind w:left="1701" w:hanging="720"/>
      </w:pPr>
      <w:rPr>
        <w:rFonts w:cstheme="majorHAnsi" w:hint="default"/>
      </w:rPr>
    </w:lvl>
    <w:lvl w:ilvl="4">
      <w:start w:val="1"/>
      <w:numFmt w:val="decimal"/>
      <w:isLgl/>
      <w:lvlText w:val="%1.%2.%3.%4.%5"/>
      <w:lvlJc w:val="left"/>
      <w:pPr>
        <w:ind w:left="2268" w:hanging="1080"/>
      </w:pPr>
      <w:rPr>
        <w:rFonts w:cstheme="majorHAnsi" w:hint="default"/>
      </w:rPr>
    </w:lvl>
    <w:lvl w:ilvl="5">
      <w:start w:val="1"/>
      <w:numFmt w:val="decimal"/>
      <w:isLgl/>
      <w:lvlText w:val="%1.%2.%3.%4.%5.%6"/>
      <w:lvlJc w:val="left"/>
      <w:pPr>
        <w:ind w:left="2475" w:hanging="1080"/>
      </w:pPr>
      <w:rPr>
        <w:rFonts w:cstheme="majorHAnsi" w:hint="default"/>
      </w:rPr>
    </w:lvl>
    <w:lvl w:ilvl="6">
      <w:start w:val="1"/>
      <w:numFmt w:val="decimal"/>
      <w:isLgl/>
      <w:lvlText w:val="%1.%2.%3.%4.%5.%6.%7"/>
      <w:lvlJc w:val="left"/>
      <w:pPr>
        <w:ind w:left="3042" w:hanging="1440"/>
      </w:pPr>
      <w:rPr>
        <w:rFonts w:cstheme="majorHAnsi" w:hint="default"/>
      </w:rPr>
    </w:lvl>
    <w:lvl w:ilvl="7">
      <w:start w:val="1"/>
      <w:numFmt w:val="decimal"/>
      <w:isLgl/>
      <w:lvlText w:val="%1.%2.%3.%4.%5.%6.%7.%8"/>
      <w:lvlJc w:val="left"/>
      <w:pPr>
        <w:ind w:left="3249" w:hanging="1440"/>
      </w:pPr>
      <w:rPr>
        <w:rFonts w:cstheme="majorHAnsi" w:hint="default"/>
      </w:rPr>
    </w:lvl>
    <w:lvl w:ilvl="8">
      <w:start w:val="1"/>
      <w:numFmt w:val="decimal"/>
      <w:isLgl/>
      <w:lvlText w:val="%1.%2.%3.%4.%5.%6.%7.%8.%9"/>
      <w:lvlJc w:val="left"/>
      <w:pPr>
        <w:ind w:left="3816" w:hanging="1800"/>
      </w:pPr>
      <w:rPr>
        <w:rFonts w:cstheme="majorHAnsi" w:hint="default"/>
      </w:rPr>
    </w:lvl>
  </w:abstractNum>
  <w:abstractNum w:abstractNumId="17" w15:restartNumberingAfterBreak="0">
    <w:nsid w:val="37AA462E"/>
    <w:multiLevelType w:val="hybridMultilevel"/>
    <w:tmpl w:val="2D1861F2"/>
    <w:lvl w:ilvl="0" w:tplc="1166D3EA">
      <w:numFmt w:val="bullet"/>
      <w:lvlText w:val="•"/>
      <w:lvlJc w:val="left"/>
      <w:pPr>
        <w:ind w:left="2422" w:hanging="360"/>
      </w:pPr>
      <w:rPr>
        <w:rFonts w:asciiTheme="majorHAnsi" w:eastAsiaTheme="minorHAnsi" w:hAnsiTheme="majorHAnsi" w:cstheme="minorBid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3D98205E"/>
    <w:multiLevelType w:val="multilevel"/>
    <w:tmpl w:val="BC26AB6A"/>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28E7149"/>
    <w:multiLevelType w:val="multilevel"/>
    <w:tmpl w:val="55364BD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60E52C2"/>
    <w:multiLevelType w:val="hybridMultilevel"/>
    <w:tmpl w:val="9EE2E918"/>
    <w:lvl w:ilvl="0" w:tplc="C41AB1B0">
      <w:numFmt w:val="bullet"/>
      <w:lvlText w:val="-"/>
      <w:lvlJc w:val="left"/>
      <w:pPr>
        <w:ind w:left="1080" w:hanging="360"/>
      </w:pPr>
      <w:rPr>
        <w:rFonts w:ascii="Times New Roman" w:eastAsia="Times New Roman" w:hAnsi="Times New Roman" w:cs="Times New Roman" w:hint="default"/>
        <w:b w:val="0"/>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6253E2B"/>
    <w:multiLevelType w:val="hybridMultilevel"/>
    <w:tmpl w:val="325EAAF0"/>
    <w:lvl w:ilvl="0" w:tplc="27508D5A">
      <w:start w:val="1"/>
      <w:numFmt w:val="decimal"/>
      <w:lvlText w:val="%1."/>
      <w:lvlJc w:val="left"/>
      <w:pPr>
        <w:ind w:left="683" w:hanging="360"/>
      </w:pPr>
      <w:rPr>
        <w:rFonts w:ascii="Times New Roman" w:hAnsi="Times New Roman" w:cs="Times New Roman" w:hint="default"/>
        <w:b/>
        <w:sz w:val="28"/>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22" w15:restartNumberingAfterBreak="0">
    <w:nsid w:val="46503875"/>
    <w:multiLevelType w:val="hybridMultilevel"/>
    <w:tmpl w:val="0D56FAAA"/>
    <w:lvl w:ilvl="0" w:tplc="D660B6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10BEE"/>
    <w:multiLevelType w:val="multilevel"/>
    <w:tmpl w:val="579084E4"/>
    <w:lvl w:ilvl="0">
      <w:start w:val="6"/>
      <w:numFmt w:val="decimal"/>
      <w:lvlText w:val="%1."/>
      <w:lvlJc w:val="left"/>
      <w:pPr>
        <w:ind w:left="405" w:hanging="405"/>
      </w:pPr>
      <w:rPr>
        <w:rFonts w:hint="default"/>
      </w:rPr>
    </w:lvl>
    <w:lvl w:ilvl="1">
      <w:start w:val="1"/>
      <w:numFmt w:val="decimal"/>
      <w:lvlText w:val="%1.%2."/>
      <w:lvlJc w:val="left"/>
      <w:pPr>
        <w:ind w:left="547" w:hanging="405"/>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4CAF209A"/>
    <w:multiLevelType w:val="hybridMultilevel"/>
    <w:tmpl w:val="79C01642"/>
    <w:lvl w:ilvl="0" w:tplc="77240F12">
      <w:start w:val="1"/>
      <w:numFmt w:val="decimal"/>
      <w:lvlText w:val="%1."/>
      <w:lvlJc w:val="left"/>
      <w:pPr>
        <w:ind w:left="500" w:hanging="360"/>
      </w:pPr>
      <w:rPr>
        <w:rFonts w:hint="default"/>
      </w:rPr>
    </w:lvl>
    <w:lvl w:ilvl="1" w:tplc="04180019" w:tentative="1">
      <w:start w:val="1"/>
      <w:numFmt w:val="lowerLetter"/>
      <w:lvlText w:val="%2."/>
      <w:lvlJc w:val="left"/>
      <w:pPr>
        <w:ind w:left="1220" w:hanging="360"/>
      </w:pPr>
    </w:lvl>
    <w:lvl w:ilvl="2" w:tplc="0418001B" w:tentative="1">
      <w:start w:val="1"/>
      <w:numFmt w:val="lowerRoman"/>
      <w:lvlText w:val="%3."/>
      <w:lvlJc w:val="right"/>
      <w:pPr>
        <w:ind w:left="1940" w:hanging="180"/>
      </w:pPr>
    </w:lvl>
    <w:lvl w:ilvl="3" w:tplc="0418000F" w:tentative="1">
      <w:start w:val="1"/>
      <w:numFmt w:val="decimal"/>
      <w:lvlText w:val="%4."/>
      <w:lvlJc w:val="left"/>
      <w:pPr>
        <w:ind w:left="2660" w:hanging="360"/>
      </w:pPr>
    </w:lvl>
    <w:lvl w:ilvl="4" w:tplc="04180019" w:tentative="1">
      <w:start w:val="1"/>
      <w:numFmt w:val="lowerLetter"/>
      <w:lvlText w:val="%5."/>
      <w:lvlJc w:val="left"/>
      <w:pPr>
        <w:ind w:left="3380" w:hanging="360"/>
      </w:pPr>
    </w:lvl>
    <w:lvl w:ilvl="5" w:tplc="0418001B" w:tentative="1">
      <w:start w:val="1"/>
      <w:numFmt w:val="lowerRoman"/>
      <w:lvlText w:val="%6."/>
      <w:lvlJc w:val="right"/>
      <w:pPr>
        <w:ind w:left="4100" w:hanging="180"/>
      </w:pPr>
    </w:lvl>
    <w:lvl w:ilvl="6" w:tplc="0418000F" w:tentative="1">
      <w:start w:val="1"/>
      <w:numFmt w:val="decimal"/>
      <w:lvlText w:val="%7."/>
      <w:lvlJc w:val="left"/>
      <w:pPr>
        <w:ind w:left="4820" w:hanging="360"/>
      </w:pPr>
    </w:lvl>
    <w:lvl w:ilvl="7" w:tplc="04180019" w:tentative="1">
      <w:start w:val="1"/>
      <w:numFmt w:val="lowerLetter"/>
      <w:lvlText w:val="%8."/>
      <w:lvlJc w:val="left"/>
      <w:pPr>
        <w:ind w:left="5540" w:hanging="360"/>
      </w:pPr>
    </w:lvl>
    <w:lvl w:ilvl="8" w:tplc="0418001B" w:tentative="1">
      <w:start w:val="1"/>
      <w:numFmt w:val="lowerRoman"/>
      <w:lvlText w:val="%9."/>
      <w:lvlJc w:val="right"/>
      <w:pPr>
        <w:ind w:left="6260" w:hanging="180"/>
      </w:pPr>
    </w:lvl>
  </w:abstractNum>
  <w:abstractNum w:abstractNumId="25" w15:restartNumberingAfterBreak="0">
    <w:nsid w:val="58865936"/>
    <w:multiLevelType w:val="hybridMultilevel"/>
    <w:tmpl w:val="68F4BFF6"/>
    <w:lvl w:ilvl="0" w:tplc="EC1EFCA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53213"/>
    <w:multiLevelType w:val="hybridMultilevel"/>
    <w:tmpl w:val="024A0972"/>
    <w:lvl w:ilvl="0" w:tplc="EA1CEB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A704CD"/>
    <w:multiLevelType w:val="multilevel"/>
    <w:tmpl w:val="734A82BC"/>
    <w:lvl w:ilvl="0">
      <w:start w:val="1"/>
      <w:numFmt w:val="decimal"/>
      <w:lvlText w:val="%1."/>
      <w:lvlJc w:val="left"/>
      <w:pPr>
        <w:ind w:left="108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5EC856FF"/>
    <w:multiLevelType w:val="multilevel"/>
    <w:tmpl w:val="18724C04"/>
    <w:lvl w:ilvl="0">
      <w:start w:val="1"/>
      <w:numFmt w:val="decimal"/>
      <w:lvlText w:val="%1."/>
      <w:lvlJc w:val="left"/>
      <w:pPr>
        <w:ind w:left="720" w:hanging="360"/>
      </w:pPr>
      <w:rPr>
        <w:rFonts w:hint="default"/>
        <w:b w:val="0"/>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F063718"/>
    <w:multiLevelType w:val="hybridMultilevel"/>
    <w:tmpl w:val="4D4E04BA"/>
    <w:lvl w:ilvl="0" w:tplc="33E8AE18">
      <w:start w:val="739"/>
      <w:numFmt w:val="bullet"/>
      <w:lvlText w:val="-"/>
      <w:lvlJc w:val="left"/>
      <w:pPr>
        <w:ind w:left="720" w:hanging="360"/>
      </w:pPr>
      <w:rPr>
        <w:rFonts w:ascii="Calibri Light" w:eastAsia="SimSun"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22674"/>
    <w:multiLevelType w:val="multilevel"/>
    <w:tmpl w:val="41CEEEAC"/>
    <w:lvl w:ilvl="0">
      <w:start w:val="1"/>
      <w:numFmt w:val="upperRoman"/>
      <w:lvlText w:val="%1."/>
      <w:lvlJc w:val="right"/>
      <w:pPr>
        <w:ind w:left="720" w:hanging="360"/>
      </w:pPr>
      <w:rPr>
        <w:b/>
        <w:sz w:val="28"/>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0AE424B"/>
    <w:multiLevelType w:val="hybridMultilevel"/>
    <w:tmpl w:val="179E530A"/>
    <w:lvl w:ilvl="0" w:tplc="32D47C02">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49418C"/>
    <w:multiLevelType w:val="multilevel"/>
    <w:tmpl w:val="CA0E19A2"/>
    <w:lvl w:ilvl="0">
      <w:start w:val="6"/>
      <w:numFmt w:val="decimal"/>
      <w:lvlText w:val="%1."/>
      <w:lvlJc w:val="left"/>
      <w:pPr>
        <w:ind w:left="375" w:hanging="375"/>
      </w:pPr>
      <w:rPr>
        <w:rFonts w:hint="default"/>
        <w:b/>
        <w:color w:val="auto"/>
      </w:rPr>
    </w:lvl>
    <w:lvl w:ilvl="1">
      <w:start w:val="9"/>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3" w15:restartNumberingAfterBreak="0">
    <w:nsid w:val="690C4D64"/>
    <w:multiLevelType w:val="hybridMultilevel"/>
    <w:tmpl w:val="A9D269CA"/>
    <w:lvl w:ilvl="0" w:tplc="69A65F34">
      <w:start w:val="1"/>
      <w:numFmt w:val="upperRoman"/>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5539EF"/>
    <w:multiLevelType w:val="hybridMultilevel"/>
    <w:tmpl w:val="618CC6EE"/>
    <w:lvl w:ilvl="0" w:tplc="69A07C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754F390A"/>
    <w:multiLevelType w:val="multilevel"/>
    <w:tmpl w:val="55364BD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7FD08C9"/>
    <w:multiLevelType w:val="hybridMultilevel"/>
    <w:tmpl w:val="B852D292"/>
    <w:lvl w:ilvl="0" w:tplc="DA302506">
      <w:start w:val="3"/>
      <w:numFmt w:val="bullet"/>
      <w:lvlText w:val="-"/>
      <w:lvlJc w:val="left"/>
      <w:pPr>
        <w:ind w:left="1080" w:hanging="360"/>
      </w:pPr>
      <w:rPr>
        <w:rFonts w:ascii="Calibri Light" w:eastAsia="SimSu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A783097"/>
    <w:multiLevelType w:val="hybridMultilevel"/>
    <w:tmpl w:val="9E0A60E6"/>
    <w:lvl w:ilvl="0" w:tplc="D37AA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1347FD"/>
    <w:multiLevelType w:val="hybridMultilevel"/>
    <w:tmpl w:val="FFC0088C"/>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
  </w:num>
  <w:num w:numId="2">
    <w:abstractNumId w:val="16"/>
  </w:num>
  <w:num w:numId="3">
    <w:abstractNumId w:val="3"/>
  </w:num>
  <w:num w:numId="4">
    <w:abstractNumId w:val="28"/>
  </w:num>
  <w:num w:numId="5">
    <w:abstractNumId w:val="22"/>
  </w:num>
  <w:num w:numId="6">
    <w:abstractNumId w:val="8"/>
  </w:num>
  <w:num w:numId="7">
    <w:abstractNumId w:val="15"/>
  </w:num>
  <w:num w:numId="8">
    <w:abstractNumId w:val="36"/>
  </w:num>
  <w:num w:numId="9">
    <w:abstractNumId w:val="25"/>
  </w:num>
  <w:num w:numId="10">
    <w:abstractNumId w:val="14"/>
  </w:num>
  <w:num w:numId="11">
    <w:abstractNumId w:val="17"/>
  </w:num>
  <w:num w:numId="12">
    <w:abstractNumId w:val="7"/>
  </w:num>
  <w:num w:numId="13">
    <w:abstractNumId w:val="26"/>
  </w:num>
  <w:num w:numId="14">
    <w:abstractNumId w:val="2"/>
  </w:num>
  <w:num w:numId="15">
    <w:abstractNumId w:val="30"/>
  </w:num>
  <w:num w:numId="16">
    <w:abstractNumId w:val="33"/>
  </w:num>
  <w:num w:numId="17">
    <w:abstractNumId w:val="38"/>
  </w:num>
  <w:num w:numId="18">
    <w:abstractNumId w:val="5"/>
  </w:num>
  <w:num w:numId="19">
    <w:abstractNumId w:val="20"/>
  </w:num>
  <w:num w:numId="20">
    <w:abstractNumId w:val="24"/>
  </w:num>
  <w:num w:numId="21">
    <w:abstractNumId w:val="21"/>
  </w:num>
  <w:num w:numId="22">
    <w:abstractNumId w:val="6"/>
  </w:num>
  <w:num w:numId="23">
    <w:abstractNumId w:val="29"/>
  </w:num>
  <w:num w:numId="24">
    <w:abstractNumId w:val="10"/>
  </w:num>
  <w:num w:numId="25">
    <w:abstractNumId w:val="13"/>
  </w:num>
  <w:num w:numId="26">
    <w:abstractNumId w:val="0"/>
  </w:num>
  <w:num w:numId="27">
    <w:abstractNumId w:val="18"/>
  </w:num>
  <w:num w:numId="28">
    <w:abstractNumId w:val="9"/>
  </w:num>
  <w:num w:numId="29">
    <w:abstractNumId w:val="31"/>
  </w:num>
  <w:num w:numId="30">
    <w:abstractNumId w:val="12"/>
  </w:num>
  <w:num w:numId="31">
    <w:abstractNumId w:val="11"/>
  </w:num>
  <w:num w:numId="32">
    <w:abstractNumId w:val="37"/>
  </w:num>
  <w:num w:numId="33">
    <w:abstractNumId w:val="34"/>
  </w:num>
  <w:num w:numId="34">
    <w:abstractNumId w:val="35"/>
  </w:num>
  <w:num w:numId="35">
    <w:abstractNumId w:val="23"/>
  </w:num>
  <w:num w:numId="36">
    <w:abstractNumId w:val="27"/>
  </w:num>
  <w:num w:numId="37">
    <w:abstractNumId w:val="19"/>
  </w:num>
  <w:num w:numId="38">
    <w:abstractNumId w:val="3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D6"/>
    <w:rsid w:val="00006029"/>
    <w:rsid w:val="00032EAA"/>
    <w:rsid w:val="0006119B"/>
    <w:rsid w:val="000E0E7A"/>
    <w:rsid w:val="000F2118"/>
    <w:rsid w:val="001002D6"/>
    <w:rsid w:val="001005A7"/>
    <w:rsid w:val="00142248"/>
    <w:rsid w:val="00152B4A"/>
    <w:rsid w:val="001F5FCE"/>
    <w:rsid w:val="00210793"/>
    <w:rsid w:val="002441CD"/>
    <w:rsid w:val="0029198B"/>
    <w:rsid w:val="003B5E58"/>
    <w:rsid w:val="003E01C8"/>
    <w:rsid w:val="003F1E33"/>
    <w:rsid w:val="00403450"/>
    <w:rsid w:val="004064CD"/>
    <w:rsid w:val="00446247"/>
    <w:rsid w:val="00490B18"/>
    <w:rsid w:val="00493F67"/>
    <w:rsid w:val="004B28A2"/>
    <w:rsid w:val="004D56D1"/>
    <w:rsid w:val="00553C4C"/>
    <w:rsid w:val="00555A04"/>
    <w:rsid w:val="00565CCB"/>
    <w:rsid w:val="005725C1"/>
    <w:rsid w:val="005C6195"/>
    <w:rsid w:val="006018A6"/>
    <w:rsid w:val="006455EF"/>
    <w:rsid w:val="006505A3"/>
    <w:rsid w:val="006844ED"/>
    <w:rsid w:val="00696FC9"/>
    <w:rsid w:val="006E262E"/>
    <w:rsid w:val="006E6BFA"/>
    <w:rsid w:val="00803508"/>
    <w:rsid w:val="00834DA8"/>
    <w:rsid w:val="00850CC2"/>
    <w:rsid w:val="0085213C"/>
    <w:rsid w:val="008F0150"/>
    <w:rsid w:val="0091571D"/>
    <w:rsid w:val="0093710E"/>
    <w:rsid w:val="0097599A"/>
    <w:rsid w:val="009960BF"/>
    <w:rsid w:val="00A0641C"/>
    <w:rsid w:val="00A10BC5"/>
    <w:rsid w:val="00A16F17"/>
    <w:rsid w:val="00A624A1"/>
    <w:rsid w:val="00A710DD"/>
    <w:rsid w:val="00A806D6"/>
    <w:rsid w:val="00A956A9"/>
    <w:rsid w:val="00AB3A40"/>
    <w:rsid w:val="00B362E4"/>
    <w:rsid w:val="00B458F9"/>
    <w:rsid w:val="00BC564C"/>
    <w:rsid w:val="00C57E9A"/>
    <w:rsid w:val="00C87DAD"/>
    <w:rsid w:val="00CA56C3"/>
    <w:rsid w:val="00D05992"/>
    <w:rsid w:val="00D33C5C"/>
    <w:rsid w:val="00D43313"/>
    <w:rsid w:val="00D4585B"/>
    <w:rsid w:val="00D65945"/>
    <w:rsid w:val="00D7063B"/>
    <w:rsid w:val="00D70937"/>
    <w:rsid w:val="00DA4BD2"/>
    <w:rsid w:val="00DC7A70"/>
    <w:rsid w:val="00E271ED"/>
    <w:rsid w:val="00E36D72"/>
    <w:rsid w:val="00E66F5A"/>
    <w:rsid w:val="00EC2EF8"/>
    <w:rsid w:val="00EC7D36"/>
    <w:rsid w:val="00EC7FA2"/>
    <w:rsid w:val="00EE0A42"/>
    <w:rsid w:val="00F13C1B"/>
    <w:rsid w:val="00F52728"/>
    <w:rsid w:val="00F73295"/>
    <w:rsid w:val="00F92CD7"/>
    <w:rsid w:val="00FA025C"/>
    <w:rsid w:val="00FA2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24B89-AD89-4FE2-A000-23633DF5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C4C"/>
    <w:pPr>
      <w:spacing w:after="160" w:line="259" w:lineRule="auto"/>
    </w:pPr>
    <w:rPr>
      <w:rFonts w:eastAsia="SimSun"/>
      <w:lang w:val="en-US"/>
    </w:rPr>
  </w:style>
  <w:style w:type="paragraph" w:styleId="Heading1">
    <w:name w:val="heading 1"/>
    <w:basedOn w:val="Normal"/>
    <w:next w:val="Normal"/>
    <w:link w:val="Heading1Char"/>
    <w:uiPriority w:val="9"/>
    <w:qFormat/>
    <w:rsid w:val="00553C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unhideWhenUsed/>
    <w:qFormat/>
    <w:rsid w:val="00553C4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C4C"/>
    <w:rPr>
      <w:rFonts w:asciiTheme="majorHAnsi" w:eastAsiaTheme="majorEastAsia" w:hAnsiTheme="majorHAnsi" w:cstheme="majorBidi"/>
      <w:color w:val="365F91" w:themeColor="accent1" w:themeShade="BF"/>
      <w:sz w:val="32"/>
      <w:szCs w:val="32"/>
      <w:lang w:val="en-US"/>
    </w:rPr>
  </w:style>
  <w:style w:type="character" w:customStyle="1" w:styleId="Heading4Char">
    <w:name w:val="Heading 4 Char"/>
    <w:basedOn w:val="DefaultParagraphFont"/>
    <w:link w:val="Heading4"/>
    <w:uiPriority w:val="9"/>
    <w:rsid w:val="00553C4C"/>
    <w:rPr>
      <w:rFonts w:asciiTheme="majorHAnsi" w:eastAsiaTheme="majorEastAsia" w:hAnsiTheme="majorHAnsi" w:cstheme="majorBidi"/>
      <w:i/>
      <w:iCs/>
      <w:color w:val="365F91" w:themeColor="accent1" w:themeShade="BF"/>
      <w:lang w:val="en-US"/>
    </w:rPr>
  </w:style>
  <w:style w:type="table" w:styleId="TableGrid">
    <w:name w:val="Table Grid"/>
    <w:basedOn w:val="TableNormal"/>
    <w:uiPriority w:val="39"/>
    <w:rsid w:val="00553C4C"/>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3C4C"/>
    <w:rPr>
      <w:color w:val="0000FF" w:themeColor="hyperlink"/>
      <w:u w:val="single"/>
    </w:rPr>
  </w:style>
  <w:style w:type="paragraph" w:styleId="Header">
    <w:name w:val="header"/>
    <w:basedOn w:val="Normal"/>
    <w:link w:val="HeaderChar"/>
    <w:uiPriority w:val="99"/>
    <w:unhideWhenUsed/>
    <w:rsid w:val="00553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C4C"/>
    <w:rPr>
      <w:rFonts w:eastAsia="SimSun"/>
      <w:lang w:val="en-US"/>
    </w:rPr>
  </w:style>
  <w:style w:type="paragraph" w:styleId="Footer">
    <w:name w:val="footer"/>
    <w:basedOn w:val="Normal"/>
    <w:link w:val="FooterChar"/>
    <w:uiPriority w:val="99"/>
    <w:unhideWhenUsed/>
    <w:rsid w:val="00553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C4C"/>
    <w:rPr>
      <w:rFonts w:eastAsia="SimSun"/>
      <w:lang w:val="en-US"/>
    </w:rPr>
  </w:style>
  <w:style w:type="paragraph" w:styleId="FootnoteText">
    <w:name w:val="footnote text"/>
    <w:aliases w:val="single space,fn,FOOTNOTES,ft,ALTS FOOTNOTE,Fußnotentext Char,Footnote Text Char1,Footnote Text Char2 Char,Footnote Text Char1 Char Char,Footnote Text Char2 Char Char Char,Fußnote,Footnote Text Char1 Char Char Char Char,footnote text, Char"/>
    <w:basedOn w:val="Normal"/>
    <w:link w:val="FootnoteTextChar"/>
    <w:uiPriority w:val="99"/>
    <w:unhideWhenUsed/>
    <w:qFormat/>
    <w:rsid w:val="00553C4C"/>
    <w:pPr>
      <w:spacing w:after="0" w:line="240" w:lineRule="auto"/>
    </w:pPr>
    <w:rPr>
      <w:rFonts w:eastAsiaTheme="minorHAnsi"/>
      <w:sz w:val="20"/>
      <w:szCs w:val="20"/>
    </w:rPr>
  </w:style>
  <w:style w:type="character" w:customStyle="1" w:styleId="FootnoteTextChar">
    <w:name w:val="Footnote Text Char"/>
    <w:aliases w:val="single space Char,fn Char,FOOTNOTES Char,ft Char,ALTS FOOTNOTE Char,Fußnotentext Char Char,Footnote Text Char1 Char,Footnote Text Char2 Char Char,Footnote Text Char1 Char Char Char,Footnote Text Char2 Char Char Char Char,Fußnote Char"/>
    <w:basedOn w:val="DefaultParagraphFont"/>
    <w:link w:val="FootnoteText"/>
    <w:uiPriority w:val="99"/>
    <w:rsid w:val="00553C4C"/>
    <w:rPr>
      <w:sz w:val="20"/>
      <w:szCs w:val="20"/>
      <w:lang w:val="en-US"/>
    </w:rPr>
  </w:style>
  <w:style w:type="character" w:styleId="FootnoteReference">
    <w:name w:val="footnote reference"/>
    <w:aliases w:val="ftref,Times 10 Point,Exposant 3 Point,Footnote symbol,Footnote reference number,EN Footnote Reference,note TESI,16 Point,Superscript 6 Point,Footnote Text Char2,Char Char1,FOOTNOTES Char1,fn Char1,single space Char1,ft Char1,Ref,fr"/>
    <w:basedOn w:val="DefaultParagraphFont"/>
    <w:link w:val="FNRefeCharChar"/>
    <w:uiPriority w:val="99"/>
    <w:unhideWhenUsed/>
    <w:rsid w:val="00553C4C"/>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553C4C"/>
    <w:pPr>
      <w:spacing w:line="240" w:lineRule="exact"/>
    </w:pPr>
    <w:rPr>
      <w:rFonts w:eastAsiaTheme="minorHAnsi"/>
      <w:vertAlign w:val="superscript"/>
      <w:lang w:val="ru-RU"/>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Char1,A Знак Знак,Cha"/>
    <w:basedOn w:val="Normal"/>
    <w:link w:val="NormalWebChar"/>
    <w:uiPriority w:val="99"/>
    <w:unhideWhenUsed/>
    <w:qFormat/>
    <w:rsid w:val="00553C4C"/>
    <w:pPr>
      <w:spacing w:after="0" w:line="240" w:lineRule="auto"/>
      <w:ind w:firstLine="567"/>
      <w:jc w:val="both"/>
    </w:pPr>
    <w:rPr>
      <w:rFonts w:ascii="Times New Roman" w:eastAsia="Times New Roman" w:hAnsi="Times New Roman" w:cs="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basedOn w:val="DefaultParagraphFont"/>
    <w:link w:val="NormalWeb"/>
    <w:uiPriority w:val="99"/>
    <w:rsid w:val="00553C4C"/>
    <w:rPr>
      <w:rFonts w:ascii="Times New Roman" w:eastAsia="Times New Roman" w:hAnsi="Times New Roman" w:cs="Times New Roman"/>
      <w:sz w:val="24"/>
      <w:szCs w:val="24"/>
      <w:lang w:val="en-US"/>
    </w:rPr>
  </w:style>
  <w:style w:type="paragraph" w:customStyle="1" w:styleId="Default">
    <w:name w:val="Default"/>
    <w:rsid w:val="00553C4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Style5">
    <w:name w:val="Style5"/>
    <w:basedOn w:val="Normal"/>
    <w:uiPriority w:val="99"/>
    <w:rsid w:val="00553C4C"/>
    <w:pPr>
      <w:widowControl w:val="0"/>
      <w:autoSpaceDE w:val="0"/>
      <w:autoSpaceDN w:val="0"/>
      <w:adjustRightInd w:val="0"/>
      <w:spacing w:after="0" w:line="288" w:lineRule="exact"/>
      <w:jc w:val="center"/>
    </w:pPr>
    <w:rPr>
      <w:rFonts w:ascii="Segoe UI" w:eastAsia="Times New Roman" w:hAnsi="Segoe UI" w:cs="Segoe UI"/>
      <w:sz w:val="24"/>
      <w:szCs w:val="24"/>
      <w:lang w:val="ro-RO" w:eastAsia="ru-RU"/>
    </w:rPr>
  </w:style>
  <w:style w:type="table" w:customStyle="1" w:styleId="GridTable1Light1">
    <w:name w:val="Grid Table 1 Light1"/>
    <w:basedOn w:val="TableNormal"/>
    <w:uiPriority w:val="46"/>
    <w:rsid w:val="00553C4C"/>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aliases w:val="List Paragraph 1,Scriptoria bullet points,strikethrough,Абзац списка1,standaard met opsomming,HotarirePunct1,Bullets,References,Liste 1,List Paragraph nowy,Numbered List Paragraph,List Paragraph (numbered (a)),Dot pt"/>
    <w:basedOn w:val="Normal"/>
    <w:link w:val="ListParagraphChar"/>
    <w:uiPriority w:val="34"/>
    <w:qFormat/>
    <w:rsid w:val="00553C4C"/>
    <w:pPr>
      <w:ind w:left="720"/>
      <w:contextualSpacing/>
    </w:pPr>
    <w:rPr>
      <w:rFonts w:eastAsiaTheme="minorHAnsi"/>
    </w:rPr>
  </w:style>
  <w:style w:type="character" w:customStyle="1" w:styleId="ListParagraphChar">
    <w:name w:val="List Paragraph Char"/>
    <w:aliases w:val="List Paragraph 1 Char,Scriptoria bullet points Char,strikethrough Char,Абзац списка1 Char,standaard met opsomming Char,HotarirePunct1 Char,Bullets Char,References Char,Liste 1 Char,List Paragraph nowy Char,Dot pt Char"/>
    <w:link w:val="ListParagraph"/>
    <w:uiPriority w:val="34"/>
    <w:locked/>
    <w:rsid w:val="00553C4C"/>
    <w:rPr>
      <w:lang w:val="en-US"/>
    </w:rPr>
  </w:style>
  <w:style w:type="character" w:customStyle="1" w:styleId="2">
    <w:name w:val="Основной текст (2)_"/>
    <w:basedOn w:val="DefaultParagraphFont"/>
    <w:link w:val="20"/>
    <w:locked/>
    <w:rsid w:val="00553C4C"/>
    <w:rPr>
      <w:rFonts w:ascii="Book Antiqua" w:eastAsia="Book Antiqua" w:hAnsi="Book Antiqua" w:cs="Book Antiqua"/>
      <w:sz w:val="18"/>
      <w:szCs w:val="18"/>
      <w:shd w:val="clear" w:color="auto" w:fill="FFFFFF"/>
    </w:rPr>
  </w:style>
  <w:style w:type="paragraph" w:customStyle="1" w:styleId="20">
    <w:name w:val="Основной текст (2)"/>
    <w:basedOn w:val="Normal"/>
    <w:link w:val="2"/>
    <w:rsid w:val="00553C4C"/>
    <w:pPr>
      <w:widowControl w:val="0"/>
      <w:shd w:val="clear" w:color="auto" w:fill="FFFFFF"/>
      <w:spacing w:before="720" w:after="260" w:line="245" w:lineRule="exact"/>
    </w:pPr>
    <w:rPr>
      <w:rFonts w:ascii="Book Antiqua" w:eastAsia="Book Antiqua" w:hAnsi="Book Antiqua" w:cs="Book Antiqua"/>
      <w:sz w:val="18"/>
      <w:szCs w:val="18"/>
      <w:lang w:val="ru-RU"/>
    </w:rPr>
  </w:style>
  <w:style w:type="character" w:styleId="Emphasis">
    <w:name w:val="Emphasis"/>
    <w:basedOn w:val="DefaultParagraphFont"/>
    <w:uiPriority w:val="20"/>
    <w:qFormat/>
    <w:rsid w:val="00553C4C"/>
    <w:rPr>
      <w:i/>
      <w:iCs/>
    </w:rPr>
  </w:style>
  <w:style w:type="table" w:customStyle="1" w:styleId="GridTable4-Accent11">
    <w:name w:val="Grid Table 4 - Accent 11"/>
    <w:basedOn w:val="TableNormal"/>
    <w:uiPriority w:val="49"/>
    <w:rsid w:val="00553C4C"/>
    <w:pPr>
      <w:spacing w:after="0" w:line="240" w:lineRule="auto"/>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553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C4C"/>
    <w:rPr>
      <w:rFonts w:ascii="Segoe UI" w:eastAsia="SimSun" w:hAnsi="Segoe UI" w:cs="Segoe UI"/>
      <w:sz w:val="18"/>
      <w:szCs w:val="18"/>
      <w:lang w:val="en-US"/>
    </w:rPr>
  </w:style>
  <w:style w:type="paragraph" w:styleId="BodyTextIndent">
    <w:name w:val="Body Text Indent"/>
    <w:basedOn w:val="Normal"/>
    <w:link w:val="BodyTextIndentChar"/>
    <w:uiPriority w:val="99"/>
    <w:rsid w:val="00553C4C"/>
    <w:pPr>
      <w:spacing w:after="0" w:line="240" w:lineRule="auto"/>
      <w:ind w:firstLine="540"/>
      <w:jc w:val="both"/>
    </w:pPr>
    <w:rPr>
      <w:rFonts w:ascii="Times New Roman" w:eastAsia="Calibri" w:hAnsi="Times New Roman" w:cs="Times New Roman"/>
      <w:bCs/>
      <w:sz w:val="24"/>
      <w:szCs w:val="24"/>
      <w:lang w:eastAsia="ru-RU"/>
    </w:rPr>
  </w:style>
  <w:style w:type="character" w:customStyle="1" w:styleId="BodyTextIndentChar">
    <w:name w:val="Body Text Indent Char"/>
    <w:basedOn w:val="DefaultParagraphFont"/>
    <w:link w:val="BodyTextIndent"/>
    <w:uiPriority w:val="99"/>
    <w:rsid w:val="00553C4C"/>
    <w:rPr>
      <w:rFonts w:ascii="Times New Roman" w:eastAsia="Calibri" w:hAnsi="Times New Roman" w:cs="Times New Roman"/>
      <w:bCs/>
      <w:sz w:val="24"/>
      <w:szCs w:val="24"/>
      <w:lang w:val="en-US" w:eastAsia="ru-RU"/>
    </w:rPr>
  </w:style>
  <w:style w:type="table" w:customStyle="1" w:styleId="PlainTable11">
    <w:name w:val="Plain Table 11"/>
    <w:basedOn w:val="TableNormal"/>
    <w:uiPriority w:val="41"/>
    <w:rsid w:val="00553C4C"/>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uiPriority w:val="99"/>
    <w:semiHidden/>
    <w:unhideWhenUsed/>
    <w:rsid w:val="00553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553C4C"/>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53C4C"/>
    <w:rPr>
      <w:sz w:val="16"/>
      <w:szCs w:val="16"/>
    </w:rPr>
  </w:style>
  <w:style w:type="paragraph" w:styleId="CommentSubject">
    <w:name w:val="annotation subject"/>
    <w:basedOn w:val="CommentText"/>
    <w:next w:val="CommentText"/>
    <w:link w:val="CommentSubjectChar"/>
    <w:uiPriority w:val="99"/>
    <w:semiHidden/>
    <w:unhideWhenUsed/>
    <w:rsid w:val="00553C4C"/>
    <w:pPr>
      <w:spacing w:before="0" w:beforeAutospacing="0" w:after="160" w:afterAutospacing="0"/>
    </w:pPr>
    <w:rPr>
      <w:rFonts w:asciiTheme="minorHAnsi" w:eastAsia="SimSun" w:hAnsiTheme="minorHAnsi" w:cstheme="minorBidi"/>
      <w:b/>
      <w:bCs/>
      <w:sz w:val="20"/>
      <w:szCs w:val="20"/>
    </w:rPr>
  </w:style>
  <w:style w:type="character" w:customStyle="1" w:styleId="CommentSubjectChar">
    <w:name w:val="Comment Subject Char"/>
    <w:basedOn w:val="CommentTextChar"/>
    <w:link w:val="CommentSubject"/>
    <w:uiPriority w:val="99"/>
    <w:semiHidden/>
    <w:rsid w:val="00553C4C"/>
    <w:rPr>
      <w:rFonts w:ascii="Times New Roman" w:eastAsia="SimSu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41571">
      <w:bodyDiv w:val="1"/>
      <w:marLeft w:val="0"/>
      <w:marRight w:val="0"/>
      <w:marTop w:val="0"/>
      <w:marBottom w:val="0"/>
      <w:divBdr>
        <w:top w:val="none" w:sz="0" w:space="0" w:color="auto"/>
        <w:left w:val="none" w:sz="0" w:space="0" w:color="auto"/>
        <w:bottom w:val="none" w:sz="0" w:space="0" w:color="auto"/>
        <w:right w:val="none" w:sz="0" w:space="0" w:color="auto"/>
      </w:divBdr>
    </w:div>
    <w:div w:id="1743482224">
      <w:bodyDiv w:val="1"/>
      <w:marLeft w:val="0"/>
      <w:marRight w:val="0"/>
      <w:marTop w:val="0"/>
      <w:marBottom w:val="0"/>
      <w:divBdr>
        <w:top w:val="none" w:sz="0" w:space="0" w:color="auto"/>
        <w:left w:val="none" w:sz="0" w:space="0" w:color="auto"/>
        <w:bottom w:val="none" w:sz="0" w:space="0" w:color="auto"/>
        <w:right w:val="none" w:sz="0" w:space="0" w:color="auto"/>
      </w:divBdr>
    </w:div>
    <w:div w:id="1892185278">
      <w:bodyDiv w:val="1"/>
      <w:marLeft w:val="0"/>
      <w:marRight w:val="0"/>
      <w:marTop w:val="0"/>
      <w:marBottom w:val="0"/>
      <w:divBdr>
        <w:top w:val="none" w:sz="0" w:space="0" w:color="auto"/>
        <w:left w:val="none" w:sz="0" w:space="0" w:color="auto"/>
        <w:bottom w:val="none" w:sz="0" w:space="0" w:color="auto"/>
        <w:right w:val="none" w:sz="0" w:space="0" w:color="auto"/>
      </w:divBdr>
    </w:div>
    <w:div w:id="19406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www.statistica.gov.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1.xml"/><Relationship Id="rId10" Type="http://schemas.openxmlformats.org/officeDocument/2006/relationships/hyperlink" Target="mailto:ccrm@ccrm.md" TargetMode="External"/><Relationship Id="rId19" Type="http://schemas.openxmlformats.org/officeDocument/2006/relationships/hyperlink" Target="http://www.ccrm.md/activitatea-curtii-de-conturi-1-25"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diagramColors" Target="diagrams/colors1.xm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lex:LPLP20140725181" TargetMode="External"/><Relationship Id="rId2" Type="http://schemas.openxmlformats.org/officeDocument/2006/relationships/hyperlink" Target="lex:DE4020160721596" TargetMode="External"/><Relationship Id="rId1" Type="http://schemas.openxmlformats.org/officeDocument/2006/relationships/hyperlink" Target="lex:LPLP20070427113" TargetMode="External"/><Relationship Id="rId6" Type="http://schemas.openxmlformats.org/officeDocument/2006/relationships/hyperlink" Target="lex:LPLP20070427113" TargetMode="External"/><Relationship Id="rId5" Type="http://schemas.openxmlformats.org/officeDocument/2006/relationships/hyperlink" Target="lex:LPLP20140725181" TargetMode="External"/><Relationship Id="rId4" Type="http://schemas.openxmlformats.org/officeDocument/2006/relationships/hyperlink" Target="lex:LPLP2014072518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Audit%20CNAM%2001.01_12.31%202020\Executare\Conformitate%20vizite\Vizite%20AM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udit%20CNAM%2001.01_12.31%202020\Executare\AMP\Bonifica&#539;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e_grosu\Downloads\SIP_tipuri%20de%20servicii.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'Generală AMP+AMSA Aigurate'!$B$22</c:f>
              <c:strCache>
                <c:ptCount val="1"/>
                <c:pt idx="0">
                  <c:v>Asistența medicală primară</c:v>
                </c:pt>
              </c:strCache>
            </c:strRef>
          </c:tx>
          <c:spPr>
            <a:ln w="9525" cap="rnd">
              <a:solidFill>
                <a:schemeClr val="accent1"/>
              </a:solid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xVal>
            <c:strRef>
              <c:f>'Generală AMP+AMSA Aigurate'!$C$21:$F$21</c:f>
              <c:strCache>
                <c:ptCount val="4"/>
                <c:pt idx="0">
                  <c:v>Trimestrul I</c:v>
                </c:pt>
                <c:pt idx="1">
                  <c:v>Trimestrul II</c:v>
                </c:pt>
                <c:pt idx="2">
                  <c:v>Trimestrul III</c:v>
                </c:pt>
                <c:pt idx="3">
                  <c:v>Trimestrul IV</c:v>
                </c:pt>
              </c:strCache>
            </c:strRef>
          </c:xVal>
          <c:yVal>
            <c:numRef>
              <c:f>'Generală AMP+AMSA Aigurate'!$C$22:$F$22</c:f>
              <c:numCache>
                <c:formatCode>General</c:formatCode>
                <c:ptCount val="4"/>
                <c:pt idx="0">
                  <c:v>1749128</c:v>
                </c:pt>
                <c:pt idx="1">
                  <c:v>1202577</c:v>
                </c:pt>
                <c:pt idx="2">
                  <c:v>1726716</c:v>
                </c:pt>
                <c:pt idx="3">
                  <c:v>1941745</c:v>
                </c:pt>
              </c:numCache>
            </c:numRef>
          </c:yVal>
          <c:smooth val="1"/>
          <c:extLst>
            <c:ext xmlns:c16="http://schemas.microsoft.com/office/drawing/2014/chart" uri="{C3380CC4-5D6E-409C-BE32-E72D297353CC}">
              <c16:uniqueId val="{00000000-0FE7-4B8E-8C84-F042ABAEB4C6}"/>
            </c:ext>
          </c:extLst>
        </c:ser>
        <c:ser>
          <c:idx val="1"/>
          <c:order val="1"/>
          <c:tx>
            <c:strRef>
              <c:f>'Generală AMP+AMSA Aigurate'!$B$23</c:f>
              <c:strCache>
                <c:ptCount val="1"/>
                <c:pt idx="0">
                  <c:v>Asistența medicală specializată de ambulator</c:v>
                </c:pt>
              </c:strCache>
            </c:strRef>
          </c:tx>
          <c:spPr>
            <a:ln w="9525" cap="rnd">
              <a:solidFill>
                <a:schemeClr val="accent2"/>
              </a:solidFill>
              <a:round/>
            </a:ln>
            <a:effectLst/>
          </c:spPr>
          <c:marker>
            <c:symbol val="circle"/>
            <c:size val="5"/>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xVal>
            <c:strRef>
              <c:f>'Generală AMP+AMSA Aigurate'!$C$21:$F$21</c:f>
              <c:strCache>
                <c:ptCount val="4"/>
                <c:pt idx="0">
                  <c:v>Trimestrul I</c:v>
                </c:pt>
                <c:pt idx="1">
                  <c:v>Trimestrul II</c:v>
                </c:pt>
                <c:pt idx="2">
                  <c:v>Trimestrul III</c:v>
                </c:pt>
                <c:pt idx="3">
                  <c:v>Trimestrul IV</c:v>
                </c:pt>
              </c:strCache>
            </c:strRef>
          </c:xVal>
          <c:yVal>
            <c:numRef>
              <c:f>'Generală AMP+AMSA Aigurate'!$C$23:$F$23</c:f>
              <c:numCache>
                <c:formatCode>General</c:formatCode>
                <c:ptCount val="4"/>
                <c:pt idx="0">
                  <c:v>713574</c:v>
                </c:pt>
                <c:pt idx="1">
                  <c:v>327261</c:v>
                </c:pt>
                <c:pt idx="2">
                  <c:v>556847</c:v>
                </c:pt>
                <c:pt idx="3">
                  <c:v>589021</c:v>
                </c:pt>
              </c:numCache>
            </c:numRef>
          </c:yVal>
          <c:smooth val="1"/>
          <c:extLst>
            <c:ext xmlns:c16="http://schemas.microsoft.com/office/drawing/2014/chart" uri="{C3380CC4-5D6E-409C-BE32-E72D297353CC}">
              <c16:uniqueId val="{00000001-0FE7-4B8E-8C84-F042ABAEB4C6}"/>
            </c:ext>
          </c:extLst>
        </c:ser>
        <c:dLbls>
          <c:dLblPos val="t"/>
          <c:showLegendKey val="0"/>
          <c:showVal val="1"/>
          <c:showCatName val="0"/>
          <c:showSerName val="0"/>
          <c:showPercent val="0"/>
          <c:showBubbleSize val="0"/>
        </c:dLbls>
        <c:axId val="73376512"/>
        <c:axId val="81815424"/>
      </c:scatterChart>
      <c:valAx>
        <c:axId val="73376512"/>
        <c:scaling>
          <c:orientation val="minMax"/>
        </c:scaling>
        <c:delete val="0"/>
        <c:axPos val="b"/>
        <c:majorGridlines>
          <c:spPr>
            <a:ln w="9525" cap="flat" cmpd="sng" algn="ctr">
              <a:solidFill>
                <a:schemeClr val="tx2">
                  <a:lumMod val="15000"/>
                  <a:lumOff val="85000"/>
                </a:schemeClr>
              </a:solidFill>
              <a:round/>
            </a:ln>
            <a:effectLst/>
          </c:spPr>
        </c:majorGridlines>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81815424"/>
        <c:crosses val="autoZero"/>
        <c:crossBetween val="midCat"/>
      </c:valAx>
      <c:valAx>
        <c:axId val="8181542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7337651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1-5825-4736-BB58-F06893B495E3}"/>
              </c:ext>
            </c:extLst>
          </c:dPt>
          <c:dPt>
            <c:idx val="1"/>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3-5825-4736-BB58-F06893B495E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Bonificația!$L$298:$M$298</c:f>
              <c:strCache>
                <c:ptCount val="2"/>
                <c:pt idx="0">
                  <c:v>Suma nerealizată pentru indicatori de bonificație în anul 2020 - 133,6 mil. lei</c:v>
                </c:pt>
                <c:pt idx="1">
                  <c:v>Executat pentru indicatori de bonificație în anul 2020 - 25,7 mil. lei</c:v>
                </c:pt>
              </c:strCache>
            </c:strRef>
          </c:cat>
          <c:val>
            <c:numRef>
              <c:f>Bonificația!$L$299:$M$299</c:f>
              <c:numCache>
                <c:formatCode>_(* #,##0.00_);_(* \(#,##0.00\);_(* "-"??_);_(@_)</c:formatCode>
                <c:ptCount val="2"/>
                <c:pt idx="0">
                  <c:v>133619887.15000001</c:v>
                </c:pt>
                <c:pt idx="1">
                  <c:v>25704390.849999983</c:v>
                </c:pt>
              </c:numCache>
            </c:numRef>
          </c:val>
          <c:extLst>
            <c:ext xmlns:c16="http://schemas.microsoft.com/office/drawing/2014/chart" uri="{C3380CC4-5D6E-409C-BE32-E72D297353CC}">
              <c16:uniqueId val="{00000004-5825-4736-BB58-F06893B495E3}"/>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9581400529503998"/>
          <c:y val="4.4028502916617064E-2"/>
          <c:w val="0.70611191555353736"/>
          <c:h val="0.47798574854169146"/>
        </c:manualLayout>
      </c:layout>
      <c:bar3DChart>
        <c:barDir val="col"/>
        <c:grouping val="clustered"/>
        <c:varyColors val="0"/>
        <c:ser>
          <c:idx val="0"/>
          <c:order val="0"/>
          <c:tx>
            <c:strRef>
              <c:f>'[SIP_tipuri de servicii.xlsx]Sheet1'!$B$1</c:f>
              <c:strCache>
                <c:ptCount val="1"/>
                <c:pt idx="0">
                  <c:v>Tipuri de servicii de înaltă performanță prestate</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a:outerShdw blurRad="40000" dist="20000" dir="5400000" rotWithShape="0">
                <a:srgbClr val="000000">
                  <a:alpha val="38000"/>
                </a:srgbClr>
              </a:outerShdw>
            </a:effectLst>
            <a:sp3d contourW="9525">
              <a:contourClr>
                <a:schemeClr val="accent6">
                  <a:shade val="95000"/>
                </a:schemeClr>
              </a:contourClr>
            </a:sp3d>
          </c:spPr>
          <c:invertIfNegative val="0"/>
          <c:dLbls>
            <c:dLbl>
              <c:idx val="0"/>
              <c:layout>
                <c:manualLayout>
                  <c:x val="-7.446434422237526E-17"/>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35C-47E3-8D2F-D1A752DD3D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'[SIP_tipuri de servicii.xlsx]Sheet1'!$A$2</c:f>
              <c:strCache>
                <c:ptCount val="1"/>
                <c:pt idx="0">
                  <c:v>Numărul serviciilor de înaltă performanță incluse în Programul unic</c:v>
                </c:pt>
              </c:strCache>
            </c:strRef>
          </c:cat>
          <c:val>
            <c:numRef>
              <c:f>'[SIP_tipuri de servicii.xlsx]Sheet1'!$B$2</c:f>
              <c:numCache>
                <c:formatCode>General</c:formatCode>
                <c:ptCount val="1"/>
                <c:pt idx="0">
                  <c:v>392</c:v>
                </c:pt>
              </c:numCache>
            </c:numRef>
          </c:val>
          <c:extLst>
            <c:ext xmlns:c16="http://schemas.microsoft.com/office/drawing/2014/chart" uri="{C3380CC4-5D6E-409C-BE32-E72D297353CC}">
              <c16:uniqueId val="{00000000-8781-44B6-877A-828DE331F29C}"/>
            </c:ext>
          </c:extLst>
        </c:ser>
        <c:ser>
          <c:idx val="1"/>
          <c:order val="1"/>
          <c:tx>
            <c:strRef>
              <c:f>'[SIP_tipuri de servicii.xlsx]Sheet1'!$C$1</c:f>
              <c:strCache>
                <c:ptCount val="1"/>
                <c:pt idx="0">
                  <c:v>Tipuri de servicii de înaltă performanță contractate dar nerealizate de IMS</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a:outerShdw blurRad="40000" dist="20000" dir="5400000" rotWithShape="0">
                <a:srgbClr val="000000">
                  <a:alpha val="38000"/>
                </a:srgbClr>
              </a:outerShdw>
            </a:effectLst>
            <a:sp3d contourW="9525">
              <a:contourClr>
                <a:schemeClr val="accent5">
                  <a:shade val="95000"/>
                </a:schemeClr>
              </a:contourClr>
            </a:sp3d>
          </c:spPr>
          <c:invertIfNegative val="0"/>
          <c:dLbls>
            <c:dLbl>
              <c:idx val="0"/>
              <c:layout>
                <c:manualLayout>
                  <c:x val="1.2185215272136399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35C-47E3-8D2F-D1A752DD3D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'[SIP_tipuri de servicii.xlsx]Sheet1'!$A$2</c:f>
              <c:strCache>
                <c:ptCount val="1"/>
                <c:pt idx="0">
                  <c:v>Numărul serviciilor de înaltă performanță incluse în Programul unic</c:v>
                </c:pt>
              </c:strCache>
            </c:strRef>
          </c:cat>
          <c:val>
            <c:numRef>
              <c:f>'[SIP_tipuri de servicii.xlsx]Sheet1'!$C$2</c:f>
              <c:numCache>
                <c:formatCode>General</c:formatCode>
                <c:ptCount val="1"/>
                <c:pt idx="0">
                  <c:v>114</c:v>
                </c:pt>
              </c:numCache>
            </c:numRef>
          </c:val>
          <c:extLst>
            <c:ext xmlns:c16="http://schemas.microsoft.com/office/drawing/2014/chart" uri="{C3380CC4-5D6E-409C-BE32-E72D297353CC}">
              <c16:uniqueId val="{00000001-8781-44B6-877A-828DE331F29C}"/>
            </c:ext>
          </c:extLst>
        </c:ser>
        <c:ser>
          <c:idx val="2"/>
          <c:order val="2"/>
          <c:tx>
            <c:strRef>
              <c:f>'[SIP_tipuri de servicii.xlsx]Sheet1'!$D$1</c:f>
              <c:strCache>
                <c:ptCount val="1"/>
                <c:pt idx="0">
                  <c:v>Tipuri de servicii de înaltă performanță necontractate</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outerShdw blurRad="40000" dist="20000" dir="5400000" rotWithShape="0">
                <a:srgbClr val="000000">
                  <a:alpha val="38000"/>
                </a:srgbClr>
              </a:outerShdw>
            </a:effectLst>
            <a:sp3d contourW="9525">
              <a:contourClr>
                <a:schemeClr val="accent4">
                  <a:shade val="95000"/>
                </a:schemeClr>
              </a:contourClr>
            </a:sp3d>
          </c:spPr>
          <c:invertIfNegative val="0"/>
          <c:dLbls>
            <c:dLbl>
              <c:idx val="0"/>
              <c:layout>
                <c:manualLayout>
                  <c:x val="1.0154346060113579E-2"/>
                  <c:y val="-3.70370370370371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35C-47E3-8D2F-D1A752DD3D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'[SIP_tipuri de servicii.xlsx]Sheet1'!$A$2</c:f>
              <c:strCache>
                <c:ptCount val="1"/>
                <c:pt idx="0">
                  <c:v>Numărul serviciilor de înaltă performanță incluse în Programul unic</c:v>
                </c:pt>
              </c:strCache>
            </c:strRef>
          </c:cat>
          <c:val>
            <c:numRef>
              <c:f>'[SIP_tipuri de servicii.xlsx]Sheet1'!$D$2</c:f>
              <c:numCache>
                <c:formatCode>General</c:formatCode>
                <c:ptCount val="1"/>
                <c:pt idx="0">
                  <c:v>13</c:v>
                </c:pt>
              </c:numCache>
            </c:numRef>
          </c:val>
          <c:extLst>
            <c:ext xmlns:c16="http://schemas.microsoft.com/office/drawing/2014/chart" uri="{C3380CC4-5D6E-409C-BE32-E72D297353CC}">
              <c16:uniqueId val="{00000002-8781-44B6-877A-828DE331F29C}"/>
            </c:ext>
          </c:extLst>
        </c:ser>
        <c:dLbls>
          <c:showLegendKey val="0"/>
          <c:showVal val="1"/>
          <c:showCatName val="0"/>
          <c:showSerName val="0"/>
          <c:showPercent val="0"/>
          <c:showBubbleSize val="0"/>
        </c:dLbls>
        <c:gapWidth val="150"/>
        <c:shape val="box"/>
        <c:axId val="170711680"/>
        <c:axId val="173220608"/>
        <c:axId val="0"/>
      </c:bar3DChart>
      <c:catAx>
        <c:axId val="170711680"/>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73220608"/>
        <c:crosses val="autoZero"/>
        <c:auto val="1"/>
        <c:lblAlgn val="ctr"/>
        <c:lblOffset val="100"/>
        <c:noMultiLvlLbl val="0"/>
      </c:catAx>
      <c:valAx>
        <c:axId val="173220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7071168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50000"/>
                    <a:lumOff val="50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5631706943759459E-2"/>
          <c:y val="7.1428571428571425E-2"/>
          <c:w val="0.9188877740174487"/>
          <c:h val="0.21597487814023247"/>
        </c:manualLayout>
      </c:layout>
      <c:barChart>
        <c:barDir val="bar"/>
        <c:grouping val="percentStacked"/>
        <c:varyColors val="0"/>
        <c:ser>
          <c:idx val="0"/>
          <c:order val="0"/>
          <c:tx>
            <c:strRef>
              <c:f>Sheet1!$B$1</c:f>
              <c:strCache>
                <c:ptCount val="1"/>
                <c:pt idx="0">
                  <c:v>Подпрограмма “Управление фондами обязательного медицинского страхования” - 80,2  млн. леев</c:v>
                </c:pt>
              </c:strCache>
            </c:strRef>
          </c:tx>
          <c:spPr>
            <a:solidFill>
              <a:schemeClr val="accent1"/>
            </a:solidFill>
            <a:ln>
              <a:noFill/>
            </a:ln>
            <a:effectLst/>
          </c:spPr>
          <c:invertIfNegative val="0"/>
          <c:cat>
            <c:strRef>
              <c:f>Sheet1!$A$2</c:f>
              <c:strCache>
                <c:ptCount val="1"/>
                <c:pt idx="0">
                  <c:v>Category 1</c:v>
                </c:pt>
              </c:strCache>
            </c:strRef>
          </c:cat>
          <c:val>
            <c:numRef>
              <c:f>Sheet1!$B$2</c:f>
              <c:numCache>
                <c:formatCode>0.0</c:formatCode>
                <c:ptCount val="1"/>
                <c:pt idx="0">
                  <c:v>80.2</c:v>
                </c:pt>
              </c:numCache>
            </c:numRef>
          </c:val>
          <c:extLst>
            <c:ext xmlns:c16="http://schemas.microsoft.com/office/drawing/2014/chart" uri="{C3380CC4-5D6E-409C-BE32-E72D297353CC}">
              <c16:uniqueId val="{00000000-5109-41A2-B2B1-997A7315FB57}"/>
            </c:ext>
          </c:extLst>
        </c:ser>
        <c:ser>
          <c:idx val="1"/>
          <c:order val="1"/>
          <c:tx>
            <c:strRef>
              <c:f>Sheet1!$C$1</c:f>
              <c:strCache>
                <c:ptCount val="1"/>
                <c:pt idx="0">
                  <c:v>Подпрограмма “Первичная медицинская помощь” - 2243,1 млн. леев</c:v>
                </c:pt>
              </c:strCache>
            </c:strRef>
          </c:tx>
          <c:spPr>
            <a:solidFill>
              <a:schemeClr val="accent2"/>
            </a:solidFill>
            <a:ln>
              <a:noFill/>
            </a:ln>
            <a:effectLst/>
          </c:spPr>
          <c:invertIfNegative val="0"/>
          <c:cat>
            <c:strRef>
              <c:f>Sheet1!$A$2</c:f>
              <c:strCache>
                <c:ptCount val="1"/>
                <c:pt idx="0">
                  <c:v>Category 1</c:v>
                </c:pt>
              </c:strCache>
            </c:strRef>
          </c:cat>
          <c:val>
            <c:numRef>
              <c:f>Sheet1!$C$2</c:f>
              <c:numCache>
                <c:formatCode>0.0</c:formatCode>
                <c:ptCount val="1"/>
                <c:pt idx="0">
                  <c:v>2243.1</c:v>
                </c:pt>
              </c:numCache>
            </c:numRef>
          </c:val>
          <c:extLst>
            <c:ext xmlns:c16="http://schemas.microsoft.com/office/drawing/2014/chart" uri="{C3380CC4-5D6E-409C-BE32-E72D297353CC}">
              <c16:uniqueId val="{00000001-5109-41A2-B2B1-997A7315FB57}"/>
            </c:ext>
          </c:extLst>
        </c:ser>
        <c:ser>
          <c:idx val="2"/>
          <c:order val="2"/>
          <c:tx>
            <c:strRef>
              <c:f>Sheet1!$D$1</c:f>
              <c:strCache>
                <c:ptCount val="1"/>
                <c:pt idx="0">
                  <c:v>Подпрограмма “Специализированная амбулаторная медицинская помощь” - 748,2 млн. леев </c:v>
                </c:pt>
              </c:strCache>
            </c:strRef>
          </c:tx>
          <c:spPr>
            <a:solidFill>
              <a:schemeClr val="accent3"/>
            </a:solidFill>
            <a:ln>
              <a:noFill/>
            </a:ln>
            <a:effectLst/>
          </c:spPr>
          <c:invertIfNegative val="0"/>
          <c:cat>
            <c:strRef>
              <c:f>Sheet1!$A$2</c:f>
              <c:strCache>
                <c:ptCount val="1"/>
                <c:pt idx="0">
                  <c:v>Category 1</c:v>
                </c:pt>
              </c:strCache>
            </c:strRef>
          </c:cat>
          <c:val>
            <c:numRef>
              <c:f>Sheet1!$D$2</c:f>
              <c:numCache>
                <c:formatCode>0.0</c:formatCode>
                <c:ptCount val="1"/>
                <c:pt idx="0">
                  <c:v>748.2</c:v>
                </c:pt>
              </c:numCache>
            </c:numRef>
          </c:val>
          <c:extLst>
            <c:ext xmlns:c16="http://schemas.microsoft.com/office/drawing/2014/chart" uri="{C3380CC4-5D6E-409C-BE32-E72D297353CC}">
              <c16:uniqueId val="{00000002-5109-41A2-B2B1-997A7315FB57}"/>
            </c:ext>
          </c:extLst>
        </c:ser>
        <c:ser>
          <c:idx val="3"/>
          <c:order val="3"/>
          <c:tx>
            <c:strRef>
              <c:f>Sheet1!$E$1</c:f>
              <c:strCache>
                <c:ptCount val="1"/>
                <c:pt idx="0">
                  <c:v>Подпрограмма “Медицинский уход коммунитарный и на дому” - 64,1 млн. леев </c:v>
                </c:pt>
              </c:strCache>
            </c:strRef>
          </c:tx>
          <c:spPr>
            <a:solidFill>
              <a:schemeClr val="accent4"/>
            </a:solidFill>
            <a:ln>
              <a:noFill/>
            </a:ln>
            <a:effectLst/>
          </c:spPr>
          <c:invertIfNegative val="0"/>
          <c:cat>
            <c:strRef>
              <c:f>Sheet1!$A$2</c:f>
              <c:strCache>
                <c:ptCount val="1"/>
                <c:pt idx="0">
                  <c:v>Category 1</c:v>
                </c:pt>
              </c:strCache>
            </c:strRef>
          </c:cat>
          <c:val>
            <c:numRef>
              <c:f>Sheet1!$E$2</c:f>
              <c:numCache>
                <c:formatCode>0.0</c:formatCode>
                <c:ptCount val="1"/>
                <c:pt idx="0">
                  <c:v>64.099999999999994</c:v>
                </c:pt>
              </c:numCache>
            </c:numRef>
          </c:val>
          <c:extLst>
            <c:ext xmlns:c16="http://schemas.microsoft.com/office/drawing/2014/chart" uri="{C3380CC4-5D6E-409C-BE32-E72D297353CC}">
              <c16:uniqueId val="{00000003-5109-41A2-B2B1-997A7315FB57}"/>
            </c:ext>
          </c:extLst>
        </c:ser>
        <c:ser>
          <c:idx val="4"/>
          <c:order val="4"/>
          <c:tx>
            <c:strRef>
              <c:f>Sheet1!$F$1</c:f>
              <c:strCache>
                <c:ptCount val="1"/>
                <c:pt idx="0">
                  <c:v>Подпрограмма “Догоспитальная скорая медицинская помощь” - 790,7 млн. леев</c:v>
                </c:pt>
              </c:strCache>
            </c:strRef>
          </c:tx>
          <c:spPr>
            <a:solidFill>
              <a:schemeClr val="accent5"/>
            </a:solidFill>
            <a:ln>
              <a:noFill/>
            </a:ln>
            <a:effectLst/>
          </c:spPr>
          <c:invertIfNegative val="0"/>
          <c:cat>
            <c:strRef>
              <c:f>Sheet1!$A$2</c:f>
              <c:strCache>
                <c:ptCount val="1"/>
                <c:pt idx="0">
                  <c:v>Category 1</c:v>
                </c:pt>
              </c:strCache>
            </c:strRef>
          </c:cat>
          <c:val>
            <c:numRef>
              <c:f>Sheet1!$F$2</c:f>
              <c:numCache>
                <c:formatCode>0.0</c:formatCode>
                <c:ptCount val="1"/>
                <c:pt idx="0">
                  <c:v>790.7</c:v>
                </c:pt>
              </c:numCache>
            </c:numRef>
          </c:val>
          <c:extLst>
            <c:ext xmlns:c16="http://schemas.microsoft.com/office/drawing/2014/chart" uri="{C3380CC4-5D6E-409C-BE32-E72D297353CC}">
              <c16:uniqueId val="{00000004-5109-41A2-B2B1-997A7315FB57}"/>
            </c:ext>
          </c:extLst>
        </c:ser>
        <c:ser>
          <c:idx val="5"/>
          <c:order val="5"/>
          <c:tx>
            <c:strRef>
              <c:f>Sheet1!$G$1</c:f>
              <c:strCache>
                <c:ptCount val="1"/>
                <c:pt idx="0">
                  <c:v>Подпрограмма “Стационарная медицинская помощь” - 4242,0 млн. леев</c:v>
                </c:pt>
              </c:strCache>
            </c:strRef>
          </c:tx>
          <c:spPr>
            <a:solidFill>
              <a:schemeClr val="accent6"/>
            </a:solidFill>
            <a:ln>
              <a:noFill/>
            </a:ln>
            <a:effectLst/>
          </c:spPr>
          <c:invertIfNegative val="0"/>
          <c:cat>
            <c:strRef>
              <c:f>Sheet1!$A$2</c:f>
              <c:strCache>
                <c:ptCount val="1"/>
                <c:pt idx="0">
                  <c:v>Category 1</c:v>
                </c:pt>
              </c:strCache>
            </c:strRef>
          </c:cat>
          <c:val>
            <c:numRef>
              <c:f>Sheet1!$G$2</c:f>
              <c:numCache>
                <c:formatCode>0.0</c:formatCode>
                <c:ptCount val="1"/>
                <c:pt idx="0">
                  <c:v>4242</c:v>
                </c:pt>
              </c:numCache>
            </c:numRef>
          </c:val>
          <c:extLst>
            <c:ext xmlns:c16="http://schemas.microsoft.com/office/drawing/2014/chart" uri="{C3380CC4-5D6E-409C-BE32-E72D297353CC}">
              <c16:uniqueId val="{00000005-5109-41A2-B2B1-997A7315FB57}"/>
            </c:ext>
          </c:extLst>
        </c:ser>
        <c:ser>
          <c:idx val="6"/>
          <c:order val="6"/>
          <c:tx>
            <c:strRef>
              <c:f>Sheet1!$H$1</c:f>
              <c:strCache>
                <c:ptCount val="1"/>
                <c:pt idx="0">
                  <c:v>Подпрограмма “Высокоэффективные медицинские услуги” - 181,8 млн. леев </c:v>
                </c:pt>
              </c:strCache>
            </c:strRef>
          </c:tx>
          <c:spPr>
            <a:solidFill>
              <a:schemeClr val="accent1">
                <a:lumMod val="60000"/>
              </a:schemeClr>
            </a:solidFill>
            <a:ln>
              <a:noFill/>
            </a:ln>
            <a:effectLst/>
          </c:spPr>
          <c:invertIfNegative val="0"/>
          <c:cat>
            <c:strRef>
              <c:f>Sheet1!$A$2</c:f>
              <c:strCache>
                <c:ptCount val="1"/>
                <c:pt idx="0">
                  <c:v>Category 1</c:v>
                </c:pt>
              </c:strCache>
            </c:strRef>
          </c:cat>
          <c:val>
            <c:numRef>
              <c:f>Sheet1!$H$2</c:f>
              <c:numCache>
                <c:formatCode>0.0</c:formatCode>
                <c:ptCount val="1"/>
                <c:pt idx="0">
                  <c:v>181.8</c:v>
                </c:pt>
              </c:numCache>
            </c:numRef>
          </c:val>
          <c:extLst>
            <c:ext xmlns:c16="http://schemas.microsoft.com/office/drawing/2014/chart" uri="{C3380CC4-5D6E-409C-BE32-E72D297353CC}">
              <c16:uniqueId val="{00000006-5109-41A2-B2B1-997A7315FB57}"/>
            </c:ext>
          </c:extLst>
        </c:ser>
        <c:ser>
          <c:idx val="7"/>
          <c:order val="7"/>
          <c:tx>
            <c:strRef>
              <c:f>Sheet1!$I$1</c:f>
              <c:strCache>
                <c:ptCount val="1"/>
                <c:pt idx="0">
                  <c:v>Подпрограмма “Менеджмент резервного фонда обязательного медицинского страхования” - 10,0 млн. леев </c:v>
                </c:pt>
              </c:strCache>
            </c:strRef>
          </c:tx>
          <c:spPr>
            <a:solidFill>
              <a:schemeClr val="accent2">
                <a:lumMod val="60000"/>
              </a:schemeClr>
            </a:solidFill>
            <a:ln>
              <a:noFill/>
            </a:ln>
            <a:effectLst/>
          </c:spPr>
          <c:invertIfNegative val="0"/>
          <c:cat>
            <c:strRef>
              <c:f>Sheet1!$A$2</c:f>
              <c:strCache>
                <c:ptCount val="1"/>
                <c:pt idx="0">
                  <c:v>Category 1</c:v>
                </c:pt>
              </c:strCache>
            </c:strRef>
          </c:cat>
          <c:val>
            <c:numRef>
              <c:f>Sheet1!$I$2</c:f>
              <c:numCache>
                <c:formatCode>0.0</c:formatCode>
                <c:ptCount val="1"/>
                <c:pt idx="0">
                  <c:v>10</c:v>
                </c:pt>
              </c:numCache>
            </c:numRef>
          </c:val>
          <c:extLst>
            <c:ext xmlns:c16="http://schemas.microsoft.com/office/drawing/2014/chart" uri="{C3380CC4-5D6E-409C-BE32-E72D297353CC}">
              <c16:uniqueId val="{00000007-5109-41A2-B2B1-997A7315FB57}"/>
            </c:ext>
          </c:extLst>
        </c:ser>
        <c:ser>
          <c:idx val="8"/>
          <c:order val="8"/>
          <c:tx>
            <c:strRef>
              <c:f>Sheet1!$J$1</c:f>
              <c:strCache>
                <c:ptCount val="1"/>
                <c:pt idx="0">
                  <c:v>Подпрограмма “Национальные и специальные программы в области  охраны здоровья” - 25,3 млн. леев </c:v>
                </c:pt>
              </c:strCache>
            </c:strRef>
          </c:tx>
          <c:spPr>
            <a:solidFill>
              <a:schemeClr val="accent3">
                <a:lumMod val="60000"/>
              </a:schemeClr>
            </a:solidFill>
            <a:ln>
              <a:noFill/>
            </a:ln>
            <a:effectLst/>
          </c:spPr>
          <c:invertIfNegative val="0"/>
          <c:cat>
            <c:strRef>
              <c:f>Sheet1!$A$2</c:f>
              <c:strCache>
                <c:ptCount val="1"/>
                <c:pt idx="0">
                  <c:v>Category 1</c:v>
                </c:pt>
              </c:strCache>
            </c:strRef>
          </c:cat>
          <c:val>
            <c:numRef>
              <c:f>Sheet1!$J$2</c:f>
              <c:numCache>
                <c:formatCode>0.0</c:formatCode>
                <c:ptCount val="1"/>
                <c:pt idx="0">
                  <c:v>25.3</c:v>
                </c:pt>
              </c:numCache>
            </c:numRef>
          </c:val>
          <c:extLst>
            <c:ext xmlns:c16="http://schemas.microsoft.com/office/drawing/2014/chart" uri="{C3380CC4-5D6E-409C-BE32-E72D297353CC}">
              <c16:uniqueId val="{00000008-5109-41A2-B2B1-997A7315FB57}"/>
            </c:ext>
          </c:extLst>
        </c:ser>
        <c:ser>
          <c:idx val="9"/>
          <c:order val="9"/>
          <c:tx>
            <c:strRef>
              <c:f>Sheet1!$K$1</c:f>
              <c:strCache>
                <c:ptCount val="1"/>
                <c:pt idx="0">
                  <c:v>Подпрограмма “Развитие и модернизация учреждений из  области охраны здоровья” 19,8 млн. леев</c:v>
                </c:pt>
              </c:strCache>
            </c:strRef>
          </c:tx>
          <c:spPr>
            <a:solidFill>
              <a:schemeClr val="accent4">
                <a:lumMod val="60000"/>
              </a:schemeClr>
            </a:solidFill>
            <a:ln>
              <a:noFill/>
            </a:ln>
            <a:effectLst/>
          </c:spPr>
          <c:invertIfNegative val="0"/>
          <c:cat>
            <c:strRef>
              <c:f>Sheet1!$A$2</c:f>
              <c:strCache>
                <c:ptCount val="1"/>
                <c:pt idx="0">
                  <c:v>Category 1</c:v>
                </c:pt>
              </c:strCache>
            </c:strRef>
          </c:cat>
          <c:val>
            <c:numRef>
              <c:f>Sheet1!$K$2</c:f>
              <c:numCache>
                <c:formatCode>0.0</c:formatCode>
                <c:ptCount val="1"/>
                <c:pt idx="0">
                  <c:v>19.8</c:v>
                </c:pt>
              </c:numCache>
            </c:numRef>
          </c:val>
          <c:extLst>
            <c:ext xmlns:c16="http://schemas.microsoft.com/office/drawing/2014/chart" uri="{C3380CC4-5D6E-409C-BE32-E72D297353CC}">
              <c16:uniqueId val="{00000009-5109-41A2-B2B1-997A7315FB57}"/>
            </c:ext>
          </c:extLst>
        </c:ser>
        <c:dLbls>
          <c:showLegendKey val="0"/>
          <c:showVal val="0"/>
          <c:showCatName val="0"/>
          <c:showSerName val="0"/>
          <c:showPercent val="0"/>
          <c:showBubbleSize val="0"/>
        </c:dLbls>
        <c:gapWidth val="150"/>
        <c:overlap val="100"/>
        <c:axId val="178832896"/>
        <c:axId val="178834432"/>
      </c:barChart>
      <c:catAx>
        <c:axId val="178832896"/>
        <c:scaling>
          <c:orientation val="minMax"/>
        </c:scaling>
        <c:delete val="1"/>
        <c:axPos val="l"/>
        <c:numFmt formatCode="General" sourceLinked="1"/>
        <c:majorTickMark val="none"/>
        <c:minorTickMark val="none"/>
        <c:tickLblPos val="nextTo"/>
        <c:crossAx val="178834432"/>
        <c:crosses val="autoZero"/>
        <c:auto val="1"/>
        <c:lblAlgn val="ctr"/>
        <c:lblOffset val="100"/>
        <c:noMultiLvlLbl val="0"/>
      </c:catAx>
      <c:valAx>
        <c:axId val="1788344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832896"/>
        <c:crosses val="autoZero"/>
        <c:crossBetween val="between"/>
      </c:valAx>
      <c:spPr>
        <a:noFill/>
        <a:ln>
          <a:noFill/>
        </a:ln>
        <a:effectLst/>
      </c:spPr>
    </c:plotArea>
    <c:legend>
      <c:legendPos val="b"/>
      <c:layout>
        <c:manualLayout>
          <c:xMode val="edge"/>
          <c:yMode val="edge"/>
          <c:x val="1.3810855293919611E-2"/>
          <c:y val="0.4075454915147621"/>
          <c:w val="0.93107994313210851"/>
          <c:h val="0.3868393732730670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D7F9B7-8169-4ACE-999B-16B9673BB43B}" type="doc">
      <dgm:prSet loTypeId="urn:microsoft.com/office/officeart/2005/8/layout/hierarchy4" loCatId="list" qsTypeId="urn:microsoft.com/office/officeart/2005/8/quickstyle/simple5" qsCatId="simple" csTypeId="urn:microsoft.com/office/officeart/2005/8/colors/accent0_1" csCatId="mainScheme" phldr="1"/>
      <dgm:spPr/>
      <dgm:t>
        <a:bodyPr/>
        <a:lstStyle/>
        <a:p>
          <a:endParaRPr lang="en-US"/>
        </a:p>
      </dgm:t>
    </dgm:pt>
    <dgm:pt modelId="{65954658-A816-48E8-8562-4BDBFD853C48}">
      <dgm:prSet phldrT="[Text]" custT="1"/>
      <dgm:spPr>
        <a:xfrm>
          <a:off x="0" y="0"/>
          <a:ext cx="5551789" cy="287175"/>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ru-RU" sz="1000" b="1">
              <a:latin typeface="Calibri Light" panose="020F0302020204030204" pitchFamily="34" charset="0"/>
            </a:rPr>
            <a:t>Фонды обязательного медицинского страхования </a:t>
          </a:r>
          <a:endParaRPr lang="en-US" sz="1000" b="1">
            <a:solidFill>
              <a:sysClr val="windowText" lastClr="000000">
                <a:hueOff val="0"/>
                <a:satOff val="0"/>
                <a:lumOff val="0"/>
                <a:alphaOff val="0"/>
              </a:sysClr>
            </a:solidFill>
            <a:latin typeface="Calibri Light" panose="020F0302020204030204"/>
            <a:ea typeface="+mn-ea"/>
            <a:cs typeface="Times New Roman" panose="02020603050405020304" pitchFamily="18" charset="0"/>
          </a:endParaRPr>
        </a:p>
      </dgm:t>
    </dgm:pt>
    <dgm:pt modelId="{DE7E5051-804C-49E3-A6D6-3F856272C7B4}" type="parTrans" cxnId="{32157399-4672-41A6-98E5-27B427FE451D}">
      <dgm:prSet/>
      <dgm:spPr/>
      <dgm:t>
        <a:bodyPr/>
        <a:lstStyle/>
        <a:p>
          <a:pPr algn="just"/>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32EF82F1-0CF2-481C-B892-F807CAD91C08}" type="sibTrans" cxnId="{32157399-4672-41A6-98E5-27B427FE451D}">
      <dgm:prSet/>
      <dgm:spPr/>
      <dgm:t>
        <a:bodyPr/>
        <a:lstStyle/>
        <a:p>
          <a:pPr algn="just"/>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B608C23A-A6FC-4B03-B945-0A7DF6758738}">
      <dgm:prSet phldrT="[Text]" custT="1"/>
      <dgm:spPr>
        <a:xfrm>
          <a:off x="2230" y="467323"/>
          <a:ext cx="1040440" cy="636485"/>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ru-RU" sz="1000" b="1">
              <a:latin typeface="Calibri Light" panose="020F0302020204030204" pitchFamily="34" charset="0"/>
            </a:rPr>
            <a:t>Фонд оплаты медицинских услуг </a:t>
          </a:r>
          <a:r>
            <a:rPr lang="en-US" sz="1000" b="1">
              <a:solidFill>
                <a:sysClr val="windowText" lastClr="000000">
                  <a:hueOff val="0"/>
                  <a:satOff val="0"/>
                  <a:lumOff val="0"/>
                  <a:alphaOff val="0"/>
                </a:sysClr>
              </a:solidFill>
              <a:latin typeface="Calibri Light" panose="020F0302020204030204" pitchFamily="34" charset="0"/>
              <a:ea typeface="+mn-ea"/>
              <a:cs typeface="Times New Roman" panose="02020603050405020304" pitchFamily="18" charset="0"/>
            </a:rPr>
            <a:t> </a:t>
          </a:r>
        </a:p>
      </dgm:t>
    </dgm:pt>
    <dgm:pt modelId="{671D1569-FE02-4E85-8F64-EE6732E3AC08}" type="parTrans" cxnId="{BA9BF5E0-D75A-4455-B13B-8B778A8D3180}">
      <dgm:prSet/>
      <dgm:spPr/>
      <dgm:t>
        <a:bodyPr/>
        <a:lstStyle/>
        <a:p>
          <a:pPr algn="just"/>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93D79107-D6A4-486D-ACFF-6C2A92BF0692}" type="sibTrans" cxnId="{BA9BF5E0-D75A-4455-B13B-8B778A8D3180}">
      <dgm:prSet/>
      <dgm:spPr/>
      <dgm:t>
        <a:bodyPr/>
        <a:lstStyle/>
        <a:p>
          <a:pPr algn="just"/>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ABA4FAA0-92D3-4EA5-ABD8-F619C4749517}">
      <dgm:prSet phldrT="[Text]" custT="1"/>
      <dgm:spPr>
        <a:xfrm>
          <a:off x="1130067" y="467323"/>
          <a:ext cx="1040440" cy="636485"/>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ru-RU" sz="1000" b="1">
              <a:latin typeface="Calibri Light" panose="020F0302020204030204" pitchFamily="34" charset="0"/>
            </a:rPr>
            <a:t>Фонд развития и модернизации</a:t>
          </a:r>
          <a:endParaRPr lang="ro-RO" sz="1000" b="1">
            <a:solidFill>
              <a:sysClr val="windowText" lastClr="000000">
                <a:hueOff val="0"/>
                <a:satOff val="0"/>
                <a:lumOff val="0"/>
                <a:alphaOff val="0"/>
              </a:sysClr>
            </a:solidFill>
            <a:latin typeface="Calibri Light" panose="020F0302020204030204" pitchFamily="34" charset="0"/>
            <a:ea typeface="+mn-ea"/>
            <a:cs typeface="Times New Roman" panose="02020603050405020304" pitchFamily="18" charset="0"/>
          </a:endParaRPr>
        </a:p>
      </dgm:t>
    </dgm:pt>
    <dgm:pt modelId="{27856BED-3B40-4848-B772-4D5ECCBDB4CE}" type="parTrans" cxnId="{FD3B9405-B873-4099-800B-A00E75F2BDD7}">
      <dgm:prSet/>
      <dgm:spPr/>
      <dgm:t>
        <a:bodyPr/>
        <a:lstStyle/>
        <a:p>
          <a:pPr algn="just"/>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515E8E4C-DCEE-4420-8D1F-3E2AAA822EBF}" type="sibTrans" cxnId="{FD3B9405-B873-4099-800B-A00E75F2BDD7}">
      <dgm:prSet/>
      <dgm:spPr/>
      <dgm:t>
        <a:bodyPr/>
        <a:lstStyle/>
        <a:p>
          <a:pPr algn="just"/>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0B8E9C7A-A524-473B-98DB-3AA734C4DA44}">
      <dgm:prSet phldrT="[Text]" custT="1"/>
      <dgm:spPr>
        <a:xfrm>
          <a:off x="2257904" y="467323"/>
          <a:ext cx="1040440" cy="636485"/>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ru-RU" sz="1000" b="1">
              <a:latin typeface="Calibri Light" panose="020F0302020204030204" pitchFamily="34" charset="0"/>
            </a:rPr>
            <a:t>Фонд управления СОМС </a:t>
          </a:r>
          <a:endParaRPr lang="ro-RO" sz="1000" b="1">
            <a:solidFill>
              <a:sysClr val="windowText" lastClr="000000"/>
            </a:solidFill>
            <a:latin typeface="Calibri Light" panose="020F0302020204030204" pitchFamily="34" charset="0"/>
            <a:ea typeface="+mn-ea"/>
            <a:cs typeface="Times New Roman" panose="02020603050405020304" pitchFamily="18" charset="0"/>
          </a:endParaRPr>
        </a:p>
      </dgm:t>
    </dgm:pt>
    <dgm:pt modelId="{78A931E8-EE12-4DEE-8DD9-8ED4324E8072}" type="parTrans" cxnId="{3A934D7F-F88D-4F4A-BD4D-A398AC3DFB2D}">
      <dgm:prSet/>
      <dgm:spPr/>
      <dgm:t>
        <a:bodyPr/>
        <a:lstStyle/>
        <a:p>
          <a:pPr algn="just"/>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4BF360D4-A032-4662-A4D9-48FB078D059A}" type="sibTrans" cxnId="{3A934D7F-F88D-4F4A-BD4D-A398AC3DFB2D}">
      <dgm:prSet/>
      <dgm:spPr/>
      <dgm:t>
        <a:bodyPr/>
        <a:lstStyle/>
        <a:p>
          <a:pPr algn="just"/>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6C029292-F799-4173-BF17-C3542EF568C9}">
      <dgm:prSet phldrT="[Text]" custT="1"/>
      <dgm:spPr>
        <a:xfrm>
          <a:off x="4513579" y="467323"/>
          <a:ext cx="1040440" cy="636485"/>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ru-RU" sz="1000" b="1">
              <a:latin typeface="Calibri Light" panose="020F0302020204030204" pitchFamily="34" charset="0"/>
            </a:rPr>
            <a:t>Фонд профилактических мероприятий</a:t>
          </a:r>
          <a:endParaRPr lang="x-none" sz="1000" b="1">
            <a:solidFill>
              <a:sysClr val="windowText" lastClr="000000">
                <a:hueOff val="0"/>
                <a:satOff val="0"/>
                <a:lumOff val="0"/>
                <a:alphaOff val="0"/>
              </a:sysClr>
            </a:solidFill>
            <a:latin typeface="Calibri Light" panose="020F0302020204030204" pitchFamily="34" charset="0"/>
            <a:ea typeface="+mn-ea"/>
            <a:cs typeface="Times New Roman" panose="02020603050405020304" pitchFamily="18" charset="0"/>
          </a:endParaRPr>
        </a:p>
      </dgm:t>
    </dgm:pt>
    <dgm:pt modelId="{1CBB1873-0100-41E3-A9F0-18AEE56A1528}" type="parTrans" cxnId="{97AFBD60-8DB1-4F94-AD62-3B83946B2CFD}">
      <dgm:prSet/>
      <dgm:spPr/>
      <dgm:t>
        <a:bodyPr/>
        <a:lstStyle/>
        <a:p>
          <a:pPr algn="just"/>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8519D6A5-6F12-4A78-AB87-1A65BC7F1261}" type="sibTrans" cxnId="{97AFBD60-8DB1-4F94-AD62-3B83946B2CFD}">
      <dgm:prSet/>
      <dgm:spPr/>
      <dgm:t>
        <a:bodyPr/>
        <a:lstStyle/>
        <a:p>
          <a:pPr algn="just"/>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2BDFFB4E-CC6D-46FD-B0BC-887C44910775}">
      <dgm:prSet phldrT="[Text]" custT="1"/>
      <dgm:spPr>
        <a:xfrm>
          <a:off x="3385742" y="467323"/>
          <a:ext cx="1040440" cy="636485"/>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ru-RU" sz="1000" b="1">
              <a:latin typeface="Calibri Light" panose="020F0302020204030204" pitchFamily="34" charset="0"/>
            </a:rPr>
            <a:t>Резервный фонд</a:t>
          </a:r>
          <a:endParaRPr lang="ro-RO" sz="1000" b="1" cap="none" spc="0">
            <a:ln w="0"/>
            <a:solidFill>
              <a:sysClr val="windowText" lastClr="000000"/>
            </a:solidFill>
            <a:effectLst>
              <a:outerShdw blurRad="38100" dist="19050" dir="2700000" algn="tl" rotWithShape="0">
                <a:sysClr val="windowText" lastClr="000000">
                  <a:alpha val="40000"/>
                </a:sysClr>
              </a:outerShdw>
            </a:effectLst>
            <a:latin typeface="Calibri Light" panose="020F0302020204030204"/>
            <a:ea typeface="+mn-ea"/>
            <a:cs typeface="Times New Roman" panose="02020603050405020304" pitchFamily="18" charset="0"/>
          </a:endParaRPr>
        </a:p>
      </dgm:t>
    </dgm:pt>
    <dgm:pt modelId="{739C6B6F-BFFB-4D78-9351-E9D04AB1AB6B}" type="parTrans" cxnId="{D793F0BC-DA19-4BB1-B479-00C98CA83E55}">
      <dgm:prSet/>
      <dgm:spPr/>
      <dgm:t>
        <a:bodyPr/>
        <a:lstStyle/>
        <a:p>
          <a:endParaRPr lang="en-US"/>
        </a:p>
      </dgm:t>
    </dgm:pt>
    <dgm:pt modelId="{B49663CB-BF67-4110-97D8-1564C7932397}" type="sibTrans" cxnId="{D793F0BC-DA19-4BB1-B479-00C98CA83E55}">
      <dgm:prSet/>
      <dgm:spPr/>
      <dgm:t>
        <a:bodyPr/>
        <a:lstStyle/>
        <a:p>
          <a:endParaRPr lang="en-US"/>
        </a:p>
      </dgm:t>
    </dgm:pt>
    <dgm:pt modelId="{D2CE5E67-CB28-4C13-A591-6A3B6067FA5E}" type="pres">
      <dgm:prSet presAssocID="{C6D7F9B7-8169-4ACE-999B-16B9673BB43B}" presName="Name0" presStyleCnt="0">
        <dgm:presLayoutVars>
          <dgm:chPref val="1"/>
          <dgm:dir/>
          <dgm:animOne val="branch"/>
          <dgm:animLvl val="lvl"/>
          <dgm:resizeHandles/>
        </dgm:presLayoutVars>
      </dgm:prSet>
      <dgm:spPr/>
      <dgm:t>
        <a:bodyPr/>
        <a:lstStyle/>
        <a:p>
          <a:endParaRPr lang="en-US"/>
        </a:p>
      </dgm:t>
    </dgm:pt>
    <dgm:pt modelId="{38B6B5EA-9066-416C-8AA8-7BA92ED32BF1}" type="pres">
      <dgm:prSet presAssocID="{65954658-A816-48E8-8562-4BDBFD853C48}" presName="vertOne" presStyleCnt="0"/>
      <dgm:spPr/>
      <dgm:t>
        <a:bodyPr/>
        <a:lstStyle/>
        <a:p>
          <a:endParaRPr lang="en-US"/>
        </a:p>
      </dgm:t>
    </dgm:pt>
    <dgm:pt modelId="{3D165F12-8DF2-48D4-AB55-A0FBB58B77D7}" type="pres">
      <dgm:prSet presAssocID="{65954658-A816-48E8-8562-4BDBFD853C48}" presName="txOne" presStyleLbl="node0" presStyleIdx="0" presStyleCnt="1" custScaleY="45119" custLinFactNeighborX="-458" custLinFactNeighborY="-933">
        <dgm:presLayoutVars>
          <dgm:chPref val="3"/>
        </dgm:presLayoutVars>
      </dgm:prSet>
      <dgm:spPr>
        <a:prstGeom prst="roundRect">
          <a:avLst>
            <a:gd name="adj" fmla="val 10000"/>
          </a:avLst>
        </a:prstGeom>
      </dgm:spPr>
      <dgm:t>
        <a:bodyPr/>
        <a:lstStyle/>
        <a:p>
          <a:endParaRPr lang="en-US"/>
        </a:p>
      </dgm:t>
    </dgm:pt>
    <dgm:pt modelId="{D99D7642-0DE1-4019-B1D4-CC7186937C01}" type="pres">
      <dgm:prSet presAssocID="{65954658-A816-48E8-8562-4BDBFD853C48}" presName="parTransOne" presStyleCnt="0"/>
      <dgm:spPr/>
      <dgm:t>
        <a:bodyPr/>
        <a:lstStyle/>
        <a:p>
          <a:endParaRPr lang="en-US"/>
        </a:p>
      </dgm:t>
    </dgm:pt>
    <dgm:pt modelId="{D5E8D6A2-6AE6-4A15-92DE-D22A7945D29E}" type="pres">
      <dgm:prSet presAssocID="{65954658-A816-48E8-8562-4BDBFD853C48}" presName="horzOne" presStyleCnt="0"/>
      <dgm:spPr/>
      <dgm:t>
        <a:bodyPr/>
        <a:lstStyle/>
        <a:p>
          <a:endParaRPr lang="en-US"/>
        </a:p>
      </dgm:t>
    </dgm:pt>
    <dgm:pt modelId="{7A0589EB-E805-40B4-A0AE-44C50C43C825}" type="pres">
      <dgm:prSet presAssocID="{B608C23A-A6FC-4B03-B945-0A7DF6758738}" presName="vertTwo" presStyleCnt="0"/>
      <dgm:spPr/>
      <dgm:t>
        <a:bodyPr/>
        <a:lstStyle/>
        <a:p>
          <a:endParaRPr lang="en-US"/>
        </a:p>
      </dgm:t>
    </dgm:pt>
    <dgm:pt modelId="{FFE0FD36-8C1A-4FAD-88E5-6BDBDEBC78EE}" type="pres">
      <dgm:prSet presAssocID="{B608C23A-A6FC-4B03-B945-0A7DF6758738}" presName="txTwo" presStyleLbl="node2" presStyleIdx="0" presStyleCnt="5">
        <dgm:presLayoutVars>
          <dgm:chPref val="3"/>
        </dgm:presLayoutVars>
      </dgm:prSet>
      <dgm:spPr>
        <a:prstGeom prst="roundRect">
          <a:avLst>
            <a:gd name="adj" fmla="val 10000"/>
          </a:avLst>
        </a:prstGeom>
      </dgm:spPr>
      <dgm:t>
        <a:bodyPr/>
        <a:lstStyle/>
        <a:p>
          <a:endParaRPr lang="en-US"/>
        </a:p>
      </dgm:t>
    </dgm:pt>
    <dgm:pt modelId="{4A03D2C0-735E-4781-872C-5F7134641B52}" type="pres">
      <dgm:prSet presAssocID="{B608C23A-A6FC-4B03-B945-0A7DF6758738}" presName="horzTwo" presStyleCnt="0"/>
      <dgm:spPr/>
      <dgm:t>
        <a:bodyPr/>
        <a:lstStyle/>
        <a:p>
          <a:endParaRPr lang="en-US"/>
        </a:p>
      </dgm:t>
    </dgm:pt>
    <dgm:pt modelId="{439947F3-0DB0-4C57-8F6C-34A4476FE342}" type="pres">
      <dgm:prSet presAssocID="{93D79107-D6A4-486D-ACFF-6C2A92BF0692}" presName="sibSpaceTwo" presStyleCnt="0"/>
      <dgm:spPr/>
      <dgm:t>
        <a:bodyPr/>
        <a:lstStyle/>
        <a:p>
          <a:endParaRPr lang="en-US"/>
        </a:p>
      </dgm:t>
    </dgm:pt>
    <dgm:pt modelId="{7559C577-45D6-473C-AE68-D0FCC0245C42}" type="pres">
      <dgm:prSet presAssocID="{ABA4FAA0-92D3-4EA5-ABD8-F619C4749517}" presName="vertTwo" presStyleCnt="0"/>
      <dgm:spPr/>
      <dgm:t>
        <a:bodyPr/>
        <a:lstStyle/>
        <a:p>
          <a:endParaRPr lang="en-US"/>
        </a:p>
      </dgm:t>
    </dgm:pt>
    <dgm:pt modelId="{F8E13A93-A351-42C7-9F91-B0EA030FF1D0}" type="pres">
      <dgm:prSet presAssocID="{ABA4FAA0-92D3-4EA5-ABD8-F619C4749517}" presName="txTwo" presStyleLbl="node2" presStyleIdx="1" presStyleCnt="5">
        <dgm:presLayoutVars>
          <dgm:chPref val="3"/>
        </dgm:presLayoutVars>
      </dgm:prSet>
      <dgm:spPr>
        <a:prstGeom prst="roundRect">
          <a:avLst>
            <a:gd name="adj" fmla="val 10000"/>
          </a:avLst>
        </a:prstGeom>
      </dgm:spPr>
      <dgm:t>
        <a:bodyPr/>
        <a:lstStyle/>
        <a:p>
          <a:endParaRPr lang="en-US"/>
        </a:p>
      </dgm:t>
    </dgm:pt>
    <dgm:pt modelId="{718CA1C5-9BB9-4CA6-827B-08BE2FBC989A}" type="pres">
      <dgm:prSet presAssocID="{ABA4FAA0-92D3-4EA5-ABD8-F619C4749517}" presName="horzTwo" presStyleCnt="0"/>
      <dgm:spPr/>
      <dgm:t>
        <a:bodyPr/>
        <a:lstStyle/>
        <a:p>
          <a:endParaRPr lang="en-US"/>
        </a:p>
      </dgm:t>
    </dgm:pt>
    <dgm:pt modelId="{4C178DA3-C575-490C-8AF7-AA42EE8965B6}" type="pres">
      <dgm:prSet presAssocID="{515E8E4C-DCEE-4420-8D1F-3E2AAA822EBF}" presName="sibSpaceTwo" presStyleCnt="0"/>
      <dgm:spPr/>
      <dgm:t>
        <a:bodyPr/>
        <a:lstStyle/>
        <a:p>
          <a:endParaRPr lang="en-US"/>
        </a:p>
      </dgm:t>
    </dgm:pt>
    <dgm:pt modelId="{44E37445-23D2-4527-ADD6-DFDC34680FD5}" type="pres">
      <dgm:prSet presAssocID="{0B8E9C7A-A524-473B-98DB-3AA734C4DA44}" presName="vertTwo" presStyleCnt="0"/>
      <dgm:spPr/>
      <dgm:t>
        <a:bodyPr/>
        <a:lstStyle/>
        <a:p>
          <a:endParaRPr lang="en-US"/>
        </a:p>
      </dgm:t>
    </dgm:pt>
    <dgm:pt modelId="{554E405B-A467-40F8-9A17-7A1A4C34C170}" type="pres">
      <dgm:prSet presAssocID="{0B8E9C7A-A524-473B-98DB-3AA734C4DA44}" presName="txTwo" presStyleLbl="node2" presStyleIdx="2" presStyleCnt="5">
        <dgm:presLayoutVars>
          <dgm:chPref val="3"/>
        </dgm:presLayoutVars>
      </dgm:prSet>
      <dgm:spPr>
        <a:prstGeom prst="roundRect">
          <a:avLst>
            <a:gd name="adj" fmla="val 10000"/>
          </a:avLst>
        </a:prstGeom>
      </dgm:spPr>
      <dgm:t>
        <a:bodyPr/>
        <a:lstStyle/>
        <a:p>
          <a:endParaRPr lang="en-US"/>
        </a:p>
      </dgm:t>
    </dgm:pt>
    <dgm:pt modelId="{BD9BFC06-D03D-48C4-9476-06E9BEAA16F6}" type="pres">
      <dgm:prSet presAssocID="{0B8E9C7A-A524-473B-98DB-3AA734C4DA44}" presName="horzTwo" presStyleCnt="0"/>
      <dgm:spPr/>
      <dgm:t>
        <a:bodyPr/>
        <a:lstStyle/>
        <a:p>
          <a:endParaRPr lang="en-US"/>
        </a:p>
      </dgm:t>
    </dgm:pt>
    <dgm:pt modelId="{4873570E-EF36-4B84-B2D2-FB1339619D2A}" type="pres">
      <dgm:prSet presAssocID="{4BF360D4-A032-4662-A4D9-48FB078D059A}" presName="sibSpaceTwo" presStyleCnt="0"/>
      <dgm:spPr/>
      <dgm:t>
        <a:bodyPr/>
        <a:lstStyle/>
        <a:p>
          <a:endParaRPr lang="en-US"/>
        </a:p>
      </dgm:t>
    </dgm:pt>
    <dgm:pt modelId="{EC08DEE7-3FCE-4B6F-B89E-317E7B28136B}" type="pres">
      <dgm:prSet presAssocID="{2BDFFB4E-CC6D-46FD-B0BC-887C44910775}" presName="vertTwo" presStyleCnt="0"/>
      <dgm:spPr/>
      <dgm:t>
        <a:bodyPr/>
        <a:lstStyle/>
        <a:p>
          <a:endParaRPr lang="en-US"/>
        </a:p>
      </dgm:t>
    </dgm:pt>
    <dgm:pt modelId="{E0ED6E08-C55C-4622-9080-0FE29291A0DB}" type="pres">
      <dgm:prSet presAssocID="{2BDFFB4E-CC6D-46FD-B0BC-887C44910775}" presName="txTwo" presStyleLbl="node2" presStyleIdx="3" presStyleCnt="5">
        <dgm:presLayoutVars>
          <dgm:chPref val="3"/>
        </dgm:presLayoutVars>
      </dgm:prSet>
      <dgm:spPr>
        <a:prstGeom prst="roundRect">
          <a:avLst>
            <a:gd name="adj" fmla="val 10000"/>
          </a:avLst>
        </a:prstGeom>
      </dgm:spPr>
      <dgm:t>
        <a:bodyPr/>
        <a:lstStyle/>
        <a:p>
          <a:endParaRPr lang="en-US"/>
        </a:p>
      </dgm:t>
    </dgm:pt>
    <dgm:pt modelId="{DAA6CC37-F1D6-48B4-BAFC-58AFE85DCA38}" type="pres">
      <dgm:prSet presAssocID="{2BDFFB4E-CC6D-46FD-B0BC-887C44910775}" presName="horzTwo" presStyleCnt="0"/>
      <dgm:spPr/>
      <dgm:t>
        <a:bodyPr/>
        <a:lstStyle/>
        <a:p>
          <a:endParaRPr lang="en-US"/>
        </a:p>
      </dgm:t>
    </dgm:pt>
    <dgm:pt modelId="{0311E1B4-88D6-4376-8F03-3D23E0F0C91D}" type="pres">
      <dgm:prSet presAssocID="{B49663CB-BF67-4110-97D8-1564C7932397}" presName="sibSpaceTwo" presStyleCnt="0"/>
      <dgm:spPr/>
      <dgm:t>
        <a:bodyPr/>
        <a:lstStyle/>
        <a:p>
          <a:endParaRPr lang="en-US"/>
        </a:p>
      </dgm:t>
    </dgm:pt>
    <dgm:pt modelId="{11577232-22E6-4F21-B8BA-7645C60D748E}" type="pres">
      <dgm:prSet presAssocID="{6C029292-F799-4173-BF17-C3542EF568C9}" presName="vertTwo" presStyleCnt="0"/>
      <dgm:spPr/>
      <dgm:t>
        <a:bodyPr/>
        <a:lstStyle/>
        <a:p>
          <a:endParaRPr lang="en-US"/>
        </a:p>
      </dgm:t>
    </dgm:pt>
    <dgm:pt modelId="{3199E129-5594-4968-BE02-2A18757A2BD3}" type="pres">
      <dgm:prSet presAssocID="{6C029292-F799-4173-BF17-C3542EF568C9}" presName="txTwo" presStyleLbl="node2" presStyleIdx="4" presStyleCnt="5">
        <dgm:presLayoutVars>
          <dgm:chPref val="3"/>
        </dgm:presLayoutVars>
      </dgm:prSet>
      <dgm:spPr>
        <a:prstGeom prst="roundRect">
          <a:avLst>
            <a:gd name="adj" fmla="val 10000"/>
          </a:avLst>
        </a:prstGeom>
      </dgm:spPr>
      <dgm:t>
        <a:bodyPr/>
        <a:lstStyle/>
        <a:p>
          <a:endParaRPr lang="en-US"/>
        </a:p>
      </dgm:t>
    </dgm:pt>
    <dgm:pt modelId="{2EF807ED-7770-436C-B23F-F1CCC9D39D89}" type="pres">
      <dgm:prSet presAssocID="{6C029292-F799-4173-BF17-C3542EF568C9}" presName="horzTwo" presStyleCnt="0"/>
      <dgm:spPr/>
      <dgm:t>
        <a:bodyPr/>
        <a:lstStyle/>
        <a:p>
          <a:endParaRPr lang="en-US"/>
        </a:p>
      </dgm:t>
    </dgm:pt>
  </dgm:ptLst>
  <dgm:cxnLst>
    <dgm:cxn modelId="{98EA40C9-63F8-4032-B7BA-4E57634F09EA}" type="presOf" srcId="{ABA4FAA0-92D3-4EA5-ABD8-F619C4749517}" destId="{F8E13A93-A351-42C7-9F91-B0EA030FF1D0}" srcOrd="0" destOrd="0" presId="urn:microsoft.com/office/officeart/2005/8/layout/hierarchy4"/>
    <dgm:cxn modelId="{F0CB239B-801D-4B21-9A59-9C01A774AADA}" type="presOf" srcId="{6C029292-F799-4173-BF17-C3542EF568C9}" destId="{3199E129-5594-4968-BE02-2A18757A2BD3}" srcOrd="0" destOrd="0" presId="urn:microsoft.com/office/officeart/2005/8/layout/hierarchy4"/>
    <dgm:cxn modelId="{3A934D7F-F88D-4F4A-BD4D-A398AC3DFB2D}" srcId="{65954658-A816-48E8-8562-4BDBFD853C48}" destId="{0B8E9C7A-A524-473B-98DB-3AA734C4DA44}" srcOrd="2" destOrd="0" parTransId="{78A931E8-EE12-4DEE-8DD9-8ED4324E8072}" sibTransId="{4BF360D4-A032-4662-A4D9-48FB078D059A}"/>
    <dgm:cxn modelId="{89F7D7FA-152D-4F14-A8FD-02658ACADDD0}" type="presOf" srcId="{65954658-A816-48E8-8562-4BDBFD853C48}" destId="{3D165F12-8DF2-48D4-AB55-A0FBB58B77D7}" srcOrd="0" destOrd="0" presId="urn:microsoft.com/office/officeart/2005/8/layout/hierarchy4"/>
    <dgm:cxn modelId="{8A32823B-45C9-42DE-A829-6E4345233B01}" type="presOf" srcId="{2BDFFB4E-CC6D-46FD-B0BC-887C44910775}" destId="{E0ED6E08-C55C-4622-9080-0FE29291A0DB}" srcOrd="0" destOrd="0" presId="urn:microsoft.com/office/officeart/2005/8/layout/hierarchy4"/>
    <dgm:cxn modelId="{64632ED1-DD97-48AE-8963-C34649E84376}" type="presOf" srcId="{0B8E9C7A-A524-473B-98DB-3AA734C4DA44}" destId="{554E405B-A467-40F8-9A17-7A1A4C34C170}" srcOrd="0" destOrd="0" presId="urn:microsoft.com/office/officeart/2005/8/layout/hierarchy4"/>
    <dgm:cxn modelId="{FFA38D0B-D133-4991-8985-F62A01CAA0B1}" type="presOf" srcId="{B608C23A-A6FC-4B03-B945-0A7DF6758738}" destId="{FFE0FD36-8C1A-4FAD-88E5-6BDBDEBC78EE}" srcOrd="0" destOrd="0" presId="urn:microsoft.com/office/officeart/2005/8/layout/hierarchy4"/>
    <dgm:cxn modelId="{BA9BF5E0-D75A-4455-B13B-8B778A8D3180}" srcId="{65954658-A816-48E8-8562-4BDBFD853C48}" destId="{B608C23A-A6FC-4B03-B945-0A7DF6758738}" srcOrd="0" destOrd="0" parTransId="{671D1569-FE02-4E85-8F64-EE6732E3AC08}" sibTransId="{93D79107-D6A4-486D-ACFF-6C2A92BF0692}"/>
    <dgm:cxn modelId="{97AFBD60-8DB1-4F94-AD62-3B83946B2CFD}" srcId="{65954658-A816-48E8-8562-4BDBFD853C48}" destId="{6C029292-F799-4173-BF17-C3542EF568C9}" srcOrd="4" destOrd="0" parTransId="{1CBB1873-0100-41E3-A9F0-18AEE56A1528}" sibTransId="{8519D6A5-6F12-4A78-AB87-1A65BC7F1261}"/>
    <dgm:cxn modelId="{FD3B9405-B873-4099-800B-A00E75F2BDD7}" srcId="{65954658-A816-48E8-8562-4BDBFD853C48}" destId="{ABA4FAA0-92D3-4EA5-ABD8-F619C4749517}" srcOrd="1" destOrd="0" parTransId="{27856BED-3B40-4848-B772-4D5ECCBDB4CE}" sibTransId="{515E8E4C-DCEE-4420-8D1F-3E2AAA822EBF}"/>
    <dgm:cxn modelId="{32157399-4672-41A6-98E5-27B427FE451D}" srcId="{C6D7F9B7-8169-4ACE-999B-16B9673BB43B}" destId="{65954658-A816-48E8-8562-4BDBFD853C48}" srcOrd="0" destOrd="0" parTransId="{DE7E5051-804C-49E3-A6D6-3F856272C7B4}" sibTransId="{32EF82F1-0CF2-481C-B892-F807CAD91C08}"/>
    <dgm:cxn modelId="{D793F0BC-DA19-4BB1-B479-00C98CA83E55}" srcId="{65954658-A816-48E8-8562-4BDBFD853C48}" destId="{2BDFFB4E-CC6D-46FD-B0BC-887C44910775}" srcOrd="3" destOrd="0" parTransId="{739C6B6F-BFFB-4D78-9351-E9D04AB1AB6B}" sibTransId="{B49663CB-BF67-4110-97D8-1564C7932397}"/>
    <dgm:cxn modelId="{2DC4EC01-086F-4CF5-BB61-4083361BCF7D}" type="presOf" srcId="{C6D7F9B7-8169-4ACE-999B-16B9673BB43B}" destId="{D2CE5E67-CB28-4C13-A591-6A3B6067FA5E}" srcOrd="0" destOrd="0" presId="urn:microsoft.com/office/officeart/2005/8/layout/hierarchy4"/>
    <dgm:cxn modelId="{1B205651-CF17-4069-8E5D-D08771E72B34}" type="presParOf" srcId="{D2CE5E67-CB28-4C13-A591-6A3B6067FA5E}" destId="{38B6B5EA-9066-416C-8AA8-7BA92ED32BF1}" srcOrd="0" destOrd="0" presId="urn:microsoft.com/office/officeart/2005/8/layout/hierarchy4"/>
    <dgm:cxn modelId="{17F56FE4-41D7-4309-9D06-D0DDDBFB57AC}" type="presParOf" srcId="{38B6B5EA-9066-416C-8AA8-7BA92ED32BF1}" destId="{3D165F12-8DF2-48D4-AB55-A0FBB58B77D7}" srcOrd="0" destOrd="0" presId="urn:microsoft.com/office/officeart/2005/8/layout/hierarchy4"/>
    <dgm:cxn modelId="{4AE02709-1590-45D8-BB7C-1A94986B81D6}" type="presParOf" srcId="{38B6B5EA-9066-416C-8AA8-7BA92ED32BF1}" destId="{D99D7642-0DE1-4019-B1D4-CC7186937C01}" srcOrd="1" destOrd="0" presId="urn:microsoft.com/office/officeart/2005/8/layout/hierarchy4"/>
    <dgm:cxn modelId="{8BA21349-8E84-4F8C-AFC4-ED5C425346B6}" type="presParOf" srcId="{38B6B5EA-9066-416C-8AA8-7BA92ED32BF1}" destId="{D5E8D6A2-6AE6-4A15-92DE-D22A7945D29E}" srcOrd="2" destOrd="0" presId="urn:microsoft.com/office/officeart/2005/8/layout/hierarchy4"/>
    <dgm:cxn modelId="{A2EF7FDC-1577-4456-9CA7-2791F5F1B277}" type="presParOf" srcId="{D5E8D6A2-6AE6-4A15-92DE-D22A7945D29E}" destId="{7A0589EB-E805-40B4-A0AE-44C50C43C825}" srcOrd="0" destOrd="0" presId="urn:microsoft.com/office/officeart/2005/8/layout/hierarchy4"/>
    <dgm:cxn modelId="{EE78B145-AB1F-4135-B0BC-5969DD3673C6}" type="presParOf" srcId="{7A0589EB-E805-40B4-A0AE-44C50C43C825}" destId="{FFE0FD36-8C1A-4FAD-88E5-6BDBDEBC78EE}" srcOrd="0" destOrd="0" presId="urn:microsoft.com/office/officeart/2005/8/layout/hierarchy4"/>
    <dgm:cxn modelId="{6ABCB8E8-C575-4249-A230-3AC732FA2BDB}" type="presParOf" srcId="{7A0589EB-E805-40B4-A0AE-44C50C43C825}" destId="{4A03D2C0-735E-4781-872C-5F7134641B52}" srcOrd="1" destOrd="0" presId="urn:microsoft.com/office/officeart/2005/8/layout/hierarchy4"/>
    <dgm:cxn modelId="{FCE32089-1F63-45BB-BDD4-50BCCA74392E}" type="presParOf" srcId="{D5E8D6A2-6AE6-4A15-92DE-D22A7945D29E}" destId="{439947F3-0DB0-4C57-8F6C-34A4476FE342}" srcOrd="1" destOrd="0" presId="urn:microsoft.com/office/officeart/2005/8/layout/hierarchy4"/>
    <dgm:cxn modelId="{137EEAD1-F4BC-411F-B0E3-CE9AA2A636E0}" type="presParOf" srcId="{D5E8D6A2-6AE6-4A15-92DE-D22A7945D29E}" destId="{7559C577-45D6-473C-AE68-D0FCC0245C42}" srcOrd="2" destOrd="0" presId="urn:microsoft.com/office/officeart/2005/8/layout/hierarchy4"/>
    <dgm:cxn modelId="{4F00740E-BEF6-4A91-BFE7-556BFA8F8085}" type="presParOf" srcId="{7559C577-45D6-473C-AE68-D0FCC0245C42}" destId="{F8E13A93-A351-42C7-9F91-B0EA030FF1D0}" srcOrd="0" destOrd="0" presId="urn:microsoft.com/office/officeart/2005/8/layout/hierarchy4"/>
    <dgm:cxn modelId="{BDC9BE7C-AC5F-47FA-86A9-51A7AC3BE1D3}" type="presParOf" srcId="{7559C577-45D6-473C-AE68-D0FCC0245C42}" destId="{718CA1C5-9BB9-4CA6-827B-08BE2FBC989A}" srcOrd="1" destOrd="0" presId="urn:microsoft.com/office/officeart/2005/8/layout/hierarchy4"/>
    <dgm:cxn modelId="{7DED3028-B1C5-4CCB-81AC-4F0AD93406B2}" type="presParOf" srcId="{D5E8D6A2-6AE6-4A15-92DE-D22A7945D29E}" destId="{4C178DA3-C575-490C-8AF7-AA42EE8965B6}" srcOrd="3" destOrd="0" presId="urn:microsoft.com/office/officeart/2005/8/layout/hierarchy4"/>
    <dgm:cxn modelId="{6BAF830D-FC72-4A8F-83AC-2513F8CDA29E}" type="presParOf" srcId="{D5E8D6A2-6AE6-4A15-92DE-D22A7945D29E}" destId="{44E37445-23D2-4527-ADD6-DFDC34680FD5}" srcOrd="4" destOrd="0" presId="urn:microsoft.com/office/officeart/2005/8/layout/hierarchy4"/>
    <dgm:cxn modelId="{6DDA01C0-9D84-4F95-9501-C54CA97EC126}" type="presParOf" srcId="{44E37445-23D2-4527-ADD6-DFDC34680FD5}" destId="{554E405B-A467-40F8-9A17-7A1A4C34C170}" srcOrd="0" destOrd="0" presId="urn:microsoft.com/office/officeart/2005/8/layout/hierarchy4"/>
    <dgm:cxn modelId="{C531182F-5E1F-4208-89DD-9A7206CD25EC}" type="presParOf" srcId="{44E37445-23D2-4527-ADD6-DFDC34680FD5}" destId="{BD9BFC06-D03D-48C4-9476-06E9BEAA16F6}" srcOrd="1" destOrd="0" presId="urn:microsoft.com/office/officeart/2005/8/layout/hierarchy4"/>
    <dgm:cxn modelId="{E60FD9B8-FED0-4C7C-A665-A81C34A9D768}" type="presParOf" srcId="{D5E8D6A2-6AE6-4A15-92DE-D22A7945D29E}" destId="{4873570E-EF36-4B84-B2D2-FB1339619D2A}" srcOrd="5" destOrd="0" presId="urn:microsoft.com/office/officeart/2005/8/layout/hierarchy4"/>
    <dgm:cxn modelId="{BF081A2A-E201-412D-BD5A-1891386E249E}" type="presParOf" srcId="{D5E8D6A2-6AE6-4A15-92DE-D22A7945D29E}" destId="{EC08DEE7-3FCE-4B6F-B89E-317E7B28136B}" srcOrd="6" destOrd="0" presId="urn:microsoft.com/office/officeart/2005/8/layout/hierarchy4"/>
    <dgm:cxn modelId="{CCFE941A-2FE9-4386-8FDC-D1AFBFD39DE5}" type="presParOf" srcId="{EC08DEE7-3FCE-4B6F-B89E-317E7B28136B}" destId="{E0ED6E08-C55C-4622-9080-0FE29291A0DB}" srcOrd="0" destOrd="0" presId="urn:microsoft.com/office/officeart/2005/8/layout/hierarchy4"/>
    <dgm:cxn modelId="{A2753B8D-7FE3-4FB8-BCC3-808A0921AAD6}" type="presParOf" srcId="{EC08DEE7-3FCE-4B6F-B89E-317E7B28136B}" destId="{DAA6CC37-F1D6-48B4-BAFC-58AFE85DCA38}" srcOrd="1" destOrd="0" presId="urn:microsoft.com/office/officeart/2005/8/layout/hierarchy4"/>
    <dgm:cxn modelId="{7BCABCC7-A000-4070-BC4C-693F2016A7AD}" type="presParOf" srcId="{D5E8D6A2-6AE6-4A15-92DE-D22A7945D29E}" destId="{0311E1B4-88D6-4376-8F03-3D23E0F0C91D}" srcOrd="7" destOrd="0" presId="urn:microsoft.com/office/officeart/2005/8/layout/hierarchy4"/>
    <dgm:cxn modelId="{6AAC4C54-6C79-43C0-9D93-D0C0F4D106AD}" type="presParOf" srcId="{D5E8D6A2-6AE6-4A15-92DE-D22A7945D29E}" destId="{11577232-22E6-4F21-B8BA-7645C60D748E}" srcOrd="8" destOrd="0" presId="urn:microsoft.com/office/officeart/2005/8/layout/hierarchy4"/>
    <dgm:cxn modelId="{1D9AB93E-474F-40FD-AE81-FCAFD2C33878}" type="presParOf" srcId="{11577232-22E6-4F21-B8BA-7645C60D748E}" destId="{3199E129-5594-4968-BE02-2A18757A2BD3}" srcOrd="0" destOrd="0" presId="urn:microsoft.com/office/officeart/2005/8/layout/hierarchy4"/>
    <dgm:cxn modelId="{B0D16834-4880-4B11-AC86-736011599F66}" type="presParOf" srcId="{11577232-22E6-4F21-B8BA-7645C60D748E}" destId="{2EF807ED-7770-436C-B23F-F1CCC9D39D89}" srcOrd="1" destOrd="0" presId="urn:microsoft.com/office/officeart/2005/8/layout/hierarchy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165F12-8DF2-48D4-AB55-A0FBB58B77D7}">
      <dsp:nvSpPr>
        <dsp:cNvPr id="0" name=""/>
        <dsp:cNvSpPr/>
      </dsp:nvSpPr>
      <dsp:spPr>
        <a:xfrm>
          <a:off x="0" y="0"/>
          <a:ext cx="5551789" cy="287175"/>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latin typeface="Calibri Light" panose="020F0302020204030204" pitchFamily="34" charset="0"/>
            </a:rPr>
            <a:t>Фонды обязательного медицинского страхования </a:t>
          </a:r>
          <a:endParaRPr lang="en-US" sz="1000" b="1" kern="1200">
            <a:solidFill>
              <a:sysClr val="windowText" lastClr="000000">
                <a:hueOff val="0"/>
                <a:satOff val="0"/>
                <a:lumOff val="0"/>
                <a:alphaOff val="0"/>
              </a:sysClr>
            </a:solidFill>
            <a:latin typeface="Calibri Light" panose="020F0302020204030204"/>
            <a:ea typeface="+mn-ea"/>
            <a:cs typeface="Times New Roman" panose="02020603050405020304" pitchFamily="18" charset="0"/>
          </a:endParaRPr>
        </a:p>
      </dsp:txBody>
      <dsp:txXfrm>
        <a:off x="8411" y="8411"/>
        <a:ext cx="5534967" cy="270353"/>
      </dsp:txXfrm>
    </dsp:sp>
    <dsp:sp modelId="{FFE0FD36-8C1A-4FAD-88E5-6BDBDEBC78EE}">
      <dsp:nvSpPr>
        <dsp:cNvPr id="0" name=""/>
        <dsp:cNvSpPr/>
      </dsp:nvSpPr>
      <dsp:spPr>
        <a:xfrm>
          <a:off x="2230" y="467323"/>
          <a:ext cx="1040440" cy="636485"/>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latin typeface="Calibri Light" panose="020F0302020204030204" pitchFamily="34" charset="0"/>
            </a:rPr>
            <a:t>Фонд оплаты медицинских услуг </a:t>
          </a:r>
          <a:r>
            <a:rPr lang="en-US" sz="1000" b="1" kern="1200">
              <a:solidFill>
                <a:sysClr val="windowText" lastClr="000000">
                  <a:hueOff val="0"/>
                  <a:satOff val="0"/>
                  <a:lumOff val="0"/>
                  <a:alphaOff val="0"/>
                </a:sysClr>
              </a:solidFill>
              <a:latin typeface="Calibri Light" panose="020F0302020204030204" pitchFamily="34" charset="0"/>
              <a:ea typeface="+mn-ea"/>
              <a:cs typeface="Times New Roman" panose="02020603050405020304" pitchFamily="18" charset="0"/>
            </a:rPr>
            <a:t> </a:t>
          </a:r>
        </a:p>
      </dsp:txBody>
      <dsp:txXfrm>
        <a:off x="20872" y="485965"/>
        <a:ext cx="1003156" cy="599201"/>
      </dsp:txXfrm>
    </dsp:sp>
    <dsp:sp modelId="{F8E13A93-A351-42C7-9F91-B0EA030FF1D0}">
      <dsp:nvSpPr>
        <dsp:cNvPr id="0" name=""/>
        <dsp:cNvSpPr/>
      </dsp:nvSpPr>
      <dsp:spPr>
        <a:xfrm>
          <a:off x="1130067" y="467323"/>
          <a:ext cx="1040440" cy="636485"/>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latin typeface="Calibri Light" panose="020F0302020204030204" pitchFamily="34" charset="0"/>
            </a:rPr>
            <a:t>Фонд развития и модернизации</a:t>
          </a:r>
          <a:endParaRPr lang="ro-RO" sz="1000" b="1" kern="1200">
            <a:solidFill>
              <a:sysClr val="windowText" lastClr="000000">
                <a:hueOff val="0"/>
                <a:satOff val="0"/>
                <a:lumOff val="0"/>
                <a:alphaOff val="0"/>
              </a:sysClr>
            </a:solidFill>
            <a:latin typeface="Calibri Light" panose="020F0302020204030204" pitchFamily="34" charset="0"/>
            <a:ea typeface="+mn-ea"/>
            <a:cs typeface="Times New Roman" panose="02020603050405020304" pitchFamily="18" charset="0"/>
          </a:endParaRPr>
        </a:p>
      </dsp:txBody>
      <dsp:txXfrm>
        <a:off x="1148709" y="485965"/>
        <a:ext cx="1003156" cy="599201"/>
      </dsp:txXfrm>
    </dsp:sp>
    <dsp:sp modelId="{554E405B-A467-40F8-9A17-7A1A4C34C170}">
      <dsp:nvSpPr>
        <dsp:cNvPr id="0" name=""/>
        <dsp:cNvSpPr/>
      </dsp:nvSpPr>
      <dsp:spPr>
        <a:xfrm>
          <a:off x="2257904" y="467323"/>
          <a:ext cx="1040440" cy="636485"/>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latin typeface="Calibri Light" panose="020F0302020204030204" pitchFamily="34" charset="0"/>
            </a:rPr>
            <a:t>Фонд управления СОМС </a:t>
          </a:r>
          <a:endParaRPr lang="ro-RO" sz="1000" b="1" kern="1200">
            <a:solidFill>
              <a:sysClr val="windowText" lastClr="000000"/>
            </a:solidFill>
            <a:latin typeface="Calibri Light" panose="020F0302020204030204" pitchFamily="34" charset="0"/>
            <a:ea typeface="+mn-ea"/>
            <a:cs typeface="Times New Roman" panose="02020603050405020304" pitchFamily="18" charset="0"/>
          </a:endParaRPr>
        </a:p>
      </dsp:txBody>
      <dsp:txXfrm>
        <a:off x="2276546" y="485965"/>
        <a:ext cx="1003156" cy="599201"/>
      </dsp:txXfrm>
    </dsp:sp>
    <dsp:sp modelId="{E0ED6E08-C55C-4622-9080-0FE29291A0DB}">
      <dsp:nvSpPr>
        <dsp:cNvPr id="0" name=""/>
        <dsp:cNvSpPr/>
      </dsp:nvSpPr>
      <dsp:spPr>
        <a:xfrm>
          <a:off x="3385742" y="467323"/>
          <a:ext cx="1040440" cy="636485"/>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latin typeface="Calibri Light" panose="020F0302020204030204" pitchFamily="34" charset="0"/>
            </a:rPr>
            <a:t>Резервный фонд</a:t>
          </a:r>
          <a:endParaRPr lang="ro-RO" sz="1000" b="1" kern="1200" cap="none" spc="0">
            <a:ln w="0"/>
            <a:solidFill>
              <a:sysClr val="windowText" lastClr="000000"/>
            </a:solidFill>
            <a:effectLst>
              <a:outerShdw blurRad="38100" dist="19050" dir="2700000" algn="tl" rotWithShape="0">
                <a:sysClr val="windowText" lastClr="000000">
                  <a:alpha val="40000"/>
                </a:sysClr>
              </a:outerShdw>
            </a:effectLst>
            <a:latin typeface="Calibri Light" panose="020F0302020204030204"/>
            <a:ea typeface="+mn-ea"/>
            <a:cs typeface="Times New Roman" panose="02020603050405020304" pitchFamily="18" charset="0"/>
          </a:endParaRPr>
        </a:p>
      </dsp:txBody>
      <dsp:txXfrm>
        <a:off x="3404384" y="485965"/>
        <a:ext cx="1003156" cy="599201"/>
      </dsp:txXfrm>
    </dsp:sp>
    <dsp:sp modelId="{3199E129-5594-4968-BE02-2A18757A2BD3}">
      <dsp:nvSpPr>
        <dsp:cNvPr id="0" name=""/>
        <dsp:cNvSpPr/>
      </dsp:nvSpPr>
      <dsp:spPr>
        <a:xfrm>
          <a:off x="4513579" y="467323"/>
          <a:ext cx="1040440" cy="636485"/>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latin typeface="Calibri Light" panose="020F0302020204030204" pitchFamily="34" charset="0"/>
            </a:rPr>
            <a:t>Фонд профилактических мероприятий</a:t>
          </a:r>
          <a:endParaRPr lang="x-none" sz="1000" b="1" kern="1200">
            <a:solidFill>
              <a:sysClr val="windowText" lastClr="000000">
                <a:hueOff val="0"/>
                <a:satOff val="0"/>
                <a:lumOff val="0"/>
                <a:alphaOff val="0"/>
              </a:sysClr>
            </a:solidFill>
            <a:latin typeface="Calibri Light" panose="020F0302020204030204" pitchFamily="34" charset="0"/>
            <a:ea typeface="+mn-ea"/>
            <a:cs typeface="Times New Roman" panose="02020603050405020304" pitchFamily="18" charset="0"/>
          </a:endParaRPr>
        </a:p>
      </dsp:txBody>
      <dsp:txXfrm>
        <a:off x="4532221" y="485965"/>
        <a:ext cx="1003156" cy="59920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CA004-8844-4CD4-88BE-869A01EB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15977</Words>
  <Characters>91070</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2021-06-22T12:49:00Z</dcterms:created>
  <dcterms:modified xsi:type="dcterms:W3CDTF">2021-06-22T12:49:00Z</dcterms:modified>
</cp:coreProperties>
</file>