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3EB" w:rsidRPr="005B03EB" w:rsidRDefault="005B03EB" w:rsidP="005B03EB">
      <w:pPr>
        <w:spacing w:after="0" w:line="276" w:lineRule="auto"/>
        <w:jc w:val="right"/>
        <w:rPr>
          <w:rFonts w:ascii="Calibri Light" w:eastAsia="Times New Roman" w:hAnsi="Calibri Light" w:cstheme="majorHAnsi"/>
          <w:bCs/>
          <w:sz w:val="28"/>
          <w:szCs w:val="28"/>
          <w:lang w:val="ru-RU"/>
        </w:rPr>
      </w:pPr>
      <w:bookmarkStart w:id="0" w:name="_GoBack"/>
      <w:bookmarkEnd w:id="0"/>
      <w:r w:rsidRPr="005B03EB">
        <w:rPr>
          <w:rFonts w:ascii="Calibri Light" w:hAnsi="Calibri Light" w:cstheme="majorHAnsi"/>
          <w:noProof/>
        </w:rPr>
        <w:drawing>
          <wp:inline distT="0" distB="0" distL="0" distR="0" wp14:anchorId="2A27553F" wp14:editId="41FE0D61">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r w:rsidRPr="005B03EB">
        <w:rPr>
          <w:rFonts w:ascii="Calibri Light" w:hAnsi="Calibri Light" w:cs="Calibri Light"/>
          <w:bCs/>
          <w:iCs/>
          <w:sz w:val="28"/>
          <w:szCs w:val="28"/>
          <w:lang w:val="ru-RU" w:eastAsia="en-GB"/>
        </w:rPr>
        <w:t xml:space="preserve"> Перевод </w:t>
      </w:r>
    </w:p>
    <w:p w:rsidR="005B03EB" w:rsidRPr="005B03EB" w:rsidRDefault="005B03EB" w:rsidP="005B03EB">
      <w:pPr>
        <w:spacing w:after="0" w:line="276" w:lineRule="auto"/>
        <w:jc w:val="center"/>
        <w:rPr>
          <w:rFonts w:ascii="Calibri Light" w:eastAsia="Times New Roman" w:hAnsi="Calibri Light" w:cs="Calibri Light"/>
          <w:b/>
          <w:bCs/>
          <w:sz w:val="28"/>
          <w:szCs w:val="28"/>
          <w:lang w:val="ru-RU"/>
        </w:rPr>
      </w:pPr>
      <w:r w:rsidRPr="005B03EB">
        <w:rPr>
          <w:rFonts w:ascii="Calibri Light" w:eastAsia="Times New Roman" w:hAnsi="Calibri Light" w:cs="Calibri Light"/>
          <w:b/>
          <w:bCs/>
          <w:sz w:val="28"/>
          <w:szCs w:val="28"/>
          <w:lang w:val="ru-RU"/>
        </w:rPr>
        <w:t>ПОСТАНОВЛЕНИЕ №</w:t>
      </w:r>
      <w:r>
        <w:rPr>
          <w:rFonts w:ascii="Calibri Light" w:eastAsia="Times New Roman" w:hAnsi="Calibri Light" w:cs="Calibri Light"/>
          <w:b/>
          <w:bCs/>
          <w:sz w:val="28"/>
          <w:szCs w:val="28"/>
          <w:lang w:val="ru-RU"/>
        </w:rPr>
        <w:t>22</w:t>
      </w:r>
    </w:p>
    <w:p w:rsidR="005B03EB" w:rsidRPr="005B03EB" w:rsidRDefault="005B03EB" w:rsidP="005B03EB">
      <w:pPr>
        <w:spacing w:after="0" w:line="240" w:lineRule="auto"/>
        <w:jc w:val="center"/>
        <w:rPr>
          <w:rFonts w:ascii="Calibri Light" w:eastAsia="Times New Roman" w:hAnsi="Calibri Light" w:cstheme="majorHAnsi"/>
          <w:bCs/>
          <w:sz w:val="28"/>
          <w:szCs w:val="28"/>
          <w:lang w:val="ru-RU"/>
        </w:rPr>
      </w:pPr>
      <w:r w:rsidRPr="005B03EB">
        <w:rPr>
          <w:rFonts w:ascii="Calibri Light" w:eastAsia="Times New Roman" w:hAnsi="Calibri Light" w:cstheme="majorHAnsi"/>
          <w:bCs/>
          <w:sz w:val="28"/>
          <w:szCs w:val="28"/>
          <w:lang w:val="ru-RU"/>
        </w:rPr>
        <w:t xml:space="preserve">от </w:t>
      </w:r>
      <w:r>
        <w:rPr>
          <w:rFonts w:ascii="Calibri Light" w:eastAsia="Times New Roman" w:hAnsi="Calibri Light" w:cstheme="majorHAnsi"/>
          <w:bCs/>
          <w:sz w:val="28"/>
          <w:szCs w:val="28"/>
          <w:lang w:val="ru-RU"/>
        </w:rPr>
        <w:t>04</w:t>
      </w:r>
      <w:r w:rsidRPr="005B03EB">
        <w:rPr>
          <w:rFonts w:ascii="Calibri Light" w:eastAsia="Times New Roman" w:hAnsi="Calibri Light" w:cstheme="majorHAnsi"/>
          <w:bCs/>
          <w:sz w:val="28"/>
          <w:szCs w:val="28"/>
          <w:lang w:val="ru-RU"/>
        </w:rPr>
        <w:t xml:space="preserve"> </w:t>
      </w:r>
      <w:r>
        <w:rPr>
          <w:rFonts w:ascii="Calibri Light" w:eastAsia="Times New Roman" w:hAnsi="Calibri Light" w:cstheme="majorHAnsi"/>
          <w:bCs/>
          <w:sz w:val="28"/>
          <w:szCs w:val="28"/>
          <w:lang w:val="ru-RU"/>
        </w:rPr>
        <w:t>июн</w:t>
      </w:r>
      <w:r w:rsidRPr="005B03EB">
        <w:rPr>
          <w:rFonts w:ascii="Calibri Light" w:eastAsia="Times New Roman" w:hAnsi="Calibri Light" w:cstheme="majorHAnsi"/>
          <w:bCs/>
          <w:sz w:val="28"/>
          <w:szCs w:val="28"/>
          <w:lang w:val="ru-RU"/>
        </w:rPr>
        <w:t>я 202</w:t>
      </w:r>
      <w:r>
        <w:rPr>
          <w:rFonts w:ascii="Calibri Light" w:eastAsia="Times New Roman" w:hAnsi="Calibri Light" w:cstheme="majorHAnsi"/>
          <w:bCs/>
          <w:sz w:val="28"/>
          <w:szCs w:val="28"/>
          <w:lang w:val="ru-RU"/>
        </w:rPr>
        <w:t>1</w:t>
      </w:r>
      <w:r w:rsidRPr="005B03EB">
        <w:rPr>
          <w:rFonts w:ascii="Calibri Light" w:eastAsia="Times New Roman" w:hAnsi="Calibri Light" w:cstheme="majorHAnsi"/>
          <w:bCs/>
          <w:sz w:val="28"/>
          <w:szCs w:val="28"/>
          <w:lang w:val="ru-RU"/>
        </w:rPr>
        <w:t xml:space="preserve"> года</w:t>
      </w:r>
    </w:p>
    <w:p w:rsidR="005B03EB" w:rsidRDefault="005B03EB" w:rsidP="005B03EB">
      <w:pPr>
        <w:tabs>
          <w:tab w:val="left" w:pos="720"/>
        </w:tabs>
        <w:spacing w:after="0" w:line="276" w:lineRule="auto"/>
        <w:jc w:val="center"/>
        <w:rPr>
          <w:rFonts w:ascii="Calibri Light" w:hAnsi="Calibri Light" w:cstheme="majorHAnsi"/>
          <w:b/>
          <w:sz w:val="28"/>
          <w:szCs w:val="28"/>
          <w:lang w:val="ru-RU"/>
        </w:rPr>
      </w:pPr>
    </w:p>
    <w:p w:rsidR="005B03EB" w:rsidRDefault="005B03EB" w:rsidP="005B03EB">
      <w:pPr>
        <w:tabs>
          <w:tab w:val="left" w:pos="720"/>
        </w:tabs>
        <w:spacing w:after="0" w:line="276" w:lineRule="auto"/>
        <w:jc w:val="center"/>
        <w:rPr>
          <w:rFonts w:ascii="Calibri Light" w:hAnsi="Calibri Light" w:cstheme="majorHAnsi"/>
          <w:b/>
          <w:sz w:val="28"/>
          <w:szCs w:val="28"/>
          <w:lang w:val="ru-RU"/>
        </w:rPr>
      </w:pPr>
      <w:r w:rsidRPr="00374389">
        <w:rPr>
          <w:rFonts w:ascii="Calibri Light" w:eastAsia="Times New Roman" w:hAnsi="Calibri Light" w:cstheme="majorHAnsi"/>
          <w:b/>
          <w:bCs/>
          <w:sz w:val="28"/>
          <w:szCs w:val="28"/>
          <w:lang w:val="ru-RU" w:eastAsia="ru-RU"/>
        </w:rPr>
        <w:t xml:space="preserve">по Отчету финансового аудита Отчета Правительства об исполнении фондов обязательного медицинского страхования </w:t>
      </w:r>
      <w:r>
        <w:rPr>
          <w:rFonts w:ascii="Calibri Light" w:eastAsia="Times New Roman" w:hAnsi="Calibri Light" w:cstheme="majorHAnsi"/>
          <w:b/>
          <w:bCs/>
          <w:sz w:val="28"/>
          <w:szCs w:val="28"/>
          <w:lang w:val="ru-RU" w:eastAsia="ru-RU"/>
        </w:rPr>
        <w:t xml:space="preserve">в </w:t>
      </w:r>
      <w:r w:rsidRPr="00374389">
        <w:rPr>
          <w:rFonts w:ascii="Calibri Light" w:eastAsia="Times New Roman" w:hAnsi="Calibri Light" w:cstheme="majorHAnsi"/>
          <w:b/>
          <w:bCs/>
          <w:sz w:val="28"/>
          <w:szCs w:val="28"/>
          <w:lang w:val="ru-RU" w:eastAsia="ru-RU"/>
        </w:rPr>
        <w:t>20</w:t>
      </w:r>
      <w:r w:rsidR="0054344C">
        <w:rPr>
          <w:rFonts w:ascii="Calibri Light" w:eastAsia="Times New Roman" w:hAnsi="Calibri Light" w:cstheme="majorHAnsi"/>
          <w:b/>
          <w:bCs/>
          <w:sz w:val="28"/>
          <w:szCs w:val="28"/>
          <w:lang w:val="ru-RU" w:eastAsia="ru-RU"/>
        </w:rPr>
        <w:t>20</w:t>
      </w:r>
      <w:r w:rsidRPr="00374389">
        <w:rPr>
          <w:rFonts w:ascii="Calibri Light" w:eastAsia="Times New Roman" w:hAnsi="Calibri Light" w:cstheme="majorHAnsi"/>
          <w:b/>
          <w:bCs/>
          <w:sz w:val="28"/>
          <w:szCs w:val="28"/>
          <w:lang w:val="ru-RU" w:eastAsia="ru-RU"/>
        </w:rPr>
        <w:t xml:space="preserve"> год</w:t>
      </w:r>
      <w:r>
        <w:rPr>
          <w:rFonts w:ascii="Calibri Light" w:eastAsia="Times New Roman" w:hAnsi="Calibri Light" w:cstheme="majorHAnsi"/>
          <w:b/>
          <w:bCs/>
          <w:sz w:val="28"/>
          <w:szCs w:val="28"/>
          <w:lang w:val="ru-RU" w:eastAsia="ru-RU"/>
        </w:rPr>
        <w:t>у</w:t>
      </w:r>
    </w:p>
    <w:p w:rsidR="005B03EB" w:rsidRPr="005B03EB" w:rsidRDefault="005B03EB" w:rsidP="005B03EB">
      <w:pPr>
        <w:spacing w:after="0" w:line="276" w:lineRule="auto"/>
        <w:jc w:val="center"/>
        <w:rPr>
          <w:rFonts w:ascii="Calibri Light" w:hAnsi="Calibri Light" w:cs="Calibri Light"/>
          <w:b/>
          <w:sz w:val="28"/>
          <w:szCs w:val="28"/>
          <w:lang w:val="ru-RU"/>
        </w:rPr>
      </w:pPr>
      <w:r w:rsidRPr="005B03EB">
        <w:rPr>
          <w:rFonts w:ascii="Calibri Light" w:hAnsi="Calibri Light" w:cs="Calibri Light"/>
          <w:b/>
          <w:sz w:val="28"/>
          <w:szCs w:val="28"/>
          <w:lang w:val="ru-RU"/>
        </w:rPr>
        <w:t xml:space="preserve">           -----------------------------------------------------------------------------------------------</w:t>
      </w:r>
    </w:p>
    <w:p w:rsidR="005B03EB" w:rsidRPr="005B03EB" w:rsidRDefault="005B03EB" w:rsidP="005B03EB">
      <w:pPr>
        <w:spacing w:after="0" w:line="276" w:lineRule="auto"/>
        <w:ind w:firstLine="709"/>
        <w:jc w:val="both"/>
        <w:rPr>
          <w:rFonts w:ascii="Calibri Light" w:hAnsi="Calibri Light" w:cs="Calibri Light"/>
          <w:iCs/>
          <w:sz w:val="24"/>
          <w:szCs w:val="24"/>
          <w:lang w:val="ru-RU"/>
        </w:rPr>
      </w:pPr>
      <w:r w:rsidRPr="005B03EB">
        <w:rPr>
          <w:rFonts w:ascii="Calibri Light" w:hAnsi="Calibri Light" w:cstheme="majorHAnsi"/>
          <w:sz w:val="24"/>
          <w:szCs w:val="24"/>
          <w:lang w:val="ru-RU"/>
        </w:rPr>
        <w:t xml:space="preserve">Счетная палата в присутствии г-жи </w:t>
      </w:r>
      <w:r w:rsidRPr="005B03EB">
        <w:rPr>
          <w:rFonts w:ascii="Calibri Light" w:hAnsi="Calibri Light" w:cs="Calibri Light"/>
          <w:sz w:val="24"/>
          <w:szCs w:val="24"/>
          <w:lang w:val="ru-RU"/>
        </w:rPr>
        <w:t xml:space="preserve">Татьяны </w:t>
      </w:r>
      <w:proofErr w:type="spellStart"/>
      <w:r w:rsidRPr="005B03EB">
        <w:rPr>
          <w:rFonts w:ascii="Calibri Light" w:hAnsi="Calibri Light" w:cs="Calibri Light"/>
          <w:sz w:val="24"/>
          <w:szCs w:val="24"/>
          <w:lang w:val="ru-RU"/>
        </w:rPr>
        <w:t>Затык</w:t>
      </w:r>
      <w:proofErr w:type="spellEnd"/>
      <w:r w:rsidRPr="005B03EB">
        <w:rPr>
          <w:rFonts w:ascii="Calibri Light" w:hAnsi="Calibri Light" w:cs="Calibri Light"/>
          <w:sz w:val="24"/>
          <w:szCs w:val="24"/>
          <w:lang w:val="ru-RU"/>
        </w:rPr>
        <w:t xml:space="preserve">, государственного секретаря Министерства здравоохранения, труда и социальной защиты; г-жи </w:t>
      </w:r>
      <w:proofErr w:type="spellStart"/>
      <w:r w:rsidRPr="005B03EB">
        <w:rPr>
          <w:rFonts w:ascii="Calibri Light" w:hAnsi="Calibri Light" w:cs="Calibri Light"/>
          <w:sz w:val="24"/>
          <w:szCs w:val="24"/>
          <w:lang w:val="ru-RU"/>
        </w:rPr>
        <w:t>г-жи</w:t>
      </w:r>
      <w:proofErr w:type="spellEnd"/>
      <w:r w:rsidRPr="005B03EB">
        <w:rPr>
          <w:rFonts w:ascii="Calibri Light" w:hAnsi="Calibri Light" w:cs="Calibri Light"/>
          <w:sz w:val="24"/>
          <w:szCs w:val="24"/>
          <w:lang w:val="ru-RU"/>
        </w:rPr>
        <w:t xml:space="preserve"> Лилии </w:t>
      </w:r>
      <w:proofErr w:type="spellStart"/>
      <w:r w:rsidRPr="005B03EB">
        <w:rPr>
          <w:rFonts w:ascii="Calibri Light" w:hAnsi="Calibri Light" w:cs="Calibri Light"/>
          <w:sz w:val="24"/>
          <w:szCs w:val="24"/>
          <w:lang w:val="ru-RU"/>
        </w:rPr>
        <w:t>Гантя</w:t>
      </w:r>
      <w:proofErr w:type="spellEnd"/>
      <w:r w:rsidRPr="005B03EB">
        <w:rPr>
          <w:rFonts w:ascii="Calibri Light" w:hAnsi="Calibri Light" w:cs="Calibri Light"/>
          <w:sz w:val="24"/>
          <w:szCs w:val="24"/>
          <w:lang w:val="ru-RU"/>
        </w:rPr>
        <w:t xml:space="preserve">, начальника Отдела планирования социального и медицинского страхования Министерства здравоохранения, труда и социальной защиты; г-жи Валентины </w:t>
      </w:r>
      <w:proofErr w:type="spellStart"/>
      <w:r w:rsidRPr="005B03EB">
        <w:rPr>
          <w:rFonts w:ascii="Calibri Light" w:hAnsi="Calibri Light" w:cs="Calibri Light"/>
          <w:sz w:val="24"/>
          <w:szCs w:val="24"/>
          <w:lang w:val="ru-RU"/>
        </w:rPr>
        <w:t>Булиги</w:t>
      </w:r>
      <w:proofErr w:type="spellEnd"/>
      <w:r w:rsidRPr="005B03EB">
        <w:rPr>
          <w:rFonts w:ascii="Calibri Light" w:hAnsi="Calibri Light" w:cs="Calibri Light"/>
          <w:sz w:val="24"/>
          <w:szCs w:val="24"/>
          <w:lang w:val="ru-RU"/>
        </w:rPr>
        <w:t xml:space="preserve">, генерального директора Национальной компании медицинского страхования; г-на Дениса </w:t>
      </w:r>
      <w:proofErr w:type="spellStart"/>
      <w:r w:rsidRPr="005B03EB">
        <w:rPr>
          <w:rFonts w:ascii="Calibri Light" w:hAnsi="Calibri Light" w:cs="Calibri Light"/>
          <w:sz w:val="24"/>
          <w:szCs w:val="24"/>
          <w:lang w:val="ru-RU"/>
        </w:rPr>
        <w:t>Валак</w:t>
      </w:r>
      <w:proofErr w:type="spellEnd"/>
      <w:r w:rsidRPr="005B03EB">
        <w:rPr>
          <w:rFonts w:ascii="Calibri Light" w:hAnsi="Calibri Light" w:cs="Calibri Light"/>
          <w:sz w:val="24"/>
          <w:szCs w:val="24"/>
          <w:lang w:val="ru-RU"/>
        </w:rPr>
        <w:t xml:space="preserve">, заместителя генерального директора Национальной компании медицинского страхования; г-на Юрия </w:t>
      </w:r>
      <w:proofErr w:type="spellStart"/>
      <w:r w:rsidRPr="005B03EB">
        <w:rPr>
          <w:rFonts w:ascii="Calibri Light" w:hAnsi="Calibri Light" w:cs="Calibri Light"/>
          <w:sz w:val="24"/>
          <w:szCs w:val="24"/>
          <w:lang w:val="ru-RU"/>
        </w:rPr>
        <w:t>Осояну</w:t>
      </w:r>
      <w:proofErr w:type="spellEnd"/>
      <w:r w:rsidRPr="005B03EB">
        <w:rPr>
          <w:rFonts w:ascii="Calibri Light" w:hAnsi="Calibri Light" w:cs="Calibri Light"/>
          <w:sz w:val="24"/>
          <w:szCs w:val="24"/>
          <w:lang w:val="ru-RU"/>
        </w:rPr>
        <w:t xml:space="preserve">, заместителя генерального директора Национальной компании медицинского страхования; г-на Адриана </w:t>
      </w:r>
      <w:proofErr w:type="spellStart"/>
      <w:r w:rsidRPr="005B03EB">
        <w:rPr>
          <w:rFonts w:ascii="Calibri Light" w:hAnsi="Calibri Light" w:cs="Calibri Light"/>
          <w:sz w:val="24"/>
          <w:szCs w:val="24"/>
          <w:lang w:val="ru-RU"/>
        </w:rPr>
        <w:t>Жучикана</w:t>
      </w:r>
      <w:proofErr w:type="spellEnd"/>
      <w:r w:rsidRPr="005B03EB">
        <w:rPr>
          <w:rFonts w:ascii="Calibri Light" w:hAnsi="Calibri Light" w:cs="Calibri Light"/>
          <w:sz w:val="24"/>
          <w:szCs w:val="24"/>
          <w:lang w:val="ru-RU"/>
        </w:rPr>
        <w:t xml:space="preserve">, заместителя генерального директора Национальной компании медицинского страхования; г-на </w:t>
      </w:r>
      <w:proofErr w:type="spellStart"/>
      <w:r w:rsidRPr="005B03EB">
        <w:rPr>
          <w:rFonts w:ascii="Calibri Light" w:hAnsi="Calibri Light" w:cs="Calibri Light"/>
          <w:sz w:val="24"/>
          <w:szCs w:val="24"/>
          <w:lang w:val="ru-RU"/>
        </w:rPr>
        <w:t>Серджиу</w:t>
      </w:r>
      <w:proofErr w:type="spellEnd"/>
      <w:r w:rsidRPr="005B03EB">
        <w:rPr>
          <w:rFonts w:ascii="Calibri Light" w:hAnsi="Calibri Light" w:cs="Calibri Light"/>
          <w:sz w:val="24"/>
          <w:szCs w:val="24"/>
          <w:lang w:val="ru-RU"/>
        </w:rPr>
        <w:t xml:space="preserve"> </w:t>
      </w:r>
      <w:proofErr w:type="spellStart"/>
      <w:r w:rsidRPr="005B03EB">
        <w:rPr>
          <w:rFonts w:ascii="Calibri Light" w:hAnsi="Calibri Light" w:cs="Calibri Light"/>
          <w:sz w:val="24"/>
          <w:szCs w:val="24"/>
          <w:lang w:val="ru-RU"/>
        </w:rPr>
        <w:t>Негриту</w:t>
      </w:r>
      <w:proofErr w:type="spellEnd"/>
      <w:r w:rsidRPr="005B03EB">
        <w:rPr>
          <w:rFonts w:ascii="Calibri Light" w:hAnsi="Calibri Light" w:cs="Calibri Light"/>
          <w:sz w:val="24"/>
          <w:szCs w:val="24"/>
          <w:lang w:val="ru-RU"/>
        </w:rPr>
        <w:t xml:space="preserve">, начальника Управления бухгалтерского учета Национальной компании медицинского страхования; г-жи Нины </w:t>
      </w:r>
      <w:proofErr w:type="spellStart"/>
      <w:r w:rsidRPr="005B03EB">
        <w:rPr>
          <w:rFonts w:ascii="Calibri Light" w:hAnsi="Calibri Light" w:cs="Calibri Light"/>
          <w:sz w:val="24"/>
          <w:szCs w:val="24"/>
          <w:lang w:val="ru-RU"/>
        </w:rPr>
        <w:t>Онофрей</w:t>
      </w:r>
      <w:proofErr w:type="spellEnd"/>
      <w:r w:rsidRPr="005B03EB">
        <w:rPr>
          <w:rFonts w:ascii="Calibri Light" w:hAnsi="Calibri Light" w:cs="Calibri Light"/>
          <w:sz w:val="24"/>
          <w:szCs w:val="24"/>
          <w:lang w:val="ru-RU"/>
        </w:rPr>
        <w:t>, начальника Управления экономики Национальной компании медицинского страхования</w:t>
      </w:r>
      <w:r w:rsidRPr="005B03EB">
        <w:rPr>
          <w:rFonts w:ascii="Calibri Light" w:hAnsi="Calibri Light" w:cstheme="majorHAnsi"/>
          <w:sz w:val="24"/>
          <w:szCs w:val="24"/>
          <w:lang w:val="ru-RU"/>
        </w:rPr>
        <w:t xml:space="preserve">; г-жи </w:t>
      </w:r>
      <w:r w:rsidRPr="005B03EB">
        <w:rPr>
          <w:rFonts w:ascii="Calibri Light" w:hAnsi="Calibri Light" w:cs="Calibri Light"/>
          <w:sz w:val="24"/>
          <w:szCs w:val="24"/>
          <w:lang w:val="ru-RU"/>
        </w:rPr>
        <w:t xml:space="preserve">Марины </w:t>
      </w:r>
      <w:proofErr w:type="spellStart"/>
      <w:r w:rsidRPr="005B03EB">
        <w:rPr>
          <w:rFonts w:ascii="Calibri Light" w:hAnsi="Calibri Light" w:cs="Calibri Light"/>
          <w:sz w:val="24"/>
          <w:szCs w:val="24"/>
          <w:lang w:val="ru-RU"/>
        </w:rPr>
        <w:t>Семенюк</w:t>
      </w:r>
      <w:proofErr w:type="spellEnd"/>
      <w:r w:rsidRPr="005B03EB">
        <w:rPr>
          <w:rFonts w:ascii="Calibri Light" w:hAnsi="Calibri Light" w:cs="Calibri Light"/>
          <w:sz w:val="24"/>
          <w:szCs w:val="24"/>
          <w:lang w:val="ru-RU"/>
        </w:rPr>
        <w:t>, начальника Отдела финансов в здравоохранении и социальной защите Управления секторных бюджетных политик Министерства финансов</w:t>
      </w:r>
      <w:r w:rsidRPr="005B03EB">
        <w:rPr>
          <w:rFonts w:ascii="Calibri Light" w:hAnsi="Calibri Light" w:cstheme="majorHAnsi"/>
          <w:sz w:val="24"/>
          <w:szCs w:val="24"/>
          <w:lang w:val="ru-RU"/>
        </w:rPr>
        <w:t>;</w:t>
      </w:r>
      <w:r w:rsidRPr="005B03EB">
        <w:rPr>
          <w:rFonts w:ascii="Calibri Light" w:hAnsi="Calibri Light" w:cs="Calibri Light"/>
          <w:sz w:val="24"/>
          <w:szCs w:val="24"/>
          <w:lang w:val="ru-RU"/>
        </w:rPr>
        <w:t xml:space="preserve"> г-жи Надежды Слова, начальника Отдела отчетности Управления Государственного казначейства Министерства финансов</w:t>
      </w:r>
      <w:r w:rsidRPr="005B03EB">
        <w:rPr>
          <w:rFonts w:ascii="Calibri Light" w:hAnsi="Calibri Light" w:cstheme="majorHAnsi"/>
          <w:sz w:val="24"/>
          <w:szCs w:val="24"/>
          <w:lang w:val="ru-RU"/>
        </w:rPr>
        <w:t xml:space="preserve">; г-жи Инны Дарий, </w:t>
      </w:r>
      <w:r w:rsidRPr="005B03EB">
        <w:rPr>
          <w:rFonts w:ascii="Calibri Light" w:hAnsi="Calibri Light" w:cs="Calibri Light"/>
          <w:sz w:val="24"/>
          <w:szCs w:val="24"/>
          <w:lang w:val="ru-RU"/>
        </w:rPr>
        <w:t>начальника Отдела методологии Управления Государственного казначейства Министерства финансов</w:t>
      </w:r>
      <w:r w:rsidRPr="005B03EB">
        <w:rPr>
          <w:rFonts w:ascii="Calibri Light" w:hAnsi="Calibri Light" w:cstheme="majorHAnsi"/>
          <w:sz w:val="24"/>
          <w:szCs w:val="24"/>
          <w:lang w:val="ru-RU"/>
        </w:rPr>
        <w:t xml:space="preserve">; г-на </w:t>
      </w:r>
      <w:proofErr w:type="spellStart"/>
      <w:r w:rsidRPr="005B03EB">
        <w:rPr>
          <w:rFonts w:ascii="Calibri Light" w:hAnsi="Calibri Light" w:cstheme="majorHAnsi"/>
          <w:sz w:val="24"/>
          <w:szCs w:val="24"/>
          <w:lang w:val="ru-RU"/>
        </w:rPr>
        <w:t>Борича</w:t>
      </w:r>
      <w:proofErr w:type="spellEnd"/>
      <w:r w:rsidRPr="005B03EB">
        <w:rPr>
          <w:rFonts w:ascii="Calibri Light" w:hAnsi="Calibri Light" w:cstheme="majorHAnsi"/>
          <w:sz w:val="24"/>
          <w:szCs w:val="24"/>
          <w:lang w:val="ru-RU"/>
        </w:rPr>
        <w:t xml:space="preserve"> Головина, директора ПМСУ Национального центра срочной </w:t>
      </w:r>
      <w:proofErr w:type="spellStart"/>
      <w:r w:rsidRPr="005B03EB">
        <w:rPr>
          <w:rFonts w:ascii="Calibri Light" w:hAnsi="Calibri Light" w:cstheme="majorHAnsi"/>
          <w:sz w:val="24"/>
          <w:szCs w:val="24"/>
          <w:lang w:val="ru-RU"/>
        </w:rPr>
        <w:t>догоспитальной</w:t>
      </w:r>
      <w:proofErr w:type="spellEnd"/>
      <w:r w:rsidRPr="005B03EB">
        <w:rPr>
          <w:rFonts w:ascii="Calibri Light" w:hAnsi="Calibri Light" w:cstheme="majorHAnsi"/>
          <w:sz w:val="24"/>
          <w:szCs w:val="24"/>
          <w:lang w:val="ru-RU"/>
        </w:rPr>
        <w:t xml:space="preserve"> медицинской помощи, а также </w:t>
      </w:r>
      <w:r w:rsidRPr="005B03EB">
        <w:rPr>
          <w:rFonts w:ascii="Calibri Light" w:hAnsi="Calibri Light" w:cs="Calibri Light"/>
          <w:sz w:val="24"/>
          <w:szCs w:val="24"/>
          <w:lang w:val="ru-RU"/>
        </w:rPr>
        <w:t xml:space="preserve">других ответственных лиц, </w:t>
      </w:r>
      <w:r w:rsidRPr="005B03EB">
        <w:rPr>
          <w:rFonts w:ascii="Calibri Light" w:hAnsi="Calibri Light" w:cs="Calibri Light"/>
          <w:iCs/>
          <w:sz w:val="24"/>
          <w:szCs w:val="24"/>
          <w:lang w:val="ru-RU"/>
        </w:rPr>
        <w:t>в рамках видео заседания</w:t>
      </w:r>
      <w:r>
        <w:rPr>
          <w:rFonts w:ascii="Calibri Light" w:hAnsi="Calibri Light" w:cs="Calibri Light"/>
          <w:iCs/>
          <w:sz w:val="24"/>
          <w:szCs w:val="24"/>
          <w:lang w:val="ru-RU"/>
        </w:rPr>
        <w:t>,</w:t>
      </w:r>
      <w:r w:rsidRPr="005B03EB">
        <w:rPr>
          <w:rFonts w:ascii="Calibri Light" w:hAnsi="Calibri Light" w:cs="Calibri Light"/>
          <w:iCs/>
          <w:sz w:val="24"/>
          <w:szCs w:val="24"/>
          <w:lang w:val="ru-RU"/>
        </w:rPr>
        <w:t xml:space="preserve"> в связи с </w:t>
      </w:r>
      <w:r>
        <w:rPr>
          <w:rFonts w:ascii="Calibri Light" w:hAnsi="Calibri Light" w:cs="Calibri Light"/>
          <w:iCs/>
          <w:sz w:val="24"/>
          <w:szCs w:val="24"/>
          <w:lang w:val="ru-RU"/>
        </w:rPr>
        <w:t xml:space="preserve">эволюцией и тенденцией эпидемиологической ситуации инфекции </w:t>
      </w:r>
      <w:r w:rsidRPr="005B03EB">
        <w:rPr>
          <w:rFonts w:ascii="Calibri Light" w:hAnsi="Calibri Light" w:cstheme="majorHAnsi"/>
          <w:noProof/>
        </w:rPr>
        <w:t>COVID</w:t>
      </w:r>
      <w:r w:rsidRPr="005B03EB">
        <w:rPr>
          <w:rFonts w:ascii="Calibri Light" w:hAnsi="Calibri Light" w:cstheme="majorHAnsi"/>
          <w:noProof/>
          <w:lang w:val="ru-RU"/>
        </w:rPr>
        <w:t xml:space="preserve">-19 </w:t>
      </w:r>
      <w:r>
        <w:rPr>
          <w:rFonts w:ascii="Calibri Light" w:hAnsi="Calibri Light" w:cstheme="majorHAnsi"/>
          <w:noProof/>
          <w:lang w:val="ru-RU"/>
        </w:rPr>
        <w:t xml:space="preserve">в </w:t>
      </w:r>
      <w:r w:rsidRPr="005B03EB">
        <w:rPr>
          <w:rFonts w:ascii="Calibri Light" w:hAnsi="Calibri Light" w:cs="Calibri Light"/>
          <w:iCs/>
          <w:sz w:val="24"/>
          <w:szCs w:val="24"/>
          <w:lang w:val="ru-RU"/>
        </w:rPr>
        <w:t>Республике Молдова</w:t>
      </w:r>
      <w:r w:rsidRPr="005B03EB">
        <w:rPr>
          <w:rFonts w:ascii="Calibri Light" w:eastAsia="Times New Roman" w:hAnsi="Calibri Light" w:cstheme="majorHAnsi"/>
          <w:color w:val="000000"/>
          <w:sz w:val="24"/>
          <w:szCs w:val="24"/>
          <w:lang w:val="ru-RU"/>
        </w:rPr>
        <w:t>,</w:t>
      </w:r>
      <w:r w:rsidRPr="005B03EB">
        <w:rPr>
          <w:rFonts w:ascii="Calibri Light" w:hAnsi="Calibri Light" w:cs="Calibri Light"/>
          <w:iCs/>
          <w:sz w:val="24"/>
          <w:szCs w:val="24"/>
          <w:lang w:val="ru-RU"/>
        </w:rPr>
        <w:t xml:space="preserve"> </w:t>
      </w:r>
      <w:r w:rsidRPr="005B03EB">
        <w:rPr>
          <w:rFonts w:ascii="Calibri Light" w:hAnsi="Calibri Light" w:cstheme="majorHAnsi"/>
          <w:sz w:val="24"/>
          <w:szCs w:val="24"/>
          <w:shd w:val="clear" w:color="auto" w:fill="FFFFFF" w:themeFill="background1"/>
          <w:lang w:val="ru-RU"/>
        </w:rPr>
        <w:t>руководствуясь ст.3</w:t>
      </w:r>
      <w:r w:rsidRPr="005B03EB">
        <w:rPr>
          <w:rFonts w:ascii="Calibri Light" w:hAnsi="Calibri Light" w:cs="Calibri Light"/>
          <w:sz w:val="24"/>
          <w:szCs w:val="24"/>
          <w:lang w:val="ru-RU"/>
        </w:rPr>
        <w:t xml:space="preserve"> (1), ст.5 (1) a) и ст.</w:t>
      </w:r>
      <w:r w:rsidRPr="005B03EB">
        <w:rPr>
          <w:rFonts w:ascii="Calibri Light" w:hAnsi="Calibri Light" w:cstheme="majorHAnsi"/>
          <w:sz w:val="24"/>
          <w:szCs w:val="24"/>
          <w:lang w:val="ru-RU"/>
        </w:rPr>
        <w:t>31 (1) a)</w:t>
      </w:r>
      <w:r w:rsidRPr="005B03EB">
        <w:rPr>
          <w:rFonts w:ascii="Calibri Light" w:eastAsia="Times New Roman" w:hAnsi="Calibri Light" w:cstheme="majorHAnsi"/>
          <w:color w:val="000000"/>
          <w:sz w:val="24"/>
          <w:szCs w:val="24"/>
          <w:lang w:val="ru-RU"/>
        </w:rPr>
        <w:t xml:space="preserve"> </w:t>
      </w:r>
      <w:r w:rsidRPr="005B03EB">
        <w:rPr>
          <w:rFonts w:ascii="Calibri Light" w:hAnsi="Calibri Light" w:cs="Calibri Light"/>
          <w:sz w:val="24"/>
          <w:szCs w:val="24"/>
          <w:lang w:val="ru-RU"/>
        </w:rPr>
        <w:t>Закона об организации и функционировании Счетной палаты Республики Молдова</w:t>
      </w:r>
      <w:r w:rsidRPr="005B03EB">
        <w:rPr>
          <w:rStyle w:val="FootnoteReference"/>
          <w:rFonts w:ascii="Calibri Light" w:hAnsi="Calibri Light" w:cs="Calibri Light"/>
          <w:sz w:val="24"/>
          <w:szCs w:val="24"/>
          <w:lang w:val="ru-RU"/>
        </w:rPr>
        <w:footnoteReference w:id="1"/>
      </w:r>
      <w:r w:rsidRPr="005B03EB">
        <w:rPr>
          <w:rFonts w:ascii="Calibri Light" w:hAnsi="Calibri Light" w:cs="Calibri Light"/>
          <w:sz w:val="24"/>
          <w:szCs w:val="24"/>
          <w:lang w:val="ru-RU"/>
        </w:rPr>
        <w:t xml:space="preserve">, рассмотрела Отчет финансового аудита Отчета Правительства об исполнении фондов обязательного медицинского страхования </w:t>
      </w:r>
      <w:r>
        <w:rPr>
          <w:rFonts w:ascii="Calibri Light" w:hAnsi="Calibri Light" w:cs="Calibri Light"/>
          <w:sz w:val="24"/>
          <w:szCs w:val="24"/>
          <w:lang w:val="ru-RU"/>
        </w:rPr>
        <w:t>в</w:t>
      </w:r>
      <w:r w:rsidRPr="005B03EB">
        <w:rPr>
          <w:rFonts w:ascii="Calibri Light" w:hAnsi="Calibri Light" w:cs="Calibri Light"/>
          <w:sz w:val="24"/>
          <w:szCs w:val="24"/>
          <w:lang w:val="ru-RU"/>
        </w:rPr>
        <w:t xml:space="preserve"> </w:t>
      </w:r>
      <w:r>
        <w:rPr>
          <w:rFonts w:ascii="Calibri Light" w:eastAsia="Times New Roman" w:hAnsi="Calibri Light" w:cstheme="majorHAnsi"/>
          <w:bCs/>
          <w:color w:val="000000"/>
          <w:sz w:val="24"/>
          <w:szCs w:val="24"/>
          <w:lang w:val="ru-RU"/>
        </w:rPr>
        <w:t>2020</w:t>
      </w:r>
      <w:r w:rsidRPr="005B03EB">
        <w:rPr>
          <w:rFonts w:ascii="Calibri Light" w:eastAsia="Times New Roman" w:hAnsi="Calibri Light" w:cstheme="majorHAnsi"/>
          <w:bCs/>
          <w:color w:val="000000"/>
          <w:sz w:val="24"/>
          <w:szCs w:val="24"/>
          <w:lang w:val="ru-RU"/>
        </w:rPr>
        <w:t xml:space="preserve"> год</w:t>
      </w:r>
      <w:r>
        <w:rPr>
          <w:rFonts w:ascii="Calibri Light" w:eastAsia="Times New Roman" w:hAnsi="Calibri Light" w:cstheme="majorHAnsi"/>
          <w:bCs/>
          <w:color w:val="000000"/>
          <w:sz w:val="24"/>
          <w:szCs w:val="24"/>
          <w:lang w:val="ru-RU"/>
        </w:rPr>
        <w:t>у</w:t>
      </w:r>
      <w:r w:rsidRPr="005B03EB">
        <w:rPr>
          <w:rFonts w:ascii="Calibri Light" w:eastAsia="Times New Roman" w:hAnsi="Calibri Light" w:cstheme="majorHAnsi"/>
          <w:bCs/>
          <w:color w:val="000000"/>
          <w:sz w:val="24"/>
          <w:szCs w:val="24"/>
          <w:lang w:val="ru-RU"/>
        </w:rPr>
        <w:t>.</w:t>
      </w:r>
    </w:p>
    <w:p w:rsidR="005B03EB" w:rsidRPr="005B03EB" w:rsidRDefault="005B03EB" w:rsidP="00CC58BC">
      <w:pPr>
        <w:spacing w:after="0" w:line="276" w:lineRule="auto"/>
        <w:ind w:firstLine="709"/>
        <w:jc w:val="both"/>
        <w:rPr>
          <w:rFonts w:asciiTheme="majorHAnsi" w:eastAsia="Times New Roman" w:hAnsiTheme="majorHAnsi" w:cs="Times New Roman"/>
          <w:sz w:val="24"/>
          <w:szCs w:val="24"/>
          <w:lang w:val="ru-RU"/>
        </w:rPr>
      </w:pPr>
      <w:r w:rsidRPr="005B03EB">
        <w:rPr>
          <w:rFonts w:ascii="Calibri Light" w:hAnsi="Calibri Light" w:cs="Calibri Light"/>
          <w:color w:val="000000"/>
          <w:sz w:val="24"/>
          <w:szCs w:val="24"/>
          <w:lang w:val="ru-RU" w:eastAsia="ro-RO"/>
        </w:rPr>
        <w:t>Миссия внешнего публичного аудита была проведена согласно Программ</w:t>
      </w:r>
      <w:r>
        <w:rPr>
          <w:rFonts w:ascii="Calibri Light" w:hAnsi="Calibri Light" w:cs="Calibri Light"/>
          <w:color w:val="000000"/>
          <w:sz w:val="24"/>
          <w:szCs w:val="24"/>
          <w:lang w:val="ru-RU" w:eastAsia="ro-RO"/>
        </w:rPr>
        <w:t>ам</w:t>
      </w:r>
      <w:r w:rsidRPr="005B03EB">
        <w:rPr>
          <w:rFonts w:ascii="Calibri Light" w:hAnsi="Calibri Light" w:cs="Calibri Light"/>
          <w:color w:val="000000"/>
          <w:sz w:val="24"/>
          <w:szCs w:val="24"/>
          <w:lang w:val="ru-RU" w:eastAsia="ro-RO"/>
        </w:rPr>
        <w:t xml:space="preserve"> аудиторской деятельности Счетной палаты на </w:t>
      </w:r>
      <w:r w:rsidRPr="005B03EB">
        <w:rPr>
          <w:rFonts w:ascii="Calibri Light" w:eastAsia="Times New Roman" w:hAnsi="Calibri Light" w:cstheme="majorHAnsi"/>
          <w:bCs/>
          <w:color w:val="000000"/>
          <w:sz w:val="24"/>
          <w:szCs w:val="24"/>
          <w:lang w:val="ru-RU"/>
        </w:rPr>
        <w:t xml:space="preserve">2020 год </w:t>
      </w:r>
      <w:r>
        <w:rPr>
          <w:rFonts w:ascii="Calibri Light" w:eastAsia="Times New Roman" w:hAnsi="Calibri Light" w:cstheme="majorHAnsi"/>
          <w:bCs/>
          <w:color w:val="000000"/>
          <w:sz w:val="24"/>
          <w:szCs w:val="24"/>
          <w:lang w:val="ru-RU"/>
        </w:rPr>
        <w:t>и, соответственно, на 2021 год</w:t>
      </w:r>
      <w:r w:rsidRPr="005B03EB">
        <w:rPr>
          <w:rStyle w:val="FootnoteReference"/>
          <w:rFonts w:ascii="Calibri Light" w:hAnsi="Calibri Light" w:cstheme="majorHAnsi"/>
          <w:sz w:val="24"/>
          <w:szCs w:val="24"/>
          <w:lang w:val="ru-RU"/>
        </w:rPr>
        <w:footnoteReference w:id="2"/>
      </w:r>
      <w:r w:rsidRPr="005B03EB">
        <w:rPr>
          <w:rFonts w:ascii="Calibri Light" w:hAnsi="Calibri Light" w:cstheme="majorHAnsi"/>
          <w:sz w:val="24"/>
          <w:szCs w:val="24"/>
          <w:lang w:val="ru-RU"/>
        </w:rPr>
        <w:t xml:space="preserve">, с целью предоставления разумного подтверждения относительно того, что </w:t>
      </w:r>
      <w:r w:rsidRPr="005B03EB">
        <w:rPr>
          <w:rFonts w:ascii="Calibri Light" w:hAnsi="Calibri Light" w:cs="Calibri Light"/>
          <w:sz w:val="24"/>
          <w:szCs w:val="24"/>
          <w:lang w:val="ru-RU"/>
        </w:rPr>
        <w:t>Отчет Правительства об исполнении фондов обязател</w:t>
      </w:r>
      <w:r>
        <w:rPr>
          <w:rFonts w:ascii="Calibri Light" w:hAnsi="Calibri Light" w:cs="Calibri Light"/>
          <w:sz w:val="24"/>
          <w:szCs w:val="24"/>
          <w:lang w:val="ru-RU"/>
        </w:rPr>
        <w:t>ьного медицинского страхования в</w:t>
      </w:r>
      <w:r w:rsidRPr="005B03EB">
        <w:rPr>
          <w:rFonts w:ascii="Calibri Light" w:hAnsi="Calibri Light" w:cs="Calibri Light"/>
          <w:sz w:val="24"/>
          <w:szCs w:val="24"/>
          <w:lang w:val="ru-RU"/>
        </w:rPr>
        <w:t xml:space="preserve"> </w:t>
      </w:r>
      <w:r w:rsidRPr="005B03EB">
        <w:rPr>
          <w:rFonts w:ascii="Calibri Light" w:eastAsia="Times New Roman" w:hAnsi="Calibri Light" w:cstheme="majorHAnsi"/>
          <w:bCs/>
          <w:color w:val="000000"/>
          <w:sz w:val="24"/>
          <w:szCs w:val="24"/>
          <w:lang w:val="ru-RU"/>
        </w:rPr>
        <w:t>20</w:t>
      </w:r>
      <w:r>
        <w:rPr>
          <w:rFonts w:ascii="Calibri Light" w:eastAsia="Times New Roman" w:hAnsi="Calibri Light" w:cstheme="majorHAnsi"/>
          <w:bCs/>
          <w:color w:val="000000"/>
          <w:sz w:val="24"/>
          <w:szCs w:val="24"/>
          <w:lang w:val="ru-RU"/>
        </w:rPr>
        <w:t>20</w:t>
      </w:r>
      <w:r w:rsidRPr="005B03EB">
        <w:rPr>
          <w:rFonts w:ascii="Calibri Light" w:eastAsia="Times New Roman" w:hAnsi="Calibri Light" w:cstheme="majorHAnsi"/>
          <w:bCs/>
          <w:color w:val="000000"/>
          <w:sz w:val="24"/>
          <w:szCs w:val="24"/>
          <w:lang w:val="ru-RU"/>
        </w:rPr>
        <w:t xml:space="preserve"> год</w:t>
      </w:r>
      <w:r>
        <w:rPr>
          <w:rFonts w:ascii="Calibri Light" w:eastAsia="Times New Roman" w:hAnsi="Calibri Light" w:cstheme="majorHAnsi"/>
          <w:bCs/>
          <w:color w:val="000000"/>
          <w:sz w:val="24"/>
          <w:szCs w:val="24"/>
          <w:lang w:val="ru-RU"/>
        </w:rPr>
        <w:t>у</w:t>
      </w:r>
      <w:r w:rsidRPr="005B03EB">
        <w:rPr>
          <w:rFonts w:ascii="Calibri Light" w:eastAsia="Times New Roman" w:hAnsi="Calibri Light" w:cstheme="majorHAnsi"/>
          <w:bCs/>
          <w:color w:val="000000"/>
          <w:sz w:val="24"/>
          <w:szCs w:val="24"/>
          <w:lang w:val="ru-RU"/>
        </w:rPr>
        <w:t xml:space="preserve"> </w:t>
      </w:r>
      <w:r w:rsidRPr="005B03EB">
        <w:rPr>
          <w:rFonts w:ascii="Calibri Light" w:eastAsia="Times New Roman" w:hAnsi="Calibri Light" w:cstheme="majorHAnsi"/>
          <w:bCs/>
          <w:color w:val="000000"/>
          <w:sz w:val="24"/>
          <w:szCs w:val="24"/>
          <w:lang w:val="ru-RU"/>
        </w:rPr>
        <w:lastRenderedPageBreak/>
        <w:t xml:space="preserve">не содержит, в целом, существенных искажений, связанных с мошенничеством или ошибками, а также составления заключения. </w:t>
      </w:r>
      <w:r w:rsidRPr="005B03EB">
        <w:rPr>
          <w:rFonts w:ascii="Calibri Light" w:hAnsi="Calibri Light" w:cs="Calibri Light"/>
          <w:color w:val="000000"/>
          <w:sz w:val="24"/>
          <w:szCs w:val="24"/>
          <w:lang w:val="ru-RU" w:eastAsia="ro-RO"/>
        </w:rPr>
        <w:t xml:space="preserve">Внешний публичный аудит был запланирован и проведен в соответствии с </w:t>
      </w:r>
      <w:r w:rsidRPr="005B03EB">
        <w:rPr>
          <w:rFonts w:ascii="Calibri Light" w:hAnsi="Calibri Light" w:cstheme="majorHAnsi"/>
          <w:sz w:val="24"/>
          <w:szCs w:val="24"/>
          <w:shd w:val="clear" w:color="auto" w:fill="FFFFFF" w:themeFill="background1"/>
          <w:lang w:val="ru-RU"/>
        </w:rPr>
        <w:t>Международными с</w:t>
      </w:r>
      <w:r w:rsidRPr="005B03EB">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sidRPr="005B03EB">
        <w:rPr>
          <w:rFonts w:ascii="Calibri Light" w:eastAsia="Times New Roman" w:hAnsi="Calibri Light" w:cs="Times New Roman"/>
          <w:sz w:val="24"/>
          <w:szCs w:val="24"/>
          <w:lang w:val="ru-RU"/>
        </w:rPr>
        <w:t>.</w:t>
      </w:r>
    </w:p>
    <w:p w:rsidR="005B03EB" w:rsidRPr="005B03EB" w:rsidRDefault="005B03EB" w:rsidP="005B03EB">
      <w:pPr>
        <w:spacing w:line="240" w:lineRule="auto"/>
        <w:ind w:firstLine="720"/>
        <w:jc w:val="both"/>
        <w:rPr>
          <w:rFonts w:ascii="Calibri Light" w:eastAsia="Times New Roman" w:hAnsi="Calibri Light" w:cstheme="majorHAnsi"/>
          <w:sz w:val="24"/>
          <w:szCs w:val="24"/>
          <w:lang w:val="ru-RU"/>
        </w:rPr>
      </w:pPr>
      <w:r w:rsidRPr="005B03EB">
        <w:rPr>
          <w:rFonts w:ascii="Calibri Light" w:eastAsia="Times New Roman" w:hAnsi="Calibri Light" w:cstheme="majorHAnsi"/>
          <w:sz w:val="24"/>
          <w:szCs w:val="24"/>
          <w:lang w:val="ru-RU"/>
        </w:rPr>
        <w:t>Рассмотрев представленный Отчет аудита, Счетная палата</w:t>
      </w:r>
    </w:p>
    <w:p w:rsidR="005B03EB" w:rsidRPr="005B03EB" w:rsidRDefault="005B03EB" w:rsidP="005B03EB">
      <w:pPr>
        <w:pStyle w:val="NormalWeb"/>
        <w:spacing w:before="0" w:beforeAutospacing="0" w:after="0" w:afterAutospacing="0" w:line="276" w:lineRule="auto"/>
        <w:ind w:firstLine="720"/>
        <w:jc w:val="center"/>
        <w:rPr>
          <w:rFonts w:ascii="Calibri Light" w:hAnsi="Calibri Light" w:cstheme="majorHAnsi"/>
          <w:lang w:val="ru-RU"/>
        </w:rPr>
      </w:pPr>
      <w:r w:rsidRPr="005B03EB">
        <w:rPr>
          <w:rFonts w:ascii="Calibri Light" w:hAnsi="Calibri Light" w:cstheme="majorHAnsi"/>
          <w:b/>
          <w:lang w:val="ru-RU"/>
        </w:rPr>
        <w:t>УСТАНОВИЛА</w:t>
      </w:r>
      <w:r>
        <w:rPr>
          <w:rFonts w:ascii="Calibri Light" w:hAnsi="Calibri Light" w:cstheme="majorHAnsi"/>
          <w:lang w:val="ru-RU"/>
        </w:rPr>
        <w:t>:</w:t>
      </w:r>
    </w:p>
    <w:p w:rsidR="001E59C2" w:rsidRPr="001E59C2" w:rsidRDefault="001E59C2" w:rsidP="001E59C2">
      <w:pPr>
        <w:spacing w:after="0" w:line="276" w:lineRule="auto"/>
        <w:ind w:firstLine="709"/>
        <w:jc w:val="both"/>
        <w:rPr>
          <w:rFonts w:ascii="Calibri Light" w:eastAsia="Times New Roman" w:hAnsi="Calibri Light" w:cstheme="majorHAnsi"/>
          <w:sz w:val="24"/>
          <w:szCs w:val="24"/>
          <w:lang w:val="ru-RU"/>
        </w:rPr>
      </w:pPr>
      <w:r w:rsidRPr="001E59C2">
        <w:rPr>
          <w:rFonts w:ascii="Calibri Light" w:hAnsi="Calibri Light" w:cs="Calibri Light"/>
          <w:sz w:val="24"/>
          <w:szCs w:val="24"/>
          <w:lang w:val="ru-RU"/>
        </w:rPr>
        <w:t xml:space="preserve">Отчет Правительства об исполнении фондов обязательного медицинского страхования </w:t>
      </w:r>
      <w:r>
        <w:rPr>
          <w:rFonts w:ascii="Calibri Light" w:hAnsi="Calibri Light" w:cs="Calibri Light"/>
          <w:sz w:val="24"/>
          <w:szCs w:val="24"/>
          <w:lang w:val="ru-RU"/>
        </w:rPr>
        <w:t>в</w:t>
      </w:r>
      <w:r w:rsidRPr="001E59C2">
        <w:rPr>
          <w:rFonts w:ascii="Calibri Light" w:hAnsi="Calibri Light" w:cs="Calibri Light"/>
          <w:sz w:val="24"/>
          <w:szCs w:val="24"/>
          <w:lang w:val="ru-RU"/>
        </w:rPr>
        <w:t xml:space="preserve"> </w:t>
      </w:r>
      <w:r w:rsidRPr="001E59C2">
        <w:rPr>
          <w:rFonts w:ascii="Calibri Light" w:eastAsia="Times New Roman" w:hAnsi="Calibri Light" w:cstheme="majorHAnsi"/>
          <w:bCs/>
          <w:color w:val="000000"/>
          <w:sz w:val="24"/>
          <w:szCs w:val="24"/>
          <w:lang w:val="ru-RU"/>
        </w:rPr>
        <w:t>20</w:t>
      </w:r>
      <w:r>
        <w:rPr>
          <w:rFonts w:ascii="Calibri Light" w:eastAsia="Times New Roman" w:hAnsi="Calibri Light" w:cstheme="majorHAnsi"/>
          <w:bCs/>
          <w:color w:val="000000"/>
          <w:sz w:val="24"/>
          <w:szCs w:val="24"/>
          <w:lang w:val="ru-RU"/>
        </w:rPr>
        <w:t>20</w:t>
      </w:r>
      <w:r w:rsidRPr="001E59C2">
        <w:rPr>
          <w:rFonts w:ascii="Calibri Light" w:eastAsia="Times New Roman" w:hAnsi="Calibri Light" w:cstheme="majorHAnsi"/>
          <w:bCs/>
          <w:color w:val="000000"/>
          <w:sz w:val="24"/>
          <w:szCs w:val="24"/>
          <w:lang w:val="ru-RU"/>
        </w:rPr>
        <w:t xml:space="preserve"> год</w:t>
      </w:r>
      <w:r>
        <w:rPr>
          <w:rFonts w:ascii="Calibri Light" w:eastAsia="Times New Roman" w:hAnsi="Calibri Light" w:cstheme="majorHAnsi"/>
          <w:bCs/>
          <w:color w:val="000000"/>
          <w:sz w:val="24"/>
          <w:szCs w:val="24"/>
          <w:lang w:val="ru-RU"/>
        </w:rPr>
        <w:t>у по всем существенным аспектам</w:t>
      </w:r>
      <w:r w:rsidRPr="001E59C2">
        <w:rPr>
          <w:rFonts w:ascii="Calibri Light" w:eastAsia="Times New Roman" w:hAnsi="Calibri Light" w:cstheme="majorHAnsi"/>
          <w:bCs/>
          <w:color w:val="000000"/>
          <w:sz w:val="24"/>
          <w:szCs w:val="24"/>
          <w:lang w:val="ru-RU"/>
        </w:rPr>
        <w:t xml:space="preserve"> предоставляет правильное и достоверное отражение положения в соответствии с применяемыми требованиями и нормами бухгалтерского учета и финансовой отчетности</w:t>
      </w:r>
      <w:r w:rsidRPr="001E59C2">
        <w:rPr>
          <w:rStyle w:val="FootnoteReference"/>
          <w:rFonts w:ascii="Calibri Light" w:eastAsia="Times New Roman" w:hAnsi="Calibri Light" w:cstheme="majorHAnsi"/>
          <w:sz w:val="24"/>
          <w:szCs w:val="24"/>
          <w:lang w:val="ru-RU"/>
        </w:rPr>
        <w:footnoteReference w:id="3"/>
      </w:r>
      <w:r w:rsidRPr="001E59C2">
        <w:rPr>
          <w:rFonts w:ascii="Calibri Light" w:hAnsi="Calibri Light" w:cstheme="majorHAnsi"/>
          <w:sz w:val="24"/>
          <w:szCs w:val="24"/>
          <w:lang w:val="ru-RU"/>
        </w:rPr>
        <w:t>.</w:t>
      </w:r>
      <w:r w:rsidRPr="001E59C2">
        <w:rPr>
          <w:rFonts w:ascii="Calibri Light" w:eastAsia="Times New Roman" w:hAnsi="Calibri Light" w:cstheme="majorHAnsi"/>
          <w:bCs/>
          <w:color w:val="000000"/>
          <w:sz w:val="24"/>
          <w:szCs w:val="24"/>
          <w:lang w:val="ru-RU"/>
        </w:rPr>
        <w:t xml:space="preserve"> </w:t>
      </w:r>
    </w:p>
    <w:p w:rsidR="001E59C2" w:rsidRPr="001E59C2" w:rsidRDefault="001E59C2" w:rsidP="001E59C2">
      <w:pPr>
        <w:spacing w:after="0" w:line="276" w:lineRule="auto"/>
        <w:ind w:firstLine="709"/>
        <w:jc w:val="both"/>
        <w:rPr>
          <w:rFonts w:ascii="Calibri Light" w:eastAsia="Times New Roman" w:hAnsi="Calibri Light" w:cstheme="majorHAnsi"/>
          <w:sz w:val="24"/>
          <w:szCs w:val="24"/>
          <w:lang w:val="ru-RU"/>
        </w:rPr>
      </w:pPr>
      <w:r w:rsidRPr="001E59C2">
        <w:rPr>
          <w:rFonts w:ascii="Calibri Light" w:eastAsia="Times New Roman" w:hAnsi="Calibri Light" w:cstheme="majorHAnsi"/>
          <w:sz w:val="24"/>
          <w:szCs w:val="24"/>
          <w:lang w:val="ru-RU"/>
        </w:rPr>
        <w:t>Исходя из вышеизложенного, на основании ст.14 (2), ст.15 d) и ст.37 (2) Закона №260 от 07.12.2017, Счетная палата</w:t>
      </w:r>
    </w:p>
    <w:p w:rsidR="005B03EB" w:rsidRPr="001E59C2" w:rsidRDefault="001E59C2" w:rsidP="001E59C2">
      <w:pPr>
        <w:pStyle w:val="cp"/>
        <w:spacing w:after="120"/>
        <w:rPr>
          <w:rFonts w:ascii="Calibri Light" w:hAnsi="Calibri Light" w:cstheme="majorHAnsi"/>
          <w:lang w:val="ru-RU"/>
        </w:rPr>
      </w:pPr>
      <w:r w:rsidRPr="001E59C2">
        <w:rPr>
          <w:rFonts w:ascii="Calibri Light" w:hAnsi="Calibri Light" w:cstheme="majorHAnsi"/>
          <w:lang w:val="ru-RU"/>
        </w:rPr>
        <w:t>ПОСТАНОВЛЯЕТ:</w:t>
      </w:r>
    </w:p>
    <w:p w:rsidR="001E59C2" w:rsidRPr="001E59C2" w:rsidRDefault="005B03EB" w:rsidP="005B03EB">
      <w:pPr>
        <w:spacing w:after="0" w:line="276" w:lineRule="auto"/>
        <w:ind w:firstLine="720"/>
        <w:jc w:val="both"/>
        <w:rPr>
          <w:rFonts w:ascii="Calibri Light" w:hAnsi="Calibri Light" w:cstheme="majorHAnsi"/>
          <w:b/>
          <w:bCs/>
          <w:sz w:val="24"/>
          <w:szCs w:val="24"/>
          <w:lang w:val="ru-RU"/>
        </w:rPr>
      </w:pPr>
      <w:r w:rsidRPr="001E59C2">
        <w:rPr>
          <w:rFonts w:ascii="Calibri Light" w:hAnsi="Calibri Light" w:cstheme="majorHAnsi"/>
          <w:b/>
          <w:bCs/>
          <w:sz w:val="24"/>
          <w:szCs w:val="24"/>
          <w:lang w:val="ru-RU"/>
        </w:rPr>
        <w:t xml:space="preserve">1. </w:t>
      </w:r>
      <w:r w:rsidR="001E59C2" w:rsidRPr="001E59C2">
        <w:rPr>
          <w:rFonts w:ascii="Calibri Light" w:hAnsi="Calibri Light" w:cstheme="majorHAnsi"/>
          <w:bCs/>
          <w:sz w:val="24"/>
          <w:szCs w:val="24"/>
          <w:lang w:val="ru-RU"/>
        </w:rPr>
        <w:t xml:space="preserve">Утвердить </w:t>
      </w:r>
      <w:r w:rsidR="001E59C2" w:rsidRPr="005B03EB">
        <w:rPr>
          <w:rFonts w:ascii="Calibri Light" w:hAnsi="Calibri Light" w:cs="Calibri Light"/>
          <w:sz w:val="24"/>
          <w:szCs w:val="24"/>
          <w:lang w:val="ru-RU"/>
        </w:rPr>
        <w:t xml:space="preserve">Отчет финансового аудита Отчета Правительства об исполнении фондов обязательного медицинского страхования </w:t>
      </w:r>
      <w:r w:rsidR="001E59C2">
        <w:rPr>
          <w:rFonts w:ascii="Calibri Light" w:hAnsi="Calibri Light" w:cs="Calibri Light"/>
          <w:sz w:val="24"/>
          <w:szCs w:val="24"/>
          <w:lang w:val="ru-RU"/>
        </w:rPr>
        <w:t>в</w:t>
      </w:r>
      <w:r w:rsidR="001E59C2" w:rsidRPr="005B03EB">
        <w:rPr>
          <w:rFonts w:ascii="Calibri Light" w:hAnsi="Calibri Light" w:cs="Calibri Light"/>
          <w:sz w:val="24"/>
          <w:szCs w:val="24"/>
          <w:lang w:val="ru-RU"/>
        </w:rPr>
        <w:t xml:space="preserve"> </w:t>
      </w:r>
      <w:r w:rsidR="001E59C2">
        <w:rPr>
          <w:rFonts w:ascii="Calibri Light" w:eastAsia="Times New Roman" w:hAnsi="Calibri Light" w:cstheme="majorHAnsi"/>
          <w:bCs/>
          <w:color w:val="000000"/>
          <w:sz w:val="24"/>
          <w:szCs w:val="24"/>
          <w:lang w:val="ru-RU"/>
        </w:rPr>
        <w:t>2020</w:t>
      </w:r>
      <w:r w:rsidR="001E59C2" w:rsidRPr="005B03EB">
        <w:rPr>
          <w:rFonts w:ascii="Calibri Light" w:eastAsia="Times New Roman" w:hAnsi="Calibri Light" w:cstheme="majorHAnsi"/>
          <w:bCs/>
          <w:color w:val="000000"/>
          <w:sz w:val="24"/>
          <w:szCs w:val="24"/>
          <w:lang w:val="ru-RU"/>
        </w:rPr>
        <w:t xml:space="preserve"> год</w:t>
      </w:r>
      <w:r w:rsidR="001E59C2">
        <w:rPr>
          <w:rFonts w:ascii="Calibri Light" w:eastAsia="Times New Roman" w:hAnsi="Calibri Light" w:cstheme="majorHAnsi"/>
          <w:bCs/>
          <w:color w:val="000000"/>
          <w:sz w:val="24"/>
          <w:szCs w:val="24"/>
          <w:lang w:val="ru-RU"/>
        </w:rPr>
        <w:t>у, приложенный к настоящему Постановлению.</w:t>
      </w:r>
    </w:p>
    <w:p w:rsidR="001E59C2" w:rsidRPr="001E59C2" w:rsidRDefault="005B03EB" w:rsidP="001E59C2">
      <w:pPr>
        <w:pStyle w:val="ListParagraph"/>
        <w:tabs>
          <w:tab w:val="left" w:pos="900"/>
          <w:tab w:val="left" w:pos="993"/>
        </w:tabs>
        <w:spacing w:after="0"/>
        <w:ind w:left="567" w:firstLine="142"/>
        <w:jc w:val="both"/>
        <w:rPr>
          <w:rFonts w:ascii="Calibri Light" w:hAnsi="Calibri Light" w:cstheme="majorHAnsi"/>
          <w:sz w:val="24"/>
          <w:szCs w:val="24"/>
        </w:rPr>
      </w:pPr>
      <w:r w:rsidRPr="005B03EB">
        <w:rPr>
          <w:rFonts w:ascii="Calibri Light" w:eastAsia="Times New Roman" w:hAnsi="Calibri Light" w:cstheme="majorHAnsi"/>
          <w:b/>
          <w:bCs/>
          <w:sz w:val="24"/>
          <w:szCs w:val="24"/>
        </w:rPr>
        <w:t xml:space="preserve">2. </w:t>
      </w:r>
      <w:r w:rsidR="001E59C2" w:rsidRPr="001E59C2">
        <w:rPr>
          <w:rFonts w:ascii="Calibri Light" w:hAnsi="Calibri Light"/>
          <w:sz w:val="24"/>
          <w:szCs w:val="24"/>
        </w:rPr>
        <w:t>Настоящее Постановление и Отчет аудита направить:</w:t>
      </w:r>
    </w:p>
    <w:p w:rsidR="001E59C2" w:rsidRPr="00DB636F" w:rsidRDefault="005B03EB" w:rsidP="001E59C2">
      <w:pPr>
        <w:spacing w:after="0" w:line="276" w:lineRule="auto"/>
        <w:ind w:firstLine="709"/>
        <w:jc w:val="both"/>
        <w:rPr>
          <w:rFonts w:ascii="Calibri Light" w:eastAsia="Times New Roman" w:hAnsi="Calibri Light" w:cs="Calibri Light"/>
          <w:b/>
          <w:bCs/>
          <w:sz w:val="24"/>
          <w:szCs w:val="24"/>
          <w:lang w:val="ru-RU"/>
        </w:rPr>
      </w:pPr>
      <w:r w:rsidRPr="001E59C2">
        <w:rPr>
          <w:rFonts w:ascii="Calibri Light" w:eastAsia="Times New Roman" w:hAnsi="Calibri Light" w:cstheme="majorHAnsi"/>
          <w:b/>
          <w:bCs/>
          <w:sz w:val="24"/>
          <w:szCs w:val="24"/>
          <w:lang w:val="ru-RU"/>
        </w:rPr>
        <w:t xml:space="preserve">2.1. </w:t>
      </w:r>
      <w:r w:rsidR="001E59C2" w:rsidRPr="007532CF">
        <w:rPr>
          <w:rFonts w:ascii="Calibri Light" w:hAnsi="Calibri Light" w:cstheme="majorHAnsi"/>
          <w:b/>
          <w:sz w:val="24"/>
          <w:szCs w:val="24"/>
          <w:lang w:val="ru-RU"/>
        </w:rPr>
        <w:t>Правительству Республики Молдова</w:t>
      </w:r>
      <w:r w:rsidR="001E59C2" w:rsidRPr="007532CF">
        <w:rPr>
          <w:rFonts w:ascii="Calibri Light" w:hAnsi="Calibri Light" w:cstheme="majorHAnsi"/>
          <w:sz w:val="24"/>
          <w:szCs w:val="24"/>
          <w:lang w:val="ru-RU"/>
        </w:rPr>
        <w:t xml:space="preserve"> для информирования и принятия мер с целью осуществления мониторинга обеспечения внедрения рекомендаций аудита;</w:t>
      </w:r>
    </w:p>
    <w:p w:rsidR="001E59C2" w:rsidRPr="008C36B7" w:rsidRDefault="001E59C2" w:rsidP="001E59C2">
      <w:pPr>
        <w:spacing w:after="0" w:line="276" w:lineRule="auto"/>
        <w:ind w:right="-1" w:firstLine="720"/>
        <w:jc w:val="both"/>
        <w:rPr>
          <w:rFonts w:ascii="Calibri Light" w:hAnsi="Calibri Light" w:cstheme="majorHAnsi"/>
          <w:sz w:val="24"/>
          <w:szCs w:val="24"/>
          <w:lang w:val="ru-RU"/>
        </w:rPr>
      </w:pPr>
      <w:r w:rsidRPr="008C36B7">
        <w:rPr>
          <w:rFonts w:ascii="Calibri Light" w:hAnsi="Calibri Light" w:cstheme="majorHAnsi"/>
          <w:b/>
          <w:bCs/>
          <w:sz w:val="24"/>
          <w:szCs w:val="24"/>
          <w:lang w:val="ru-RU"/>
        </w:rPr>
        <w:t>2.2.</w:t>
      </w:r>
      <w:r w:rsidRPr="000B7710">
        <w:rPr>
          <w:rFonts w:ascii="Calibri Light" w:hAnsi="Calibri Light" w:cstheme="majorHAnsi"/>
          <w:b/>
          <w:sz w:val="24"/>
          <w:szCs w:val="24"/>
          <w:lang w:val="ru-RU"/>
        </w:rPr>
        <w:t xml:space="preserve"> </w:t>
      </w:r>
      <w:r w:rsidRPr="007532CF">
        <w:rPr>
          <w:rFonts w:ascii="Calibri Light" w:hAnsi="Calibri Light" w:cstheme="majorHAnsi"/>
          <w:b/>
          <w:sz w:val="24"/>
          <w:szCs w:val="24"/>
          <w:lang w:val="ru-RU"/>
        </w:rPr>
        <w:t xml:space="preserve">Президенту Республики Молдова </w:t>
      </w:r>
      <w:r w:rsidRPr="007532CF">
        <w:rPr>
          <w:rFonts w:ascii="Calibri Light" w:hAnsi="Calibri Light" w:cstheme="majorHAnsi"/>
          <w:sz w:val="24"/>
          <w:szCs w:val="24"/>
          <w:lang w:val="ru-RU"/>
        </w:rPr>
        <w:t>для информирования;</w:t>
      </w:r>
    </w:p>
    <w:p w:rsidR="001E59C2" w:rsidRPr="007532CF" w:rsidRDefault="001E59C2" w:rsidP="001E59C2">
      <w:pPr>
        <w:spacing w:after="0" w:line="276" w:lineRule="auto"/>
        <w:ind w:right="-1" w:firstLine="720"/>
        <w:jc w:val="both"/>
        <w:rPr>
          <w:rFonts w:ascii="Calibri Light" w:hAnsi="Calibri Light" w:cstheme="majorHAnsi"/>
          <w:sz w:val="24"/>
          <w:szCs w:val="24"/>
          <w:lang w:val="ru-RU"/>
        </w:rPr>
      </w:pPr>
      <w:r w:rsidRPr="008C36B7">
        <w:rPr>
          <w:rFonts w:ascii="Calibri Light" w:eastAsia="Times New Roman" w:hAnsi="Calibri Light" w:cstheme="majorHAnsi"/>
          <w:b/>
          <w:bCs/>
          <w:sz w:val="24"/>
          <w:szCs w:val="24"/>
          <w:lang w:val="ru-RU"/>
        </w:rPr>
        <w:t xml:space="preserve">2.3. </w:t>
      </w:r>
      <w:r w:rsidRPr="007532CF">
        <w:rPr>
          <w:rFonts w:ascii="Calibri Light" w:hAnsi="Calibri Light" w:cstheme="majorHAnsi"/>
          <w:b/>
          <w:sz w:val="24"/>
          <w:szCs w:val="24"/>
          <w:lang w:val="ru-RU"/>
        </w:rPr>
        <w:t>Парламенту Республики Молдова</w:t>
      </w:r>
      <w:r w:rsidRPr="007532CF">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1E59C2" w:rsidRDefault="005B03EB" w:rsidP="005B03EB">
      <w:pPr>
        <w:spacing w:after="0" w:line="276" w:lineRule="auto"/>
        <w:ind w:firstLine="720"/>
        <w:jc w:val="both"/>
        <w:rPr>
          <w:rFonts w:ascii="Calibri Light" w:eastAsia="Times New Roman" w:hAnsi="Calibri Light" w:cstheme="majorHAnsi"/>
          <w:b/>
          <w:bCs/>
          <w:sz w:val="24"/>
          <w:szCs w:val="24"/>
          <w:lang w:val="ru-RU"/>
        </w:rPr>
      </w:pPr>
      <w:r w:rsidRPr="001E59C2">
        <w:rPr>
          <w:rFonts w:ascii="Calibri Light" w:eastAsia="Times New Roman" w:hAnsi="Calibri Light" w:cstheme="majorHAnsi"/>
          <w:b/>
          <w:bCs/>
          <w:sz w:val="24"/>
          <w:szCs w:val="24"/>
          <w:lang w:val="ru-RU"/>
        </w:rPr>
        <w:t xml:space="preserve">2.4. </w:t>
      </w:r>
      <w:r w:rsidR="001E59C2" w:rsidRPr="001E59C2">
        <w:rPr>
          <w:rFonts w:ascii="Calibri Light" w:hAnsi="Calibri Light" w:cs="Calibri Light"/>
          <w:b/>
          <w:sz w:val="24"/>
          <w:szCs w:val="24"/>
          <w:lang w:val="ru-RU"/>
        </w:rPr>
        <w:t>Министерству здравоохранения, труда и социальной защиты</w:t>
      </w:r>
      <w:r w:rsidR="001E59C2">
        <w:rPr>
          <w:rFonts w:ascii="Calibri Light" w:hAnsi="Calibri Light" w:cs="Calibri Light"/>
          <w:sz w:val="24"/>
          <w:szCs w:val="24"/>
          <w:lang w:val="ru-RU"/>
        </w:rPr>
        <w:t xml:space="preserve"> для рассмотрения, согласно компетенциям, и </w:t>
      </w:r>
      <w:r w:rsidR="001E59C2" w:rsidRPr="007532CF">
        <w:rPr>
          <w:rFonts w:ascii="Calibri Light" w:hAnsi="Calibri Light" w:cstheme="majorHAnsi"/>
          <w:sz w:val="24"/>
          <w:szCs w:val="24"/>
          <w:lang w:val="ru-RU"/>
        </w:rPr>
        <w:t>обеспечения внедрения рекомендаций аудита</w:t>
      </w:r>
      <w:r w:rsidR="001E59C2" w:rsidRPr="001E59C2">
        <w:rPr>
          <w:rFonts w:ascii="Calibri Light" w:eastAsia="Times New Roman" w:hAnsi="Calibri Light" w:cstheme="majorHAnsi"/>
          <w:sz w:val="24"/>
          <w:szCs w:val="24"/>
          <w:lang w:val="ru-RU"/>
        </w:rPr>
        <w:t>;</w:t>
      </w:r>
    </w:p>
    <w:p w:rsidR="001E59C2" w:rsidRPr="001E59C2" w:rsidRDefault="005B03EB" w:rsidP="005B03EB">
      <w:pPr>
        <w:spacing w:after="0" w:line="276" w:lineRule="auto"/>
        <w:ind w:firstLine="720"/>
        <w:jc w:val="both"/>
        <w:rPr>
          <w:rFonts w:ascii="Calibri Light" w:eastAsia="Times New Roman" w:hAnsi="Calibri Light" w:cstheme="majorHAnsi"/>
          <w:bCs/>
          <w:sz w:val="24"/>
          <w:szCs w:val="24"/>
          <w:lang w:val="ru-RU"/>
        </w:rPr>
      </w:pPr>
      <w:r w:rsidRPr="001E59C2">
        <w:rPr>
          <w:rFonts w:ascii="Calibri Light" w:eastAsia="Times New Roman" w:hAnsi="Calibri Light" w:cstheme="majorHAnsi"/>
          <w:b/>
          <w:bCs/>
          <w:sz w:val="24"/>
          <w:szCs w:val="24"/>
          <w:lang w:val="ru-RU"/>
        </w:rPr>
        <w:t xml:space="preserve">2.5. </w:t>
      </w:r>
      <w:r w:rsidR="001E59C2" w:rsidRPr="001E59C2">
        <w:rPr>
          <w:rFonts w:ascii="Calibri Light" w:hAnsi="Calibri Light" w:cs="Calibri Light"/>
          <w:b/>
          <w:sz w:val="24"/>
          <w:szCs w:val="24"/>
          <w:lang w:val="ru-RU"/>
        </w:rPr>
        <w:t>Министерству</w:t>
      </w:r>
      <w:r w:rsidR="001E59C2">
        <w:rPr>
          <w:rFonts w:ascii="Calibri Light" w:hAnsi="Calibri Light" w:cs="Calibri Light"/>
          <w:b/>
          <w:sz w:val="24"/>
          <w:szCs w:val="24"/>
          <w:lang w:val="ru-RU"/>
        </w:rPr>
        <w:t xml:space="preserve"> финансов </w:t>
      </w:r>
      <w:r w:rsidR="001E59C2">
        <w:rPr>
          <w:rFonts w:ascii="Calibri Light" w:hAnsi="Calibri Light" w:cs="Calibri Light"/>
          <w:sz w:val="24"/>
          <w:szCs w:val="24"/>
          <w:lang w:val="ru-RU"/>
        </w:rPr>
        <w:t xml:space="preserve">для рассмотрения, согласно компетенциям и </w:t>
      </w:r>
      <w:r w:rsidR="001E59C2" w:rsidRPr="001E59C2">
        <w:rPr>
          <w:rFonts w:ascii="Calibri Light" w:hAnsi="Calibri Light" w:cs="Calibri Light"/>
          <w:b/>
          <w:sz w:val="24"/>
          <w:szCs w:val="24"/>
          <w:lang w:val="ru-RU"/>
        </w:rPr>
        <w:t>совместно с Национальной компанией медицинского страхования</w:t>
      </w:r>
      <w:r w:rsidR="001E59C2">
        <w:rPr>
          <w:rFonts w:ascii="Calibri Light" w:hAnsi="Calibri Light" w:cs="Calibri Light"/>
          <w:sz w:val="24"/>
          <w:szCs w:val="24"/>
          <w:lang w:val="ru-RU"/>
        </w:rPr>
        <w:t xml:space="preserve"> </w:t>
      </w:r>
      <w:r w:rsidR="001E59C2" w:rsidRPr="007532CF">
        <w:rPr>
          <w:rFonts w:ascii="Calibri Light" w:hAnsi="Calibri Light" w:cstheme="majorHAnsi"/>
          <w:sz w:val="24"/>
          <w:szCs w:val="24"/>
          <w:lang w:val="ru-RU"/>
        </w:rPr>
        <w:t>обеспечения внедрения рекомендаций</w:t>
      </w:r>
      <w:r w:rsidR="001E59C2">
        <w:rPr>
          <w:rFonts w:ascii="Calibri Light" w:hAnsi="Calibri Light" w:cstheme="majorHAnsi"/>
          <w:sz w:val="24"/>
          <w:szCs w:val="24"/>
          <w:lang w:val="ru-RU"/>
        </w:rPr>
        <w:t xml:space="preserve"> из Отчета</w:t>
      </w:r>
      <w:r w:rsidR="001E59C2" w:rsidRPr="007532CF">
        <w:rPr>
          <w:rFonts w:ascii="Calibri Light" w:hAnsi="Calibri Light" w:cstheme="majorHAnsi"/>
          <w:sz w:val="24"/>
          <w:szCs w:val="24"/>
          <w:lang w:val="ru-RU"/>
        </w:rPr>
        <w:t xml:space="preserve"> аудита</w:t>
      </w:r>
      <w:r w:rsidR="001E59C2">
        <w:rPr>
          <w:rFonts w:ascii="Calibri Light" w:hAnsi="Calibri Light" w:cstheme="majorHAnsi"/>
          <w:sz w:val="24"/>
          <w:szCs w:val="24"/>
          <w:lang w:val="ru-RU"/>
        </w:rPr>
        <w:t>;</w:t>
      </w:r>
    </w:p>
    <w:p w:rsidR="001E59C2" w:rsidRPr="001E59C2" w:rsidRDefault="005B03EB" w:rsidP="001E59C2">
      <w:pPr>
        <w:spacing w:after="0" w:line="276" w:lineRule="auto"/>
        <w:ind w:firstLine="720"/>
        <w:jc w:val="both"/>
        <w:rPr>
          <w:rFonts w:ascii="Calibri Light" w:eastAsia="Times New Roman" w:hAnsi="Calibri Light" w:cstheme="majorHAnsi"/>
          <w:bCs/>
          <w:sz w:val="24"/>
          <w:szCs w:val="24"/>
          <w:lang w:val="ru-RU"/>
        </w:rPr>
      </w:pPr>
      <w:r w:rsidRPr="001E59C2">
        <w:rPr>
          <w:rFonts w:ascii="Calibri Light" w:eastAsia="Times New Roman" w:hAnsi="Calibri Light" w:cstheme="majorHAnsi"/>
          <w:b/>
          <w:bCs/>
          <w:sz w:val="24"/>
          <w:szCs w:val="24"/>
          <w:lang w:val="ru-RU"/>
        </w:rPr>
        <w:t xml:space="preserve">2.6. </w:t>
      </w:r>
      <w:r w:rsidR="001E59C2" w:rsidRPr="001E59C2">
        <w:rPr>
          <w:rFonts w:ascii="Calibri Light" w:hAnsi="Calibri Light" w:cs="Calibri Light"/>
          <w:b/>
          <w:sz w:val="24"/>
          <w:szCs w:val="24"/>
          <w:lang w:val="ru-RU"/>
        </w:rPr>
        <w:t>Национальной компании медицинского страхования</w:t>
      </w:r>
      <w:r w:rsidR="001E59C2" w:rsidRPr="001E59C2">
        <w:rPr>
          <w:rFonts w:ascii="Calibri Light" w:eastAsia="Times New Roman" w:hAnsi="Calibri Light" w:cstheme="majorHAnsi"/>
          <w:b/>
          <w:bCs/>
          <w:sz w:val="24"/>
          <w:szCs w:val="24"/>
          <w:lang w:val="ru-RU"/>
        </w:rPr>
        <w:t xml:space="preserve"> </w:t>
      </w:r>
      <w:r w:rsidR="001E59C2" w:rsidRPr="001E59C2">
        <w:rPr>
          <w:rFonts w:ascii="Calibri Light" w:eastAsia="Times New Roman" w:hAnsi="Calibri Light" w:cstheme="majorHAnsi"/>
          <w:bCs/>
          <w:sz w:val="24"/>
          <w:szCs w:val="24"/>
          <w:lang w:val="ru-RU"/>
        </w:rPr>
        <w:t xml:space="preserve">для </w:t>
      </w:r>
      <w:r w:rsidR="001E59C2">
        <w:rPr>
          <w:rFonts w:ascii="Calibri Light" w:eastAsia="Times New Roman" w:hAnsi="Calibri Light" w:cstheme="majorHAnsi"/>
          <w:bCs/>
          <w:sz w:val="24"/>
          <w:szCs w:val="24"/>
          <w:lang w:val="ru-RU"/>
        </w:rPr>
        <w:t xml:space="preserve">занятия позиции и </w:t>
      </w:r>
      <w:r w:rsidR="001E59C2" w:rsidRPr="007532CF">
        <w:rPr>
          <w:rFonts w:ascii="Calibri Light" w:hAnsi="Calibri Light" w:cstheme="majorHAnsi"/>
          <w:sz w:val="24"/>
          <w:szCs w:val="24"/>
          <w:lang w:val="ru-RU"/>
        </w:rPr>
        <w:t>обеспечения внедрения рекомендаций</w:t>
      </w:r>
      <w:r w:rsidR="001E59C2">
        <w:rPr>
          <w:rFonts w:ascii="Calibri Light" w:hAnsi="Calibri Light" w:cstheme="majorHAnsi"/>
          <w:sz w:val="24"/>
          <w:szCs w:val="24"/>
          <w:lang w:val="ru-RU"/>
        </w:rPr>
        <w:t xml:space="preserve"> из Отчета</w:t>
      </w:r>
      <w:r w:rsidR="001E59C2" w:rsidRPr="007532CF">
        <w:rPr>
          <w:rFonts w:ascii="Calibri Light" w:hAnsi="Calibri Light" w:cstheme="majorHAnsi"/>
          <w:sz w:val="24"/>
          <w:szCs w:val="24"/>
          <w:lang w:val="ru-RU"/>
        </w:rPr>
        <w:t xml:space="preserve"> аудита</w:t>
      </w:r>
      <w:r w:rsidR="001E59C2">
        <w:rPr>
          <w:rFonts w:ascii="Calibri Light" w:hAnsi="Calibri Light" w:cstheme="majorHAnsi"/>
          <w:sz w:val="24"/>
          <w:szCs w:val="24"/>
          <w:lang w:val="ru-RU"/>
        </w:rPr>
        <w:t>;</w:t>
      </w:r>
    </w:p>
    <w:p w:rsidR="001E59C2" w:rsidRPr="001E59C2" w:rsidRDefault="005B03EB" w:rsidP="005B03EB">
      <w:pPr>
        <w:tabs>
          <w:tab w:val="left" w:pos="1080"/>
        </w:tabs>
        <w:spacing w:after="0" w:line="276" w:lineRule="auto"/>
        <w:ind w:firstLine="720"/>
        <w:jc w:val="both"/>
        <w:rPr>
          <w:rFonts w:ascii="Calibri Light" w:eastAsia="Times New Roman" w:hAnsi="Calibri Light" w:cstheme="majorHAnsi"/>
          <w:bCs/>
          <w:sz w:val="24"/>
          <w:szCs w:val="24"/>
          <w:lang w:val="ru-RU"/>
        </w:rPr>
      </w:pPr>
      <w:r w:rsidRPr="001E59C2">
        <w:rPr>
          <w:rFonts w:ascii="Calibri Light" w:eastAsia="Times New Roman" w:hAnsi="Calibri Light" w:cstheme="majorHAnsi"/>
          <w:b/>
          <w:bCs/>
          <w:sz w:val="24"/>
          <w:szCs w:val="24"/>
          <w:lang w:val="ru-RU"/>
        </w:rPr>
        <w:t xml:space="preserve">2.7. </w:t>
      </w:r>
      <w:r w:rsidR="001E59C2">
        <w:rPr>
          <w:rFonts w:ascii="Calibri Light" w:eastAsia="Times New Roman" w:hAnsi="Calibri Light" w:cstheme="majorHAnsi"/>
          <w:b/>
          <w:bCs/>
          <w:sz w:val="24"/>
          <w:szCs w:val="24"/>
          <w:lang w:val="ru-RU"/>
        </w:rPr>
        <w:t xml:space="preserve">Административному совету </w:t>
      </w:r>
      <w:r w:rsidR="001E59C2" w:rsidRPr="001E59C2">
        <w:rPr>
          <w:rFonts w:ascii="Calibri Light" w:hAnsi="Calibri Light" w:cs="Calibri Light"/>
          <w:b/>
          <w:sz w:val="24"/>
          <w:szCs w:val="24"/>
          <w:lang w:val="ru-RU"/>
        </w:rPr>
        <w:t>Национальной компании медицинского страхования</w:t>
      </w:r>
      <w:r w:rsidR="001E59C2">
        <w:rPr>
          <w:rFonts w:ascii="Calibri Light" w:hAnsi="Calibri Light" w:cs="Calibri Light"/>
          <w:b/>
          <w:sz w:val="24"/>
          <w:szCs w:val="24"/>
          <w:lang w:val="ru-RU"/>
        </w:rPr>
        <w:t xml:space="preserve"> </w:t>
      </w:r>
      <w:r w:rsidR="001E59C2">
        <w:rPr>
          <w:rFonts w:ascii="Calibri Light" w:hAnsi="Calibri Light" w:cs="Calibri Light"/>
          <w:sz w:val="24"/>
          <w:szCs w:val="24"/>
          <w:lang w:val="ru-RU"/>
        </w:rPr>
        <w:t xml:space="preserve">для ознакомления с результатами внешнего публичного аудита и осуществления мониторинга </w:t>
      </w:r>
      <w:r w:rsidR="001E59C2" w:rsidRPr="007532CF">
        <w:rPr>
          <w:rFonts w:ascii="Calibri Light" w:hAnsi="Calibri Light" w:cstheme="majorHAnsi"/>
          <w:sz w:val="24"/>
          <w:szCs w:val="24"/>
          <w:lang w:val="ru-RU"/>
        </w:rPr>
        <w:t>внедрения</w:t>
      </w:r>
      <w:r w:rsidR="001E59C2">
        <w:rPr>
          <w:rFonts w:ascii="Calibri Light" w:hAnsi="Calibri Light" w:cstheme="majorHAnsi"/>
          <w:sz w:val="24"/>
          <w:szCs w:val="24"/>
          <w:lang w:val="ru-RU"/>
        </w:rPr>
        <w:t xml:space="preserve"> направленных</w:t>
      </w:r>
      <w:r w:rsidR="001E59C2" w:rsidRPr="007532CF">
        <w:rPr>
          <w:rFonts w:ascii="Calibri Light" w:hAnsi="Calibri Light" w:cstheme="majorHAnsi"/>
          <w:sz w:val="24"/>
          <w:szCs w:val="24"/>
          <w:lang w:val="ru-RU"/>
        </w:rPr>
        <w:t xml:space="preserve"> рекомендаций</w:t>
      </w:r>
      <w:r w:rsidR="001E59C2">
        <w:rPr>
          <w:rFonts w:ascii="Calibri Light" w:hAnsi="Calibri Light" w:cstheme="majorHAnsi"/>
          <w:sz w:val="24"/>
          <w:szCs w:val="24"/>
          <w:lang w:val="ru-RU"/>
        </w:rPr>
        <w:t>.</w:t>
      </w:r>
    </w:p>
    <w:p w:rsidR="001E59C2" w:rsidRPr="001E59C2" w:rsidRDefault="001E59C2" w:rsidP="005B03EB">
      <w:pPr>
        <w:pStyle w:val="ListParagraph"/>
        <w:numPr>
          <w:ilvl w:val="0"/>
          <w:numId w:val="1"/>
        </w:numPr>
        <w:tabs>
          <w:tab w:val="left" w:pos="360"/>
          <w:tab w:val="left" w:pos="426"/>
          <w:tab w:val="left" w:pos="1080"/>
        </w:tabs>
        <w:spacing w:after="0"/>
        <w:ind w:left="0" w:firstLine="720"/>
        <w:jc w:val="both"/>
        <w:rPr>
          <w:rFonts w:ascii="Calibri Light" w:hAnsi="Calibri Light" w:cstheme="majorHAnsi"/>
          <w:sz w:val="24"/>
          <w:szCs w:val="24"/>
        </w:rPr>
      </w:pPr>
      <w:r>
        <w:rPr>
          <w:rFonts w:ascii="Calibri Light" w:hAnsi="Calibri Light" w:cstheme="majorHAnsi"/>
          <w:sz w:val="24"/>
          <w:szCs w:val="24"/>
        </w:rPr>
        <w:t xml:space="preserve">Настоящим Постановлением исключается из режима мониторинга Постановление Счетной палаты №30 от 16 июля </w:t>
      </w:r>
      <w:r w:rsidRPr="001E59C2">
        <w:rPr>
          <w:rFonts w:ascii="Calibri Light" w:eastAsia="Times New Roman" w:hAnsi="Calibri Light" w:cstheme="majorHAnsi"/>
          <w:sz w:val="24"/>
          <w:szCs w:val="24"/>
        </w:rPr>
        <w:t xml:space="preserve">2020 </w:t>
      </w:r>
      <w:r>
        <w:rPr>
          <w:rFonts w:ascii="Calibri Light" w:eastAsia="Times New Roman" w:hAnsi="Calibri Light" w:cstheme="majorHAnsi"/>
          <w:sz w:val="24"/>
          <w:szCs w:val="24"/>
        </w:rPr>
        <w:t xml:space="preserve">года </w:t>
      </w:r>
      <w:r w:rsidRPr="001E59C2">
        <w:rPr>
          <w:rFonts w:ascii="Calibri Light" w:eastAsia="Times New Roman" w:hAnsi="Calibri Light" w:cstheme="majorHAnsi"/>
          <w:sz w:val="24"/>
          <w:szCs w:val="24"/>
        </w:rPr>
        <w:t>„</w:t>
      </w:r>
      <w:r>
        <w:rPr>
          <w:rFonts w:ascii="Calibri Light" w:eastAsia="Times New Roman" w:hAnsi="Calibri Light" w:cstheme="majorHAnsi"/>
          <w:sz w:val="24"/>
          <w:szCs w:val="24"/>
        </w:rPr>
        <w:t xml:space="preserve">Об утверждении </w:t>
      </w:r>
      <w:r w:rsidRPr="005B03EB">
        <w:rPr>
          <w:rFonts w:ascii="Calibri Light" w:hAnsi="Calibri Light" w:cs="Calibri Light"/>
          <w:sz w:val="24"/>
          <w:szCs w:val="24"/>
        </w:rPr>
        <w:t>Отчет</w:t>
      </w:r>
      <w:r>
        <w:rPr>
          <w:rFonts w:ascii="Calibri Light" w:hAnsi="Calibri Light" w:cs="Calibri Light"/>
          <w:sz w:val="24"/>
          <w:szCs w:val="24"/>
        </w:rPr>
        <w:t>а</w:t>
      </w:r>
      <w:r w:rsidRPr="005B03EB">
        <w:rPr>
          <w:rFonts w:ascii="Calibri Light" w:hAnsi="Calibri Light" w:cs="Calibri Light"/>
          <w:sz w:val="24"/>
          <w:szCs w:val="24"/>
        </w:rPr>
        <w:t xml:space="preserve"> финансового аудита </w:t>
      </w:r>
      <w:r>
        <w:rPr>
          <w:rFonts w:ascii="Calibri Light" w:hAnsi="Calibri Light" w:cs="Calibri Light"/>
          <w:sz w:val="24"/>
          <w:szCs w:val="24"/>
        </w:rPr>
        <w:t xml:space="preserve">по </w:t>
      </w:r>
      <w:r w:rsidRPr="005B03EB">
        <w:rPr>
          <w:rFonts w:ascii="Calibri Light" w:hAnsi="Calibri Light" w:cs="Calibri Light"/>
          <w:sz w:val="24"/>
          <w:szCs w:val="24"/>
        </w:rPr>
        <w:t>Отчет</w:t>
      </w:r>
      <w:r>
        <w:rPr>
          <w:rFonts w:ascii="Calibri Light" w:hAnsi="Calibri Light" w:cs="Calibri Light"/>
          <w:sz w:val="24"/>
          <w:szCs w:val="24"/>
        </w:rPr>
        <w:t>у</w:t>
      </w:r>
      <w:r w:rsidRPr="005B03EB">
        <w:rPr>
          <w:rFonts w:ascii="Calibri Light" w:hAnsi="Calibri Light" w:cs="Calibri Light"/>
          <w:sz w:val="24"/>
          <w:szCs w:val="24"/>
        </w:rPr>
        <w:t xml:space="preserve"> Правительства об исполнении фондов обязательного медицинского страхования </w:t>
      </w:r>
      <w:r>
        <w:rPr>
          <w:rFonts w:ascii="Calibri Light" w:hAnsi="Calibri Light" w:cs="Calibri Light"/>
          <w:sz w:val="24"/>
          <w:szCs w:val="24"/>
        </w:rPr>
        <w:t>за</w:t>
      </w:r>
      <w:r w:rsidRPr="005B03EB">
        <w:rPr>
          <w:rFonts w:ascii="Calibri Light" w:hAnsi="Calibri Light" w:cs="Calibri Light"/>
          <w:sz w:val="24"/>
          <w:szCs w:val="24"/>
        </w:rPr>
        <w:t xml:space="preserve"> </w:t>
      </w:r>
      <w:r>
        <w:rPr>
          <w:rFonts w:ascii="Calibri Light" w:eastAsia="Times New Roman" w:hAnsi="Calibri Light" w:cstheme="majorHAnsi"/>
          <w:bCs/>
          <w:color w:val="000000"/>
          <w:sz w:val="24"/>
          <w:szCs w:val="24"/>
        </w:rPr>
        <w:t>2019</w:t>
      </w:r>
      <w:r w:rsidRPr="005B03EB">
        <w:rPr>
          <w:rFonts w:ascii="Calibri Light" w:eastAsia="Times New Roman" w:hAnsi="Calibri Light" w:cstheme="majorHAnsi"/>
          <w:bCs/>
          <w:color w:val="000000"/>
          <w:sz w:val="24"/>
          <w:szCs w:val="24"/>
        </w:rPr>
        <w:t xml:space="preserve"> год</w:t>
      </w:r>
      <w:r w:rsidRPr="001E59C2">
        <w:rPr>
          <w:rFonts w:ascii="Calibri Light" w:eastAsia="Times New Roman" w:hAnsi="Calibri Light" w:cstheme="majorHAnsi"/>
          <w:sz w:val="24"/>
          <w:szCs w:val="24"/>
        </w:rPr>
        <w:t>”.</w:t>
      </w:r>
    </w:p>
    <w:p w:rsidR="001E59C2" w:rsidRPr="001E59C2" w:rsidRDefault="001E59C2" w:rsidP="00CC58BC">
      <w:pPr>
        <w:pStyle w:val="ListParagraph"/>
        <w:numPr>
          <w:ilvl w:val="0"/>
          <w:numId w:val="1"/>
        </w:numPr>
        <w:tabs>
          <w:tab w:val="left" w:pos="1134"/>
        </w:tabs>
        <w:ind w:left="0" w:firstLine="709"/>
        <w:jc w:val="both"/>
        <w:rPr>
          <w:rFonts w:ascii="Calibri Light" w:hAnsi="Calibri Light" w:cstheme="majorHAnsi"/>
          <w:noProof/>
          <w:sz w:val="24"/>
          <w:szCs w:val="24"/>
        </w:rPr>
      </w:pPr>
      <w:r w:rsidRPr="001E59C2">
        <w:rPr>
          <w:rFonts w:ascii="Calibri Light" w:hAnsi="Calibri Light" w:cstheme="majorHAnsi"/>
          <w:noProof/>
          <w:sz w:val="24"/>
          <w:szCs w:val="24"/>
        </w:rPr>
        <w:t xml:space="preserve">Настоящее Постановление и Отчет финансового аудита Отчета Правительства об исполнении фондов обязательного медицинского страхования </w:t>
      </w:r>
      <w:r>
        <w:rPr>
          <w:rFonts w:ascii="Calibri Light" w:hAnsi="Calibri Light" w:cstheme="majorHAnsi"/>
          <w:noProof/>
          <w:sz w:val="24"/>
          <w:szCs w:val="24"/>
        </w:rPr>
        <w:t>в 2020</w:t>
      </w:r>
      <w:r w:rsidRPr="001E59C2">
        <w:rPr>
          <w:rFonts w:ascii="Calibri Light" w:hAnsi="Calibri Light" w:cstheme="majorHAnsi"/>
          <w:noProof/>
          <w:sz w:val="24"/>
          <w:szCs w:val="24"/>
        </w:rPr>
        <w:t xml:space="preserve"> год</w:t>
      </w:r>
      <w:r>
        <w:rPr>
          <w:rFonts w:ascii="Calibri Light" w:hAnsi="Calibri Light" w:cstheme="majorHAnsi"/>
          <w:noProof/>
          <w:sz w:val="24"/>
          <w:szCs w:val="24"/>
        </w:rPr>
        <w:t>у</w:t>
      </w:r>
      <w:r w:rsidRPr="001E59C2">
        <w:rPr>
          <w:rFonts w:ascii="Calibri Light" w:hAnsi="Calibri Light" w:cstheme="majorHAnsi"/>
          <w:noProof/>
          <w:sz w:val="24"/>
          <w:szCs w:val="24"/>
        </w:rPr>
        <w:t xml:space="preserve"> публикуются в </w:t>
      </w:r>
      <w:r w:rsidRPr="001E59C2">
        <w:rPr>
          <w:rFonts w:ascii="Calibri Light" w:hAnsi="Calibri Light" w:cstheme="majorHAnsi"/>
          <w:noProof/>
          <w:sz w:val="24"/>
          <w:szCs w:val="24"/>
        </w:rPr>
        <w:lastRenderedPageBreak/>
        <w:t>Официальном мониторе Республики Молдова в соответствии со ст.6 (2) Закона №260 от 07.12.2017.</w:t>
      </w:r>
    </w:p>
    <w:p w:rsidR="001E59C2" w:rsidRPr="001E59C2" w:rsidRDefault="001E59C2" w:rsidP="001E59C2">
      <w:pPr>
        <w:pStyle w:val="ListParagraph"/>
        <w:numPr>
          <w:ilvl w:val="0"/>
          <w:numId w:val="1"/>
        </w:numPr>
        <w:tabs>
          <w:tab w:val="left" w:pos="993"/>
        </w:tabs>
        <w:ind w:left="0" w:firstLine="709"/>
        <w:jc w:val="both"/>
        <w:rPr>
          <w:rFonts w:ascii="Calibri Light" w:hAnsi="Calibri Light"/>
          <w:sz w:val="24"/>
          <w:szCs w:val="24"/>
        </w:rPr>
      </w:pPr>
      <w:r w:rsidRPr="001E59C2">
        <w:rPr>
          <w:rFonts w:ascii="Calibri Light" w:hAnsi="Calibri Light" w:cstheme="majorHAnsi"/>
          <w:sz w:val="24"/>
          <w:szCs w:val="24"/>
        </w:rPr>
        <w:t xml:space="preserve">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w:t>
      </w:r>
      <w:proofErr w:type="spellStart"/>
      <w:r w:rsidRPr="001E59C2">
        <w:rPr>
          <w:rFonts w:ascii="Calibri Light" w:hAnsi="Calibri Light" w:cstheme="majorHAnsi"/>
          <w:sz w:val="24"/>
          <w:szCs w:val="24"/>
        </w:rPr>
        <w:t>Кишинэу</w:t>
      </w:r>
      <w:proofErr w:type="spellEnd"/>
      <w:r w:rsidRPr="001E59C2">
        <w:rPr>
          <w:rFonts w:ascii="Calibri Light" w:hAnsi="Calibri Light" w:cstheme="majorHAnsi"/>
          <w:sz w:val="24"/>
          <w:szCs w:val="24"/>
        </w:rPr>
        <w:t xml:space="preserve">, расположенном в секторе </w:t>
      </w:r>
      <w:proofErr w:type="spellStart"/>
      <w:r w:rsidRPr="001E59C2">
        <w:rPr>
          <w:rFonts w:ascii="Calibri Light" w:hAnsi="Calibri Light" w:cstheme="majorHAnsi"/>
          <w:sz w:val="24"/>
          <w:szCs w:val="24"/>
        </w:rPr>
        <w:t>Рышкань</w:t>
      </w:r>
      <w:proofErr w:type="spellEnd"/>
      <w:r w:rsidRPr="001E59C2">
        <w:rPr>
          <w:rFonts w:ascii="Calibri Light" w:hAnsi="Calibri Light" w:cstheme="majorHAnsi"/>
          <w:sz w:val="24"/>
          <w:szCs w:val="24"/>
        </w:rPr>
        <w:t xml:space="preserve"> (МД-2068, </w:t>
      </w:r>
      <w:proofErr w:type="spellStart"/>
      <w:r w:rsidRPr="001E59C2">
        <w:rPr>
          <w:rFonts w:ascii="Calibri Light" w:hAnsi="Calibri Light" w:cstheme="majorHAnsi"/>
          <w:sz w:val="24"/>
          <w:szCs w:val="24"/>
        </w:rPr>
        <w:t>мун</w:t>
      </w:r>
      <w:proofErr w:type="spellEnd"/>
      <w:r w:rsidRPr="001E59C2">
        <w:rPr>
          <w:rFonts w:ascii="Calibri Light" w:hAnsi="Calibri Light" w:cstheme="majorHAnsi"/>
          <w:sz w:val="24"/>
          <w:szCs w:val="24"/>
        </w:rPr>
        <w:t xml:space="preserve">. </w:t>
      </w:r>
      <w:proofErr w:type="spellStart"/>
      <w:r w:rsidRPr="001E59C2">
        <w:rPr>
          <w:rFonts w:ascii="Calibri Light" w:hAnsi="Calibri Light" w:cstheme="majorHAnsi"/>
          <w:sz w:val="24"/>
          <w:szCs w:val="24"/>
        </w:rPr>
        <w:t>Кишинэу</w:t>
      </w:r>
      <w:proofErr w:type="spellEnd"/>
      <w:r w:rsidRPr="001E59C2">
        <w:rPr>
          <w:rFonts w:ascii="Calibri Light" w:hAnsi="Calibri Light" w:cstheme="majorHAnsi"/>
          <w:sz w:val="24"/>
          <w:szCs w:val="24"/>
        </w:rPr>
        <w:t>,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1E59C2" w:rsidRPr="001E59C2" w:rsidRDefault="00CC58BC" w:rsidP="001E59C2">
      <w:pPr>
        <w:pStyle w:val="ListParagraph"/>
        <w:numPr>
          <w:ilvl w:val="0"/>
          <w:numId w:val="1"/>
        </w:numPr>
        <w:tabs>
          <w:tab w:val="left" w:pos="900"/>
          <w:tab w:val="left" w:pos="993"/>
          <w:tab w:val="left" w:pos="1276"/>
        </w:tabs>
        <w:spacing w:after="0"/>
        <w:ind w:left="0" w:firstLine="709"/>
        <w:jc w:val="both"/>
        <w:rPr>
          <w:rFonts w:ascii="Calibri Light" w:hAnsi="Calibri Light" w:cstheme="majorHAnsi"/>
          <w:sz w:val="24"/>
          <w:szCs w:val="24"/>
        </w:rPr>
      </w:pPr>
      <w:r>
        <w:rPr>
          <w:rFonts w:ascii="Calibri Light" w:hAnsi="Calibri Light" w:cstheme="majorHAnsi"/>
          <w:sz w:val="24"/>
          <w:szCs w:val="24"/>
        </w:rPr>
        <w:t xml:space="preserve"> </w:t>
      </w:r>
      <w:r w:rsidR="001E59C2" w:rsidRPr="001E59C2">
        <w:rPr>
          <w:rFonts w:ascii="Calibri Light" w:hAnsi="Calibri Light" w:cstheme="majorHAnsi"/>
          <w:sz w:val="24"/>
          <w:szCs w:val="24"/>
        </w:rPr>
        <w:t>О предпринятых действиях по выполнению подпунктов 2.</w:t>
      </w:r>
      <w:r w:rsidR="001E59C2">
        <w:rPr>
          <w:rFonts w:ascii="Calibri Light" w:hAnsi="Calibri Light" w:cstheme="majorHAnsi"/>
          <w:sz w:val="24"/>
          <w:szCs w:val="24"/>
        </w:rPr>
        <w:t>4</w:t>
      </w:r>
      <w:r w:rsidR="001E59C2" w:rsidRPr="001E59C2">
        <w:rPr>
          <w:rFonts w:ascii="Calibri Light" w:hAnsi="Calibri Light" w:cstheme="majorHAnsi"/>
          <w:sz w:val="24"/>
          <w:szCs w:val="24"/>
        </w:rPr>
        <w:t xml:space="preserve">. </w:t>
      </w:r>
      <w:r w:rsidR="001E59C2">
        <w:rPr>
          <w:rFonts w:ascii="Calibri Light" w:hAnsi="Calibri Light" w:cstheme="majorHAnsi"/>
          <w:sz w:val="24"/>
          <w:szCs w:val="24"/>
        </w:rPr>
        <w:t>и</w:t>
      </w:r>
      <w:r w:rsidR="001E59C2" w:rsidRPr="001E59C2">
        <w:rPr>
          <w:rFonts w:ascii="Calibri Light" w:hAnsi="Calibri Light" w:cstheme="majorHAnsi"/>
          <w:sz w:val="24"/>
          <w:szCs w:val="24"/>
        </w:rPr>
        <w:t xml:space="preserve"> 2.</w:t>
      </w:r>
      <w:r w:rsidR="001E59C2">
        <w:rPr>
          <w:rFonts w:ascii="Calibri Light" w:hAnsi="Calibri Light" w:cstheme="majorHAnsi"/>
          <w:sz w:val="24"/>
          <w:szCs w:val="24"/>
        </w:rPr>
        <w:t>6</w:t>
      </w:r>
      <w:r w:rsidR="001E59C2" w:rsidRPr="001E59C2">
        <w:rPr>
          <w:rFonts w:ascii="Calibri Light" w:hAnsi="Calibri Light" w:cstheme="majorHAnsi"/>
          <w:sz w:val="24"/>
          <w:szCs w:val="24"/>
        </w:rPr>
        <w:t>.</w:t>
      </w:r>
      <w:r w:rsidR="001E59C2">
        <w:rPr>
          <w:rFonts w:ascii="Calibri Light" w:hAnsi="Calibri Light" w:cstheme="majorHAnsi"/>
          <w:sz w:val="24"/>
          <w:szCs w:val="24"/>
        </w:rPr>
        <w:t xml:space="preserve"> из</w:t>
      </w:r>
      <w:r w:rsidR="001E59C2" w:rsidRPr="001E59C2">
        <w:rPr>
          <w:rFonts w:ascii="Calibri Light" w:hAnsi="Calibri Light" w:cstheme="majorHAnsi"/>
          <w:sz w:val="24"/>
          <w:szCs w:val="24"/>
        </w:rPr>
        <w:t xml:space="preserve"> настоящего Постановления проинформировать Счетную палату в течение до 6 месяцев с даты вступления в силу</w:t>
      </w:r>
      <w:r w:rsidR="001E59C2">
        <w:rPr>
          <w:rFonts w:ascii="Calibri Light" w:hAnsi="Calibri Light" w:cstheme="majorHAnsi"/>
          <w:sz w:val="24"/>
          <w:szCs w:val="24"/>
        </w:rPr>
        <w:t xml:space="preserve"> Постановления, а о </w:t>
      </w:r>
      <w:r w:rsidR="001E59C2" w:rsidRPr="001E59C2">
        <w:rPr>
          <w:rFonts w:ascii="Calibri Light" w:hAnsi="Calibri Light" w:cstheme="majorHAnsi"/>
          <w:sz w:val="24"/>
          <w:szCs w:val="24"/>
        </w:rPr>
        <w:t>предпринятых действиях по выполнению подпунк</w:t>
      </w:r>
      <w:r w:rsidR="001E59C2">
        <w:rPr>
          <w:rFonts w:ascii="Calibri Light" w:hAnsi="Calibri Light" w:cstheme="majorHAnsi"/>
          <w:sz w:val="24"/>
          <w:szCs w:val="24"/>
        </w:rPr>
        <w:t xml:space="preserve">та </w:t>
      </w:r>
      <w:r w:rsidR="001E59C2" w:rsidRPr="001E59C2">
        <w:rPr>
          <w:rFonts w:ascii="Calibri Light" w:hAnsi="Calibri Light" w:cstheme="majorHAnsi"/>
          <w:sz w:val="24"/>
          <w:szCs w:val="24"/>
        </w:rPr>
        <w:t xml:space="preserve">2.5. </w:t>
      </w:r>
      <w:r w:rsidR="001E59C2">
        <w:rPr>
          <w:rFonts w:ascii="Calibri Light" w:hAnsi="Calibri Light" w:cstheme="majorHAnsi"/>
          <w:sz w:val="24"/>
          <w:szCs w:val="24"/>
        </w:rPr>
        <w:t>– в течение 12 месяцев.</w:t>
      </w:r>
    </w:p>
    <w:p w:rsidR="001E59C2" w:rsidRPr="001E59C2" w:rsidRDefault="00CC58BC" w:rsidP="001E59C2">
      <w:pPr>
        <w:pStyle w:val="ListParagraph"/>
        <w:numPr>
          <w:ilvl w:val="0"/>
          <w:numId w:val="1"/>
        </w:numPr>
        <w:tabs>
          <w:tab w:val="left" w:pos="900"/>
          <w:tab w:val="left" w:pos="993"/>
          <w:tab w:val="left" w:pos="1276"/>
        </w:tabs>
        <w:spacing w:after="0"/>
        <w:ind w:left="0" w:firstLine="709"/>
        <w:jc w:val="both"/>
        <w:rPr>
          <w:rFonts w:ascii="Calibri Light" w:hAnsi="Calibri Light" w:cstheme="majorHAnsi"/>
          <w:sz w:val="24"/>
          <w:szCs w:val="24"/>
        </w:rPr>
      </w:pPr>
      <w:r>
        <w:rPr>
          <w:rFonts w:ascii="Calibri Light" w:hAnsi="Calibri Light" w:cstheme="majorHAnsi"/>
          <w:sz w:val="24"/>
          <w:szCs w:val="24"/>
        </w:rPr>
        <w:t xml:space="preserve"> </w:t>
      </w:r>
      <w:r w:rsidR="001E59C2" w:rsidRPr="001E59C2">
        <w:rPr>
          <w:rFonts w:ascii="Calibri Light" w:hAnsi="Calibri Light" w:cstheme="majorHAnsi"/>
          <w:sz w:val="24"/>
          <w:szCs w:val="24"/>
        </w:rPr>
        <w:t xml:space="preserve">Постановление и Отчет финансового аудита Отчета Правительства об исполнении фондов обязательного медицинского страхования </w:t>
      </w:r>
      <w:r w:rsidR="001E59C2">
        <w:rPr>
          <w:rFonts w:ascii="Calibri Light" w:hAnsi="Calibri Light" w:cstheme="majorHAnsi"/>
          <w:sz w:val="24"/>
          <w:szCs w:val="24"/>
        </w:rPr>
        <w:t>в 2020</w:t>
      </w:r>
      <w:r w:rsidR="001E59C2" w:rsidRPr="001E59C2">
        <w:rPr>
          <w:rFonts w:ascii="Calibri Light" w:hAnsi="Calibri Light" w:cstheme="majorHAnsi"/>
          <w:sz w:val="24"/>
          <w:szCs w:val="24"/>
        </w:rPr>
        <w:t xml:space="preserve"> год</w:t>
      </w:r>
      <w:r w:rsidR="001E59C2">
        <w:rPr>
          <w:rFonts w:ascii="Calibri Light" w:hAnsi="Calibri Light" w:cstheme="majorHAnsi"/>
          <w:sz w:val="24"/>
          <w:szCs w:val="24"/>
        </w:rPr>
        <w:t>у</w:t>
      </w:r>
      <w:r w:rsidR="001E59C2" w:rsidRPr="001E59C2">
        <w:rPr>
          <w:rFonts w:ascii="Calibri Light" w:hAnsi="Calibri Light" w:cstheme="majorHAnsi"/>
          <w:sz w:val="24"/>
          <w:szCs w:val="24"/>
        </w:rPr>
        <w:t xml:space="preserve"> размещаются на официальном сайте Счетной палаты (</w:t>
      </w:r>
      <w:hyperlink r:id="rId8" w:history="1">
        <w:r w:rsidR="001E59C2" w:rsidRPr="001E59C2">
          <w:rPr>
            <w:rStyle w:val="Hyperlink"/>
            <w:rFonts w:ascii="Calibri Light" w:hAnsi="Calibri Light" w:cstheme="majorHAnsi"/>
            <w:sz w:val="24"/>
            <w:szCs w:val="24"/>
          </w:rPr>
          <w:t>http://www.ccrm.md/hotariri-si-rapoarte-1-95</w:t>
        </w:r>
      </w:hyperlink>
      <w:r w:rsidR="001E59C2" w:rsidRPr="001E59C2">
        <w:rPr>
          <w:rFonts w:ascii="Calibri Light" w:hAnsi="Calibri Light" w:cstheme="majorHAnsi"/>
          <w:sz w:val="24"/>
          <w:szCs w:val="24"/>
        </w:rPr>
        <w:t>).</w:t>
      </w:r>
    </w:p>
    <w:p w:rsidR="001E59C2" w:rsidRPr="001E59C2" w:rsidRDefault="001E59C2" w:rsidP="001E59C2">
      <w:pPr>
        <w:tabs>
          <w:tab w:val="left" w:pos="900"/>
          <w:tab w:val="left" w:pos="993"/>
          <w:tab w:val="left" w:pos="1276"/>
        </w:tabs>
        <w:spacing w:after="0" w:line="276" w:lineRule="auto"/>
        <w:ind w:firstLine="709"/>
        <w:jc w:val="both"/>
        <w:rPr>
          <w:rFonts w:ascii="Calibri Light" w:hAnsi="Calibri Light" w:cstheme="majorHAnsi"/>
          <w:sz w:val="24"/>
          <w:szCs w:val="24"/>
          <w:lang w:val="ru-RU"/>
        </w:rPr>
      </w:pPr>
    </w:p>
    <w:p w:rsidR="001E59C2" w:rsidRPr="001E59C2" w:rsidRDefault="001E59C2" w:rsidP="001E59C2">
      <w:pPr>
        <w:pStyle w:val="ListParagraph"/>
        <w:tabs>
          <w:tab w:val="left" w:pos="900"/>
          <w:tab w:val="left" w:pos="993"/>
          <w:tab w:val="left" w:pos="1276"/>
        </w:tabs>
        <w:spacing w:after="0"/>
        <w:ind w:left="0" w:firstLine="709"/>
        <w:jc w:val="right"/>
        <w:rPr>
          <w:rFonts w:ascii="Calibri Light" w:hAnsi="Calibri Light" w:cstheme="majorHAnsi"/>
          <w:b/>
          <w:sz w:val="24"/>
          <w:szCs w:val="24"/>
        </w:rPr>
      </w:pPr>
      <w:proofErr w:type="spellStart"/>
      <w:r w:rsidRPr="001E59C2">
        <w:rPr>
          <w:rFonts w:ascii="Calibri Light" w:hAnsi="Calibri Light" w:cstheme="majorHAnsi"/>
          <w:b/>
          <w:sz w:val="24"/>
          <w:szCs w:val="24"/>
        </w:rPr>
        <w:t>Мариан</w:t>
      </w:r>
      <w:proofErr w:type="spellEnd"/>
      <w:r w:rsidRPr="001E59C2">
        <w:rPr>
          <w:rFonts w:ascii="Calibri Light" w:hAnsi="Calibri Light" w:cstheme="majorHAnsi"/>
          <w:b/>
          <w:sz w:val="24"/>
          <w:szCs w:val="24"/>
        </w:rPr>
        <w:t xml:space="preserve"> ЛУПУ,</w:t>
      </w:r>
    </w:p>
    <w:p w:rsidR="005B03EB" w:rsidRPr="001E59C2" w:rsidRDefault="001E59C2" w:rsidP="001E59C2">
      <w:pPr>
        <w:pStyle w:val="ListParagraph"/>
        <w:tabs>
          <w:tab w:val="left" w:pos="360"/>
          <w:tab w:val="left" w:pos="426"/>
          <w:tab w:val="left" w:pos="1080"/>
        </w:tabs>
        <w:spacing w:after="0"/>
        <w:ind w:left="709"/>
        <w:jc w:val="right"/>
        <w:rPr>
          <w:rFonts w:ascii="Calibri Light" w:hAnsi="Calibri Light" w:cstheme="majorHAnsi"/>
          <w:noProof/>
          <w:sz w:val="24"/>
          <w:szCs w:val="24"/>
        </w:rPr>
      </w:pPr>
      <w:r>
        <w:rPr>
          <w:rFonts w:ascii="Calibri Light" w:hAnsi="Calibri Light" w:cstheme="majorHAnsi"/>
          <w:b/>
          <w:sz w:val="24"/>
          <w:szCs w:val="24"/>
        </w:rPr>
        <w:t>Председатель</w:t>
      </w:r>
    </w:p>
    <w:p w:rsidR="00006029" w:rsidRPr="005B03EB" w:rsidRDefault="00006029">
      <w:pPr>
        <w:rPr>
          <w:rFonts w:ascii="Calibri Light" w:hAnsi="Calibri Light"/>
        </w:rPr>
      </w:pPr>
    </w:p>
    <w:sectPr w:rsidR="00006029" w:rsidRPr="005B03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8EC" w:rsidRDefault="00D058EC" w:rsidP="005B03EB">
      <w:pPr>
        <w:spacing w:after="0" w:line="240" w:lineRule="auto"/>
      </w:pPr>
      <w:r>
        <w:separator/>
      </w:r>
    </w:p>
  </w:endnote>
  <w:endnote w:type="continuationSeparator" w:id="0">
    <w:p w:rsidR="00D058EC" w:rsidRDefault="00D058EC" w:rsidP="005B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8EC" w:rsidRDefault="00D058EC" w:rsidP="005B03EB">
      <w:pPr>
        <w:spacing w:after="0" w:line="240" w:lineRule="auto"/>
      </w:pPr>
      <w:r>
        <w:separator/>
      </w:r>
    </w:p>
  </w:footnote>
  <w:footnote w:type="continuationSeparator" w:id="0">
    <w:p w:rsidR="00D058EC" w:rsidRDefault="00D058EC" w:rsidP="005B03EB">
      <w:pPr>
        <w:spacing w:after="0" w:line="240" w:lineRule="auto"/>
      </w:pPr>
      <w:r>
        <w:continuationSeparator/>
      </w:r>
    </w:p>
  </w:footnote>
  <w:footnote w:id="1">
    <w:p w:rsidR="005B03EB" w:rsidRPr="00EC606B" w:rsidRDefault="005B03EB" w:rsidP="005B03EB">
      <w:pPr>
        <w:pStyle w:val="FootnoteText"/>
        <w:jc w:val="both"/>
        <w:rPr>
          <w:rFonts w:ascii="Calibri Light" w:hAnsi="Calibri Light" w:cs="Calibri Light"/>
          <w:sz w:val="18"/>
          <w:szCs w:val="18"/>
          <w:lang w:val="az-Cyrl-AZ"/>
        </w:rPr>
      </w:pPr>
      <w:r w:rsidRPr="00EC606B">
        <w:rPr>
          <w:rFonts w:ascii="Calibri Light" w:eastAsia="Times New Roman" w:hAnsi="Calibri Light" w:cs="Calibri Light"/>
          <w:sz w:val="18"/>
          <w:szCs w:val="18"/>
          <w:vertAlign w:val="superscript"/>
        </w:rPr>
        <w:footnoteRef/>
      </w:r>
      <w:r w:rsidRPr="00EC606B">
        <w:rPr>
          <w:rFonts w:ascii="Calibri Light" w:eastAsia="Times New Roman" w:hAnsi="Calibri Light" w:cs="Calibri Light"/>
          <w:sz w:val="18"/>
          <w:szCs w:val="18"/>
        </w:rPr>
        <w:t xml:space="preserve"> </w:t>
      </w:r>
      <w:r w:rsidRPr="00EC606B">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2">
    <w:p w:rsidR="005B03EB" w:rsidRPr="005B03EB" w:rsidRDefault="005B03EB" w:rsidP="005B03EB">
      <w:pPr>
        <w:pStyle w:val="FootnoteText"/>
        <w:jc w:val="both"/>
        <w:rPr>
          <w:rFonts w:ascii="Calibri Light" w:hAnsi="Calibri Light" w:cstheme="majorHAnsi"/>
          <w:sz w:val="18"/>
          <w:szCs w:val="18"/>
        </w:rPr>
      </w:pPr>
      <w:r w:rsidRPr="00EC606B">
        <w:rPr>
          <w:rStyle w:val="FootnoteReference"/>
          <w:rFonts w:ascii="Calibri Light" w:hAnsi="Calibri Light" w:cstheme="majorHAnsi"/>
          <w:sz w:val="18"/>
          <w:szCs w:val="18"/>
        </w:rPr>
        <w:footnoteRef/>
      </w:r>
      <w:r w:rsidRPr="001D58E3">
        <w:rPr>
          <w:rFonts w:ascii="Calibri Light" w:hAnsi="Calibri Light" w:cstheme="majorHAnsi"/>
          <w:sz w:val="18"/>
          <w:szCs w:val="18"/>
        </w:rPr>
        <w:t xml:space="preserve"> Постановление Счетной палаты №77 от 27.12.2019 „Об утверждении Программы аудиторской деятельно</w:t>
      </w:r>
      <w:r>
        <w:rPr>
          <w:rFonts w:ascii="Calibri Light" w:hAnsi="Calibri Light" w:cstheme="majorHAnsi"/>
          <w:sz w:val="18"/>
          <w:szCs w:val="18"/>
        </w:rPr>
        <w:t xml:space="preserve">сти Счетной палаты на 2020 год” и </w:t>
      </w:r>
      <w:r w:rsidRPr="001D58E3">
        <w:rPr>
          <w:rFonts w:ascii="Calibri Light" w:hAnsi="Calibri Light" w:cstheme="majorHAnsi"/>
          <w:sz w:val="18"/>
          <w:szCs w:val="18"/>
        </w:rPr>
        <w:t>Постановление Счетной палаты №</w:t>
      </w:r>
      <w:r>
        <w:rPr>
          <w:rFonts w:ascii="Calibri Light" w:hAnsi="Calibri Light" w:cstheme="majorHAnsi"/>
          <w:sz w:val="18"/>
          <w:szCs w:val="18"/>
        </w:rPr>
        <w:t>62</w:t>
      </w:r>
      <w:r w:rsidRPr="001D58E3">
        <w:rPr>
          <w:rFonts w:ascii="Calibri Light" w:hAnsi="Calibri Light" w:cstheme="majorHAnsi"/>
          <w:sz w:val="18"/>
          <w:szCs w:val="18"/>
        </w:rPr>
        <w:t xml:space="preserve"> от</w:t>
      </w:r>
      <w:r>
        <w:rPr>
          <w:rFonts w:ascii="Calibri Light" w:hAnsi="Calibri Light" w:cstheme="majorHAnsi"/>
          <w:sz w:val="18"/>
          <w:szCs w:val="18"/>
        </w:rPr>
        <w:t xml:space="preserve"> 10</w:t>
      </w:r>
      <w:r w:rsidRPr="001D58E3">
        <w:rPr>
          <w:rFonts w:ascii="Calibri Light" w:hAnsi="Calibri Light" w:cstheme="majorHAnsi"/>
          <w:sz w:val="18"/>
          <w:szCs w:val="18"/>
        </w:rPr>
        <w:t>.12.20</w:t>
      </w:r>
      <w:r>
        <w:rPr>
          <w:rFonts w:ascii="Calibri Light" w:hAnsi="Calibri Light" w:cstheme="majorHAnsi"/>
          <w:sz w:val="18"/>
          <w:szCs w:val="18"/>
        </w:rPr>
        <w:t>20</w:t>
      </w:r>
      <w:r w:rsidRPr="001D58E3">
        <w:rPr>
          <w:rFonts w:ascii="Calibri Light" w:hAnsi="Calibri Light" w:cstheme="majorHAnsi"/>
          <w:sz w:val="18"/>
          <w:szCs w:val="18"/>
        </w:rPr>
        <w:t xml:space="preserve"> „Об утверждении Программы аудиторской деятельно</w:t>
      </w:r>
      <w:r>
        <w:rPr>
          <w:rFonts w:ascii="Calibri Light" w:hAnsi="Calibri Light" w:cstheme="majorHAnsi"/>
          <w:sz w:val="18"/>
          <w:szCs w:val="18"/>
        </w:rPr>
        <w:t>сти Счетной палаты на 2021 год” (с последующими изменениями и дополнениями).</w:t>
      </w:r>
    </w:p>
  </w:footnote>
  <w:footnote w:id="3">
    <w:p w:rsidR="001E59C2" w:rsidRPr="003D2AE3" w:rsidRDefault="001E59C2" w:rsidP="001E59C2">
      <w:pPr>
        <w:pStyle w:val="NoSpacing"/>
        <w:jc w:val="both"/>
        <w:rPr>
          <w:rFonts w:ascii="Calibri Light" w:hAnsi="Calibri Light" w:cstheme="majorHAnsi"/>
          <w:noProof/>
          <w:sz w:val="18"/>
          <w:szCs w:val="18"/>
          <w:lang w:val="ru-RU"/>
        </w:rPr>
      </w:pPr>
      <w:r w:rsidRPr="00EC606B">
        <w:rPr>
          <w:rStyle w:val="FootnoteReference"/>
          <w:rFonts w:ascii="Calibri Light" w:hAnsi="Calibri Light" w:cstheme="majorHAnsi"/>
          <w:noProof/>
          <w:sz w:val="18"/>
          <w:szCs w:val="18"/>
        </w:rPr>
        <w:footnoteRef/>
      </w:r>
      <w:r w:rsidRPr="003D2AE3">
        <w:rPr>
          <w:rFonts w:ascii="Calibri Light" w:hAnsi="Calibri Light" w:cstheme="majorHAnsi"/>
          <w:noProof/>
          <w:sz w:val="18"/>
          <w:szCs w:val="18"/>
          <w:lang w:val="ru-RU"/>
        </w:rPr>
        <w:t xml:space="preserve"> Закон о бухгалтерском учете </w:t>
      </w:r>
      <w:r>
        <w:rPr>
          <w:rFonts w:ascii="Calibri Light" w:hAnsi="Calibri Light" w:cstheme="majorHAnsi"/>
          <w:noProof/>
          <w:sz w:val="18"/>
          <w:szCs w:val="18"/>
          <w:lang w:val="ru-RU"/>
        </w:rPr>
        <w:t xml:space="preserve">и финансовой отчетности </w:t>
      </w:r>
      <w:r w:rsidRPr="003D2AE3">
        <w:rPr>
          <w:rFonts w:ascii="Calibri Light" w:hAnsi="Calibri Light" w:cstheme="majorHAnsi"/>
          <w:noProof/>
          <w:sz w:val="18"/>
          <w:szCs w:val="18"/>
          <w:lang w:val="ru-RU"/>
        </w:rPr>
        <w:t>№</w:t>
      </w:r>
      <w:r>
        <w:rPr>
          <w:rFonts w:ascii="Calibri Light" w:hAnsi="Calibri Light" w:cstheme="majorHAnsi"/>
          <w:noProof/>
          <w:sz w:val="18"/>
          <w:szCs w:val="18"/>
          <w:lang w:val="ru-RU"/>
        </w:rPr>
        <w:t xml:space="preserve">287 </w:t>
      </w:r>
      <w:r w:rsidR="00836C33">
        <w:rPr>
          <w:rFonts w:ascii="Calibri Light" w:hAnsi="Calibri Light" w:cstheme="majorHAnsi"/>
          <w:noProof/>
          <w:sz w:val="18"/>
          <w:szCs w:val="18"/>
          <w:lang w:val="ru-RU"/>
        </w:rPr>
        <w:t xml:space="preserve">от </w:t>
      </w:r>
      <w:r w:rsidRPr="001E59C2">
        <w:rPr>
          <w:rFonts w:ascii="Calibri Light" w:hAnsi="Calibri Light" w:cstheme="majorHAnsi"/>
          <w:sz w:val="18"/>
          <w:szCs w:val="18"/>
          <w:lang w:val="ru-RU"/>
        </w:rPr>
        <w:t>15.12.2017</w:t>
      </w:r>
      <w:r w:rsidRPr="003D2AE3">
        <w:rPr>
          <w:rFonts w:ascii="Calibri Light" w:hAnsi="Calibri Light" w:cstheme="majorHAnsi"/>
          <w:sz w:val="18"/>
          <w:szCs w:val="18"/>
          <w:lang w:val="ru-RU"/>
        </w:rPr>
        <w:t>;</w:t>
      </w:r>
      <w:r>
        <w:rPr>
          <w:rFonts w:ascii="Calibri Light" w:hAnsi="Calibri Light" w:cstheme="majorHAnsi"/>
          <w:sz w:val="18"/>
          <w:szCs w:val="18"/>
          <w:lang w:val="ru-RU"/>
        </w:rPr>
        <w:t xml:space="preserve"> Приказ министра финансов №</w:t>
      </w:r>
      <w:r w:rsidRPr="003D2AE3">
        <w:rPr>
          <w:rFonts w:ascii="Calibri Light" w:hAnsi="Calibri Light" w:cstheme="majorHAnsi"/>
          <w:sz w:val="18"/>
          <w:szCs w:val="18"/>
          <w:lang w:val="ru-RU"/>
        </w:rPr>
        <w:t xml:space="preserve">118 </w:t>
      </w:r>
      <w:r>
        <w:rPr>
          <w:rFonts w:ascii="Calibri Light" w:hAnsi="Calibri Light" w:cstheme="majorHAnsi"/>
          <w:sz w:val="18"/>
          <w:szCs w:val="18"/>
          <w:lang w:val="ru-RU"/>
        </w:rPr>
        <w:t>от</w:t>
      </w:r>
      <w:r w:rsidRPr="003D2AE3">
        <w:rPr>
          <w:rFonts w:ascii="Calibri Light" w:hAnsi="Calibri Light" w:cstheme="majorHAnsi"/>
          <w:sz w:val="18"/>
          <w:szCs w:val="18"/>
          <w:lang w:val="ru-RU"/>
        </w:rPr>
        <w:t xml:space="preserve"> 06.08.2013 „</w:t>
      </w:r>
      <w:r>
        <w:rPr>
          <w:rFonts w:ascii="Calibri Light" w:hAnsi="Calibri Light" w:cstheme="majorHAnsi"/>
          <w:sz w:val="18"/>
          <w:szCs w:val="18"/>
          <w:lang w:val="ru-RU"/>
        </w:rPr>
        <w:t xml:space="preserve">Об утверждении Национальных стандартов </w:t>
      </w:r>
      <w:r>
        <w:rPr>
          <w:rFonts w:ascii="Calibri Light" w:hAnsi="Calibri Light" w:cstheme="majorHAnsi"/>
          <w:noProof/>
          <w:sz w:val="18"/>
          <w:szCs w:val="18"/>
          <w:lang w:val="ru-RU"/>
        </w:rPr>
        <w:t>бухгалтерского учета</w:t>
      </w:r>
      <w:r w:rsidRPr="003D2AE3">
        <w:rPr>
          <w:rFonts w:ascii="Calibri Light" w:hAnsi="Calibri Light" w:cstheme="majorHAnsi"/>
          <w:sz w:val="18"/>
          <w:szCs w:val="18"/>
          <w:lang w:val="ru-RU"/>
        </w:rPr>
        <w:t>”;</w:t>
      </w:r>
      <w:r>
        <w:rPr>
          <w:rFonts w:ascii="Calibri Light" w:hAnsi="Calibri Light" w:cstheme="majorHAnsi"/>
          <w:sz w:val="18"/>
          <w:szCs w:val="18"/>
          <w:lang w:val="ru-RU"/>
        </w:rPr>
        <w:t xml:space="preserve"> Приказ министра финансов №</w:t>
      </w:r>
      <w:r w:rsidRPr="003D2AE3">
        <w:rPr>
          <w:rFonts w:ascii="Calibri Light" w:hAnsi="Calibri Light" w:cstheme="majorHAnsi"/>
          <w:sz w:val="18"/>
          <w:szCs w:val="18"/>
          <w:lang w:val="ru-RU"/>
        </w:rPr>
        <w:t xml:space="preserve">02 </w:t>
      </w:r>
      <w:r>
        <w:rPr>
          <w:rFonts w:ascii="Calibri Light" w:hAnsi="Calibri Light" w:cstheme="majorHAnsi"/>
          <w:sz w:val="18"/>
          <w:szCs w:val="18"/>
          <w:lang w:val="ru-RU"/>
        </w:rPr>
        <w:t>от</w:t>
      </w:r>
      <w:r w:rsidRPr="003D2AE3">
        <w:rPr>
          <w:rFonts w:ascii="Calibri Light" w:hAnsi="Calibri Light" w:cstheme="majorHAnsi"/>
          <w:sz w:val="18"/>
          <w:szCs w:val="18"/>
          <w:lang w:val="ru-RU"/>
        </w:rPr>
        <w:t xml:space="preserve"> 05.01.2018 „ </w:t>
      </w:r>
      <w:r>
        <w:rPr>
          <w:rFonts w:ascii="Calibri Light" w:hAnsi="Calibri Light" w:cstheme="majorHAnsi"/>
          <w:sz w:val="18"/>
          <w:szCs w:val="18"/>
          <w:lang w:val="ru-RU"/>
        </w:rPr>
        <w:t>Об утверждении форм Отчетов об исполнении ФОМС</w:t>
      </w:r>
      <w:r w:rsidRPr="003D2AE3">
        <w:rPr>
          <w:rFonts w:ascii="Calibri Light" w:hAnsi="Calibri Light" w:cstheme="majorHAnsi"/>
          <w:sz w:val="18"/>
          <w:szCs w:val="18"/>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B0D74"/>
    <w:multiLevelType w:val="hybridMultilevel"/>
    <w:tmpl w:val="026A196C"/>
    <w:lvl w:ilvl="0" w:tplc="9A9CCC7A">
      <w:start w:val="3"/>
      <w:numFmt w:val="decimal"/>
      <w:lvlText w:val="%1."/>
      <w:lvlJc w:val="left"/>
      <w:pPr>
        <w:ind w:left="1570" w:hanging="360"/>
      </w:pPr>
      <w:rPr>
        <w:rFonts w:hint="default"/>
        <w:b/>
      </w:rPr>
    </w:lvl>
    <w:lvl w:ilvl="1" w:tplc="04090019">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 w15:restartNumberingAfterBreak="0">
    <w:nsid w:val="68E26F39"/>
    <w:multiLevelType w:val="multilevel"/>
    <w:tmpl w:val="6EBC9CF4"/>
    <w:lvl w:ilvl="0">
      <w:start w:val="1"/>
      <w:numFmt w:val="decimal"/>
      <w:lvlText w:val="%1."/>
      <w:lvlJc w:val="left"/>
      <w:pPr>
        <w:ind w:left="1920" w:hanging="360"/>
      </w:pPr>
      <w:rPr>
        <w:rFonts w:hint="default"/>
        <w:b/>
        <w:color w:val="auto"/>
      </w:rPr>
    </w:lvl>
    <w:lvl w:ilvl="1">
      <w:start w:val="1"/>
      <w:numFmt w:val="decimal"/>
      <w:isLgl/>
      <w:lvlText w:val="%1.%2."/>
      <w:lvlJc w:val="left"/>
      <w:pPr>
        <w:ind w:left="2563" w:hanging="720"/>
      </w:pPr>
      <w:rPr>
        <w:rFonts w:hint="default"/>
        <w:b/>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19"/>
    <w:rsid w:val="00006029"/>
    <w:rsid w:val="001E59C2"/>
    <w:rsid w:val="0030794B"/>
    <w:rsid w:val="0054344C"/>
    <w:rsid w:val="005B03EB"/>
    <w:rsid w:val="005B3E19"/>
    <w:rsid w:val="0066388E"/>
    <w:rsid w:val="00836C33"/>
    <w:rsid w:val="00983B98"/>
    <w:rsid w:val="00CC58BC"/>
    <w:rsid w:val="00D058EC"/>
    <w:rsid w:val="00E4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673DC-E7E2-4681-A35D-300C63A1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EB"/>
    <w:pPr>
      <w:spacing w:after="160" w:line="259" w:lineRule="auto"/>
    </w:pPr>
    <w:rPr>
      <w:lang w:val="en-US"/>
    </w:rPr>
  </w:style>
  <w:style w:type="paragraph" w:styleId="Heading1">
    <w:name w:val="heading 1"/>
    <w:basedOn w:val="Normal"/>
    <w:next w:val="Normal"/>
    <w:link w:val="Heading1Char"/>
    <w:uiPriority w:val="99"/>
    <w:qFormat/>
    <w:rsid w:val="005B03EB"/>
    <w:pPr>
      <w:keepNext/>
      <w:keepLines/>
      <w:spacing w:before="480" w:after="0" w:line="276" w:lineRule="auto"/>
      <w:outlineLvl w:val="0"/>
    </w:pPr>
    <w:rPr>
      <w:rFonts w:ascii="Calibri Light" w:eastAsia="Times New Roman" w:hAnsi="Calibri Light" w:cs="Times New Roman"/>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EB"/>
    <w:rPr>
      <w:rFonts w:ascii="Tahoma" w:hAnsi="Tahoma" w:cs="Tahoma"/>
      <w:sz w:val="16"/>
      <w:szCs w:val="16"/>
    </w:rPr>
  </w:style>
  <w:style w:type="character" w:customStyle="1" w:styleId="Heading1Char">
    <w:name w:val="Heading 1 Char"/>
    <w:basedOn w:val="DefaultParagraphFont"/>
    <w:link w:val="Heading1"/>
    <w:uiPriority w:val="99"/>
    <w:rsid w:val="005B03EB"/>
    <w:rPr>
      <w:rFonts w:ascii="Calibri Light" w:eastAsia="Times New Roman" w:hAnsi="Calibri Light" w:cs="Times New Roman"/>
      <w:b/>
      <w:bCs/>
      <w:color w:val="2E74B5"/>
      <w:sz w:val="28"/>
      <w:szCs w:val="28"/>
    </w:rPr>
  </w:style>
  <w:style w:type="character" w:styleId="Hyperlink">
    <w:name w:val="Hyperlink"/>
    <w:basedOn w:val="DefaultParagraphFont"/>
    <w:uiPriority w:val="99"/>
    <w:unhideWhenUsed/>
    <w:qFormat/>
    <w:rsid w:val="005B03EB"/>
    <w:rPr>
      <w:color w:val="0000FF"/>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5B03E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
    <w:basedOn w:val="Normal"/>
    <w:link w:val="FootnoteTextChar"/>
    <w:uiPriority w:val="99"/>
    <w:qFormat/>
    <w:rsid w:val="005B03EB"/>
    <w:pPr>
      <w:spacing w:after="0" w:line="240" w:lineRule="auto"/>
    </w:pPr>
    <w:rPr>
      <w:rFonts w:ascii="Calibri" w:eastAsia="Calibri" w:hAnsi="Calibri" w:cs="Times New Roman"/>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5B03EB"/>
    <w:rPr>
      <w:rFonts w:ascii="Calibri" w:eastAsia="Calibri" w:hAnsi="Calibri" w:cs="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rsid w:val="005B03EB"/>
    <w:rPr>
      <w:rFonts w:cs="Times New Roman"/>
      <w:vertAlign w:val="superscript"/>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
    <w:basedOn w:val="Normal"/>
    <w:link w:val="ListParagraphChar"/>
    <w:uiPriority w:val="34"/>
    <w:qFormat/>
    <w:rsid w:val="005B03EB"/>
    <w:pPr>
      <w:spacing w:after="200" w:line="276" w:lineRule="auto"/>
      <w:ind w:left="720"/>
      <w:contextualSpacing/>
    </w:pPr>
    <w:rPr>
      <w:rFonts w:ascii="Calibri" w:eastAsia="Calibri" w:hAnsi="Calibri" w:cs="Times New Roman"/>
      <w:sz w:val="20"/>
      <w:szCs w:val="20"/>
      <w:lang w:val="ru-RU" w:eastAsia="ru-RU"/>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
    <w:link w:val="ListParagraph"/>
    <w:uiPriority w:val="34"/>
    <w:locked/>
    <w:rsid w:val="005B03EB"/>
    <w:rPr>
      <w:rFonts w:ascii="Calibri" w:eastAsia="Calibri" w:hAnsi="Calibri" w:cs="Times New Roman"/>
      <w:sz w:val="20"/>
      <w:szCs w:val="20"/>
      <w:lang w:eastAsia="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5B03EB"/>
    <w:rPr>
      <w:rFonts w:ascii="Times New Roman" w:eastAsia="Times New Roman" w:hAnsi="Times New Roman" w:cs="Times New Roman"/>
      <w:sz w:val="24"/>
      <w:szCs w:val="24"/>
      <w:lang w:val="en-US"/>
    </w:rPr>
  </w:style>
  <w:style w:type="paragraph" w:customStyle="1" w:styleId="cb">
    <w:name w:val="cb"/>
    <w:basedOn w:val="Normal"/>
    <w:rsid w:val="005B03EB"/>
    <w:pPr>
      <w:spacing w:after="0" w:line="240" w:lineRule="auto"/>
      <w:jc w:val="center"/>
    </w:pPr>
    <w:rPr>
      <w:rFonts w:ascii="Times New Roman" w:eastAsia="Times New Roman" w:hAnsi="Times New Roman" w:cs="Times New Roman"/>
      <w:b/>
      <w:bCs/>
      <w:sz w:val="24"/>
      <w:szCs w:val="2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5B03EB"/>
    <w:pPr>
      <w:spacing w:line="240" w:lineRule="exact"/>
    </w:pPr>
    <w:rPr>
      <w:rFonts w:cs="Times New Roman"/>
      <w:vertAlign w:val="superscript"/>
      <w:lang w:val="ru-RU"/>
    </w:rPr>
  </w:style>
  <w:style w:type="paragraph" w:styleId="NoSpacing">
    <w:name w:val="No Spacing"/>
    <w:aliases w:val="Subsol,referinta"/>
    <w:uiPriority w:val="1"/>
    <w:qFormat/>
    <w:rsid w:val="001E59C2"/>
    <w:pPr>
      <w:widowControl w:val="0"/>
      <w:autoSpaceDE w:val="0"/>
      <w:autoSpaceDN w:val="0"/>
      <w:adjustRightInd w:val="0"/>
      <w:spacing w:after="0" w:line="240" w:lineRule="auto"/>
    </w:pPr>
    <w:rPr>
      <w:rFonts w:ascii="Arial" w:eastAsiaTheme="minorEastAsia" w:hAnsi="Arial" w:cs="Arial"/>
      <w:sz w:val="20"/>
      <w:szCs w:val="20"/>
      <w:lang w:val="en-US"/>
    </w:rPr>
  </w:style>
  <w:style w:type="paragraph" w:customStyle="1" w:styleId="cp">
    <w:name w:val="cp"/>
    <w:basedOn w:val="Normal"/>
    <w:rsid w:val="001E59C2"/>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2021-06-14T06:38:00Z</dcterms:created>
  <dcterms:modified xsi:type="dcterms:W3CDTF">2021-06-14T06:38:00Z</dcterms:modified>
</cp:coreProperties>
</file>