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E6" w:rsidRPr="00B86EE6" w:rsidRDefault="00167ABF" w:rsidP="00B86EE6">
      <w:pPr>
        <w:pStyle w:val="cn"/>
        <w:spacing w:line="276" w:lineRule="auto"/>
        <w:rPr>
          <w:rFonts w:ascii="Calibri Light" w:hAnsi="Calibri Light" w:cstheme="majorHAnsi"/>
        </w:rPr>
      </w:pPr>
      <w:bookmarkStart w:id="0" w:name="_GoBack"/>
      <w:bookmarkEnd w:id="0"/>
      <w:r w:rsidRPr="003E1258">
        <w:rPr>
          <w:rFonts w:ascii="Calibri Light" w:hAnsi="Calibri Light" w:cstheme="majorHAnsi"/>
          <w:noProof/>
        </w:rPr>
        <w:drawing>
          <wp:inline distT="0" distB="0" distL="0" distR="0" wp14:anchorId="0BF6238C" wp14:editId="7CBE675B">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167ABF" w:rsidRPr="000B4C70" w:rsidRDefault="00167ABF" w:rsidP="00167ABF">
      <w:pPr>
        <w:spacing w:after="0" w:line="276" w:lineRule="auto"/>
        <w:jc w:val="right"/>
        <w:rPr>
          <w:rFonts w:ascii="Calibri Light" w:eastAsia="Times New Roman" w:hAnsi="Calibri Light" w:cs="Calibri Light"/>
          <w:bCs/>
          <w:sz w:val="24"/>
          <w:szCs w:val="24"/>
          <w:lang w:val="ru-RU"/>
        </w:rPr>
      </w:pPr>
      <w:r w:rsidRPr="000B4C70">
        <w:rPr>
          <w:rFonts w:ascii="Calibri Light" w:eastAsia="Times New Roman" w:hAnsi="Calibri Light" w:cs="Calibri Light"/>
          <w:bCs/>
          <w:sz w:val="24"/>
          <w:szCs w:val="24"/>
          <w:lang w:val="ru-RU"/>
        </w:rPr>
        <w:t>Перевод</w:t>
      </w:r>
    </w:p>
    <w:p w:rsidR="00167ABF" w:rsidRPr="000B4C70" w:rsidRDefault="00167ABF" w:rsidP="00167ABF">
      <w:pPr>
        <w:spacing w:after="0" w:line="276" w:lineRule="auto"/>
        <w:jc w:val="center"/>
        <w:rPr>
          <w:rFonts w:ascii="Calibri Light" w:eastAsia="Times New Roman" w:hAnsi="Calibri Light" w:cs="Calibri Light"/>
          <w:b/>
          <w:bCs/>
          <w:sz w:val="24"/>
          <w:szCs w:val="24"/>
          <w:lang w:val="ru-RU"/>
        </w:rPr>
      </w:pPr>
      <w:r>
        <w:rPr>
          <w:rFonts w:ascii="Calibri Light" w:eastAsia="Times New Roman" w:hAnsi="Calibri Light" w:cs="Calibri Light"/>
          <w:b/>
          <w:bCs/>
          <w:sz w:val="24"/>
          <w:szCs w:val="24"/>
          <w:lang w:val="ru-RU"/>
        </w:rPr>
        <w:t>ПОСТАНОВЛЕНИЕ №7</w:t>
      </w:r>
    </w:p>
    <w:p w:rsidR="00167ABF" w:rsidRPr="000B4C70" w:rsidRDefault="00167ABF" w:rsidP="00167ABF">
      <w:pPr>
        <w:spacing w:after="0" w:line="276" w:lineRule="auto"/>
        <w:jc w:val="center"/>
        <w:rPr>
          <w:rFonts w:ascii="Calibri Light" w:eastAsia="Times New Roman" w:hAnsi="Calibri Light" w:cs="Calibri Light"/>
          <w:b/>
          <w:bCs/>
          <w:sz w:val="24"/>
          <w:szCs w:val="24"/>
          <w:lang w:val="ru-RU"/>
        </w:rPr>
      </w:pPr>
      <w:r>
        <w:rPr>
          <w:rFonts w:ascii="Calibri Light" w:eastAsia="Times New Roman" w:hAnsi="Calibri Light" w:cs="Calibri Light"/>
          <w:b/>
          <w:bCs/>
          <w:sz w:val="24"/>
          <w:szCs w:val="24"/>
          <w:lang w:val="ru-RU"/>
        </w:rPr>
        <w:t>от 27</w:t>
      </w:r>
      <w:r w:rsidRPr="000B4C70">
        <w:rPr>
          <w:rFonts w:ascii="Calibri Light" w:eastAsia="Times New Roman" w:hAnsi="Calibri Light" w:cs="Calibri Light"/>
          <w:b/>
          <w:bCs/>
          <w:sz w:val="24"/>
          <w:szCs w:val="24"/>
          <w:lang w:val="ru-RU"/>
        </w:rPr>
        <w:t xml:space="preserve"> </w:t>
      </w:r>
      <w:r>
        <w:rPr>
          <w:rFonts w:ascii="Calibri Light" w:eastAsia="Times New Roman" w:hAnsi="Calibri Light" w:cs="Calibri Light"/>
          <w:b/>
          <w:bCs/>
          <w:sz w:val="24"/>
          <w:szCs w:val="24"/>
          <w:lang w:val="ru-RU"/>
        </w:rPr>
        <w:t xml:space="preserve">февраля </w:t>
      </w:r>
      <w:r w:rsidRPr="000B4C70">
        <w:rPr>
          <w:rFonts w:ascii="Calibri Light" w:eastAsia="Times New Roman" w:hAnsi="Calibri Light" w:cs="Calibri Light"/>
          <w:b/>
          <w:bCs/>
          <w:sz w:val="24"/>
          <w:szCs w:val="24"/>
          <w:lang w:val="ru-RU"/>
        </w:rPr>
        <w:t>2023</w:t>
      </w:r>
      <w:r>
        <w:rPr>
          <w:rFonts w:ascii="Calibri Light" w:eastAsia="Times New Roman" w:hAnsi="Calibri Light" w:cs="Calibri Light"/>
          <w:b/>
          <w:bCs/>
          <w:sz w:val="24"/>
          <w:szCs w:val="24"/>
          <w:lang w:val="ru-RU"/>
        </w:rPr>
        <w:t xml:space="preserve"> года</w:t>
      </w:r>
    </w:p>
    <w:p w:rsidR="00B86EE6" w:rsidRPr="00167ABF" w:rsidRDefault="00B86EE6" w:rsidP="00B86EE6">
      <w:pPr>
        <w:spacing w:after="0" w:line="276" w:lineRule="auto"/>
        <w:jc w:val="center"/>
        <w:rPr>
          <w:rFonts w:ascii="Calibri Light" w:eastAsia="Times New Roman" w:hAnsi="Calibri Light" w:cstheme="majorHAnsi"/>
          <w:bCs/>
          <w:sz w:val="24"/>
          <w:szCs w:val="24"/>
          <w:lang w:val="ru-RU"/>
        </w:rPr>
      </w:pPr>
    </w:p>
    <w:p w:rsidR="00B86EE6" w:rsidRPr="00167ABF" w:rsidRDefault="00167ABF" w:rsidP="00B86EE6">
      <w:pPr>
        <w:spacing w:after="0" w:line="276" w:lineRule="auto"/>
        <w:jc w:val="center"/>
        <w:rPr>
          <w:rFonts w:ascii="Calibri Light" w:eastAsia="Times New Roman" w:hAnsi="Calibri Light" w:cstheme="majorHAnsi"/>
          <w:b/>
          <w:bCs/>
          <w:sz w:val="24"/>
          <w:szCs w:val="24"/>
          <w:lang w:val="ru-RU"/>
        </w:rPr>
      </w:pPr>
      <w:r w:rsidRPr="00167ABF">
        <w:rPr>
          <w:rFonts w:ascii="Calibri Light" w:eastAsia="Times New Roman" w:hAnsi="Calibri Light" w:cstheme="majorHAnsi"/>
          <w:b/>
          <w:bCs/>
          <w:sz w:val="24"/>
          <w:szCs w:val="24"/>
          <w:lang w:val="ru-RU"/>
        </w:rPr>
        <w:t xml:space="preserve">по Отчету </w:t>
      </w:r>
      <w:r>
        <w:rPr>
          <w:rFonts w:ascii="Calibri Light" w:eastAsia="Times New Roman" w:hAnsi="Calibri Light" w:cstheme="majorHAnsi"/>
          <w:b/>
          <w:bCs/>
          <w:sz w:val="24"/>
          <w:szCs w:val="24"/>
          <w:lang w:val="ru-RU"/>
        </w:rPr>
        <w:t xml:space="preserve">миссии </w:t>
      </w:r>
      <w:r w:rsidRPr="00B86EE6">
        <w:rPr>
          <w:rFonts w:ascii="Calibri Light" w:hAnsi="Calibri Light"/>
          <w:b/>
          <w:sz w:val="24"/>
          <w:szCs w:val="24"/>
        </w:rPr>
        <w:t>follow</w:t>
      </w:r>
      <w:r w:rsidRPr="00167ABF">
        <w:rPr>
          <w:rFonts w:ascii="Calibri Light" w:hAnsi="Calibri Light"/>
          <w:b/>
          <w:sz w:val="24"/>
          <w:szCs w:val="24"/>
          <w:lang w:val="ru-RU"/>
        </w:rPr>
        <w:t>-</w:t>
      </w:r>
      <w:r w:rsidRPr="00B86EE6">
        <w:rPr>
          <w:rFonts w:ascii="Calibri Light" w:hAnsi="Calibri Light"/>
          <w:b/>
          <w:sz w:val="24"/>
          <w:szCs w:val="24"/>
        </w:rPr>
        <w:t>up</w:t>
      </w:r>
      <w:r>
        <w:rPr>
          <w:rFonts w:ascii="Calibri Light" w:hAnsi="Calibri Light"/>
          <w:b/>
          <w:sz w:val="24"/>
          <w:szCs w:val="24"/>
          <w:lang w:val="ru-RU"/>
        </w:rPr>
        <w:t xml:space="preserve"> по внедрению рекомендаций, утвержденных Постановлением Счетной палаты №36 от </w:t>
      </w:r>
      <w:r w:rsidRPr="00167ABF">
        <w:rPr>
          <w:rFonts w:ascii="Calibri Light" w:hAnsi="Calibri Light"/>
          <w:b/>
          <w:sz w:val="24"/>
          <w:szCs w:val="24"/>
          <w:lang w:val="ru-RU"/>
        </w:rPr>
        <w:t>16.07.2021</w:t>
      </w:r>
      <w:r w:rsidR="00CF00D7">
        <w:rPr>
          <w:rFonts w:ascii="Calibri Light" w:hAnsi="Calibri Light"/>
          <w:b/>
          <w:sz w:val="24"/>
          <w:szCs w:val="24"/>
          <w:lang w:val="ru-RU"/>
        </w:rPr>
        <w:t xml:space="preserve"> по Отчету аудита соответствия внедрения Проекта </w:t>
      </w:r>
      <w:r w:rsidR="00B401C1">
        <w:rPr>
          <w:rFonts w:ascii="Calibri Light" w:hAnsi="Calibri Light"/>
          <w:b/>
          <w:sz w:val="24"/>
          <w:szCs w:val="24"/>
          <w:lang w:val="ru-RU"/>
        </w:rPr>
        <w:t xml:space="preserve">по </w:t>
      </w:r>
      <w:r w:rsidR="00CF00D7">
        <w:rPr>
          <w:rFonts w:ascii="Calibri Light" w:hAnsi="Calibri Light"/>
          <w:b/>
          <w:sz w:val="24"/>
          <w:szCs w:val="24"/>
          <w:lang w:val="ru-RU"/>
        </w:rPr>
        <w:t>строительств</w:t>
      </w:r>
      <w:r w:rsidR="00B401C1">
        <w:rPr>
          <w:rFonts w:ascii="Calibri Light" w:hAnsi="Calibri Light"/>
          <w:b/>
          <w:sz w:val="24"/>
          <w:szCs w:val="24"/>
          <w:lang w:val="ru-RU"/>
        </w:rPr>
        <w:t>у</w:t>
      </w:r>
      <w:r w:rsidR="00CF00D7">
        <w:rPr>
          <w:rFonts w:ascii="Calibri Light" w:hAnsi="Calibri Light"/>
          <w:b/>
          <w:sz w:val="24"/>
          <w:szCs w:val="24"/>
          <w:lang w:val="ru-RU"/>
        </w:rPr>
        <w:t xml:space="preserve"> жилья для социально уязвимых слоев населения </w:t>
      </w:r>
      <w:r w:rsidR="00CF00D7" w:rsidRPr="00B86EE6">
        <w:rPr>
          <w:rFonts w:ascii="Calibri Light" w:hAnsi="Calibri Light"/>
          <w:b/>
          <w:sz w:val="24"/>
          <w:szCs w:val="24"/>
        </w:rPr>
        <w:t>II</w:t>
      </w:r>
    </w:p>
    <w:p w:rsidR="00B86EE6" w:rsidRPr="00B401C1" w:rsidRDefault="00B86EE6" w:rsidP="00B86EE6">
      <w:pPr>
        <w:spacing w:after="0" w:line="276" w:lineRule="auto"/>
        <w:jc w:val="center"/>
        <w:rPr>
          <w:rFonts w:ascii="Calibri Light" w:eastAsia="Times New Roman" w:hAnsi="Calibri Light" w:cstheme="majorHAnsi"/>
          <w:sz w:val="24"/>
          <w:szCs w:val="24"/>
          <w:lang w:val="ru-RU"/>
        </w:rPr>
      </w:pPr>
    </w:p>
    <w:p w:rsidR="00CF00D7" w:rsidRPr="00B401C1" w:rsidRDefault="00CF00D7" w:rsidP="00CF00D7">
      <w:pPr>
        <w:spacing w:after="0" w:line="276" w:lineRule="auto"/>
        <w:ind w:firstLine="709"/>
        <w:jc w:val="both"/>
        <w:rPr>
          <w:rFonts w:ascii="Calibri Light" w:hAnsi="Calibri Light" w:cstheme="majorHAnsi"/>
          <w:sz w:val="24"/>
          <w:szCs w:val="24"/>
          <w:shd w:val="clear" w:color="auto" w:fill="FFFFFF" w:themeFill="background1"/>
          <w:lang w:val="ru-RU"/>
        </w:rPr>
      </w:pPr>
      <w:r>
        <w:rPr>
          <w:rFonts w:ascii="Calibri Light" w:hAnsi="Calibri Light" w:cstheme="majorHAnsi"/>
          <w:sz w:val="24"/>
          <w:szCs w:val="24"/>
          <w:lang w:val="ru-RU"/>
        </w:rPr>
        <w:t>Счетная палата с участием г-жи Марианы Ефрос, заместителя начальника Управления градостроительства, строительства и жилья Министерства инфраструктуры и регионального развития; г-на Виталия Лупашко, председателя района Бричень;</w:t>
      </w:r>
      <w:r w:rsidRPr="00CF00D7">
        <w:rPr>
          <w:rFonts w:ascii="Calibri Light" w:hAnsi="Calibri Light" w:cstheme="majorHAnsi"/>
          <w:sz w:val="24"/>
          <w:szCs w:val="24"/>
          <w:lang w:val="ru-RU"/>
        </w:rPr>
        <w:t xml:space="preserve"> </w:t>
      </w:r>
      <w:r>
        <w:rPr>
          <w:rFonts w:ascii="Calibri Light" w:hAnsi="Calibri Light" w:cstheme="majorHAnsi"/>
          <w:sz w:val="24"/>
          <w:szCs w:val="24"/>
          <w:lang w:val="ru-RU"/>
        </w:rPr>
        <w:t>г-на Василе Тимофте, заместителя председателя, временно исполняющего должность</w:t>
      </w:r>
      <w:r w:rsidRPr="00CF00D7">
        <w:rPr>
          <w:rFonts w:ascii="Calibri Light" w:hAnsi="Calibri Light" w:cstheme="majorHAnsi"/>
          <w:sz w:val="24"/>
          <w:szCs w:val="24"/>
          <w:lang w:val="ru-RU"/>
        </w:rPr>
        <w:t xml:space="preserve"> </w:t>
      </w:r>
      <w:r>
        <w:rPr>
          <w:rFonts w:ascii="Calibri Light" w:hAnsi="Calibri Light" w:cstheme="majorHAnsi"/>
          <w:sz w:val="24"/>
          <w:szCs w:val="24"/>
          <w:lang w:val="ru-RU"/>
        </w:rPr>
        <w:t>председателя района Кэлэраш; г-на Серджиу Фынтынэ, председателя района Фэлешть; г-на</w:t>
      </w:r>
      <w:r w:rsidR="00F65E66">
        <w:rPr>
          <w:rFonts w:ascii="Calibri Light" w:hAnsi="Calibri Light" w:cstheme="majorHAnsi"/>
          <w:sz w:val="24"/>
          <w:szCs w:val="24"/>
          <w:lang w:val="ru-RU"/>
        </w:rPr>
        <w:t xml:space="preserve"> Василе Мэркуцэ, председателя района Ниспорень;</w:t>
      </w:r>
      <w:r w:rsidR="00F65E66" w:rsidRPr="00F65E66">
        <w:rPr>
          <w:rFonts w:ascii="Calibri Light" w:hAnsi="Calibri Light" w:cstheme="majorHAnsi"/>
          <w:sz w:val="24"/>
          <w:szCs w:val="24"/>
          <w:lang w:val="ru-RU"/>
        </w:rPr>
        <w:t xml:space="preserve"> </w:t>
      </w:r>
      <w:r w:rsidR="00F65E66">
        <w:rPr>
          <w:rFonts w:ascii="Calibri Light" w:hAnsi="Calibri Light" w:cstheme="majorHAnsi"/>
          <w:sz w:val="24"/>
          <w:szCs w:val="24"/>
          <w:lang w:val="ru-RU"/>
        </w:rPr>
        <w:t>г-на Ивана Орловски, заместителя председателя района Сынджерей;</w:t>
      </w:r>
      <w:r w:rsidR="00F65E66" w:rsidRPr="00F65E66">
        <w:rPr>
          <w:rFonts w:ascii="Calibri Light" w:hAnsi="Calibri Light" w:cstheme="majorHAnsi"/>
          <w:sz w:val="24"/>
          <w:szCs w:val="24"/>
          <w:lang w:val="ru-RU"/>
        </w:rPr>
        <w:t xml:space="preserve"> </w:t>
      </w:r>
      <w:r w:rsidR="00F65E66">
        <w:rPr>
          <w:rFonts w:ascii="Calibri Light" w:hAnsi="Calibri Light" w:cstheme="majorHAnsi"/>
          <w:sz w:val="24"/>
          <w:szCs w:val="24"/>
          <w:lang w:val="ru-RU"/>
        </w:rPr>
        <w:t>г-на Михаила Силистрару, председателя района Яловень;</w:t>
      </w:r>
      <w:r w:rsidR="00F65E66" w:rsidRPr="00F65E66">
        <w:rPr>
          <w:rFonts w:ascii="Calibri Light" w:hAnsi="Calibri Light" w:cstheme="majorHAnsi"/>
          <w:sz w:val="24"/>
          <w:szCs w:val="24"/>
          <w:lang w:val="ru-RU"/>
        </w:rPr>
        <w:t xml:space="preserve"> </w:t>
      </w:r>
      <w:r w:rsidR="00F65E66">
        <w:rPr>
          <w:rFonts w:ascii="Calibri Light" w:hAnsi="Calibri Light" w:cstheme="majorHAnsi"/>
          <w:sz w:val="24"/>
          <w:szCs w:val="24"/>
          <w:lang w:val="ru-RU"/>
        </w:rPr>
        <w:t>г-на Юрия Левински, председателя района Хынчешть;</w:t>
      </w:r>
      <w:r w:rsidR="00F65E66" w:rsidRPr="00F65E66">
        <w:rPr>
          <w:rFonts w:ascii="Calibri Light" w:hAnsi="Calibri Light" w:cstheme="majorHAnsi"/>
          <w:sz w:val="24"/>
          <w:szCs w:val="24"/>
          <w:lang w:val="ru-RU"/>
        </w:rPr>
        <w:t xml:space="preserve"> </w:t>
      </w:r>
      <w:r w:rsidR="00F65E66">
        <w:rPr>
          <w:rFonts w:ascii="Calibri Light" w:hAnsi="Calibri Light" w:cstheme="majorHAnsi"/>
          <w:sz w:val="24"/>
          <w:szCs w:val="24"/>
          <w:lang w:val="ru-RU"/>
        </w:rPr>
        <w:t>г-на Иона Кожокарь, председателя района Глодень;</w:t>
      </w:r>
      <w:r w:rsidR="00F65E66" w:rsidRPr="00F65E66">
        <w:rPr>
          <w:rFonts w:ascii="Calibri Light" w:hAnsi="Calibri Light" w:cstheme="majorHAnsi"/>
          <w:sz w:val="24"/>
          <w:szCs w:val="24"/>
          <w:lang w:val="ru-RU"/>
        </w:rPr>
        <w:t xml:space="preserve"> </w:t>
      </w:r>
      <w:r w:rsidR="00F65E66">
        <w:rPr>
          <w:rFonts w:ascii="Calibri Light" w:hAnsi="Calibri Light" w:cstheme="majorHAnsi"/>
          <w:sz w:val="24"/>
          <w:szCs w:val="24"/>
          <w:lang w:val="ru-RU"/>
        </w:rPr>
        <w:t>г-на Григория Катанэ, председателя района Леова;</w:t>
      </w:r>
      <w:r w:rsidR="00F65E66" w:rsidRPr="00F65E66">
        <w:rPr>
          <w:rFonts w:ascii="Calibri Light" w:hAnsi="Calibri Light" w:cstheme="majorHAnsi"/>
          <w:sz w:val="24"/>
          <w:szCs w:val="24"/>
          <w:lang w:val="ru-RU"/>
        </w:rPr>
        <w:t xml:space="preserve"> </w:t>
      </w:r>
      <w:r w:rsidR="00F65E66">
        <w:rPr>
          <w:rFonts w:ascii="Calibri Light" w:hAnsi="Calibri Light" w:cstheme="majorHAnsi"/>
          <w:sz w:val="24"/>
          <w:szCs w:val="24"/>
          <w:lang w:val="ru-RU"/>
        </w:rPr>
        <w:t>г-на Николая Дунас, председателя района Кахул;</w:t>
      </w:r>
      <w:r w:rsidR="00F65E66" w:rsidRPr="00F65E66">
        <w:rPr>
          <w:rFonts w:ascii="Calibri Light" w:hAnsi="Calibri Light" w:cstheme="majorHAnsi"/>
          <w:sz w:val="24"/>
          <w:szCs w:val="24"/>
          <w:lang w:val="ru-RU"/>
        </w:rPr>
        <w:t xml:space="preserve"> </w:t>
      </w:r>
      <w:r w:rsidR="00F65E66">
        <w:rPr>
          <w:rFonts w:ascii="Calibri Light" w:hAnsi="Calibri Light" w:cstheme="majorHAnsi"/>
          <w:sz w:val="24"/>
          <w:szCs w:val="24"/>
          <w:lang w:val="ru-RU"/>
        </w:rPr>
        <w:t>г-на Емила Пупазан, заместителя председателя района Кантемир;</w:t>
      </w:r>
      <w:r w:rsidR="00F65E66" w:rsidRPr="00F65E66">
        <w:rPr>
          <w:rFonts w:ascii="Calibri Light" w:hAnsi="Calibri Light" w:cstheme="majorHAnsi"/>
          <w:sz w:val="24"/>
          <w:szCs w:val="24"/>
          <w:lang w:val="ru-RU"/>
        </w:rPr>
        <w:t xml:space="preserve"> </w:t>
      </w:r>
      <w:r w:rsidR="00F65E66">
        <w:rPr>
          <w:rFonts w:ascii="Calibri Light" w:hAnsi="Calibri Light" w:cstheme="majorHAnsi"/>
          <w:sz w:val="24"/>
          <w:szCs w:val="24"/>
          <w:lang w:val="ru-RU"/>
        </w:rPr>
        <w:t>г-жи Аллы Бордиану, заместителя председателя района Сорока;</w:t>
      </w:r>
      <w:r w:rsidR="00F65E66" w:rsidRPr="00F65E66">
        <w:rPr>
          <w:rFonts w:ascii="Calibri Light" w:hAnsi="Calibri Light" w:cstheme="majorHAnsi"/>
          <w:sz w:val="24"/>
          <w:szCs w:val="24"/>
          <w:lang w:val="ru-RU"/>
        </w:rPr>
        <w:t xml:space="preserve"> </w:t>
      </w:r>
      <w:r w:rsidR="00F65E66">
        <w:rPr>
          <w:rFonts w:ascii="Calibri Light" w:hAnsi="Calibri Light" w:cstheme="majorHAnsi"/>
          <w:sz w:val="24"/>
          <w:szCs w:val="24"/>
          <w:lang w:val="ru-RU"/>
        </w:rPr>
        <w:t xml:space="preserve">г-на Иона Мырза, примара с. София, района Хынчешть; г-жи </w:t>
      </w:r>
      <w:r w:rsidR="00B401C1">
        <w:rPr>
          <w:rFonts w:ascii="Calibri Light" w:hAnsi="Calibri Light" w:cstheme="majorHAnsi"/>
          <w:sz w:val="24"/>
          <w:szCs w:val="24"/>
          <w:lang w:val="ru-RU"/>
        </w:rPr>
        <w:t>Ю</w:t>
      </w:r>
      <w:r w:rsidR="00F65E66">
        <w:rPr>
          <w:rFonts w:ascii="Calibri Light" w:hAnsi="Calibri Light" w:cstheme="majorHAnsi"/>
          <w:sz w:val="24"/>
          <w:szCs w:val="24"/>
          <w:lang w:val="ru-RU"/>
        </w:rPr>
        <w:t xml:space="preserve">ноны Лунгул, директора </w:t>
      </w:r>
      <w:r w:rsidR="00B401C1">
        <w:rPr>
          <w:rFonts w:ascii="Calibri Light" w:eastAsia="Times New Roman" w:hAnsi="Calibri Light"/>
          <w:bCs/>
          <w:sz w:val="24"/>
          <w:szCs w:val="24"/>
          <w:lang w:val="ru-RU" w:eastAsia="ru-RU"/>
        </w:rPr>
        <w:t xml:space="preserve">Подразделения по внедрению </w:t>
      </w:r>
      <w:r w:rsidR="00B401C1" w:rsidRPr="00906431">
        <w:rPr>
          <w:rFonts w:ascii="Calibri Light" w:eastAsia="Times New Roman" w:hAnsi="Calibri Light" w:cs="Times New Roman"/>
          <w:bCs/>
          <w:sz w:val="24"/>
          <w:szCs w:val="24"/>
          <w:lang w:val="ru-RU"/>
        </w:rPr>
        <w:t>Проекта по строительству жилья для социально уязвимых слоев населения</w:t>
      </w:r>
      <w:r w:rsidR="00B401C1" w:rsidRPr="00906431">
        <w:rPr>
          <w:rFonts w:ascii="Calibri Light" w:hAnsi="Calibri Light" w:cstheme="majorHAnsi"/>
          <w:sz w:val="24"/>
          <w:szCs w:val="24"/>
          <w:shd w:val="clear" w:color="auto" w:fill="FFFFFF" w:themeFill="background1"/>
          <w:lang w:val="ru-RU"/>
        </w:rPr>
        <w:t xml:space="preserve"> </w:t>
      </w:r>
      <w:r w:rsidR="00B401C1" w:rsidRPr="00906431">
        <w:rPr>
          <w:rFonts w:ascii="Calibri Light" w:hAnsi="Calibri Light" w:cstheme="majorHAnsi"/>
          <w:sz w:val="24"/>
          <w:szCs w:val="24"/>
          <w:shd w:val="clear" w:color="auto" w:fill="FFFFFF" w:themeFill="background1"/>
        </w:rPr>
        <w:t>II</w:t>
      </w:r>
      <w:r w:rsidR="00B401C1">
        <w:rPr>
          <w:rFonts w:ascii="Calibri Light" w:hAnsi="Calibri Light" w:cstheme="majorHAnsi"/>
          <w:sz w:val="24"/>
          <w:szCs w:val="24"/>
          <w:shd w:val="clear" w:color="auto" w:fill="FFFFFF" w:themeFill="background1"/>
          <w:lang w:val="ru-RU"/>
        </w:rPr>
        <w:t>;</w:t>
      </w:r>
      <w:r w:rsidR="00B401C1" w:rsidRPr="00B401C1">
        <w:rPr>
          <w:rFonts w:ascii="Calibri Light" w:hAnsi="Calibri Light" w:cstheme="majorHAnsi"/>
          <w:sz w:val="24"/>
          <w:szCs w:val="24"/>
          <w:lang w:val="ru-RU"/>
        </w:rPr>
        <w:t xml:space="preserve"> </w:t>
      </w:r>
      <w:r w:rsidR="00B401C1">
        <w:rPr>
          <w:rFonts w:ascii="Calibri Light" w:hAnsi="Calibri Light" w:cstheme="majorHAnsi"/>
          <w:sz w:val="24"/>
          <w:szCs w:val="24"/>
          <w:lang w:val="ru-RU"/>
        </w:rPr>
        <w:t xml:space="preserve">г-на Тудора Цуркану, начальника Управления контроля объемов и затрат строительных работ Агентства по техническому надзору, а также </w:t>
      </w:r>
      <w:r w:rsidR="00B401C1" w:rsidRPr="009257CC">
        <w:rPr>
          <w:rFonts w:ascii="Calibri Light" w:hAnsi="Calibri Light" w:cstheme="majorHAnsi"/>
          <w:sz w:val="24"/>
          <w:szCs w:val="24"/>
          <w:lang w:val="ru-RU"/>
        </w:rPr>
        <w:t>других ответственных лиц,</w:t>
      </w:r>
      <w:r w:rsidR="00B401C1" w:rsidRPr="009257CC">
        <w:rPr>
          <w:rFonts w:ascii="Calibri Light" w:eastAsia="Times New Roman" w:hAnsi="Calibri Light" w:cstheme="majorHAnsi"/>
          <w:sz w:val="24"/>
          <w:szCs w:val="24"/>
          <w:lang w:val="ru-RU"/>
        </w:rPr>
        <w:t xml:space="preserve"> в </w:t>
      </w:r>
      <w:r w:rsidR="00B401C1" w:rsidRPr="009257CC">
        <w:rPr>
          <w:rFonts w:ascii="Calibri Light" w:hAnsi="Calibri Light"/>
          <w:sz w:val="24"/>
          <w:szCs w:val="24"/>
          <w:lang w:val="ru-RU"/>
        </w:rPr>
        <w:t>рамках видео заседания</w:t>
      </w:r>
      <w:r w:rsidR="00B401C1" w:rsidRPr="00B86EE6">
        <w:rPr>
          <w:rStyle w:val="FootnoteReference"/>
          <w:rFonts w:ascii="Calibri Light" w:hAnsi="Calibri Light" w:cstheme="majorHAnsi"/>
          <w:color w:val="000000" w:themeColor="text1"/>
          <w:sz w:val="24"/>
          <w:szCs w:val="24"/>
          <w:shd w:val="clear" w:color="auto" w:fill="FFFFFF" w:themeFill="background1"/>
        </w:rPr>
        <w:footnoteReference w:id="1"/>
      </w:r>
      <w:r w:rsidR="00B401C1" w:rsidRPr="00B401C1">
        <w:rPr>
          <w:rFonts w:ascii="Calibri Light" w:hAnsi="Calibri Light" w:cstheme="majorHAnsi"/>
          <w:sz w:val="24"/>
          <w:szCs w:val="24"/>
          <w:shd w:val="clear" w:color="auto" w:fill="FFFFFF" w:themeFill="background1"/>
          <w:lang w:val="ru-RU"/>
        </w:rPr>
        <w:t>,</w:t>
      </w:r>
      <w:r w:rsidR="00B401C1" w:rsidRPr="009257CC">
        <w:rPr>
          <w:rFonts w:ascii="Calibri Light" w:hAnsi="Calibri Light" w:cstheme="majorHAnsi"/>
          <w:sz w:val="24"/>
          <w:szCs w:val="24"/>
          <w:shd w:val="clear" w:color="auto" w:fill="FFFFFF" w:themeFill="background1"/>
          <w:lang w:val="ru-RU"/>
        </w:rPr>
        <w:t xml:space="preserve"> руководствуясь ст.3</w:t>
      </w:r>
      <w:r w:rsidR="00B401C1" w:rsidRPr="009257CC">
        <w:rPr>
          <w:rFonts w:ascii="Calibri Light" w:hAnsi="Calibri Light" w:cs="Calibri Light"/>
          <w:sz w:val="24"/>
          <w:szCs w:val="24"/>
          <w:lang w:val="ru-RU"/>
        </w:rPr>
        <w:t xml:space="preserve"> (1)</w:t>
      </w:r>
      <w:r w:rsidR="00B401C1">
        <w:rPr>
          <w:rFonts w:ascii="Calibri Light" w:hAnsi="Calibri Light" w:cs="Calibri Light"/>
          <w:sz w:val="24"/>
          <w:szCs w:val="24"/>
          <w:lang w:val="ru-RU"/>
        </w:rPr>
        <w:t>,</w:t>
      </w:r>
      <w:r w:rsidR="00B401C1" w:rsidRPr="009257CC">
        <w:rPr>
          <w:rFonts w:ascii="Calibri Light" w:hAnsi="Calibri Light" w:cs="Calibri Light"/>
          <w:sz w:val="24"/>
          <w:szCs w:val="24"/>
          <w:lang w:val="ru-RU"/>
        </w:rPr>
        <w:t xml:space="preserve"> ст.5 (1) a)</w:t>
      </w:r>
      <w:r w:rsidR="00B401C1">
        <w:rPr>
          <w:rFonts w:ascii="Calibri Light" w:hAnsi="Calibri Light" w:cs="Calibri Light"/>
          <w:sz w:val="24"/>
          <w:szCs w:val="24"/>
          <w:lang w:val="ru-RU"/>
        </w:rPr>
        <w:t xml:space="preserve"> и ст.</w:t>
      </w:r>
      <w:r w:rsidR="00B401C1" w:rsidRPr="00135790">
        <w:rPr>
          <w:rFonts w:ascii="Calibri Light" w:hAnsi="Calibri Light" w:cstheme="majorHAnsi"/>
          <w:sz w:val="24"/>
          <w:szCs w:val="24"/>
          <w:lang w:val="ru-RU"/>
        </w:rPr>
        <w:t>31</w:t>
      </w:r>
      <w:r w:rsidR="00B401C1">
        <w:rPr>
          <w:rFonts w:ascii="Calibri Light" w:hAnsi="Calibri Light" w:cstheme="majorHAnsi"/>
          <w:sz w:val="24"/>
          <w:szCs w:val="24"/>
          <w:lang w:val="ru-RU"/>
        </w:rPr>
        <w:t xml:space="preserve"> </w:t>
      </w:r>
      <w:r w:rsidR="00B401C1" w:rsidRPr="00135790">
        <w:rPr>
          <w:rFonts w:ascii="Calibri Light" w:hAnsi="Calibri Light" w:cstheme="majorHAnsi"/>
          <w:sz w:val="24"/>
          <w:szCs w:val="24"/>
          <w:lang w:val="ru-RU"/>
        </w:rPr>
        <w:t xml:space="preserve">(1) </w:t>
      </w:r>
      <w:r w:rsidR="00B401C1" w:rsidRPr="00ED346F">
        <w:rPr>
          <w:rFonts w:ascii="Calibri Light" w:hAnsi="Calibri Light" w:cstheme="majorHAnsi"/>
          <w:sz w:val="24"/>
          <w:szCs w:val="24"/>
        </w:rPr>
        <w:t>b</w:t>
      </w:r>
      <w:r w:rsidR="00B401C1" w:rsidRPr="00135790">
        <w:rPr>
          <w:rFonts w:ascii="Calibri Light" w:hAnsi="Calibri Light" w:cstheme="majorHAnsi"/>
          <w:sz w:val="24"/>
          <w:szCs w:val="24"/>
          <w:lang w:val="ru-RU"/>
        </w:rPr>
        <w:t xml:space="preserve">) </w:t>
      </w:r>
      <w:r w:rsidR="00B401C1" w:rsidRPr="009257CC">
        <w:rPr>
          <w:rFonts w:ascii="Calibri Light" w:hAnsi="Calibri Light" w:cs="Calibri Light"/>
          <w:sz w:val="24"/>
          <w:szCs w:val="24"/>
          <w:lang w:val="ru-RU"/>
        </w:rPr>
        <w:t>Закона об организации и функционировании Счетной палаты Республики Молдова</w:t>
      </w:r>
      <w:r w:rsidR="00B401C1" w:rsidRPr="009257CC">
        <w:rPr>
          <w:rStyle w:val="FootnoteReference"/>
          <w:rFonts w:ascii="Calibri Light" w:hAnsi="Calibri Light" w:cs="Calibri Light"/>
          <w:sz w:val="24"/>
          <w:szCs w:val="24"/>
          <w:lang w:val="ru-RU"/>
        </w:rPr>
        <w:footnoteReference w:id="2"/>
      </w:r>
      <w:r w:rsidR="00B401C1" w:rsidRPr="009257CC">
        <w:rPr>
          <w:rFonts w:ascii="Calibri Light" w:hAnsi="Calibri Light" w:cs="Calibri Light"/>
          <w:sz w:val="24"/>
          <w:szCs w:val="24"/>
          <w:lang w:val="ru-RU"/>
        </w:rPr>
        <w:t>, рассмотрела Отчет</w:t>
      </w:r>
      <w:r w:rsidR="00B401C1">
        <w:rPr>
          <w:rFonts w:ascii="Calibri Light" w:hAnsi="Calibri Light" w:cs="Calibri Light"/>
          <w:sz w:val="24"/>
          <w:szCs w:val="24"/>
          <w:lang w:val="ru-RU"/>
        </w:rPr>
        <w:t xml:space="preserve"> </w:t>
      </w:r>
      <w:r w:rsidR="00B401C1" w:rsidRPr="00B401C1">
        <w:rPr>
          <w:rFonts w:ascii="Calibri Light" w:eastAsia="Times New Roman" w:hAnsi="Calibri Light" w:cstheme="majorHAnsi"/>
          <w:bCs/>
          <w:sz w:val="24"/>
          <w:szCs w:val="24"/>
          <w:lang w:val="ru-RU"/>
        </w:rPr>
        <w:t xml:space="preserve">миссии </w:t>
      </w:r>
      <w:r w:rsidR="00B401C1" w:rsidRPr="00B401C1">
        <w:rPr>
          <w:rFonts w:ascii="Calibri Light" w:hAnsi="Calibri Light"/>
          <w:sz w:val="24"/>
          <w:szCs w:val="24"/>
        </w:rPr>
        <w:t>follow</w:t>
      </w:r>
      <w:r w:rsidR="00B401C1" w:rsidRPr="00B401C1">
        <w:rPr>
          <w:rFonts w:ascii="Calibri Light" w:hAnsi="Calibri Light"/>
          <w:sz w:val="24"/>
          <w:szCs w:val="24"/>
          <w:lang w:val="ru-RU"/>
        </w:rPr>
        <w:t>-</w:t>
      </w:r>
      <w:r w:rsidR="00B401C1" w:rsidRPr="00B401C1">
        <w:rPr>
          <w:rFonts w:ascii="Calibri Light" w:hAnsi="Calibri Light"/>
          <w:sz w:val="24"/>
          <w:szCs w:val="24"/>
        </w:rPr>
        <w:t>up</w:t>
      </w:r>
      <w:r w:rsidR="00B401C1" w:rsidRPr="00B401C1">
        <w:rPr>
          <w:rFonts w:ascii="Calibri Light" w:hAnsi="Calibri Light"/>
          <w:sz w:val="24"/>
          <w:szCs w:val="24"/>
          <w:lang w:val="ru-RU"/>
        </w:rPr>
        <w:t xml:space="preserve"> по внедрению рекомендаций, утвержденных Постановлением Счетной палаты №36 от 16.07.2021 по Отчету аудита соответствия внедрения Проекта по строительству жилья для социально уязвимых слоев населения </w:t>
      </w:r>
      <w:r w:rsidR="00B401C1" w:rsidRPr="00B401C1">
        <w:rPr>
          <w:rFonts w:ascii="Calibri Light" w:hAnsi="Calibri Light"/>
          <w:sz w:val="24"/>
          <w:szCs w:val="24"/>
        </w:rPr>
        <w:t>II</w:t>
      </w:r>
      <w:r w:rsidR="00B401C1">
        <w:rPr>
          <w:rFonts w:ascii="Calibri Light" w:hAnsi="Calibri Light"/>
          <w:sz w:val="24"/>
          <w:szCs w:val="24"/>
          <w:lang w:val="ru-RU"/>
        </w:rPr>
        <w:t>.</w:t>
      </w:r>
    </w:p>
    <w:p w:rsidR="005670D6" w:rsidRDefault="005670D6" w:rsidP="00B86EE6">
      <w:pPr>
        <w:spacing w:after="0" w:line="276" w:lineRule="auto"/>
        <w:ind w:firstLine="567"/>
        <w:jc w:val="both"/>
        <w:rPr>
          <w:rFonts w:ascii="Calibri Light" w:eastAsia="Times New Roman" w:hAnsi="Calibri Light" w:cstheme="majorHAnsi"/>
          <w:sz w:val="24"/>
          <w:szCs w:val="24"/>
          <w:lang w:val="ru-RU"/>
        </w:rPr>
      </w:pPr>
      <w:r>
        <w:rPr>
          <w:rFonts w:ascii="Calibri Light" w:hAnsi="Calibri Light" w:cs="Calibri Light"/>
          <w:color w:val="000000"/>
          <w:sz w:val="24"/>
          <w:szCs w:val="24"/>
          <w:lang w:val="ru-RU" w:eastAsia="ro-RO"/>
        </w:rPr>
        <w:t xml:space="preserve">Миссия внешнего публичного аудита </w:t>
      </w:r>
      <w:r w:rsidRPr="003E1258">
        <w:rPr>
          <w:rFonts w:ascii="Calibri Light" w:hAnsi="Calibri Light" w:cs="Calibri Light"/>
          <w:color w:val="000000"/>
          <w:sz w:val="24"/>
          <w:szCs w:val="24"/>
          <w:lang w:val="ru-RU" w:eastAsia="ro-RO"/>
        </w:rPr>
        <w:t>была проведена</w:t>
      </w:r>
      <w:r>
        <w:rPr>
          <w:rFonts w:ascii="Calibri Light" w:hAnsi="Calibri Light" w:cs="Calibri Light"/>
          <w:color w:val="000000"/>
          <w:sz w:val="24"/>
          <w:szCs w:val="24"/>
          <w:lang w:val="ru-RU" w:eastAsia="ro-RO"/>
        </w:rPr>
        <w:t xml:space="preserve"> в соответствии с</w:t>
      </w:r>
      <w:r w:rsidRPr="003E1258">
        <w:rPr>
          <w:rFonts w:ascii="Calibri Light" w:hAnsi="Calibri Light" w:cs="Calibri Light"/>
          <w:color w:val="000000"/>
          <w:sz w:val="24"/>
          <w:szCs w:val="24"/>
          <w:lang w:val="ru-RU" w:eastAsia="ro-RO"/>
        </w:rPr>
        <w:t xml:space="preserve"> Программ</w:t>
      </w:r>
      <w:r>
        <w:rPr>
          <w:rFonts w:ascii="Calibri Light" w:hAnsi="Calibri Light" w:cs="Calibri Light"/>
          <w:color w:val="000000"/>
          <w:sz w:val="24"/>
          <w:szCs w:val="24"/>
          <w:lang w:val="ru-RU" w:eastAsia="ro-RO"/>
        </w:rPr>
        <w:t>ами</w:t>
      </w:r>
      <w:r w:rsidRPr="003E1258">
        <w:rPr>
          <w:rFonts w:ascii="Calibri Light" w:hAnsi="Calibri Light" w:cs="Calibri Light"/>
          <w:color w:val="000000"/>
          <w:sz w:val="24"/>
          <w:szCs w:val="24"/>
          <w:lang w:val="ru-RU" w:eastAsia="ro-RO"/>
        </w:rPr>
        <w:t xml:space="preserve"> аудиторской деятельности </w:t>
      </w:r>
      <w:r w:rsidRPr="00B401C1">
        <w:rPr>
          <w:rFonts w:ascii="Calibri Light" w:hAnsi="Calibri Light"/>
          <w:sz w:val="24"/>
          <w:szCs w:val="24"/>
          <w:lang w:val="ru-RU"/>
        </w:rPr>
        <w:t>Счетной палаты</w:t>
      </w:r>
      <w:r>
        <w:rPr>
          <w:rFonts w:ascii="Calibri Light" w:hAnsi="Calibri Light"/>
          <w:sz w:val="24"/>
          <w:szCs w:val="24"/>
          <w:lang w:val="ru-RU"/>
        </w:rPr>
        <w:t xml:space="preserve"> </w:t>
      </w:r>
      <w:r w:rsidRPr="003E1258">
        <w:rPr>
          <w:rFonts w:ascii="Calibri Light" w:hAnsi="Calibri Light" w:cs="Calibri Light"/>
          <w:color w:val="000000"/>
          <w:sz w:val="24"/>
          <w:szCs w:val="24"/>
          <w:lang w:val="ru-RU" w:eastAsia="ro-RO"/>
        </w:rPr>
        <w:t xml:space="preserve">на </w:t>
      </w:r>
      <w:r w:rsidRPr="005B11F0">
        <w:rPr>
          <w:rFonts w:ascii="Calibri Light" w:hAnsi="Calibri Light" w:cstheme="majorHAnsi"/>
          <w:sz w:val="24"/>
          <w:szCs w:val="24"/>
          <w:lang w:val="ru-RU"/>
        </w:rPr>
        <w:t xml:space="preserve">2022 </w:t>
      </w:r>
      <w:r>
        <w:rPr>
          <w:rFonts w:ascii="Calibri Light" w:eastAsia="Times New Roman" w:hAnsi="Calibri Light" w:cstheme="majorHAnsi"/>
          <w:bCs/>
          <w:sz w:val="24"/>
          <w:szCs w:val="24"/>
          <w:lang w:val="ru-RU"/>
        </w:rPr>
        <w:t xml:space="preserve">и 2023 </w:t>
      </w:r>
      <w:r w:rsidRPr="005B11F0">
        <w:rPr>
          <w:rFonts w:ascii="Calibri Light" w:eastAsia="Times New Roman" w:hAnsi="Calibri Light" w:cstheme="majorHAnsi"/>
          <w:bCs/>
          <w:sz w:val="24"/>
          <w:szCs w:val="24"/>
          <w:lang w:val="ru-RU"/>
        </w:rPr>
        <w:t>год</w:t>
      </w:r>
      <w:r>
        <w:rPr>
          <w:rFonts w:ascii="Calibri Light" w:eastAsia="Times New Roman" w:hAnsi="Calibri Light" w:cstheme="majorHAnsi"/>
          <w:bCs/>
          <w:sz w:val="24"/>
          <w:szCs w:val="24"/>
          <w:lang w:val="ru-RU"/>
        </w:rPr>
        <w:t>ы</w:t>
      </w:r>
      <w:r w:rsidRPr="00ED346F">
        <w:rPr>
          <w:rFonts w:ascii="Calibri Light" w:eastAsiaTheme="minorEastAsia" w:hAnsi="Calibri Light" w:cstheme="majorHAnsi"/>
          <w:sz w:val="24"/>
          <w:szCs w:val="24"/>
          <w:vertAlign w:val="superscript"/>
          <w:lang w:bidi="en-US"/>
        </w:rPr>
        <w:footnoteReference w:id="3"/>
      </w:r>
      <w:r>
        <w:rPr>
          <w:rFonts w:ascii="Calibri Light" w:eastAsia="Times New Roman" w:hAnsi="Calibri Light" w:cstheme="majorHAnsi"/>
          <w:bCs/>
          <w:sz w:val="24"/>
          <w:szCs w:val="24"/>
          <w:lang w:val="ru-RU"/>
        </w:rPr>
        <w:t xml:space="preserve"> с целью оценки действий, предпринятых в период </w:t>
      </w:r>
      <w:r w:rsidRPr="005670D6">
        <w:rPr>
          <w:rFonts w:ascii="Calibri Light" w:eastAsia="Times New Roman" w:hAnsi="Calibri Light" w:cstheme="majorHAnsi"/>
          <w:sz w:val="24"/>
          <w:szCs w:val="24"/>
          <w:lang w:val="ru-RU"/>
        </w:rPr>
        <w:t>2021-2022</w:t>
      </w:r>
      <w:r>
        <w:rPr>
          <w:rFonts w:ascii="Calibri Light" w:eastAsia="Times New Roman" w:hAnsi="Calibri Light" w:cstheme="majorHAnsi"/>
          <w:sz w:val="24"/>
          <w:szCs w:val="24"/>
          <w:lang w:val="ru-RU"/>
        </w:rPr>
        <w:t xml:space="preserve"> годов для внедрения рекомендаций, направленных предыдущим аудитом</w:t>
      </w:r>
      <w:r w:rsidR="00D83717">
        <w:rPr>
          <w:rFonts w:ascii="Calibri Light" w:eastAsia="Times New Roman" w:hAnsi="Calibri Light" w:cstheme="majorHAnsi"/>
          <w:sz w:val="24"/>
          <w:szCs w:val="24"/>
          <w:lang w:val="ru-RU"/>
        </w:rPr>
        <w:t>, а также достигнутых результатов.</w:t>
      </w:r>
    </w:p>
    <w:p w:rsidR="00D83717" w:rsidRPr="005B11F0" w:rsidRDefault="00D83717" w:rsidP="00D83717">
      <w:pPr>
        <w:spacing w:after="0" w:line="276" w:lineRule="auto"/>
        <w:ind w:firstLine="720"/>
        <w:jc w:val="both"/>
        <w:rPr>
          <w:rFonts w:ascii="Calibri Light" w:eastAsia="Times New Roman" w:hAnsi="Calibri Light"/>
          <w:sz w:val="24"/>
          <w:szCs w:val="24"/>
          <w:lang w:val="ru-RU"/>
        </w:rPr>
      </w:pPr>
      <w:r>
        <w:rPr>
          <w:rFonts w:ascii="Calibri Light" w:hAnsi="Calibri Light" w:cs="Calibri Light"/>
          <w:color w:val="000000"/>
          <w:sz w:val="24"/>
          <w:szCs w:val="24"/>
          <w:lang w:val="ru-RU" w:eastAsia="ro-RO"/>
        </w:rPr>
        <w:lastRenderedPageBreak/>
        <w:t>Внешний</w:t>
      </w:r>
      <w:r w:rsidRPr="005B11F0">
        <w:rPr>
          <w:rFonts w:ascii="Calibri Light" w:hAnsi="Calibri Light" w:cs="Calibri Light"/>
          <w:color w:val="000000"/>
          <w:sz w:val="24"/>
          <w:szCs w:val="24"/>
          <w:lang w:val="ru-RU" w:eastAsia="ro-RO"/>
        </w:rPr>
        <w:t xml:space="preserve"> </w:t>
      </w:r>
      <w:r>
        <w:rPr>
          <w:rFonts w:ascii="Calibri Light" w:hAnsi="Calibri Light" w:cs="Calibri Light"/>
          <w:color w:val="000000"/>
          <w:sz w:val="24"/>
          <w:szCs w:val="24"/>
          <w:lang w:val="ru-RU" w:eastAsia="ro-RO"/>
        </w:rPr>
        <w:t>публичный</w:t>
      </w:r>
      <w:r w:rsidRPr="005B11F0">
        <w:rPr>
          <w:rFonts w:ascii="Calibri Light" w:hAnsi="Calibri Light" w:cs="Calibri Light"/>
          <w:color w:val="000000"/>
          <w:sz w:val="24"/>
          <w:szCs w:val="24"/>
          <w:lang w:val="ru-RU" w:eastAsia="ro-RO"/>
        </w:rPr>
        <w:t xml:space="preserve"> </w:t>
      </w:r>
      <w:r>
        <w:rPr>
          <w:rFonts w:ascii="Calibri Light" w:hAnsi="Calibri Light" w:cs="Calibri Light"/>
          <w:color w:val="000000"/>
          <w:sz w:val="24"/>
          <w:szCs w:val="24"/>
          <w:lang w:val="ru-RU" w:eastAsia="ro-RO"/>
        </w:rPr>
        <w:t>аудит</w:t>
      </w:r>
      <w:r w:rsidRPr="005B11F0">
        <w:rPr>
          <w:rFonts w:ascii="Calibri Light" w:hAnsi="Calibri Light" w:cs="Calibri Light"/>
          <w:color w:val="000000"/>
          <w:sz w:val="24"/>
          <w:szCs w:val="24"/>
          <w:lang w:val="ru-RU" w:eastAsia="ro-RO"/>
        </w:rPr>
        <w:t xml:space="preserve"> </w:t>
      </w:r>
      <w:r w:rsidRPr="003E1258">
        <w:rPr>
          <w:rFonts w:ascii="Calibri Light" w:hAnsi="Calibri Light" w:cs="Calibri Light"/>
          <w:color w:val="000000"/>
          <w:sz w:val="24"/>
          <w:szCs w:val="24"/>
          <w:lang w:val="ru-RU" w:eastAsia="ro-RO"/>
        </w:rPr>
        <w:t>был</w:t>
      </w:r>
      <w:r>
        <w:rPr>
          <w:rFonts w:ascii="Calibri Light" w:hAnsi="Calibri Light" w:cs="Calibri Light"/>
          <w:color w:val="000000"/>
          <w:sz w:val="24"/>
          <w:szCs w:val="24"/>
          <w:lang w:val="ru-RU" w:eastAsia="ro-RO"/>
        </w:rPr>
        <w:t xml:space="preserve"> запланирован и проведен в соответствии с Международными стандартами Высших органов аудита, применяемыми Счетной палатой, (</w:t>
      </w:r>
      <w:r w:rsidRPr="000B4C70">
        <w:rPr>
          <w:rFonts w:ascii="Calibri Light" w:eastAsia="Times New Roman" w:hAnsi="Calibri Light" w:cs="Calibri Light"/>
          <w:sz w:val="24"/>
          <w:szCs w:val="24"/>
        </w:rPr>
        <w:t>ISSAI</w:t>
      </w:r>
      <w:r w:rsidRPr="00900CC7">
        <w:rPr>
          <w:rFonts w:ascii="Calibri Light" w:eastAsia="Times New Roman" w:hAnsi="Calibri Light" w:cs="Calibri Light"/>
          <w:sz w:val="24"/>
          <w:szCs w:val="24"/>
          <w:lang w:val="ru-RU"/>
        </w:rPr>
        <w:t xml:space="preserve"> 100, </w:t>
      </w:r>
      <w:r w:rsidRPr="000B4C70">
        <w:rPr>
          <w:rFonts w:ascii="Calibri Light" w:eastAsia="Times New Roman" w:hAnsi="Calibri Light" w:cs="Calibri Light"/>
          <w:sz w:val="24"/>
          <w:szCs w:val="24"/>
        </w:rPr>
        <w:t>ISSAI</w:t>
      </w:r>
      <w:r w:rsidRPr="00900CC7">
        <w:rPr>
          <w:rFonts w:ascii="Calibri Light" w:eastAsia="Times New Roman" w:hAnsi="Calibri Light" w:cs="Calibri Light"/>
          <w:sz w:val="24"/>
          <w:szCs w:val="24"/>
          <w:lang w:val="ru-RU"/>
        </w:rPr>
        <w:t xml:space="preserve"> 400 </w:t>
      </w:r>
      <w:r>
        <w:rPr>
          <w:rFonts w:ascii="Calibri Light" w:eastAsia="Times New Roman" w:hAnsi="Calibri Light" w:cs="Calibri Light"/>
          <w:sz w:val="24"/>
          <w:szCs w:val="24"/>
          <w:lang w:val="ru-RU"/>
        </w:rPr>
        <w:t>и</w:t>
      </w:r>
      <w:r w:rsidRPr="00900CC7">
        <w:rPr>
          <w:rFonts w:ascii="Calibri Light" w:eastAsia="Times New Roman" w:hAnsi="Calibri Light" w:cs="Calibri Light"/>
          <w:sz w:val="24"/>
          <w:szCs w:val="24"/>
          <w:lang w:val="ru-RU"/>
        </w:rPr>
        <w:t xml:space="preserve"> </w:t>
      </w:r>
      <w:r w:rsidRPr="000B4C70">
        <w:rPr>
          <w:rFonts w:ascii="Calibri Light" w:eastAsia="Times New Roman" w:hAnsi="Calibri Light" w:cs="Calibri Light"/>
          <w:sz w:val="24"/>
          <w:szCs w:val="24"/>
        </w:rPr>
        <w:t>ISSAI</w:t>
      </w:r>
      <w:r w:rsidRPr="00900CC7">
        <w:rPr>
          <w:rFonts w:ascii="Calibri Light" w:eastAsia="Times New Roman" w:hAnsi="Calibri Light" w:cs="Calibri Light"/>
          <w:sz w:val="24"/>
          <w:szCs w:val="24"/>
          <w:lang w:val="ru-RU"/>
        </w:rPr>
        <w:t xml:space="preserve"> 4000</w:t>
      </w:r>
      <w:r>
        <w:rPr>
          <w:rFonts w:ascii="Calibri Light" w:eastAsia="Times New Roman" w:hAnsi="Calibri Light" w:cs="Calibri Light"/>
          <w:sz w:val="24"/>
          <w:szCs w:val="24"/>
          <w:lang w:val="ru-RU"/>
        </w:rPr>
        <w:t>)</w:t>
      </w:r>
      <w:r w:rsidRPr="000B4C70">
        <w:rPr>
          <w:rStyle w:val="FootnoteReference"/>
          <w:rFonts w:ascii="Calibri Light" w:eastAsia="Times New Roman" w:hAnsi="Calibri Light" w:cs="Calibri Light"/>
          <w:sz w:val="24"/>
          <w:szCs w:val="24"/>
        </w:rPr>
        <w:footnoteReference w:id="4"/>
      </w:r>
      <w:r w:rsidRPr="00900CC7">
        <w:rPr>
          <w:rFonts w:ascii="Calibri Light" w:eastAsia="Times New Roman" w:hAnsi="Calibri Light" w:cs="Calibri Light"/>
          <w:sz w:val="24"/>
          <w:szCs w:val="24"/>
          <w:lang w:val="ru-RU"/>
        </w:rPr>
        <w:t>.</w:t>
      </w:r>
    </w:p>
    <w:p w:rsidR="00D83717" w:rsidRDefault="00D83717" w:rsidP="00D83717">
      <w:pPr>
        <w:spacing w:after="0" w:line="276" w:lineRule="auto"/>
        <w:ind w:firstLine="709"/>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Рассмотрев Отчет аудита</w:t>
      </w:r>
      <w:r w:rsidRPr="00E86002">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Счетная палата</w:t>
      </w:r>
      <w:r w:rsidRPr="00E86002">
        <w:rPr>
          <w:rFonts w:ascii="Calibri Light" w:eastAsia="Times New Roman" w:hAnsi="Calibri Light" w:cstheme="majorHAnsi"/>
          <w:sz w:val="24"/>
          <w:szCs w:val="24"/>
          <w:lang w:val="ru-RU"/>
        </w:rPr>
        <w:t xml:space="preserve"> </w:t>
      </w:r>
    </w:p>
    <w:p w:rsidR="00D83717" w:rsidRDefault="00D83717" w:rsidP="00D83717">
      <w:pPr>
        <w:spacing w:before="120" w:after="120"/>
        <w:jc w:val="center"/>
        <w:rPr>
          <w:rFonts w:ascii="Calibri Light" w:eastAsia="Times New Roman" w:hAnsi="Calibri Light" w:cstheme="majorHAnsi"/>
          <w:b/>
          <w:sz w:val="24"/>
          <w:szCs w:val="24"/>
          <w:lang w:val="ru-RU"/>
        </w:rPr>
      </w:pPr>
      <w:r w:rsidRPr="00900CC7">
        <w:rPr>
          <w:rFonts w:ascii="Calibri Light" w:eastAsia="Times New Roman" w:hAnsi="Calibri Light" w:cstheme="majorHAnsi"/>
          <w:b/>
          <w:sz w:val="24"/>
          <w:szCs w:val="24"/>
          <w:lang w:val="ru-RU"/>
        </w:rPr>
        <w:t>УСТАНОВИЛА</w:t>
      </w:r>
      <w:r w:rsidRPr="00DF28FF">
        <w:rPr>
          <w:rFonts w:ascii="Calibri Light" w:eastAsia="Times New Roman" w:hAnsi="Calibri Light" w:cstheme="majorHAnsi"/>
          <w:b/>
          <w:sz w:val="24"/>
          <w:szCs w:val="24"/>
          <w:lang w:val="ru-RU"/>
        </w:rPr>
        <w:t>:</w:t>
      </w:r>
    </w:p>
    <w:p w:rsidR="00D83717" w:rsidRPr="005F38D5" w:rsidRDefault="00D83717" w:rsidP="00B86EE6">
      <w:pPr>
        <w:spacing w:after="0" w:line="276" w:lineRule="auto"/>
        <w:ind w:right="-2" w:firstLine="567"/>
        <w:jc w:val="both"/>
        <w:rPr>
          <w:rFonts w:ascii="Calibri Light" w:eastAsia="Calibri" w:hAnsi="Calibri Light" w:cstheme="majorHAnsi"/>
          <w:sz w:val="24"/>
          <w:szCs w:val="24"/>
          <w:lang w:val="ru-RU"/>
        </w:rPr>
      </w:pPr>
      <w:r>
        <w:rPr>
          <w:rFonts w:ascii="Calibri Light" w:eastAsia="Calibri" w:hAnsi="Calibri Light" w:cstheme="majorHAnsi"/>
          <w:sz w:val="24"/>
          <w:szCs w:val="24"/>
          <w:lang w:val="ru-RU"/>
        </w:rPr>
        <w:t xml:space="preserve">Меры, принятые руководящими лицами с целью </w:t>
      </w:r>
      <w:r>
        <w:rPr>
          <w:rFonts w:ascii="Calibri Light" w:eastAsia="Times New Roman" w:hAnsi="Calibri Light" w:cstheme="majorHAnsi"/>
          <w:sz w:val="24"/>
          <w:szCs w:val="24"/>
          <w:lang w:val="ru-RU"/>
        </w:rPr>
        <w:t xml:space="preserve">внедрения рекомендаций аудита, направленных </w:t>
      </w:r>
      <w:r>
        <w:rPr>
          <w:rFonts w:ascii="Calibri Light" w:hAnsi="Calibri Light"/>
          <w:sz w:val="24"/>
          <w:szCs w:val="24"/>
          <w:lang w:val="ru-RU"/>
        </w:rPr>
        <w:t xml:space="preserve">Счетной палатой Постановлением №36 от </w:t>
      </w:r>
      <w:r w:rsidRPr="00D83717">
        <w:rPr>
          <w:rFonts w:ascii="Calibri Light" w:eastAsia="Calibri" w:hAnsi="Calibri Light" w:cstheme="majorHAnsi"/>
          <w:sz w:val="24"/>
          <w:szCs w:val="24"/>
          <w:lang w:val="ru-RU"/>
        </w:rPr>
        <w:t xml:space="preserve">16 </w:t>
      </w:r>
      <w:r>
        <w:rPr>
          <w:rFonts w:ascii="Calibri Light" w:eastAsia="Calibri" w:hAnsi="Calibri Light" w:cstheme="majorHAnsi"/>
          <w:sz w:val="24"/>
          <w:szCs w:val="24"/>
          <w:lang w:val="ru-RU"/>
        </w:rPr>
        <w:t>июля</w:t>
      </w:r>
      <w:r w:rsidRPr="00D83717">
        <w:rPr>
          <w:rFonts w:ascii="Calibri Light" w:eastAsia="Calibri" w:hAnsi="Calibri Light" w:cstheme="majorHAnsi"/>
          <w:sz w:val="24"/>
          <w:szCs w:val="24"/>
          <w:lang w:val="ru-RU"/>
        </w:rPr>
        <w:t xml:space="preserve"> 2021</w:t>
      </w:r>
      <w:r>
        <w:rPr>
          <w:rFonts w:ascii="Calibri Light" w:eastAsia="Calibri" w:hAnsi="Calibri Light" w:cstheme="majorHAnsi"/>
          <w:sz w:val="24"/>
          <w:szCs w:val="24"/>
          <w:lang w:val="ru-RU"/>
        </w:rPr>
        <w:t xml:space="preserve"> года, не были достаточными для полного устранения недостатков, установленных </w:t>
      </w:r>
      <w:r>
        <w:rPr>
          <w:rFonts w:ascii="Calibri Light" w:eastAsia="Times New Roman" w:hAnsi="Calibri Light" w:cstheme="majorHAnsi"/>
          <w:sz w:val="24"/>
          <w:szCs w:val="24"/>
          <w:lang w:val="ru-RU"/>
        </w:rPr>
        <w:t xml:space="preserve">предыдущим аудитом, </w:t>
      </w:r>
      <w:r w:rsidR="005F38D5">
        <w:rPr>
          <w:rFonts w:ascii="Calibri Light" w:eastAsia="Times New Roman" w:hAnsi="Calibri Light" w:cstheme="majorHAnsi"/>
          <w:sz w:val="24"/>
          <w:szCs w:val="24"/>
          <w:lang w:val="ru-RU"/>
        </w:rPr>
        <w:t xml:space="preserve">для </w:t>
      </w:r>
      <w:r>
        <w:rPr>
          <w:rFonts w:ascii="Calibri Light" w:eastAsia="Times New Roman" w:hAnsi="Calibri Light" w:cstheme="majorHAnsi"/>
          <w:sz w:val="24"/>
          <w:szCs w:val="24"/>
          <w:lang w:val="ru-RU"/>
        </w:rPr>
        <w:t xml:space="preserve">обеспечения соответствия </w:t>
      </w:r>
      <w:r w:rsidR="005F38D5">
        <w:rPr>
          <w:rFonts w:ascii="Calibri Light" w:eastAsia="Times New Roman" w:hAnsi="Calibri Light" w:cstheme="majorHAnsi"/>
          <w:sz w:val="24"/>
          <w:szCs w:val="24"/>
          <w:lang w:val="ru-RU"/>
        </w:rPr>
        <w:t xml:space="preserve">организации, реализации и осуществления мониторинга внедрения Проекта </w:t>
      </w:r>
      <w:r w:rsidR="005F38D5" w:rsidRPr="005F38D5">
        <w:rPr>
          <w:rFonts w:ascii="Calibri Light" w:hAnsi="Calibri Light"/>
          <w:sz w:val="24"/>
          <w:szCs w:val="24"/>
          <w:lang w:val="ru-RU"/>
        </w:rPr>
        <w:t xml:space="preserve">по строительству жилья для социально уязвимых слоев населения </w:t>
      </w:r>
      <w:r w:rsidR="005F38D5" w:rsidRPr="005F38D5">
        <w:rPr>
          <w:rFonts w:ascii="Calibri Light" w:hAnsi="Calibri Light"/>
          <w:sz w:val="24"/>
          <w:szCs w:val="24"/>
        </w:rPr>
        <w:t>II</w:t>
      </w:r>
      <w:r w:rsidR="005F38D5">
        <w:rPr>
          <w:rFonts w:ascii="Calibri Light" w:eastAsia="Calibri" w:hAnsi="Calibri Light" w:cstheme="majorHAnsi"/>
          <w:sz w:val="24"/>
          <w:szCs w:val="24"/>
          <w:lang w:val="ru-RU"/>
        </w:rPr>
        <w:t>.</w:t>
      </w:r>
      <w:r w:rsidRPr="005F38D5">
        <w:rPr>
          <w:rFonts w:ascii="Calibri Light" w:eastAsia="Calibri" w:hAnsi="Calibri Light" w:cstheme="majorHAnsi"/>
          <w:sz w:val="24"/>
          <w:szCs w:val="24"/>
          <w:lang w:val="ru-RU"/>
        </w:rPr>
        <w:t xml:space="preserve"> </w:t>
      </w:r>
    </w:p>
    <w:p w:rsidR="00B86EE6" w:rsidRPr="005F38D5" w:rsidRDefault="005F38D5" w:rsidP="00B86EE6">
      <w:pPr>
        <w:spacing w:after="0" w:line="276" w:lineRule="auto"/>
        <w:ind w:right="-2" w:firstLine="567"/>
        <w:jc w:val="both"/>
        <w:rPr>
          <w:rFonts w:ascii="Calibri Light" w:eastAsia="Calibri" w:hAnsi="Calibri Light" w:cstheme="majorHAnsi"/>
          <w:sz w:val="24"/>
          <w:szCs w:val="24"/>
          <w:lang w:val="ru-RU"/>
        </w:rPr>
      </w:pPr>
      <w:r>
        <w:rPr>
          <w:rFonts w:ascii="Calibri Light" w:eastAsia="Calibri" w:hAnsi="Calibri Light" w:cstheme="majorHAnsi"/>
          <w:sz w:val="24"/>
          <w:szCs w:val="24"/>
          <w:lang w:val="ru-RU"/>
        </w:rPr>
        <w:t xml:space="preserve">Так, субъекты допустили упущения и имели определенные резервы в процессе выполнения рекомендаций, связанных с: устранением </w:t>
      </w:r>
      <w:r w:rsidRPr="005F38D5">
        <w:rPr>
          <w:rFonts w:ascii="Calibri Light" w:eastAsia="Times New Roman" w:hAnsi="Calibri Light" w:cstheme="majorHAnsi"/>
          <w:sz w:val="24"/>
          <w:szCs w:val="24"/>
          <w:lang w:val="ru-RU"/>
        </w:rPr>
        <w:t>двусмысленност</w:t>
      </w:r>
      <w:r>
        <w:rPr>
          <w:rFonts w:ascii="Calibri Light" w:eastAsia="Times New Roman" w:hAnsi="Calibri Light" w:cstheme="majorHAnsi"/>
          <w:sz w:val="24"/>
          <w:szCs w:val="24"/>
          <w:lang w:val="ru-RU"/>
        </w:rPr>
        <w:t xml:space="preserve">и </w:t>
      </w:r>
      <w:r>
        <w:rPr>
          <w:rFonts w:ascii="Calibri Light" w:eastAsia="Calibri" w:hAnsi="Calibri Light" w:cstheme="majorHAnsi"/>
          <w:sz w:val="24"/>
          <w:szCs w:val="24"/>
          <w:lang w:val="ru-RU"/>
        </w:rPr>
        <w:t xml:space="preserve">нормативной базы в данной области, которая обусловила распределение социального жилья ряду бенефициаров, которые не соответствуют критериям, установленным законодательной базой; ненадлежащим распределением социального жилья, </w:t>
      </w:r>
      <w:r w:rsidR="00132D88">
        <w:rPr>
          <w:rFonts w:ascii="Calibri Light" w:eastAsia="Calibri" w:hAnsi="Calibri Light" w:cstheme="majorHAnsi"/>
          <w:sz w:val="24"/>
          <w:szCs w:val="24"/>
          <w:lang w:val="ru-RU"/>
        </w:rPr>
        <w:t>в итоге социальное жилье было получено неправомочными лицами, которые имеют доходы по оплате труда сверх лимита, установленного законодательной базой, а также владеют недвижимым имуществом</w:t>
      </w:r>
      <w:r w:rsidR="00132D88" w:rsidRPr="00132D88">
        <w:rPr>
          <w:rFonts w:ascii="Calibri Light" w:hAnsi="Calibri Light" w:cstheme="majorHAnsi"/>
          <w:sz w:val="24"/>
          <w:szCs w:val="24"/>
          <w:lang w:val="ru-RU"/>
        </w:rPr>
        <w:t>;</w:t>
      </w:r>
      <w:r w:rsidR="00132D88">
        <w:rPr>
          <w:rFonts w:ascii="Calibri Light" w:eastAsia="Calibri" w:hAnsi="Calibri Light" w:cstheme="majorHAnsi"/>
          <w:sz w:val="24"/>
          <w:szCs w:val="24"/>
          <w:lang w:val="ru-RU"/>
        </w:rPr>
        <w:t xml:space="preserve"> необеспечением надлежащей регистрации в бухгалтерском учете социального жилья, полученного в собственность, что влияет на целостность публичного имущества.</w:t>
      </w:r>
    </w:p>
    <w:p w:rsidR="00132D88" w:rsidRPr="00206ECC" w:rsidRDefault="00132D88" w:rsidP="00132D88">
      <w:pPr>
        <w:spacing w:after="120"/>
        <w:ind w:firstLine="709"/>
        <w:jc w:val="both"/>
        <w:rPr>
          <w:rFonts w:ascii="Calibri Light" w:hAnsi="Calibri Light" w:cstheme="majorHAnsi"/>
          <w:sz w:val="24"/>
          <w:szCs w:val="24"/>
          <w:lang w:val="ru-RU"/>
        </w:rPr>
      </w:pPr>
      <w:r w:rsidRPr="00206ECC">
        <w:rPr>
          <w:rFonts w:ascii="Calibri Light" w:hAnsi="Calibri Light" w:cstheme="majorHAnsi"/>
          <w:sz w:val="24"/>
          <w:szCs w:val="24"/>
          <w:lang w:val="ru-RU"/>
        </w:rPr>
        <w:t>Исходя из вышеизложенного, на основании ст.14 (2)</w:t>
      </w:r>
      <w:r>
        <w:rPr>
          <w:rFonts w:ascii="Calibri Light" w:hAnsi="Calibri Light" w:cstheme="majorHAnsi"/>
          <w:sz w:val="24"/>
          <w:szCs w:val="24"/>
          <w:lang w:val="ru-RU"/>
        </w:rPr>
        <w:t>, с</w:t>
      </w:r>
      <w:r w:rsidRPr="00206ECC">
        <w:rPr>
          <w:rFonts w:ascii="Calibri Light" w:hAnsi="Calibri Light" w:cstheme="majorHAnsi"/>
          <w:sz w:val="24"/>
          <w:szCs w:val="24"/>
          <w:lang w:val="ru-RU"/>
        </w:rPr>
        <w:t>т.15 d)</w:t>
      </w:r>
      <w:r>
        <w:rPr>
          <w:rFonts w:ascii="Calibri Light" w:hAnsi="Calibri Light" w:cstheme="majorHAnsi"/>
          <w:sz w:val="24"/>
          <w:szCs w:val="24"/>
          <w:lang w:val="ru-RU"/>
        </w:rPr>
        <w:t xml:space="preserve"> и ст.</w:t>
      </w:r>
      <w:r w:rsidRPr="008A1AFC">
        <w:rPr>
          <w:rFonts w:ascii="Calibri Light" w:hAnsi="Calibri Light" w:cstheme="majorHAnsi"/>
          <w:sz w:val="24"/>
          <w:szCs w:val="24"/>
          <w:lang w:val="ru-RU"/>
        </w:rPr>
        <w:t xml:space="preserve">37 (2) </w:t>
      </w:r>
      <w:r w:rsidRPr="00206ECC">
        <w:rPr>
          <w:rFonts w:ascii="Calibri Light" w:hAnsi="Calibri Light" w:cstheme="majorHAnsi"/>
          <w:sz w:val="24"/>
          <w:szCs w:val="24"/>
          <w:lang w:val="ru-RU"/>
        </w:rPr>
        <w:t>Закона №260 от 07.12.2017, Счетная палата</w:t>
      </w:r>
    </w:p>
    <w:p w:rsidR="00132D88" w:rsidRPr="00132D88" w:rsidRDefault="00132D88" w:rsidP="00132D88">
      <w:pPr>
        <w:pStyle w:val="ListParagraph"/>
        <w:spacing w:after="120"/>
        <w:ind w:left="1287" w:hanging="1145"/>
        <w:jc w:val="center"/>
        <w:rPr>
          <w:rFonts w:ascii="Calibri Light" w:hAnsi="Calibri Light" w:cstheme="majorHAnsi"/>
          <w:b/>
          <w:sz w:val="24"/>
          <w:szCs w:val="24"/>
          <w:lang w:val="en-US"/>
        </w:rPr>
      </w:pPr>
      <w:r w:rsidRPr="00206ECC">
        <w:rPr>
          <w:rFonts w:ascii="Calibri Light" w:hAnsi="Calibri Light" w:cstheme="majorHAnsi"/>
          <w:b/>
          <w:sz w:val="24"/>
          <w:szCs w:val="24"/>
          <w:lang w:val="ru-RU"/>
        </w:rPr>
        <w:t>ПОСТАНОВЛЯЕТ</w:t>
      </w:r>
      <w:r w:rsidRPr="00132D88">
        <w:rPr>
          <w:rFonts w:ascii="Calibri Light" w:hAnsi="Calibri Light" w:cstheme="majorHAnsi"/>
          <w:b/>
          <w:sz w:val="24"/>
          <w:szCs w:val="24"/>
          <w:lang w:val="en-US"/>
        </w:rPr>
        <w:t>:</w:t>
      </w:r>
    </w:p>
    <w:p w:rsidR="00132D88" w:rsidRDefault="00132D88" w:rsidP="00132D88">
      <w:pPr>
        <w:pStyle w:val="NormalWeb"/>
        <w:numPr>
          <w:ilvl w:val="0"/>
          <w:numId w:val="1"/>
        </w:numPr>
        <w:tabs>
          <w:tab w:val="left" w:pos="284"/>
        </w:tabs>
        <w:spacing w:line="276" w:lineRule="auto"/>
        <w:ind w:left="0" w:firstLine="0"/>
        <w:rPr>
          <w:rFonts w:ascii="Calibri Light" w:hAnsi="Calibri Light" w:cstheme="majorHAnsi"/>
          <w:lang w:val="ru-RU"/>
        </w:rPr>
      </w:pPr>
      <w:r>
        <w:rPr>
          <w:rFonts w:ascii="Calibri Light" w:hAnsi="Calibri Light" w:cstheme="majorHAnsi"/>
          <w:lang w:val="ru-RU"/>
        </w:rPr>
        <w:t xml:space="preserve">Утвердить Отчет </w:t>
      </w:r>
      <w:r w:rsidRPr="00B401C1">
        <w:rPr>
          <w:rFonts w:ascii="Calibri Light" w:hAnsi="Calibri Light" w:cstheme="majorHAnsi"/>
          <w:bCs/>
          <w:lang w:val="ru-RU"/>
        </w:rPr>
        <w:t xml:space="preserve">миссии </w:t>
      </w:r>
      <w:r w:rsidRPr="00B401C1">
        <w:rPr>
          <w:rFonts w:ascii="Calibri Light" w:hAnsi="Calibri Light"/>
        </w:rPr>
        <w:t>follow</w:t>
      </w:r>
      <w:r w:rsidRPr="00B401C1">
        <w:rPr>
          <w:rFonts w:ascii="Calibri Light" w:hAnsi="Calibri Light"/>
          <w:lang w:val="ru-RU"/>
        </w:rPr>
        <w:t>-</w:t>
      </w:r>
      <w:r w:rsidRPr="00B401C1">
        <w:rPr>
          <w:rFonts w:ascii="Calibri Light" w:hAnsi="Calibri Light"/>
        </w:rPr>
        <w:t>up</w:t>
      </w:r>
      <w:r w:rsidRPr="00B401C1">
        <w:rPr>
          <w:rFonts w:ascii="Calibri Light" w:hAnsi="Calibri Light"/>
          <w:lang w:val="ru-RU"/>
        </w:rPr>
        <w:t xml:space="preserve"> по внедрению рекомендаций, утвержденных Постановлением Счетной палаты №36 от 16.07.2021 по Отчету аудита соответствия внедрения Проекта по строительству жилья для социально уязвимых слоев населения </w:t>
      </w:r>
      <w:r w:rsidRPr="00B401C1">
        <w:rPr>
          <w:rFonts w:ascii="Calibri Light" w:hAnsi="Calibri Light"/>
        </w:rPr>
        <w:t>II</w:t>
      </w:r>
      <w:r>
        <w:rPr>
          <w:rFonts w:ascii="Calibri Light" w:hAnsi="Calibri Light"/>
          <w:lang w:val="ru-RU"/>
        </w:rPr>
        <w:t>, приложенный к настоящему Постановлению.</w:t>
      </w:r>
    </w:p>
    <w:p w:rsidR="00B86EE6" w:rsidRPr="00304F10" w:rsidRDefault="00B86EE6" w:rsidP="00B86EE6">
      <w:pPr>
        <w:pStyle w:val="NormalWeb"/>
        <w:spacing w:line="276" w:lineRule="auto"/>
        <w:ind w:firstLine="0"/>
        <w:rPr>
          <w:rFonts w:ascii="Calibri Light" w:hAnsi="Calibri Light" w:cstheme="majorHAnsi"/>
          <w:lang w:val="ru-RU"/>
        </w:rPr>
      </w:pPr>
      <w:r w:rsidRPr="00304F10">
        <w:rPr>
          <w:rFonts w:ascii="Calibri Light" w:hAnsi="Calibri Light" w:cstheme="majorHAnsi"/>
          <w:b/>
          <w:lang w:val="ru-RU"/>
        </w:rPr>
        <w:t>2.</w:t>
      </w:r>
      <w:r w:rsidRPr="00304F10">
        <w:rPr>
          <w:rFonts w:ascii="Calibri Light" w:hAnsi="Calibri Light" w:cstheme="majorHAnsi"/>
          <w:lang w:val="ru-RU"/>
        </w:rPr>
        <w:t xml:space="preserve"> </w:t>
      </w:r>
      <w:r w:rsidR="00304F10" w:rsidRPr="00304F10">
        <w:rPr>
          <w:rFonts w:ascii="Calibri Light" w:hAnsi="Calibri Light" w:cstheme="majorHAnsi"/>
          <w:lang w:val="ru-RU"/>
        </w:rPr>
        <w:t>Настоящее Постановление и Отчет аудита направить:</w:t>
      </w:r>
      <w:r w:rsidR="00304F10">
        <w:rPr>
          <w:rFonts w:ascii="Calibri Light" w:hAnsi="Calibri Light" w:cstheme="majorHAnsi"/>
          <w:lang w:val="ru-RU"/>
        </w:rPr>
        <w:t xml:space="preserve"> </w:t>
      </w:r>
    </w:p>
    <w:p w:rsidR="00B86EE6" w:rsidRPr="00304F10" w:rsidRDefault="00B86EE6" w:rsidP="00B86EE6">
      <w:pPr>
        <w:pStyle w:val="NormalWeb"/>
        <w:spacing w:line="276" w:lineRule="auto"/>
        <w:ind w:firstLine="0"/>
        <w:rPr>
          <w:rFonts w:ascii="Calibri Light" w:hAnsi="Calibri Light" w:cstheme="majorHAnsi"/>
          <w:lang w:val="ru-RU"/>
        </w:rPr>
      </w:pPr>
      <w:r w:rsidRPr="00304F10">
        <w:rPr>
          <w:rFonts w:ascii="Calibri Light" w:hAnsi="Calibri Light" w:cstheme="majorHAnsi"/>
          <w:b/>
          <w:lang w:val="ru-RU"/>
        </w:rPr>
        <w:t>2.1.</w:t>
      </w:r>
      <w:r w:rsidRPr="00304F10">
        <w:rPr>
          <w:rFonts w:ascii="Calibri Light" w:hAnsi="Calibri Light" w:cstheme="majorHAnsi"/>
          <w:lang w:val="ru-RU"/>
        </w:rPr>
        <w:t xml:space="preserve"> </w:t>
      </w:r>
      <w:r w:rsidR="00304F10" w:rsidRPr="00304F10">
        <w:rPr>
          <w:rFonts w:ascii="Calibri Light" w:hAnsi="Calibri Light" w:cstheme="majorHAnsi"/>
          <w:b/>
          <w:lang w:val="ru-RU"/>
        </w:rPr>
        <w:t xml:space="preserve">Парламенту Республики Молдова </w:t>
      </w:r>
      <w:r w:rsidR="00304F10" w:rsidRPr="00304F10">
        <w:rPr>
          <w:rFonts w:ascii="Calibri Light" w:hAnsi="Calibri Light" w:cstheme="majorHAnsi"/>
          <w:lang w:val="ru-RU"/>
        </w:rPr>
        <w:t>для информирования и рассмотрения, при необходимости, в рамках Парламентской комиссии по контролю публичных финансов;</w:t>
      </w:r>
    </w:p>
    <w:p w:rsidR="00B86EE6" w:rsidRPr="00304F10" w:rsidRDefault="00B86EE6" w:rsidP="00304F10">
      <w:pPr>
        <w:pStyle w:val="NormalWeb"/>
        <w:tabs>
          <w:tab w:val="left" w:pos="567"/>
        </w:tabs>
        <w:spacing w:line="276" w:lineRule="auto"/>
        <w:ind w:firstLine="0"/>
        <w:rPr>
          <w:rFonts w:ascii="Calibri Light" w:hAnsi="Calibri Light" w:cstheme="majorHAnsi"/>
          <w:lang w:val="ru-RU"/>
        </w:rPr>
      </w:pPr>
      <w:r w:rsidRPr="00304F10">
        <w:rPr>
          <w:rFonts w:ascii="Calibri Light" w:hAnsi="Calibri Light" w:cstheme="majorHAnsi"/>
          <w:b/>
          <w:lang w:val="ru-RU"/>
        </w:rPr>
        <w:t>2.2.</w:t>
      </w:r>
      <w:r w:rsidR="00304F10" w:rsidRPr="00304F10">
        <w:rPr>
          <w:rFonts w:ascii="Calibri Light" w:hAnsi="Calibri Light" w:cstheme="majorHAnsi"/>
          <w:b/>
          <w:lang w:val="ru-RU"/>
        </w:rPr>
        <w:tab/>
        <w:t xml:space="preserve">Президенту Республики Молдова </w:t>
      </w:r>
      <w:r w:rsidR="00304F10" w:rsidRPr="00304F10">
        <w:rPr>
          <w:rFonts w:ascii="Calibri Light" w:hAnsi="Calibri Light" w:cstheme="majorHAnsi"/>
          <w:lang w:val="ru-RU"/>
        </w:rPr>
        <w:t>для информирования</w:t>
      </w:r>
      <w:r w:rsidR="00304F10">
        <w:rPr>
          <w:rFonts w:ascii="Calibri Light" w:hAnsi="Calibri Light" w:cstheme="majorHAnsi"/>
          <w:b/>
          <w:lang w:val="ru-RU"/>
        </w:rPr>
        <w:t>;</w:t>
      </w:r>
    </w:p>
    <w:p w:rsidR="00B86EE6" w:rsidRPr="00304F10" w:rsidRDefault="00B86EE6" w:rsidP="00B86EE6">
      <w:pPr>
        <w:pStyle w:val="NormalWeb"/>
        <w:spacing w:line="276" w:lineRule="auto"/>
        <w:ind w:firstLine="0"/>
        <w:rPr>
          <w:rFonts w:ascii="Calibri Light" w:hAnsi="Calibri Light" w:cstheme="majorHAnsi"/>
          <w:lang w:val="ru-RU"/>
        </w:rPr>
      </w:pPr>
      <w:r w:rsidRPr="00304F10">
        <w:rPr>
          <w:rFonts w:ascii="Calibri Light" w:hAnsi="Calibri Light" w:cstheme="majorHAnsi"/>
          <w:b/>
          <w:lang w:val="ru-RU"/>
        </w:rPr>
        <w:t xml:space="preserve">2.3. </w:t>
      </w:r>
      <w:r w:rsidR="00304F10">
        <w:rPr>
          <w:rFonts w:ascii="Calibri Light" w:hAnsi="Calibri Light" w:cstheme="majorHAnsi"/>
          <w:b/>
          <w:lang w:val="ru-RU"/>
        </w:rPr>
        <w:t>Правительству</w:t>
      </w:r>
      <w:r w:rsidR="00304F10" w:rsidRPr="00304F10">
        <w:rPr>
          <w:rFonts w:ascii="Calibri Light" w:hAnsi="Calibri Light" w:cstheme="majorHAnsi"/>
          <w:b/>
          <w:lang w:val="ru-RU"/>
        </w:rPr>
        <w:t xml:space="preserve"> Республики Молдова </w:t>
      </w:r>
      <w:r w:rsidR="00304F10" w:rsidRPr="00304F10">
        <w:rPr>
          <w:rFonts w:ascii="Calibri Light" w:hAnsi="Calibri Light" w:cstheme="majorHAnsi"/>
          <w:lang w:val="ru-RU"/>
        </w:rPr>
        <w:t>для информирования и принятия мер с целью осуществления мониторинга обеспечения внедрения рекомендаций аудита;</w:t>
      </w:r>
      <w:r w:rsidR="00304F10" w:rsidRPr="00304F10">
        <w:rPr>
          <w:rFonts w:ascii="Calibri Light" w:hAnsi="Calibri Light" w:cstheme="majorHAnsi"/>
          <w:b/>
          <w:lang w:val="ru-RU"/>
        </w:rPr>
        <w:t xml:space="preserve"> </w:t>
      </w:r>
    </w:p>
    <w:p w:rsidR="00304F10" w:rsidRPr="00304F10" w:rsidRDefault="00B86EE6" w:rsidP="00B86EE6">
      <w:pPr>
        <w:spacing w:after="0" w:line="276" w:lineRule="auto"/>
        <w:jc w:val="both"/>
        <w:rPr>
          <w:rFonts w:ascii="Calibri Light" w:hAnsi="Calibri Light" w:cstheme="majorHAnsi"/>
          <w:sz w:val="24"/>
          <w:szCs w:val="24"/>
          <w:lang w:val="ru-RU"/>
        </w:rPr>
      </w:pPr>
      <w:r w:rsidRPr="00304F10">
        <w:rPr>
          <w:rFonts w:ascii="Calibri Light" w:hAnsi="Calibri Light" w:cstheme="majorHAnsi"/>
          <w:b/>
          <w:bCs/>
          <w:sz w:val="24"/>
          <w:szCs w:val="24"/>
          <w:lang w:val="ru-RU"/>
        </w:rPr>
        <w:t>2.4.</w:t>
      </w:r>
      <w:r w:rsidRPr="00304F10">
        <w:rPr>
          <w:rFonts w:ascii="Calibri Light" w:hAnsi="Calibri Light" w:cstheme="majorHAnsi"/>
          <w:sz w:val="24"/>
          <w:szCs w:val="24"/>
          <w:lang w:val="ru-RU"/>
        </w:rPr>
        <w:t xml:space="preserve"> </w:t>
      </w:r>
      <w:r w:rsidR="00304F10" w:rsidRPr="00304F10">
        <w:rPr>
          <w:rFonts w:ascii="Calibri Light" w:hAnsi="Calibri Light" w:cstheme="majorHAnsi"/>
          <w:b/>
          <w:sz w:val="24"/>
          <w:szCs w:val="24"/>
          <w:lang w:val="ru-RU"/>
        </w:rPr>
        <w:t>Министерству инфраструктуры и регионального развития</w:t>
      </w:r>
      <w:r w:rsidR="00304F10" w:rsidRPr="00304F10">
        <w:rPr>
          <w:rFonts w:ascii="Calibri Light" w:hAnsi="Calibri Light" w:cstheme="majorHAnsi"/>
          <w:sz w:val="24"/>
          <w:szCs w:val="24"/>
          <w:lang w:val="ru-RU"/>
        </w:rPr>
        <w:t xml:space="preserve"> для информирования</w:t>
      </w:r>
      <w:r w:rsidR="00304F10">
        <w:rPr>
          <w:rFonts w:ascii="Calibri Light" w:hAnsi="Calibri Light" w:cstheme="majorHAnsi"/>
          <w:sz w:val="24"/>
          <w:szCs w:val="24"/>
          <w:lang w:val="ru-RU"/>
        </w:rPr>
        <w:t xml:space="preserve"> и внедрения рекомендаций из Отчета аудита в части корректировки нормативной базы, связанной с порядком и условиями осуществления </w:t>
      </w:r>
      <w:r w:rsidR="00304F10" w:rsidRPr="00B401C1">
        <w:rPr>
          <w:rFonts w:ascii="Calibri Light" w:hAnsi="Calibri Light"/>
          <w:sz w:val="24"/>
          <w:szCs w:val="24"/>
          <w:lang w:val="ru-RU"/>
        </w:rPr>
        <w:t xml:space="preserve">Проекта по строительству жилья для социально уязвимых слоев населения </w:t>
      </w:r>
      <w:r w:rsidR="00304F10" w:rsidRPr="00B401C1">
        <w:rPr>
          <w:rFonts w:ascii="Calibri Light" w:hAnsi="Calibri Light"/>
          <w:sz w:val="24"/>
          <w:szCs w:val="24"/>
        </w:rPr>
        <w:t>II</w:t>
      </w:r>
      <w:r w:rsidR="00304F10">
        <w:rPr>
          <w:rFonts w:ascii="Calibri Light" w:hAnsi="Calibri Light"/>
          <w:lang w:val="ru-RU"/>
        </w:rPr>
        <w:t>;</w:t>
      </w:r>
    </w:p>
    <w:p w:rsidR="00304F10" w:rsidRPr="00304F10" w:rsidRDefault="00B86EE6" w:rsidP="00B86EE6">
      <w:pPr>
        <w:spacing w:after="0" w:line="276" w:lineRule="auto"/>
        <w:jc w:val="both"/>
        <w:rPr>
          <w:rFonts w:ascii="Calibri Light" w:eastAsia="Calibri" w:hAnsi="Calibri Light" w:cstheme="majorHAnsi"/>
          <w:b/>
          <w:sz w:val="24"/>
          <w:szCs w:val="24"/>
          <w:lang w:val="ru-RU"/>
        </w:rPr>
      </w:pPr>
      <w:r w:rsidRPr="00304F10">
        <w:rPr>
          <w:rFonts w:ascii="Calibri Light" w:eastAsia="Calibri" w:hAnsi="Calibri Light" w:cstheme="majorHAnsi"/>
          <w:b/>
          <w:sz w:val="24"/>
          <w:szCs w:val="24"/>
          <w:lang w:val="ru-RU"/>
        </w:rPr>
        <w:t xml:space="preserve">2.5. </w:t>
      </w:r>
      <w:r w:rsidR="00304F10" w:rsidRPr="00304F10">
        <w:rPr>
          <w:rFonts w:ascii="Calibri Light" w:eastAsia="Times New Roman" w:hAnsi="Calibri Light"/>
          <w:b/>
          <w:bCs/>
          <w:sz w:val="24"/>
          <w:szCs w:val="24"/>
          <w:lang w:val="ru-RU" w:eastAsia="ru-RU"/>
        </w:rPr>
        <w:t xml:space="preserve">Подразделению по внедрению </w:t>
      </w:r>
      <w:r w:rsidR="00304F10" w:rsidRPr="00304F10">
        <w:rPr>
          <w:rFonts w:ascii="Calibri Light" w:eastAsia="Times New Roman" w:hAnsi="Calibri Light" w:cs="Times New Roman"/>
          <w:b/>
          <w:bCs/>
          <w:sz w:val="24"/>
          <w:szCs w:val="24"/>
          <w:lang w:val="ru-RU"/>
        </w:rPr>
        <w:t>Проекта по строительству жилья для социально уязвимых слоев населения</w:t>
      </w:r>
      <w:r w:rsidR="00304F10" w:rsidRPr="00304F10">
        <w:rPr>
          <w:rFonts w:ascii="Calibri Light" w:hAnsi="Calibri Light" w:cstheme="majorHAnsi"/>
          <w:b/>
          <w:sz w:val="24"/>
          <w:szCs w:val="24"/>
          <w:shd w:val="clear" w:color="auto" w:fill="FFFFFF" w:themeFill="background1"/>
          <w:lang w:val="ru-RU"/>
        </w:rPr>
        <w:t xml:space="preserve"> </w:t>
      </w:r>
      <w:r w:rsidR="00304F10" w:rsidRPr="00304F10">
        <w:rPr>
          <w:rFonts w:ascii="Calibri Light" w:hAnsi="Calibri Light" w:cstheme="majorHAnsi"/>
          <w:b/>
          <w:sz w:val="24"/>
          <w:szCs w:val="24"/>
          <w:shd w:val="clear" w:color="auto" w:fill="FFFFFF" w:themeFill="background1"/>
        </w:rPr>
        <w:t>II</w:t>
      </w:r>
      <w:r w:rsidR="00304F10" w:rsidRPr="00304F10">
        <w:rPr>
          <w:rFonts w:ascii="Calibri Light" w:hAnsi="Calibri Light" w:cstheme="majorHAnsi"/>
          <w:sz w:val="24"/>
          <w:szCs w:val="24"/>
          <w:lang w:val="ru-RU"/>
        </w:rPr>
        <w:t xml:space="preserve"> для информирования и внедрения рекомендаций </w:t>
      </w:r>
      <w:r w:rsidR="00304F10">
        <w:rPr>
          <w:rFonts w:ascii="Calibri Light" w:hAnsi="Calibri Light" w:cstheme="majorHAnsi"/>
          <w:sz w:val="24"/>
          <w:szCs w:val="24"/>
          <w:lang w:val="ru-RU"/>
        </w:rPr>
        <w:t xml:space="preserve">из Отчета </w:t>
      </w:r>
      <w:r w:rsidR="00304F10" w:rsidRPr="00304F10">
        <w:rPr>
          <w:rFonts w:ascii="Calibri Light" w:hAnsi="Calibri Light" w:cstheme="majorHAnsi"/>
          <w:sz w:val="24"/>
          <w:szCs w:val="24"/>
          <w:lang w:val="ru-RU"/>
        </w:rPr>
        <w:t>аудита</w:t>
      </w:r>
      <w:r w:rsidR="00304F10">
        <w:rPr>
          <w:rFonts w:ascii="Calibri Light" w:hAnsi="Calibri Light" w:cstheme="majorHAnsi"/>
          <w:sz w:val="24"/>
          <w:szCs w:val="24"/>
          <w:lang w:val="ru-RU"/>
        </w:rPr>
        <w:t>;</w:t>
      </w:r>
    </w:p>
    <w:p w:rsidR="00304F10" w:rsidRPr="00304F10" w:rsidRDefault="00B86EE6" w:rsidP="00B86EE6">
      <w:pPr>
        <w:spacing w:after="0" w:line="276" w:lineRule="auto"/>
        <w:jc w:val="both"/>
        <w:rPr>
          <w:rFonts w:ascii="Calibri Light" w:hAnsi="Calibri Light" w:cstheme="majorHAnsi"/>
          <w:sz w:val="24"/>
          <w:szCs w:val="24"/>
          <w:lang w:val="ru-RU"/>
        </w:rPr>
      </w:pPr>
      <w:r w:rsidRPr="00304F10">
        <w:rPr>
          <w:rFonts w:ascii="Calibri Light" w:hAnsi="Calibri Light" w:cstheme="majorHAnsi"/>
          <w:b/>
          <w:sz w:val="24"/>
          <w:szCs w:val="24"/>
          <w:lang w:val="ru-RU"/>
        </w:rPr>
        <w:lastRenderedPageBreak/>
        <w:t>2.6.</w:t>
      </w:r>
      <w:r w:rsidRPr="00304F10">
        <w:rPr>
          <w:rFonts w:ascii="Calibri Light" w:hAnsi="Calibri Light" w:cstheme="majorHAnsi"/>
          <w:sz w:val="24"/>
          <w:szCs w:val="24"/>
          <w:lang w:val="ru-RU"/>
        </w:rPr>
        <w:t xml:space="preserve"> </w:t>
      </w:r>
      <w:r w:rsidR="00304F10" w:rsidRPr="00EB1F38">
        <w:rPr>
          <w:rFonts w:ascii="Calibri Light" w:hAnsi="Calibri Light" w:cstheme="majorHAnsi"/>
          <w:b/>
          <w:sz w:val="24"/>
          <w:szCs w:val="24"/>
          <w:lang w:val="ru-RU"/>
        </w:rPr>
        <w:t>Районным советам и председателям районов Бричень, Кахул, Кантемир, Кэлэраш, Фэлешть, Глодень, Хынчешть, Яловень, Леова, Ниспорень,</w:t>
      </w:r>
      <w:r w:rsidR="00536D23">
        <w:rPr>
          <w:rFonts w:ascii="Calibri Light" w:hAnsi="Calibri Light" w:cstheme="majorHAnsi"/>
          <w:b/>
          <w:sz w:val="24"/>
          <w:szCs w:val="24"/>
          <w:lang w:val="ru-RU"/>
        </w:rPr>
        <w:t xml:space="preserve"> </w:t>
      </w:r>
      <w:r w:rsidR="00304F10" w:rsidRPr="00EB1F38">
        <w:rPr>
          <w:rFonts w:ascii="Calibri Light" w:hAnsi="Calibri Light" w:cstheme="majorHAnsi"/>
          <w:b/>
          <w:sz w:val="24"/>
          <w:szCs w:val="24"/>
          <w:lang w:val="ru-RU"/>
        </w:rPr>
        <w:t>Сынджерей и Сорока</w:t>
      </w:r>
      <w:r w:rsidR="00304F10">
        <w:rPr>
          <w:rFonts w:ascii="Calibri Light" w:hAnsi="Calibri Light" w:cstheme="majorHAnsi"/>
          <w:sz w:val="24"/>
          <w:szCs w:val="24"/>
          <w:lang w:val="ru-RU"/>
        </w:rPr>
        <w:t xml:space="preserve"> </w:t>
      </w:r>
      <w:r w:rsidR="00EB1F38" w:rsidRPr="00304F10">
        <w:rPr>
          <w:rFonts w:ascii="Calibri Light" w:hAnsi="Calibri Light" w:cstheme="majorHAnsi"/>
          <w:sz w:val="24"/>
          <w:szCs w:val="24"/>
          <w:lang w:val="ru-RU"/>
        </w:rPr>
        <w:t>для информирования</w:t>
      </w:r>
      <w:r w:rsidR="00EB1F38">
        <w:rPr>
          <w:rFonts w:ascii="Calibri Light" w:hAnsi="Calibri Light" w:cstheme="majorHAnsi"/>
          <w:sz w:val="24"/>
          <w:szCs w:val="24"/>
          <w:lang w:val="ru-RU"/>
        </w:rPr>
        <w:t xml:space="preserve">, рассмотрения на заседаниях районных советов результатов аудита, устранения установленных недостатков и внедрения </w:t>
      </w:r>
      <w:r w:rsidR="00EB1F38" w:rsidRPr="00304F10">
        <w:rPr>
          <w:rFonts w:ascii="Calibri Light" w:hAnsi="Calibri Light" w:cstheme="majorHAnsi"/>
          <w:sz w:val="24"/>
          <w:szCs w:val="24"/>
          <w:lang w:val="ru-RU"/>
        </w:rPr>
        <w:t xml:space="preserve">рекомендаций </w:t>
      </w:r>
      <w:r w:rsidR="00EB1F38">
        <w:rPr>
          <w:rFonts w:ascii="Calibri Light" w:hAnsi="Calibri Light" w:cstheme="majorHAnsi"/>
          <w:sz w:val="24"/>
          <w:szCs w:val="24"/>
          <w:lang w:val="ru-RU"/>
        </w:rPr>
        <w:t xml:space="preserve">из Отчета </w:t>
      </w:r>
      <w:r w:rsidR="00EB1F38" w:rsidRPr="00304F10">
        <w:rPr>
          <w:rFonts w:ascii="Calibri Light" w:hAnsi="Calibri Light" w:cstheme="majorHAnsi"/>
          <w:sz w:val="24"/>
          <w:szCs w:val="24"/>
          <w:lang w:val="ru-RU"/>
        </w:rPr>
        <w:t>аудита</w:t>
      </w:r>
      <w:r w:rsidR="00EB1F38">
        <w:rPr>
          <w:rFonts w:ascii="Calibri Light" w:hAnsi="Calibri Light" w:cstheme="majorHAnsi"/>
          <w:sz w:val="24"/>
          <w:szCs w:val="24"/>
          <w:lang w:val="ru-RU"/>
        </w:rPr>
        <w:t>;</w:t>
      </w:r>
    </w:p>
    <w:p w:rsidR="00EB1F38" w:rsidRPr="00EB1F38" w:rsidRDefault="00B86EE6" w:rsidP="00B86EE6">
      <w:pPr>
        <w:spacing w:after="0" w:line="276" w:lineRule="auto"/>
        <w:jc w:val="both"/>
        <w:rPr>
          <w:rFonts w:ascii="Calibri Light" w:hAnsi="Calibri Light" w:cstheme="majorHAnsi"/>
          <w:b/>
          <w:sz w:val="24"/>
          <w:szCs w:val="24"/>
          <w:shd w:val="clear" w:color="auto" w:fill="FFFFFF" w:themeFill="background1"/>
          <w:lang w:val="ru-RU"/>
        </w:rPr>
      </w:pPr>
      <w:r w:rsidRPr="00EB1F38">
        <w:rPr>
          <w:rFonts w:ascii="Calibri Light" w:hAnsi="Calibri Light" w:cstheme="majorHAnsi"/>
          <w:b/>
          <w:sz w:val="24"/>
          <w:szCs w:val="24"/>
          <w:shd w:val="clear" w:color="auto" w:fill="FFFFFF" w:themeFill="background1"/>
          <w:lang w:val="ru-RU"/>
        </w:rPr>
        <w:t xml:space="preserve">2.7. </w:t>
      </w:r>
      <w:r w:rsidR="00EB1F38" w:rsidRPr="00EB1F38">
        <w:rPr>
          <w:rFonts w:ascii="Calibri Light" w:hAnsi="Calibri Light" w:cstheme="majorHAnsi"/>
          <w:b/>
          <w:sz w:val="24"/>
          <w:szCs w:val="24"/>
          <w:lang w:val="ru-RU"/>
        </w:rPr>
        <w:t>Агентству по техническому надзору</w:t>
      </w:r>
      <w:r w:rsidR="00EB1F38">
        <w:rPr>
          <w:rFonts w:ascii="Calibri Light" w:hAnsi="Calibri Light" w:cstheme="majorHAnsi"/>
          <w:sz w:val="24"/>
          <w:szCs w:val="24"/>
          <w:lang w:val="ru-RU"/>
        </w:rPr>
        <w:t xml:space="preserve"> для проведения контроля объемов работ, выполненных на 9 объектах в рамках </w:t>
      </w:r>
      <w:r w:rsidR="00EB1F38" w:rsidRPr="00B401C1">
        <w:rPr>
          <w:rFonts w:ascii="Calibri Light" w:hAnsi="Calibri Light"/>
          <w:sz w:val="24"/>
          <w:szCs w:val="24"/>
          <w:lang w:val="ru-RU"/>
        </w:rPr>
        <w:t xml:space="preserve">Проекта по строительству жилья для социально уязвимых слоев </w:t>
      </w:r>
      <w:r w:rsidR="00EB1F38" w:rsidRPr="00EB1F38">
        <w:rPr>
          <w:rFonts w:ascii="Calibri Light" w:hAnsi="Calibri Light"/>
          <w:sz w:val="24"/>
          <w:szCs w:val="24"/>
          <w:lang w:val="ru-RU"/>
        </w:rPr>
        <w:t xml:space="preserve">населения </w:t>
      </w:r>
      <w:r w:rsidR="00EB1F38" w:rsidRPr="00EB1F38">
        <w:rPr>
          <w:rFonts w:ascii="Calibri Light" w:hAnsi="Calibri Light"/>
          <w:sz w:val="24"/>
          <w:szCs w:val="24"/>
        </w:rPr>
        <w:t>II</w:t>
      </w:r>
      <w:r w:rsidR="00EB1F38" w:rsidRPr="00EB1F38">
        <w:rPr>
          <w:rFonts w:ascii="Calibri Light" w:hAnsi="Calibri Light"/>
          <w:sz w:val="24"/>
          <w:szCs w:val="24"/>
          <w:lang w:val="ru-RU"/>
        </w:rPr>
        <w:t>, которые ранее не были проверены;</w:t>
      </w:r>
    </w:p>
    <w:p w:rsidR="00EB1F38" w:rsidRPr="00EB1F38" w:rsidRDefault="00B86EE6" w:rsidP="00B86EE6">
      <w:pPr>
        <w:spacing w:after="0" w:line="276" w:lineRule="auto"/>
        <w:jc w:val="both"/>
        <w:rPr>
          <w:rFonts w:ascii="Calibri Light" w:hAnsi="Calibri Light" w:cstheme="majorHAnsi"/>
          <w:sz w:val="24"/>
          <w:szCs w:val="24"/>
          <w:shd w:val="clear" w:color="auto" w:fill="FFFFFF" w:themeFill="background1"/>
          <w:lang w:val="ru-RU"/>
        </w:rPr>
      </w:pPr>
      <w:r w:rsidRPr="00EB1F38">
        <w:rPr>
          <w:rFonts w:ascii="Calibri Light" w:hAnsi="Calibri Light" w:cstheme="majorHAnsi"/>
          <w:b/>
          <w:sz w:val="24"/>
          <w:szCs w:val="24"/>
          <w:shd w:val="clear" w:color="auto" w:fill="FFFFFF" w:themeFill="background1"/>
          <w:lang w:val="ru-RU"/>
        </w:rPr>
        <w:t xml:space="preserve">2.8. </w:t>
      </w:r>
      <w:r w:rsidR="00EB1F38">
        <w:rPr>
          <w:rFonts w:ascii="Calibri Light" w:hAnsi="Calibri Light" w:cstheme="majorHAnsi"/>
          <w:b/>
          <w:sz w:val="24"/>
          <w:szCs w:val="24"/>
          <w:shd w:val="clear" w:color="auto" w:fill="FFFFFF" w:themeFill="background1"/>
          <w:lang w:val="ru-RU"/>
        </w:rPr>
        <w:t xml:space="preserve">Генеральной прокуратуре </w:t>
      </w:r>
      <w:r w:rsidR="00EB1F38">
        <w:rPr>
          <w:rFonts w:ascii="Calibri Light" w:hAnsi="Calibri Light" w:cstheme="majorHAnsi"/>
          <w:sz w:val="24"/>
          <w:szCs w:val="24"/>
          <w:shd w:val="clear" w:color="auto" w:fill="FFFFFF" w:themeFill="background1"/>
          <w:lang w:val="ru-RU"/>
        </w:rPr>
        <w:t>для рассмотрения и принятия решения о проверке, согласно компетенциям, относительно констатаций, изложенных в п.</w:t>
      </w:r>
      <w:r w:rsidR="00EB1F38" w:rsidRPr="00EB1F38">
        <w:rPr>
          <w:rFonts w:ascii="Calibri Light" w:hAnsi="Calibri Light" w:cstheme="majorHAnsi"/>
          <w:sz w:val="24"/>
          <w:szCs w:val="24"/>
          <w:lang w:val="ru-RU"/>
        </w:rPr>
        <w:t>4.2.4.</w:t>
      </w:r>
      <w:r w:rsidR="00EB1F38">
        <w:rPr>
          <w:rFonts w:ascii="Calibri Light" w:hAnsi="Calibri Light" w:cstheme="majorHAnsi"/>
          <w:sz w:val="24"/>
          <w:szCs w:val="24"/>
          <w:lang w:val="ru-RU"/>
        </w:rPr>
        <w:t xml:space="preserve"> из Отчета аудита.</w:t>
      </w:r>
    </w:p>
    <w:p w:rsidR="00EB1F38" w:rsidRPr="00C35C02" w:rsidRDefault="00B86EE6" w:rsidP="00B86EE6">
      <w:pPr>
        <w:spacing w:after="0" w:line="276" w:lineRule="auto"/>
        <w:jc w:val="both"/>
        <w:rPr>
          <w:rFonts w:ascii="Calibri Light" w:hAnsi="Calibri Light" w:cstheme="majorHAnsi"/>
          <w:sz w:val="24"/>
          <w:szCs w:val="24"/>
          <w:lang w:val="ru-RU"/>
        </w:rPr>
      </w:pPr>
      <w:r w:rsidRPr="00EB1F38">
        <w:rPr>
          <w:rFonts w:ascii="Calibri Light" w:hAnsi="Calibri Light" w:cstheme="majorHAnsi"/>
          <w:b/>
          <w:sz w:val="24"/>
          <w:szCs w:val="24"/>
          <w:lang w:val="ru-RU"/>
        </w:rPr>
        <w:t>3.</w:t>
      </w:r>
      <w:r w:rsidRPr="00EB1F38">
        <w:rPr>
          <w:rFonts w:ascii="Calibri Light" w:hAnsi="Calibri Light" w:cstheme="majorHAnsi"/>
          <w:sz w:val="24"/>
          <w:szCs w:val="24"/>
          <w:lang w:val="ru-RU"/>
        </w:rPr>
        <w:t xml:space="preserve"> </w:t>
      </w:r>
      <w:r w:rsidR="00EB1F38">
        <w:rPr>
          <w:rFonts w:ascii="Calibri Light" w:hAnsi="Calibri Light" w:cstheme="majorHAnsi"/>
          <w:sz w:val="24"/>
          <w:szCs w:val="24"/>
          <w:lang w:val="ru-RU"/>
        </w:rPr>
        <w:t xml:space="preserve">Исключить из режима мониторинга требования и рекомендации, утвержденные </w:t>
      </w:r>
      <w:r w:rsidR="00EB1F38" w:rsidRPr="00B401C1">
        <w:rPr>
          <w:rFonts w:ascii="Calibri Light" w:hAnsi="Calibri Light"/>
          <w:sz w:val="24"/>
          <w:szCs w:val="24"/>
          <w:lang w:val="ru-RU"/>
        </w:rPr>
        <w:t>Постановлением Счетной палаты №36 от 16</w:t>
      </w:r>
      <w:r w:rsidR="00EB1F38">
        <w:rPr>
          <w:rFonts w:ascii="Calibri Light" w:hAnsi="Calibri Light"/>
          <w:sz w:val="24"/>
          <w:szCs w:val="24"/>
          <w:lang w:val="ru-RU"/>
        </w:rPr>
        <w:t xml:space="preserve"> июля </w:t>
      </w:r>
      <w:r w:rsidR="00EB1F38" w:rsidRPr="00B401C1">
        <w:rPr>
          <w:rFonts w:ascii="Calibri Light" w:hAnsi="Calibri Light"/>
          <w:sz w:val="24"/>
          <w:szCs w:val="24"/>
          <w:lang w:val="ru-RU"/>
        </w:rPr>
        <w:t xml:space="preserve">2021 </w:t>
      </w:r>
      <w:r w:rsidR="00EB1F38">
        <w:rPr>
          <w:rFonts w:ascii="Calibri Light" w:hAnsi="Calibri Light"/>
          <w:sz w:val="24"/>
          <w:szCs w:val="24"/>
          <w:lang w:val="ru-RU"/>
        </w:rPr>
        <w:t xml:space="preserve">года </w:t>
      </w:r>
      <w:r w:rsidR="00EB1F38" w:rsidRPr="00B401C1">
        <w:rPr>
          <w:rFonts w:ascii="Calibri Light" w:hAnsi="Calibri Light"/>
          <w:sz w:val="24"/>
          <w:szCs w:val="24"/>
          <w:lang w:val="ru-RU"/>
        </w:rPr>
        <w:t xml:space="preserve">по Отчету аудита соответствия внедрения Проекта по строительству жилья для социально уязвимых слоев </w:t>
      </w:r>
      <w:r w:rsidR="00EB1F38" w:rsidRPr="00C35C02">
        <w:rPr>
          <w:rFonts w:ascii="Calibri Light" w:hAnsi="Calibri Light"/>
          <w:sz w:val="24"/>
          <w:szCs w:val="24"/>
          <w:lang w:val="ru-RU"/>
        </w:rPr>
        <w:t xml:space="preserve">населения </w:t>
      </w:r>
      <w:r w:rsidR="00EB1F38" w:rsidRPr="00C35C02">
        <w:rPr>
          <w:rFonts w:ascii="Calibri Light" w:hAnsi="Calibri Light"/>
          <w:sz w:val="24"/>
          <w:szCs w:val="24"/>
        </w:rPr>
        <w:t>II</w:t>
      </w:r>
      <w:r w:rsidR="00EB1F38" w:rsidRPr="00C35C02">
        <w:rPr>
          <w:rFonts w:ascii="Calibri Light" w:hAnsi="Calibri Light"/>
          <w:sz w:val="24"/>
          <w:szCs w:val="24"/>
          <w:lang w:val="ru-RU"/>
        </w:rPr>
        <w:t>,</w:t>
      </w:r>
      <w:r w:rsidR="00C35C02" w:rsidRPr="00C35C02">
        <w:rPr>
          <w:rFonts w:ascii="Calibri Light" w:hAnsi="Calibri Light"/>
          <w:sz w:val="24"/>
          <w:szCs w:val="24"/>
          <w:lang w:val="ru-RU"/>
        </w:rPr>
        <w:t xml:space="preserve"> с повторением невнедренных рекомендаций.</w:t>
      </w:r>
    </w:p>
    <w:p w:rsidR="00C35C02" w:rsidRPr="00C35C02" w:rsidRDefault="00B86EE6" w:rsidP="00B86EE6">
      <w:pPr>
        <w:spacing w:after="0" w:line="276" w:lineRule="auto"/>
        <w:jc w:val="both"/>
        <w:rPr>
          <w:rFonts w:ascii="Calibri Light" w:hAnsi="Calibri Light" w:cstheme="majorHAnsi"/>
          <w:sz w:val="24"/>
          <w:szCs w:val="24"/>
          <w:lang w:val="ru-RU"/>
        </w:rPr>
      </w:pPr>
      <w:r w:rsidRPr="00C35C02">
        <w:rPr>
          <w:rFonts w:ascii="Calibri Light" w:hAnsi="Calibri Light" w:cstheme="majorHAnsi"/>
          <w:b/>
          <w:sz w:val="24"/>
          <w:szCs w:val="24"/>
          <w:lang w:val="ru-RU"/>
        </w:rPr>
        <w:t xml:space="preserve">4. </w:t>
      </w:r>
      <w:r w:rsidR="00C35C02">
        <w:rPr>
          <w:rFonts w:ascii="Calibri Light" w:hAnsi="Calibri Light" w:cstheme="majorHAnsi"/>
          <w:b/>
          <w:sz w:val="24"/>
          <w:szCs w:val="24"/>
          <w:lang w:val="ru-RU"/>
        </w:rPr>
        <w:t xml:space="preserve">Принять к сведению, что </w:t>
      </w:r>
      <w:r w:rsidR="00C35C02">
        <w:rPr>
          <w:rFonts w:ascii="Calibri Light" w:hAnsi="Calibri Light" w:cstheme="majorHAnsi"/>
          <w:sz w:val="24"/>
          <w:szCs w:val="24"/>
          <w:lang w:val="ru-RU"/>
        </w:rPr>
        <w:t xml:space="preserve">в ходе миссии </w:t>
      </w:r>
      <w:r w:rsidR="00C35C02" w:rsidRPr="00B86EE6">
        <w:rPr>
          <w:rFonts w:ascii="Calibri Light" w:hAnsi="Calibri Light" w:cstheme="majorHAnsi"/>
          <w:sz w:val="24"/>
          <w:szCs w:val="24"/>
        </w:rPr>
        <w:t>follow</w:t>
      </w:r>
      <w:r w:rsidR="00C35C02" w:rsidRPr="00C35C02">
        <w:rPr>
          <w:rFonts w:ascii="Calibri Light" w:hAnsi="Calibri Light" w:cstheme="majorHAnsi"/>
          <w:sz w:val="24"/>
          <w:szCs w:val="24"/>
          <w:lang w:val="ru-RU"/>
        </w:rPr>
        <w:t>-</w:t>
      </w:r>
      <w:r w:rsidR="00C35C02" w:rsidRPr="00B86EE6">
        <w:rPr>
          <w:rFonts w:ascii="Calibri Light" w:hAnsi="Calibri Light" w:cstheme="majorHAnsi"/>
          <w:sz w:val="24"/>
          <w:szCs w:val="24"/>
        </w:rPr>
        <w:t>up</w:t>
      </w:r>
      <w:r w:rsidR="00C35C02">
        <w:rPr>
          <w:rFonts w:ascii="Calibri Light" w:hAnsi="Calibri Light" w:cstheme="majorHAnsi"/>
          <w:sz w:val="24"/>
          <w:szCs w:val="24"/>
          <w:lang w:val="ru-RU"/>
        </w:rPr>
        <w:t xml:space="preserve"> Бухгалтерские службы Районных советов Хынчешть и Бричень откорректировали стоимость социального жилья, построенного в рамках Проекта, на суммы </w:t>
      </w:r>
      <w:r w:rsidR="00C35C02" w:rsidRPr="00C35C02">
        <w:rPr>
          <w:rFonts w:ascii="Calibri Light" w:hAnsi="Calibri Light" w:cstheme="majorHAnsi"/>
          <w:sz w:val="24"/>
          <w:szCs w:val="24"/>
          <w:lang w:val="ru-RU"/>
        </w:rPr>
        <w:t>7448,2</w:t>
      </w:r>
      <w:r w:rsidR="00C35C02">
        <w:rPr>
          <w:rFonts w:ascii="Calibri Light" w:hAnsi="Calibri Light" w:cstheme="majorHAnsi"/>
          <w:sz w:val="24"/>
          <w:szCs w:val="24"/>
          <w:lang w:val="ru-RU"/>
        </w:rPr>
        <w:t xml:space="preserve"> тыс. леев и, соответственно, </w:t>
      </w:r>
      <w:r w:rsidR="00C35C02" w:rsidRPr="00C35C02">
        <w:rPr>
          <w:rFonts w:ascii="Calibri Light" w:hAnsi="Calibri Light" w:cstheme="majorHAnsi"/>
          <w:sz w:val="24"/>
          <w:szCs w:val="24"/>
          <w:lang w:val="ru-RU"/>
        </w:rPr>
        <w:t>364,3</w:t>
      </w:r>
      <w:r w:rsidR="00C35C02">
        <w:rPr>
          <w:rFonts w:ascii="Calibri Light" w:hAnsi="Calibri Light" w:cstheme="majorHAnsi"/>
          <w:sz w:val="24"/>
          <w:szCs w:val="24"/>
          <w:lang w:val="ru-RU"/>
        </w:rPr>
        <w:t xml:space="preserve"> тыс. леев.</w:t>
      </w:r>
    </w:p>
    <w:p w:rsidR="00C35C02" w:rsidRPr="00C35C02" w:rsidRDefault="00B86EE6" w:rsidP="00B86EE6">
      <w:pPr>
        <w:spacing w:after="0" w:line="276" w:lineRule="auto"/>
        <w:jc w:val="both"/>
        <w:rPr>
          <w:rFonts w:ascii="Calibri Light" w:hAnsi="Calibri Light" w:cstheme="majorHAnsi"/>
          <w:bCs/>
          <w:sz w:val="24"/>
          <w:szCs w:val="24"/>
          <w:lang w:val="ru-RU"/>
        </w:rPr>
      </w:pPr>
      <w:r w:rsidRPr="00C35C02">
        <w:rPr>
          <w:rFonts w:ascii="Calibri Light" w:hAnsi="Calibri Light" w:cstheme="majorHAnsi"/>
          <w:b/>
          <w:bCs/>
          <w:sz w:val="24"/>
          <w:szCs w:val="24"/>
          <w:lang w:val="ru-RU"/>
        </w:rPr>
        <w:t>5</w:t>
      </w:r>
      <w:r w:rsidRPr="00C35C02">
        <w:rPr>
          <w:rFonts w:ascii="Calibri Light" w:hAnsi="Calibri Light" w:cstheme="majorHAnsi"/>
          <w:bCs/>
          <w:sz w:val="24"/>
          <w:szCs w:val="24"/>
          <w:lang w:val="ru-RU"/>
        </w:rPr>
        <w:t xml:space="preserve">. </w:t>
      </w:r>
      <w:r w:rsidR="00C35C02" w:rsidRPr="00C35C02">
        <w:rPr>
          <w:rFonts w:ascii="Calibri Light" w:hAnsi="Calibri Light" w:cstheme="majorHAnsi"/>
          <w:bCs/>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C35C02" w:rsidRPr="00C35C02" w:rsidRDefault="00B86EE6" w:rsidP="00B86EE6">
      <w:pPr>
        <w:spacing w:after="0" w:line="276" w:lineRule="auto"/>
        <w:jc w:val="both"/>
        <w:rPr>
          <w:rFonts w:ascii="Calibri Light" w:hAnsi="Calibri Light" w:cstheme="majorHAnsi"/>
          <w:bCs/>
          <w:sz w:val="24"/>
          <w:szCs w:val="24"/>
          <w:lang w:val="ru-RU"/>
        </w:rPr>
      </w:pPr>
      <w:r w:rsidRPr="00C35C02">
        <w:rPr>
          <w:rFonts w:ascii="Calibri Light" w:hAnsi="Calibri Light" w:cstheme="majorHAnsi"/>
          <w:b/>
          <w:bCs/>
          <w:sz w:val="24"/>
          <w:szCs w:val="24"/>
          <w:lang w:val="ru-RU"/>
        </w:rPr>
        <w:t xml:space="preserve">6. </w:t>
      </w:r>
      <w:r w:rsidR="00C35C02" w:rsidRPr="00C35C02">
        <w:rPr>
          <w:rFonts w:ascii="Calibri Light" w:hAnsi="Calibri Light" w:cstheme="majorHAnsi"/>
          <w:bCs/>
          <w:sz w:val="24"/>
          <w:szCs w:val="24"/>
          <w:lang w:val="ru-RU"/>
        </w:rPr>
        <w:t>Информировать</w:t>
      </w:r>
      <w:r w:rsidR="00C35C02" w:rsidRPr="00C35C02">
        <w:rPr>
          <w:lang w:val="ru-RU"/>
        </w:rPr>
        <w:t xml:space="preserve"> </w:t>
      </w:r>
      <w:r w:rsidR="00C35C02" w:rsidRPr="00C35C02">
        <w:rPr>
          <w:rFonts w:ascii="Calibri Light" w:hAnsi="Calibri Light" w:cstheme="majorHAnsi"/>
          <w:bCs/>
          <w:sz w:val="24"/>
          <w:szCs w:val="24"/>
          <w:lang w:val="ru-RU"/>
        </w:rPr>
        <w:t>Счетную палату</w:t>
      </w:r>
      <w:r w:rsidR="00C35C02">
        <w:rPr>
          <w:rFonts w:ascii="Calibri Light" w:hAnsi="Calibri Light" w:cstheme="majorHAnsi"/>
          <w:bCs/>
          <w:sz w:val="24"/>
          <w:szCs w:val="24"/>
          <w:lang w:val="ru-RU"/>
        </w:rPr>
        <w:t xml:space="preserve"> ежеквартально, </w:t>
      </w:r>
      <w:r w:rsidR="00C35C02" w:rsidRPr="00C35C02">
        <w:rPr>
          <w:rFonts w:ascii="Calibri Light" w:hAnsi="Calibri Light" w:cstheme="majorHAnsi"/>
          <w:bCs/>
          <w:sz w:val="24"/>
          <w:szCs w:val="24"/>
          <w:lang w:val="ru-RU"/>
        </w:rPr>
        <w:t xml:space="preserve">в течение </w:t>
      </w:r>
      <w:r w:rsidR="00C35C02">
        <w:rPr>
          <w:rFonts w:ascii="Calibri Light" w:hAnsi="Calibri Light" w:cstheme="majorHAnsi"/>
          <w:bCs/>
          <w:sz w:val="24"/>
          <w:szCs w:val="24"/>
          <w:lang w:val="ru-RU"/>
        </w:rPr>
        <w:t>6</w:t>
      </w:r>
      <w:r w:rsidR="00C35C02" w:rsidRPr="00C35C02">
        <w:rPr>
          <w:rFonts w:ascii="Calibri Light" w:hAnsi="Calibri Light" w:cstheme="majorHAnsi"/>
          <w:bCs/>
          <w:sz w:val="24"/>
          <w:szCs w:val="24"/>
          <w:lang w:val="ru-RU"/>
        </w:rPr>
        <w:t xml:space="preserve"> месяцев с даты </w:t>
      </w:r>
      <w:r w:rsidR="00536D23">
        <w:rPr>
          <w:rFonts w:ascii="Calibri Light" w:hAnsi="Calibri Light" w:cstheme="majorHAnsi"/>
          <w:bCs/>
          <w:sz w:val="24"/>
          <w:szCs w:val="24"/>
          <w:lang w:val="ru-RU"/>
        </w:rPr>
        <w:t xml:space="preserve">вступления в силу </w:t>
      </w:r>
      <w:r w:rsidR="00C35C02" w:rsidRPr="00C35C02">
        <w:rPr>
          <w:rFonts w:ascii="Calibri Light" w:hAnsi="Calibri Light" w:cstheme="majorHAnsi"/>
          <w:bCs/>
          <w:sz w:val="24"/>
          <w:szCs w:val="24"/>
          <w:lang w:val="ru-RU"/>
        </w:rPr>
        <w:t>Постановления</w:t>
      </w:r>
      <w:r w:rsidR="00536D23">
        <w:rPr>
          <w:rFonts w:ascii="Calibri Light" w:hAnsi="Calibri Light" w:cstheme="majorHAnsi"/>
          <w:bCs/>
          <w:sz w:val="24"/>
          <w:szCs w:val="24"/>
          <w:lang w:val="ru-RU"/>
        </w:rPr>
        <w:t>,</w:t>
      </w:r>
      <w:r w:rsidR="00C35C02" w:rsidRPr="00C35C02">
        <w:rPr>
          <w:rFonts w:ascii="Calibri Light" w:hAnsi="Calibri Light" w:cstheme="majorHAnsi"/>
          <w:bCs/>
          <w:sz w:val="24"/>
          <w:szCs w:val="24"/>
          <w:lang w:val="ru-RU"/>
        </w:rPr>
        <w:t xml:space="preserve"> о пре</w:t>
      </w:r>
      <w:r w:rsidR="003617AE">
        <w:rPr>
          <w:rFonts w:ascii="Calibri Light" w:hAnsi="Calibri Light" w:cstheme="majorHAnsi"/>
          <w:bCs/>
          <w:sz w:val="24"/>
          <w:szCs w:val="24"/>
          <w:lang w:val="ru-RU"/>
        </w:rPr>
        <w:t>д</w:t>
      </w:r>
      <w:r w:rsidR="00C35C02" w:rsidRPr="00C35C02">
        <w:rPr>
          <w:rFonts w:ascii="Calibri Light" w:hAnsi="Calibri Light" w:cstheme="majorHAnsi"/>
          <w:bCs/>
          <w:sz w:val="24"/>
          <w:szCs w:val="24"/>
          <w:lang w:val="ru-RU"/>
        </w:rPr>
        <w:t>принятых действиях по исполнению подпункт</w:t>
      </w:r>
      <w:r w:rsidR="00536D23">
        <w:rPr>
          <w:rFonts w:ascii="Calibri Light" w:hAnsi="Calibri Light" w:cstheme="majorHAnsi"/>
          <w:bCs/>
          <w:sz w:val="24"/>
          <w:szCs w:val="24"/>
          <w:lang w:val="ru-RU"/>
        </w:rPr>
        <w:t>ов</w:t>
      </w:r>
      <w:r w:rsidR="00C35C02" w:rsidRPr="00C35C02">
        <w:rPr>
          <w:rFonts w:ascii="Calibri Light" w:hAnsi="Calibri Light" w:cstheme="majorHAnsi"/>
          <w:bCs/>
          <w:sz w:val="24"/>
          <w:szCs w:val="24"/>
          <w:lang w:val="ru-RU"/>
        </w:rPr>
        <w:t xml:space="preserve"> 2.4</w:t>
      </w:r>
      <w:r w:rsidR="00536D23">
        <w:rPr>
          <w:rFonts w:ascii="Calibri Light" w:hAnsi="Calibri Light" w:cstheme="majorHAnsi"/>
          <w:bCs/>
          <w:sz w:val="24"/>
          <w:szCs w:val="24"/>
          <w:lang w:val="ru-RU"/>
        </w:rPr>
        <w:t>.</w:t>
      </w:r>
      <w:r w:rsidR="00C35C02" w:rsidRPr="00C35C02">
        <w:rPr>
          <w:rFonts w:ascii="Calibri Light" w:hAnsi="Calibri Light" w:cstheme="majorHAnsi"/>
          <w:bCs/>
          <w:sz w:val="24"/>
          <w:szCs w:val="24"/>
          <w:lang w:val="ru-RU"/>
        </w:rPr>
        <w:t xml:space="preserve"> </w:t>
      </w:r>
      <w:r w:rsidR="00536D23" w:rsidRPr="00536D23">
        <w:rPr>
          <w:rFonts w:ascii="Calibri Light" w:hAnsi="Calibri Light" w:cstheme="majorHAnsi"/>
          <w:sz w:val="24"/>
          <w:szCs w:val="24"/>
          <w:lang w:val="ru-RU"/>
        </w:rPr>
        <w:t xml:space="preserve">– 2.7. </w:t>
      </w:r>
      <w:r w:rsidR="00C35C02" w:rsidRPr="00C35C02">
        <w:rPr>
          <w:rFonts w:ascii="Calibri Light" w:hAnsi="Calibri Light" w:cstheme="majorHAnsi"/>
          <w:bCs/>
          <w:sz w:val="24"/>
          <w:szCs w:val="24"/>
          <w:lang w:val="ru-RU"/>
        </w:rPr>
        <w:t>из настоящего Постановления.</w:t>
      </w:r>
    </w:p>
    <w:p w:rsidR="00132D88" w:rsidRPr="00132D88" w:rsidRDefault="00B86EE6" w:rsidP="00B86EE6">
      <w:pPr>
        <w:spacing w:after="0" w:line="276" w:lineRule="auto"/>
        <w:jc w:val="both"/>
        <w:rPr>
          <w:rFonts w:ascii="Calibri Light" w:hAnsi="Calibri Light" w:cstheme="majorHAnsi"/>
          <w:sz w:val="24"/>
          <w:szCs w:val="24"/>
          <w:lang w:val="ru-RU"/>
        </w:rPr>
      </w:pPr>
      <w:r w:rsidRPr="00132D88">
        <w:rPr>
          <w:rFonts w:ascii="Calibri Light" w:hAnsi="Calibri Light" w:cstheme="majorHAnsi"/>
          <w:b/>
          <w:sz w:val="24"/>
          <w:szCs w:val="24"/>
          <w:lang w:val="ru-RU"/>
        </w:rPr>
        <w:t>7.</w:t>
      </w:r>
      <w:r w:rsidRPr="00132D88">
        <w:rPr>
          <w:rFonts w:ascii="Calibri Light" w:hAnsi="Calibri Light" w:cstheme="majorHAnsi"/>
          <w:sz w:val="24"/>
          <w:szCs w:val="24"/>
          <w:lang w:val="ru-RU"/>
        </w:rPr>
        <w:t xml:space="preserve"> </w:t>
      </w:r>
      <w:r w:rsidR="00132D88">
        <w:rPr>
          <w:rFonts w:ascii="Calibri Light" w:hAnsi="Calibri Light" w:cstheme="majorHAnsi"/>
          <w:sz w:val="24"/>
          <w:szCs w:val="24"/>
          <w:lang w:val="ru-RU"/>
        </w:rPr>
        <w:t xml:space="preserve">Постановление и Отчет </w:t>
      </w:r>
      <w:r w:rsidR="00132D88" w:rsidRPr="00B401C1">
        <w:rPr>
          <w:rFonts w:ascii="Calibri Light" w:eastAsia="Times New Roman" w:hAnsi="Calibri Light" w:cstheme="majorHAnsi"/>
          <w:bCs/>
          <w:sz w:val="24"/>
          <w:szCs w:val="24"/>
          <w:lang w:val="ru-RU"/>
        </w:rPr>
        <w:t xml:space="preserve">миссии </w:t>
      </w:r>
      <w:r w:rsidR="00132D88" w:rsidRPr="00B401C1">
        <w:rPr>
          <w:rFonts w:ascii="Calibri Light" w:hAnsi="Calibri Light"/>
          <w:sz w:val="24"/>
          <w:szCs w:val="24"/>
        </w:rPr>
        <w:t>follow</w:t>
      </w:r>
      <w:r w:rsidR="00132D88" w:rsidRPr="00B401C1">
        <w:rPr>
          <w:rFonts w:ascii="Calibri Light" w:hAnsi="Calibri Light"/>
          <w:sz w:val="24"/>
          <w:szCs w:val="24"/>
          <w:lang w:val="ru-RU"/>
        </w:rPr>
        <w:t>-</w:t>
      </w:r>
      <w:r w:rsidR="00132D88" w:rsidRPr="00B401C1">
        <w:rPr>
          <w:rFonts w:ascii="Calibri Light" w:hAnsi="Calibri Light"/>
          <w:sz w:val="24"/>
          <w:szCs w:val="24"/>
        </w:rPr>
        <w:t>up</w:t>
      </w:r>
      <w:r w:rsidR="00132D88" w:rsidRPr="00B401C1">
        <w:rPr>
          <w:rFonts w:ascii="Calibri Light" w:hAnsi="Calibri Light"/>
          <w:sz w:val="24"/>
          <w:szCs w:val="24"/>
          <w:lang w:val="ru-RU"/>
        </w:rPr>
        <w:t xml:space="preserve"> по внедрению рекомендаций, утвержденных Постановлением Счетной палаты №36 от 16.07.2021 по Отчету аудита соответствия внедрения Проекта по строительству жилья для социально уязвимых слоев населения </w:t>
      </w:r>
      <w:r w:rsidR="00132D88" w:rsidRPr="00B401C1">
        <w:rPr>
          <w:rFonts w:ascii="Calibri Light" w:hAnsi="Calibri Light"/>
          <w:sz w:val="24"/>
          <w:szCs w:val="24"/>
        </w:rPr>
        <w:t>II</w:t>
      </w:r>
      <w:r w:rsidR="00132D88">
        <w:rPr>
          <w:rFonts w:ascii="Calibri Light" w:hAnsi="Calibri Light"/>
          <w:sz w:val="24"/>
          <w:szCs w:val="24"/>
          <w:lang w:val="ru-RU"/>
        </w:rPr>
        <w:t xml:space="preserve">, </w:t>
      </w:r>
      <w:r w:rsidR="00132D88" w:rsidRPr="00132D88">
        <w:rPr>
          <w:rFonts w:ascii="Calibri Light" w:hAnsi="Calibri Light" w:cs="Calibri Light"/>
          <w:sz w:val="24"/>
          <w:szCs w:val="24"/>
          <w:lang w:val="ru-RU"/>
        </w:rPr>
        <w:t>размещаются на официальном сайте Счетной палаты</w:t>
      </w:r>
      <w:r w:rsidR="00132D88">
        <w:rPr>
          <w:rFonts w:ascii="Calibri Light" w:hAnsi="Calibri Light" w:cs="Calibri Light"/>
          <w:sz w:val="24"/>
          <w:szCs w:val="24"/>
          <w:lang w:val="ru-RU"/>
        </w:rPr>
        <w:t xml:space="preserve"> </w:t>
      </w:r>
      <w:r w:rsidR="00132D88" w:rsidRPr="00132D88">
        <w:rPr>
          <w:rFonts w:ascii="Calibri Light" w:hAnsi="Calibri Light" w:cstheme="majorHAnsi"/>
          <w:sz w:val="24"/>
          <w:szCs w:val="24"/>
          <w:lang w:val="ru-RU"/>
        </w:rPr>
        <w:t>(</w:t>
      </w:r>
      <w:hyperlink r:id="rId8" w:history="1">
        <w:r w:rsidR="00132D88" w:rsidRPr="00B86EE6">
          <w:rPr>
            <w:rStyle w:val="Hyperlink"/>
            <w:rFonts w:ascii="Calibri Light" w:hAnsi="Calibri Light" w:cstheme="majorHAnsi"/>
            <w:sz w:val="24"/>
            <w:szCs w:val="24"/>
          </w:rPr>
          <w:t>https</w:t>
        </w:r>
        <w:r w:rsidR="00132D88" w:rsidRPr="00132D88">
          <w:rPr>
            <w:rStyle w:val="Hyperlink"/>
            <w:rFonts w:ascii="Calibri Light" w:hAnsi="Calibri Light" w:cstheme="majorHAnsi"/>
            <w:sz w:val="24"/>
            <w:szCs w:val="24"/>
            <w:lang w:val="ru-RU"/>
          </w:rPr>
          <w:t>://</w:t>
        </w:r>
        <w:r w:rsidR="00132D88" w:rsidRPr="00B86EE6">
          <w:rPr>
            <w:rStyle w:val="Hyperlink"/>
            <w:rFonts w:ascii="Calibri Light" w:hAnsi="Calibri Light" w:cstheme="majorHAnsi"/>
            <w:sz w:val="24"/>
            <w:szCs w:val="24"/>
          </w:rPr>
          <w:t>www</w:t>
        </w:r>
        <w:r w:rsidR="00132D88" w:rsidRPr="00132D88">
          <w:rPr>
            <w:rStyle w:val="Hyperlink"/>
            <w:rFonts w:ascii="Calibri Light" w:hAnsi="Calibri Light" w:cstheme="majorHAnsi"/>
            <w:sz w:val="24"/>
            <w:szCs w:val="24"/>
            <w:lang w:val="ru-RU"/>
          </w:rPr>
          <w:t>.</w:t>
        </w:r>
        <w:r w:rsidR="00132D88" w:rsidRPr="00B86EE6">
          <w:rPr>
            <w:rStyle w:val="Hyperlink"/>
            <w:rFonts w:ascii="Calibri Light" w:hAnsi="Calibri Light" w:cstheme="majorHAnsi"/>
            <w:sz w:val="24"/>
            <w:szCs w:val="24"/>
          </w:rPr>
          <w:t>ccrm</w:t>
        </w:r>
        <w:r w:rsidR="00132D88" w:rsidRPr="00132D88">
          <w:rPr>
            <w:rStyle w:val="Hyperlink"/>
            <w:rFonts w:ascii="Calibri Light" w:hAnsi="Calibri Light" w:cstheme="majorHAnsi"/>
            <w:sz w:val="24"/>
            <w:szCs w:val="24"/>
            <w:lang w:val="ru-RU"/>
          </w:rPr>
          <w:t>.</w:t>
        </w:r>
        <w:r w:rsidR="00132D88" w:rsidRPr="00B86EE6">
          <w:rPr>
            <w:rStyle w:val="Hyperlink"/>
            <w:rFonts w:ascii="Calibri Light" w:hAnsi="Calibri Light" w:cstheme="majorHAnsi"/>
            <w:sz w:val="24"/>
            <w:szCs w:val="24"/>
          </w:rPr>
          <w:t>md</w:t>
        </w:r>
        <w:r w:rsidR="00132D88" w:rsidRPr="00132D88">
          <w:rPr>
            <w:rStyle w:val="Hyperlink"/>
            <w:rFonts w:ascii="Calibri Light" w:hAnsi="Calibri Light" w:cstheme="majorHAnsi"/>
            <w:sz w:val="24"/>
            <w:szCs w:val="24"/>
            <w:lang w:val="ru-RU"/>
          </w:rPr>
          <w:t>/</w:t>
        </w:r>
        <w:r w:rsidR="00132D88" w:rsidRPr="00B86EE6">
          <w:rPr>
            <w:rStyle w:val="Hyperlink"/>
            <w:rFonts w:ascii="Calibri Light" w:hAnsi="Calibri Light" w:cstheme="majorHAnsi"/>
            <w:sz w:val="24"/>
            <w:szCs w:val="24"/>
          </w:rPr>
          <w:t>ro</w:t>
        </w:r>
        <w:r w:rsidR="00132D88" w:rsidRPr="00132D88">
          <w:rPr>
            <w:rStyle w:val="Hyperlink"/>
            <w:rFonts w:ascii="Calibri Light" w:hAnsi="Calibri Light" w:cstheme="majorHAnsi"/>
            <w:sz w:val="24"/>
            <w:szCs w:val="24"/>
            <w:lang w:val="ru-RU"/>
          </w:rPr>
          <w:t>/</w:t>
        </w:r>
        <w:r w:rsidR="00132D88" w:rsidRPr="00B86EE6">
          <w:rPr>
            <w:rStyle w:val="Hyperlink"/>
            <w:rFonts w:ascii="Calibri Light" w:hAnsi="Calibri Light" w:cstheme="majorHAnsi"/>
            <w:sz w:val="24"/>
            <w:szCs w:val="24"/>
          </w:rPr>
          <w:t>decisions</w:t>
        </w:r>
      </w:hyperlink>
      <w:r w:rsidR="00132D88" w:rsidRPr="00132D88">
        <w:rPr>
          <w:rFonts w:ascii="Calibri Light" w:hAnsi="Calibri Light" w:cstheme="majorHAnsi"/>
          <w:sz w:val="24"/>
          <w:szCs w:val="24"/>
          <w:lang w:val="ru-RU"/>
        </w:rPr>
        <w:t>).</w:t>
      </w:r>
    </w:p>
    <w:p w:rsidR="00B86EE6" w:rsidRPr="00536D23" w:rsidRDefault="00B86EE6" w:rsidP="00B86EE6">
      <w:pPr>
        <w:spacing w:after="0" w:line="276" w:lineRule="auto"/>
        <w:jc w:val="right"/>
        <w:rPr>
          <w:rFonts w:ascii="Calibri Light" w:eastAsia="Times New Roman" w:hAnsi="Calibri Light" w:cstheme="majorHAnsi"/>
          <w:b/>
          <w:sz w:val="24"/>
          <w:szCs w:val="24"/>
          <w:lang w:val="ru-RU"/>
        </w:rPr>
      </w:pPr>
    </w:p>
    <w:p w:rsidR="00B86EE6" w:rsidRPr="00536D23" w:rsidRDefault="00B86EE6" w:rsidP="00B86EE6">
      <w:pPr>
        <w:spacing w:after="0" w:line="276" w:lineRule="auto"/>
        <w:jc w:val="right"/>
        <w:rPr>
          <w:rFonts w:ascii="Calibri Light" w:eastAsia="Times New Roman" w:hAnsi="Calibri Light" w:cstheme="majorHAnsi"/>
          <w:b/>
          <w:sz w:val="24"/>
          <w:szCs w:val="24"/>
          <w:lang w:val="ru-RU"/>
        </w:rPr>
      </w:pPr>
    </w:p>
    <w:p w:rsidR="00B86EE6" w:rsidRPr="00132D88" w:rsidRDefault="00132D88" w:rsidP="00B86EE6">
      <w:pPr>
        <w:spacing w:after="0" w:line="276" w:lineRule="auto"/>
        <w:jc w:val="right"/>
        <w:rPr>
          <w:rFonts w:ascii="Calibri Light" w:eastAsia="Times New Roman" w:hAnsi="Calibri Light" w:cstheme="majorHAnsi"/>
          <w:b/>
          <w:sz w:val="24"/>
          <w:szCs w:val="24"/>
          <w:lang w:val="ru-RU"/>
        </w:rPr>
      </w:pPr>
      <w:r>
        <w:rPr>
          <w:rFonts w:ascii="Calibri Light" w:eastAsia="Times New Roman" w:hAnsi="Calibri Light" w:cstheme="majorHAnsi"/>
          <w:b/>
          <w:sz w:val="24"/>
          <w:szCs w:val="24"/>
          <w:lang w:val="ru-RU"/>
        </w:rPr>
        <w:t>Мариан ЛУПУ,</w:t>
      </w:r>
    </w:p>
    <w:p w:rsidR="00B86EE6" w:rsidRPr="00B86EE6" w:rsidRDefault="00132D88" w:rsidP="00B86EE6">
      <w:pPr>
        <w:spacing w:after="0" w:line="276" w:lineRule="auto"/>
        <w:jc w:val="right"/>
        <w:rPr>
          <w:rFonts w:ascii="Calibri Light" w:eastAsia="Times New Roman" w:hAnsi="Calibri Light" w:cstheme="majorHAnsi"/>
          <w:b/>
          <w:sz w:val="24"/>
          <w:szCs w:val="24"/>
        </w:rPr>
      </w:pPr>
      <w:r>
        <w:rPr>
          <w:rFonts w:ascii="Calibri Light" w:hAnsi="Calibri Light" w:cstheme="majorHAnsi"/>
          <w:b/>
          <w:sz w:val="24"/>
          <w:szCs w:val="24"/>
          <w:lang w:val="ru-RU"/>
        </w:rPr>
        <w:t xml:space="preserve">Председатель </w:t>
      </w:r>
    </w:p>
    <w:p w:rsidR="00116E94" w:rsidRPr="00B86EE6" w:rsidRDefault="00116E94" w:rsidP="00B86EE6">
      <w:pPr>
        <w:rPr>
          <w:rFonts w:ascii="Calibri Light" w:hAnsi="Calibri Light"/>
          <w:sz w:val="24"/>
          <w:szCs w:val="24"/>
        </w:rPr>
      </w:pPr>
    </w:p>
    <w:sectPr w:rsidR="00116E94" w:rsidRPr="00B86EE6" w:rsidSect="001B7D95">
      <w:headerReference w:type="default" r:id="rId9"/>
      <w:footerReference w:type="default" r:id="rId10"/>
      <w:pgSz w:w="11906" w:h="16838" w:code="9"/>
      <w:pgMar w:top="1140" w:right="851" w:bottom="1140"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E85" w:rsidRDefault="00643E85" w:rsidP="00FF3A98">
      <w:pPr>
        <w:spacing w:after="0" w:line="240" w:lineRule="auto"/>
      </w:pPr>
      <w:r>
        <w:separator/>
      </w:r>
    </w:p>
  </w:endnote>
  <w:endnote w:type="continuationSeparator" w:id="0">
    <w:p w:rsidR="00643E85" w:rsidRDefault="00643E85" w:rsidP="00FF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rsidR="00FF3A98" w:rsidRDefault="00FF3A98">
        <w:pPr>
          <w:pStyle w:val="Footer"/>
          <w:jc w:val="right"/>
        </w:pPr>
        <w:r>
          <w:fldChar w:fldCharType="begin"/>
        </w:r>
        <w:r>
          <w:instrText xml:space="preserve"> PAGE   \* MERGEFORMAT </w:instrText>
        </w:r>
        <w:r>
          <w:fldChar w:fldCharType="separate"/>
        </w:r>
        <w:r w:rsidR="00066830">
          <w:rPr>
            <w:noProof/>
          </w:rPr>
          <w:t>2</w:t>
        </w:r>
        <w:r>
          <w:rPr>
            <w:noProof/>
          </w:rPr>
          <w:fldChar w:fldCharType="end"/>
        </w:r>
      </w:p>
    </w:sdtContent>
  </w:sdt>
  <w:p w:rsidR="00FF3A98" w:rsidRDefault="00FF3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E85" w:rsidRDefault="00643E85" w:rsidP="00FF3A98">
      <w:pPr>
        <w:spacing w:after="0" w:line="240" w:lineRule="auto"/>
      </w:pPr>
      <w:r>
        <w:separator/>
      </w:r>
    </w:p>
  </w:footnote>
  <w:footnote w:type="continuationSeparator" w:id="0">
    <w:p w:rsidR="00643E85" w:rsidRDefault="00643E85" w:rsidP="00FF3A98">
      <w:pPr>
        <w:spacing w:after="0" w:line="240" w:lineRule="auto"/>
      </w:pPr>
      <w:r>
        <w:continuationSeparator/>
      </w:r>
    </w:p>
  </w:footnote>
  <w:footnote w:id="1">
    <w:p w:rsidR="00B401C1" w:rsidRPr="00B86EE6" w:rsidRDefault="00B401C1" w:rsidP="00B401C1">
      <w:pPr>
        <w:pStyle w:val="FootnoteText"/>
        <w:spacing w:line="276" w:lineRule="auto"/>
        <w:jc w:val="both"/>
        <w:rPr>
          <w:rFonts w:ascii="Calibri Light" w:hAnsi="Calibri Light" w:cs="Calibri Light"/>
          <w:sz w:val="18"/>
          <w:szCs w:val="18"/>
          <w:lang w:val="ro-RO"/>
        </w:rPr>
      </w:pPr>
      <w:r w:rsidRPr="00B86EE6">
        <w:rPr>
          <w:rStyle w:val="FootnoteReference"/>
          <w:rFonts w:ascii="Calibri Light" w:hAnsi="Calibri Light" w:cs="Calibri Light"/>
          <w:sz w:val="18"/>
          <w:szCs w:val="18"/>
          <w:lang w:val="ro-RO"/>
        </w:rPr>
        <w:footnoteRef/>
      </w:r>
      <w:r w:rsidRPr="00B86EE6">
        <w:rPr>
          <w:rFonts w:ascii="Calibri Light" w:hAnsi="Calibri Light" w:cs="Calibri Light"/>
          <w:sz w:val="18"/>
          <w:szCs w:val="18"/>
          <w:lang w:val="ro-RO"/>
        </w:rPr>
        <w:t xml:space="preserve"> </w:t>
      </w:r>
      <w:r w:rsidRPr="00906431">
        <w:rPr>
          <w:rFonts w:ascii="Calibri Light" w:hAnsi="Calibri Light" w:cstheme="majorHAnsi"/>
          <w:sz w:val="18"/>
          <w:szCs w:val="18"/>
        </w:rPr>
        <w:t xml:space="preserve">Постановление </w:t>
      </w:r>
      <w:r w:rsidRPr="00906431">
        <w:rPr>
          <w:rFonts w:ascii="Calibri Light" w:eastAsia="Times New Roman" w:hAnsi="Calibri Light" w:cs="Calibri Light"/>
          <w:sz w:val="18"/>
          <w:szCs w:val="18"/>
          <w:lang w:val="az-Cyrl-AZ"/>
        </w:rPr>
        <w:t xml:space="preserve">Счетной палаты №10 от </w:t>
      </w:r>
      <w:r w:rsidRPr="00906431">
        <w:rPr>
          <w:rFonts w:ascii="Calibri Light" w:hAnsi="Calibri Light" w:cstheme="majorHAnsi"/>
          <w:sz w:val="18"/>
          <w:szCs w:val="18"/>
          <w:lang w:val="ro-RO"/>
        </w:rPr>
        <w:t>16.03.2020 „</w:t>
      </w:r>
      <w:r w:rsidRPr="00906431">
        <w:rPr>
          <w:rFonts w:ascii="Calibri Light" w:hAnsi="Calibri Light" w:cstheme="majorHAnsi"/>
          <w:sz w:val="18"/>
          <w:szCs w:val="18"/>
        </w:rPr>
        <w:t xml:space="preserve">Об </w:t>
      </w:r>
      <w:r>
        <w:rPr>
          <w:rFonts w:ascii="Calibri Light" w:hAnsi="Calibri Light" w:cstheme="majorHAnsi"/>
          <w:sz w:val="18"/>
          <w:szCs w:val="18"/>
        </w:rPr>
        <w:t xml:space="preserve">утверждении </w:t>
      </w:r>
      <w:r w:rsidRPr="00906431">
        <w:rPr>
          <w:rFonts w:ascii="Calibri Light" w:hAnsi="Calibri Light" w:cstheme="majorHAnsi"/>
          <w:sz w:val="18"/>
          <w:szCs w:val="18"/>
        </w:rPr>
        <w:t xml:space="preserve">режима деятельности </w:t>
      </w:r>
      <w:r w:rsidRPr="00906431">
        <w:rPr>
          <w:rFonts w:ascii="Calibri Light" w:eastAsia="Times New Roman" w:hAnsi="Calibri Light" w:cs="Calibri Light"/>
          <w:sz w:val="18"/>
          <w:szCs w:val="18"/>
          <w:lang w:val="az-Cyrl-AZ"/>
        </w:rPr>
        <w:t>Счетной палаты</w:t>
      </w:r>
      <w:r>
        <w:rPr>
          <w:rFonts w:ascii="Calibri Light" w:hAnsi="Calibri Light" w:cstheme="majorHAnsi"/>
          <w:sz w:val="18"/>
          <w:szCs w:val="18"/>
          <w:lang w:val="ro-RO"/>
        </w:rPr>
        <w:t>”</w:t>
      </w:r>
      <w:r w:rsidRPr="00B86EE6">
        <w:rPr>
          <w:rFonts w:ascii="Calibri Light" w:hAnsi="Calibri Light" w:cs="Calibri Light"/>
          <w:sz w:val="18"/>
          <w:szCs w:val="18"/>
          <w:lang w:val="ro-RO"/>
        </w:rPr>
        <w:t>.</w:t>
      </w:r>
    </w:p>
  </w:footnote>
  <w:footnote w:id="2">
    <w:p w:rsidR="00B401C1" w:rsidRPr="007C108F" w:rsidRDefault="00B401C1" w:rsidP="00B401C1">
      <w:pPr>
        <w:pStyle w:val="FootnoteText"/>
        <w:jc w:val="both"/>
        <w:rPr>
          <w:rFonts w:ascii="Calibri Light" w:hAnsi="Calibri Light" w:cs="Calibri Light"/>
          <w:sz w:val="18"/>
          <w:szCs w:val="18"/>
          <w:lang w:val="az-Cyrl-AZ"/>
        </w:rPr>
      </w:pPr>
      <w:r w:rsidRPr="007C108F">
        <w:rPr>
          <w:rFonts w:ascii="Calibri Light" w:eastAsia="Times New Roman" w:hAnsi="Calibri Light" w:cs="Calibri Light"/>
          <w:sz w:val="18"/>
          <w:szCs w:val="18"/>
          <w:vertAlign w:val="superscript"/>
        </w:rPr>
        <w:footnoteRef/>
      </w:r>
      <w:r w:rsidRPr="00547625">
        <w:rPr>
          <w:rFonts w:ascii="Calibri Light" w:eastAsia="Times New Roman" w:hAnsi="Calibri Light" w:cs="Calibri Light"/>
          <w:sz w:val="18"/>
          <w:szCs w:val="18"/>
        </w:rPr>
        <w:t xml:space="preserve"> </w:t>
      </w:r>
      <w:r w:rsidRPr="007C108F">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w:t>
      </w:r>
      <w:r>
        <w:rPr>
          <w:rFonts w:ascii="Calibri Light" w:eastAsia="Times New Roman" w:hAnsi="Calibri Light" w:cs="Calibri Light"/>
          <w:sz w:val="18"/>
          <w:szCs w:val="18"/>
          <w:lang w:val="az-Cyrl-AZ"/>
        </w:rPr>
        <w:t xml:space="preserve"> </w:t>
      </w:r>
      <w:r w:rsidRPr="007C108F">
        <w:rPr>
          <w:rFonts w:ascii="Calibri Light" w:eastAsia="Times New Roman" w:hAnsi="Calibri Light" w:cs="Calibri Light"/>
          <w:sz w:val="18"/>
          <w:szCs w:val="18"/>
          <w:lang w:val="az-Cyrl-AZ"/>
        </w:rPr>
        <w:t>(далее – Закон №260 от 07.12.2017).</w:t>
      </w:r>
    </w:p>
  </w:footnote>
  <w:footnote w:id="3">
    <w:p w:rsidR="005670D6" w:rsidRPr="00CB5617" w:rsidRDefault="005670D6" w:rsidP="005670D6">
      <w:pPr>
        <w:pStyle w:val="FootnoteText"/>
        <w:jc w:val="both"/>
        <w:rPr>
          <w:rFonts w:ascii="Calibri Light" w:hAnsi="Calibri Light" w:cstheme="majorHAnsi"/>
          <w:sz w:val="18"/>
          <w:szCs w:val="18"/>
          <w:lang w:val="az-Cyrl-AZ"/>
        </w:rPr>
      </w:pPr>
      <w:r w:rsidRPr="00ED346F">
        <w:rPr>
          <w:rStyle w:val="FootnoteReference"/>
          <w:rFonts w:ascii="Calibri Light" w:hAnsi="Calibri Light" w:cstheme="majorHAnsi"/>
          <w:sz w:val="18"/>
          <w:szCs w:val="18"/>
        </w:rPr>
        <w:footnoteRef/>
      </w:r>
      <w:r w:rsidRPr="00CB5617">
        <w:rPr>
          <w:rFonts w:ascii="Calibri Light" w:hAnsi="Calibri Light" w:cstheme="majorHAnsi"/>
          <w:sz w:val="18"/>
          <w:szCs w:val="18"/>
          <w:lang w:val="az-Cyrl-AZ"/>
        </w:rPr>
        <w:t xml:space="preserve"> Программы аудиторской деятельности Счетной палаты на 2022</w:t>
      </w:r>
      <w:r>
        <w:rPr>
          <w:rFonts w:ascii="Calibri Light" w:hAnsi="Calibri Light" w:cstheme="majorHAnsi"/>
          <w:sz w:val="18"/>
          <w:szCs w:val="18"/>
          <w:lang w:val="az-Cyrl-AZ"/>
        </w:rPr>
        <w:t xml:space="preserve"> и, соответственно, на</w:t>
      </w:r>
      <w:r w:rsidRPr="00CB5617">
        <w:rPr>
          <w:rFonts w:ascii="Calibri Light" w:hAnsi="Calibri Light" w:cstheme="majorHAnsi"/>
          <w:sz w:val="18"/>
          <w:szCs w:val="18"/>
          <w:lang w:val="az-Cyrl-AZ"/>
        </w:rPr>
        <w:t xml:space="preserve"> </w:t>
      </w:r>
      <w:r w:rsidRPr="00547625">
        <w:rPr>
          <w:rFonts w:ascii="Calibri Light" w:hAnsi="Calibri Light" w:cstheme="majorHAnsi"/>
          <w:sz w:val="18"/>
          <w:szCs w:val="18"/>
        </w:rPr>
        <w:t>202</w:t>
      </w:r>
      <w:r>
        <w:rPr>
          <w:rFonts w:ascii="Calibri Light" w:hAnsi="Calibri Light" w:cstheme="majorHAnsi"/>
          <w:sz w:val="18"/>
          <w:szCs w:val="18"/>
        </w:rPr>
        <w:t xml:space="preserve">3 </w:t>
      </w:r>
      <w:r w:rsidRPr="00CB5617">
        <w:rPr>
          <w:rFonts w:ascii="Calibri Light" w:hAnsi="Calibri Light" w:cstheme="majorHAnsi"/>
          <w:sz w:val="18"/>
          <w:szCs w:val="18"/>
          <w:lang w:val="az-Cyrl-AZ"/>
        </w:rPr>
        <w:t>год</w:t>
      </w:r>
      <w:r>
        <w:rPr>
          <w:rFonts w:ascii="Calibri Light" w:hAnsi="Calibri Light" w:cstheme="majorHAnsi"/>
          <w:sz w:val="18"/>
          <w:szCs w:val="18"/>
          <w:lang w:val="az-Cyrl-AZ"/>
        </w:rPr>
        <w:t>ы,</w:t>
      </w:r>
      <w:r w:rsidRPr="00CB5617">
        <w:rPr>
          <w:rFonts w:ascii="Calibri Light" w:hAnsi="Calibri Light" w:cstheme="majorHAnsi"/>
          <w:sz w:val="18"/>
          <w:szCs w:val="18"/>
          <w:lang w:val="az-Cyrl-AZ"/>
        </w:rPr>
        <w:t xml:space="preserve"> </w:t>
      </w:r>
      <w:r w:rsidRPr="00547625">
        <w:rPr>
          <w:rFonts w:ascii="Calibri Light" w:hAnsi="Calibri Light" w:cstheme="majorHAnsi"/>
          <w:sz w:val="18"/>
          <w:szCs w:val="18"/>
        </w:rPr>
        <w:t>утвержден</w:t>
      </w:r>
      <w:r>
        <w:rPr>
          <w:rFonts w:ascii="Calibri Light" w:hAnsi="Calibri Light" w:cstheme="majorHAnsi"/>
          <w:sz w:val="18"/>
          <w:szCs w:val="18"/>
        </w:rPr>
        <w:t xml:space="preserve">ные </w:t>
      </w:r>
      <w:r w:rsidRPr="00CB5617">
        <w:rPr>
          <w:rFonts w:ascii="Calibri Light" w:hAnsi="Calibri Light" w:cstheme="majorHAnsi"/>
          <w:sz w:val="18"/>
          <w:szCs w:val="18"/>
          <w:lang w:val="az-Cyrl-AZ"/>
        </w:rPr>
        <w:t>Постановлени</w:t>
      </w:r>
      <w:r>
        <w:rPr>
          <w:rFonts w:ascii="Calibri Light" w:hAnsi="Calibri Light" w:cstheme="majorHAnsi"/>
          <w:sz w:val="18"/>
          <w:szCs w:val="18"/>
          <w:lang w:val="az-Cyrl-AZ"/>
        </w:rPr>
        <w:t>ями</w:t>
      </w:r>
      <w:r w:rsidRPr="00CB5617">
        <w:rPr>
          <w:rFonts w:ascii="Calibri Light" w:hAnsi="Calibri Light" w:cstheme="majorHAnsi"/>
          <w:sz w:val="18"/>
          <w:szCs w:val="18"/>
          <w:lang w:val="az-Cyrl-AZ"/>
        </w:rPr>
        <w:t xml:space="preserve"> Счетной палаты №75 от </w:t>
      </w:r>
      <w:r w:rsidRPr="00CB5617">
        <w:rPr>
          <w:rFonts w:ascii="Calibri Light" w:eastAsia="Times New Roman" w:hAnsi="Calibri Light" w:cstheme="majorHAnsi"/>
          <w:sz w:val="18"/>
          <w:szCs w:val="18"/>
          <w:lang w:val="az-Cyrl-AZ"/>
        </w:rPr>
        <w:t xml:space="preserve">28.12.2021 </w:t>
      </w:r>
      <w:r>
        <w:rPr>
          <w:rFonts w:ascii="Calibri Light" w:eastAsia="Times New Roman" w:hAnsi="Calibri Light" w:cstheme="majorHAnsi"/>
          <w:sz w:val="18"/>
          <w:szCs w:val="18"/>
          <w:lang w:val="az-Cyrl-AZ"/>
        </w:rPr>
        <w:t xml:space="preserve">и </w:t>
      </w:r>
      <w:r w:rsidRPr="00547625">
        <w:rPr>
          <w:rFonts w:ascii="Calibri Light" w:hAnsi="Calibri Light" w:cstheme="majorHAnsi"/>
          <w:sz w:val="18"/>
          <w:szCs w:val="18"/>
        </w:rPr>
        <w:t>№</w:t>
      </w:r>
      <w:r w:rsidRPr="000B4C70">
        <w:rPr>
          <w:rFonts w:ascii="Calibri Light" w:hAnsi="Calibri Light" w:cstheme="majorHAnsi"/>
          <w:sz w:val="18"/>
          <w:szCs w:val="18"/>
        </w:rPr>
        <w:t xml:space="preserve">65 </w:t>
      </w:r>
      <w:r>
        <w:rPr>
          <w:rFonts w:ascii="Calibri Light" w:hAnsi="Calibri Light" w:cstheme="majorHAnsi"/>
          <w:sz w:val="18"/>
          <w:szCs w:val="18"/>
        </w:rPr>
        <w:t>от</w:t>
      </w:r>
      <w:r w:rsidRPr="000B4C70">
        <w:rPr>
          <w:rFonts w:ascii="Calibri Light" w:hAnsi="Calibri Light" w:cstheme="majorHAnsi"/>
          <w:sz w:val="18"/>
          <w:szCs w:val="18"/>
        </w:rPr>
        <w:t xml:space="preserve"> 22.12.2022</w:t>
      </w:r>
      <w:r w:rsidRPr="00CB5617">
        <w:rPr>
          <w:rFonts w:ascii="Calibri Light" w:hAnsi="Calibri Light" w:cstheme="majorHAnsi"/>
          <w:sz w:val="18"/>
          <w:szCs w:val="18"/>
          <w:lang w:val="az-Cyrl-AZ"/>
        </w:rPr>
        <w:t>.</w:t>
      </w:r>
    </w:p>
  </w:footnote>
  <w:footnote w:id="4">
    <w:p w:rsidR="00D83717" w:rsidRPr="000B4C70" w:rsidRDefault="00D83717" w:rsidP="00D83717">
      <w:pPr>
        <w:pStyle w:val="FootnoteText"/>
        <w:jc w:val="both"/>
        <w:rPr>
          <w:rFonts w:ascii="Calibri Light" w:hAnsi="Calibri Light" w:cs="Calibri Light"/>
          <w:sz w:val="18"/>
          <w:szCs w:val="18"/>
          <w:lang w:val="ro-RO"/>
        </w:rPr>
      </w:pPr>
      <w:r w:rsidRPr="000B4C70">
        <w:rPr>
          <w:rStyle w:val="FootnoteReference"/>
          <w:rFonts w:ascii="Calibri Light" w:hAnsi="Calibri Light" w:cs="Calibri Light"/>
          <w:sz w:val="18"/>
          <w:szCs w:val="18"/>
        </w:rPr>
        <w:footnoteRef/>
      </w:r>
      <w:r w:rsidRPr="00900CC7">
        <w:rPr>
          <w:rFonts w:ascii="Calibri Light" w:hAnsi="Calibri Light" w:cs="Calibri Light"/>
          <w:sz w:val="18"/>
          <w:szCs w:val="18"/>
        </w:rPr>
        <w:t xml:space="preserve"> </w:t>
      </w:r>
      <w:r w:rsidRPr="00C02B68">
        <w:rPr>
          <w:rFonts w:ascii="Calibri Light" w:hAnsi="Calibri Light" w:cstheme="majorHAnsi"/>
          <w:sz w:val="18"/>
          <w:szCs w:val="18"/>
        </w:rPr>
        <w:t>Постановление Счетной</w:t>
      </w:r>
      <w:r w:rsidRPr="00547625">
        <w:rPr>
          <w:rFonts w:ascii="Calibri Light" w:hAnsi="Calibri Light" w:cstheme="majorHAnsi"/>
          <w:sz w:val="18"/>
          <w:szCs w:val="18"/>
        </w:rPr>
        <w:t xml:space="preserve"> палаты №</w:t>
      </w:r>
      <w:r>
        <w:rPr>
          <w:rFonts w:ascii="Calibri Light" w:hAnsi="Calibri Light" w:cstheme="majorHAnsi"/>
          <w:sz w:val="18"/>
          <w:szCs w:val="18"/>
        </w:rPr>
        <w:t xml:space="preserve">2 от </w:t>
      </w:r>
      <w:r w:rsidRPr="00C02B68">
        <w:rPr>
          <w:rFonts w:ascii="Calibri Light" w:hAnsi="Calibri Light" w:cstheme="majorHAnsi"/>
          <w:sz w:val="18"/>
          <w:szCs w:val="18"/>
          <w:lang w:val="ro-RO"/>
        </w:rPr>
        <w:t>24.01.2020</w:t>
      </w:r>
      <w:r>
        <w:rPr>
          <w:rFonts w:ascii="Calibri Light" w:hAnsi="Calibri Light" w:cstheme="majorHAnsi"/>
          <w:sz w:val="18"/>
          <w:szCs w:val="18"/>
        </w:rPr>
        <w:t xml:space="preserve"> </w:t>
      </w:r>
      <w:r w:rsidRPr="00900CC7">
        <w:rPr>
          <w:rFonts w:ascii="Calibri Light" w:hAnsi="Calibri Light" w:cs="Calibri Light"/>
          <w:sz w:val="18"/>
          <w:szCs w:val="18"/>
        </w:rPr>
        <w:t>„</w:t>
      </w:r>
      <w:r>
        <w:rPr>
          <w:rFonts w:ascii="Calibri Light" w:hAnsi="Calibri Light" w:cs="Calibri Light"/>
          <w:sz w:val="18"/>
          <w:szCs w:val="18"/>
        </w:rPr>
        <w:t xml:space="preserve">О </w:t>
      </w:r>
      <w:r w:rsidRPr="00900CC7">
        <w:rPr>
          <w:rFonts w:ascii="Calibri Light" w:hAnsi="Calibri Light" w:cs="Calibri Light"/>
          <w:sz w:val="18"/>
          <w:szCs w:val="18"/>
        </w:rPr>
        <w:t>Рамка</w:t>
      </w:r>
      <w:r>
        <w:rPr>
          <w:rFonts w:ascii="Calibri Light" w:hAnsi="Calibri Light" w:cs="Calibri Light"/>
          <w:sz w:val="18"/>
          <w:szCs w:val="18"/>
        </w:rPr>
        <w:t>х</w:t>
      </w:r>
      <w:r w:rsidRPr="00900CC7">
        <w:rPr>
          <w:rFonts w:ascii="Calibri Light" w:hAnsi="Calibri Light" w:cs="Calibri Light"/>
          <w:sz w:val="18"/>
          <w:szCs w:val="18"/>
        </w:rPr>
        <w:t xml:space="preserve"> профессиональной документации INTOSAI</w:t>
      </w:r>
      <w:r w:rsidRPr="000B4C70">
        <w:rPr>
          <w:rFonts w:ascii="Calibri Light" w:hAnsi="Calibri Light" w:cs="Calibri Light"/>
          <w:sz w:val="18"/>
          <w:szCs w:val="18"/>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A98" w:rsidRPr="00DE4F82" w:rsidRDefault="00FF3A98" w:rsidP="00DE4F82">
    <w:pPr>
      <w:pStyle w:val="Header"/>
      <w:tabs>
        <w:tab w:val="left" w:pos="8248"/>
        <w:tab w:val="right" w:pos="9354"/>
      </w:tabs>
      <w:rPr>
        <w:i/>
      </w:rPr>
    </w:pPr>
    <w:r>
      <w:rPr>
        <w:i/>
      </w:rPr>
      <w:tab/>
    </w:r>
    <w:r>
      <w:rPr>
        <w:i/>
      </w:rPr>
      <w:tab/>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E4A50"/>
    <w:multiLevelType w:val="hybridMultilevel"/>
    <w:tmpl w:val="D38401F2"/>
    <w:lvl w:ilvl="0" w:tplc="9E7205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09"/>
    <w:rsid w:val="00066830"/>
    <w:rsid w:val="000767B0"/>
    <w:rsid w:val="00116E94"/>
    <w:rsid w:val="00132D88"/>
    <w:rsid w:val="00167ABF"/>
    <w:rsid w:val="001974C9"/>
    <w:rsid w:val="00304F10"/>
    <w:rsid w:val="003617AE"/>
    <w:rsid w:val="004176F2"/>
    <w:rsid w:val="00536D23"/>
    <w:rsid w:val="005670D6"/>
    <w:rsid w:val="005F38D5"/>
    <w:rsid w:val="006046EC"/>
    <w:rsid w:val="00643E85"/>
    <w:rsid w:val="007B3B09"/>
    <w:rsid w:val="009921B9"/>
    <w:rsid w:val="00B401C1"/>
    <w:rsid w:val="00B86EE6"/>
    <w:rsid w:val="00C35C02"/>
    <w:rsid w:val="00CF00D7"/>
    <w:rsid w:val="00D83717"/>
    <w:rsid w:val="00EB1F38"/>
    <w:rsid w:val="00F44490"/>
    <w:rsid w:val="00F65E66"/>
    <w:rsid w:val="00FF3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382A6-9F49-4454-B738-B71C3C0C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98"/>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A98"/>
    <w:rPr>
      <w:color w:val="0000FF" w:themeColor="hyperlink"/>
      <w:u w:val="single"/>
    </w:rPr>
  </w:style>
  <w:style w:type="paragraph" w:styleId="NormalWeb">
    <w:name w:val="Normal (Web)"/>
    <w:basedOn w:val="Normal"/>
    <w:uiPriority w:val="99"/>
    <w:unhideWhenUsed/>
    <w:rsid w:val="00FF3A98"/>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qFormat/>
    <w:locked/>
    <w:rsid w:val="00FF3A98"/>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FF3A98"/>
    <w:pPr>
      <w:spacing w:after="0" w:line="240" w:lineRule="auto"/>
    </w:pPr>
    <w:rPr>
      <w:sz w:val="20"/>
      <w:szCs w:val="20"/>
      <w:lang w:val="ru-RU"/>
    </w:rPr>
  </w:style>
  <w:style w:type="character" w:customStyle="1" w:styleId="1">
    <w:name w:val="Текст сноски Знак1"/>
    <w:basedOn w:val="DefaultParagraphFont"/>
    <w:uiPriority w:val="99"/>
    <w:semiHidden/>
    <w:rsid w:val="00FF3A98"/>
    <w:rPr>
      <w:sz w:val="20"/>
      <w:szCs w:val="20"/>
      <w:lang w:val="en-US"/>
    </w:rPr>
  </w:style>
  <w:style w:type="paragraph" w:customStyle="1" w:styleId="cn">
    <w:name w:val="cn"/>
    <w:basedOn w:val="Normal"/>
    <w:uiPriority w:val="99"/>
    <w:rsid w:val="00FF3A98"/>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FF3A98"/>
    <w:pPr>
      <w:spacing w:line="240" w:lineRule="exact"/>
    </w:pPr>
    <w:rPr>
      <w:vertAlign w:val="superscript"/>
    </w:rPr>
  </w:style>
  <w:style w:type="paragraph" w:customStyle="1" w:styleId="cp">
    <w:name w:val="cp"/>
    <w:basedOn w:val="Normal"/>
    <w:uiPriority w:val="99"/>
    <w:rsid w:val="00FF3A98"/>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FF3A98"/>
    <w:rPr>
      <w:vertAlign w:val="superscript"/>
      <w:lang w:val="en-US"/>
    </w:rPr>
  </w:style>
  <w:style w:type="paragraph" w:styleId="Header">
    <w:name w:val="header"/>
    <w:basedOn w:val="Normal"/>
    <w:link w:val="HeaderChar"/>
    <w:uiPriority w:val="99"/>
    <w:unhideWhenUsed/>
    <w:rsid w:val="00FF3A98"/>
    <w:pPr>
      <w:tabs>
        <w:tab w:val="center" w:pos="4844"/>
        <w:tab w:val="right" w:pos="9689"/>
      </w:tabs>
      <w:spacing w:after="0" w:line="240" w:lineRule="auto"/>
    </w:pPr>
  </w:style>
  <w:style w:type="character" w:customStyle="1" w:styleId="HeaderChar">
    <w:name w:val="Header Char"/>
    <w:basedOn w:val="DefaultParagraphFont"/>
    <w:link w:val="Header"/>
    <w:uiPriority w:val="99"/>
    <w:rsid w:val="00FF3A98"/>
    <w:rPr>
      <w:lang w:val="en-US"/>
    </w:rPr>
  </w:style>
  <w:style w:type="paragraph" w:styleId="Footer">
    <w:name w:val="footer"/>
    <w:basedOn w:val="Normal"/>
    <w:link w:val="FooterChar"/>
    <w:uiPriority w:val="99"/>
    <w:unhideWhenUsed/>
    <w:rsid w:val="00FF3A98"/>
    <w:pPr>
      <w:tabs>
        <w:tab w:val="center" w:pos="4844"/>
        <w:tab w:val="right" w:pos="9689"/>
      </w:tabs>
      <w:spacing w:after="0" w:line="240" w:lineRule="auto"/>
    </w:pPr>
  </w:style>
  <w:style w:type="character" w:customStyle="1" w:styleId="FooterChar">
    <w:name w:val="Footer Char"/>
    <w:basedOn w:val="DefaultParagraphFont"/>
    <w:link w:val="Footer"/>
    <w:uiPriority w:val="99"/>
    <w:rsid w:val="00FF3A98"/>
    <w:rPr>
      <w:lang w:val="en-US"/>
    </w:rPr>
  </w:style>
  <w:style w:type="character" w:styleId="FootnoteReference">
    <w:name w:val="footnote reference"/>
    <w:aliases w:val="Footnote Text Char2,fr,F,number,SUPERS"/>
    <w:basedOn w:val="DefaultParagraphFont"/>
    <w:uiPriority w:val="99"/>
    <w:unhideWhenUsed/>
    <w:qFormat/>
    <w:rsid w:val="00FF3A98"/>
    <w:rPr>
      <w:vertAlign w:val="superscript"/>
    </w:rPr>
  </w:style>
  <w:style w:type="paragraph" w:styleId="BalloonText">
    <w:name w:val="Balloon Text"/>
    <w:basedOn w:val="Normal"/>
    <w:link w:val="BalloonTextChar"/>
    <w:uiPriority w:val="99"/>
    <w:semiHidden/>
    <w:unhideWhenUsed/>
    <w:rsid w:val="00FF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A98"/>
    <w:rPr>
      <w:rFonts w:ascii="Tahoma" w:hAnsi="Tahoma" w:cs="Tahoma"/>
      <w:sz w:val="16"/>
      <w:szCs w:val="16"/>
      <w:lang w:val="en-US"/>
    </w:rPr>
  </w:style>
  <w:style w:type="paragraph" w:styleId="ListParagraph">
    <w:name w:val="List Paragraph"/>
    <w:aliases w:val="strikethrough,List Paragraph 1,Scriptoria bullet points,standaard met opsomming,Абзац списка1,Bullets,References,Liste 1,List Paragraph nowy,Numbered List Paragraph,List Paragraph (numbered (a)),Medium Grid 1 - Accent 21,Dot pt,Stil3"/>
    <w:basedOn w:val="Normal"/>
    <w:link w:val="ListParagraphChar"/>
    <w:uiPriority w:val="34"/>
    <w:qFormat/>
    <w:rsid w:val="00132D88"/>
    <w:pPr>
      <w:spacing w:after="0" w:line="240" w:lineRule="auto"/>
      <w:ind w:left="720"/>
      <w:contextualSpacing/>
    </w:pPr>
    <w:rPr>
      <w:rFonts w:ascii="Times New Roman" w:hAnsi="Times New Roman"/>
      <w:sz w:val="28"/>
      <w:lang w:val="ro-RO"/>
    </w:rPr>
  </w:style>
  <w:style w:type="character" w:customStyle="1" w:styleId="ListParagraphChar">
    <w:name w:val="List Paragraph Char"/>
    <w:aliases w:val="strikethrough Char,List Paragraph 1 Char,Scriptoria bullet points Char,standaard met opsomming Char,Абзац списка1 Char,Bullets Char,References Char,Liste 1 Char,List Paragraph nowy Char,Numbered List Paragraph Char,Dot pt Char"/>
    <w:link w:val="ListParagraph"/>
    <w:uiPriority w:val="34"/>
    <w:qFormat/>
    <w:locked/>
    <w:rsid w:val="00132D88"/>
    <w:rPr>
      <w:rFonts w:ascii="Times New Roman" w:hAnsi="Times New Roman"/>
      <w:sz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6086</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2023-03-07T12:56:00Z</dcterms:created>
  <dcterms:modified xsi:type="dcterms:W3CDTF">2023-03-07T12:56:00Z</dcterms:modified>
</cp:coreProperties>
</file>