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CC" w:rsidRPr="00713256" w:rsidRDefault="00F707CC" w:rsidP="00F707CC">
      <w:pPr>
        <w:pStyle w:val="cn"/>
        <w:spacing w:line="276" w:lineRule="auto"/>
        <w:rPr>
          <w:rFonts w:asciiTheme="minorHAnsi" w:hAnsiTheme="minorHAnsi"/>
          <w:lang w:val="ru-MD"/>
        </w:rPr>
      </w:pPr>
      <w:bookmarkStart w:id="0" w:name="_GoBack"/>
      <w:bookmarkEnd w:id="0"/>
      <w:r w:rsidRPr="00713256">
        <w:rPr>
          <w:rFonts w:asciiTheme="minorHAnsi" w:hAnsiTheme="minorHAnsi"/>
          <w:noProof/>
        </w:rPr>
        <w:drawing>
          <wp:inline distT="0" distB="0" distL="0" distR="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4E6CB4" w:rsidRPr="00713256" w:rsidRDefault="004E6CB4" w:rsidP="004E6CB4">
      <w:pPr>
        <w:spacing w:after="0" w:line="276" w:lineRule="auto"/>
        <w:jc w:val="right"/>
        <w:rPr>
          <w:rFonts w:ascii="Calibri Light" w:eastAsia="Times New Roman" w:hAnsi="Calibri Light" w:cs="Calibri Light"/>
          <w:b/>
          <w:bCs/>
          <w:sz w:val="24"/>
          <w:szCs w:val="24"/>
          <w:lang w:val="ru-MD"/>
        </w:rPr>
      </w:pPr>
      <w:r w:rsidRPr="00713256">
        <w:rPr>
          <w:rFonts w:ascii="Calibri Light" w:eastAsia="Times New Roman" w:hAnsi="Calibri Light" w:cs="Calibri Light"/>
          <w:b/>
          <w:bCs/>
          <w:sz w:val="24"/>
          <w:szCs w:val="24"/>
          <w:u w:val="single"/>
          <w:lang w:val="ru-MD"/>
        </w:rPr>
        <w:t>ПЕРЕВОД</w:t>
      </w:r>
    </w:p>
    <w:p w:rsidR="004E6CB4" w:rsidRPr="00713256" w:rsidRDefault="004E6CB4" w:rsidP="004E6CB4">
      <w:pPr>
        <w:spacing w:after="0" w:line="276" w:lineRule="auto"/>
        <w:jc w:val="center"/>
        <w:rPr>
          <w:rFonts w:ascii="Calibri Light" w:eastAsia="Times New Roman" w:hAnsi="Calibri Light" w:cs="Calibri Light"/>
          <w:b/>
          <w:bCs/>
          <w:sz w:val="24"/>
          <w:szCs w:val="24"/>
          <w:lang w:val="ru-MD"/>
        </w:rPr>
      </w:pPr>
      <w:r w:rsidRPr="00713256">
        <w:rPr>
          <w:rFonts w:ascii="Calibri Light" w:eastAsia="Times New Roman" w:hAnsi="Calibri Light" w:cs="Calibri Light"/>
          <w:b/>
          <w:bCs/>
          <w:sz w:val="24"/>
          <w:szCs w:val="24"/>
          <w:lang w:val="ru-MD"/>
        </w:rPr>
        <w:t>СЧЕТНАЯ ПАЛАТА РЕСПУБЛИКИ МОЛДОВА</w:t>
      </w:r>
    </w:p>
    <w:p w:rsidR="004E6CB4" w:rsidRPr="00713256" w:rsidRDefault="004E6CB4" w:rsidP="004E6CB4">
      <w:pPr>
        <w:spacing w:after="0" w:line="276" w:lineRule="auto"/>
        <w:contextualSpacing/>
        <w:jc w:val="center"/>
        <w:rPr>
          <w:rFonts w:ascii="Calibri Light" w:eastAsia="Times New Roman" w:hAnsi="Calibri Light" w:cs="Calibri Light"/>
          <w:bCs/>
          <w:sz w:val="24"/>
          <w:szCs w:val="24"/>
          <w:lang w:val="ru-MD"/>
        </w:rPr>
      </w:pPr>
    </w:p>
    <w:p w:rsidR="004E6CB4" w:rsidRPr="00713256" w:rsidRDefault="004E6CB4" w:rsidP="004E6CB4">
      <w:pPr>
        <w:spacing w:after="0" w:line="276" w:lineRule="auto"/>
        <w:jc w:val="center"/>
        <w:rPr>
          <w:rFonts w:ascii="Calibri Light" w:eastAsia="Times New Roman" w:hAnsi="Calibri Light" w:cs="Calibri Light"/>
          <w:b/>
          <w:bCs/>
          <w:sz w:val="24"/>
          <w:szCs w:val="24"/>
          <w:lang w:val="ru-MD"/>
        </w:rPr>
      </w:pPr>
      <w:r w:rsidRPr="00713256">
        <w:rPr>
          <w:rFonts w:ascii="Calibri Light" w:eastAsia="Times New Roman" w:hAnsi="Calibri Light" w:cs="Calibri Light"/>
          <w:b/>
          <w:bCs/>
          <w:sz w:val="24"/>
          <w:szCs w:val="24"/>
          <w:lang w:val="ru-MD"/>
        </w:rPr>
        <w:t>П О С Т А Н О В Л Е Н И Е №31</w:t>
      </w:r>
    </w:p>
    <w:p w:rsidR="004E6CB4" w:rsidRPr="00713256" w:rsidRDefault="004E6CB4" w:rsidP="004E6CB4">
      <w:pPr>
        <w:spacing w:after="0" w:line="276" w:lineRule="auto"/>
        <w:jc w:val="center"/>
        <w:rPr>
          <w:rFonts w:ascii="Calibri Light" w:eastAsia="Times New Roman" w:hAnsi="Calibri Light" w:cs="Calibri Light"/>
          <w:bCs/>
          <w:sz w:val="24"/>
          <w:szCs w:val="24"/>
          <w:lang w:val="ru-MD"/>
        </w:rPr>
      </w:pPr>
      <w:r w:rsidRPr="00713256">
        <w:rPr>
          <w:rFonts w:ascii="Calibri Light" w:eastAsia="Times New Roman" w:hAnsi="Calibri Light" w:cs="Calibri Light"/>
          <w:bCs/>
          <w:sz w:val="24"/>
          <w:szCs w:val="24"/>
          <w:lang w:val="ru-MD"/>
        </w:rPr>
        <w:t>от 29 июня 2022 года</w:t>
      </w:r>
      <w:r w:rsidR="003425DE">
        <w:rPr>
          <w:rFonts w:ascii="Calibri Light" w:eastAsia="Times New Roman" w:hAnsi="Calibri Light" w:cs="Calibri Light"/>
          <w:bCs/>
          <w:sz w:val="24"/>
          <w:szCs w:val="24"/>
          <w:lang w:val="ru-MD"/>
        </w:rPr>
        <w:t xml:space="preserve"> </w:t>
      </w:r>
    </w:p>
    <w:p w:rsidR="004E6CB4" w:rsidRPr="00713256" w:rsidRDefault="004E6CB4" w:rsidP="004E6CB4">
      <w:pPr>
        <w:spacing w:after="0" w:line="276" w:lineRule="auto"/>
        <w:jc w:val="center"/>
        <w:rPr>
          <w:rFonts w:ascii="Calibri Light" w:eastAsia="Times New Roman" w:hAnsi="Calibri Light" w:cs="Calibri Light"/>
          <w:b/>
          <w:bCs/>
          <w:sz w:val="24"/>
          <w:szCs w:val="24"/>
          <w:lang w:val="ru-MD"/>
        </w:rPr>
      </w:pPr>
      <w:r w:rsidRPr="00713256">
        <w:rPr>
          <w:rFonts w:ascii="Calibri Light" w:eastAsia="Times New Roman" w:hAnsi="Calibri Light" w:cs="Calibri Light"/>
          <w:b/>
          <w:bCs/>
          <w:sz w:val="24"/>
          <w:szCs w:val="24"/>
          <w:lang w:val="ru-MD"/>
        </w:rPr>
        <w:t>по Отчету аудита консолидированной финансовой отчетности Министерства окружающей среды по состоянию на 31 декабря 2021 года</w:t>
      </w:r>
    </w:p>
    <w:p w:rsidR="00F707CC" w:rsidRPr="00713256" w:rsidRDefault="00F707CC" w:rsidP="00F707CC">
      <w:pPr>
        <w:spacing w:after="0" w:line="276" w:lineRule="auto"/>
        <w:jc w:val="center"/>
        <w:rPr>
          <w:rFonts w:eastAsia="Times New Roman" w:cs="Times New Roman"/>
          <w:b/>
          <w:bCs/>
          <w:sz w:val="24"/>
          <w:szCs w:val="24"/>
          <w:lang w:val="ru-MD"/>
        </w:rPr>
      </w:pPr>
    </w:p>
    <w:p w:rsidR="00F707CC" w:rsidRPr="00713256" w:rsidRDefault="00D21F40" w:rsidP="00F707CC">
      <w:pPr>
        <w:spacing w:after="0" w:line="276" w:lineRule="auto"/>
        <w:ind w:firstLine="567"/>
        <w:jc w:val="both"/>
        <w:rPr>
          <w:rFonts w:asciiTheme="majorHAnsi" w:eastAsia="Times New Roman" w:hAnsiTheme="majorHAnsi" w:cstheme="majorHAnsi"/>
          <w:bCs/>
          <w:sz w:val="24"/>
          <w:szCs w:val="24"/>
          <w:lang w:val="ru-MD" w:eastAsia="ru-RU"/>
        </w:rPr>
      </w:pPr>
      <w:r w:rsidRPr="00713256">
        <w:rPr>
          <w:rFonts w:asciiTheme="majorHAnsi" w:hAnsiTheme="majorHAnsi" w:cstheme="majorHAnsi"/>
          <w:sz w:val="24"/>
          <w:szCs w:val="24"/>
          <w:lang w:val="ru-MD"/>
        </w:rPr>
        <w:t>Счетная палата, в присутствии г-жи Юлианы Кантараджиу, министра Окружающей среды; г-жи Марианы Ковик, начальника Финансово-административного отдела, главного бухгалтера Министерства окружающей среды; г-на Виорела Панэ, начальника Управления публичных инвестиций Министерства финансов; г-жи Татьяны Саввы, заместителя Генерального директора Агентства публичной собственности; г-на Андрея Антоневича, директора Агентства „Apele Moldovei”; г-на Дорина Повержука, заместителя директора Агентства „Moldsilva”; г-на Ион Булмаги, начальника Инспектората по охране окружающей среды; г-на Михаила Григораш, директора Государственной гидрометеорологической службы</w:t>
      </w:r>
      <w:r w:rsidR="00F707CC" w:rsidRPr="00713256">
        <w:rPr>
          <w:rFonts w:asciiTheme="majorHAnsi" w:hAnsiTheme="majorHAnsi" w:cstheme="majorHAnsi"/>
          <w:sz w:val="24"/>
          <w:szCs w:val="24"/>
          <w:lang w:val="ru-MD"/>
        </w:rPr>
        <w:t xml:space="preserve">, </w:t>
      </w:r>
      <w:r w:rsidRPr="00713256">
        <w:rPr>
          <w:rFonts w:asciiTheme="majorHAnsi" w:hAnsiTheme="majorHAnsi" w:cstheme="majorHAnsi"/>
          <w:sz w:val="24"/>
          <w:szCs w:val="24"/>
          <w:shd w:val="clear" w:color="auto" w:fill="FFFFFF" w:themeFill="background1"/>
          <w:lang w:val="ru-MD"/>
        </w:rPr>
        <w:t>в рамках видеозаседания, руководствуясь ст.3 (1) и ст.5 (1) а) Закона об организации и функционировании Счетной палаты Республики Молдова</w:t>
      </w:r>
      <w:r w:rsidRPr="00713256">
        <w:rPr>
          <w:rStyle w:val="FootnoteReference1"/>
          <w:rFonts w:asciiTheme="majorHAnsi" w:hAnsiTheme="majorHAnsi" w:cstheme="majorHAnsi"/>
          <w:sz w:val="24"/>
          <w:szCs w:val="24"/>
          <w:lang w:val="ru-MD"/>
        </w:rPr>
        <w:footnoteReference w:id="1"/>
      </w:r>
      <w:r w:rsidRPr="00713256">
        <w:rPr>
          <w:rFonts w:asciiTheme="majorHAnsi" w:hAnsiTheme="majorHAnsi" w:cstheme="majorHAnsi"/>
          <w:sz w:val="24"/>
          <w:szCs w:val="24"/>
          <w:shd w:val="clear" w:color="auto" w:fill="FFFFFF" w:themeFill="background1"/>
          <w:lang w:val="ru-MD"/>
        </w:rPr>
        <w:t>, рассмотрела Отчет аудита консолидированной финансовой отчетности Министерства окружающей среды по состоянию на 31 декабря 2021 года</w:t>
      </w:r>
      <w:r w:rsidR="00F707CC" w:rsidRPr="00713256">
        <w:rPr>
          <w:rFonts w:asciiTheme="majorHAnsi" w:eastAsia="Times New Roman" w:hAnsiTheme="majorHAnsi" w:cstheme="majorHAnsi"/>
          <w:bCs/>
          <w:sz w:val="24"/>
          <w:szCs w:val="24"/>
          <w:lang w:val="ru-MD" w:eastAsia="ru-RU"/>
        </w:rPr>
        <w:t>.</w:t>
      </w:r>
    </w:p>
    <w:p w:rsidR="00F707CC" w:rsidRPr="00713256" w:rsidRDefault="00D21F40" w:rsidP="00F707CC">
      <w:pPr>
        <w:spacing w:after="0" w:line="276" w:lineRule="auto"/>
        <w:ind w:firstLine="567"/>
        <w:jc w:val="both"/>
        <w:rPr>
          <w:rFonts w:asciiTheme="majorHAnsi" w:hAnsiTheme="majorHAnsi" w:cs="Times New Roman"/>
          <w:sz w:val="24"/>
          <w:szCs w:val="24"/>
          <w:lang w:val="ru-MD"/>
        </w:rPr>
      </w:pPr>
      <w:r w:rsidRPr="00713256">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w:t>
      </w:r>
      <w:r w:rsidRPr="00713256">
        <w:rPr>
          <w:rFonts w:asciiTheme="majorHAnsi" w:hAnsiTheme="majorHAnsi" w:cs="Times New Roman"/>
          <w:sz w:val="24"/>
          <w:szCs w:val="24"/>
          <w:lang w:val="ru-MD"/>
        </w:rPr>
        <w:t xml:space="preserve">2021 и 2022 </w:t>
      </w:r>
      <w:r w:rsidRPr="00713256">
        <w:rPr>
          <w:rFonts w:asciiTheme="majorHAnsi" w:eastAsia="Times New Roman" w:hAnsiTheme="majorHAnsi" w:cs="Times New Roman"/>
          <w:sz w:val="24"/>
          <w:szCs w:val="24"/>
          <w:lang w:val="ru-MD" w:eastAsia="ro-MD"/>
        </w:rPr>
        <w:t>годы</w:t>
      </w:r>
      <w:r w:rsidRPr="00713256">
        <w:rPr>
          <w:rStyle w:val="FootnoteReference1"/>
          <w:rFonts w:asciiTheme="majorHAnsi" w:hAnsiTheme="majorHAnsi" w:cs="Times New Roman"/>
          <w:sz w:val="24"/>
          <w:szCs w:val="24"/>
          <w:lang w:val="ru-MD"/>
        </w:rPr>
        <w:footnoteReference w:id="2"/>
      </w:r>
      <w:r w:rsidRPr="00713256">
        <w:rPr>
          <w:rFonts w:asciiTheme="majorHAnsi" w:eastAsia="Times New Roman" w:hAnsiTheme="majorHAnsi" w:cs="Times New Roman"/>
          <w:sz w:val="24"/>
          <w:szCs w:val="24"/>
          <w:lang w:val="ru-MD" w:eastAsia="ro-MD"/>
        </w:rPr>
        <w:t xml:space="preserve">, с целью предоставления разумной уверенности в том, что консолидированная финансовая отчетность </w:t>
      </w:r>
      <w:r w:rsidRPr="00713256">
        <w:rPr>
          <w:rFonts w:asciiTheme="majorHAnsi" w:hAnsiTheme="majorHAnsi" w:cstheme="majorHAnsi"/>
          <w:sz w:val="24"/>
          <w:szCs w:val="24"/>
          <w:shd w:val="clear" w:color="auto" w:fill="FFFFFF" w:themeFill="background1"/>
          <w:lang w:val="ru-MD"/>
        </w:rPr>
        <w:t>Министерства окружающей среды</w:t>
      </w:r>
      <w:r w:rsidRPr="00713256">
        <w:rPr>
          <w:rFonts w:asciiTheme="majorHAnsi" w:eastAsia="Times New Roman" w:hAnsiTheme="majorHAnsi" w:cs="Times New Roman"/>
          <w:sz w:val="24"/>
          <w:szCs w:val="24"/>
          <w:lang w:val="ru-MD" w:eastAsia="ro-MD"/>
        </w:rPr>
        <w:t xml:space="preserve"> по состоянию на 31 декабря 2021 года не содержит, в ее совокупности, существенных искажений вследствие мошенничества или ошибок, а также вынесения соответствующего мнения</w:t>
      </w:r>
      <w:r w:rsidR="00F707CC" w:rsidRPr="00713256">
        <w:rPr>
          <w:rFonts w:asciiTheme="majorHAnsi" w:hAnsiTheme="majorHAnsi" w:cs="Times New Roman"/>
          <w:sz w:val="24"/>
          <w:szCs w:val="24"/>
          <w:lang w:val="ru-MD"/>
        </w:rPr>
        <w:t xml:space="preserve">. </w:t>
      </w:r>
    </w:p>
    <w:p w:rsidR="00F707CC" w:rsidRPr="00713256" w:rsidRDefault="00D21F40" w:rsidP="00F707CC">
      <w:pPr>
        <w:spacing w:after="0" w:line="276" w:lineRule="auto"/>
        <w:ind w:firstLine="567"/>
        <w:jc w:val="both"/>
        <w:rPr>
          <w:rFonts w:asciiTheme="majorHAnsi" w:eastAsia="Times New Roman" w:hAnsiTheme="majorHAnsi" w:cs="Times New Roman"/>
          <w:sz w:val="24"/>
          <w:szCs w:val="24"/>
          <w:lang w:val="ru-MD"/>
        </w:rPr>
      </w:pPr>
      <w:r w:rsidRPr="00713256">
        <w:rPr>
          <w:rFonts w:asciiTheme="majorHAnsi" w:eastAsia="Times New Roman" w:hAnsiTheme="majorHAnsi" w:cs="Times New Roman"/>
          <w:sz w:val="24"/>
          <w:szCs w:val="24"/>
          <w:lang w:val="ru-MD"/>
        </w:rPr>
        <w:t>Внешний публичный аудит был проведен в соответствии с Международными стандартами Высших органов аудита, применяемыми Счетной палатой</w:t>
      </w:r>
      <w:r w:rsidRPr="00713256">
        <w:rPr>
          <w:rFonts w:asciiTheme="majorHAnsi" w:eastAsia="Times New Roman" w:hAnsiTheme="majorHAnsi" w:cstheme="majorHAnsi"/>
          <w:sz w:val="28"/>
          <w:szCs w:val="28"/>
          <w:vertAlign w:val="superscript"/>
          <w:lang w:val="ru-MD"/>
        </w:rPr>
        <w:footnoteReference w:id="3"/>
      </w:r>
      <w:r w:rsidR="00F707CC" w:rsidRPr="00713256">
        <w:rPr>
          <w:rFonts w:asciiTheme="majorHAnsi" w:eastAsia="Times New Roman" w:hAnsiTheme="majorHAnsi" w:cs="Times New Roman"/>
          <w:sz w:val="24"/>
          <w:szCs w:val="24"/>
          <w:lang w:val="ru-MD"/>
        </w:rPr>
        <w:t xml:space="preserve">. </w:t>
      </w:r>
    </w:p>
    <w:p w:rsidR="00F707CC" w:rsidRPr="00713256" w:rsidRDefault="00D21F40" w:rsidP="00F707CC">
      <w:pPr>
        <w:spacing w:after="0" w:line="276" w:lineRule="auto"/>
        <w:ind w:firstLine="567"/>
        <w:jc w:val="both"/>
        <w:rPr>
          <w:rFonts w:asciiTheme="majorHAnsi" w:eastAsia="Times New Roman" w:hAnsiTheme="majorHAnsi" w:cs="Times New Roman"/>
          <w:sz w:val="24"/>
          <w:szCs w:val="24"/>
          <w:lang w:val="ru-MD"/>
        </w:rPr>
      </w:pPr>
      <w:r w:rsidRPr="00713256">
        <w:rPr>
          <w:rFonts w:asciiTheme="majorHAnsi" w:eastAsia="Times New Roman" w:hAnsiTheme="majorHAnsi" w:cs="Times New Roman"/>
          <w:sz w:val="24"/>
          <w:szCs w:val="24"/>
          <w:lang w:val="ru-MD"/>
        </w:rPr>
        <w:t>Рассмотрев Отчет аудита, Счетная палата</w:t>
      </w:r>
      <w:r w:rsidR="00F707CC" w:rsidRPr="00713256">
        <w:rPr>
          <w:rFonts w:asciiTheme="majorHAnsi" w:eastAsia="Times New Roman" w:hAnsiTheme="majorHAnsi" w:cs="Times New Roman"/>
          <w:sz w:val="24"/>
          <w:szCs w:val="24"/>
          <w:lang w:val="ru-MD"/>
        </w:rPr>
        <w:t xml:space="preserve"> </w:t>
      </w:r>
    </w:p>
    <w:p w:rsidR="00F707CC" w:rsidRPr="00713256" w:rsidRDefault="00D21F40" w:rsidP="00F707CC">
      <w:pPr>
        <w:spacing w:after="0" w:line="276" w:lineRule="auto"/>
        <w:jc w:val="center"/>
        <w:rPr>
          <w:rFonts w:asciiTheme="majorHAnsi" w:eastAsia="Times New Roman" w:hAnsiTheme="majorHAnsi" w:cs="Times New Roman"/>
          <w:b/>
          <w:bCs/>
          <w:sz w:val="24"/>
          <w:szCs w:val="24"/>
          <w:lang w:val="ru-MD"/>
        </w:rPr>
      </w:pPr>
      <w:r w:rsidRPr="00713256">
        <w:rPr>
          <w:rFonts w:asciiTheme="majorHAnsi" w:eastAsia="Times New Roman" w:hAnsiTheme="majorHAnsi" w:cstheme="majorHAnsi"/>
          <w:b/>
          <w:bCs/>
          <w:sz w:val="24"/>
          <w:szCs w:val="24"/>
          <w:lang w:val="ru-MD"/>
        </w:rPr>
        <w:t>УСТАНОВИЛА</w:t>
      </w:r>
      <w:r w:rsidR="00F707CC" w:rsidRPr="00713256">
        <w:rPr>
          <w:rFonts w:asciiTheme="majorHAnsi" w:eastAsia="Times New Roman" w:hAnsiTheme="majorHAnsi" w:cs="Times New Roman"/>
          <w:b/>
          <w:bCs/>
          <w:sz w:val="24"/>
          <w:szCs w:val="24"/>
          <w:lang w:val="ru-MD"/>
        </w:rPr>
        <w:t>:</w:t>
      </w:r>
    </w:p>
    <w:p w:rsidR="00D21F40" w:rsidRPr="00713256" w:rsidRDefault="00D21F40" w:rsidP="00D21F40">
      <w:pPr>
        <w:pStyle w:val="FootnoteText"/>
        <w:spacing w:line="276" w:lineRule="auto"/>
        <w:ind w:right="-24" w:firstLine="709"/>
        <w:jc w:val="both"/>
        <w:rPr>
          <w:rFonts w:asciiTheme="majorHAnsi" w:hAnsiTheme="majorHAnsi" w:cstheme="majorHAnsi"/>
          <w:sz w:val="24"/>
          <w:szCs w:val="24"/>
          <w:lang w:val="ru-MD"/>
        </w:rPr>
      </w:pPr>
      <w:r w:rsidRPr="00713256">
        <w:rPr>
          <w:rFonts w:asciiTheme="majorHAnsi" w:hAnsiTheme="majorHAnsi" w:cstheme="majorHAnsi"/>
          <w:bCs/>
          <w:sz w:val="24"/>
          <w:szCs w:val="24"/>
          <w:lang w:val="ru-MD"/>
        </w:rPr>
        <w:t xml:space="preserve">консолидированная финансовая отчетность </w:t>
      </w:r>
      <w:r w:rsidRPr="00713256">
        <w:rPr>
          <w:rFonts w:asciiTheme="majorHAnsi" w:hAnsiTheme="majorHAnsi" w:cstheme="majorHAnsi"/>
          <w:sz w:val="24"/>
          <w:szCs w:val="24"/>
          <w:lang w:val="ru-MD"/>
        </w:rPr>
        <w:t xml:space="preserve">Министерства </w:t>
      </w:r>
      <w:r w:rsidRPr="00713256">
        <w:rPr>
          <w:rFonts w:asciiTheme="majorHAnsi" w:hAnsiTheme="majorHAnsi" w:cstheme="majorHAnsi"/>
          <w:sz w:val="24"/>
          <w:szCs w:val="24"/>
          <w:shd w:val="clear" w:color="auto" w:fill="FFFFFF" w:themeFill="background1"/>
          <w:lang w:val="ru-MD"/>
        </w:rPr>
        <w:t>окружающей среды</w:t>
      </w:r>
      <w:r w:rsidRPr="00713256">
        <w:rPr>
          <w:rFonts w:asciiTheme="majorHAnsi" w:hAnsiTheme="majorHAnsi" w:cstheme="majorHAnsi"/>
          <w:sz w:val="24"/>
          <w:szCs w:val="24"/>
          <w:lang w:val="ru-MD"/>
        </w:rPr>
        <w:t xml:space="preserve"> по состоянию на 31 декабря 2021 года, </w:t>
      </w:r>
      <w:r w:rsidRPr="00713256">
        <w:rPr>
          <w:rFonts w:asciiTheme="majorHAnsi" w:hAnsiTheme="majorHAnsi" w:cstheme="majorHAnsi"/>
          <w:bCs/>
          <w:sz w:val="24"/>
          <w:szCs w:val="24"/>
          <w:lang w:val="ru-MD"/>
        </w:rPr>
        <w:t xml:space="preserve">за исключением вероятного воздействия аспектов, описанных в Разделе </w:t>
      </w:r>
      <w:r w:rsidRPr="00713256">
        <w:rPr>
          <w:rFonts w:asciiTheme="majorHAnsi" w:hAnsiTheme="majorHAnsi" w:cstheme="majorHAnsi"/>
          <w:bCs/>
          <w:i/>
          <w:sz w:val="24"/>
          <w:szCs w:val="24"/>
          <w:lang w:val="ru-MD"/>
        </w:rPr>
        <w:t>Основание для условного мнения</w:t>
      </w:r>
      <w:r w:rsidRPr="00713256">
        <w:rPr>
          <w:rFonts w:asciiTheme="majorHAnsi" w:hAnsiTheme="majorHAnsi" w:cstheme="majorHAnsi"/>
          <w:bCs/>
          <w:sz w:val="24"/>
          <w:szCs w:val="24"/>
          <w:lang w:val="ru-MD"/>
        </w:rPr>
        <w:t xml:space="preserve">, представляет, во всех существенных аспектах, реальное и достоверное отражение ситуации, в соответствии с установленными </w:t>
      </w:r>
      <w:r w:rsidRPr="00713256">
        <w:rPr>
          <w:rFonts w:asciiTheme="majorHAnsi" w:hAnsiTheme="majorHAnsi" w:cstheme="majorHAnsi"/>
          <w:bCs/>
          <w:sz w:val="24"/>
          <w:szCs w:val="24"/>
          <w:lang w:val="ru-MD"/>
        </w:rPr>
        <w:lastRenderedPageBreak/>
        <w:t>нормами бухгалтерского учета и финансовой отчетности в бюджетной системе Республики Молдова</w:t>
      </w:r>
      <w:r w:rsidRPr="00713256">
        <w:rPr>
          <w:rFonts w:asciiTheme="majorHAnsi" w:hAnsiTheme="majorHAnsi" w:cstheme="majorHAnsi"/>
          <w:bCs/>
          <w:sz w:val="24"/>
          <w:szCs w:val="24"/>
          <w:vertAlign w:val="superscript"/>
          <w:lang w:val="ru-MD"/>
        </w:rPr>
        <w:footnoteReference w:id="4"/>
      </w:r>
      <w:r w:rsidRPr="00713256">
        <w:rPr>
          <w:rFonts w:asciiTheme="majorHAnsi" w:hAnsiTheme="majorHAnsi" w:cstheme="majorHAnsi"/>
          <w:sz w:val="24"/>
          <w:szCs w:val="24"/>
          <w:lang w:val="ru-MD"/>
        </w:rPr>
        <w:t>.</w:t>
      </w:r>
    </w:p>
    <w:p w:rsidR="00D21F40" w:rsidRPr="00713256" w:rsidRDefault="00D21F40" w:rsidP="00D21F40">
      <w:pPr>
        <w:pStyle w:val="NormalWeb"/>
        <w:spacing w:line="276" w:lineRule="auto"/>
        <w:rPr>
          <w:rFonts w:asciiTheme="majorHAnsi" w:hAnsiTheme="majorHAnsi"/>
          <w:lang w:val="ru-MD" w:eastAsia="ro-MD"/>
        </w:rPr>
      </w:pPr>
      <w:r w:rsidRPr="00713256">
        <w:rPr>
          <w:rFonts w:asciiTheme="majorHAnsi" w:hAnsiTheme="majorHAnsi"/>
          <w:lang w:val="ru-MD" w:eastAsia="ro-MD"/>
        </w:rPr>
        <w:t xml:space="preserve">Аудиторские наблюдения послужили основанием для выражения условного мнения в отношении консолидированной финансовой отчетности </w:t>
      </w:r>
      <w:r w:rsidRPr="00713256">
        <w:rPr>
          <w:rFonts w:asciiTheme="majorHAnsi" w:hAnsiTheme="majorHAnsi"/>
          <w:lang w:val="ru-MD"/>
        </w:rPr>
        <w:t xml:space="preserve">Министерства </w:t>
      </w:r>
      <w:r w:rsidRPr="00713256">
        <w:rPr>
          <w:rFonts w:asciiTheme="majorHAnsi" w:hAnsiTheme="majorHAnsi" w:cstheme="majorHAnsi"/>
          <w:shd w:val="clear" w:color="auto" w:fill="FFFFFF" w:themeFill="background1"/>
          <w:lang w:val="ru-MD"/>
        </w:rPr>
        <w:t>окружающей среды</w:t>
      </w:r>
      <w:r w:rsidRPr="00713256">
        <w:rPr>
          <w:rFonts w:asciiTheme="majorHAnsi" w:hAnsiTheme="majorHAnsi"/>
          <w:lang w:val="ru-MD"/>
        </w:rPr>
        <w:t xml:space="preserve"> </w:t>
      </w:r>
      <w:r w:rsidRPr="00713256">
        <w:rPr>
          <w:rFonts w:asciiTheme="majorHAnsi" w:hAnsiTheme="majorHAnsi"/>
          <w:lang w:val="ru-MD" w:eastAsia="ro-MD"/>
        </w:rPr>
        <w:t>по состоянию на 31 декабря 2021 года.</w:t>
      </w:r>
    </w:p>
    <w:p w:rsidR="00F707CC" w:rsidRPr="00713256" w:rsidRDefault="00F707CC" w:rsidP="00F707CC">
      <w:pPr>
        <w:pStyle w:val="NormalWeb"/>
        <w:spacing w:line="276" w:lineRule="auto"/>
        <w:rPr>
          <w:rFonts w:asciiTheme="majorHAnsi" w:hAnsiTheme="majorHAnsi"/>
          <w:lang w:val="ru-MD"/>
        </w:rPr>
      </w:pPr>
    </w:p>
    <w:p w:rsidR="00D21F40" w:rsidRPr="00713256" w:rsidRDefault="00D21F40" w:rsidP="00D21F40">
      <w:pPr>
        <w:pStyle w:val="NormalWeb"/>
        <w:spacing w:line="276" w:lineRule="auto"/>
        <w:rPr>
          <w:rFonts w:asciiTheme="majorHAnsi" w:hAnsiTheme="majorHAnsi"/>
          <w:lang w:val="ru-MD"/>
        </w:rPr>
      </w:pPr>
      <w:r w:rsidRPr="00713256">
        <w:rPr>
          <w:rFonts w:asciiTheme="majorHAnsi" w:hAnsiTheme="majorHAnsi"/>
          <w:lang w:val="ru-MD"/>
        </w:rPr>
        <w:t xml:space="preserve">Исходя из вышеизложенного, на основании ст.14 (2), ст.15 d) и ст.37 (2) Закона №260 от 07.12.2017, Счетная палата </w:t>
      </w:r>
    </w:p>
    <w:p w:rsidR="00F707CC" w:rsidRPr="00713256" w:rsidRDefault="00D21F40" w:rsidP="00D21F40">
      <w:pPr>
        <w:pStyle w:val="cp"/>
        <w:rPr>
          <w:rFonts w:asciiTheme="majorHAnsi" w:hAnsiTheme="majorHAnsi"/>
          <w:lang w:val="ru-MD"/>
        </w:rPr>
      </w:pPr>
      <w:r w:rsidRPr="00713256">
        <w:rPr>
          <w:rFonts w:asciiTheme="majorHAnsi" w:hAnsiTheme="majorHAnsi"/>
          <w:lang w:val="ru-MD"/>
        </w:rPr>
        <w:t>ПОСТАНОВЛЯЕТ</w:t>
      </w:r>
      <w:r w:rsidR="00F707CC" w:rsidRPr="00713256">
        <w:rPr>
          <w:rFonts w:asciiTheme="majorHAnsi" w:hAnsiTheme="majorHAnsi"/>
          <w:lang w:val="ru-MD"/>
        </w:rPr>
        <w:t>:</w:t>
      </w:r>
    </w:p>
    <w:p w:rsidR="00D21F40" w:rsidRPr="00713256" w:rsidRDefault="00D21F40" w:rsidP="00D21F40">
      <w:pPr>
        <w:pStyle w:val="cp"/>
        <w:rPr>
          <w:rFonts w:asciiTheme="majorHAnsi" w:hAnsiTheme="majorHAnsi"/>
          <w:lang w:val="ru-MD"/>
        </w:rPr>
      </w:pPr>
    </w:p>
    <w:p w:rsidR="00F707CC" w:rsidRPr="00713256" w:rsidRDefault="00F707CC" w:rsidP="00F707CC">
      <w:pPr>
        <w:pStyle w:val="NormalWeb"/>
        <w:spacing w:after="240" w:line="276" w:lineRule="auto"/>
        <w:ind w:firstLine="720"/>
        <w:rPr>
          <w:rFonts w:asciiTheme="majorHAnsi" w:hAnsiTheme="majorHAnsi"/>
          <w:lang w:val="ru-MD"/>
        </w:rPr>
      </w:pPr>
      <w:r w:rsidRPr="00713256">
        <w:rPr>
          <w:rFonts w:asciiTheme="majorHAnsi" w:hAnsiTheme="majorHAnsi"/>
          <w:b/>
          <w:bCs/>
          <w:lang w:val="ru-MD"/>
        </w:rPr>
        <w:t>1.</w:t>
      </w:r>
      <w:r w:rsidRPr="00713256">
        <w:rPr>
          <w:rFonts w:asciiTheme="majorHAnsi" w:hAnsiTheme="majorHAnsi"/>
          <w:lang w:val="ru-MD"/>
        </w:rPr>
        <w:t xml:space="preserve"> </w:t>
      </w:r>
      <w:r w:rsidR="00D21F40" w:rsidRPr="00713256">
        <w:rPr>
          <w:rFonts w:asciiTheme="majorHAnsi" w:eastAsiaTheme="minorHAnsi" w:hAnsiTheme="majorHAnsi" w:cstheme="minorBidi"/>
          <w:bCs/>
          <w:lang w:val="ru-MD"/>
        </w:rPr>
        <w:t xml:space="preserve">Утвердить Отчет аудита консолидированной финансовой отчетности Министерства </w:t>
      </w:r>
      <w:r w:rsidR="00D21F40" w:rsidRPr="00713256">
        <w:rPr>
          <w:rFonts w:asciiTheme="majorHAnsi" w:hAnsiTheme="majorHAnsi" w:cstheme="majorHAnsi"/>
          <w:shd w:val="clear" w:color="auto" w:fill="FFFFFF" w:themeFill="background1"/>
          <w:lang w:val="ru-MD"/>
        </w:rPr>
        <w:t>окружающей среды</w:t>
      </w:r>
      <w:r w:rsidR="00D21F40" w:rsidRPr="00713256">
        <w:rPr>
          <w:rFonts w:asciiTheme="majorHAnsi" w:eastAsiaTheme="minorHAnsi" w:hAnsiTheme="majorHAnsi" w:cstheme="minorBidi"/>
          <w:bCs/>
          <w:lang w:val="ru-MD"/>
        </w:rPr>
        <w:t xml:space="preserve"> по состоянию на 31 декабря 2021 года, приложенный к настоящему Постановлению</w:t>
      </w:r>
      <w:r w:rsidRPr="00713256">
        <w:rPr>
          <w:rFonts w:asciiTheme="majorHAnsi" w:hAnsiTheme="majorHAnsi"/>
          <w:lang w:val="ru-MD"/>
        </w:rPr>
        <w:t>.</w:t>
      </w:r>
    </w:p>
    <w:p w:rsidR="00F707CC" w:rsidRPr="00713256" w:rsidRDefault="00F707CC" w:rsidP="00F707CC">
      <w:pPr>
        <w:pStyle w:val="NormalWeb"/>
        <w:spacing w:after="240" w:line="276" w:lineRule="auto"/>
        <w:ind w:firstLine="720"/>
        <w:rPr>
          <w:rFonts w:asciiTheme="majorHAnsi" w:hAnsiTheme="majorHAnsi"/>
          <w:lang w:val="ru-MD"/>
        </w:rPr>
      </w:pPr>
      <w:r w:rsidRPr="00713256">
        <w:rPr>
          <w:rFonts w:asciiTheme="majorHAnsi" w:hAnsiTheme="majorHAnsi"/>
          <w:b/>
          <w:bCs/>
          <w:lang w:val="ru-MD"/>
        </w:rPr>
        <w:t>2.</w:t>
      </w:r>
      <w:r w:rsidRPr="00713256">
        <w:rPr>
          <w:rFonts w:asciiTheme="majorHAnsi" w:hAnsiTheme="majorHAnsi"/>
          <w:lang w:val="ru-MD"/>
        </w:rPr>
        <w:t xml:space="preserve"> </w:t>
      </w:r>
      <w:r w:rsidR="00D21F40" w:rsidRPr="00713256">
        <w:rPr>
          <w:rFonts w:asciiTheme="majorHAnsi" w:eastAsiaTheme="minorHAnsi" w:hAnsiTheme="majorHAnsi" w:cstheme="minorBidi"/>
          <w:bCs/>
          <w:lang w:val="ru-MD"/>
        </w:rPr>
        <w:t>Настоящее Постановление и Отчет аудита направить</w:t>
      </w:r>
      <w:r w:rsidRPr="00713256">
        <w:rPr>
          <w:rFonts w:asciiTheme="majorHAnsi" w:hAnsiTheme="majorHAnsi"/>
          <w:lang w:val="ru-MD"/>
        </w:rPr>
        <w:t>:</w:t>
      </w:r>
    </w:p>
    <w:p w:rsidR="00F707CC" w:rsidRPr="00713256" w:rsidRDefault="00F707CC" w:rsidP="00F707CC">
      <w:pPr>
        <w:pStyle w:val="NormalWeb"/>
        <w:spacing w:after="240" w:line="276" w:lineRule="auto"/>
        <w:ind w:firstLine="720"/>
        <w:rPr>
          <w:rFonts w:asciiTheme="majorHAnsi" w:hAnsiTheme="majorHAnsi" w:cs="Calibri Light"/>
          <w:noProof/>
          <w:lang w:val="ru-MD"/>
        </w:rPr>
      </w:pPr>
      <w:r w:rsidRPr="00713256">
        <w:rPr>
          <w:rFonts w:asciiTheme="majorHAnsi" w:hAnsiTheme="majorHAnsi" w:cs="Calibri Light"/>
          <w:b/>
          <w:noProof/>
          <w:lang w:val="ru-MD"/>
        </w:rPr>
        <w:t>2.1.</w:t>
      </w:r>
      <w:r w:rsidRPr="00713256">
        <w:rPr>
          <w:rFonts w:asciiTheme="majorHAnsi" w:hAnsiTheme="majorHAnsi" w:cs="Calibri Light"/>
          <w:noProof/>
          <w:lang w:val="ru-MD"/>
        </w:rPr>
        <w:t xml:space="preserve"> </w:t>
      </w:r>
      <w:r w:rsidR="00D21F40" w:rsidRPr="00713256">
        <w:rPr>
          <w:rFonts w:asciiTheme="majorHAnsi" w:hAnsiTheme="majorHAnsi" w:cstheme="majorHAnsi"/>
          <w:b/>
          <w:bCs/>
          <w:lang w:val="ru-MD" w:eastAsia="ru-RU"/>
        </w:rPr>
        <w:t xml:space="preserve">Парламенту Республики Молдова </w:t>
      </w:r>
      <w:r w:rsidR="00D21F40" w:rsidRPr="00713256">
        <w:rPr>
          <w:rFonts w:asciiTheme="majorHAnsi" w:hAnsiTheme="majorHAnsi" w:cstheme="majorHAnsi"/>
          <w:bCs/>
          <w:lang w:val="ru-MD" w:eastAsia="ru-RU"/>
        </w:rPr>
        <w:t>для информирования и рассмотрения, в случае необходимости, в рамках парламентской комиссии по контролю за публичными финансами</w:t>
      </w:r>
      <w:r w:rsidRPr="00713256">
        <w:rPr>
          <w:rFonts w:asciiTheme="majorHAnsi" w:hAnsiTheme="majorHAnsi" w:cs="Calibri Light"/>
          <w:noProof/>
          <w:lang w:val="ru-MD"/>
        </w:rPr>
        <w:t>;</w:t>
      </w:r>
    </w:p>
    <w:p w:rsidR="00F707CC" w:rsidRPr="00713256" w:rsidRDefault="00F707CC" w:rsidP="00F707CC">
      <w:pPr>
        <w:pStyle w:val="NormalWeb"/>
        <w:spacing w:after="240" w:line="276" w:lineRule="auto"/>
        <w:ind w:firstLine="720"/>
        <w:rPr>
          <w:rFonts w:asciiTheme="majorHAnsi" w:hAnsiTheme="majorHAnsi" w:cs="Calibri Light"/>
          <w:noProof/>
          <w:lang w:val="ru-MD"/>
        </w:rPr>
      </w:pPr>
      <w:r w:rsidRPr="00713256">
        <w:rPr>
          <w:rFonts w:asciiTheme="majorHAnsi" w:hAnsiTheme="majorHAnsi" w:cs="Calibri Light"/>
          <w:b/>
          <w:noProof/>
          <w:lang w:val="ru-MD"/>
        </w:rPr>
        <w:t>2.2.</w:t>
      </w:r>
      <w:r w:rsidRPr="00713256">
        <w:rPr>
          <w:rFonts w:asciiTheme="majorHAnsi" w:hAnsiTheme="majorHAnsi" w:cs="Calibri Light"/>
          <w:noProof/>
          <w:lang w:val="ru-MD"/>
        </w:rPr>
        <w:t xml:space="preserve">  </w:t>
      </w:r>
      <w:r w:rsidR="00D21F40" w:rsidRPr="00713256">
        <w:rPr>
          <w:rFonts w:asciiTheme="majorHAnsi" w:hAnsiTheme="majorHAnsi" w:cstheme="majorHAnsi"/>
          <w:b/>
          <w:bCs/>
          <w:lang w:val="ru-MD" w:eastAsia="ru-RU"/>
        </w:rPr>
        <w:t xml:space="preserve">Президенту Республики Молдова </w:t>
      </w:r>
      <w:r w:rsidR="00D21F40" w:rsidRPr="00713256">
        <w:rPr>
          <w:rFonts w:asciiTheme="majorHAnsi" w:hAnsiTheme="majorHAnsi" w:cstheme="majorHAnsi"/>
          <w:bCs/>
          <w:lang w:val="ru-MD" w:eastAsia="ru-RU"/>
        </w:rPr>
        <w:t>для информирования</w:t>
      </w:r>
      <w:r w:rsidRPr="00713256">
        <w:rPr>
          <w:rFonts w:asciiTheme="majorHAnsi" w:hAnsiTheme="majorHAnsi" w:cs="Calibri Light"/>
          <w:noProof/>
          <w:lang w:val="ru-MD"/>
        </w:rPr>
        <w:t>;</w:t>
      </w:r>
    </w:p>
    <w:p w:rsidR="00112710" w:rsidRPr="00713256" w:rsidRDefault="00112710" w:rsidP="00112710">
      <w:pPr>
        <w:pStyle w:val="NormalWeb"/>
        <w:spacing w:line="276" w:lineRule="auto"/>
        <w:ind w:firstLine="720"/>
        <w:rPr>
          <w:rFonts w:asciiTheme="majorHAnsi" w:hAnsiTheme="majorHAnsi" w:cs="Calibri Light"/>
          <w:noProof/>
          <w:lang w:val="ru-MD"/>
        </w:rPr>
      </w:pPr>
      <w:r w:rsidRPr="00713256">
        <w:rPr>
          <w:rFonts w:asciiTheme="majorHAnsi" w:hAnsiTheme="majorHAnsi" w:cs="Calibri Light"/>
          <w:b/>
          <w:noProof/>
          <w:lang w:val="ru-MD"/>
        </w:rPr>
        <w:t>2.3.</w:t>
      </w:r>
      <w:r w:rsidRPr="00713256">
        <w:rPr>
          <w:rFonts w:asciiTheme="majorHAnsi" w:hAnsiTheme="majorHAnsi" w:cs="Calibri Light"/>
          <w:noProof/>
          <w:lang w:val="ru-MD"/>
        </w:rPr>
        <w:t xml:space="preserve"> </w:t>
      </w:r>
      <w:r w:rsidR="00D21F40" w:rsidRPr="00713256">
        <w:rPr>
          <w:rFonts w:asciiTheme="majorHAnsi" w:hAnsiTheme="majorHAnsi" w:cstheme="majorHAnsi"/>
          <w:b/>
          <w:bCs/>
          <w:lang w:val="ru-MD" w:eastAsia="ru-RU"/>
        </w:rPr>
        <w:t xml:space="preserve">Правительству Республики Молдова </w:t>
      </w:r>
      <w:r w:rsidR="00D21F40" w:rsidRPr="00713256">
        <w:rPr>
          <w:rFonts w:asciiTheme="majorHAnsi" w:hAnsiTheme="majorHAnsi" w:cstheme="majorHAnsi"/>
          <w:bCs/>
          <w:lang w:val="ru-MD" w:eastAsia="ru-RU"/>
        </w:rPr>
        <w:t>для информирования и принятия мер по мониторингу обеспечения выполнения аудиторских рекомендаций</w:t>
      </w:r>
      <w:r w:rsidRPr="00713256">
        <w:rPr>
          <w:rFonts w:asciiTheme="majorHAnsi" w:hAnsiTheme="majorHAnsi" w:cs="Calibri Light"/>
          <w:noProof/>
          <w:lang w:val="ru-MD"/>
        </w:rPr>
        <w:t>,</w:t>
      </w:r>
      <w:r w:rsidR="00D21F40" w:rsidRPr="00713256">
        <w:rPr>
          <w:rFonts w:asciiTheme="majorHAnsi" w:hAnsiTheme="majorHAnsi" w:cs="Calibri Light"/>
          <w:noProof/>
          <w:lang w:val="ru-MD"/>
        </w:rPr>
        <w:t xml:space="preserve"> и рекомендовать</w:t>
      </w:r>
      <w:r w:rsidRPr="00713256">
        <w:rPr>
          <w:rFonts w:asciiTheme="majorHAnsi" w:hAnsiTheme="majorHAnsi" w:cs="Calibri Light"/>
          <w:noProof/>
          <w:lang w:val="ru-MD"/>
        </w:rPr>
        <w:t>:</w:t>
      </w:r>
    </w:p>
    <w:p w:rsidR="00112710" w:rsidRPr="00713256" w:rsidRDefault="00112710" w:rsidP="00112710">
      <w:pPr>
        <w:pStyle w:val="NormalWeb"/>
        <w:spacing w:line="276" w:lineRule="auto"/>
        <w:ind w:firstLine="0"/>
        <w:rPr>
          <w:rFonts w:asciiTheme="majorHAnsi" w:hAnsiTheme="majorHAnsi" w:cstheme="majorHAnsi"/>
          <w:noProof/>
          <w:lang w:val="ru-MD"/>
        </w:rPr>
      </w:pPr>
      <w:r w:rsidRPr="00713256">
        <w:rPr>
          <w:rFonts w:asciiTheme="majorHAnsi" w:hAnsiTheme="majorHAnsi" w:cs="Calibri Light"/>
          <w:noProof/>
          <w:lang w:val="ru-MD"/>
        </w:rPr>
        <w:t xml:space="preserve"> </w:t>
      </w:r>
      <w:r w:rsidRPr="00713256">
        <w:rPr>
          <w:rFonts w:asciiTheme="majorHAnsi" w:hAnsiTheme="majorHAnsi" w:cs="Calibri Light"/>
          <w:noProof/>
          <w:lang w:val="ru-MD"/>
        </w:rPr>
        <w:tab/>
      </w:r>
      <w:r w:rsidRPr="00713256">
        <w:rPr>
          <w:rFonts w:asciiTheme="majorHAnsi" w:hAnsiTheme="majorHAnsi" w:cs="Calibri Light"/>
          <w:b/>
          <w:noProof/>
          <w:lang w:val="ru-MD"/>
        </w:rPr>
        <w:t>2.3.1.</w:t>
      </w:r>
      <w:r w:rsidRPr="00713256">
        <w:rPr>
          <w:rFonts w:asciiTheme="majorHAnsi" w:hAnsiTheme="majorHAnsi" w:cs="Calibri Light"/>
          <w:noProof/>
          <w:lang w:val="ru-MD"/>
        </w:rPr>
        <w:t xml:space="preserve"> </w:t>
      </w:r>
      <w:r w:rsidR="00D21F40" w:rsidRPr="00713256">
        <w:rPr>
          <w:rFonts w:asciiTheme="majorHAnsi" w:hAnsiTheme="majorHAnsi" w:cs="Calibri Light"/>
          <w:noProof/>
          <w:lang w:val="ru-MD"/>
        </w:rPr>
        <w:t xml:space="preserve">совместно с Министерством экономики, Министерством юстиции, Министерством окружающей среды, Агентством публичной собственности и Агентством </w:t>
      </w:r>
      <w:r w:rsidR="00FD613B" w:rsidRPr="00713256">
        <w:rPr>
          <w:rFonts w:asciiTheme="majorHAnsi" w:hAnsiTheme="majorHAnsi" w:cs="Calibri Light"/>
          <w:noProof/>
          <w:lang w:val="ru-MD"/>
        </w:rPr>
        <w:t>публич</w:t>
      </w:r>
      <w:r w:rsidR="00D21F40" w:rsidRPr="00713256">
        <w:rPr>
          <w:rFonts w:asciiTheme="majorHAnsi" w:hAnsiTheme="majorHAnsi" w:cs="Calibri Light"/>
          <w:noProof/>
          <w:lang w:val="ru-MD"/>
        </w:rPr>
        <w:t>ных услуг</w:t>
      </w:r>
      <w:r w:rsidR="00FD613B" w:rsidRPr="00713256">
        <w:rPr>
          <w:rFonts w:asciiTheme="majorHAnsi" w:hAnsiTheme="majorHAnsi" w:cs="Calibri Light"/>
          <w:noProof/>
          <w:lang w:val="ru-MD"/>
        </w:rPr>
        <w:t>,</w:t>
      </w:r>
      <w:r w:rsidR="00D21F40" w:rsidRPr="00713256">
        <w:rPr>
          <w:rFonts w:asciiTheme="majorHAnsi" w:hAnsiTheme="majorHAnsi" w:cs="Calibri Light"/>
          <w:noProof/>
          <w:lang w:val="ru-MD"/>
        </w:rPr>
        <w:t xml:space="preserve"> рассмотреть </w:t>
      </w:r>
      <w:r w:rsidR="00A80D6A">
        <w:rPr>
          <w:rFonts w:asciiTheme="majorHAnsi" w:hAnsiTheme="majorHAnsi" w:cs="Calibri Light"/>
          <w:noProof/>
          <w:lang w:val="ru-MD"/>
        </w:rPr>
        <w:t>целесообраз</w:t>
      </w:r>
      <w:r w:rsidR="00D21F40" w:rsidRPr="00713256">
        <w:rPr>
          <w:rFonts w:asciiTheme="majorHAnsi" w:hAnsiTheme="majorHAnsi" w:cs="Calibri Light"/>
          <w:noProof/>
          <w:lang w:val="ru-MD"/>
        </w:rPr>
        <w:t xml:space="preserve">ность внесения изменений в </w:t>
      </w:r>
      <w:r w:rsidR="00FD613B" w:rsidRPr="00713256">
        <w:rPr>
          <w:rFonts w:asciiTheme="majorHAnsi" w:hAnsiTheme="majorHAnsi" w:cs="Calibri Light"/>
          <w:noProof/>
          <w:lang w:val="ru-MD"/>
        </w:rPr>
        <w:t>Закон о несостоятельности №</w:t>
      </w:r>
      <w:r w:rsidR="00D21F40" w:rsidRPr="00713256">
        <w:rPr>
          <w:rFonts w:asciiTheme="majorHAnsi" w:hAnsiTheme="majorHAnsi" w:cs="Calibri Light"/>
          <w:noProof/>
          <w:lang w:val="ru-MD"/>
        </w:rPr>
        <w:t xml:space="preserve">149 </w:t>
      </w:r>
      <w:r w:rsidR="00FD613B" w:rsidRPr="00713256">
        <w:rPr>
          <w:rFonts w:asciiTheme="majorHAnsi" w:hAnsiTheme="majorHAnsi" w:cs="Calibri Light"/>
          <w:noProof/>
          <w:lang w:val="ru-MD"/>
        </w:rPr>
        <w:t>от</w:t>
      </w:r>
      <w:r w:rsidR="00D21F40" w:rsidRPr="00713256">
        <w:rPr>
          <w:rFonts w:asciiTheme="majorHAnsi" w:hAnsiTheme="majorHAnsi" w:cs="Calibri Light"/>
          <w:noProof/>
          <w:lang w:val="ru-MD"/>
        </w:rPr>
        <w:t xml:space="preserve"> 29.06.2012</w:t>
      </w:r>
      <w:r w:rsidR="00FD613B" w:rsidRPr="00713256">
        <w:rPr>
          <w:rFonts w:asciiTheme="majorHAnsi" w:hAnsiTheme="majorHAnsi" w:cs="Calibri Light"/>
          <w:noProof/>
          <w:lang w:val="ru-MD"/>
        </w:rPr>
        <w:t>, касающихся</w:t>
      </w:r>
      <w:r w:rsidRPr="00713256">
        <w:rPr>
          <w:rFonts w:asciiTheme="majorHAnsi" w:hAnsiTheme="majorHAnsi" w:cstheme="majorHAnsi"/>
          <w:noProof/>
          <w:lang w:val="ru-MD"/>
        </w:rPr>
        <w:t>:</w:t>
      </w:r>
    </w:p>
    <w:p w:rsidR="00112710" w:rsidRPr="00713256" w:rsidRDefault="00112710" w:rsidP="00112710">
      <w:pPr>
        <w:pStyle w:val="NormalWeb"/>
        <w:spacing w:line="276" w:lineRule="auto"/>
        <w:ind w:firstLine="720"/>
        <w:rPr>
          <w:rFonts w:asciiTheme="majorHAnsi" w:hAnsiTheme="majorHAnsi" w:cs="Calibri Light"/>
          <w:noProof/>
          <w:lang w:val="ru-MD"/>
        </w:rPr>
      </w:pPr>
      <w:r w:rsidRPr="00713256">
        <w:rPr>
          <w:rFonts w:asciiTheme="majorHAnsi" w:hAnsiTheme="majorHAnsi" w:cs="Calibri Light"/>
          <w:b/>
          <w:noProof/>
          <w:lang w:val="ru-MD"/>
        </w:rPr>
        <w:t>2.3.1.1.</w:t>
      </w:r>
      <w:r w:rsidRPr="00713256">
        <w:rPr>
          <w:rFonts w:asciiTheme="majorHAnsi" w:hAnsiTheme="majorHAnsi" w:cs="Calibri Light"/>
          <w:noProof/>
          <w:lang w:val="ru-MD"/>
        </w:rPr>
        <w:t xml:space="preserve"> </w:t>
      </w:r>
      <w:r w:rsidR="00FD613B" w:rsidRPr="00713256">
        <w:rPr>
          <w:rFonts w:asciiTheme="majorHAnsi" w:hAnsiTheme="majorHAnsi" w:cs="Calibri Light"/>
          <w:noProof/>
          <w:lang w:val="ru-MD"/>
        </w:rPr>
        <w:t>опреде</w:t>
      </w:r>
      <w:r w:rsidR="00D21F40" w:rsidRPr="00713256">
        <w:rPr>
          <w:rFonts w:asciiTheme="majorHAnsi" w:hAnsiTheme="majorHAnsi" w:cs="Calibri Light"/>
          <w:noProof/>
          <w:lang w:val="ru-MD"/>
        </w:rPr>
        <w:t>лени</w:t>
      </w:r>
      <w:r w:rsidR="00FD613B" w:rsidRPr="00713256">
        <w:rPr>
          <w:rFonts w:asciiTheme="majorHAnsi" w:hAnsiTheme="majorHAnsi" w:cs="Calibri Light"/>
          <w:noProof/>
          <w:lang w:val="ru-MD"/>
        </w:rPr>
        <w:t>я</w:t>
      </w:r>
      <w:r w:rsidR="00D21F40" w:rsidRPr="00713256">
        <w:rPr>
          <w:rFonts w:asciiTheme="majorHAnsi" w:hAnsiTheme="majorHAnsi" w:cs="Calibri Light"/>
          <w:noProof/>
          <w:lang w:val="ru-MD"/>
        </w:rPr>
        <w:t xml:space="preserve"> действий, которые </w:t>
      </w:r>
      <w:r w:rsidR="00FD613B" w:rsidRPr="00713256">
        <w:rPr>
          <w:rFonts w:asciiTheme="majorHAnsi" w:hAnsiTheme="majorHAnsi" w:cs="Calibri Light"/>
          <w:noProof/>
          <w:lang w:val="ru-MD"/>
        </w:rPr>
        <w:t>должны быть</w:t>
      </w:r>
      <w:r w:rsidR="00D21F40" w:rsidRPr="00713256">
        <w:rPr>
          <w:rFonts w:asciiTheme="majorHAnsi" w:hAnsiTheme="majorHAnsi" w:cs="Calibri Light"/>
          <w:noProof/>
          <w:lang w:val="ru-MD"/>
        </w:rPr>
        <w:t xml:space="preserve"> предприняты соответствующими учреждениями в случае, если в результате реформ</w:t>
      </w:r>
      <w:r w:rsidR="00FD613B" w:rsidRPr="00713256">
        <w:rPr>
          <w:rFonts w:asciiTheme="majorHAnsi" w:hAnsiTheme="majorHAnsi" w:cs="Calibri Light"/>
          <w:noProof/>
          <w:lang w:val="ru-MD"/>
        </w:rPr>
        <w:t xml:space="preserve"> по смене учредителя</w:t>
      </w:r>
      <w:r w:rsidR="00D21F40" w:rsidRPr="00713256">
        <w:rPr>
          <w:rFonts w:asciiTheme="majorHAnsi" w:hAnsiTheme="majorHAnsi" w:cs="Calibri Light"/>
          <w:noProof/>
          <w:lang w:val="ru-MD"/>
        </w:rPr>
        <w:t xml:space="preserve"> на государственных предприятиях, находящихся в процессе </w:t>
      </w:r>
      <w:r w:rsidR="00FD613B" w:rsidRPr="00713256">
        <w:rPr>
          <w:rFonts w:asciiTheme="majorHAnsi" w:hAnsiTheme="majorHAnsi" w:cs="Calibri Light"/>
          <w:noProof/>
          <w:lang w:val="ru-MD"/>
        </w:rPr>
        <w:t>несостоятельности</w:t>
      </w:r>
      <w:r w:rsidR="00D21F40" w:rsidRPr="00713256">
        <w:rPr>
          <w:rFonts w:asciiTheme="majorHAnsi" w:hAnsiTheme="majorHAnsi" w:cs="Calibri Light"/>
          <w:noProof/>
          <w:lang w:val="ru-MD"/>
        </w:rPr>
        <w:t xml:space="preserve">, </w:t>
      </w:r>
      <w:r w:rsidR="00FD613B" w:rsidRPr="00713256">
        <w:rPr>
          <w:rFonts w:asciiTheme="majorHAnsi" w:hAnsiTheme="majorHAnsi" w:cs="Calibri Light"/>
          <w:noProof/>
          <w:lang w:val="ru-MD"/>
        </w:rPr>
        <w:t>для обеспечения</w:t>
      </w:r>
      <w:r w:rsidR="00D21F40" w:rsidRPr="00713256">
        <w:rPr>
          <w:rFonts w:asciiTheme="majorHAnsi" w:hAnsiTheme="majorHAnsi" w:cs="Calibri Light"/>
          <w:noProof/>
          <w:lang w:val="ru-MD"/>
        </w:rPr>
        <w:t xml:space="preserve"> возможности корректировки учредительных документов (уставов и т. д.) этих предприятий новыми учредителями</w:t>
      </w:r>
      <w:r w:rsidR="007120F7" w:rsidRPr="00713256">
        <w:rPr>
          <w:rFonts w:asciiTheme="majorHAnsi" w:hAnsiTheme="majorHAnsi" w:cs="Calibri Light"/>
          <w:noProof/>
          <w:lang w:val="ru-MD"/>
        </w:rPr>
        <w:t>,</w:t>
      </w:r>
      <w:r w:rsidR="00D21F40" w:rsidRPr="00713256">
        <w:rPr>
          <w:rFonts w:asciiTheme="majorHAnsi" w:hAnsiTheme="majorHAnsi" w:cs="Calibri Light"/>
          <w:noProof/>
          <w:lang w:val="ru-MD"/>
        </w:rPr>
        <w:t xml:space="preserve"> с регистрацией в установленном порядке соответствующих изменений в Агентстве </w:t>
      </w:r>
      <w:r w:rsidR="00FD613B" w:rsidRPr="00713256">
        <w:rPr>
          <w:rFonts w:asciiTheme="majorHAnsi" w:hAnsiTheme="majorHAnsi" w:cs="Calibri Light"/>
          <w:noProof/>
          <w:lang w:val="ru-MD"/>
        </w:rPr>
        <w:t>публич</w:t>
      </w:r>
      <w:r w:rsidR="00D21F40" w:rsidRPr="00713256">
        <w:rPr>
          <w:rFonts w:asciiTheme="majorHAnsi" w:hAnsiTheme="majorHAnsi" w:cs="Calibri Light"/>
          <w:noProof/>
          <w:lang w:val="ru-MD"/>
        </w:rPr>
        <w:t>ных услуг</w:t>
      </w:r>
      <w:r w:rsidR="009D5631" w:rsidRPr="00713256">
        <w:rPr>
          <w:rFonts w:asciiTheme="majorHAnsi" w:hAnsiTheme="majorHAnsi" w:cs="Calibri Light"/>
          <w:noProof/>
          <w:lang w:val="ru-MD"/>
        </w:rPr>
        <w:t>;</w:t>
      </w:r>
    </w:p>
    <w:p w:rsidR="00112710" w:rsidRPr="00713256" w:rsidRDefault="00112710" w:rsidP="00112710">
      <w:pPr>
        <w:pStyle w:val="NormalWeb"/>
        <w:spacing w:line="276" w:lineRule="auto"/>
        <w:ind w:firstLine="720"/>
        <w:rPr>
          <w:rFonts w:asciiTheme="majorHAnsi" w:hAnsiTheme="majorHAnsi" w:cs="Calibri Light"/>
          <w:noProof/>
          <w:lang w:val="ru-MD"/>
        </w:rPr>
      </w:pPr>
      <w:r w:rsidRPr="00713256">
        <w:rPr>
          <w:rFonts w:asciiTheme="majorHAnsi" w:hAnsiTheme="majorHAnsi" w:cs="Calibri Light"/>
          <w:b/>
          <w:noProof/>
          <w:lang w:val="ru-MD"/>
        </w:rPr>
        <w:t>2.3.1.2.</w:t>
      </w:r>
      <w:r w:rsidRPr="00713256">
        <w:rPr>
          <w:rFonts w:asciiTheme="majorHAnsi" w:hAnsiTheme="majorHAnsi" w:cs="Calibri Light"/>
          <w:noProof/>
          <w:lang w:val="ru-MD"/>
        </w:rPr>
        <w:t xml:space="preserve"> </w:t>
      </w:r>
      <w:r w:rsidR="00D21F40" w:rsidRPr="00713256">
        <w:rPr>
          <w:rFonts w:asciiTheme="majorHAnsi" w:hAnsiTheme="majorHAnsi" w:cs="Calibri Light"/>
          <w:noProof/>
          <w:lang w:val="ru-MD"/>
        </w:rPr>
        <w:t>включени</w:t>
      </w:r>
      <w:r w:rsidR="007120F7" w:rsidRPr="00713256">
        <w:rPr>
          <w:rFonts w:asciiTheme="majorHAnsi" w:hAnsiTheme="majorHAnsi" w:cs="Calibri Light"/>
          <w:noProof/>
          <w:lang w:val="ru-MD"/>
        </w:rPr>
        <w:t>я</w:t>
      </w:r>
      <w:r w:rsidR="003E2E5F">
        <w:rPr>
          <w:rFonts w:asciiTheme="majorHAnsi" w:hAnsiTheme="majorHAnsi" w:cs="Calibri Light"/>
          <w:noProof/>
          <w:lang w:val="ru-MD"/>
        </w:rPr>
        <w:t>,</w:t>
      </w:r>
      <w:r w:rsidR="00D21F40" w:rsidRPr="00713256">
        <w:rPr>
          <w:rFonts w:asciiTheme="majorHAnsi" w:hAnsiTheme="majorHAnsi" w:cs="Calibri Light"/>
          <w:noProof/>
          <w:lang w:val="ru-MD"/>
        </w:rPr>
        <w:t xml:space="preserve"> в качестве участника процесса </w:t>
      </w:r>
      <w:r w:rsidR="007120F7" w:rsidRPr="00713256">
        <w:rPr>
          <w:rFonts w:asciiTheme="majorHAnsi" w:hAnsiTheme="majorHAnsi" w:cs="Calibri Light"/>
          <w:noProof/>
          <w:lang w:val="ru-MD"/>
        </w:rPr>
        <w:t>несостоятельности</w:t>
      </w:r>
      <w:r w:rsidR="003E2E5F">
        <w:rPr>
          <w:rFonts w:asciiTheme="majorHAnsi" w:hAnsiTheme="majorHAnsi" w:cs="Calibri Light"/>
          <w:noProof/>
          <w:lang w:val="ru-MD"/>
        </w:rPr>
        <w:t>,</w:t>
      </w:r>
      <w:r w:rsidR="00D21F40" w:rsidRPr="00713256">
        <w:rPr>
          <w:rFonts w:asciiTheme="majorHAnsi" w:hAnsiTheme="majorHAnsi" w:cs="Calibri Light"/>
          <w:noProof/>
          <w:lang w:val="ru-MD"/>
        </w:rPr>
        <w:t xml:space="preserve"> представителя учредителя государственного предприятия, который будет действовать в интересах государства, при</w:t>
      </w:r>
      <w:r w:rsidR="007120F7" w:rsidRPr="00713256">
        <w:rPr>
          <w:rFonts w:asciiTheme="majorHAnsi" w:hAnsiTheme="majorHAnsi" w:cs="Calibri Light"/>
          <w:noProof/>
          <w:lang w:val="ru-MD"/>
        </w:rPr>
        <w:t>нимая</w:t>
      </w:r>
      <w:r w:rsidR="00D21F40" w:rsidRPr="00713256">
        <w:rPr>
          <w:rFonts w:asciiTheme="majorHAnsi" w:hAnsiTheme="majorHAnsi" w:cs="Calibri Light"/>
          <w:noProof/>
          <w:lang w:val="ru-MD"/>
        </w:rPr>
        <w:t xml:space="preserve"> участи</w:t>
      </w:r>
      <w:r w:rsidR="007120F7" w:rsidRPr="00713256">
        <w:rPr>
          <w:rFonts w:asciiTheme="majorHAnsi" w:hAnsiTheme="majorHAnsi" w:cs="Calibri Light"/>
          <w:noProof/>
          <w:lang w:val="ru-MD"/>
        </w:rPr>
        <w:t>е</w:t>
      </w:r>
      <w:r w:rsidR="00D21F40" w:rsidRPr="00713256">
        <w:rPr>
          <w:rFonts w:asciiTheme="majorHAnsi" w:hAnsiTheme="majorHAnsi" w:cs="Calibri Light"/>
          <w:noProof/>
          <w:lang w:val="ru-MD"/>
        </w:rPr>
        <w:t xml:space="preserve"> в заседаниях, организованных администратором не</w:t>
      </w:r>
      <w:r w:rsidR="007120F7" w:rsidRPr="00713256">
        <w:rPr>
          <w:rFonts w:asciiTheme="majorHAnsi" w:hAnsiTheme="majorHAnsi" w:cs="Calibri Light"/>
          <w:noProof/>
          <w:lang w:val="ru-MD"/>
        </w:rPr>
        <w:t>состоятель</w:t>
      </w:r>
      <w:r w:rsidR="00D21F40" w:rsidRPr="00713256">
        <w:rPr>
          <w:rFonts w:asciiTheme="majorHAnsi" w:hAnsiTheme="majorHAnsi" w:cs="Calibri Light"/>
          <w:noProof/>
          <w:lang w:val="ru-MD"/>
        </w:rPr>
        <w:t xml:space="preserve">ности или ликвидатором, с целью защиты имущества </w:t>
      </w:r>
      <w:r w:rsidR="007120F7" w:rsidRPr="00713256">
        <w:rPr>
          <w:rFonts w:asciiTheme="majorHAnsi" w:hAnsiTheme="majorHAnsi" w:cs="Calibri Light"/>
          <w:noProof/>
          <w:lang w:val="ru-MD"/>
        </w:rPr>
        <w:t>публичной сферы и частной сферы государства, для</w:t>
      </w:r>
      <w:r w:rsidR="00D21F40" w:rsidRPr="00713256">
        <w:rPr>
          <w:rFonts w:asciiTheme="majorHAnsi" w:hAnsiTheme="majorHAnsi" w:cs="Calibri Light"/>
          <w:noProof/>
          <w:lang w:val="ru-MD"/>
        </w:rPr>
        <w:t xml:space="preserve"> недопущения их неконтролируемого отчуждения третьим лицам</w:t>
      </w:r>
      <w:r w:rsidRPr="00713256">
        <w:rPr>
          <w:rFonts w:asciiTheme="majorHAnsi" w:hAnsiTheme="majorHAnsi" w:cs="Calibri Light"/>
          <w:noProof/>
          <w:lang w:val="ru-MD"/>
        </w:rPr>
        <w:t xml:space="preserve">; </w:t>
      </w:r>
    </w:p>
    <w:p w:rsidR="00112710" w:rsidRPr="00713256" w:rsidRDefault="00112710" w:rsidP="00112710">
      <w:pPr>
        <w:pStyle w:val="NormalWeb"/>
        <w:tabs>
          <w:tab w:val="left" w:pos="2192"/>
        </w:tabs>
        <w:spacing w:line="276" w:lineRule="auto"/>
        <w:ind w:firstLine="0"/>
        <w:rPr>
          <w:rFonts w:asciiTheme="majorHAnsi" w:hAnsiTheme="majorHAnsi" w:cs="Calibri Light"/>
          <w:noProof/>
          <w:lang w:val="ru-MD"/>
        </w:rPr>
      </w:pPr>
      <w:r w:rsidRPr="00713256">
        <w:rPr>
          <w:rFonts w:asciiTheme="majorHAnsi" w:hAnsiTheme="majorHAnsi" w:cs="Calibri Light"/>
          <w:noProof/>
          <w:lang w:val="ru-MD"/>
        </w:rPr>
        <w:lastRenderedPageBreak/>
        <w:t xml:space="preserve">             </w:t>
      </w:r>
      <w:r w:rsidRPr="00713256">
        <w:rPr>
          <w:rFonts w:asciiTheme="majorHAnsi" w:hAnsiTheme="majorHAnsi" w:cs="Calibri Light"/>
          <w:b/>
          <w:noProof/>
          <w:lang w:val="ru-MD"/>
        </w:rPr>
        <w:t>2.3.1.3.</w:t>
      </w:r>
      <w:r w:rsidRPr="00713256">
        <w:rPr>
          <w:rFonts w:asciiTheme="majorHAnsi" w:hAnsiTheme="majorHAnsi" w:cs="Calibri Light"/>
          <w:noProof/>
          <w:lang w:val="ru-MD"/>
        </w:rPr>
        <w:t xml:space="preserve"> </w:t>
      </w:r>
      <w:r w:rsidR="00D21F40" w:rsidRPr="00713256">
        <w:rPr>
          <w:rFonts w:asciiTheme="majorHAnsi" w:hAnsiTheme="majorHAnsi" w:cs="Calibri Light"/>
          <w:noProof/>
          <w:lang w:val="ru-MD"/>
        </w:rPr>
        <w:t>дополн</w:t>
      </w:r>
      <w:r w:rsidR="007120F7" w:rsidRPr="00713256">
        <w:rPr>
          <w:rFonts w:asciiTheme="majorHAnsi" w:hAnsiTheme="majorHAnsi" w:cs="Calibri Light"/>
          <w:noProof/>
          <w:lang w:val="ru-MD"/>
        </w:rPr>
        <w:t>ения</w:t>
      </w:r>
      <w:r w:rsidR="00D21F40" w:rsidRPr="00713256">
        <w:rPr>
          <w:rFonts w:asciiTheme="majorHAnsi" w:hAnsiTheme="majorHAnsi" w:cs="Calibri Light"/>
          <w:noProof/>
          <w:lang w:val="ru-MD"/>
        </w:rPr>
        <w:t xml:space="preserve"> нормативны</w:t>
      </w:r>
      <w:r w:rsidR="007120F7" w:rsidRPr="00713256">
        <w:rPr>
          <w:rFonts w:asciiTheme="majorHAnsi" w:hAnsiTheme="majorHAnsi" w:cs="Calibri Light"/>
          <w:noProof/>
          <w:lang w:val="ru-MD"/>
        </w:rPr>
        <w:t>х</w:t>
      </w:r>
      <w:r w:rsidR="00D21F40" w:rsidRPr="00713256">
        <w:rPr>
          <w:rFonts w:asciiTheme="majorHAnsi" w:hAnsiTheme="majorHAnsi" w:cs="Calibri Light"/>
          <w:noProof/>
          <w:lang w:val="ru-MD"/>
        </w:rPr>
        <w:t xml:space="preserve"> </w:t>
      </w:r>
      <w:r w:rsidR="007120F7" w:rsidRPr="00713256">
        <w:rPr>
          <w:rFonts w:asciiTheme="majorHAnsi" w:hAnsiTheme="majorHAnsi" w:cs="Calibri Light"/>
          <w:noProof/>
          <w:lang w:val="ru-MD"/>
        </w:rPr>
        <w:t xml:space="preserve">актов </w:t>
      </w:r>
      <w:r w:rsidR="00D21F40" w:rsidRPr="00713256">
        <w:rPr>
          <w:rFonts w:asciiTheme="majorHAnsi" w:hAnsiTheme="majorHAnsi" w:cs="Calibri Light"/>
          <w:noProof/>
          <w:lang w:val="ru-MD"/>
        </w:rPr>
        <w:t xml:space="preserve">исчерпывающими </w:t>
      </w:r>
      <w:r w:rsidR="007120F7" w:rsidRPr="00713256">
        <w:rPr>
          <w:rFonts w:asciiTheme="majorHAnsi" w:hAnsiTheme="majorHAnsi" w:cs="Calibri Light"/>
          <w:noProof/>
          <w:lang w:val="ru-MD"/>
        </w:rPr>
        <w:t>положениями о</w:t>
      </w:r>
      <w:r w:rsidR="00D21F40" w:rsidRPr="00713256">
        <w:rPr>
          <w:rFonts w:asciiTheme="majorHAnsi" w:hAnsiTheme="majorHAnsi" w:cs="Calibri Light"/>
          <w:noProof/>
          <w:lang w:val="ru-MD"/>
        </w:rPr>
        <w:t xml:space="preserve"> мониторинг</w:t>
      </w:r>
      <w:r w:rsidR="007120F7" w:rsidRPr="00713256">
        <w:rPr>
          <w:rFonts w:asciiTheme="majorHAnsi" w:hAnsiTheme="majorHAnsi" w:cs="Calibri Light"/>
          <w:noProof/>
          <w:lang w:val="ru-MD"/>
        </w:rPr>
        <w:t>е</w:t>
      </w:r>
      <w:r w:rsidR="00D21F40" w:rsidRPr="00713256">
        <w:rPr>
          <w:rFonts w:asciiTheme="majorHAnsi" w:hAnsiTheme="majorHAnsi" w:cs="Calibri Light"/>
          <w:noProof/>
          <w:lang w:val="ru-MD"/>
        </w:rPr>
        <w:t xml:space="preserve"> </w:t>
      </w:r>
      <w:r w:rsidR="007120F7" w:rsidRPr="00713256">
        <w:rPr>
          <w:rFonts w:asciiTheme="majorHAnsi" w:hAnsiTheme="majorHAnsi" w:cs="Calibri Light"/>
          <w:noProof/>
          <w:lang w:val="ru-MD"/>
        </w:rPr>
        <w:t>инстанциями</w:t>
      </w:r>
      <w:r w:rsidR="00D21F40" w:rsidRPr="00713256">
        <w:rPr>
          <w:rFonts w:asciiTheme="majorHAnsi" w:hAnsiTheme="majorHAnsi" w:cs="Calibri Light"/>
          <w:noProof/>
          <w:lang w:val="ru-MD"/>
        </w:rPr>
        <w:t xml:space="preserve"> </w:t>
      </w:r>
      <w:r w:rsidR="007120F7" w:rsidRPr="00713256">
        <w:rPr>
          <w:rFonts w:asciiTheme="majorHAnsi" w:hAnsiTheme="majorHAnsi" w:cs="Calibri Light"/>
          <w:noProof/>
          <w:lang w:val="ru-MD"/>
        </w:rPr>
        <w:t xml:space="preserve">по </w:t>
      </w:r>
      <w:r w:rsidR="00D21F40" w:rsidRPr="00713256">
        <w:rPr>
          <w:rFonts w:asciiTheme="majorHAnsi" w:hAnsiTheme="majorHAnsi" w:cs="Calibri Light"/>
          <w:noProof/>
          <w:lang w:val="ru-MD"/>
        </w:rPr>
        <w:t>не</w:t>
      </w:r>
      <w:r w:rsidR="007120F7" w:rsidRPr="00713256">
        <w:rPr>
          <w:rFonts w:asciiTheme="majorHAnsi" w:hAnsiTheme="majorHAnsi" w:cs="Calibri Light"/>
          <w:noProof/>
          <w:lang w:val="ru-MD"/>
        </w:rPr>
        <w:t>состоятель</w:t>
      </w:r>
      <w:r w:rsidR="00D21F40" w:rsidRPr="00713256">
        <w:rPr>
          <w:rFonts w:asciiTheme="majorHAnsi" w:hAnsiTheme="majorHAnsi" w:cs="Calibri Light"/>
          <w:noProof/>
          <w:lang w:val="ru-MD"/>
        </w:rPr>
        <w:t>ности соблюдения установленного срока для проведения процесса не</w:t>
      </w:r>
      <w:r w:rsidR="007120F7" w:rsidRPr="00713256">
        <w:rPr>
          <w:rFonts w:asciiTheme="majorHAnsi" w:hAnsiTheme="majorHAnsi" w:cs="Calibri Light"/>
          <w:noProof/>
          <w:lang w:val="ru-MD"/>
        </w:rPr>
        <w:t>состоятель</w:t>
      </w:r>
      <w:r w:rsidR="00D21F40" w:rsidRPr="00713256">
        <w:rPr>
          <w:rFonts w:asciiTheme="majorHAnsi" w:hAnsiTheme="majorHAnsi" w:cs="Calibri Light"/>
          <w:noProof/>
          <w:lang w:val="ru-MD"/>
        </w:rPr>
        <w:t>ности и ликвидации предприятий</w:t>
      </w:r>
      <w:r w:rsidR="007120F7" w:rsidRPr="00713256">
        <w:rPr>
          <w:rFonts w:asciiTheme="majorHAnsi" w:hAnsiTheme="majorHAnsi" w:cs="Calibri Light"/>
          <w:noProof/>
          <w:lang w:val="ru-MD"/>
        </w:rPr>
        <w:t>,</w:t>
      </w:r>
      <w:r w:rsidR="00D21F40" w:rsidRPr="00713256">
        <w:rPr>
          <w:rFonts w:asciiTheme="majorHAnsi" w:hAnsiTheme="majorHAnsi" w:cs="Calibri Light"/>
          <w:noProof/>
          <w:lang w:val="ru-MD"/>
        </w:rPr>
        <w:t xml:space="preserve"> </w:t>
      </w:r>
      <w:r w:rsidR="007120F7" w:rsidRPr="00713256">
        <w:rPr>
          <w:rFonts w:asciiTheme="majorHAnsi" w:hAnsiTheme="majorHAnsi" w:cs="Calibri Light"/>
          <w:noProof/>
          <w:lang w:val="ru-MD"/>
        </w:rPr>
        <w:t>для</w:t>
      </w:r>
      <w:r w:rsidR="00D21F40" w:rsidRPr="00713256">
        <w:rPr>
          <w:rFonts w:asciiTheme="majorHAnsi" w:hAnsiTheme="majorHAnsi" w:cs="Calibri Light"/>
          <w:noProof/>
          <w:lang w:val="ru-MD"/>
        </w:rPr>
        <w:t xml:space="preserve"> недопущения их превышения</w:t>
      </w:r>
      <w:r w:rsidRPr="00713256">
        <w:rPr>
          <w:rFonts w:asciiTheme="majorHAnsi" w:hAnsiTheme="majorHAnsi" w:cs="Calibri Light"/>
          <w:noProof/>
          <w:lang w:val="ru-MD"/>
        </w:rPr>
        <w:t xml:space="preserve">; </w:t>
      </w:r>
    </w:p>
    <w:p w:rsidR="00112710" w:rsidRPr="00713256" w:rsidRDefault="00112710" w:rsidP="00112710">
      <w:pPr>
        <w:spacing w:after="0" w:line="276" w:lineRule="auto"/>
        <w:ind w:firstLine="720"/>
        <w:jc w:val="both"/>
        <w:rPr>
          <w:rFonts w:asciiTheme="majorHAnsi" w:hAnsiTheme="majorHAnsi" w:cstheme="majorHAnsi"/>
          <w:sz w:val="24"/>
          <w:szCs w:val="24"/>
          <w:lang w:val="ru-MD"/>
        </w:rPr>
      </w:pPr>
      <w:r w:rsidRPr="00713256">
        <w:rPr>
          <w:rFonts w:asciiTheme="majorHAnsi" w:hAnsiTheme="majorHAnsi" w:cs="Calibri Light"/>
          <w:b/>
          <w:noProof/>
          <w:sz w:val="24"/>
          <w:szCs w:val="24"/>
          <w:lang w:val="ru-MD"/>
        </w:rPr>
        <w:t>2.3.2</w:t>
      </w:r>
      <w:r w:rsidRPr="00713256">
        <w:rPr>
          <w:rFonts w:asciiTheme="majorHAnsi" w:hAnsiTheme="majorHAnsi" w:cs="Calibri Light"/>
          <w:noProof/>
          <w:sz w:val="24"/>
          <w:szCs w:val="24"/>
          <w:lang w:val="ru-MD"/>
        </w:rPr>
        <w:t xml:space="preserve"> </w:t>
      </w:r>
      <w:r w:rsidR="007120F7" w:rsidRPr="00713256">
        <w:rPr>
          <w:rFonts w:asciiTheme="majorHAnsi" w:hAnsiTheme="majorHAnsi" w:cs="Calibri Light"/>
          <w:noProof/>
          <w:sz w:val="24"/>
          <w:szCs w:val="24"/>
          <w:lang w:val="ru-MD"/>
        </w:rPr>
        <w:t>повышения</w:t>
      </w:r>
      <w:r w:rsidR="00D21F40" w:rsidRPr="00713256">
        <w:rPr>
          <w:rFonts w:asciiTheme="majorHAnsi" w:hAnsiTheme="majorHAnsi" w:cs="Calibri Light"/>
          <w:noProof/>
          <w:sz w:val="24"/>
          <w:szCs w:val="24"/>
          <w:lang w:val="ru-MD"/>
        </w:rPr>
        <w:t xml:space="preserve"> ответственности центральны</w:t>
      </w:r>
      <w:r w:rsidR="007120F7" w:rsidRPr="00713256">
        <w:rPr>
          <w:rFonts w:asciiTheme="majorHAnsi" w:hAnsiTheme="majorHAnsi" w:cs="Calibri Light"/>
          <w:noProof/>
          <w:sz w:val="24"/>
          <w:szCs w:val="24"/>
          <w:lang w:val="ru-MD"/>
        </w:rPr>
        <w:t>х</w:t>
      </w:r>
      <w:r w:rsidR="00D21F40" w:rsidRPr="00713256">
        <w:rPr>
          <w:rFonts w:asciiTheme="majorHAnsi" w:hAnsiTheme="majorHAnsi" w:cs="Calibri Light"/>
          <w:noProof/>
          <w:sz w:val="24"/>
          <w:szCs w:val="24"/>
          <w:lang w:val="ru-MD"/>
        </w:rPr>
        <w:t xml:space="preserve"> орган</w:t>
      </w:r>
      <w:r w:rsidR="007120F7" w:rsidRPr="00713256">
        <w:rPr>
          <w:rFonts w:asciiTheme="majorHAnsi" w:hAnsiTheme="majorHAnsi" w:cs="Calibri Light"/>
          <w:noProof/>
          <w:sz w:val="24"/>
          <w:szCs w:val="24"/>
          <w:lang w:val="ru-MD"/>
        </w:rPr>
        <w:t>ов</w:t>
      </w:r>
      <w:r w:rsidR="00D21F40" w:rsidRPr="00713256">
        <w:rPr>
          <w:rFonts w:asciiTheme="majorHAnsi" w:hAnsiTheme="majorHAnsi" w:cs="Calibri Light"/>
          <w:noProof/>
          <w:sz w:val="24"/>
          <w:szCs w:val="24"/>
          <w:lang w:val="ru-MD"/>
        </w:rPr>
        <w:t xml:space="preserve"> публично</w:t>
      </w:r>
      <w:r w:rsidR="007120F7" w:rsidRPr="00713256">
        <w:rPr>
          <w:rFonts w:asciiTheme="majorHAnsi" w:hAnsiTheme="majorHAnsi" w:cs="Calibri Light"/>
          <w:noProof/>
          <w:sz w:val="24"/>
          <w:szCs w:val="24"/>
          <w:lang w:val="ru-MD"/>
        </w:rPr>
        <w:t>го управления</w:t>
      </w:r>
      <w:r w:rsidR="00DD032D" w:rsidRPr="00713256">
        <w:rPr>
          <w:rFonts w:asciiTheme="majorHAnsi" w:hAnsiTheme="majorHAnsi" w:cs="Calibri Light"/>
          <w:noProof/>
          <w:sz w:val="24"/>
          <w:szCs w:val="24"/>
          <w:lang w:val="ru-MD"/>
        </w:rPr>
        <w:t xml:space="preserve">, </w:t>
      </w:r>
      <w:r w:rsidR="00D21F40" w:rsidRPr="00713256">
        <w:rPr>
          <w:rFonts w:asciiTheme="majorHAnsi" w:hAnsiTheme="majorHAnsi" w:cs="Calibri Light"/>
          <w:noProof/>
          <w:sz w:val="24"/>
          <w:szCs w:val="24"/>
          <w:lang w:val="ru-MD"/>
        </w:rPr>
        <w:t xml:space="preserve"> управл</w:t>
      </w:r>
      <w:r w:rsidR="00DD032D" w:rsidRPr="00713256">
        <w:rPr>
          <w:rFonts w:asciiTheme="majorHAnsi" w:hAnsiTheme="majorHAnsi" w:cs="Calibri Light"/>
          <w:noProof/>
          <w:sz w:val="24"/>
          <w:szCs w:val="24"/>
          <w:lang w:val="ru-MD"/>
        </w:rPr>
        <w:t>яющих</w:t>
      </w:r>
      <w:r w:rsidR="00D21F40" w:rsidRPr="00713256">
        <w:rPr>
          <w:rFonts w:asciiTheme="majorHAnsi" w:hAnsiTheme="majorHAnsi" w:cs="Calibri Light"/>
          <w:noProof/>
          <w:sz w:val="24"/>
          <w:szCs w:val="24"/>
          <w:lang w:val="ru-MD"/>
        </w:rPr>
        <w:t xml:space="preserve"> земельными </w:t>
      </w:r>
      <w:r w:rsidR="00DD032D" w:rsidRPr="00713256">
        <w:rPr>
          <w:rFonts w:asciiTheme="majorHAnsi" w:hAnsiTheme="majorHAnsi" w:cs="Calibri Light"/>
          <w:noProof/>
          <w:sz w:val="24"/>
          <w:szCs w:val="24"/>
          <w:lang w:val="ru-MD"/>
        </w:rPr>
        <w:t>участками</w:t>
      </w:r>
      <w:r w:rsidR="00D21F40" w:rsidRPr="00713256">
        <w:rPr>
          <w:rFonts w:asciiTheme="majorHAnsi" w:hAnsiTheme="majorHAnsi" w:cs="Calibri Light"/>
          <w:noProof/>
          <w:sz w:val="24"/>
          <w:szCs w:val="24"/>
          <w:lang w:val="ru-MD"/>
        </w:rPr>
        <w:t xml:space="preserve"> публичной собственности государства, </w:t>
      </w:r>
      <w:r w:rsidR="00DD032D" w:rsidRPr="00713256">
        <w:rPr>
          <w:rFonts w:asciiTheme="majorHAnsi" w:hAnsiTheme="majorHAnsi" w:cs="Calibri Light"/>
          <w:noProof/>
          <w:sz w:val="24"/>
          <w:szCs w:val="24"/>
          <w:lang w:val="ru-MD"/>
        </w:rPr>
        <w:t>для</w:t>
      </w:r>
      <w:r w:rsidR="00D21F40" w:rsidRPr="00713256">
        <w:rPr>
          <w:rFonts w:asciiTheme="majorHAnsi" w:hAnsiTheme="majorHAnsi" w:cs="Calibri Light"/>
          <w:noProof/>
          <w:sz w:val="24"/>
          <w:szCs w:val="24"/>
          <w:lang w:val="ru-MD"/>
        </w:rPr>
        <w:t xml:space="preserve"> </w:t>
      </w:r>
      <w:r w:rsidR="00DD032D" w:rsidRPr="00713256">
        <w:rPr>
          <w:rFonts w:asciiTheme="majorHAnsi" w:hAnsiTheme="majorHAnsi" w:cs="Calibri Light"/>
          <w:noProof/>
          <w:sz w:val="24"/>
          <w:szCs w:val="24"/>
          <w:lang w:val="ru-MD"/>
        </w:rPr>
        <w:t xml:space="preserve">скорейшей </w:t>
      </w:r>
      <w:r w:rsidR="00D21F40" w:rsidRPr="00713256">
        <w:rPr>
          <w:rFonts w:asciiTheme="majorHAnsi" w:hAnsiTheme="majorHAnsi" w:cs="Calibri Light"/>
          <w:noProof/>
          <w:sz w:val="24"/>
          <w:szCs w:val="24"/>
          <w:lang w:val="ru-MD"/>
        </w:rPr>
        <w:t>реализации п</w:t>
      </w:r>
      <w:r w:rsidR="00DD032D" w:rsidRPr="00713256">
        <w:rPr>
          <w:rFonts w:asciiTheme="majorHAnsi" w:hAnsiTheme="majorHAnsi" w:cs="Calibri Light"/>
          <w:noProof/>
          <w:sz w:val="24"/>
          <w:szCs w:val="24"/>
          <w:lang w:val="ru-MD"/>
        </w:rPr>
        <w:t>редписа</w:t>
      </w:r>
      <w:r w:rsidR="00D21F40" w:rsidRPr="00713256">
        <w:rPr>
          <w:rFonts w:asciiTheme="majorHAnsi" w:hAnsiTheme="majorHAnsi" w:cs="Calibri Light"/>
          <w:noProof/>
          <w:sz w:val="24"/>
          <w:szCs w:val="24"/>
          <w:lang w:val="ru-MD"/>
        </w:rPr>
        <w:t>ни</w:t>
      </w:r>
      <w:r w:rsidR="00DD032D" w:rsidRPr="00713256">
        <w:rPr>
          <w:rFonts w:asciiTheme="majorHAnsi" w:hAnsiTheme="majorHAnsi" w:cs="Calibri Light"/>
          <w:noProof/>
          <w:sz w:val="24"/>
          <w:szCs w:val="24"/>
          <w:lang w:val="ru-MD"/>
        </w:rPr>
        <w:t>й Постановления Правительства №</w:t>
      </w:r>
      <w:r w:rsidR="00D21F40" w:rsidRPr="00713256">
        <w:rPr>
          <w:rFonts w:asciiTheme="majorHAnsi" w:hAnsiTheme="majorHAnsi" w:cs="Calibri Light"/>
          <w:noProof/>
          <w:sz w:val="24"/>
          <w:szCs w:val="24"/>
          <w:lang w:val="ru-MD"/>
        </w:rPr>
        <w:t>161/2019</w:t>
      </w:r>
      <w:r w:rsidR="00C03399" w:rsidRPr="00713256">
        <w:rPr>
          <w:rStyle w:val="FootnoteReference"/>
          <w:rFonts w:asciiTheme="majorHAnsi" w:hAnsiTheme="majorHAnsi" w:cs="Calibri Light"/>
          <w:noProof/>
          <w:lang w:val="ru-MD"/>
        </w:rPr>
        <w:footnoteReference w:id="5"/>
      </w:r>
      <w:r w:rsidR="00D21F40" w:rsidRPr="00713256">
        <w:rPr>
          <w:rFonts w:asciiTheme="majorHAnsi" w:hAnsiTheme="majorHAnsi" w:cs="Calibri Light"/>
          <w:noProof/>
          <w:sz w:val="24"/>
          <w:szCs w:val="24"/>
          <w:lang w:val="ru-MD"/>
        </w:rPr>
        <w:t xml:space="preserve"> и обеспечени</w:t>
      </w:r>
      <w:r w:rsidR="00DD032D" w:rsidRPr="00713256">
        <w:rPr>
          <w:rFonts w:asciiTheme="majorHAnsi" w:hAnsiTheme="majorHAnsi" w:cs="Calibri Light"/>
          <w:noProof/>
          <w:sz w:val="24"/>
          <w:szCs w:val="24"/>
          <w:lang w:val="ru-MD"/>
        </w:rPr>
        <w:t>я</w:t>
      </w:r>
      <w:r w:rsidR="00D21F40" w:rsidRPr="00713256">
        <w:rPr>
          <w:rFonts w:asciiTheme="majorHAnsi" w:hAnsiTheme="majorHAnsi" w:cs="Calibri Light"/>
          <w:noProof/>
          <w:sz w:val="24"/>
          <w:szCs w:val="24"/>
          <w:lang w:val="ru-MD"/>
        </w:rPr>
        <w:t xml:space="preserve"> </w:t>
      </w:r>
      <w:r w:rsidR="00DD032D" w:rsidRPr="00713256">
        <w:rPr>
          <w:rFonts w:asciiTheme="majorHAnsi" w:hAnsiTheme="majorHAnsi" w:cs="Calibri Light"/>
          <w:noProof/>
          <w:sz w:val="24"/>
          <w:szCs w:val="24"/>
          <w:lang w:val="ru-MD"/>
        </w:rPr>
        <w:t>ускорения</w:t>
      </w:r>
      <w:r w:rsidR="00D21F40" w:rsidRPr="00713256">
        <w:rPr>
          <w:rFonts w:asciiTheme="majorHAnsi" w:hAnsiTheme="majorHAnsi" w:cs="Calibri Light"/>
          <w:noProof/>
          <w:sz w:val="24"/>
          <w:szCs w:val="24"/>
          <w:lang w:val="ru-MD"/>
        </w:rPr>
        <w:t xml:space="preserve"> процесса передачи земель</w:t>
      </w:r>
      <w:r w:rsidR="00DD032D" w:rsidRPr="00713256">
        <w:rPr>
          <w:rFonts w:asciiTheme="majorHAnsi" w:hAnsiTheme="majorHAnsi" w:cs="Calibri Light"/>
          <w:noProof/>
          <w:sz w:val="24"/>
          <w:szCs w:val="24"/>
          <w:lang w:val="ru-MD"/>
        </w:rPr>
        <w:t>ных участков</w:t>
      </w:r>
      <w:r w:rsidR="00D21F40" w:rsidRPr="00713256">
        <w:rPr>
          <w:rFonts w:asciiTheme="majorHAnsi" w:hAnsiTheme="majorHAnsi" w:cs="Calibri Light"/>
          <w:noProof/>
          <w:sz w:val="24"/>
          <w:szCs w:val="24"/>
          <w:lang w:val="ru-MD"/>
        </w:rPr>
        <w:t xml:space="preserve"> публичной собственности из их </w:t>
      </w:r>
      <w:r w:rsidR="00DD032D" w:rsidRPr="00713256">
        <w:rPr>
          <w:rFonts w:asciiTheme="majorHAnsi" w:hAnsiTheme="majorHAnsi" w:cs="Calibri Light"/>
          <w:noProof/>
          <w:sz w:val="24"/>
          <w:szCs w:val="24"/>
          <w:lang w:val="ru-MD"/>
        </w:rPr>
        <w:t>веден</w:t>
      </w:r>
      <w:r w:rsidR="00D21F40" w:rsidRPr="00713256">
        <w:rPr>
          <w:rFonts w:asciiTheme="majorHAnsi" w:hAnsiTheme="majorHAnsi" w:cs="Calibri Light"/>
          <w:noProof/>
          <w:sz w:val="24"/>
          <w:szCs w:val="24"/>
          <w:lang w:val="ru-MD"/>
        </w:rPr>
        <w:t xml:space="preserve">ия в </w:t>
      </w:r>
      <w:r w:rsidR="00DD032D" w:rsidRPr="00713256">
        <w:rPr>
          <w:rFonts w:asciiTheme="majorHAnsi" w:hAnsiTheme="majorHAnsi" w:cs="Calibri Light"/>
          <w:noProof/>
          <w:sz w:val="24"/>
          <w:szCs w:val="24"/>
          <w:lang w:val="ru-MD"/>
        </w:rPr>
        <w:t>вед</w:t>
      </w:r>
      <w:r w:rsidR="00D21F40" w:rsidRPr="00713256">
        <w:rPr>
          <w:rFonts w:asciiTheme="majorHAnsi" w:hAnsiTheme="majorHAnsi" w:cs="Calibri Light"/>
          <w:noProof/>
          <w:sz w:val="24"/>
          <w:szCs w:val="24"/>
          <w:lang w:val="ru-MD"/>
        </w:rPr>
        <w:t>ение Агентств</w:t>
      </w:r>
      <w:r w:rsidR="00DD032D" w:rsidRPr="00713256">
        <w:rPr>
          <w:rFonts w:asciiTheme="majorHAnsi" w:hAnsiTheme="majorHAnsi" w:cs="Calibri Light"/>
          <w:noProof/>
          <w:sz w:val="24"/>
          <w:szCs w:val="24"/>
          <w:lang w:val="ru-MD"/>
        </w:rPr>
        <w:t>а</w:t>
      </w:r>
      <w:r w:rsidR="00D21F40" w:rsidRPr="00713256">
        <w:rPr>
          <w:rFonts w:asciiTheme="majorHAnsi" w:hAnsiTheme="majorHAnsi" w:cs="Calibri Light"/>
          <w:noProof/>
          <w:sz w:val="24"/>
          <w:szCs w:val="24"/>
          <w:lang w:val="ru-MD"/>
        </w:rPr>
        <w:t xml:space="preserve"> публичной собственности, с обязательным составлением </w:t>
      </w:r>
      <w:r w:rsidR="00DD032D" w:rsidRPr="00713256">
        <w:rPr>
          <w:rFonts w:asciiTheme="majorHAnsi" w:hAnsiTheme="majorHAnsi" w:cs="Calibri Light"/>
          <w:noProof/>
          <w:sz w:val="24"/>
          <w:szCs w:val="24"/>
          <w:lang w:val="ru-MD"/>
        </w:rPr>
        <w:t>ак</w:t>
      </w:r>
      <w:r w:rsidR="00D21F40" w:rsidRPr="00713256">
        <w:rPr>
          <w:rFonts w:asciiTheme="majorHAnsi" w:hAnsiTheme="majorHAnsi" w:cs="Calibri Light"/>
          <w:noProof/>
          <w:sz w:val="24"/>
          <w:szCs w:val="24"/>
          <w:lang w:val="ru-MD"/>
        </w:rPr>
        <w:t>тов п</w:t>
      </w:r>
      <w:r w:rsidR="00DD032D" w:rsidRPr="00713256">
        <w:rPr>
          <w:rFonts w:asciiTheme="majorHAnsi" w:hAnsiTheme="majorHAnsi" w:cs="Calibri Light"/>
          <w:noProof/>
          <w:sz w:val="24"/>
          <w:szCs w:val="24"/>
          <w:lang w:val="ru-MD"/>
        </w:rPr>
        <w:t>риема</w:t>
      </w:r>
      <w:r w:rsidR="00D21F40" w:rsidRPr="00713256">
        <w:rPr>
          <w:rFonts w:asciiTheme="majorHAnsi" w:hAnsiTheme="majorHAnsi" w:cs="Calibri Light"/>
          <w:noProof/>
          <w:sz w:val="24"/>
          <w:szCs w:val="24"/>
          <w:lang w:val="ru-MD"/>
        </w:rPr>
        <w:t>-передач</w:t>
      </w:r>
      <w:r w:rsidR="00DD032D" w:rsidRPr="00713256">
        <w:rPr>
          <w:rFonts w:asciiTheme="majorHAnsi" w:hAnsiTheme="majorHAnsi" w:cs="Calibri Light"/>
          <w:noProof/>
          <w:sz w:val="24"/>
          <w:szCs w:val="24"/>
          <w:lang w:val="ru-MD"/>
        </w:rPr>
        <w:t>и</w:t>
      </w:r>
      <w:r w:rsidR="00D21F40" w:rsidRPr="00713256">
        <w:rPr>
          <w:rFonts w:asciiTheme="majorHAnsi" w:hAnsiTheme="majorHAnsi" w:cs="Calibri Light"/>
          <w:noProof/>
          <w:sz w:val="24"/>
          <w:szCs w:val="24"/>
          <w:lang w:val="ru-MD"/>
        </w:rPr>
        <w:t xml:space="preserve"> между Агентством </w:t>
      </w:r>
      <w:r w:rsidR="00DD032D" w:rsidRPr="00713256">
        <w:rPr>
          <w:rFonts w:asciiTheme="majorHAnsi" w:hAnsiTheme="majorHAnsi" w:cs="Calibri Light"/>
          <w:noProof/>
          <w:sz w:val="24"/>
          <w:szCs w:val="24"/>
          <w:lang w:val="ru-MD"/>
        </w:rPr>
        <w:t>публич</w:t>
      </w:r>
      <w:r w:rsidR="00D21F40" w:rsidRPr="00713256">
        <w:rPr>
          <w:rFonts w:asciiTheme="majorHAnsi" w:hAnsiTheme="majorHAnsi" w:cs="Calibri Light"/>
          <w:noProof/>
          <w:sz w:val="24"/>
          <w:szCs w:val="24"/>
          <w:lang w:val="ru-MD"/>
        </w:rPr>
        <w:t xml:space="preserve">ной собственности и </w:t>
      </w:r>
      <w:r w:rsidR="00DD032D" w:rsidRPr="00713256">
        <w:rPr>
          <w:rFonts w:asciiTheme="majorHAnsi" w:hAnsiTheme="majorHAnsi" w:cs="Calibri Light"/>
          <w:noProof/>
          <w:sz w:val="24"/>
          <w:szCs w:val="24"/>
          <w:lang w:val="ru-MD"/>
        </w:rPr>
        <w:t>управляющими земельными участками,</w:t>
      </w:r>
      <w:r w:rsidR="00D21F40" w:rsidRPr="00713256">
        <w:rPr>
          <w:rFonts w:asciiTheme="majorHAnsi" w:hAnsiTheme="majorHAnsi" w:cs="Calibri Light"/>
          <w:noProof/>
          <w:sz w:val="24"/>
          <w:szCs w:val="24"/>
          <w:lang w:val="ru-MD"/>
        </w:rPr>
        <w:t xml:space="preserve"> в соответствии с положениям</w:t>
      </w:r>
      <w:r w:rsidR="00DD032D" w:rsidRPr="00713256">
        <w:rPr>
          <w:rFonts w:asciiTheme="majorHAnsi" w:hAnsiTheme="majorHAnsi" w:cs="Calibri Light"/>
          <w:noProof/>
          <w:sz w:val="24"/>
          <w:szCs w:val="24"/>
          <w:lang w:val="ru-MD"/>
        </w:rPr>
        <w:t>и Постановления Правительства №</w:t>
      </w:r>
      <w:r w:rsidR="00D21F40" w:rsidRPr="00713256">
        <w:rPr>
          <w:rFonts w:asciiTheme="majorHAnsi" w:hAnsiTheme="majorHAnsi" w:cs="Calibri Light"/>
          <w:noProof/>
          <w:sz w:val="24"/>
          <w:szCs w:val="24"/>
          <w:lang w:val="ru-MD"/>
        </w:rPr>
        <w:t>901/2015</w:t>
      </w:r>
      <w:r w:rsidR="00C03399" w:rsidRPr="00713256">
        <w:rPr>
          <w:rStyle w:val="FootnoteReference"/>
          <w:rFonts w:asciiTheme="majorHAnsi" w:hAnsiTheme="majorHAnsi" w:cstheme="majorHAnsi"/>
          <w:lang w:val="ru-MD"/>
        </w:rPr>
        <w:footnoteReference w:id="6"/>
      </w:r>
      <w:r w:rsidR="00D21F40" w:rsidRPr="00713256">
        <w:rPr>
          <w:rFonts w:asciiTheme="majorHAnsi" w:hAnsiTheme="majorHAnsi" w:cs="Calibri Light"/>
          <w:noProof/>
          <w:sz w:val="24"/>
          <w:szCs w:val="24"/>
          <w:lang w:val="ru-MD"/>
        </w:rPr>
        <w:t xml:space="preserve">, с </w:t>
      </w:r>
      <w:r w:rsidR="00C03399" w:rsidRPr="00713256">
        <w:rPr>
          <w:rFonts w:asciiTheme="majorHAnsi" w:hAnsiTheme="majorHAnsi" w:cs="Calibri Light"/>
          <w:noProof/>
          <w:sz w:val="24"/>
          <w:szCs w:val="24"/>
          <w:lang w:val="ru-MD"/>
        </w:rPr>
        <w:t>периодическим</w:t>
      </w:r>
      <w:r w:rsidR="00D21F40" w:rsidRPr="00713256">
        <w:rPr>
          <w:rFonts w:asciiTheme="majorHAnsi" w:hAnsiTheme="majorHAnsi" w:cs="Calibri Light"/>
          <w:noProof/>
          <w:sz w:val="24"/>
          <w:szCs w:val="24"/>
          <w:lang w:val="ru-MD"/>
        </w:rPr>
        <w:t xml:space="preserve"> мониторингом процесса передачи зем</w:t>
      </w:r>
      <w:r w:rsidR="00C03399" w:rsidRPr="00713256">
        <w:rPr>
          <w:rFonts w:asciiTheme="majorHAnsi" w:hAnsiTheme="majorHAnsi" w:cs="Calibri Light"/>
          <w:noProof/>
          <w:sz w:val="24"/>
          <w:szCs w:val="24"/>
          <w:lang w:val="ru-MD"/>
        </w:rPr>
        <w:t>ельных участков</w:t>
      </w:r>
      <w:r w:rsidRPr="00713256">
        <w:rPr>
          <w:rFonts w:asciiTheme="majorHAnsi" w:hAnsiTheme="majorHAnsi" w:cstheme="majorHAnsi"/>
          <w:sz w:val="24"/>
          <w:szCs w:val="24"/>
          <w:lang w:val="ru-MD"/>
        </w:rPr>
        <w:t>;</w:t>
      </w:r>
    </w:p>
    <w:p w:rsidR="00F707CC" w:rsidRPr="00713256" w:rsidRDefault="00F707CC" w:rsidP="00F707CC">
      <w:pPr>
        <w:spacing w:before="120" w:after="0" w:line="276" w:lineRule="auto"/>
        <w:ind w:firstLine="720"/>
        <w:jc w:val="both"/>
        <w:rPr>
          <w:rFonts w:asciiTheme="majorHAnsi" w:hAnsiTheme="majorHAnsi"/>
          <w:sz w:val="24"/>
          <w:szCs w:val="24"/>
          <w:lang w:val="ru-MD"/>
        </w:rPr>
      </w:pPr>
      <w:r w:rsidRPr="00713256">
        <w:rPr>
          <w:rFonts w:asciiTheme="majorHAnsi" w:hAnsiTheme="majorHAnsi" w:cs="Calibri Light"/>
          <w:b/>
          <w:noProof/>
          <w:sz w:val="24"/>
          <w:szCs w:val="24"/>
          <w:lang w:val="ru-MD"/>
        </w:rPr>
        <w:t>2.4.</w:t>
      </w:r>
      <w:r w:rsidRPr="00713256">
        <w:rPr>
          <w:rFonts w:asciiTheme="majorHAnsi" w:hAnsiTheme="majorHAnsi" w:cs="Calibri Light"/>
          <w:noProof/>
          <w:sz w:val="24"/>
          <w:szCs w:val="24"/>
          <w:lang w:val="ru-MD"/>
        </w:rPr>
        <w:t xml:space="preserve"> </w:t>
      </w:r>
      <w:r w:rsidR="00C03399" w:rsidRPr="00713256">
        <w:rPr>
          <w:rFonts w:asciiTheme="majorHAnsi" w:hAnsiTheme="majorHAnsi" w:cs="Calibri Light"/>
          <w:b/>
          <w:noProof/>
          <w:sz w:val="24"/>
          <w:szCs w:val="24"/>
          <w:lang w:val="ru-MD"/>
        </w:rPr>
        <w:t>Министерству окружающей среды</w:t>
      </w:r>
      <w:r w:rsidRPr="00713256">
        <w:rPr>
          <w:rFonts w:asciiTheme="majorHAnsi" w:hAnsiTheme="majorHAnsi" w:cs="Calibri Light"/>
          <w:noProof/>
          <w:sz w:val="24"/>
          <w:szCs w:val="24"/>
          <w:lang w:val="ru-MD"/>
        </w:rPr>
        <w:t xml:space="preserve"> </w:t>
      </w:r>
      <w:r w:rsidR="00C03399" w:rsidRPr="00713256">
        <w:rPr>
          <w:rFonts w:asciiTheme="majorHAnsi" w:hAnsiTheme="majorHAnsi" w:cstheme="majorHAnsi"/>
          <w:sz w:val="24"/>
          <w:szCs w:val="24"/>
          <w:lang w:val="ru-MD"/>
        </w:rPr>
        <w:t>для принятия к сведению, и рекомендовать, в соответствии с делегированными полномочиями, рассмотреть результаты аудита, с утверждением плана мер и принятием необходимых действий по внедрению аудиторских рекомендаций, а именно</w:t>
      </w:r>
      <w:r w:rsidRPr="00713256">
        <w:rPr>
          <w:rFonts w:asciiTheme="majorHAnsi" w:hAnsiTheme="majorHAnsi"/>
          <w:sz w:val="24"/>
          <w:szCs w:val="24"/>
          <w:lang w:val="ru-MD"/>
        </w:rPr>
        <w:t xml:space="preserve">: </w:t>
      </w:r>
    </w:p>
    <w:p w:rsidR="00F707CC" w:rsidRPr="00713256" w:rsidRDefault="00F707CC" w:rsidP="00F707CC">
      <w:pPr>
        <w:pStyle w:val="NormalWeb"/>
        <w:spacing w:before="120" w:line="276" w:lineRule="auto"/>
        <w:ind w:firstLine="720"/>
        <w:rPr>
          <w:rFonts w:asciiTheme="majorHAnsi" w:hAnsiTheme="majorHAnsi" w:cstheme="majorHAnsi"/>
          <w:b/>
          <w:lang w:val="ru-MD"/>
        </w:rPr>
      </w:pPr>
      <w:r w:rsidRPr="00713256">
        <w:rPr>
          <w:rFonts w:asciiTheme="majorHAnsi" w:hAnsiTheme="majorHAnsi"/>
          <w:b/>
          <w:lang w:val="ru-MD"/>
        </w:rPr>
        <w:t>2.4.1.</w:t>
      </w:r>
      <w:r w:rsidRPr="00713256">
        <w:rPr>
          <w:rFonts w:asciiTheme="majorHAnsi" w:hAnsiTheme="majorHAnsi"/>
          <w:lang w:val="ru-MD"/>
        </w:rPr>
        <w:t xml:space="preserve"> </w:t>
      </w:r>
      <w:r w:rsidR="00DE270B" w:rsidRPr="00713256">
        <w:rPr>
          <w:rFonts w:asciiTheme="majorHAnsi" w:hAnsiTheme="majorHAnsi"/>
          <w:lang w:val="ru-MD"/>
        </w:rPr>
        <w:t xml:space="preserve">провести </w:t>
      </w:r>
      <w:r w:rsidR="00C03399" w:rsidRPr="00713256">
        <w:rPr>
          <w:rFonts w:asciiTheme="majorHAnsi" w:hAnsiTheme="majorHAnsi"/>
          <w:lang w:val="ru-MD"/>
        </w:rPr>
        <w:t>оцен</w:t>
      </w:r>
      <w:r w:rsidR="00DE270B" w:rsidRPr="00713256">
        <w:rPr>
          <w:rFonts w:asciiTheme="majorHAnsi" w:hAnsiTheme="majorHAnsi"/>
          <w:lang w:val="ru-MD"/>
        </w:rPr>
        <w:t>ку и зарегистрировать в учете</w:t>
      </w:r>
      <w:r w:rsidR="00C03399" w:rsidRPr="00713256">
        <w:rPr>
          <w:rFonts w:asciiTheme="majorHAnsi" w:hAnsiTheme="majorHAnsi"/>
          <w:lang w:val="ru-MD"/>
        </w:rPr>
        <w:t xml:space="preserve"> зем</w:t>
      </w:r>
      <w:r w:rsidR="00DE270B" w:rsidRPr="00713256">
        <w:rPr>
          <w:rFonts w:asciiTheme="majorHAnsi" w:hAnsiTheme="majorHAnsi"/>
          <w:lang w:val="ru-MD"/>
        </w:rPr>
        <w:t>ельные участки</w:t>
      </w:r>
      <w:r w:rsidR="00C03399" w:rsidRPr="00713256">
        <w:rPr>
          <w:rFonts w:asciiTheme="majorHAnsi" w:hAnsiTheme="majorHAnsi"/>
          <w:lang w:val="ru-MD"/>
        </w:rPr>
        <w:t xml:space="preserve"> лесного фонда, переданные в </w:t>
      </w:r>
      <w:r w:rsidR="00DE270B" w:rsidRPr="00713256">
        <w:rPr>
          <w:rFonts w:asciiTheme="majorHAnsi" w:hAnsiTheme="majorHAnsi"/>
          <w:lang w:val="ru-MD"/>
        </w:rPr>
        <w:t>вед</w:t>
      </w:r>
      <w:r w:rsidR="00C03399" w:rsidRPr="00713256">
        <w:rPr>
          <w:rFonts w:asciiTheme="majorHAnsi" w:hAnsiTheme="majorHAnsi"/>
          <w:lang w:val="ru-MD"/>
        </w:rPr>
        <w:t>ение лесным предприятиям, учредителем которых является, включенны</w:t>
      </w:r>
      <w:r w:rsidR="00DE270B" w:rsidRPr="00713256">
        <w:rPr>
          <w:rFonts w:asciiTheme="majorHAnsi" w:hAnsiTheme="majorHAnsi"/>
          <w:lang w:val="ru-MD"/>
        </w:rPr>
        <w:t>е</w:t>
      </w:r>
      <w:r w:rsidR="00C03399" w:rsidRPr="00713256">
        <w:rPr>
          <w:rFonts w:asciiTheme="majorHAnsi" w:hAnsiTheme="majorHAnsi"/>
          <w:lang w:val="ru-MD"/>
        </w:rPr>
        <w:t xml:space="preserve"> в их устав</w:t>
      </w:r>
      <w:r w:rsidR="00DE270B" w:rsidRPr="00713256">
        <w:rPr>
          <w:rFonts w:asciiTheme="majorHAnsi" w:hAnsiTheme="majorHAnsi"/>
          <w:lang w:val="ru-MD"/>
        </w:rPr>
        <w:t>ах</w:t>
      </w:r>
      <w:r w:rsidR="00C03399" w:rsidRPr="00713256">
        <w:rPr>
          <w:rFonts w:asciiTheme="majorHAnsi" w:hAnsiTheme="majorHAnsi"/>
          <w:lang w:val="ru-MD"/>
        </w:rPr>
        <w:t xml:space="preserve">, с </w:t>
      </w:r>
      <w:r w:rsidR="00DE270B" w:rsidRPr="00713256">
        <w:rPr>
          <w:rFonts w:asciiTheme="majorHAnsi" w:hAnsiTheme="majorHAnsi"/>
          <w:lang w:val="ru-MD"/>
        </w:rPr>
        <w:t xml:space="preserve">регистрацией в </w:t>
      </w:r>
      <w:r w:rsidR="00C03399" w:rsidRPr="00713256">
        <w:rPr>
          <w:rFonts w:asciiTheme="majorHAnsi" w:hAnsiTheme="majorHAnsi"/>
          <w:lang w:val="ru-MD"/>
        </w:rPr>
        <w:t>учет</w:t>
      </w:r>
      <w:r w:rsidR="00DE270B" w:rsidRPr="00713256">
        <w:rPr>
          <w:rFonts w:asciiTheme="majorHAnsi" w:hAnsiTheme="majorHAnsi"/>
          <w:lang w:val="ru-MD"/>
        </w:rPr>
        <w:t>е</w:t>
      </w:r>
      <w:r w:rsidR="00C03399" w:rsidRPr="00713256">
        <w:rPr>
          <w:rFonts w:asciiTheme="majorHAnsi" w:hAnsiTheme="majorHAnsi"/>
          <w:lang w:val="ru-MD"/>
        </w:rPr>
        <w:t xml:space="preserve"> стоимости зем</w:t>
      </w:r>
      <w:r w:rsidR="00DE270B" w:rsidRPr="00713256">
        <w:rPr>
          <w:rFonts w:asciiTheme="majorHAnsi" w:hAnsiTheme="majorHAnsi"/>
          <w:lang w:val="ru-MD"/>
        </w:rPr>
        <w:t>ельных участков</w:t>
      </w:r>
      <w:r w:rsidR="00C03399" w:rsidRPr="00713256">
        <w:rPr>
          <w:rFonts w:asciiTheme="majorHAnsi" w:hAnsiTheme="majorHAnsi"/>
          <w:lang w:val="ru-MD"/>
        </w:rPr>
        <w:t xml:space="preserve"> на счете 415300 </w:t>
      </w:r>
      <w:r w:rsidR="00DE270B" w:rsidRPr="00713256">
        <w:rPr>
          <w:rFonts w:asciiTheme="majorHAnsi" w:hAnsiTheme="majorHAnsi" w:cstheme="majorHAnsi"/>
          <w:lang w:val="ru-MD"/>
        </w:rPr>
        <w:t>„И</w:t>
      </w:r>
      <w:r w:rsidR="00C03399" w:rsidRPr="00713256">
        <w:rPr>
          <w:rFonts w:asciiTheme="majorHAnsi" w:hAnsiTheme="majorHAnsi"/>
          <w:lang w:val="ru-MD"/>
        </w:rPr>
        <w:t xml:space="preserve">нвестиции в связанные и несвязанные </w:t>
      </w:r>
      <w:r w:rsidR="00DE270B" w:rsidRPr="00713256">
        <w:rPr>
          <w:rFonts w:asciiTheme="majorHAnsi" w:hAnsiTheme="majorHAnsi"/>
          <w:lang w:val="ru-MD"/>
        </w:rPr>
        <w:t>стороны</w:t>
      </w:r>
      <w:r w:rsidRPr="00713256">
        <w:rPr>
          <w:rFonts w:asciiTheme="majorHAnsi" w:hAnsiTheme="majorHAnsi" w:cstheme="majorHAnsi"/>
          <w:lang w:val="ru-MD"/>
        </w:rPr>
        <w:t xml:space="preserve">”; </w:t>
      </w:r>
      <w:r w:rsidRPr="00713256">
        <w:rPr>
          <w:rFonts w:asciiTheme="majorHAnsi" w:hAnsiTheme="majorHAnsi" w:cstheme="majorHAnsi"/>
          <w:b/>
          <w:lang w:val="ru-MD"/>
        </w:rPr>
        <w:t xml:space="preserve"> </w:t>
      </w:r>
    </w:p>
    <w:p w:rsidR="00F707CC" w:rsidRPr="00713256" w:rsidRDefault="00F707CC" w:rsidP="00F707CC">
      <w:pPr>
        <w:pStyle w:val="NormalWeb"/>
        <w:spacing w:before="120" w:line="276" w:lineRule="auto"/>
        <w:ind w:firstLine="720"/>
        <w:rPr>
          <w:rFonts w:asciiTheme="majorHAnsi" w:hAnsiTheme="majorHAnsi" w:cstheme="majorHAnsi"/>
          <w:lang w:val="ru-MD"/>
        </w:rPr>
      </w:pPr>
      <w:r w:rsidRPr="00713256">
        <w:rPr>
          <w:rFonts w:asciiTheme="majorHAnsi" w:hAnsiTheme="majorHAnsi" w:cstheme="majorHAnsi"/>
          <w:b/>
          <w:lang w:val="ru-MD"/>
        </w:rPr>
        <w:t>2.4.2.</w:t>
      </w:r>
      <w:r w:rsidRPr="00713256">
        <w:rPr>
          <w:rFonts w:asciiTheme="majorHAnsi" w:hAnsiTheme="majorHAnsi" w:cstheme="majorHAnsi"/>
          <w:lang w:val="ru-MD"/>
        </w:rPr>
        <w:t xml:space="preserve"> </w:t>
      </w:r>
      <w:r w:rsidR="00C03399" w:rsidRPr="00713256">
        <w:rPr>
          <w:rFonts w:asciiTheme="majorHAnsi" w:hAnsiTheme="majorHAnsi" w:cstheme="majorHAnsi"/>
          <w:lang w:val="ru-MD"/>
        </w:rPr>
        <w:t>у</w:t>
      </w:r>
      <w:r w:rsidR="00DE270B" w:rsidRPr="00713256">
        <w:rPr>
          <w:rFonts w:asciiTheme="majorHAnsi" w:hAnsiTheme="majorHAnsi" w:cstheme="majorHAnsi"/>
          <w:lang w:val="ru-MD"/>
        </w:rPr>
        <w:t>ясни</w:t>
      </w:r>
      <w:r w:rsidR="00C03399" w:rsidRPr="00713256">
        <w:rPr>
          <w:rFonts w:asciiTheme="majorHAnsi" w:hAnsiTheme="majorHAnsi" w:cstheme="majorHAnsi"/>
          <w:lang w:val="ru-MD"/>
        </w:rPr>
        <w:t>ть ситуаци</w:t>
      </w:r>
      <w:r w:rsidR="00DE270B" w:rsidRPr="00713256">
        <w:rPr>
          <w:rFonts w:asciiTheme="majorHAnsi" w:hAnsiTheme="majorHAnsi" w:cstheme="majorHAnsi"/>
          <w:lang w:val="ru-MD"/>
        </w:rPr>
        <w:t xml:space="preserve">ю, связанную </w:t>
      </w:r>
      <w:r w:rsidR="00C03399" w:rsidRPr="00713256">
        <w:rPr>
          <w:rFonts w:asciiTheme="majorHAnsi" w:hAnsiTheme="majorHAnsi" w:cstheme="majorHAnsi"/>
          <w:lang w:val="ru-MD"/>
        </w:rPr>
        <w:t xml:space="preserve">с записями </w:t>
      </w:r>
      <w:r w:rsidR="00DE270B" w:rsidRPr="00713256">
        <w:rPr>
          <w:rFonts w:asciiTheme="majorHAnsi" w:hAnsiTheme="majorHAnsi" w:cstheme="majorHAnsi"/>
          <w:lang w:val="ru-MD"/>
        </w:rPr>
        <w:t>из</w:t>
      </w:r>
      <w:r w:rsidR="00C03399" w:rsidRPr="00713256">
        <w:rPr>
          <w:rFonts w:asciiTheme="majorHAnsi" w:hAnsiTheme="majorHAnsi" w:cstheme="majorHAnsi"/>
          <w:lang w:val="ru-MD"/>
        </w:rPr>
        <w:t xml:space="preserve"> </w:t>
      </w:r>
      <w:r w:rsidR="00DE270B" w:rsidRPr="00713256">
        <w:rPr>
          <w:rFonts w:asciiTheme="majorHAnsi" w:hAnsiTheme="majorHAnsi" w:cstheme="majorHAnsi"/>
          <w:lang w:val="ru-MD"/>
        </w:rPr>
        <w:t>Р</w:t>
      </w:r>
      <w:r w:rsidR="00C03399" w:rsidRPr="00713256">
        <w:rPr>
          <w:rFonts w:asciiTheme="majorHAnsi" w:hAnsiTheme="majorHAnsi" w:cstheme="majorHAnsi"/>
          <w:lang w:val="ru-MD"/>
        </w:rPr>
        <w:t>е</w:t>
      </w:r>
      <w:r w:rsidR="00DE270B" w:rsidRPr="00713256">
        <w:rPr>
          <w:rFonts w:asciiTheme="majorHAnsi" w:hAnsiTheme="majorHAnsi" w:cstheme="majorHAnsi"/>
          <w:lang w:val="ru-MD"/>
        </w:rPr>
        <w:t>ги</w:t>
      </w:r>
      <w:r w:rsidR="00C03399" w:rsidRPr="00713256">
        <w:rPr>
          <w:rFonts w:asciiTheme="majorHAnsi" w:hAnsiTheme="majorHAnsi" w:cstheme="majorHAnsi"/>
          <w:lang w:val="ru-MD"/>
        </w:rPr>
        <w:t>стр</w:t>
      </w:r>
      <w:r w:rsidR="00DE270B" w:rsidRPr="00713256">
        <w:rPr>
          <w:rFonts w:asciiTheme="majorHAnsi" w:hAnsiTheme="majorHAnsi" w:cstheme="majorHAnsi"/>
          <w:lang w:val="ru-MD"/>
        </w:rPr>
        <w:t>а</w:t>
      </w:r>
      <w:r w:rsidR="00C03399" w:rsidRPr="00713256">
        <w:rPr>
          <w:rFonts w:asciiTheme="majorHAnsi" w:hAnsiTheme="majorHAnsi" w:cstheme="majorHAnsi"/>
          <w:lang w:val="ru-MD"/>
        </w:rPr>
        <w:t xml:space="preserve"> недвижимого имущества относительно принадлежности земель</w:t>
      </w:r>
      <w:r w:rsidR="00DE270B" w:rsidRPr="00713256">
        <w:rPr>
          <w:rFonts w:asciiTheme="majorHAnsi" w:hAnsiTheme="majorHAnsi" w:cstheme="majorHAnsi"/>
          <w:lang w:val="ru-MD"/>
        </w:rPr>
        <w:t>ных участков</w:t>
      </w:r>
      <w:r w:rsidR="00C03399" w:rsidRPr="00713256">
        <w:rPr>
          <w:rFonts w:asciiTheme="majorHAnsi" w:hAnsiTheme="majorHAnsi" w:cstheme="majorHAnsi"/>
          <w:lang w:val="ru-MD"/>
        </w:rPr>
        <w:t xml:space="preserve"> и </w:t>
      </w:r>
      <w:r w:rsidR="00DE270B" w:rsidRPr="00713256">
        <w:rPr>
          <w:rFonts w:asciiTheme="majorHAnsi" w:hAnsiTheme="majorHAnsi" w:cstheme="majorHAnsi"/>
          <w:lang w:val="ru-MD"/>
        </w:rPr>
        <w:t xml:space="preserve">объектов </w:t>
      </w:r>
      <w:r w:rsidR="00C03399" w:rsidRPr="00713256">
        <w:rPr>
          <w:rFonts w:asciiTheme="majorHAnsi" w:hAnsiTheme="majorHAnsi" w:cstheme="majorHAnsi"/>
          <w:lang w:val="ru-MD"/>
        </w:rPr>
        <w:t>недвижимого имущества,</w:t>
      </w:r>
      <w:r w:rsidR="00DE270B" w:rsidRPr="00713256">
        <w:rPr>
          <w:rFonts w:asciiTheme="majorHAnsi" w:hAnsiTheme="majorHAnsi" w:cstheme="majorHAnsi"/>
          <w:lang w:val="ru-MD"/>
        </w:rPr>
        <w:t xml:space="preserve"> зарегистрированных в учете, </w:t>
      </w:r>
      <w:r w:rsidR="00C03399" w:rsidRPr="00713256">
        <w:rPr>
          <w:rFonts w:asciiTheme="majorHAnsi" w:hAnsiTheme="majorHAnsi" w:cstheme="majorHAnsi"/>
          <w:lang w:val="ru-MD"/>
        </w:rPr>
        <w:t xml:space="preserve">но которые, согласно записям </w:t>
      </w:r>
      <w:r w:rsidR="00DE270B" w:rsidRPr="00713256">
        <w:rPr>
          <w:rFonts w:asciiTheme="majorHAnsi" w:hAnsiTheme="majorHAnsi" w:cstheme="majorHAnsi"/>
          <w:lang w:val="ru-MD"/>
        </w:rPr>
        <w:t>из</w:t>
      </w:r>
      <w:r w:rsidR="00C03399" w:rsidRPr="00713256">
        <w:rPr>
          <w:rFonts w:asciiTheme="majorHAnsi" w:hAnsiTheme="majorHAnsi" w:cstheme="majorHAnsi"/>
          <w:lang w:val="ru-MD"/>
        </w:rPr>
        <w:t xml:space="preserve"> </w:t>
      </w:r>
      <w:r w:rsidR="00DE270B" w:rsidRPr="00713256">
        <w:rPr>
          <w:rFonts w:asciiTheme="majorHAnsi" w:hAnsiTheme="majorHAnsi" w:cstheme="majorHAnsi"/>
          <w:lang w:val="ru-MD"/>
        </w:rPr>
        <w:t>Р</w:t>
      </w:r>
      <w:r w:rsidR="00C03399" w:rsidRPr="00713256">
        <w:rPr>
          <w:rFonts w:asciiTheme="majorHAnsi" w:hAnsiTheme="majorHAnsi" w:cstheme="majorHAnsi"/>
          <w:lang w:val="ru-MD"/>
        </w:rPr>
        <w:t>е</w:t>
      </w:r>
      <w:r w:rsidR="00DE270B" w:rsidRPr="00713256">
        <w:rPr>
          <w:rFonts w:asciiTheme="majorHAnsi" w:hAnsiTheme="majorHAnsi" w:cstheme="majorHAnsi"/>
          <w:lang w:val="ru-MD"/>
        </w:rPr>
        <w:t>ги</w:t>
      </w:r>
      <w:r w:rsidR="00C03399" w:rsidRPr="00713256">
        <w:rPr>
          <w:rFonts w:asciiTheme="majorHAnsi" w:hAnsiTheme="majorHAnsi" w:cstheme="majorHAnsi"/>
          <w:lang w:val="ru-MD"/>
        </w:rPr>
        <w:t>стр</w:t>
      </w:r>
      <w:r w:rsidR="00DE270B" w:rsidRPr="00713256">
        <w:rPr>
          <w:rFonts w:asciiTheme="majorHAnsi" w:hAnsiTheme="majorHAnsi" w:cstheme="majorHAnsi"/>
          <w:lang w:val="ru-MD"/>
        </w:rPr>
        <w:t>а</w:t>
      </w:r>
      <w:r w:rsidR="00C03399" w:rsidRPr="00713256">
        <w:rPr>
          <w:rFonts w:asciiTheme="majorHAnsi" w:hAnsiTheme="majorHAnsi" w:cstheme="majorHAnsi"/>
          <w:lang w:val="ru-MD"/>
        </w:rPr>
        <w:t xml:space="preserve">, принадлежат третьим лицам, с корректировкой, в </w:t>
      </w:r>
      <w:r w:rsidR="00DE270B" w:rsidRPr="00713256">
        <w:rPr>
          <w:rFonts w:asciiTheme="majorHAnsi" w:hAnsiTheme="majorHAnsi" w:cstheme="majorHAnsi"/>
          <w:lang w:val="ru-MD"/>
        </w:rPr>
        <w:t>случае необходимости</w:t>
      </w:r>
      <w:r w:rsidR="00C03399" w:rsidRPr="00713256">
        <w:rPr>
          <w:rFonts w:asciiTheme="majorHAnsi" w:hAnsiTheme="majorHAnsi" w:cstheme="majorHAnsi"/>
          <w:lang w:val="ru-MD"/>
        </w:rPr>
        <w:t xml:space="preserve">, </w:t>
      </w:r>
      <w:r w:rsidR="00DE270B" w:rsidRPr="00713256">
        <w:rPr>
          <w:rFonts w:asciiTheme="majorHAnsi" w:hAnsiTheme="majorHAnsi" w:cstheme="majorHAnsi"/>
          <w:lang w:val="ru-MD"/>
        </w:rPr>
        <w:t>либо</w:t>
      </w:r>
      <w:r w:rsidR="00C03399" w:rsidRPr="00713256">
        <w:rPr>
          <w:rFonts w:asciiTheme="majorHAnsi" w:hAnsiTheme="majorHAnsi" w:cstheme="majorHAnsi"/>
          <w:lang w:val="ru-MD"/>
        </w:rPr>
        <w:t xml:space="preserve"> записей в </w:t>
      </w:r>
      <w:r w:rsidR="00DE270B" w:rsidRPr="00713256">
        <w:rPr>
          <w:rFonts w:asciiTheme="majorHAnsi" w:hAnsiTheme="majorHAnsi" w:cstheme="majorHAnsi"/>
          <w:lang w:val="ru-MD"/>
        </w:rPr>
        <w:t>Р</w:t>
      </w:r>
      <w:r w:rsidR="00C03399" w:rsidRPr="00713256">
        <w:rPr>
          <w:rFonts w:asciiTheme="majorHAnsi" w:hAnsiTheme="majorHAnsi" w:cstheme="majorHAnsi"/>
          <w:lang w:val="ru-MD"/>
        </w:rPr>
        <w:t>е</w:t>
      </w:r>
      <w:r w:rsidR="00DE270B" w:rsidRPr="00713256">
        <w:rPr>
          <w:rFonts w:asciiTheme="majorHAnsi" w:hAnsiTheme="majorHAnsi" w:cstheme="majorHAnsi"/>
          <w:lang w:val="ru-MD"/>
        </w:rPr>
        <w:t>ги</w:t>
      </w:r>
      <w:r w:rsidR="00C03399" w:rsidRPr="00713256">
        <w:rPr>
          <w:rFonts w:asciiTheme="majorHAnsi" w:hAnsiTheme="majorHAnsi" w:cstheme="majorHAnsi"/>
          <w:lang w:val="ru-MD"/>
        </w:rPr>
        <w:t xml:space="preserve">стре, </w:t>
      </w:r>
      <w:r w:rsidR="00DE270B" w:rsidRPr="00713256">
        <w:rPr>
          <w:rFonts w:asciiTheme="majorHAnsi" w:hAnsiTheme="majorHAnsi" w:cstheme="majorHAnsi"/>
          <w:lang w:val="ru-MD"/>
        </w:rPr>
        <w:t>либо</w:t>
      </w:r>
      <w:r w:rsidR="00C03399" w:rsidRPr="00713256">
        <w:rPr>
          <w:rFonts w:asciiTheme="majorHAnsi" w:hAnsiTheme="majorHAnsi" w:cstheme="majorHAnsi"/>
          <w:lang w:val="ru-MD"/>
        </w:rPr>
        <w:t xml:space="preserve"> остатков </w:t>
      </w:r>
      <w:r w:rsidR="00DE270B" w:rsidRPr="00713256">
        <w:rPr>
          <w:rFonts w:asciiTheme="majorHAnsi" w:hAnsiTheme="majorHAnsi" w:cstheme="majorHAnsi"/>
          <w:lang w:val="ru-MD"/>
        </w:rPr>
        <w:t xml:space="preserve">по </w:t>
      </w:r>
      <w:r w:rsidR="00C03399" w:rsidRPr="00713256">
        <w:rPr>
          <w:rFonts w:asciiTheme="majorHAnsi" w:hAnsiTheme="majorHAnsi" w:cstheme="majorHAnsi"/>
          <w:lang w:val="ru-MD"/>
        </w:rPr>
        <w:t>групп</w:t>
      </w:r>
      <w:r w:rsidR="00DE270B" w:rsidRPr="00713256">
        <w:rPr>
          <w:rFonts w:asciiTheme="majorHAnsi" w:hAnsiTheme="majorHAnsi" w:cstheme="majorHAnsi"/>
          <w:lang w:val="ru-MD"/>
        </w:rPr>
        <w:t>е</w:t>
      </w:r>
      <w:r w:rsidR="00C03399" w:rsidRPr="00713256">
        <w:rPr>
          <w:rFonts w:asciiTheme="majorHAnsi" w:hAnsiTheme="majorHAnsi" w:cstheme="majorHAnsi"/>
          <w:lang w:val="ru-MD"/>
        </w:rPr>
        <w:t xml:space="preserve"> счетов 311 </w:t>
      </w:r>
      <w:r w:rsidR="00DE270B" w:rsidRPr="00713256">
        <w:rPr>
          <w:rFonts w:asciiTheme="majorHAnsi" w:hAnsiTheme="majorHAnsi" w:cstheme="majorHAnsi"/>
          <w:lang w:val="ru-MD"/>
        </w:rPr>
        <w:t>„З</w:t>
      </w:r>
      <w:r w:rsidR="00C03399" w:rsidRPr="00713256">
        <w:rPr>
          <w:rFonts w:asciiTheme="majorHAnsi" w:hAnsiTheme="majorHAnsi" w:cstheme="majorHAnsi"/>
          <w:lang w:val="ru-MD"/>
        </w:rPr>
        <w:t>дани</w:t>
      </w:r>
      <w:r w:rsidR="00DE270B" w:rsidRPr="00713256">
        <w:rPr>
          <w:rFonts w:asciiTheme="majorHAnsi" w:hAnsiTheme="majorHAnsi" w:cstheme="majorHAnsi"/>
          <w:lang w:val="ru-MD"/>
        </w:rPr>
        <w:t>я”</w:t>
      </w:r>
      <w:r w:rsidR="00C03399" w:rsidRPr="00713256">
        <w:rPr>
          <w:rFonts w:asciiTheme="majorHAnsi" w:hAnsiTheme="majorHAnsi" w:cstheme="majorHAnsi"/>
          <w:lang w:val="ru-MD"/>
        </w:rPr>
        <w:t xml:space="preserve"> и 371</w:t>
      </w:r>
      <w:r w:rsidR="00DE270B" w:rsidRPr="00713256">
        <w:rPr>
          <w:rFonts w:asciiTheme="majorHAnsi" w:hAnsiTheme="majorHAnsi" w:cstheme="majorHAnsi"/>
          <w:lang w:val="ru-MD"/>
        </w:rPr>
        <w:t xml:space="preserve"> „</w:t>
      </w:r>
      <w:r w:rsidR="00C03399" w:rsidRPr="00713256">
        <w:rPr>
          <w:rFonts w:asciiTheme="majorHAnsi" w:hAnsiTheme="majorHAnsi" w:cstheme="majorHAnsi"/>
          <w:lang w:val="ru-MD"/>
        </w:rPr>
        <w:t>Зем</w:t>
      </w:r>
      <w:r w:rsidR="00DE270B" w:rsidRPr="00713256">
        <w:rPr>
          <w:rFonts w:asciiTheme="majorHAnsi" w:hAnsiTheme="majorHAnsi" w:cstheme="majorHAnsi"/>
          <w:lang w:val="ru-MD"/>
        </w:rPr>
        <w:t>ельные участки”</w:t>
      </w:r>
      <w:r w:rsidRPr="00713256">
        <w:rPr>
          <w:rFonts w:asciiTheme="majorHAnsi" w:hAnsiTheme="majorHAnsi" w:cstheme="majorHAnsi"/>
          <w:lang w:val="ru-MD"/>
        </w:rPr>
        <w:t>;</w:t>
      </w:r>
    </w:p>
    <w:p w:rsidR="00F707CC" w:rsidRPr="00713256" w:rsidRDefault="00F707CC" w:rsidP="00F707CC">
      <w:pPr>
        <w:pStyle w:val="NormalWeb"/>
        <w:spacing w:before="120" w:line="276" w:lineRule="auto"/>
        <w:ind w:firstLine="720"/>
        <w:rPr>
          <w:rFonts w:asciiTheme="majorHAnsi" w:hAnsiTheme="majorHAnsi" w:cstheme="majorHAnsi"/>
          <w:lang w:val="ru-MD"/>
        </w:rPr>
      </w:pPr>
      <w:r w:rsidRPr="00713256">
        <w:rPr>
          <w:rFonts w:asciiTheme="majorHAnsi" w:hAnsiTheme="majorHAnsi" w:cstheme="majorHAnsi"/>
          <w:b/>
          <w:lang w:val="ru-MD"/>
        </w:rPr>
        <w:t>2.4.3.</w:t>
      </w:r>
      <w:r w:rsidRPr="00713256">
        <w:rPr>
          <w:rFonts w:asciiTheme="majorHAnsi" w:hAnsiTheme="majorHAnsi" w:cstheme="majorHAnsi"/>
          <w:lang w:val="ru-MD"/>
        </w:rPr>
        <w:t xml:space="preserve"> </w:t>
      </w:r>
      <w:r w:rsidR="00C03399" w:rsidRPr="00713256">
        <w:rPr>
          <w:rFonts w:asciiTheme="majorHAnsi" w:hAnsiTheme="majorHAnsi" w:cstheme="majorHAnsi"/>
          <w:lang w:val="ru-MD"/>
        </w:rPr>
        <w:t xml:space="preserve">обеспечить </w:t>
      </w:r>
      <w:r w:rsidR="00881CDD" w:rsidRPr="00713256">
        <w:rPr>
          <w:rFonts w:asciiTheme="majorHAnsi" w:hAnsiTheme="majorHAnsi" w:cstheme="majorHAnsi"/>
          <w:lang w:val="ru-MD"/>
        </w:rPr>
        <w:t>надлежа</w:t>
      </w:r>
      <w:r w:rsidR="00C03399" w:rsidRPr="00713256">
        <w:rPr>
          <w:rFonts w:asciiTheme="majorHAnsi" w:hAnsiTheme="majorHAnsi" w:cstheme="majorHAnsi"/>
          <w:lang w:val="ru-MD"/>
        </w:rPr>
        <w:t xml:space="preserve">щую классификацию товаров, </w:t>
      </w:r>
      <w:r w:rsidR="00881CDD" w:rsidRPr="00713256">
        <w:rPr>
          <w:rFonts w:asciiTheme="majorHAnsi" w:hAnsiTheme="majorHAnsi" w:cstheme="majorHAnsi"/>
          <w:lang w:val="ru-MD"/>
        </w:rPr>
        <w:t xml:space="preserve">зарегистрированных в </w:t>
      </w:r>
      <w:r w:rsidR="00C03399" w:rsidRPr="00713256">
        <w:rPr>
          <w:rFonts w:asciiTheme="majorHAnsi" w:hAnsiTheme="majorHAnsi" w:cstheme="majorHAnsi"/>
          <w:lang w:val="ru-MD"/>
        </w:rPr>
        <w:t>уч</w:t>
      </w:r>
      <w:r w:rsidR="00881CDD" w:rsidRPr="00713256">
        <w:rPr>
          <w:rFonts w:asciiTheme="majorHAnsi" w:hAnsiTheme="majorHAnsi" w:cstheme="majorHAnsi"/>
          <w:lang w:val="ru-MD"/>
        </w:rPr>
        <w:t>ете</w:t>
      </w:r>
      <w:r w:rsidR="00C03399" w:rsidRPr="00713256">
        <w:rPr>
          <w:rFonts w:asciiTheme="majorHAnsi" w:hAnsiTheme="majorHAnsi" w:cstheme="majorHAnsi"/>
          <w:lang w:val="ru-MD"/>
        </w:rPr>
        <w:t xml:space="preserve"> </w:t>
      </w:r>
      <w:r w:rsidR="00881CDD" w:rsidRPr="00713256">
        <w:rPr>
          <w:rFonts w:asciiTheme="majorHAnsi" w:hAnsiTheme="majorHAnsi" w:cstheme="majorHAnsi"/>
          <w:lang w:val="ru-MD"/>
        </w:rPr>
        <w:t>по</w:t>
      </w:r>
      <w:r w:rsidR="00C03399" w:rsidRPr="00713256">
        <w:rPr>
          <w:rFonts w:asciiTheme="majorHAnsi" w:hAnsiTheme="majorHAnsi" w:cstheme="majorHAnsi"/>
          <w:lang w:val="ru-MD"/>
        </w:rPr>
        <w:t xml:space="preserve"> группа</w:t>
      </w:r>
      <w:r w:rsidR="00881CDD" w:rsidRPr="00713256">
        <w:rPr>
          <w:rFonts w:asciiTheme="majorHAnsi" w:hAnsiTheme="majorHAnsi" w:cstheme="majorHAnsi"/>
          <w:lang w:val="ru-MD"/>
        </w:rPr>
        <w:t>м</w:t>
      </w:r>
      <w:r w:rsidR="00C03399" w:rsidRPr="00713256">
        <w:rPr>
          <w:rFonts w:asciiTheme="majorHAnsi" w:hAnsiTheme="majorHAnsi" w:cstheme="majorHAnsi"/>
          <w:lang w:val="ru-MD"/>
        </w:rPr>
        <w:t xml:space="preserve"> счетов </w:t>
      </w:r>
      <w:r w:rsidR="00881CDD" w:rsidRPr="00713256">
        <w:rPr>
          <w:rFonts w:asciiTheme="majorHAnsi" w:hAnsiTheme="majorHAnsi" w:cstheme="majorHAnsi"/>
          <w:lang w:val="ru-MD"/>
        </w:rPr>
        <w:t>311 „Здания”</w:t>
      </w:r>
      <w:r w:rsidR="00C03399" w:rsidRPr="00713256">
        <w:rPr>
          <w:rFonts w:asciiTheme="majorHAnsi" w:hAnsiTheme="majorHAnsi" w:cstheme="majorHAnsi"/>
          <w:lang w:val="ru-MD"/>
        </w:rPr>
        <w:t xml:space="preserve">, 314 </w:t>
      </w:r>
      <w:r w:rsidR="00881CDD" w:rsidRPr="00713256">
        <w:rPr>
          <w:rFonts w:asciiTheme="majorHAnsi" w:hAnsiTheme="majorHAnsi" w:cstheme="majorHAnsi"/>
          <w:lang w:val="ru-MD"/>
        </w:rPr>
        <w:t>„М</w:t>
      </w:r>
      <w:r w:rsidR="00C03399" w:rsidRPr="00713256">
        <w:rPr>
          <w:rFonts w:asciiTheme="majorHAnsi" w:hAnsiTheme="majorHAnsi" w:cstheme="majorHAnsi"/>
          <w:lang w:val="ru-MD"/>
        </w:rPr>
        <w:t>ашин</w:t>
      </w:r>
      <w:r w:rsidR="00881CDD" w:rsidRPr="00713256">
        <w:rPr>
          <w:rFonts w:asciiTheme="majorHAnsi" w:hAnsiTheme="majorHAnsi" w:cstheme="majorHAnsi"/>
          <w:lang w:val="ru-MD"/>
        </w:rPr>
        <w:t>ы</w:t>
      </w:r>
      <w:r w:rsidR="00C03399" w:rsidRPr="00713256">
        <w:rPr>
          <w:rFonts w:asciiTheme="majorHAnsi" w:hAnsiTheme="majorHAnsi" w:cstheme="majorHAnsi"/>
          <w:lang w:val="ru-MD"/>
        </w:rPr>
        <w:t xml:space="preserve"> и </w:t>
      </w:r>
      <w:r w:rsidR="00881CDD" w:rsidRPr="00713256">
        <w:rPr>
          <w:rFonts w:asciiTheme="majorHAnsi" w:hAnsiTheme="majorHAnsi" w:cstheme="majorHAnsi"/>
          <w:lang w:val="ru-MD"/>
        </w:rPr>
        <w:t>оборудования</w:t>
      </w:r>
      <w:r w:rsidR="00C03399" w:rsidRPr="00713256">
        <w:rPr>
          <w:rFonts w:asciiTheme="majorHAnsi" w:hAnsiTheme="majorHAnsi" w:cstheme="majorHAnsi"/>
          <w:lang w:val="ru-MD"/>
        </w:rPr>
        <w:t xml:space="preserve">” 312 </w:t>
      </w:r>
      <w:r w:rsidR="00881CDD" w:rsidRPr="00713256">
        <w:rPr>
          <w:rFonts w:asciiTheme="majorHAnsi" w:hAnsiTheme="majorHAnsi" w:cstheme="majorHAnsi"/>
          <w:lang w:val="ru-MD"/>
        </w:rPr>
        <w:t>„С</w:t>
      </w:r>
      <w:r w:rsidR="00C03399" w:rsidRPr="00713256">
        <w:rPr>
          <w:rFonts w:asciiTheme="majorHAnsi" w:hAnsiTheme="majorHAnsi" w:cstheme="majorHAnsi"/>
          <w:lang w:val="ru-MD"/>
        </w:rPr>
        <w:t>пециальны</w:t>
      </w:r>
      <w:r w:rsidR="00881CDD" w:rsidRPr="00713256">
        <w:rPr>
          <w:rFonts w:asciiTheme="majorHAnsi" w:hAnsiTheme="majorHAnsi" w:cstheme="majorHAnsi"/>
          <w:lang w:val="ru-MD"/>
        </w:rPr>
        <w:t>е</w:t>
      </w:r>
      <w:r w:rsidR="00C03399" w:rsidRPr="00713256">
        <w:rPr>
          <w:rFonts w:asciiTheme="majorHAnsi" w:hAnsiTheme="majorHAnsi" w:cstheme="majorHAnsi"/>
          <w:lang w:val="ru-MD"/>
        </w:rPr>
        <w:t xml:space="preserve"> </w:t>
      </w:r>
      <w:r w:rsidR="00881CDD" w:rsidRPr="00713256">
        <w:rPr>
          <w:rFonts w:asciiTheme="majorHAnsi" w:hAnsiTheme="majorHAnsi" w:cstheme="majorHAnsi"/>
          <w:lang w:val="ru-MD"/>
        </w:rPr>
        <w:t>сооружения”</w:t>
      </w:r>
      <w:r w:rsidR="00C03399" w:rsidRPr="00713256">
        <w:rPr>
          <w:rFonts w:asciiTheme="majorHAnsi" w:hAnsiTheme="majorHAnsi" w:cstheme="majorHAnsi"/>
          <w:lang w:val="ru-MD"/>
        </w:rPr>
        <w:t xml:space="preserve"> и 319 </w:t>
      </w:r>
      <w:r w:rsidR="00881CDD" w:rsidRPr="00713256">
        <w:rPr>
          <w:rFonts w:asciiTheme="majorHAnsi" w:hAnsiTheme="majorHAnsi" w:cstheme="majorHAnsi"/>
          <w:lang w:val="ru-MD"/>
        </w:rPr>
        <w:t xml:space="preserve">„Незавершенные </w:t>
      </w:r>
      <w:r w:rsidR="00C03399" w:rsidRPr="00713256">
        <w:rPr>
          <w:rFonts w:asciiTheme="majorHAnsi" w:hAnsiTheme="majorHAnsi" w:cstheme="majorHAnsi"/>
          <w:lang w:val="ru-MD"/>
        </w:rPr>
        <w:t>капитальны</w:t>
      </w:r>
      <w:r w:rsidR="00881CDD" w:rsidRPr="00713256">
        <w:rPr>
          <w:rFonts w:asciiTheme="majorHAnsi" w:hAnsiTheme="majorHAnsi" w:cstheme="majorHAnsi"/>
          <w:lang w:val="ru-MD"/>
        </w:rPr>
        <w:t>е</w:t>
      </w:r>
      <w:r w:rsidR="00C03399" w:rsidRPr="00713256">
        <w:rPr>
          <w:rFonts w:asciiTheme="majorHAnsi" w:hAnsiTheme="majorHAnsi" w:cstheme="majorHAnsi"/>
          <w:lang w:val="ru-MD"/>
        </w:rPr>
        <w:t xml:space="preserve"> </w:t>
      </w:r>
      <w:r w:rsidR="00881CDD" w:rsidRPr="00713256">
        <w:rPr>
          <w:rFonts w:asciiTheme="majorHAnsi" w:hAnsiTheme="majorHAnsi" w:cstheme="majorHAnsi"/>
          <w:lang w:val="ru-MD"/>
        </w:rPr>
        <w:t>инвестиции</w:t>
      </w:r>
      <w:r w:rsidR="00C03399" w:rsidRPr="00713256">
        <w:rPr>
          <w:rFonts w:asciiTheme="majorHAnsi" w:hAnsiTheme="majorHAnsi" w:cstheme="majorHAnsi"/>
          <w:lang w:val="ru-MD"/>
        </w:rPr>
        <w:t>”</w:t>
      </w:r>
      <w:r w:rsidRPr="00713256">
        <w:rPr>
          <w:rFonts w:asciiTheme="majorHAnsi" w:hAnsiTheme="majorHAnsi" w:cstheme="majorHAnsi"/>
          <w:lang w:val="ru-MD"/>
        </w:rPr>
        <w:t xml:space="preserve">; </w:t>
      </w:r>
    </w:p>
    <w:p w:rsidR="00F707CC" w:rsidRPr="00713256" w:rsidRDefault="00F707CC" w:rsidP="00F707CC">
      <w:pPr>
        <w:pStyle w:val="NormalWeb"/>
        <w:spacing w:before="120" w:line="276" w:lineRule="auto"/>
        <w:ind w:firstLine="720"/>
        <w:rPr>
          <w:rFonts w:asciiTheme="majorHAnsi" w:hAnsiTheme="majorHAnsi" w:cstheme="majorHAnsi"/>
          <w:lang w:val="ru-MD"/>
        </w:rPr>
      </w:pPr>
      <w:r w:rsidRPr="00713256">
        <w:rPr>
          <w:rFonts w:asciiTheme="majorHAnsi" w:hAnsiTheme="majorHAnsi" w:cstheme="majorHAnsi"/>
          <w:b/>
          <w:lang w:val="ru-MD"/>
        </w:rPr>
        <w:t>2.4.4.</w:t>
      </w:r>
      <w:r w:rsidRPr="00713256">
        <w:rPr>
          <w:rFonts w:asciiTheme="majorHAnsi" w:hAnsiTheme="majorHAnsi" w:cstheme="majorHAnsi"/>
          <w:lang w:val="ru-MD"/>
        </w:rPr>
        <w:t xml:space="preserve"> </w:t>
      </w:r>
      <w:r w:rsidR="00C03399" w:rsidRPr="00713256">
        <w:rPr>
          <w:rFonts w:asciiTheme="majorHAnsi" w:hAnsiTheme="majorHAnsi" w:cstheme="majorHAnsi"/>
          <w:lang w:val="ru-MD"/>
        </w:rPr>
        <w:t xml:space="preserve">зарегистрировать в кадастровых органах имущественные права на </w:t>
      </w:r>
      <w:r w:rsidR="00881CDD" w:rsidRPr="00713256">
        <w:rPr>
          <w:rFonts w:asciiTheme="majorHAnsi" w:hAnsiTheme="majorHAnsi" w:cstheme="majorHAnsi"/>
          <w:lang w:val="ru-MD"/>
        </w:rPr>
        <w:t xml:space="preserve">объекты </w:t>
      </w:r>
      <w:r w:rsidR="00C03399" w:rsidRPr="00713256">
        <w:rPr>
          <w:rFonts w:asciiTheme="majorHAnsi" w:hAnsiTheme="majorHAnsi" w:cstheme="majorHAnsi"/>
          <w:lang w:val="ru-MD"/>
        </w:rPr>
        <w:t>недвижимо</w:t>
      </w:r>
      <w:r w:rsidR="00881CDD" w:rsidRPr="00713256">
        <w:rPr>
          <w:rFonts w:asciiTheme="majorHAnsi" w:hAnsiTheme="majorHAnsi" w:cstheme="majorHAnsi"/>
          <w:lang w:val="ru-MD"/>
        </w:rPr>
        <w:t>го</w:t>
      </w:r>
      <w:r w:rsidR="00C03399" w:rsidRPr="00713256">
        <w:rPr>
          <w:rFonts w:asciiTheme="majorHAnsi" w:hAnsiTheme="majorHAnsi" w:cstheme="majorHAnsi"/>
          <w:lang w:val="ru-MD"/>
        </w:rPr>
        <w:t xml:space="preserve"> имуществ</w:t>
      </w:r>
      <w:r w:rsidR="00881CDD" w:rsidRPr="00713256">
        <w:rPr>
          <w:rFonts w:asciiTheme="majorHAnsi" w:hAnsiTheme="majorHAnsi" w:cstheme="majorHAnsi"/>
          <w:lang w:val="ru-MD"/>
        </w:rPr>
        <w:t>а</w:t>
      </w:r>
      <w:r w:rsidR="00C03399" w:rsidRPr="00713256">
        <w:rPr>
          <w:rFonts w:asciiTheme="majorHAnsi" w:hAnsiTheme="majorHAnsi" w:cstheme="majorHAnsi"/>
          <w:lang w:val="ru-MD"/>
        </w:rPr>
        <w:t xml:space="preserve"> и зем</w:t>
      </w:r>
      <w:r w:rsidR="00881CDD" w:rsidRPr="00713256">
        <w:rPr>
          <w:rFonts w:asciiTheme="majorHAnsi" w:hAnsiTheme="majorHAnsi" w:cstheme="majorHAnsi"/>
          <w:lang w:val="ru-MD"/>
        </w:rPr>
        <w:t>ельные</w:t>
      </w:r>
      <w:r w:rsidR="00C03399" w:rsidRPr="00713256">
        <w:rPr>
          <w:rFonts w:asciiTheme="majorHAnsi" w:hAnsiTheme="majorHAnsi" w:cstheme="majorHAnsi"/>
          <w:lang w:val="ru-MD"/>
        </w:rPr>
        <w:t xml:space="preserve"> </w:t>
      </w:r>
      <w:r w:rsidR="00881CDD" w:rsidRPr="00713256">
        <w:rPr>
          <w:rFonts w:asciiTheme="majorHAnsi" w:hAnsiTheme="majorHAnsi" w:cstheme="majorHAnsi"/>
          <w:lang w:val="ru-MD"/>
        </w:rPr>
        <w:t>участки, находящиеся в ведении</w:t>
      </w:r>
      <w:r w:rsidRPr="00713256">
        <w:rPr>
          <w:rFonts w:asciiTheme="majorHAnsi" w:hAnsiTheme="majorHAnsi" w:cstheme="majorHAnsi"/>
          <w:lang w:val="ru-MD"/>
        </w:rPr>
        <w:t>;</w:t>
      </w:r>
    </w:p>
    <w:p w:rsidR="00F707CC" w:rsidRPr="00713256" w:rsidRDefault="00F707CC" w:rsidP="00F707CC">
      <w:pPr>
        <w:pStyle w:val="NormalWeb"/>
        <w:spacing w:before="120" w:line="276" w:lineRule="auto"/>
        <w:ind w:firstLine="720"/>
        <w:rPr>
          <w:rFonts w:asciiTheme="majorHAnsi" w:hAnsiTheme="majorHAnsi" w:cstheme="majorHAnsi"/>
          <w:lang w:val="ru-MD"/>
        </w:rPr>
      </w:pPr>
      <w:r w:rsidRPr="00713256">
        <w:rPr>
          <w:rFonts w:asciiTheme="majorHAnsi" w:hAnsiTheme="majorHAnsi" w:cstheme="majorHAnsi"/>
          <w:b/>
          <w:lang w:val="ru-MD"/>
        </w:rPr>
        <w:t xml:space="preserve">2.4.5. </w:t>
      </w:r>
      <w:r w:rsidR="00C03399" w:rsidRPr="00713256">
        <w:rPr>
          <w:rFonts w:asciiTheme="majorHAnsi" w:hAnsiTheme="majorHAnsi" w:cstheme="majorHAnsi"/>
          <w:lang w:val="ru-MD"/>
        </w:rPr>
        <w:t xml:space="preserve">принять </w:t>
      </w:r>
      <w:r w:rsidR="00881CDD" w:rsidRPr="00713256">
        <w:rPr>
          <w:rFonts w:asciiTheme="majorHAnsi" w:hAnsiTheme="majorHAnsi" w:cstheme="majorHAnsi"/>
          <w:lang w:val="ru-MD"/>
        </w:rPr>
        <w:t xml:space="preserve">необходимые </w:t>
      </w:r>
      <w:r w:rsidR="00C03399" w:rsidRPr="00713256">
        <w:rPr>
          <w:rFonts w:asciiTheme="majorHAnsi" w:hAnsiTheme="majorHAnsi" w:cstheme="majorHAnsi"/>
          <w:lang w:val="ru-MD"/>
        </w:rPr>
        <w:t xml:space="preserve">меры, </w:t>
      </w:r>
      <w:r w:rsidR="00881CDD" w:rsidRPr="00713256">
        <w:rPr>
          <w:rFonts w:asciiTheme="majorHAnsi" w:hAnsiTheme="majorHAnsi" w:cstheme="majorHAnsi"/>
          <w:lang w:val="ru-MD"/>
        </w:rPr>
        <w:t>предусмотре</w:t>
      </w:r>
      <w:r w:rsidR="00C03399" w:rsidRPr="00713256">
        <w:rPr>
          <w:rFonts w:asciiTheme="majorHAnsi" w:hAnsiTheme="majorHAnsi" w:cstheme="majorHAnsi"/>
          <w:lang w:val="ru-MD"/>
        </w:rPr>
        <w:t xml:space="preserve">нные </w:t>
      </w:r>
      <w:r w:rsidR="00881CDD" w:rsidRPr="00713256">
        <w:rPr>
          <w:rFonts w:asciiTheme="majorHAnsi" w:hAnsiTheme="majorHAnsi" w:cstheme="majorHAnsi"/>
          <w:lang w:val="ru-MD"/>
        </w:rPr>
        <w:t>нормативной базой,</w:t>
      </w:r>
      <w:r w:rsidR="00C03399" w:rsidRPr="00713256">
        <w:rPr>
          <w:rFonts w:asciiTheme="majorHAnsi" w:hAnsiTheme="majorHAnsi" w:cstheme="majorHAnsi"/>
          <w:lang w:val="ru-MD"/>
        </w:rPr>
        <w:t xml:space="preserve"> для разграничения и регистрации в кадастровых органах 4 </w:t>
      </w:r>
      <w:r w:rsidR="00881CDD" w:rsidRPr="00713256">
        <w:rPr>
          <w:rFonts w:asciiTheme="majorHAnsi" w:hAnsiTheme="majorHAnsi" w:cstheme="majorHAnsi"/>
          <w:lang w:val="ru-MD"/>
        </w:rPr>
        <w:t xml:space="preserve">земельных </w:t>
      </w:r>
      <w:r w:rsidR="00C03399" w:rsidRPr="00713256">
        <w:rPr>
          <w:rFonts w:asciiTheme="majorHAnsi" w:hAnsiTheme="majorHAnsi" w:cstheme="majorHAnsi"/>
          <w:lang w:val="ru-MD"/>
        </w:rPr>
        <w:t>участков, площадь которых неизвестна, по мере получения документов, удостоверяющих/</w:t>
      </w:r>
      <w:r w:rsidR="00881CDD" w:rsidRPr="00713256">
        <w:rPr>
          <w:rFonts w:asciiTheme="majorHAnsi" w:hAnsiTheme="majorHAnsi" w:cstheme="majorHAnsi"/>
          <w:lang w:val="ru-MD"/>
        </w:rPr>
        <w:t>подтверждающих</w:t>
      </w:r>
      <w:r w:rsidR="00C03399" w:rsidRPr="00713256">
        <w:rPr>
          <w:rFonts w:asciiTheme="majorHAnsi" w:hAnsiTheme="majorHAnsi" w:cstheme="majorHAnsi"/>
          <w:lang w:val="ru-MD"/>
        </w:rPr>
        <w:t xml:space="preserve"> разграничение публичной собственности</w:t>
      </w:r>
      <w:r w:rsidR="00881CDD" w:rsidRPr="00713256">
        <w:rPr>
          <w:rFonts w:asciiTheme="majorHAnsi" w:hAnsiTheme="majorHAnsi" w:cstheme="majorHAnsi"/>
          <w:lang w:val="ru-MD"/>
        </w:rPr>
        <w:t>,</w:t>
      </w:r>
      <w:r w:rsidR="00C03399" w:rsidRPr="00713256">
        <w:rPr>
          <w:rFonts w:asciiTheme="majorHAnsi" w:hAnsiTheme="majorHAnsi" w:cstheme="majorHAnsi"/>
          <w:lang w:val="ru-MD"/>
        </w:rPr>
        <w:t xml:space="preserve"> и имущественных прав на них</w:t>
      </w:r>
      <w:r w:rsidRPr="00713256">
        <w:rPr>
          <w:rFonts w:asciiTheme="majorHAnsi" w:hAnsiTheme="majorHAnsi" w:cstheme="majorHAnsi"/>
          <w:lang w:val="ru-MD"/>
        </w:rPr>
        <w:t>;</w:t>
      </w:r>
    </w:p>
    <w:p w:rsidR="00F707CC" w:rsidRPr="00713256" w:rsidRDefault="00F707CC" w:rsidP="00F707CC">
      <w:pPr>
        <w:pStyle w:val="NormalWeb"/>
        <w:spacing w:before="120" w:line="276" w:lineRule="auto"/>
        <w:ind w:firstLine="720"/>
        <w:rPr>
          <w:rFonts w:asciiTheme="majorHAnsi" w:eastAsia="Nimbus Sans L" w:hAnsiTheme="majorHAnsi" w:cstheme="majorHAnsi"/>
          <w:color w:val="00000A"/>
          <w:kern w:val="3"/>
          <w:lang w:val="ru-MD" w:eastAsia="zh-CN" w:bidi="hi-IN"/>
        </w:rPr>
      </w:pPr>
      <w:r w:rsidRPr="00713256">
        <w:rPr>
          <w:rFonts w:asciiTheme="majorHAnsi" w:eastAsia="Nimbus Sans L" w:hAnsiTheme="majorHAnsi" w:cstheme="majorHAnsi"/>
          <w:b/>
          <w:color w:val="00000A"/>
          <w:kern w:val="3"/>
          <w:lang w:val="ru-MD" w:eastAsia="zh-CN" w:bidi="hi-IN"/>
        </w:rPr>
        <w:t xml:space="preserve">2.4.6. </w:t>
      </w:r>
      <w:r w:rsidR="00C03399" w:rsidRPr="00713256">
        <w:rPr>
          <w:rFonts w:asciiTheme="majorHAnsi" w:eastAsia="Nimbus Sans L" w:hAnsiTheme="majorHAnsi" w:cstheme="majorHAnsi"/>
          <w:color w:val="00000A"/>
          <w:kern w:val="3"/>
          <w:lang w:val="ru-MD" w:eastAsia="zh-CN" w:bidi="hi-IN"/>
        </w:rPr>
        <w:t xml:space="preserve">обеспечить осуществление инвестиций в соответствии с нормативными положениями, общими правилами бюджетирования и принципами надлежащего </w:t>
      </w:r>
      <w:r w:rsidR="00C03399" w:rsidRPr="00713256">
        <w:rPr>
          <w:rFonts w:asciiTheme="majorHAnsi" w:eastAsia="Nimbus Sans L" w:hAnsiTheme="majorHAnsi" w:cstheme="majorHAnsi"/>
          <w:color w:val="00000A"/>
          <w:kern w:val="3"/>
          <w:lang w:val="ru-MD" w:eastAsia="zh-CN" w:bidi="hi-IN"/>
        </w:rPr>
        <w:lastRenderedPageBreak/>
        <w:t xml:space="preserve">управления, с недопущением в будущем принятия фиктивных счетов за нереализованные поставки, с целью обеспечения </w:t>
      </w:r>
      <w:r w:rsidR="00060333" w:rsidRPr="00713256">
        <w:rPr>
          <w:rFonts w:asciiTheme="majorHAnsi" w:eastAsia="Nimbus Sans L" w:hAnsiTheme="majorHAnsi" w:cstheme="majorHAnsi"/>
          <w:color w:val="00000A"/>
          <w:kern w:val="3"/>
          <w:lang w:val="ru-MD" w:eastAsia="zh-CN" w:bidi="hi-IN"/>
        </w:rPr>
        <w:t>освоен</w:t>
      </w:r>
      <w:r w:rsidR="00C03399" w:rsidRPr="00713256">
        <w:rPr>
          <w:rFonts w:asciiTheme="majorHAnsi" w:eastAsia="Nimbus Sans L" w:hAnsiTheme="majorHAnsi" w:cstheme="majorHAnsi"/>
          <w:color w:val="00000A"/>
          <w:kern w:val="3"/>
          <w:lang w:val="ru-MD" w:eastAsia="zh-CN" w:bidi="hi-IN"/>
        </w:rPr>
        <w:t xml:space="preserve">ия </w:t>
      </w:r>
      <w:r w:rsidR="00060333" w:rsidRPr="00713256">
        <w:rPr>
          <w:rFonts w:asciiTheme="majorHAnsi" w:eastAsia="Nimbus Sans L" w:hAnsiTheme="majorHAnsi" w:cstheme="majorHAnsi"/>
          <w:color w:val="00000A"/>
          <w:kern w:val="3"/>
          <w:lang w:val="ru-MD" w:eastAsia="zh-CN" w:bidi="hi-IN"/>
        </w:rPr>
        <w:t>ассигнован</w:t>
      </w:r>
      <w:r w:rsidR="00C03399" w:rsidRPr="00713256">
        <w:rPr>
          <w:rFonts w:asciiTheme="majorHAnsi" w:eastAsia="Nimbus Sans L" w:hAnsiTheme="majorHAnsi" w:cstheme="majorHAnsi"/>
          <w:color w:val="00000A"/>
          <w:kern w:val="3"/>
          <w:lang w:val="ru-MD" w:eastAsia="zh-CN" w:bidi="hi-IN"/>
        </w:rPr>
        <w:t>ий, предназначенных для этой цели</w:t>
      </w:r>
      <w:r w:rsidRPr="00713256">
        <w:rPr>
          <w:rFonts w:asciiTheme="majorHAnsi" w:eastAsia="Nimbus Sans L" w:hAnsiTheme="majorHAnsi" w:cstheme="majorHAnsi"/>
          <w:color w:val="00000A"/>
          <w:kern w:val="3"/>
          <w:lang w:val="ru-MD" w:eastAsia="zh-CN" w:bidi="hi-IN"/>
        </w:rPr>
        <w:t>;</w:t>
      </w:r>
    </w:p>
    <w:p w:rsidR="00F707CC" w:rsidRPr="00713256" w:rsidRDefault="00F707CC" w:rsidP="00F707CC">
      <w:pPr>
        <w:pStyle w:val="NormalWeb"/>
        <w:spacing w:before="120" w:line="276" w:lineRule="auto"/>
        <w:ind w:firstLine="720"/>
        <w:rPr>
          <w:rFonts w:asciiTheme="majorHAnsi" w:hAnsiTheme="majorHAnsi" w:cstheme="majorHAnsi"/>
          <w:lang w:val="ru-MD"/>
        </w:rPr>
      </w:pPr>
      <w:r w:rsidRPr="00713256">
        <w:rPr>
          <w:rFonts w:asciiTheme="majorHAnsi" w:eastAsia="Nimbus Sans L" w:hAnsiTheme="majorHAnsi" w:cstheme="majorHAnsi"/>
          <w:b/>
          <w:color w:val="00000A"/>
          <w:kern w:val="3"/>
          <w:lang w:val="ru-MD" w:eastAsia="zh-CN" w:bidi="hi-IN"/>
        </w:rPr>
        <w:t>2.4.7.</w:t>
      </w:r>
      <w:r w:rsidRPr="00713256">
        <w:rPr>
          <w:rFonts w:asciiTheme="majorHAnsi" w:eastAsia="Nimbus Sans L" w:hAnsiTheme="majorHAnsi" w:cstheme="majorHAnsi"/>
          <w:color w:val="00000A"/>
          <w:kern w:val="3"/>
          <w:lang w:val="ru-MD" w:eastAsia="zh-CN" w:bidi="hi-IN"/>
        </w:rPr>
        <w:t xml:space="preserve"> </w:t>
      </w:r>
      <w:r w:rsidR="00C03399" w:rsidRPr="00713256">
        <w:rPr>
          <w:rFonts w:asciiTheme="majorHAnsi" w:eastAsia="Nimbus Sans L" w:hAnsiTheme="majorHAnsi" w:cstheme="majorHAnsi"/>
          <w:color w:val="00000A"/>
          <w:kern w:val="3"/>
          <w:lang w:val="ru-MD" w:eastAsia="zh-CN" w:bidi="hi-IN"/>
        </w:rPr>
        <w:t xml:space="preserve">проводить меры по </w:t>
      </w:r>
      <w:r w:rsidR="00060333" w:rsidRPr="00713256">
        <w:rPr>
          <w:rFonts w:asciiTheme="majorHAnsi" w:eastAsia="Nimbus Sans L" w:hAnsiTheme="majorHAnsi" w:cstheme="majorHAnsi"/>
          <w:color w:val="00000A"/>
          <w:kern w:val="3"/>
          <w:lang w:val="ru-MD" w:eastAsia="zh-CN" w:bidi="hi-IN"/>
        </w:rPr>
        <w:t>со</w:t>
      </w:r>
      <w:r w:rsidR="00C03399" w:rsidRPr="00713256">
        <w:rPr>
          <w:rFonts w:asciiTheme="majorHAnsi" w:eastAsia="Nimbus Sans L" w:hAnsiTheme="majorHAnsi" w:cstheme="majorHAnsi"/>
          <w:color w:val="00000A"/>
          <w:kern w:val="3"/>
          <w:lang w:val="ru-MD" w:eastAsia="zh-CN" w:bidi="hi-IN"/>
        </w:rPr>
        <w:t xml:space="preserve">держанию защитных дамб, </w:t>
      </w:r>
      <w:r w:rsidR="00060333" w:rsidRPr="00713256">
        <w:rPr>
          <w:rFonts w:asciiTheme="majorHAnsi" w:eastAsia="Nimbus Sans L" w:hAnsiTheme="majorHAnsi" w:cstheme="majorHAnsi"/>
          <w:color w:val="00000A"/>
          <w:kern w:val="3"/>
          <w:lang w:val="ru-MD" w:eastAsia="zh-CN" w:bidi="hi-IN"/>
        </w:rPr>
        <w:t>для</w:t>
      </w:r>
      <w:r w:rsidR="00C03399" w:rsidRPr="00713256">
        <w:rPr>
          <w:rFonts w:asciiTheme="majorHAnsi" w:eastAsia="Nimbus Sans L" w:hAnsiTheme="majorHAnsi" w:cstheme="majorHAnsi"/>
          <w:color w:val="00000A"/>
          <w:kern w:val="3"/>
          <w:lang w:val="ru-MD" w:eastAsia="zh-CN" w:bidi="hi-IN"/>
        </w:rPr>
        <w:t xml:space="preserve"> недопу</w:t>
      </w:r>
      <w:r w:rsidR="00060333" w:rsidRPr="00713256">
        <w:rPr>
          <w:rFonts w:asciiTheme="majorHAnsi" w:eastAsia="Nimbus Sans L" w:hAnsiTheme="majorHAnsi" w:cstheme="majorHAnsi"/>
          <w:color w:val="00000A"/>
          <w:kern w:val="3"/>
          <w:lang w:val="ru-MD" w:eastAsia="zh-CN" w:bidi="hi-IN"/>
        </w:rPr>
        <w:t>щения</w:t>
      </w:r>
      <w:r w:rsidR="00C03399" w:rsidRPr="00713256">
        <w:rPr>
          <w:rFonts w:asciiTheme="majorHAnsi" w:eastAsia="Nimbus Sans L" w:hAnsiTheme="majorHAnsi" w:cstheme="majorHAnsi"/>
          <w:color w:val="00000A"/>
          <w:kern w:val="3"/>
          <w:lang w:val="ru-MD" w:eastAsia="zh-CN" w:bidi="hi-IN"/>
        </w:rPr>
        <w:t xml:space="preserve"> роста лесной растительности за пределами лесного фонда и </w:t>
      </w:r>
      <w:r w:rsidR="00060333" w:rsidRPr="00713256">
        <w:rPr>
          <w:rFonts w:asciiTheme="majorHAnsi" w:eastAsia="Nimbus Sans L" w:hAnsiTheme="majorHAnsi" w:cstheme="majorHAnsi"/>
          <w:color w:val="00000A"/>
          <w:kern w:val="3"/>
          <w:lang w:val="ru-MD" w:eastAsia="zh-CN" w:bidi="hi-IN"/>
        </w:rPr>
        <w:t xml:space="preserve">несения </w:t>
      </w:r>
      <w:r w:rsidR="00C03399" w:rsidRPr="00713256">
        <w:rPr>
          <w:rFonts w:asciiTheme="majorHAnsi" w:eastAsia="Nimbus Sans L" w:hAnsiTheme="majorHAnsi" w:cstheme="majorHAnsi"/>
          <w:color w:val="00000A"/>
          <w:kern w:val="3"/>
          <w:lang w:val="ru-MD" w:eastAsia="zh-CN" w:bidi="hi-IN"/>
        </w:rPr>
        <w:t>в будущем нео</w:t>
      </w:r>
      <w:r w:rsidR="00060333" w:rsidRPr="00713256">
        <w:rPr>
          <w:rFonts w:asciiTheme="majorHAnsi" w:eastAsia="Nimbus Sans L" w:hAnsiTheme="majorHAnsi" w:cstheme="majorHAnsi"/>
          <w:color w:val="00000A"/>
          <w:kern w:val="3"/>
          <w:lang w:val="ru-MD" w:eastAsia="zh-CN" w:bidi="hi-IN"/>
        </w:rPr>
        <w:t>боснованных</w:t>
      </w:r>
      <w:r w:rsidR="00C03399" w:rsidRPr="00713256">
        <w:rPr>
          <w:rFonts w:asciiTheme="majorHAnsi" w:eastAsia="Nimbus Sans L" w:hAnsiTheme="majorHAnsi" w:cstheme="majorHAnsi"/>
          <w:color w:val="00000A"/>
          <w:kern w:val="3"/>
          <w:lang w:val="ru-MD" w:eastAsia="zh-CN" w:bidi="hi-IN"/>
        </w:rPr>
        <w:t xml:space="preserve"> расход</w:t>
      </w:r>
      <w:r w:rsidR="00060333" w:rsidRPr="00713256">
        <w:rPr>
          <w:rFonts w:asciiTheme="majorHAnsi" w:eastAsia="Nimbus Sans L" w:hAnsiTheme="majorHAnsi" w:cstheme="majorHAnsi"/>
          <w:color w:val="00000A"/>
          <w:kern w:val="3"/>
          <w:lang w:val="ru-MD" w:eastAsia="zh-CN" w:bidi="hi-IN"/>
        </w:rPr>
        <w:t>ов</w:t>
      </w:r>
      <w:r w:rsidRPr="00713256">
        <w:rPr>
          <w:rFonts w:asciiTheme="majorHAnsi" w:hAnsiTheme="majorHAnsi" w:cstheme="majorHAnsi"/>
          <w:lang w:val="ru-MD"/>
        </w:rPr>
        <w:t>;</w:t>
      </w:r>
    </w:p>
    <w:p w:rsidR="00F707CC" w:rsidRPr="00713256" w:rsidRDefault="00F707CC" w:rsidP="00F707CC">
      <w:pPr>
        <w:spacing w:before="120" w:after="0" w:line="276" w:lineRule="auto"/>
        <w:ind w:firstLine="720"/>
        <w:jc w:val="both"/>
        <w:rPr>
          <w:rFonts w:asciiTheme="majorHAnsi" w:hAnsiTheme="majorHAnsi"/>
          <w:sz w:val="24"/>
          <w:szCs w:val="24"/>
          <w:lang w:val="ru-MD"/>
        </w:rPr>
      </w:pPr>
      <w:r w:rsidRPr="00713256">
        <w:rPr>
          <w:rFonts w:asciiTheme="majorHAnsi" w:hAnsiTheme="majorHAnsi" w:cstheme="majorHAnsi"/>
          <w:b/>
          <w:sz w:val="24"/>
          <w:szCs w:val="24"/>
          <w:lang w:val="ru-MD"/>
        </w:rPr>
        <w:t xml:space="preserve">2.5. </w:t>
      </w:r>
      <w:r w:rsidR="00C03399" w:rsidRPr="00713256">
        <w:rPr>
          <w:rFonts w:asciiTheme="majorHAnsi" w:hAnsiTheme="majorHAnsi" w:cstheme="majorHAnsi"/>
          <w:b/>
          <w:sz w:val="24"/>
          <w:szCs w:val="24"/>
          <w:lang w:val="ru-MD"/>
        </w:rPr>
        <w:t>Министерств</w:t>
      </w:r>
      <w:r w:rsidR="00F91265" w:rsidRPr="00713256">
        <w:rPr>
          <w:rFonts w:asciiTheme="majorHAnsi" w:hAnsiTheme="majorHAnsi" w:cstheme="majorHAnsi"/>
          <w:b/>
          <w:sz w:val="24"/>
          <w:szCs w:val="24"/>
          <w:lang w:val="ru-MD"/>
        </w:rPr>
        <w:t>у</w:t>
      </w:r>
      <w:r w:rsidR="00C03399" w:rsidRPr="00713256">
        <w:rPr>
          <w:rFonts w:asciiTheme="majorHAnsi" w:hAnsiTheme="majorHAnsi" w:cstheme="majorHAnsi"/>
          <w:b/>
          <w:sz w:val="24"/>
          <w:szCs w:val="24"/>
          <w:lang w:val="ru-MD"/>
        </w:rPr>
        <w:t xml:space="preserve"> окружающей среды совместно с Агентством "Moldsilva" </w:t>
      </w:r>
      <w:r w:rsidR="00C03399" w:rsidRPr="00713256">
        <w:rPr>
          <w:rFonts w:asciiTheme="majorHAnsi" w:hAnsiTheme="majorHAnsi" w:cstheme="majorHAnsi"/>
          <w:sz w:val="24"/>
          <w:szCs w:val="24"/>
          <w:lang w:val="ru-MD"/>
        </w:rPr>
        <w:t>для принятия к сведению и рекомендовать</w:t>
      </w:r>
      <w:r w:rsidRPr="00713256">
        <w:rPr>
          <w:rFonts w:asciiTheme="majorHAnsi" w:hAnsiTheme="majorHAnsi"/>
          <w:sz w:val="24"/>
          <w:szCs w:val="24"/>
          <w:lang w:val="ru-MD"/>
        </w:rPr>
        <w:t xml:space="preserve">: </w:t>
      </w:r>
    </w:p>
    <w:p w:rsidR="00F707CC" w:rsidRPr="00713256" w:rsidRDefault="00F707CC" w:rsidP="00F707CC">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b/>
          <w:sz w:val="24"/>
          <w:szCs w:val="24"/>
          <w:lang w:val="ru-MD"/>
        </w:rPr>
        <w:t>2.5.1.</w:t>
      </w:r>
      <w:r w:rsidRPr="00713256">
        <w:rPr>
          <w:rFonts w:asciiTheme="majorHAnsi" w:hAnsiTheme="majorHAnsi"/>
          <w:sz w:val="24"/>
          <w:szCs w:val="24"/>
          <w:lang w:val="ru-MD"/>
        </w:rPr>
        <w:t xml:space="preserve"> </w:t>
      </w:r>
      <w:r w:rsidR="00C03399" w:rsidRPr="00713256">
        <w:rPr>
          <w:rFonts w:asciiTheme="majorHAnsi" w:hAnsiTheme="majorHAnsi"/>
          <w:sz w:val="24"/>
          <w:szCs w:val="24"/>
          <w:lang w:val="ru-MD"/>
        </w:rPr>
        <w:t xml:space="preserve">принять </w:t>
      </w:r>
      <w:r w:rsidR="00F91265" w:rsidRPr="00713256">
        <w:rPr>
          <w:rFonts w:asciiTheme="majorHAnsi" w:hAnsiTheme="majorHAnsi"/>
          <w:sz w:val="24"/>
          <w:szCs w:val="24"/>
          <w:lang w:val="ru-MD"/>
        </w:rPr>
        <w:t xml:space="preserve">необходимые </w:t>
      </w:r>
      <w:r w:rsidR="00C03399" w:rsidRPr="00713256">
        <w:rPr>
          <w:rFonts w:asciiTheme="majorHAnsi" w:hAnsiTheme="majorHAnsi"/>
          <w:sz w:val="24"/>
          <w:szCs w:val="24"/>
          <w:lang w:val="ru-MD"/>
        </w:rPr>
        <w:t xml:space="preserve">меры по изменению и корректировке размера </w:t>
      </w:r>
      <w:r w:rsidR="00F91265" w:rsidRPr="00713256">
        <w:rPr>
          <w:rFonts w:asciiTheme="majorHAnsi" w:hAnsiTheme="majorHAnsi"/>
          <w:sz w:val="24"/>
          <w:szCs w:val="24"/>
          <w:lang w:val="ru-MD"/>
        </w:rPr>
        <w:t xml:space="preserve">арендной </w:t>
      </w:r>
      <w:r w:rsidR="00C03399" w:rsidRPr="00713256">
        <w:rPr>
          <w:rFonts w:asciiTheme="majorHAnsi" w:hAnsiTheme="majorHAnsi"/>
          <w:sz w:val="24"/>
          <w:szCs w:val="24"/>
          <w:lang w:val="ru-MD"/>
        </w:rPr>
        <w:t>платы за зем</w:t>
      </w:r>
      <w:r w:rsidR="00F91265" w:rsidRPr="00713256">
        <w:rPr>
          <w:rFonts w:asciiTheme="majorHAnsi" w:hAnsiTheme="majorHAnsi"/>
          <w:sz w:val="24"/>
          <w:szCs w:val="24"/>
          <w:lang w:val="ru-MD"/>
        </w:rPr>
        <w:t>ли</w:t>
      </w:r>
      <w:r w:rsidR="00C03399" w:rsidRPr="00713256">
        <w:rPr>
          <w:rFonts w:asciiTheme="majorHAnsi" w:hAnsiTheme="majorHAnsi"/>
          <w:sz w:val="24"/>
          <w:szCs w:val="24"/>
          <w:lang w:val="ru-MD"/>
        </w:rPr>
        <w:t xml:space="preserve"> лесного фонда, </w:t>
      </w:r>
      <w:r w:rsidR="00F91265" w:rsidRPr="00713256">
        <w:rPr>
          <w:rFonts w:asciiTheme="majorHAnsi" w:hAnsiTheme="majorHAnsi"/>
          <w:sz w:val="24"/>
          <w:szCs w:val="24"/>
          <w:lang w:val="ru-MD"/>
        </w:rPr>
        <w:t>предусмотренного</w:t>
      </w:r>
      <w:r w:rsidR="00C03399" w:rsidRPr="00713256">
        <w:rPr>
          <w:rFonts w:asciiTheme="majorHAnsi" w:hAnsiTheme="majorHAnsi"/>
          <w:sz w:val="24"/>
          <w:szCs w:val="24"/>
          <w:lang w:val="ru-MD"/>
        </w:rPr>
        <w:t xml:space="preserve"> </w:t>
      </w:r>
      <w:r w:rsidR="00F91265" w:rsidRPr="00713256">
        <w:rPr>
          <w:rFonts w:asciiTheme="majorHAnsi" w:hAnsiTheme="majorHAnsi"/>
          <w:sz w:val="24"/>
          <w:szCs w:val="24"/>
          <w:lang w:val="ru-MD"/>
        </w:rPr>
        <w:t>в Постановлении Правительства №</w:t>
      </w:r>
      <w:r w:rsidR="00C03399" w:rsidRPr="00713256">
        <w:rPr>
          <w:rFonts w:asciiTheme="majorHAnsi" w:hAnsiTheme="majorHAnsi"/>
          <w:sz w:val="24"/>
          <w:szCs w:val="24"/>
          <w:lang w:val="ru-MD"/>
        </w:rPr>
        <w:t>187/2008 для земель</w:t>
      </w:r>
      <w:r w:rsidR="00F91265" w:rsidRPr="00713256">
        <w:rPr>
          <w:rFonts w:asciiTheme="majorHAnsi" w:hAnsiTheme="majorHAnsi"/>
          <w:sz w:val="24"/>
          <w:szCs w:val="24"/>
          <w:lang w:val="ru-MD"/>
        </w:rPr>
        <w:t>ных участков</w:t>
      </w:r>
      <w:r w:rsidR="00C03399" w:rsidRPr="00713256">
        <w:rPr>
          <w:rFonts w:asciiTheme="majorHAnsi" w:hAnsiTheme="majorHAnsi"/>
          <w:sz w:val="24"/>
          <w:szCs w:val="24"/>
          <w:lang w:val="ru-MD"/>
        </w:rPr>
        <w:t xml:space="preserve">, сданных в аренду </w:t>
      </w:r>
      <w:r w:rsidR="00F91265" w:rsidRPr="00713256">
        <w:rPr>
          <w:rFonts w:asciiTheme="majorHAnsi" w:hAnsiTheme="majorHAnsi"/>
          <w:bCs/>
          <w:sz w:val="24"/>
          <w:szCs w:val="24"/>
          <w:lang w:val="ru-MD"/>
        </w:rPr>
        <w:t>для ведения охотничьего хозяйства и/или рекреационных целей</w:t>
      </w:r>
      <w:r w:rsidR="00C03399" w:rsidRPr="00713256">
        <w:rPr>
          <w:rFonts w:asciiTheme="majorHAnsi" w:hAnsiTheme="majorHAnsi"/>
          <w:sz w:val="24"/>
          <w:szCs w:val="24"/>
          <w:lang w:val="ru-MD"/>
        </w:rPr>
        <w:t xml:space="preserve">, рассчитанных в соответствии с </w:t>
      </w:r>
      <w:r w:rsidR="00F91265" w:rsidRPr="00713256">
        <w:rPr>
          <w:rFonts w:asciiTheme="majorHAnsi" w:hAnsiTheme="majorHAnsi"/>
          <w:sz w:val="24"/>
          <w:szCs w:val="24"/>
          <w:lang w:val="ru-MD"/>
        </w:rPr>
        <w:t>М</w:t>
      </w:r>
      <w:r w:rsidR="00C03399" w:rsidRPr="00713256">
        <w:rPr>
          <w:rFonts w:asciiTheme="majorHAnsi" w:hAnsiTheme="majorHAnsi"/>
          <w:sz w:val="24"/>
          <w:szCs w:val="24"/>
          <w:lang w:val="ru-MD"/>
        </w:rPr>
        <w:t xml:space="preserve">етодологией, прилагаемой к </w:t>
      </w:r>
      <w:r w:rsidR="00F91265" w:rsidRPr="00713256">
        <w:rPr>
          <w:rFonts w:asciiTheme="majorHAnsi" w:hAnsiTheme="majorHAnsi"/>
          <w:sz w:val="24"/>
          <w:szCs w:val="24"/>
          <w:lang w:val="ru-MD"/>
        </w:rPr>
        <w:t xml:space="preserve">соответствующему </w:t>
      </w:r>
      <w:r w:rsidR="00C03399" w:rsidRPr="00713256">
        <w:rPr>
          <w:rFonts w:asciiTheme="majorHAnsi" w:hAnsiTheme="majorHAnsi"/>
          <w:sz w:val="24"/>
          <w:szCs w:val="24"/>
          <w:lang w:val="ru-MD"/>
        </w:rPr>
        <w:t xml:space="preserve">Постановлению </w:t>
      </w:r>
      <w:r w:rsidR="00F91265" w:rsidRPr="00713256">
        <w:rPr>
          <w:rFonts w:asciiTheme="majorHAnsi" w:hAnsiTheme="majorHAnsi"/>
          <w:sz w:val="24"/>
          <w:szCs w:val="24"/>
          <w:lang w:val="ru-MD"/>
        </w:rPr>
        <w:t>П</w:t>
      </w:r>
      <w:r w:rsidR="00C03399" w:rsidRPr="00713256">
        <w:rPr>
          <w:rFonts w:asciiTheme="majorHAnsi" w:hAnsiTheme="majorHAnsi"/>
          <w:sz w:val="24"/>
          <w:szCs w:val="24"/>
          <w:lang w:val="ru-MD"/>
        </w:rPr>
        <w:t xml:space="preserve">равительства, путем исключения из соответствующих сумм стоимости НДС, а также включения в Постановление Правительства расшифровки расчетов, которые легли в основу формирования </w:t>
      </w:r>
      <w:r w:rsidR="00DE270B" w:rsidRPr="00713256">
        <w:rPr>
          <w:rFonts w:asciiTheme="majorHAnsi" w:hAnsiTheme="majorHAnsi"/>
          <w:sz w:val="24"/>
          <w:szCs w:val="24"/>
          <w:lang w:val="ru-MD"/>
        </w:rPr>
        <w:t>размера</w:t>
      </w:r>
      <w:r w:rsidR="00C03399" w:rsidRPr="00713256">
        <w:rPr>
          <w:rFonts w:asciiTheme="majorHAnsi" w:hAnsiTheme="majorHAnsi"/>
          <w:sz w:val="24"/>
          <w:szCs w:val="24"/>
          <w:lang w:val="ru-MD"/>
        </w:rPr>
        <w:t xml:space="preserve"> </w:t>
      </w:r>
      <w:r w:rsidR="00DE270B" w:rsidRPr="00713256">
        <w:rPr>
          <w:rFonts w:asciiTheme="majorHAnsi" w:hAnsiTheme="majorHAnsi"/>
          <w:sz w:val="24"/>
          <w:szCs w:val="24"/>
          <w:lang w:val="ru-MD"/>
        </w:rPr>
        <w:t>платы за аренду земель лесного фонда</w:t>
      </w:r>
      <w:r w:rsidRPr="00713256">
        <w:rPr>
          <w:rFonts w:asciiTheme="majorHAnsi" w:hAnsiTheme="majorHAnsi" w:cstheme="majorHAnsi"/>
          <w:sz w:val="24"/>
          <w:szCs w:val="24"/>
          <w:lang w:val="ru-MD"/>
        </w:rPr>
        <w:t xml:space="preserve">; </w:t>
      </w:r>
    </w:p>
    <w:p w:rsidR="00F707CC" w:rsidRPr="00713256" w:rsidRDefault="00F707CC" w:rsidP="00F707CC">
      <w:pPr>
        <w:spacing w:before="120" w:after="0" w:line="276" w:lineRule="auto"/>
        <w:jc w:val="both"/>
        <w:rPr>
          <w:rFonts w:asciiTheme="majorHAnsi" w:hAnsiTheme="majorHAnsi" w:cstheme="majorHAnsi"/>
          <w:sz w:val="24"/>
          <w:szCs w:val="24"/>
          <w:lang w:val="ru-MD"/>
        </w:rPr>
      </w:pPr>
      <w:r w:rsidRPr="00713256">
        <w:rPr>
          <w:rFonts w:asciiTheme="majorHAnsi" w:hAnsiTheme="majorHAnsi" w:cstheme="majorHAnsi"/>
          <w:b/>
          <w:sz w:val="24"/>
          <w:szCs w:val="24"/>
          <w:lang w:val="ru-MD"/>
        </w:rPr>
        <w:t> </w:t>
      </w:r>
      <w:r w:rsidRPr="00713256">
        <w:rPr>
          <w:rFonts w:asciiTheme="majorHAnsi" w:hAnsiTheme="majorHAnsi" w:cstheme="majorHAnsi"/>
          <w:b/>
          <w:sz w:val="24"/>
          <w:szCs w:val="24"/>
          <w:lang w:val="ru-MD"/>
        </w:rPr>
        <w:tab/>
        <w:t>2.5.2.</w:t>
      </w:r>
      <w:r w:rsidRPr="00713256">
        <w:rPr>
          <w:rFonts w:asciiTheme="majorHAnsi" w:hAnsiTheme="majorHAnsi" w:cstheme="majorHAnsi"/>
          <w:sz w:val="24"/>
          <w:szCs w:val="24"/>
          <w:lang w:val="ru-MD"/>
        </w:rPr>
        <w:t xml:space="preserve"> </w:t>
      </w:r>
      <w:r w:rsidR="00C03399" w:rsidRPr="00713256">
        <w:rPr>
          <w:rFonts w:asciiTheme="majorHAnsi" w:hAnsiTheme="majorHAnsi" w:cstheme="majorHAnsi"/>
          <w:sz w:val="24"/>
          <w:szCs w:val="24"/>
          <w:lang w:val="ru-MD"/>
        </w:rPr>
        <w:t>пересмотреть Раздел VI договоров аренды земель</w:t>
      </w:r>
      <w:r w:rsidR="00F91265" w:rsidRPr="00713256">
        <w:rPr>
          <w:rFonts w:asciiTheme="majorHAnsi" w:hAnsiTheme="majorHAnsi" w:cstheme="majorHAnsi"/>
          <w:sz w:val="24"/>
          <w:szCs w:val="24"/>
          <w:lang w:val="ru-MD"/>
        </w:rPr>
        <w:t>ных участков</w:t>
      </w:r>
      <w:r w:rsidR="00C03399" w:rsidRPr="00713256">
        <w:rPr>
          <w:rFonts w:asciiTheme="majorHAnsi" w:hAnsiTheme="majorHAnsi" w:cstheme="majorHAnsi"/>
          <w:sz w:val="24"/>
          <w:szCs w:val="24"/>
          <w:lang w:val="ru-MD"/>
        </w:rPr>
        <w:t xml:space="preserve"> лесного фонда</w:t>
      </w:r>
      <w:r w:rsidR="00F91265" w:rsidRPr="00713256">
        <w:rPr>
          <w:rFonts w:asciiTheme="majorHAnsi" w:hAnsiTheme="majorHAnsi" w:cstheme="majorHAnsi"/>
          <w:sz w:val="24"/>
          <w:szCs w:val="24"/>
          <w:lang w:val="ru-MD"/>
        </w:rPr>
        <w:t>,</w:t>
      </w:r>
      <w:r w:rsidR="00C03399" w:rsidRPr="00713256">
        <w:rPr>
          <w:rFonts w:asciiTheme="majorHAnsi" w:hAnsiTheme="majorHAnsi" w:cstheme="majorHAnsi"/>
          <w:sz w:val="24"/>
          <w:szCs w:val="24"/>
          <w:lang w:val="ru-MD"/>
        </w:rPr>
        <w:t xml:space="preserve"> путем </w:t>
      </w:r>
      <w:r w:rsidR="00F91265" w:rsidRPr="00713256">
        <w:rPr>
          <w:rFonts w:asciiTheme="majorHAnsi" w:hAnsiTheme="majorHAnsi" w:cstheme="majorHAnsi"/>
          <w:sz w:val="24"/>
          <w:szCs w:val="24"/>
          <w:lang w:val="ru-MD"/>
        </w:rPr>
        <w:t xml:space="preserve">его </w:t>
      </w:r>
      <w:r w:rsidR="00C03399" w:rsidRPr="00713256">
        <w:rPr>
          <w:rFonts w:asciiTheme="majorHAnsi" w:hAnsiTheme="majorHAnsi" w:cstheme="majorHAnsi"/>
          <w:sz w:val="24"/>
          <w:szCs w:val="24"/>
          <w:lang w:val="ru-MD"/>
        </w:rPr>
        <w:t xml:space="preserve">изложения в более исчерпывающей формулировке относительно действий, которые </w:t>
      </w:r>
      <w:r w:rsidR="00F91265" w:rsidRPr="00713256">
        <w:rPr>
          <w:rFonts w:asciiTheme="majorHAnsi" w:hAnsiTheme="majorHAnsi" w:cstheme="majorHAnsi"/>
          <w:sz w:val="24"/>
          <w:szCs w:val="24"/>
          <w:lang w:val="ru-MD"/>
        </w:rPr>
        <w:t>должны</w:t>
      </w:r>
      <w:r w:rsidR="00C03399" w:rsidRPr="00713256">
        <w:rPr>
          <w:rFonts w:asciiTheme="majorHAnsi" w:hAnsiTheme="majorHAnsi" w:cstheme="majorHAnsi"/>
          <w:sz w:val="24"/>
          <w:szCs w:val="24"/>
          <w:lang w:val="ru-MD"/>
        </w:rPr>
        <w:t xml:space="preserve"> применяться в случае изменения размеров арендной платы, а также пересмотр</w:t>
      </w:r>
      <w:r w:rsidR="00F91265" w:rsidRPr="00713256">
        <w:rPr>
          <w:rFonts w:asciiTheme="majorHAnsi" w:hAnsiTheme="majorHAnsi" w:cstheme="majorHAnsi"/>
          <w:sz w:val="24"/>
          <w:szCs w:val="24"/>
          <w:lang w:val="ru-MD"/>
        </w:rPr>
        <w:t>еть</w:t>
      </w:r>
      <w:r w:rsidR="00C03399" w:rsidRPr="00713256">
        <w:rPr>
          <w:rFonts w:asciiTheme="majorHAnsi" w:hAnsiTheme="majorHAnsi" w:cstheme="majorHAnsi"/>
          <w:sz w:val="24"/>
          <w:szCs w:val="24"/>
          <w:lang w:val="ru-MD"/>
        </w:rPr>
        <w:t xml:space="preserve"> други</w:t>
      </w:r>
      <w:r w:rsidR="00F91265" w:rsidRPr="00713256">
        <w:rPr>
          <w:rFonts w:asciiTheme="majorHAnsi" w:hAnsiTheme="majorHAnsi" w:cstheme="majorHAnsi"/>
          <w:sz w:val="24"/>
          <w:szCs w:val="24"/>
          <w:lang w:val="ru-MD"/>
        </w:rPr>
        <w:t>е</w:t>
      </w:r>
      <w:r w:rsidR="00C03399" w:rsidRPr="00713256">
        <w:rPr>
          <w:rFonts w:asciiTheme="majorHAnsi" w:hAnsiTheme="majorHAnsi" w:cstheme="majorHAnsi"/>
          <w:sz w:val="24"/>
          <w:szCs w:val="24"/>
          <w:lang w:val="ru-MD"/>
        </w:rPr>
        <w:t xml:space="preserve"> недостатк</w:t>
      </w:r>
      <w:r w:rsidR="00F91265" w:rsidRPr="00713256">
        <w:rPr>
          <w:rFonts w:asciiTheme="majorHAnsi" w:hAnsiTheme="majorHAnsi" w:cstheme="majorHAnsi"/>
          <w:sz w:val="24"/>
          <w:szCs w:val="24"/>
          <w:lang w:val="ru-MD"/>
        </w:rPr>
        <w:t>и</w:t>
      </w:r>
      <w:r w:rsidR="00C03399" w:rsidRPr="00713256">
        <w:rPr>
          <w:rFonts w:asciiTheme="majorHAnsi" w:hAnsiTheme="majorHAnsi" w:cstheme="majorHAnsi"/>
          <w:sz w:val="24"/>
          <w:szCs w:val="24"/>
          <w:lang w:val="ru-MD"/>
        </w:rPr>
        <w:t xml:space="preserve">, связанных с нормативной базой и содержанием договоров аренды, </w:t>
      </w:r>
      <w:r w:rsidR="00F91265" w:rsidRPr="00713256">
        <w:rPr>
          <w:rFonts w:asciiTheme="majorHAnsi" w:hAnsiTheme="majorHAnsi" w:cstheme="majorHAnsi"/>
          <w:sz w:val="24"/>
          <w:szCs w:val="24"/>
          <w:lang w:val="ru-MD"/>
        </w:rPr>
        <w:t>отмеч</w:t>
      </w:r>
      <w:r w:rsidR="00C03399" w:rsidRPr="00713256">
        <w:rPr>
          <w:rFonts w:asciiTheme="majorHAnsi" w:hAnsiTheme="majorHAnsi" w:cstheme="majorHAnsi"/>
          <w:sz w:val="24"/>
          <w:szCs w:val="24"/>
          <w:lang w:val="ru-MD"/>
        </w:rPr>
        <w:t xml:space="preserve">енных в </w:t>
      </w:r>
      <w:r w:rsidR="00F91265" w:rsidRPr="00713256">
        <w:rPr>
          <w:rFonts w:asciiTheme="majorHAnsi" w:hAnsiTheme="majorHAnsi" w:cstheme="majorHAnsi"/>
          <w:sz w:val="24"/>
          <w:szCs w:val="24"/>
          <w:lang w:val="ru-MD"/>
        </w:rPr>
        <w:t>П</w:t>
      </w:r>
      <w:r w:rsidR="00C03399" w:rsidRPr="00713256">
        <w:rPr>
          <w:rFonts w:asciiTheme="majorHAnsi" w:hAnsiTheme="majorHAnsi" w:cstheme="majorHAnsi"/>
          <w:sz w:val="24"/>
          <w:szCs w:val="24"/>
          <w:lang w:val="ru-MD"/>
        </w:rPr>
        <w:t>остановлени</w:t>
      </w:r>
      <w:r w:rsidR="00F91265" w:rsidRPr="00713256">
        <w:rPr>
          <w:rFonts w:asciiTheme="majorHAnsi" w:hAnsiTheme="majorHAnsi" w:cstheme="majorHAnsi"/>
          <w:sz w:val="24"/>
          <w:szCs w:val="24"/>
          <w:lang w:val="ru-MD"/>
        </w:rPr>
        <w:t>и Счетной палаты №</w:t>
      </w:r>
      <w:r w:rsidR="00C03399" w:rsidRPr="00713256">
        <w:rPr>
          <w:rFonts w:asciiTheme="majorHAnsi" w:hAnsiTheme="majorHAnsi" w:cstheme="majorHAnsi"/>
          <w:sz w:val="24"/>
          <w:szCs w:val="24"/>
          <w:lang w:val="ru-MD"/>
        </w:rPr>
        <w:t xml:space="preserve">74 </w:t>
      </w:r>
      <w:r w:rsidR="00F91265" w:rsidRPr="00713256">
        <w:rPr>
          <w:rFonts w:asciiTheme="majorHAnsi" w:hAnsiTheme="majorHAnsi" w:cstheme="majorHAnsi"/>
          <w:sz w:val="24"/>
          <w:szCs w:val="24"/>
          <w:lang w:val="ru-MD"/>
        </w:rPr>
        <w:t>от</w:t>
      </w:r>
      <w:r w:rsidR="00C03399" w:rsidRPr="00713256">
        <w:rPr>
          <w:rFonts w:asciiTheme="majorHAnsi" w:hAnsiTheme="majorHAnsi" w:cstheme="majorHAnsi"/>
          <w:sz w:val="24"/>
          <w:szCs w:val="24"/>
          <w:lang w:val="ru-MD"/>
        </w:rPr>
        <w:t xml:space="preserve"> 20.12.2021</w:t>
      </w:r>
      <w:r w:rsidRPr="00713256">
        <w:rPr>
          <w:rStyle w:val="FootnoteReference"/>
          <w:rFonts w:asciiTheme="majorHAnsi" w:hAnsiTheme="majorHAnsi" w:cstheme="majorHAnsi"/>
          <w:lang w:val="ru-MD"/>
        </w:rPr>
        <w:footnoteReference w:id="7"/>
      </w:r>
      <w:r w:rsidRPr="00713256">
        <w:rPr>
          <w:rFonts w:asciiTheme="majorHAnsi" w:hAnsiTheme="majorHAnsi" w:cstheme="majorHAnsi"/>
          <w:sz w:val="24"/>
          <w:szCs w:val="24"/>
          <w:lang w:val="ru-MD"/>
        </w:rPr>
        <w:t>;</w:t>
      </w:r>
    </w:p>
    <w:p w:rsidR="00F707CC" w:rsidRPr="00713256" w:rsidRDefault="00F707CC" w:rsidP="00F707CC">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cstheme="majorHAnsi"/>
          <w:b/>
          <w:sz w:val="24"/>
          <w:szCs w:val="24"/>
          <w:lang w:val="ru-MD"/>
        </w:rPr>
        <w:t xml:space="preserve">2.6. </w:t>
      </w:r>
      <w:r w:rsidR="00C03399" w:rsidRPr="00713256">
        <w:rPr>
          <w:rFonts w:asciiTheme="majorHAnsi" w:hAnsiTheme="majorHAnsi" w:cstheme="majorHAnsi"/>
          <w:b/>
          <w:sz w:val="24"/>
          <w:szCs w:val="24"/>
          <w:lang w:val="ru-MD"/>
        </w:rPr>
        <w:t>Министерству окружающей среды совместно с Агентством „Apele Moldovei” и Агентством „Moldsilva”</w:t>
      </w:r>
      <w:r w:rsidR="007B4DD2" w:rsidRPr="00713256">
        <w:rPr>
          <w:rFonts w:asciiTheme="majorHAnsi" w:hAnsiTheme="majorHAnsi" w:cstheme="majorHAnsi"/>
          <w:b/>
          <w:sz w:val="24"/>
          <w:szCs w:val="24"/>
          <w:lang w:val="ru-MD"/>
        </w:rPr>
        <w:t>,</w:t>
      </w:r>
      <w:r w:rsidR="00C03399" w:rsidRPr="00713256">
        <w:rPr>
          <w:rFonts w:asciiTheme="majorHAnsi" w:hAnsiTheme="majorHAnsi" w:cstheme="majorHAnsi"/>
          <w:b/>
          <w:sz w:val="24"/>
          <w:szCs w:val="24"/>
          <w:lang w:val="ru-MD"/>
        </w:rPr>
        <w:t xml:space="preserve"> в качестве учредителей государственных предприятий</w:t>
      </w:r>
      <w:r w:rsidR="007B4DD2" w:rsidRPr="00713256">
        <w:rPr>
          <w:rFonts w:asciiTheme="majorHAnsi" w:hAnsiTheme="majorHAnsi" w:cstheme="majorHAnsi"/>
          <w:sz w:val="24"/>
          <w:szCs w:val="24"/>
          <w:lang w:val="ru-MD"/>
        </w:rPr>
        <w:t>,</w:t>
      </w:r>
      <w:r w:rsidR="00C03399" w:rsidRPr="00713256">
        <w:rPr>
          <w:rFonts w:asciiTheme="majorHAnsi" w:hAnsiTheme="majorHAnsi" w:cstheme="majorHAnsi"/>
          <w:sz w:val="24"/>
          <w:szCs w:val="24"/>
          <w:lang w:val="ru-MD"/>
        </w:rPr>
        <w:t xml:space="preserve"> </w:t>
      </w:r>
      <w:r w:rsidR="007B4DD2" w:rsidRPr="00713256">
        <w:rPr>
          <w:rFonts w:asciiTheme="majorHAnsi" w:hAnsiTheme="majorHAnsi" w:cstheme="majorHAnsi"/>
          <w:sz w:val="24"/>
          <w:szCs w:val="24"/>
          <w:lang w:val="ru-MD"/>
        </w:rPr>
        <w:t>для принятия к сведению, и рекомендовать повыс</w:t>
      </w:r>
      <w:r w:rsidR="00C03399" w:rsidRPr="00713256">
        <w:rPr>
          <w:rFonts w:asciiTheme="majorHAnsi" w:hAnsiTheme="majorHAnsi" w:cstheme="majorHAnsi"/>
          <w:sz w:val="24"/>
          <w:szCs w:val="24"/>
          <w:lang w:val="ru-MD"/>
        </w:rPr>
        <w:t xml:space="preserve">ить ответственность </w:t>
      </w:r>
      <w:r w:rsidR="007B4DD2" w:rsidRPr="00713256">
        <w:rPr>
          <w:rFonts w:asciiTheme="majorHAnsi" w:hAnsiTheme="majorHAnsi" w:cstheme="majorHAnsi"/>
          <w:sz w:val="24"/>
          <w:szCs w:val="24"/>
          <w:lang w:val="ru-MD"/>
        </w:rPr>
        <w:t>руководства</w:t>
      </w:r>
      <w:r w:rsidR="00C03399" w:rsidRPr="00713256">
        <w:rPr>
          <w:rFonts w:asciiTheme="majorHAnsi" w:hAnsiTheme="majorHAnsi" w:cstheme="majorHAnsi"/>
          <w:sz w:val="24"/>
          <w:szCs w:val="24"/>
          <w:lang w:val="ru-MD"/>
        </w:rPr>
        <w:t xml:space="preserve"> государственны</w:t>
      </w:r>
      <w:r w:rsidR="007B4DD2" w:rsidRPr="00713256">
        <w:rPr>
          <w:rFonts w:asciiTheme="majorHAnsi" w:hAnsiTheme="majorHAnsi" w:cstheme="majorHAnsi"/>
          <w:sz w:val="24"/>
          <w:szCs w:val="24"/>
          <w:lang w:val="ru-MD"/>
        </w:rPr>
        <w:t>х</w:t>
      </w:r>
      <w:r w:rsidR="00C03399" w:rsidRPr="00713256">
        <w:rPr>
          <w:rFonts w:asciiTheme="majorHAnsi" w:hAnsiTheme="majorHAnsi" w:cstheme="majorHAnsi"/>
          <w:sz w:val="24"/>
          <w:szCs w:val="24"/>
          <w:lang w:val="ru-MD"/>
        </w:rPr>
        <w:t xml:space="preserve"> предприяти</w:t>
      </w:r>
      <w:r w:rsidR="007B4DD2" w:rsidRPr="00713256">
        <w:rPr>
          <w:rFonts w:asciiTheme="majorHAnsi" w:hAnsiTheme="majorHAnsi" w:cstheme="majorHAnsi"/>
          <w:sz w:val="24"/>
          <w:szCs w:val="24"/>
          <w:lang w:val="ru-MD"/>
        </w:rPr>
        <w:t>й</w:t>
      </w:r>
      <w:r w:rsidR="00C03399" w:rsidRPr="00713256">
        <w:rPr>
          <w:rFonts w:asciiTheme="majorHAnsi" w:hAnsiTheme="majorHAnsi" w:cstheme="majorHAnsi"/>
          <w:sz w:val="24"/>
          <w:szCs w:val="24"/>
          <w:lang w:val="ru-MD"/>
        </w:rPr>
        <w:t xml:space="preserve"> </w:t>
      </w:r>
      <w:r w:rsidR="007B4DD2" w:rsidRPr="00713256">
        <w:rPr>
          <w:rFonts w:asciiTheme="majorHAnsi" w:hAnsiTheme="majorHAnsi" w:cstheme="majorHAnsi"/>
          <w:sz w:val="24"/>
          <w:szCs w:val="24"/>
          <w:lang w:val="ru-MD"/>
        </w:rPr>
        <w:t>за</w:t>
      </w:r>
      <w:r w:rsidR="00C03399" w:rsidRPr="00713256">
        <w:rPr>
          <w:rFonts w:asciiTheme="majorHAnsi" w:hAnsiTheme="majorHAnsi" w:cstheme="majorHAnsi"/>
          <w:sz w:val="24"/>
          <w:szCs w:val="24"/>
          <w:lang w:val="ru-MD"/>
        </w:rPr>
        <w:t xml:space="preserve"> </w:t>
      </w:r>
      <w:r w:rsidR="007B4DD2" w:rsidRPr="00713256">
        <w:rPr>
          <w:rFonts w:asciiTheme="majorHAnsi" w:hAnsiTheme="majorHAnsi" w:cstheme="majorHAnsi"/>
          <w:sz w:val="24"/>
          <w:szCs w:val="24"/>
          <w:lang w:val="ru-MD"/>
        </w:rPr>
        <w:t>обеспечение надлежащего</w:t>
      </w:r>
      <w:r w:rsidR="00C03399" w:rsidRPr="00713256">
        <w:rPr>
          <w:rFonts w:asciiTheme="majorHAnsi" w:hAnsiTheme="majorHAnsi" w:cstheme="majorHAnsi"/>
          <w:sz w:val="24"/>
          <w:szCs w:val="24"/>
          <w:lang w:val="ru-MD"/>
        </w:rPr>
        <w:t xml:space="preserve"> учета имущества, полученного </w:t>
      </w:r>
      <w:r w:rsidR="00F91265" w:rsidRPr="00713256">
        <w:rPr>
          <w:rFonts w:asciiTheme="majorHAnsi" w:hAnsiTheme="majorHAnsi" w:cstheme="majorHAnsi"/>
          <w:sz w:val="24"/>
          <w:szCs w:val="24"/>
          <w:lang w:val="ru-MD"/>
        </w:rPr>
        <w:t>в</w:t>
      </w:r>
      <w:r w:rsidR="00C03399" w:rsidRPr="00713256">
        <w:rPr>
          <w:rFonts w:asciiTheme="majorHAnsi" w:hAnsiTheme="majorHAnsi" w:cstheme="majorHAnsi"/>
          <w:sz w:val="24"/>
          <w:szCs w:val="24"/>
          <w:lang w:val="ru-MD"/>
        </w:rPr>
        <w:t xml:space="preserve"> управление, с использованием отдельных счетов из </w:t>
      </w:r>
      <w:r w:rsidR="00F91265" w:rsidRPr="00713256">
        <w:rPr>
          <w:rFonts w:asciiTheme="majorHAnsi" w:hAnsiTheme="majorHAnsi" w:cstheme="majorHAnsi"/>
          <w:sz w:val="24"/>
          <w:szCs w:val="24"/>
          <w:lang w:val="ru-MD"/>
        </w:rPr>
        <w:t>П</w:t>
      </w:r>
      <w:r w:rsidR="00C03399" w:rsidRPr="00713256">
        <w:rPr>
          <w:rFonts w:asciiTheme="majorHAnsi" w:hAnsiTheme="majorHAnsi" w:cstheme="majorHAnsi"/>
          <w:sz w:val="24"/>
          <w:szCs w:val="24"/>
          <w:lang w:val="ru-MD"/>
        </w:rPr>
        <w:t xml:space="preserve">лана счетов </w:t>
      </w:r>
      <w:r w:rsidR="00F91265" w:rsidRPr="00713256">
        <w:rPr>
          <w:rFonts w:asciiTheme="majorHAnsi" w:hAnsiTheme="majorHAnsi" w:cstheme="majorHAnsi"/>
          <w:sz w:val="24"/>
          <w:szCs w:val="24"/>
          <w:lang w:val="ru-MD"/>
        </w:rPr>
        <w:t>для</w:t>
      </w:r>
      <w:r w:rsidR="00C03399" w:rsidRPr="00713256">
        <w:rPr>
          <w:rFonts w:asciiTheme="majorHAnsi" w:hAnsiTheme="majorHAnsi" w:cstheme="majorHAnsi"/>
          <w:sz w:val="24"/>
          <w:szCs w:val="24"/>
          <w:lang w:val="ru-MD"/>
        </w:rPr>
        <w:t xml:space="preserve"> зем</w:t>
      </w:r>
      <w:r w:rsidR="00F91265" w:rsidRPr="00713256">
        <w:rPr>
          <w:rFonts w:asciiTheme="majorHAnsi" w:hAnsiTheme="majorHAnsi" w:cstheme="majorHAnsi"/>
          <w:sz w:val="24"/>
          <w:szCs w:val="24"/>
          <w:lang w:val="ru-MD"/>
        </w:rPr>
        <w:t>ельных участков,</w:t>
      </w:r>
      <w:r w:rsidR="00C03399" w:rsidRPr="00713256">
        <w:rPr>
          <w:rFonts w:asciiTheme="majorHAnsi" w:hAnsiTheme="majorHAnsi" w:cstheme="majorHAnsi"/>
          <w:sz w:val="24"/>
          <w:szCs w:val="24"/>
          <w:lang w:val="ru-MD"/>
        </w:rPr>
        <w:t xml:space="preserve"> полученны</w:t>
      </w:r>
      <w:r w:rsidR="00F91265" w:rsidRPr="00713256">
        <w:rPr>
          <w:rFonts w:asciiTheme="majorHAnsi" w:hAnsiTheme="majorHAnsi" w:cstheme="majorHAnsi"/>
          <w:sz w:val="24"/>
          <w:szCs w:val="24"/>
          <w:lang w:val="ru-MD"/>
        </w:rPr>
        <w:t>х</w:t>
      </w:r>
      <w:r w:rsidR="00C03399" w:rsidRPr="00713256">
        <w:rPr>
          <w:rFonts w:asciiTheme="majorHAnsi" w:hAnsiTheme="majorHAnsi" w:cstheme="majorHAnsi"/>
          <w:sz w:val="24"/>
          <w:szCs w:val="24"/>
          <w:lang w:val="ru-MD"/>
        </w:rPr>
        <w:t xml:space="preserve"> в хозяйственном </w:t>
      </w:r>
      <w:r w:rsidR="00F91265" w:rsidRPr="00713256">
        <w:rPr>
          <w:rFonts w:asciiTheme="majorHAnsi" w:hAnsiTheme="majorHAnsi" w:cstheme="majorHAnsi"/>
          <w:sz w:val="24"/>
          <w:szCs w:val="24"/>
          <w:lang w:val="ru-MD"/>
        </w:rPr>
        <w:t>вед</w:t>
      </w:r>
      <w:r w:rsidR="00C03399" w:rsidRPr="00713256">
        <w:rPr>
          <w:rFonts w:asciiTheme="majorHAnsi" w:hAnsiTheme="majorHAnsi" w:cstheme="majorHAnsi"/>
          <w:sz w:val="24"/>
          <w:szCs w:val="24"/>
          <w:lang w:val="ru-MD"/>
        </w:rPr>
        <w:t>ении</w:t>
      </w:r>
      <w:r w:rsidR="00F91265" w:rsidRPr="00713256">
        <w:rPr>
          <w:rFonts w:asciiTheme="majorHAnsi" w:hAnsiTheme="majorHAnsi" w:cstheme="majorHAnsi"/>
          <w:sz w:val="24"/>
          <w:szCs w:val="24"/>
          <w:lang w:val="ru-MD"/>
        </w:rPr>
        <w:t>,</w:t>
      </w:r>
      <w:r w:rsidR="00C03399" w:rsidRPr="00713256">
        <w:rPr>
          <w:rFonts w:asciiTheme="majorHAnsi" w:hAnsiTheme="majorHAnsi" w:cstheme="majorHAnsi"/>
          <w:sz w:val="24"/>
          <w:szCs w:val="24"/>
          <w:lang w:val="ru-MD"/>
        </w:rPr>
        <w:t xml:space="preserve"> на счете 1226, и </w:t>
      </w:r>
      <w:r w:rsidR="00F91265" w:rsidRPr="00713256">
        <w:rPr>
          <w:rFonts w:asciiTheme="majorHAnsi" w:hAnsiTheme="majorHAnsi" w:cstheme="majorHAnsi"/>
          <w:sz w:val="24"/>
          <w:szCs w:val="24"/>
          <w:lang w:val="ru-MD"/>
        </w:rPr>
        <w:t>для</w:t>
      </w:r>
      <w:r w:rsidR="00C03399" w:rsidRPr="00713256">
        <w:rPr>
          <w:rFonts w:asciiTheme="majorHAnsi" w:hAnsiTheme="majorHAnsi" w:cstheme="majorHAnsi"/>
          <w:sz w:val="24"/>
          <w:szCs w:val="24"/>
          <w:lang w:val="ru-MD"/>
        </w:rPr>
        <w:t xml:space="preserve"> основны</w:t>
      </w:r>
      <w:r w:rsidR="00F91265" w:rsidRPr="00713256">
        <w:rPr>
          <w:rFonts w:asciiTheme="majorHAnsi" w:hAnsiTheme="majorHAnsi" w:cstheme="majorHAnsi"/>
          <w:sz w:val="24"/>
          <w:szCs w:val="24"/>
          <w:lang w:val="ru-MD"/>
        </w:rPr>
        <w:t>х</w:t>
      </w:r>
      <w:r w:rsidR="00C03399" w:rsidRPr="00713256">
        <w:rPr>
          <w:rFonts w:asciiTheme="majorHAnsi" w:hAnsiTheme="majorHAnsi" w:cstheme="majorHAnsi"/>
          <w:sz w:val="24"/>
          <w:szCs w:val="24"/>
          <w:lang w:val="ru-MD"/>
        </w:rPr>
        <w:t xml:space="preserve"> средств, полученны</w:t>
      </w:r>
      <w:r w:rsidR="00F91265" w:rsidRPr="00713256">
        <w:rPr>
          <w:rFonts w:asciiTheme="majorHAnsi" w:hAnsiTheme="majorHAnsi" w:cstheme="majorHAnsi"/>
          <w:sz w:val="24"/>
          <w:szCs w:val="24"/>
          <w:lang w:val="ru-MD"/>
        </w:rPr>
        <w:t>х</w:t>
      </w:r>
      <w:r w:rsidR="00C03399" w:rsidRPr="00713256">
        <w:rPr>
          <w:rFonts w:asciiTheme="majorHAnsi" w:hAnsiTheme="majorHAnsi" w:cstheme="majorHAnsi"/>
          <w:sz w:val="24"/>
          <w:szCs w:val="24"/>
          <w:lang w:val="ru-MD"/>
        </w:rPr>
        <w:t xml:space="preserve"> в хозяйственном </w:t>
      </w:r>
      <w:r w:rsidR="00F91265" w:rsidRPr="00713256">
        <w:rPr>
          <w:rFonts w:asciiTheme="majorHAnsi" w:hAnsiTheme="majorHAnsi" w:cstheme="majorHAnsi"/>
          <w:sz w:val="24"/>
          <w:szCs w:val="24"/>
          <w:lang w:val="ru-MD"/>
        </w:rPr>
        <w:t>вед</w:t>
      </w:r>
      <w:r w:rsidR="00C03399" w:rsidRPr="00713256">
        <w:rPr>
          <w:rFonts w:asciiTheme="majorHAnsi" w:hAnsiTheme="majorHAnsi" w:cstheme="majorHAnsi"/>
          <w:sz w:val="24"/>
          <w:szCs w:val="24"/>
          <w:lang w:val="ru-MD"/>
        </w:rPr>
        <w:t>ении</w:t>
      </w:r>
      <w:r w:rsidR="00F91265" w:rsidRPr="00713256">
        <w:rPr>
          <w:rFonts w:asciiTheme="majorHAnsi" w:hAnsiTheme="majorHAnsi" w:cstheme="majorHAnsi"/>
          <w:sz w:val="24"/>
          <w:szCs w:val="24"/>
          <w:lang w:val="ru-MD"/>
        </w:rPr>
        <w:t>,</w:t>
      </w:r>
      <w:r w:rsidR="00C03399" w:rsidRPr="00713256">
        <w:rPr>
          <w:rFonts w:asciiTheme="majorHAnsi" w:hAnsiTheme="majorHAnsi" w:cstheme="majorHAnsi"/>
          <w:sz w:val="24"/>
          <w:szCs w:val="24"/>
          <w:lang w:val="ru-MD"/>
        </w:rPr>
        <w:t xml:space="preserve"> на счете 1238</w:t>
      </w:r>
      <w:r w:rsidRPr="00713256">
        <w:rPr>
          <w:rFonts w:asciiTheme="majorHAnsi" w:hAnsiTheme="majorHAnsi" w:cstheme="majorHAnsi"/>
          <w:sz w:val="24"/>
          <w:szCs w:val="24"/>
          <w:lang w:val="ru-MD"/>
        </w:rPr>
        <w:t>;</w:t>
      </w:r>
    </w:p>
    <w:p w:rsidR="00F707CC" w:rsidRPr="00713256" w:rsidRDefault="00F707CC" w:rsidP="00F707CC">
      <w:pPr>
        <w:spacing w:before="120" w:after="0" w:line="276" w:lineRule="auto"/>
        <w:ind w:firstLine="720"/>
        <w:jc w:val="both"/>
        <w:rPr>
          <w:rFonts w:asciiTheme="majorHAnsi" w:hAnsiTheme="majorHAnsi"/>
          <w:sz w:val="24"/>
          <w:szCs w:val="24"/>
          <w:lang w:val="ru-MD"/>
        </w:rPr>
      </w:pPr>
      <w:r w:rsidRPr="00713256">
        <w:rPr>
          <w:rFonts w:asciiTheme="majorHAnsi" w:hAnsiTheme="majorHAnsi" w:cstheme="majorHAnsi"/>
          <w:b/>
          <w:sz w:val="24"/>
          <w:szCs w:val="24"/>
          <w:lang w:val="ru-MD"/>
        </w:rPr>
        <w:t xml:space="preserve">2.7. </w:t>
      </w:r>
      <w:r w:rsidR="00C03399" w:rsidRPr="00713256">
        <w:rPr>
          <w:rFonts w:asciiTheme="majorHAnsi" w:hAnsiTheme="majorHAnsi" w:cstheme="majorHAnsi"/>
          <w:b/>
          <w:sz w:val="24"/>
          <w:szCs w:val="24"/>
          <w:lang w:val="ru-MD"/>
        </w:rPr>
        <w:t xml:space="preserve">Министерству финансов </w:t>
      </w:r>
      <w:r w:rsidR="00C03399" w:rsidRPr="00713256">
        <w:rPr>
          <w:rFonts w:asciiTheme="majorHAnsi" w:hAnsiTheme="majorHAnsi" w:cstheme="majorHAnsi"/>
          <w:sz w:val="24"/>
          <w:szCs w:val="24"/>
          <w:lang w:val="ru-MD"/>
        </w:rPr>
        <w:t xml:space="preserve">для принятия </w:t>
      </w:r>
      <w:r w:rsidR="00545480" w:rsidRPr="00713256">
        <w:rPr>
          <w:rFonts w:asciiTheme="majorHAnsi" w:hAnsiTheme="majorHAnsi" w:cstheme="majorHAnsi"/>
          <w:sz w:val="24"/>
          <w:szCs w:val="24"/>
          <w:lang w:val="ru-MD"/>
        </w:rPr>
        <w:t>к сведению,</w:t>
      </w:r>
      <w:r w:rsidR="00C03399" w:rsidRPr="00713256">
        <w:rPr>
          <w:rFonts w:asciiTheme="majorHAnsi" w:hAnsiTheme="majorHAnsi" w:cstheme="majorHAnsi"/>
          <w:sz w:val="24"/>
          <w:szCs w:val="24"/>
          <w:lang w:val="ru-MD"/>
        </w:rPr>
        <w:t xml:space="preserve"> и рекоменд</w:t>
      </w:r>
      <w:r w:rsidR="00545480" w:rsidRPr="00713256">
        <w:rPr>
          <w:rFonts w:asciiTheme="majorHAnsi" w:hAnsiTheme="majorHAnsi" w:cstheme="majorHAnsi"/>
          <w:sz w:val="24"/>
          <w:szCs w:val="24"/>
          <w:lang w:val="ru-MD"/>
        </w:rPr>
        <w:t>овать</w:t>
      </w:r>
      <w:r w:rsidRPr="00713256">
        <w:rPr>
          <w:rFonts w:asciiTheme="majorHAnsi" w:hAnsiTheme="majorHAnsi"/>
          <w:sz w:val="24"/>
          <w:szCs w:val="24"/>
          <w:lang w:val="ru-MD"/>
        </w:rPr>
        <w:t>:</w:t>
      </w:r>
    </w:p>
    <w:p w:rsidR="00F707CC" w:rsidRPr="00713256" w:rsidRDefault="00F707CC" w:rsidP="00F707CC">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b/>
          <w:sz w:val="24"/>
          <w:szCs w:val="24"/>
          <w:lang w:val="ru-MD"/>
        </w:rPr>
        <w:t>2.7.1.</w:t>
      </w:r>
      <w:r w:rsidRPr="00713256">
        <w:rPr>
          <w:rFonts w:asciiTheme="majorHAnsi" w:hAnsiTheme="majorHAnsi" w:cstheme="majorHAnsi"/>
          <w:b/>
          <w:sz w:val="24"/>
          <w:szCs w:val="24"/>
          <w:lang w:val="ru-MD"/>
        </w:rPr>
        <w:t xml:space="preserve"> </w:t>
      </w:r>
      <w:r w:rsidR="00C03399" w:rsidRPr="00713256">
        <w:rPr>
          <w:rFonts w:asciiTheme="majorHAnsi" w:hAnsiTheme="majorHAnsi" w:cstheme="majorHAnsi"/>
          <w:sz w:val="24"/>
          <w:szCs w:val="24"/>
          <w:lang w:val="ru-MD"/>
        </w:rPr>
        <w:t xml:space="preserve">дополнить </w:t>
      </w:r>
      <w:r w:rsidR="00545480" w:rsidRPr="00713256">
        <w:rPr>
          <w:rFonts w:asciiTheme="majorHAnsi" w:hAnsiTheme="majorHAnsi" w:cstheme="majorHAnsi"/>
          <w:sz w:val="24"/>
          <w:szCs w:val="24"/>
          <w:lang w:val="ru-MD"/>
        </w:rPr>
        <w:t>П</w:t>
      </w:r>
      <w:r w:rsidR="00C03399" w:rsidRPr="00713256">
        <w:rPr>
          <w:rFonts w:asciiTheme="majorHAnsi" w:hAnsiTheme="majorHAnsi" w:cstheme="majorHAnsi"/>
          <w:sz w:val="24"/>
          <w:szCs w:val="24"/>
          <w:lang w:val="ru-MD"/>
        </w:rPr>
        <w:t xml:space="preserve">лан счетов </w:t>
      </w:r>
      <w:r w:rsidR="00545480" w:rsidRPr="00713256">
        <w:rPr>
          <w:rFonts w:asciiTheme="majorHAnsi" w:hAnsiTheme="majorHAnsi" w:cstheme="majorHAnsi"/>
          <w:sz w:val="24"/>
          <w:szCs w:val="24"/>
          <w:lang w:val="ru-MD"/>
        </w:rPr>
        <w:t>учетн</w:t>
      </w:r>
      <w:r w:rsidR="002C242F">
        <w:rPr>
          <w:rFonts w:asciiTheme="majorHAnsi" w:hAnsiTheme="majorHAnsi" w:cstheme="majorHAnsi"/>
          <w:sz w:val="24"/>
          <w:szCs w:val="24"/>
          <w:lang w:val="ru-MD"/>
        </w:rPr>
        <w:t>ыми</w:t>
      </w:r>
      <w:r w:rsidR="00545480" w:rsidRPr="00713256">
        <w:rPr>
          <w:rFonts w:asciiTheme="majorHAnsi" w:hAnsiTheme="majorHAnsi" w:cstheme="majorHAnsi"/>
          <w:sz w:val="24"/>
          <w:szCs w:val="24"/>
          <w:lang w:val="ru-MD"/>
        </w:rPr>
        <w:t xml:space="preserve"> </w:t>
      </w:r>
      <w:r w:rsidR="00C03399" w:rsidRPr="00713256">
        <w:rPr>
          <w:rFonts w:asciiTheme="majorHAnsi" w:hAnsiTheme="majorHAnsi" w:cstheme="majorHAnsi"/>
          <w:sz w:val="24"/>
          <w:szCs w:val="24"/>
          <w:lang w:val="ru-MD"/>
        </w:rPr>
        <w:t>политик</w:t>
      </w:r>
      <w:r w:rsidR="002C242F">
        <w:rPr>
          <w:rFonts w:asciiTheme="majorHAnsi" w:hAnsiTheme="majorHAnsi" w:cstheme="majorHAnsi"/>
          <w:sz w:val="24"/>
          <w:szCs w:val="24"/>
          <w:lang w:val="ru-MD"/>
        </w:rPr>
        <w:t>ами</w:t>
      </w:r>
      <w:r w:rsidR="00C03399" w:rsidRPr="00713256">
        <w:rPr>
          <w:rFonts w:asciiTheme="majorHAnsi" w:hAnsiTheme="majorHAnsi" w:cstheme="majorHAnsi"/>
          <w:sz w:val="24"/>
          <w:szCs w:val="24"/>
          <w:lang w:val="ru-MD"/>
        </w:rPr>
        <w:t>, обеспечивающ</w:t>
      </w:r>
      <w:r w:rsidR="002C242F">
        <w:rPr>
          <w:rFonts w:asciiTheme="majorHAnsi" w:hAnsiTheme="majorHAnsi" w:cstheme="majorHAnsi"/>
          <w:sz w:val="24"/>
          <w:szCs w:val="24"/>
          <w:lang w:val="ru-MD"/>
        </w:rPr>
        <w:t>ими</w:t>
      </w:r>
      <w:r w:rsidR="00C03399" w:rsidRPr="00713256">
        <w:rPr>
          <w:rFonts w:asciiTheme="majorHAnsi" w:hAnsiTheme="majorHAnsi" w:cstheme="majorHAnsi"/>
          <w:sz w:val="24"/>
          <w:szCs w:val="24"/>
          <w:lang w:val="ru-MD"/>
        </w:rPr>
        <w:t xml:space="preserve"> количественно-</w:t>
      </w:r>
      <w:r w:rsidR="00545480" w:rsidRPr="00713256">
        <w:rPr>
          <w:rFonts w:asciiTheme="majorHAnsi" w:hAnsiTheme="majorHAnsi" w:cstheme="majorHAnsi"/>
          <w:sz w:val="24"/>
          <w:szCs w:val="24"/>
          <w:lang w:val="ru-MD"/>
        </w:rPr>
        <w:t>стоим</w:t>
      </w:r>
      <w:r w:rsidR="00C03399" w:rsidRPr="00713256">
        <w:rPr>
          <w:rFonts w:asciiTheme="majorHAnsi" w:hAnsiTheme="majorHAnsi" w:cstheme="majorHAnsi"/>
          <w:sz w:val="24"/>
          <w:szCs w:val="24"/>
          <w:lang w:val="ru-MD"/>
        </w:rPr>
        <w:t xml:space="preserve">остный учет активов, полученных в </w:t>
      </w:r>
      <w:r w:rsidR="00545480" w:rsidRPr="00713256">
        <w:rPr>
          <w:rFonts w:asciiTheme="majorHAnsi" w:hAnsiTheme="majorHAnsi" w:cstheme="majorHAnsi"/>
          <w:sz w:val="24"/>
          <w:szCs w:val="24"/>
          <w:lang w:val="ru-MD"/>
        </w:rPr>
        <w:t>безвозмездное пользование</w:t>
      </w:r>
      <w:r w:rsidRPr="00713256">
        <w:rPr>
          <w:rFonts w:asciiTheme="majorHAnsi" w:hAnsiTheme="majorHAnsi" w:cstheme="majorHAnsi"/>
          <w:sz w:val="24"/>
          <w:szCs w:val="24"/>
          <w:lang w:val="ru-MD"/>
        </w:rPr>
        <w:t>;</w:t>
      </w:r>
    </w:p>
    <w:p w:rsidR="00F707CC" w:rsidRPr="00713256" w:rsidRDefault="00F707CC" w:rsidP="00F707CC">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cstheme="majorHAnsi"/>
          <w:b/>
          <w:sz w:val="24"/>
          <w:szCs w:val="24"/>
          <w:lang w:val="ru-MD"/>
        </w:rPr>
        <w:t>2.7.2.</w:t>
      </w:r>
      <w:r w:rsidRPr="00713256">
        <w:rPr>
          <w:rFonts w:asciiTheme="majorHAnsi" w:hAnsiTheme="majorHAnsi" w:cstheme="majorHAnsi"/>
          <w:sz w:val="24"/>
          <w:szCs w:val="24"/>
          <w:lang w:val="ru-MD"/>
        </w:rPr>
        <w:t xml:space="preserve"> </w:t>
      </w:r>
      <w:r w:rsidR="00C03399" w:rsidRPr="00713256">
        <w:rPr>
          <w:rFonts w:asciiTheme="majorHAnsi" w:hAnsiTheme="majorHAnsi" w:cstheme="majorHAnsi"/>
          <w:sz w:val="24"/>
          <w:szCs w:val="24"/>
          <w:lang w:val="ru-MD"/>
        </w:rPr>
        <w:t>разработать нормативные положения о сертификации/подтверждении стоимости основных средств</w:t>
      </w:r>
      <w:r w:rsidR="00545480" w:rsidRPr="00713256">
        <w:rPr>
          <w:rFonts w:asciiTheme="majorHAnsi" w:hAnsiTheme="majorHAnsi" w:cstheme="majorHAnsi"/>
          <w:sz w:val="24"/>
          <w:szCs w:val="24"/>
          <w:lang w:val="ru-MD"/>
        </w:rPr>
        <w:t>, в целях</w:t>
      </w:r>
      <w:r w:rsidR="00C03399" w:rsidRPr="00713256">
        <w:rPr>
          <w:rFonts w:asciiTheme="majorHAnsi" w:hAnsiTheme="majorHAnsi" w:cstheme="majorHAnsi"/>
          <w:sz w:val="24"/>
          <w:szCs w:val="24"/>
          <w:lang w:val="ru-MD"/>
        </w:rPr>
        <w:t xml:space="preserve"> формирования для каждого </w:t>
      </w:r>
      <w:r w:rsidR="00545480" w:rsidRPr="00713256">
        <w:rPr>
          <w:rFonts w:asciiTheme="majorHAnsi" w:hAnsiTheme="majorHAnsi" w:cstheme="majorHAnsi"/>
          <w:sz w:val="24"/>
          <w:szCs w:val="24"/>
          <w:lang w:val="ru-MD"/>
        </w:rPr>
        <w:t>основ</w:t>
      </w:r>
      <w:r w:rsidR="00C03399" w:rsidRPr="00713256">
        <w:rPr>
          <w:rFonts w:asciiTheme="majorHAnsi" w:hAnsiTheme="majorHAnsi" w:cstheme="majorHAnsi"/>
          <w:sz w:val="24"/>
          <w:szCs w:val="24"/>
          <w:lang w:val="ru-MD"/>
        </w:rPr>
        <w:t xml:space="preserve">ного средства </w:t>
      </w:r>
      <w:r w:rsidR="00545480" w:rsidRPr="00713256">
        <w:rPr>
          <w:rFonts w:asciiTheme="majorHAnsi" w:hAnsiTheme="majorHAnsi" w:cstheme="majorHAnsi"/>
          <w:sz w:val="24"/>
          <w:szCs w:val="24"/>
          <w:lang w:val="ru-MD"/>
        </w:rPr>
        <w:t>де</w:t>
      </w:r>
      <w:r w:rsidR="00C03399" w:rsidRPr="00713256">
        <w:rPr>
          <w:rFonts w:asciiTheme="majorHAnsi" w:hAnsiTheme="majorHAnsi" w:cstheme="majorHAnsi"/>
          <w:sz w:val="24"/>
          <w:szCs w:val="24"/>
          <w:lang w:val="ru-MD"/>
        </w:rPr>
        <w:t>ла с документами, удостоверяющими изменение стоимости основн</w:t>
      </w:r>
      <w:r w:rsidR="00545480" w:rsidRPr="00713256">
        <w:rPr>
          <w:rFonts w:asciiTheme="majorHAnsi" w:hAnsiTheme="majorHAnsi" w:cstheme="majorHAnsi"/>
          <w:sz w:val="24"/>
          <w:szCs w:val="24"/>
          <w:lang w:val="ru-MD"/>
        </w:rPr>
        <w:t>ого</w:t>
      </w:r>
      <w:r w:rsidR="00C03399" w:rsidRPr="00713256">
        <w:rPr>
          <w:rFonts w:asciiTheme="majorHAnsi" w:hAnsiTheme="majorHAnsi" w:cstheme="majorHAnsi"/>
          <w:sz w:val="24"/>
          <w:szCs w:val="24"/>
          <w:lang w:val="ru-MD"/>
        </w:rPr>
        <w:t xml:space="preserve"> средств</w:t>
      </w:r>
      <w:r w:rsidR="00545480" w:rsidRPr="00713256">
        <w:rPr>
          <w:rFonts w:asciiTheme="majorHAnsi" w:hAnsiTheme="majorHAnsi" w:cstheme="majorHAnsi"/>
          <w:sz w:val="24"/>
          <w:szCs w:val="24"/>
          <w:lang w:val="ru-MD"/>
        </w:rPr>
        <w:t>а</w:t>
      </w:r>
      <w:r w:rsidR="00C03399" w:rsidRPr="00713256">
        <w:rPr>
          <w:rFonts w:asciiTheme="majorHAnsi" w:hAnsiTheme="majorHAnsi" w:cstheme="majorHAnsi"/>
          <w:sz w:val="24"/>
          <w:szCs w:val="24"/>
          <w:lang w:val="ru-MD"/>
        </w:rPr>
        <w:t xml:space="preserve">, и это </w:t>
      </w:r>
      <w:r w:rsidR="00545480" w:rsidRPr="00713256">
        <w:rPr>
          <w:rFonts w:asciiTheme="majorHAnsi" w:hAnsiTheme="majorHAnsi" w:cstheme="majorHAnsi"/>
          <w:sz w:val="24"/>
          <w:szCs w:val="24"/>
          <w:lang w:val="ru-MD"/>
        </w:rPr>
        <w:t>дело</w:t>
      </w:r>
      <w:r w:rsidR="00C03399" w:rsidRPr="00713256">
        <w:rPr>
          <w:rFonts w:asciiTheme="majorHAnsi" w:hAnsiTheme="majorHAnsi" w:cstheme="majorHAnsi"/>
          <w:sz w:val="24"/>
          <w:szCs w:val="24"/>
          <w:lang w:val="ru-MD"/>
        </w:rPr>
        <w:t xml:space="preserve"> </w:t>
      </w:r>
      <w:r w:rsidR="00545480" w:rsidRPr="00713256">
        <w:rPr>
          <w:rFonts w:asciiTheme="majorHAnsi" w:hAnsiTheme="majorHAnsi" w:cstheme="majorHAnsi"/>
          <w:sz w:val="24"/>
          <w:szCs w:val="24"/>
          <w:lang w:val="ru-MD"/>
        </w:rPr>
        <w:t xml:space="preserve">должно </w:t>
      </w:r>
      <w:r w:rsidR="00C03399" w:rsidRPr="00713256">
        <w:rPr>
          <w:rFonts w:asciiTheme="majorHAnsi" w:hAnsiTheme="majorHAnsi" w:cstheme="majorHAnsi"/>
          <w:sz w:val="24"/>
          <w:szCs w:val="24"/>
          <w:lang w:val="ru-MD"/>
        </w:rPr>
        <w:t>будет храниться до ликвидации/списания основн</w:t>
      </w:r>
      <w:r w:rsidR="00545480" w:rsidRPr="00713256">
        <w:rPr>
          <w:rFonts w:asciiTheme="majorHAnsi" w:hAnsiTheme="majorHAnsi" w:cstheme="majorHAnsi"/>
          <w:sz w:val="24"/>
          <w:szCs w:val="24"/>
          <w:lang w:val="ru-MD"/>
        </w:rPr>
        <w:t>ого</w:t>
      </w:r>
      <w:r w:rsidR="00C03399" w:rsidRPr="00713256">
        <w:rPr>
          <w:rFonts w:asciiTheme="majorHAnsi" w:hAnsiTheme="majorHAnsi" w:cstheme="majorHAnsi"/>
          <w:sz w:val="24"/>
          <w:szCs w:val="24"/>
          <w:lang w:val="ru-MD"/>
        </w:rPr>
        <w:t xml:space="preserve"> средств</w:t>
      </w:r>
      <w:r w:rsidR="00545480" w:rsidRPr="00713256">
        <w:rPr>
          <w:rFonts w:asciiTheme="majorHAnsi" w:hAnsiTheme="majorHAnsi" w:cstheme="majorHAnsi"/>
          <w:sz w:val="24"/>
          <w:szCs w:val="24"/>
          <w:lang w:val="ru-MD"/>
        </w:rPr>
        <w:t>а</w:t>
      </w:r>
      <w:r w:rsidRPr="00713256">
        <w:rPr>
          <w:rFonts w:asciiTheme="majorHAnsi" w:hAnsiTheme="majorHAnsi" w:cstheme="majorHAnsi"/>
          <w:sz w:val="24"/>
          <w:szCs w:val="24"/>
          <w:lang w:val="ru-MD"/>
        </w:rPr>
        <w:t xml:space="preserve">; </w:t>
      </w:r>
    </w:p>
    <w:p w:rsidR="00F707CC" w:rsidRPr="00713256" w:rsidRDefault="00F707CC" w:rsidP="00F707CC">
      <w:pPr>
        <w:pStyle w:val="NormalWeb"/>
        <w:spacing w:before="120" w:line="276" w:lineRule="auto"/>
        <w:ind w:firstLine="720"/>
        <w:rPr>
          <w:rFonts w:asciiTheme="majorHAnsi" w:hAnsiTheme="majorHAnsi" w:cstheme="majorHAnsi"/>
          <w:lang w:val="ru-MD"/>
        </w:rPr>
      </w:pPr>
      <w:r w:rsidRPr="00713256">
        <w:rPr>
          <w:rFonts w:asciiTheme="majorHAnsi" w:hAnsiTheme="majorHAnsi" w:cstheme="majorHAnsi"/>
          <w:b/>
          <w:lang w:val="ru-MD"/>
        </w:rPr>
        <w:t>2.7.3.</w:t>
      </w:r>
      <w:r w:rsidRPr="00713256">
        <w:rPr>
          <w:rFonts w:asciiTheme="majorHAnsi" w:hAnsiTheme="majorHAnsi" w:cstheme="majorHAnsi"/>
          <w:lang w:val="ru-MD"/>
        </w:rPr>
        <w:t xml:space="preserve"> </w:t>
      </w:r>
      <w:r w:rsidR="00C03399" w:rsidRPr="00713256">
        <w:rPr>
          <w:rFonts w:asciiTheme="majorHAnsi" w:hAnsiTheme="majorHAnsi" w:cstheme="majorHAnsi"/>
          <w:lang w:val="ru-MD"/>
        </w:rPr>
        <w:t xml:space="preserve">дополнить </w:t>
      </w:r>
      <w:r w:rsidR="00F06D29" w:rsidRPr="00713256">
        <w:rPr>
          <w:rFonts w:asciiTheme="majorHAnsi" w:hAnsiTheme="majorHAnsi" w:cstheme="majorHAnsi"/>
          <w:lang w:val="ru-MD"/>
        </w:rPr>
        <w:t>Б</w:t>
      </w:r>
      <w:r w:rsidR="00C03399" w:rsidRPr="00713256">
        <w:rPr>
          <w:rFonts w:asciiTheme="majorHAnsi" w:hAnsiTheme="majorHAnsi" w:cstheme="majorHAnsi"/>
          <w:lang w:val="ru-MD"/>
        </w:rPr>
        <w:t xml:space="preserve">юджетную классификацию и </w:t>
      </w:r>
      <w:r w:rsidR="00F06D29" w:rsidRPr="00713256">
        <w:rPr>
          <w:rFonts w:asciiTheme="majorHAnsi" w:hAnsiTheme="majorHAnsi" w:cstheme="majorHAnsi"/>
          <w:lang w:val="ru-MD"/>
        </w:rPr>
        <w:t>П</w:t>
      </w:r>
      <w:r w:rsidR="00C03399" w:rsidRPr="00713256">
        <w:rPr>
          <w:rFonts w:asciiTheme="majorHAnsi" w:hAnsiTheme="majorHAnsi" w:cstheme="majorHAnsi"/>
          <w:lang w:val="ru-MD"/>
        </w:rPr>
        <w:t>лан бухгалтерских счетов исчерпывающими п</w:t>
      </w:r>
      <w:r w:rsidR="00F06D29" w:rsidRPr="00713256">
        <w:rPr>
          <w:rFonts w:asciiTheme="majorHAnsi" w:hAnsiTheme="majorHAnsi" w:cstheme="majorHAnsi"/>
          <w:lang w:val="ru-MD"/>
        </w:rPr>
        <w:t>оложения</w:t>
      </w:r>
      <w:r w:rsidR="00C03399" w:rsidRPr="00713256">
        <w:rPr>
          <w:rFonts w:asciiTheme="majorHAnsi" w:hAnsiTheme="majorHAnsi" w:cstheme="majorHAnsi"/>
          <w:lang w:val="ru-MD"/>
        </w:rPr>
        <w:t>ми</w:t>
      </w:r>
      <w:r w:rsidR="00F06D29" w:rsidRPr="00713256">
        <w:rPr>
          <w:rFonts w:asciiTheme="majorHAnsi" w:hAnsiTheme="majorHAnsi" w:cstheme="majorHAnsi"/>
          <w:lang w:val="ru-MD"/>
        </w:rPr>
        <w:t xml:space="preserve"> о порядке</w:t>
      </w:r>
      <w:r w:rsidR="00C03399" w:rsidRPr="00713256">
        <w:rPr>
          <w:rFonts w:asciiTheme="majorHAnsi" w:hAnsiTheme="majorHAnsi" w:cstheme="majorHAnsi"/>
          <w:lang w:val="ru-MD"/>
        </w:rPr>
        <w:t xml:space="preserve"> </w:t>
      </w:r>
      <w:r w:rsidR="00F06D29" w:rsidRPr="00713256">
        <w:rPr>
          <w:rFonts w:asciiTheme="majorHAnsi" w:hAnsiTheme="majorHAnsi" w:cstheme="majorHAnsi"/>
          <w:lang w:val="ru-MD"/>
        </w:rPr>
        <w:t>вы</w:t>
      </w:r>
      <w:r w:rsidR="00C03399" w:rsidRPr="00713256">
        <w:rPr>
          <w:rFonts w:asciiTheme="majorHAnsi" w:hAnsiTheme="majorHAnsi" w:cstheme="majorHAnsi"/>
          <w:lang w:val="ru-MD"/>
        </w:rPr>
        <w:t>дел</w:t>
      </w:r>
      <w:r w:rsidR="00F06D29" w:rsidRPr="00713256">
        <w:rPr>
          <w:rFonts w:asciiTheme="majorHAnsi" w:hAnsiTheme="majorHAnsi" w:cstheme="majorHAnsi"/>
          <w:lang w:val="ru-MD"/>
        </w:rPr>
        <w:t>ения</w:t>
      </w:r>
      <w:r w:rsidR="00C03399" w:rsidRPr="00713256">
        <w:rPr>
          <w:rFonts w:asciiTheme="majorHAnsi" w:hAnsiTheme="majorHAnsi" w:cstheme="majorHAnsi"/>
          <w:lang w:val="ru-MD"/>
        </w:rPr>
        <w:t xml:space="preserve"> финансировани</w:t>
      </w:r>
      <w:r w:rsidR="00F06D29" w:rsidRPr="00713256">
        <w:rPr>
          <w:rFonts w:asciiTheme="majorHAnsi" w:hAnsiTheme="majorHAnsi" w:cstheme="majorHAnsi"/>
          <w:lang w:val="ru-MD"/>
        </w:rPr>
        <w:t>я</w:t>
      </w:r>
      <w:r w:rsidR="00C03399" w:rsidRPr="00713256">
        <w:rPr>
          <w:rFonts w:asciiTheme="majorHAnsi" w:hAnsiTheme="majorHAnsi" w:cstheme="majorHAnsi"/>
          <w:lang w:val="ru-MD"/>
        </w:rPr>
        <w:t xml:space="preserve"> в </w:t>
      </w:r>
      <w:r w:rsidR="00B74244">
        <w:rPr>
          <w:rFonts w:asciiTheme="majorHAnsi" w:hAnsiTheme="majorHAnsi" w:cstheme="majorHAnsi"/>
          <w:lang w:val="ru-MD"/>
        </w:rPr>
        <w:t>вид</w:t>
      </w:r>
      <w:r w:rsidR="00C03399" w:rsidRPr="00713256">
        <w:rPr>
          <w:rFonts w:asciiTheme="majorHAnsi" w:hAnsiTheme="majorHAnsi" w:cstheme="majorHAnsi"/>
          <w:lang w:val="ru-MD"/>
        </w:rPr>
        <w:t xml:space="preserve">е субсидирования государственных предприятий или других бенефициаров </w:t>
      </w:r>
      <w:r w:rsidR="00545480" w:rsidRPr="00713256">
        <w:rPr>
          <w:rFonts w:asciiTheme="majorHAnsi" w:hAnsiTheme="majorHAnsi" w:cstheme="majorHAnsi"/>
          <w:lang w:val="ru-MD"/>
        </w:rPr>
        <w:t>субсидий</w:t>
      </w:r>
      <w:r w:rsidR="00C03399" w:rsidRPr="00713256">
        <w:rPr>
          <w:rFonts w:asciiTheme="majorHAnsi" w:hAnsiTheme="majorHAnsi" w:cstheme="majorHAnsi"/>
          <w:lang w:val="ru-MD"/>
        </w:rPr>
        <w:t xml:space="preserve"> </w:t>
      </w:r>
      <w:r w:rsidR="00C03399" w:rsidRPr="00713256">
        <w:rPr>
          <w:rFonts w:asciiTheme="majorHAnsi" w:hAnsiTheme="majorHAnsi" w:cstheme="majorHAnsi"/>
          <w:lang w:val="ru-MD"/>
        </w:rPr>
        <w:lastRenderedPageBreak/>
        <w:t xml:space="preserve">специального назначения и без специального назначения, особенно в тех случаях, когда </w:t>
      </w:r>
      <w:r w:rsidR="00545480" w:rsidRPr="00713256">
        <w:rPr>
          <w:rFonts w:asciiTheme="majorHAnsi" w:hAnsiTheme="majorHAnsi" w:cstheme="majorHAnsi"/>
          <w:lang w:val="ru-MD"/>
        </w:rPr>
        <w:t>требуется</w:t>
      </w:r>
      <w:r w:rsidR="00C03399" w:rsidRPr="00713256">
        <w:rPr>
          <w:rFonts w:asciiTheme="majorHAnsi" w:hAnsiTheme="majorHAnsi" w:cstheme="majorHAnsi"/>
          <w:lang w:val="ru-MD"/>
        </w:rPr>
        <w:t xml:space="preserve"> договор о предоставлении </w:t>
      </w:r>
      <w:r w:rsidR="00545480" w:rsidRPr="00713256">
        <w:rPr>
          <w:rFonts w:asciiTheme="majorHAnsi" w:hAnsiTheme="majorHAnsi" w:cstheme="majorHAnsi"/>
          <w:lang w:val="ru-MD"/>
        </w:rPr>
        <w:t>субсидий,</w:t>
      </w:r>
      <w:r w:rsidR="00C03399" w:rsidRPr="00713256">
        <w:rPr>
          <w:rFonts w:asciiTheme="majorHAnsi" w:hAnsiTheme="majorHAnsi" w:cstheme="majorHAnsi"/>
          <w:lang w:val="ru-MD"/>
        </w:rPr>
        <w:t xml:space="preserve"> и когда не требуется никаких </w:t>
      </w:r>
      <w:r w:rsidR="00545480" w:rsidRPr="00713256">
        <w:rPr>
          <w:rFonts w:asciiTheme="majorHAnsi" w:hAnsiTheme="majorHAnsi" w:cstheme="majorHAnsi"/>
          <w:lang w:val="ru-MD"/>
        </w:rPr>
        <w:t>документов</w:t>
      </w:r>
      <w:r w:rsidR="00C03399" w:rsidRPr="00713256">
        <w:rPr>
          <w:rFonts w:asciiTheme="majorHAnsi" w:hAnsiTheme="majorHAnsi" w:cstheme="majorHAnsi"/>
          <w:lang w:val="ru-MD"/>
        </w:rPr>
        <w:t xml:space="preserve"> или </w:t>
      </w:r>
      <w:r w:rsidR="00545480" w:rsidRPr="00713256">
        <w:rPr>
          <w:rFonts w:asciiTheme="majorHAnsi" w:hAnsiTheme="majorHAnsi" w:cstheme="majorHAnsi"/>
          <w:lang w:val="ru-MD"/>
        </w:rPr>
        <w:t>договор</w:t>
      </w:r>
      <w:r w:rsidR="00C03399" w:rsidRPr="00713256">
        <w:rPr>
          <w:rFonts w:asciiTheme="majorHAnsi" w:hAnsiTheme="majorHAnsi" w:cstheme="majorHAnsi"/>
          <w:lang w:val="ru-MD"/>
        </w:rPr>
        <w:t>ов</w:t>
      </w:r>
      <w:r w:rsidR="00F06D29" w:rsidRPr="00713256">
        <w:rPr>
          <w:rStyle w:val="FootnoteReference"/>
          <w:rFonts w:asciiTheme="majorHAnsi" w:hAnsiTheme="majorHAnsi" w:cstheme="majorHAnsi"/>
          <w:lang w:val="ru-MD"/>
        </w:rPr>
        <w:footnoteReference w:id="8"/>
      </w:r>
      <w:r w:rsidRPr="00713256">
        <w:rPr>
          <w:rFonts w:asciiTheme="majorHAnsi" w:hAnsiTheme="majorHAnsi" w:cstheme="majorHAnsi"/>
          <w:lang w:val="ru-MD"/>
        </w:rPr>
        <w:t>;</w:t>
      </w:r>
    </w:p>
    <w:p w:rsidR="00F707CC" w:rsidRPr="00713256" w:rsidRDefault="00F707CC" w:rsidP="00F707CC">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cstheme="majorHAnsi"/>
          <w:b/>
          <w:sz w:val="24"/>
          <w:szCs w:val="24"/>
          <w:lang w:val="ru-MD"/>
        </w:rPr>
        <w:t xml:space="preserve">2.8. </w:t>
      </w:r>
      <w:r w:rsidR="00F06D29" w:rsidRPr="00713256">
        <w:rPr>
          <w:rFonts w:asciiTheme="majorHAnsi" w:hAnsiTheme="majorHAnsi" w:cstheme="majorHAnsi"/>
          <w:b/>
          <w:sz w:val="24"/>
          <w:szCs w:val="24"/>
          <w:lang w:val="ru-MD"/>
        </w:rPr>
        <w:t>Министерству финансов совместно с Агентством публичной собственности</w:t>
      </w:r>
      <w:r w:rsidRPr="00713256">
        <w:rPr>
          <w:rFonts w:asciiTheme="majorHAnsi" w:hAnsiTheme="majorHAnsi"/>
          <w:sz w:val="24"/>
          <w:szCs w:val="24"/>
          <w:lang w:val="ru-MD"/>
        </w:rPr>
        <w:t xml:space="preserve"> </w:t>
      </w:r>
      <w:r w:rsidR="00F06D29" w:rsidRPr="00713256">
        <w:rPr>
          <w:rFonts w:asciiTheme="majorHAnsi" w:hAnsiTheme="majorHAnsi"/>
          <w:sz w:val="24"/>
          <w:szCs w:val="24"/>
          <w:lang w:val="ru-MD"/>
        </w:rPr>
        <w:t>для принятия к сведению, и рекомендовать</w:t>
      </w:r>
      <w:r w:rsidR="00A632E1" w:rsidRPr="00713256">
        <w:rPr>
          <w:rFonts w:asciiTheme="majorHAnsi" w:hAnsiTheme="majorHAnsi"/>
          <w:sz w:val="24"/>
          <w:szCs w:val="24"/>
          <w:lang w:val="ru-MD"/>
        </w:rPr>
        <w:t xml:space="preserve"> разработать </w:t>
      </w:r>
      <w:r w:rsidR="00F06D29" w:rsidRPr="00713256">
        <w:rPr>
          <w:rFonts w:asciiTheme="majorHAnsi" w:hAnsiTheme="majorHAnsi"/>
          <w:sz w:val="24"/>
          <w:szCs w:val="24"/>
          <w:lang w:val="ru-MD"/>
        </w:rPr>
        <w:t>совместный</w:t>
      </w:r>
      <w:r w:rsidR="00A632E1" w:rsidRPr="00713256">
        <w:rPr>
          <w:rFonts w:asciiTheme="majorHAnsi" w:hAnsiTheme="majorHAnsi"/>
          <w:sz w:val="24"/>
          <w:szCs w:val="24"/>
          <w:lang w:val="ru-MD"/>
        </w:rPr>
        <w:t xml:space="preserve"> циркуляр</w:t>
      </w:r>
      <w:r w:rsidR="00F06D29" w:rsidRPr="00713256">
        <w:rPr>
          <w:rFonts w:asciiTheme="majorHAnsi" w:hAnsiTheme="majorHAnsi"/>
          <w:sz w:val="24"/>
          <w:szCs w:val="24"/>
          <w:lang w:val="ru-MD"/>
        </w:rPr>
        <w:t xml:space="preserve"> о</w:t>
      </w:r>
      <w:r w:rsidR="00A632E1" w:rsidRPr="00713256">
        <w:rPr>
          <w:rFonts w:asciiTheme="majorHAnsi" w:hAnsiTheme="majorHAnsi"/>
          <w:sz w:val="24"/>
          <w:szCs w:val="24"/>
          <w:lang w:val="ru-MD"/>
        </w:rPr>
        <w:t xml:space="preserve"> способ</w:t>
      </w:r>
      <w:r w:rsidR="00F06D29" w:rsidRPr="00713256">
        <w:rPr>
          <w:rFonts w:asciiTheme="majorHAnsi" w:hAnsiTheme="majorHAnsi"/>
          <w:sz w:val="24"/>
          <w:szCs w:val="24"/>
          <w:lang w:val="ru-MD"/>
        </w:rPr>
        <w:t>е</w:t>
      </w:r>
      <w:r w:rsidR="00A632E1" w:rsidRPr="00713256">
        <w:rPr>
          <w:rFonts w:asciiTheme="majorHAnsi" w:hAnsiTheme="majorHAnsi"/>
          <w:sz w:val="24"/>
          <w:szCs w:val="24"/>
          <w:lang w:val="ru-MD"/>
        </w:rPr>
        <w:t xml:space="preserve"> передачи, а также </w:t>
      </w:r>
      <w:r w:rsidR="00F06D29" w:rsidRPr="00713256">
        <w:rPr>
          <w:rFonts w:asciiTheme="majorHAnsi" w:hAnsiTheme="majorHAnsi"/>
          <w:sz w:val="24"/>
          <w:szCs w:val="24"/>
          <w:lang w:val="ru-MD"/>
        </w:rPr>
        <w:t xml:space="preserve">регистрации в </w:t>
      </w:r>
      <w:r w:rsidR="00A632E1" w:rsidRPr="00713256">
        <w:rPr>
          <w:rFonts w:asciiTheme="majorHAnsi" w:hAnsiTheme="majorHAnsi"/>
          <w:sz w:val="24"/>
          <w:szCs w:val="24"/>
          <w:lang w:val="ru-MD"/>
        </w:rPr>
        <w:t>количественно-</w:t>
      </w:r>
      <w:r w:rsidR="00F06D29" w:rsidRPr="00713256">
        <w:rPr>
          <w:rFonts w:asciiTheme="majorHAnsi" w:hAnsiTheme="majorHAnsi"/>
          <w:sz w:val="24"/>
          <w:szCs w:val="24"/>
          <w:lang w:val="ru-MD"/>
        </w:rPr>
        <w:t>стоимостном отношении</w:t>
      </w:r>
      <w:r w:rsidR="00A632E1" w:rsidRPr="00713256">
        <w:rPr>
          <w:rFonts w:asciiTheme="majorHAnsi" w:hAnsiTheme="majorHAnsi"/>
          <w:sz w:val="24"/>
          <w:szCs w:val="24"/>
          <w:lang w:val="ru-MD"/>
        </w:rPr>
        <w:t xml:space="preserve"> зем</w:t>
      </w:r>
      <w:r w:rsidR="00F06D29" w:rsidRPr="00713256">
        <w:rPr>
          <w:rFonts w:asciiTheme="majorHAnsi" w:hAnsiTheme="majorHAnsi"/>
          <w:sz w:val="24"/>
          <w:szCs w:val="24"/>
          <w:lang w:val="ru-MD"/>
        </w:rPr>
        <w:t>ельных участков</w:t>
      </w:r>
      <w:r w:rsidR="00A632E1" w:rsidRPr="00713256">
        <w:rPr>
          <w:rFonts w:asciiTheme="majorHAnsi" w:hAnsiTheme="majorHAnsi"/>
          <w:sz w:val="24"/>
          <w:szCs w:val="24"/>
          <w:lang w:val="ru-MD"/>
        </w:rPr>
        <w:t xml:space="preserve"> как Агентством публичной собственности, так и центральными публичн</w:t>
      </w:r>
      <w:r w:rsidR="00F06D29" w:rsidRPr="00713256">
        <w:rPr>
          <w:rFonts w:asciiTheme="majorHAnsi" w:hAnsiTheme="majorHAnsi"/>
          <w:sz w:val="24"/>
          <w:szCs w:val="24"/>
          <w:lang w:val="ru-MD"/>
        </w:rPr>
        <w:t>ыми</w:t>
      </w:r>
      <w:r w:rsidR="00A632E1" w:rsidRPr="00713256">
        <w:rPr>
          <w:rFonts w:asciiTheme="majorHAnsi" w:hAnsiTheme="majorHAnsi"/>
          <w:sz w:val="24"/>
          <w:szCs w:val="24"/>
          <w:lang w:val="ru-MD"/>
        </w:rPr>
        <w:t xml:space="preserve"> </w:t>
      </w:r>
      <w:r w:rsidR="00F06D29" w:rsidRPr="00713256">
        <w:rPr>
          <w:rFonts w:asciiTheme="majorHAnsi" w:hAnsiTheme="majorHAnsi"/>
          <w:sz w:val="24"/>
          <w:szCs w:val="24"/>
          <w:lang w:val="ru-MD"/>
        </w:rPr>
        <w:t>органами</w:t>
      </w:r>
      <w:r w:rsidR="00A632E1" w:rsidRPr="00713256">
        <w:rPr>
          <w:rFonts w:asciiTheme="majorHAnsi" w:hAnsiTheme="majorHAnsi"/>
          <w:sz w:val="24"/>
          <w:szCs w:val="24"/>
          <w:lang w:val="ru-MD"/>
        </w:rPr>
        <w:t>, включая зем</w:t>
      </w:r>
      <w:r w:rsidR="00F06D29" w:rsidRPr="00713256">
        <w:rPr>
          <w:rFonts w:asciiTheme="majorHAnsi" w:hAnsiTheme="majorHAnsi"/>
          <w:sz w:val="24"/>
          <w:szCs w:val="24"/>
          <w:lang w:val="ru-MD"/>
        </w:rPr>
        <w:t>ельные участки</w:t>
      </w:r>
      <w:r w:rsidR="00A632E1" w:rsidRPr="00713256">
        <w:rPr>
          <w:rFonts w:asciiTheme="majorHAnsi" w:hAnsiTheme="majorHAnsi"/>
          <w:sz w:val="24"/>
          <w:szCs w:val="24"/>
          <w:lang w:val="ru-MD"/>
        </w:rPr>
        <w:t>, переданн</w:t>
      </w:r>
      <w:r w:rsidR="00F06D29" w:rsidRPr="00713256">
        <w:rPr>
          <w:rFonts w:asciiTheme="majorHAnsi" w:hAnsiTheme="majorHAnsi"/>
          <w:sz w:val="24"/>
          <w:szCs w:val="24"/>
          <w:lang w:val="ru-MD"/>
        </w:rPr>
        <w:t>ые</w:t>
      </w:r>
      <w:r w:rsidR="00A632E1" w:rsidRPr="00713256">
        <w:rPr>
          <w:rFonts w:asciiTheme="majorHAnsi" w:hAnsiTheme="majorHAnsi"/>
          <w:sz w:val="24"/>
          <w:szCs w:val="24"/>
          <w:lang w:val="ru-MD"/>
        </w:rPr>
        <w:t>/полученн</w:t>
      </w:r>
      <w:r w:rsidR="00F06D29" w:rsidRPr="00713256">
        <w:rPr>
          <w:rFonts w:asciiTheme="majorHAnsi" w:hAnsiTheme="majorHAnsi"/>
          <w:sz w:val="24"/>
          <w:szCs w:val="24"/>
          <w:lang w:val="ru-MD"/>
        </w:rPr>
        <w:t>ые</w:t>
      </w:r>
      <w:r w:rsidR="00A632E1" w:rsidRPr="00713256">
        <w:rPr>
          <w:rFonts w:asciiTheme="majorHAnsi" w:hAnsiTheme="majorHAnsi"/>
          <w:sz w:val="24"/>
          <w:szCs w:val="24"/>
          <w:lang w:val="ru-MD"/>
        </w:rPr>
        <w:t xml:space="preserve"> в </w:t>
      </w:r>
      <w:r w:rsidR="00F06D29" w:rsidRPr="00713256">
        <w:rPr>
          <w:rFonts w:asciiTheme="majorHAnsi" w:hAnsiTheme="majorHAnsi"/>
          <w:sz w:val="24"/>
          <w:szCs w:val="24"/>
          <w:lang w:val="ru-MD"/>
        </w:rPr>
        <w:t>безвозмездно</w:t>
      </w:r>
      <w:r w:rsidR="00545480" w:rsidRPr="00713256">
        <w:rPr>
          <w:rFonts w:asciiTheme="majorHAnsi" w:hAnsiTheme="majorHAnsi"/>
          <w:sz w:val="24"/>
          <w:szCs w:val="24"/>
          <w:lang w:val="ru-MD"/>
        </w:rPr>
        <w:t>е</w:t>
      </w:r>
      <w:r w:rsidR="00F06D29" w:rsidRPr="00713256">
        <w:rPr>
          <w:rFonts w:asciiTheme="majorHAnsi" w:hAnsiTheme="majorHAnsi"/>
          <w:sz w:val="24"/>
          <w:szCs w:val="24"/>
          <w:lang w:val="ru-MD"/>
        </w:rPr>
        <w:t xml:space="preserve"> пользовани</w:t>
      </w:r>
      <w:r w:rsidR="00545480" w:rsidRPr="00713256">
        <w:rPr>
          <w:rFonts w:asciiTheme="majorHAnsi" w:hAnsiTheme="majorHAnsi"/>
          <w:sz w:val="24"/>
          <w:szCs w:val="24"/>
          <w:lang w:val="ru-MD"/>
        </w:rPr>
        <w:t>е</w:t>
      </w:r>
      <w:r w:rsidRPr="00713256">
        <w:rPr>
          <w:rFonts w:asciiTheme="majorHAnsi" w:hAnsiTheme="majorHAnsi" w:cstheme="majorHAnsi"/>
          <w:sz w:val="24"/>
          <w:szCs w:val="24"/>
          <w:lang w:val="ru-MD"/>
        </w:rPr>
        <w:t>;</w:t>
      </w:r>
    </w:p>
    <w:p w:rsidR="00F707CC" w:rsidRPr="00713256" w:rsidRDefault="00F707CC" w:rsidP="00F707CC">
      <w:pPr>
        <w:spacing w:before="120" w:after="0" w:line="276" w:lineRule="auto"/>
        <w:ind w:firstLine="720"/>
        <w:jc w:val="both"/>
        <w:rPr>
          <w:rFonts w:asciiTheme="majorHAnsi" w:hAnsiTheme="majorHAnsi" w:cstheme="majorHAnsi"/>
          <w:b/>
          <w:sz w:val="24"/>
          <w:szCs w:val="24"/>
          <w:lang w:val="ru-MD"/>
        </w:rPr>
      </w:pPr>
      <w:r w:rsidRPr="00713256">
        <w:rPr>
          <w:rFonts w:asciiTheme="majorHAnsi" w:hAnsiTheme="majorHAnsi" w:cstheme="majorHAnsi"/>
          <w:b/>
          <w:sz w:val="24"/>
          <w:szCs w:val="24"/>
          <w:lang w:val="ru-MD"/>
        </w:rPr>
        <w:t xml:space="preserve">2.9. </w:t>
      </w:r>
      <w:r w:rsidR="002A193E" w:rsidRPr="00713256">
        <w:rPr>
          <w:rFonts w:asciiTheme="majorHAnsi" w:hAnsiTheme="majorHAnsi" w:cstheme="majorHAnsi"/>
          <w:b/>
          <w:sz w:val="24"/>
          <w:szCs w:val="24"/>
          <w:lang w:val="ru-MD"/>
        </w:rPr>
        <w:t>Министерству финансов совместно с Министерством окружающей среды</w:t>
      </w:r>
      <w:r w:rsidRPr="00713256">
        <w:rPr>
          <w:rFonts w:asciiTheme="majorHAnsi" w:hAnsiTheme="majorHAnsi" w:cstheme="majorHAnsi"/>
          <w:b/>
          <w:sz w:val="24"/>
          <w:szCs w:val="24"/>
          <w:lang w:val="ru-MD"/>
        </w:rPr>
        <w:t xml:space="preserve"> </w:t>
      </w:r>
      <w:r w:rsidR="002A193E" w:rsidRPr="00713256">
        <w:rPr>
          <w:rFonts w:asciiTheme="majorHAnsi" w:hAnsiTheme="majorHAnsi"/>
          <w:sz w:val="24"/>
          <w:szCs w:val="24"/>
          <w:lang w:val="ru-MD"/>
        </w:rPr>
        <w:t>для принятия к сведению, и рекомендовать</w:t>
      </w:r>
      <w:r w:rsidRPr="00713256">
        <w:rPr>
          <w:rFonts w:asciiTheme="majorHAnsi" w:hAnsiTheme="majorHAnsi" w:cstheme="majorHAnsi"/>
          <w:b/>
          <w:sz w:val="24"/>
          <w:szCs w:val="24"/>
          <w:lang w:val="ru-MD"/>
        </w:rPr>
        <w:t xml:space="preserve">: </w:t>
      </w:r>
    </w:p>
    <w:p w:rsidR="00F707CC" w:rsidRPr="00713256" w:rsidRDefault="00F707CC" w:rsidP="00F707CC">
      <w:pPr>
        <w:pStyle w:val="NormalWeb"/>
        <w:spacing w:before="120" w:line="276" w:lineRule="auto"/>
        <w:ind w:firstLine="720"/>
        <w:rPr>
          <w:rFonts w:asciiTheme="majorHAnsi" w:hAnsiTheme="majorHAnsi" w:cstheme="majorHAnsi"/>
          <w:lang w:val="ru-MD"/>
        </w:rPr>
      </w:pPr>
      <w:r w:rsidRPr="00713256">
        <w:rPr>
          <w:rFonts w:asciiTheme="majorHAnsi" w:hAnsiTheme="majorHAnsi" w:cstheme="majorHAnsi"/>
          <w:b/>
          <w:lang w:val="ru-MD"/>
        </w:rPr>
        <w:t xml:space="preserve">2.9.1. </w:t>
      </w:r>
      <w:r w:rsidR="002A193E" w:rsidRPr="00713256">
        <w:rPr>
          <w:rFonts w:asciiTheme="majorHAnsi" w:hAnsiTheme="majorHAnsi" w:cstheme="majorHAnsi"/>
          <w:lang w:val="ru-MD"/>
        </w:rPr>
        <w:t>выяв</w:t>
      </w:r>
      <w:r w:rsidR="00A632E1" w:rsidRPr="00713256">
        <w:rPr>
          <w:rFonts w:asciiTheme="majorHAnsi" w:hAnsiTheme="majorHAnsi" w:cstheme="majorHAnsi"/>
          <w:lang w:val="ru-MD"/>
        </w:rPr>
        <w:t xml:space="preserve">ить </w:t>
      </w:r>
      <w:r w:rsidR="002A193E" w:rsidRPr="00713256">
        <w:rPr>
          <w:rFonts w:asciiTheme="majorHAnsi" w:hAnsiTheme="majorHAnsi" w:cstheme="majorHAnsi"/>
          <w:lang w:val="ru-MD"/>
        </w:rPr>
        <w:t xml:space="preserve">необходимые </w:t>
      </w:r>
      <w:r w:rsidR="00A632E1" w:rsidRPr="00713256">
        <w:rPr>
          <w:rFonts w:asciiTheme="majorHAnsi" w:hAnsiTheme="majorHAnsi" w:cstheme="majorHAnsi"/>
          <w:lang w:val="ru-MD"/>
        </w:rPr>
        <w:t xml:space="preserve">финансовые ресурсы для регистрации имущественных прав на </w:t>
      </w:r>
      <w:r w:rsidR="002A193E" w:rsidRPr="00713256">
        <w:rPr>
          <w:rFonts w:asciiTheme="majorHAnsi" w:hAnsiTheme="majorHAnsi" w:cstheme="majorHAnsi"/>
          <w:lang w:val="ru-MD"/>
        </w:rPr>
        <w:t xml:space="preserve">объекты </w:t>
      </w:r>
      <w:r w:rsidR="00A632E1" w:rsidRPr="00713256">
        <w:rPr>
          <w:rFonts w:asciiTheme="majorHAnsi" w:hAnsiTheme="majorHAnsi" w:cstheme="majorHAnsi"/>
          <w:lang w:val="ru-MD"/>
        </w:rPr>
        <w:t>недвижимо</w:t>
      </w:r>
      <w:r w:rsidR="002A193E" w:rsidRPr="00713256">
        <w:rPr>
          <w:rFonts w:asciiTheme="majorHAnsi" w:hAnsiTheme="majorHAnsi" w:cstheme="majorHAnsi"/>
          <w:lang w:val="ru-MD"/>
        </w:rPr>
        <w:t>го</w:t>
      </w:r>
      <w:r w:rsidR="00A632E1" w:rsidRPr="00713256">
        <w:rPr>
          <w:rFonts w:asciiTheme="majorHAnsi" w:hAnsiTheme="majorHAnsi" w:cstheme="majorHAnsi"/>
          <w:lang w:val="ru-MD"/>
        </w:rPr>
        <w:t xml:space="preserve"> имуществ</w:t>
      </w:r>
      <w:r w:rsidR="002A193E" w:rsidRPr="00713256">
        <w:rPr>
          <w:rFonts w:asciiTheme="majorHAnsi" w:hAnsiTheme="majorHAnsi" w:cstheme="majorHAnsi"/>
          <w:lang w:val="ru-MD"/>
        </w:rPr>
        <w:t>а</w:t>
      </w:r>
      <w:r w:rsidR="00A632E1" w:rsidRPr="00713256">
        <w:rPr>
          <w:rFonts w:asciiTheme="majorHAnsi" w:hAnsiTheme="majorHAnsi" w:cstheme="majorHAnsi"/>
          <w:lang w:val="ru-MD"/>
        </w:rPr>
        <w:t xml:space="preserve">, </w:t>
      </w:r>
      <w:r w:rsidR="002A193E" w:rsidRPr="00713256">
        <w:rPr>
          <w:rFonts w:asciiTheme="majorHAnsi" w:hAnsiTheme="majorHAnsi" w:cstheme="majorHAnsi"/>
          <w:lang w:val="ru-MD"/>
        </w:rPr>
        <w:t>находящиеся в ведении</w:t>
      </w:r>
      <w:r w:rsidR="00A632E1" w:rsidRPr="00713256">
        <w:rPr>
          <w:rFonts w:asciiTheme="majorHAnsi" w:hAnsiTheme="majorHAnsi" w:cstheme="majorHAnsi"/>
          <w:lang w:val="ru-MD"/>
        </w:rPr>
        <w:t xml:space="preserve"> </w:t>
      </w:r>
      <w:r w:rsidR="002A193E" w:rsidRPr="00713256">
        <w:rPr>
          <w:rFonts w:asciiTheme="majorHAnsi" w:hAnsiTheme="majorHAnsi" w:cstheme="majorHAnsi"/>
          <w:lang w:val="ru-MD"/>
        </w:rPr>
        <w:t>М</w:t>
      </w:r>
      <w:r w:rsidR="00A632E1" w:rsidRPr="00713256">
        <w:rPr>
          <w:rFonts w:asciiTheme="majorHAnsi" w:hAnsiTheme="majorHAnsi" w:cstheme="majorHAnsi"/>
          <w:lang w:val="ru-MD"/>
        </w:rPr>
        <w:t>инистерств</w:t>
      </w:r>
      <w:r w:rsidR="002A193E" w:rsidRPr="00713256">
        <w:rPr>
          <w:rFonts w:asciiTheme="majorHAnsi" w:hAnsiTheme="majorHAnsi" w:cstheme="majorHAnsi"/>
          <w:lang w:val="ru-MD"/>
        </w:rPr>
        <w:t>а</w:t>
      </w:r>
      <w:r w:rsidR="00A632E1" w:rsidRPr="00713256">
        <w:rPr>
          <w:rFonts w:asciiTheme="majorHAnsi" w:hAnsiTheme="majorHAnsi" w:cstheme="majorHAnsi"/>
          <w:lang w:val="ru-MD"/>
        </w:rPr>
        <w:t xml:space="preserve"> и </w:t>
      </w:r>
      <w:r w:rsidR="002A193E" w:rsidRPr="00713256">
        <w:rPr>
          <w:rFonts w:asciiTheme="majorHAnsi" w:hAnsiTheme="majorHAnsi" w:cstheme="majorHAnsi"/>
          <w:lang w:val="ru-MD"/>
        </w:rPr>
        <w:t>его подведомственных субъектов</w:t>
      </w:r>
      <w:r w:rsidRPr="00713256">
        <w:rPr>
          <w:rFonts w:asciiTheme="majorHAnsi" w:hAnsiTheme="majorHAnsi" w:cstheme="majorHAnsi"/>
          <w:lang w:val="ru-MD"/>
        </w:rPr>
        <w:t>;</w:t>
      </w:r>
    </w:p>
    <w:p w:rsidR="00F707CC" w:rsidRPr="00713256" w:rsidRDefault="00F707CC" w:rsidP="00F707CC">
      <w:pPr>
        <w:pStyle w:val="NormalWeb"/>
        <w:spacing w:before="120" w:line="276" w:lineRule="auto"/>
        <w:ind w:firstLine="720"/>
        <w:rPr>
          <w:rFonts w:asciiTheme="majorHAnsi" w:hAnsiTheme="majorHAnsi" w:cstheme="majorHAnsi"/>
          <w:lang w:val="ru-MD"/>
        </w:rPr>
      </w:pPr>
      <w:r w:rsidRPr="00713256">
        <w:rPr>
          <w:rFonts w:asciiTheme="majorHAnsi" w:hAnsiTheme="majorHAnsi" w:cstheme="majorHAnsi"/>
          <w:b/>
          <w:lang w:val="ru-MD"/>
        </w:rPr>
        <w:t>2.9.2.</w:t>
      </w:r>
      <w:r w:rsidRPr="00713256">
        <w:rPr>
          <w:rFonts w:asciiTheme="majorHAnsi" w:hAnsiTheme="majorHAnsi" w:cstheme="majorHAnsi"/>
          <w:lang w:val="ru-MD"/>
        </w:rPr>
        <w:t xml:space="preserve"> </w:t>
      </w:r>
      <w:r w:rsidR="00A632E1" w:rsidRPr="00713256">
        <w:rPr>
          <w:rFonts w:asciiTheme="majorHAnsi" w:hAnsiTheme="majorHAnsi" w:cstheme="majorHAnsi"/>
          <w:lang w:val="ru-MD"/>
        </w:rPr>
        <w:t xml:space="preserve">соблюдать общую нормативную базу </w:t>
      </w:r>
      <w:r w:rsidR="002A193E" w:rsidRPr="00713256">
        <w:rPr>
          <w:rFonts w:asciiTheme="majorHAnsi" w:hAnsiTheme="majorHAnsi" w:cstheme="majorHAnsi"/>
          <w:lang w:val="ru-MD"/>
        </w:rPr>
        <w:t xml:space="preserve">по </w:t>
      </w:r>
      <w:r w:rsidR="00A632E1" w:rsidRPr="00713256">
        <w:rPr>
          <w:rFonts w:asciiTheme="majorHAnsi" w:hAnsiTheme="majorHAnsi" w:cstheme="majorHAnsi"/>
          <w:lang w:val="ru-MD"/>
        </w:rPr>
        <w:t>бюджетно</w:t>
      </w:r>
      <w:r w:rsidR="002A193E" w:rsidRPr="00713256">
        <w:rPr>
          <w:rFonts w:asciiTheme="majorHAnsi" w:hAnsiTheme="majorHAnsi" w:cstheme="majorHAnsi"/>
          <w:lang w:val="ru-MD"/>
        </w:rPr>
        <w:t>му</w:t>
      </w:r>
      <w:r w:rsidR="00A632E1" w:rsidRPr="00713256">
        <w:rPr>
          <w:rFonts w:asciiTheme="majorHAnsi" w:hAnsiTheme="majorHAnsi" w:cstheme="majorHAnsi"/>
          <w:lang w:val="ru-MD"/>
        </w:rPr>
        <w:t xml:space="preserve"> финансировани</w:t>
      </w:r>
      <w:r w:rsidR="002A193E" w:rsidRPr="00713256">
        <w:rPr>
          <w:rFonts w:asciiTheme="majorHAnsi" w:hAnsiTheme="majorHAnsi" w:cstheme="majorHAnsi"/>
          <w:lang w:val="ru-MD"/>
        </w:rPr>
        <w:t>ю</w:t>
      </w:r>
      <w:r w:rsidR="00A632E1" w:rsidRPr="00713256">
        <w:rPr>
          <w:rFonts w:asciiTheme="majorHAnsi" w:hAnsiTheme="majorHAnsi" w:cstheme="majorHAnsi"/>
          <w:lang w:val="ru-MD"/>
        </w:rPr>
        <w:t xml:space="preserve"> и создать механизм субсидирования государственных предприятий, учредителем которых является Агентство публичной собственности, для </w:t>
      </w:r>
      <w:r w:rsidR="002A193E" w:rsidRPr="00713256">
        <w:rPr>
          <w:rFonts w:asciiTheme="majorHAnsi" w:hAnsiTheme="majorHAnsi" w:cstheme="majorHAnsi"/>
          <w:lang w:val="ru-MD"/>
        </w:rPr>
        <w:t xml:space="preserve">обеспечения </w:t>
      </w:r>
      <w:r w:rsidR="00A632E1" w:rsidRPr="00713256">
        <w:rPr>
          <w:rFonts w:asciiTheme="majorHAnsi" w:hAnsiTheme="majorHAnsi" w:cstheme="majorHAnsi"/>
          <w:lang w:val="ru-MD"/>
        </w:rPr>
        <w:t xml:space="preserve">сбалансированного </w:t>
      </w:r>
      <w:r w:rsidR="002A193E" w:rsidRPr="00713256">
        <w:rPr>
          <w:rFonts w:asciiTheme="majorHAnsi" w:hAnsiTheme="majorHAnsi" w:cstheme="majorHAnsi"/>
          <w:lang w:val="ru-MD"/>
        </w:rPr>
        <w:t>внедрения</w:t>
      </w:r>
      <w:r w:rsidR="00A632E1" w:rsidRPr="00713256">
        <w:rPr>
          <w:rFonts w:asciiTheme="majorHAnsi" w:hAnsiTheme="majorHAnsi" w:cstheme="majorHAnsi"/>
          <w:lang w:val="ru-MD"/>
        </w:rPr>
        <w:t xml:space="preserve"> как политики в области собственности, так и политики в отраслевых областях, </w:t>
      </w:r>
      <w:r w:rsidR="002A193E" w:rsidRPr="00713256">
        <w:rPr>
          <w:rFonts w:asciiTheme="majorHAnsi" w:hAnsiTheme="majorHAnsi" w:cstheme="majorHAnsi"/>
          <w:lang w:val="ru-MD"/>
        </w:rPr>
        <w:t>патронируемых</w:t>
      </w:r>
      <w:r w:rsidR="00A632E1" w:rsidRPr="00713256">
        <w:rPr>
          <w:rFonts w:asciiTheme="majorHAnsi" w:hAnsiTheme="majorHAnsi" w:cstheme="majorHAnsi"/>
          <w:lang w:val="ru-MD"/>
        </w:rPr>
        <w:t xml:space="preserve"> отраслевы</w:t>
      </w:r>
      <w:r w:rsidR="002A193E" w:rsidRPr="00713256">
        <w:rPr>
          <w:rFonts w:asciiTheme="majorHAnsi" w:hAnsiTheme="majorHAnsi" w:cstheme="majorHAnsi"/>
          <w:lang w:val="ru-MD"/>
        </w:rPr>
        <w:t>ми</w:t>
      </w:r>
      <w:r w:rsidR="00A632E1" w:rsidRPr="00713256">
        <w:rPr>
          <w:rFonts w:asciiTheme="majorHAnsi" w:hAnsiTheme="majorHAnsi" w:cstheme="majorHAnsi"/>
          <w:lang w:val="ru-MD"/>
        </w:rPr>
        <w:t xml:space="preserve"> министерства</w:t>
      </w:r>
      <w:r w:rsidR="002A193E" w:rsidRPr="00713256">
        <w:rPr>
          <w:rFonts w:asciiTheme="majorHAnsi" w:hAnsiTheme="majorHAnsi" w:cstheme="majorHAnsi"/>
          <w:lang w:val="ru-MD"/>
        </w:rPr>
        <w:t>ми</w:t>
      </w:r>
      <w:r w:rsidRPr="00713256">
        <w:rPr>
          <w:rFonts w:asciiTheme="majorHAnsi" w:hAnsiTheme="majorHAnsi" w:cstheme="majorHAnsi"/>
          <w:lang w:val="ru-MD"/>
        </w:rPr>
        <w:t xml:space="preserve">; </w:t>
      </w:r>
    </w:p>
    <w:p w:rsidR="00F707CC" w:rsidRPr="00713256" w:rsidRDefault="00F707CC" w:rsidP="00F707CC">
      <w:pPr>
        <w:spacing w:before="120" w:after="0" w:line="276" w:lineRule="auto"/>
        <w:ind w:firstLine="720"/>
        <w:jc w:val="both"/>
        <w:rPr>
          <w:rFonts w:asciiTheme="majorHAnsi" w:hAnsiTheme="majorHAnsi"/>
          <w:sz w:val="24"/>
          <w:szCs w:val="24"/>
          <w:lang w:val="ru-MD"/>
        </w:rPr>
      </w:pPr>
      <w:r w:rsidRPr="00713256">
        <w:rPr>
          <w:rFonts w:asciiTheme="majorHAnsi" w:hAnsiTheme="majorHAnsi" w:cstheme="majorHAnsi"/>
          <w:b/>
          <w:sz w:val="24"/>
          <w:szCs w:val="24"/>
          <w:lang w:val="ru-MD"/>
        </w:rPr>
        <w:t xml:space="preserve">2.10. </w:t>
      </w:r>
      <w:r w:rsidR="003E6563" w:rsidRPr="00713256">
        <w:rPr>
          <w:rFonts w:asciiTheme="majorHAnsi" w:hAnsiTheme="majorHAnsi" w:cstheme="majorHAnsi"/>
          <w:b/>
          <w:sz w:val="24"/>
          <w:szCs w:val="24"/>
          <w:lang w:val="ru-MD"/>
        </w:rPr>
        <w:t xml:space="preserve">Агентству публичной собственности </w:t>
      </w:r>
      <w:r w:rsidR="003E6563" w:rsidRPr="00713256">
        <w:rPr>
          <w:rFonts w:asciiTheme="majorHAnsi" w:hAnsiTheme="majorHAnsi"/>
          <w:sz w:val="24"/>
          <w:szCs w:val="24"/>
          <w:lang w:val="ru-MD"/>
        </w:rPr>
        <w:t>для принятия к сведению, и рекомендовать</w:t>
      </w:r>
      <w:r w:rsidRPr="00713256">
        <w:rPr>
          <w:rFonts w:asciiTheme="majorHAnsi" w:hAnsiTheme="majorHAnsi"/>
          <w:sz w:val="24"/>
          <w:szCs w:val="24"/>
          <w:lang w:val="ru-MD"/>
        </w:rPr>
        <w:t>:</w:t>
      </w:r>
    </w:p>
    <w:p w:rsidR="00050599" w:rsidRPr="00713256" w:rsidRDefault="00F707CC" w:rsidP="00050599">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b/>
          <w:sz w:val="24"/>
          <w:szCs w:val="24"/>
          <w:lang w:val="ru-MD"/>
        </w:rPr>
        <w:t>2.10.1.</w:t>
      </w:r>
      <w:r w:rsidRPr="00713256">
        <w:rPr>
          <w:rFonts w:asciiTheme="majorHAnsi" w:hAnsiTheme="majorHAnsi"/>
          <w:sz w:val="24"/>
          <w:szCs w:val="24"/>
          <w:lang w:val="ru-MD"/>
        </w:rPr>
        <w:t xml:space="preserve"> </w:t>
      </w:r>
      <w:r w:rsidRPr="00713256">
        <w:rPr>
          <w:rFonts w:asciiTheme="majorHAnsi" w:hAnsiTheme="majorHAnsi" w:cstheme="majorHAnsi"/>
          <w:b/>
          <w:sz w:val="24"/>
          <w:szCs w:val="24"/>
          <w:lang w:val="ru-MD"/>
        </w:rPr>
        <w:t xml:space="preserve"> </w:t>
      </w:r>
      <w:r w:rsidR="00A632E1" w:rsidRPr="00713256">
        <w:rPr>
          <w:rFonts w:asciiTheme="majorHAnsi" w:hAnsiTheme="majorHAnsi" w:cstheme="majorHAnsi"/>
          <w:sz w:val="24"/>
          <w:szCs w:val="24"/>
          <w:lang w:val="ru-MD"/>
        </w:rPr>
        <w:t xml:space="preserve">разработать и представить </w:t>
      </w:r>
      <w:r w:rsidR="003E6563" w:rsidRPr="00713256">
        <w:rPr>
          <w:rFonts w:asciiTheme="majorHAnsi" w:hAnsiTheme="majorHAnsi" w:cstheme="majorHAnsi"/>
          <w:sz w:val="24"/>
          <w:szCs w:val="24"/>
          <w:lang w:val="ru-MD"/>
        </w:rPr>
        <w:t>П</w:t>
      </w:r>
      <w:r w:rsidR="00A632E1" w:rsidRPr="00713256">
        <w:rPr>
          <w:rFonts w:asciiTheme="majorHAnsi" w:hAnsiTheme="majorHAnsi" w:cstheme="majorHAnsi"/>
          <w:sz w:val="24"/>
          <w:szCs w:val="24"/>
          <w:lang w:val="ru-MD"/>
        </w:rPr>
        <w:t>равительству</w:t>
      </w:r>
      <w:r w:rsidR="003E6563" w:rsidRPr="00713256">
        <w:rPr>
          <w:rFonts w:asciiTheme="majorHAnsi" w:hAnsiTheme="majorHAnsi" w:cstheme="majorHAnsi"/>
          <w:sz w:val="24"/>
          <w:szCs w:val="24"/>
          <w:lang w:val="ru-MD"/>
        </w:rPr>
        <w:t xml:space="preserve"> на</w:t>
      </w:r>
      <w:r w:rsidR="00A632E1" w:rsidRPr="00713256">
        <w:rPr>
          <w:rFonts w:asciiTheme="majorHAnsi" w:hAnsiTheme="majorHAnsi" w:cstheme="majorHAnsi"/>
          <w:sz w:val="24"/>
          <w:szCs w:val="24"/>
          <w:lang w:val="ru-MD"/>
        </w:rPr>
        <w:t xml:space="preserve"> утверждени</w:t>
      </w:r>
      <w:r w:rsidR="003E6563" w:rsidRPr="00713256">
        <w:rPr>
          <w:rFonts w:asciiTheme="majorHAnsi" w:hAnsiTheme="majorHAnsi" w:cstheme="majorHAnsi"/>
          <w:sz w:val="24"/>
          <w:szCs w:val="24"/>
          <w:lang w:val="ru-MD"/>
        </w:rPr>
        <w:t>е</w:t>
      </w:r>
      <w:r w:rsidR="00A632E1" w:rsidRPr="00713256">
        <w:rPr>
          <w:rFonts w:asciiTheme="majorHAnsi" w:hAnsiTheme="majorHAnsi" w:cstheme="majorHAnsi"/>
          <w:sz w:val="24"/>
          <w:szCs w:val="24"/>
          <w:lang w:val="ru-MD"/>
        </w:rPr>
        <w:t xml:space="preserve"> исчерпывающие дополнения к </w:t>
      </w:r>
      <w:r w:rsidR="003E6563" w:rsidRPr="00713256">
        <w:rPr>
          <w:rFonts w:asciiTheme="majorHAnsi" w:hAnsiTheme="majorHAnsi" w:cstheme="majorHAnsi"/>
          <w:sz w:val="24"/>
          <w:szCs w:val="24"/>
          <w:lang w:val="ru-MD"/>
        </w:rPr>
        <w:t>Постановлениям Правительства №</w:t>
      </w:r>
      <w:r w:rsidR="00A632E1" w:rsidRPr="00713256">
        <w:rPr>
          <w:rFonts w:asciiTheme="majorHAnsi" w:hAnsiTheme="majorHAnsi" w:cstheme="majorHAnsi"/>
          <w:sz w:val="24"/>
          <w:szCs w:val="24"/>
          <w:lang w:val="ru-MD"/>
        </w:rPr>
        <w:t>161/2019</w:t>
      </w:r>
      <w:r w:rsidR="003E6563" w:rsidRPr="00713256">
        <w:rPr>
          <w:rStyle w:val="FootnoteReference"/>
          <w:rFonts w:asciiTheme="majorHAnsi" w:hAnsiTheme="majorHAnsi" w:cstheme="majorHAnsi"/>
          <w:lang w:val="ru-MD"/>
        </w:rPr>
        <w:footnoteReference w:id="9"/>
      </w:r>
      <w:r w:rsidR="00A632E1" w:rsidRPr="00713256">
        <w:rPr>
          <w:rFonts w:asciiTheme="majorHAnsi" w:hAnsiTheme="majorHAnsi" w:cstheme="majorHAnsi"/>
          <w:sz w:val="24"/>
          <w:szCs w:val="24"/>
          <w:lang w:val="ru-MD"/>
        </w:rPr>
        <w:t xml:space="preserve"> и </w:t>
      </w:r>
      <w:r w:rsidR="003E6563" w:rsidRPr="00713256">
        <w:rPr>
          <w:rFonts w:asciiTheme="majorHAnsi" w:hAnsiTheme="majorHAnsi" w:cstheme="majorHAnsi"/>
          <w:sz w:val="24"/>
          <w:szCs w:val="24"/>
          <w:lang w:val="ru-MD"/>
        </w:rPr>
        <w:t>№</w:t>
      </w:r>
      <w:r w:rsidR="00A632E1" w:rsidRPr="00713256">
        <w:rPr>
          <w:rFonts w:asciiTheme="majorHAnsi" w:hAnsiTheme="majorHAnsi" w:cstheme="majorHAnsi"/>
          <w:sz w:val="24"/>
          <w:szCs w:val="24"/>
          <w:lang w:val="ru-MD"/>
        </w:rPr>
        <w:t>91/2018</w:t>
      </w:r>
      <w:r w:rsidR="003E6563" w:rsidRPr="00713256">
        <w:rPr>
          <w:rStyle w:val="FootnoteReference"/>
          <w:rFonts w:asciiTheme="majorHAnsi" w:hAnsiTheme="majorHAnsi" w:cstheme="majorHAnsi"/>
          <w:lang w:val="ru-MD"/>
        </w:rPr>
        <w:footnoteReference w:id="10"/>
      </w:r>
      <w:r w:rsidR="00A632E1" w:rsidRPr="00713256">
        <w:rPr>
          <w:rFonts w:asciiTheme="majorHAnsi" w:hAnsiTheme="majorHAnsi" w:cstheme="majorHAnsi"/>
          <w:sz w:val="24"/>
          <w:szCs w:val="24"/>
          <w:lang w:val="ru-MD"/>
        </w:rPr>
        <w:t xml:space="preserve"> о</w:t>
      </w:r>
      <w:r w:rsidR="003E6563" w:rsidRPr="00713256">
        <w:rPr>
          <w:rFonts w:asciiTheme="majorHAnsi" w:hAnsiTheme="majorHAnsi" w:cstheme="majorHAnsi"/>
          <w:sz w:val="24"/>
          <w:szCs w:val="24"/>
          <w:lang w:val="ru-MD"/>
        </w:rPr>
        <w:t>тносительно порядка</w:t>
      </w:r>
      <w:r w:rsidR="00A632E1" w:rsidRPr="00713256">
        <w:rPr>
          <w:rFonts w:asciiTheme="majorHAnsi" w:hAnsiTheme="majorHAnsi" w:cstheme="majorHAnsi"/>
          <w:sz w:val="24"/>
          <w:szCs w:val="24"/>
          <w:lang w:val="ru-MD"/>
        </w:rPr>
        <w:t xml:space="preserve"> переда</w:t>
      </w:r>
      <w:r w:rsidR="003E6563" w:rsidRPr="00713256">
        <w:rPr>
          <w:rFonts w:asciiTheme="majorHAnsi" w:hAnsiTheme="majorHAnsi" w:cstheme="majorHAnsi"/>
          <w:sz w:val="24"/>
          <w:szCs w:val="24"/>
          <w:lang w:val="ru-MD"/>
        </w:rPr>
        <w:t>чи</w:t>
      </w:r>
      <w:r w:rsidR="00A632E1" w:rsidRPr="00713256">
        <w:rPr>
          <w:rFonts w:asciiTheme="majorHAnsi" w:hAnsiTheme="majorHAnsi" w:cstheme="majorHAnsi"/>
          <w:sz w:val="24"/>
          <w:szCs w:val="24"/>
          <w:lang w:val="ru-MD"/>
        </w:rPr>
        <w:t xml:space="preserve"> зем</w:t>
      </w:r>
      <w:r w:rsidR="003E6563" w:rsidRPr="00713256">
        <w:rPr>
          <w:rFonts w:asciiTheme="majorHAnsi" w:hAnsiTheme="majorHAnsi" w:cstheme="majorHAnsi"/>
          <w:sz w:val="24"/>
          <w:szCs w:val="24"/>
          <w:lang w:val="ru-MD"/>
        </w:rPr>
        <w:t>ельных участков</w:t>
      </w:r>
      <w:r w:rsidR="00A632E1" w:rsidRPr="00713256">
        <w:rPr>
          <w:rFonts w:asciiTheme="majorHAnsi" w:hAnsiTheme="majorHAnsi" w:cstheme="majorHAnsi"/>
          <w:sz w:val="24"/>
          <w:szCs w:val="24"/>
          <w:lang w:val="ru-MD"/>
        </w:rPr>
        <w:t xml:space="preserve"> публичной собственности из </w:t>
      </w:r>
      <w:r w:rsidR="003E6563" w:rsidRPr="00713256">
        <w:rPr>
          <w:rFonts w:asciiTheme="majorHAnsi" w:hAnsiTheme="majorHAnsi" w:cstheme="majorHAnsi"/>
          <w:sz w:val="24"/>
          <w:szCs w:val="24"/>
          <w:lang w:val="ru-MD"/>
        </w:rPr>
        <w:t>ведения</w:t>
      </w:r>
      <w:r w:rsidR="00A632E1" w:rsidRPr="00713256">
        <w:rPr>
          <w:rFonts w:asciiTheme="majorHAnsi" w:hAnsiTheme="majorHAnsi" w:cstheme="majorHAnsi"/>
          <w:sz w:val="24"/>
          <w:szCs w:val="24"/>
          <w:lang w:val="ru-MD"/>
        </w:rPr>
        <w:t xml:space="preserve"> центральных органов публичной власти в </w:t>
      </w:r>
      <w:r w:rsidR="003E6563" w:rsidRPr="00713256">
        <w:rPr>
          <w:rFonts w:asciiTheme="majorHAnsi" w:hAnsiTheme="majorHAnsi" w:cstheme="majorHAnsi"/>
          <w:sz w:val="24"/>
          <w:szCs w:val="24"/>
          <w:lang w:val="ru-MD"/>
        </w:rPr>
        <w:t>вед</w:t>
      </w:r>
      <w:r w:rsidR="00A632E1" w:rsidRPr="00713256">
        <w:rPr>
          <w:rFonts w:asciiTheme="majorHAnsi" w:hAnsiTheme="majorHAnsi" w:cstheme="majorHAnsi"/>
          <w:sz w:val="24"/>
          <w:szCs w:val="24"/>
          <w:lang w:val="ru-MD"/>
        </w:rPr>
        <w:t>ение Агентств</w:t>
      </w:r>
      <w:r w:rsidR="003E6563" w:rsidRPr="00713256">
        <w:rPr>
          <w:rFonts w:asciiTheme="majorHAnsi" w:hAnsiTheme="majorHAnsi" w:cstheme="majorHAnsi"/>
          <w:sz w:val="24"/>
          <w:szCs w:val="24"/>
          <w:lang w:val="ru-MD"/>
        </w:rPr>
        <w:t>а</w:t>
      </w:r>
      <w:r w:rsidR="00A632E1" w:rsidRPr="00713256">
        <w:rPr>
          <w:rFonts w:asciiTheme="majorHAnsi" w:hAnsiTheme="majorHAnsi" w:cstheme="majorHAnsi"/>
          <w:sz w:val="24"/>
          <w:szCs w:val="24"/>
          <w:lang w:val="ru-MD"/>
        </w:rPr>
        <w:t xml:space="preserve"> публичной собственности, на основании положени</w:t>
      </w:r>
      <w:r w:rsidR="003E6563" w:rsidRPr="00713256">
        <w:rPr>
          <w:rFonts w:asciiTheme="majorHAnsi" w:hAnsiTheme="majorHAnsi" w:cstheme="majorHAnsi"/>
          <w:sz w:val="24"/>
          <w:szCs w:val="24"/>
          <w:lang w:val="ru-MD"/>
        </w:rPr>
        <w:t>й Постановления Правительства №</w:t>
      </w:r>
      <w:r w:rsidR="00A632E1" w:rsidRPr="00713256">
        <w:rPr>
          <w:rFonts w:asciiTheme="majorHAnsi" w:hAnsiTheme="majorHAnsi" w:cstheme="majorHAnsi"/>
          <w:sz w:val="24"/>
          <w:szCs w:val="24"/>
          <w:lang w:val="ru-MD"/>
        </w:rPr>
        <w:t xml:space="preserve">901/2015, с обязательным составлением </w:t>
      </w:r>
      <w:r w:rsidR="003E6563" w:rsidRPr="00713256">
        <w:rPr>
          <w:rFonts w:asciiTheme="majorHAnsi" w:hAnsiTheme="majorHAnsi" w:cstheme="majorHAnsi"/>
          <w:sz w:val="24"/>
          <w:szCs w:val="24"/>
          <w:lang w:val="ru-MD"/>
        </w:rPr>
        <w:t>ак</w:t>
      </w:r>
      <w:r w:rsidR="00A632E1" w:rsidRPr="00713256">
        <w:rPr>
          <w:rFonts w:asciiTheme="majorHAnsi" w:hAnsiTheme="majorHAnsi" w:cstheme="majorHAnsi"/>
          <w:sz w:val="24"/>
          <w:szCs w:val="24"/>
          <w:lang w:val="ru-MD"/>
        </w:rPr>
        <w:t>тов прием</w:t>
      </w:r>
      <w:r w:rsidR="003E6563" w:rsidRPr="00713256">
        <w:rPr>
          <w:rFonts w:asciiTheme="majorHAnsi" w:hAnsiTheme="majorHAnsi" w:cstheme="majorHAnsi"/>
          <w:sz w:val="24"/>
          <w:szCs w:val="24"/>
          <w:lang w:val="ru-MD"/>
        </w:rPr>
        <w:t>а</w:t>
      </w:r>
      <w:r w:rsidR="00A632E1" w:rsidRPr="00713256">
        <w:rPr>
          <w:rFonts w:asciiTheme="majorHAnsi" w:hAnsiTheme="majorHAnsi" w:cstheme="majorHAnsi"/>
          <w:sz w:val="24"/>
          <w:szCs w:val="24"/>
          <w:lang w:val="ru-MD"/>
        </w:rPr>
        <w:t>-</w:t>
      </w:r>
      <w:r w:rsidR="003E6563" w:rsidRPr="00713256">
        <w:rPr>
          <w:rFonts w:asciiTheme="majorHAnsi" w:hAnsiTheme="majorHAnsi" w:cstheme="majorHAnsi"/>
          <w:sz w:val="24"/>
          <w:szCs w:val="24"/>
          <w:lang w:val="ru-MD"/>
        </w:rPr>
        <w:t>пере</w:t>
      </w:r>
      <w:r w:rsidR="00A632E1" w:rsidRPr="00713256">
        <w:rPr>
          <w:rFonts w:asciiTheme="majorHAnsi" w:hAnsiTheme="majorHAnsi" w:cstheme="majorHAnsi"/>
          <w:sz w:val="24"/>
          <w:szCs w:val="24"/>
          <w:lang w:val="ru-MD"/>
        </w:rPr>
        <w:t>дач</w:t>
      </w:r>
      <w:r w:rsidR="003E6563" w:rsidRPr="00713256">
        <w:rPr>
          <w:rFonts w:asciiTheme="majorHAnsi" w:hAnsiTheme="majorHAnsi" w:cstheme="majorHAnsi"/>
          <w:sz w:val="24"/>
          <w:szCs w:val="24"/>
          <w:lang w:val="ru-MD"/>
        </w:rPr>
        <w:t>и</w:t>
      </w:r>
      <w:r w:rsidRPr="00713256">
        <w:rPr>
          <w:rFonts w:asciiTheme="majorHAnsi" w:hAnsiTheme="majorHAnsi" w:cstheme="majorHAnsi"/>
          <w:sz w:val="24"/>
          <w:szCs w:val="24"/>
          <w:lang w:val="ru-MD"/>
        </w:rPr>
        <w:t>;</w:t>
      </w:r>
    </w:p>
    <w:p w:rsidR="00F707CC" w:rsidRPr="00713256" w:rsidRDefault="00F707CC" w:rsidP="00050599">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cstheme="majorHAnsi"/>
          <w:b/>
          <w:sz w:val="24"/>
          <w:szCs w:val="24"/>
          <w:lang w:val="ru-MD"/>
        </w:rPr>
        <w:t>2.10.2.</w:t>
      </w:r>
      <w:r w:rsidRPr="00713256">
        <w:rPr>
          <w:rFonts w:asciiTheme="majorHAnsi" w:hAnsiTheme="majorHAnsi" w:cstheme="majorHAnsi"/>
          <w:sz w:val="24"/>
          <w:szCs w:val="24"/>
          <w:lang w:val="ru-MD"/>
        </w:rPr>
        <w:t xml:space="preserve"> </w:t>
      </w:r>
      <w:r w:rsidR="00A632E1" w:rsidRPr="00713256">
        <w:rPr>
          <w:rFonts w:asciiTheme="majorHAnsi" w:hAnsiTheme="majorHAnsi" w:cstheme="majorHAnsi"/>
          <w:sz w:val="24"/>
          <w:szCs w:val="24"/>
          <w:lang w:val="ru-MD"/>
        </w:rPr>
        <w:t>для реализации положени</w:t>
      </w:r>
      <w:r w:rsidR="003E6563" w:rsidRPr="00713256">
        <w:rPr>
          <w:rFonts w:asciiTheme="majorHAnsi" w:hAnsiTheme="majorHAnsi" w:cstheme="majorHAnsi"/>
          <w:sz w:val="24"/>
          <w:szCs w:val="24"/>
          <w:lang w:val="ru-MD"/>
        </w:rPr>
        <w:t>й Постановления Правительства №</w:t>
      </w:r>
      <w:r w:rsidR="00A632E1" w:rsidRPr="00713256">
        <w:rPr>
          <w:rFonts w:asciiTheme="majorHAnsi" w:hAnsiTheme="majorHAnsi" w:cstheme="majorHAnsi"/>
          <w:sz w:val="24"/>
          <w:szCs w:val="24"/>
          <w:lang w:val="ru-MD"/>
        </w:rPr>
        <w:t xml:space="preserve">902/2017, принять </w:t>
      </w:r>
      <w:r w:rsidR="003E6563" w:rsidRPr="00713256">
        <w:rPr>
          <w:rFonts w:asciiTheme="majorHAnsi" w:hAnsiTheme="majorHAnsi" w:cstheme="majorHAnsi"/>
          <w:sz w:val="24"/>
          <w:szCs w:val="24"/>
          <w:lang w:val="ru-MD"/>
        </w:rPr>
        <w:t xml:space="preserve">необходимые </w:t>
      </w:r>
      <w:r w:rsidR="00A632E1" w:rsidRPr="00713256">
        <w:rPr>
          <w:rFonts w:asciiTheme="majorHAnsi" w:hAnsiTheme="majorHAnsi" w:cstheme="majorHAnsi"/>
          <w:sz w:val="24"/>
          <w:szCs w:val="24"/>
          <w:lang w:val="ru-MD"/>
        </w:rPr>
        <w:t xml:space="preserve">меры, </w:t>
      </w:r>
      <w:r w:rsidR="003E6563" w:rsidRPr="00713256">
        <w:rPr>
          <w:rFonts w:asciiTheme="majorHAnsi" w:hAnsiTheme="majorHAnsi" w:cstheme="majorHAnsi"/>
          <w:sz w:val="24"/>
          <w:szCs w:val="24"/>
          <w:lang w:val="ru-MD"/>
        </w:rPr>
        <w:t>предусмотр</w:t>
      </w:r>
      <w:r w:rsidR="00A632E1" w:rsidRPr="00713256">
        <w:rPr>
          <w:rFonts w:asciiTheme="majorHAnsi" w:hAnsiTheme="majorHAnsi" w:cstheme="majorHAnsi"/>
          <w:sz w:val="24"/>
          <w:szCs w:val="24"/>
          <w:lang w:val="ru-MD"/>
        </w:rPr>
        <w:t xml:space="preserve">енные нормативной базой для </w:t>
      </w:r>
      <w:r w:rsidR="003E6563" w:rsidRPr="00713256">
        <w:rPr>
          <w:rFonts w:asciiTheme="majorHAnsi" w:hAnsiTheme="majorHAnsi" w:cstheme="majorHAnsi"/>
          <w:sz w:val="24"/>
          <w:szCs w:val="24"/>
          <w:lang w:val="ru-MD"/>
        </w:rPr>
        <w:t>замены</w:t>
      </w:r>
      <w:r w:rsidR="00A632E1" w:rsidRPr="00713256">
        <w:rPr>
          <w:rFonts w:asciiTheme="majorHAnsi" w:hAnsiTheme="majorHAnsi" w:cstheme="majorHAnsi"/>
          <w:sz w:val="24"/>
          <w:szCs w:val="24"/>
          <w:lang w:val="ru-MD"/>
        </w:rPr>
        <w:t xml:space="preserve"> учредителя в устав</w:t>
      </w:r>
      <w:r w:rsidR="003E6563" w:rsidRPr="00713256">
        <w:rPr>
          <w:rFonts w:asciiTheme="majorHAnsi" w:hAnsiTheme="majorHAnsi" w:cstheme="majorHAnsi"/>
          <w:sz w:val="24"/>
          <w:szCs w:val="24"/>
          <w:lang w:val="ru-MD"/>
        </w:rPr>
        <w:t>ах</w:t>
      </w:r>
      <w:r w:rsidR="00A632E1" w:rsidRPr="00713256">
        <w:rPr>
          <w:rFonts w:asciiTheme="majorHAnsi" w:hAnsiTheme="majorHAnsi" w:cstheme="majorHAnsi"/>
          <w:sz w:val="24"/>
          <w:szCs w:val="24"/>
          <w:lang w:val="ru-MD"/>
        </w:rPr>
        <w:t xml:space="preserve"> предприятий, находящихся в процессе не</w:t>
      </w:r>
      <w:r w:rsidR="003E6563" w:rsidRPr="00713256">
        <w:rPr>
          <w:rFonts w:asciiTheme="majorHAnsi" w:hAnsiTheme="majorHAnsi" w:cstheme="majorHAnsi"/>
          <w:sz w:val="24"/>
          <w:szCs w:val="24"/>
          <w:lang w:val="ru-MD"/>
        </w:rPr>
        <w:t>состоятель</w:t>
      </w:r>
      <w:r w:rsidR="00A632E1" w:rsidRPr="00713256">
        <w:rPr>
          <w:rFonts w:asciiTheme="majorHAnsi" w:hAnsiTheme="majorHAnsi" w:cstheme="majorHAnsi"/>
          <w:sz w:val="24"/>
          <w:szCs w:val="24"/>
          <w:lang w:val="ru-MD"/>
        </w:rPr>
        <w:t xml:space="preserve">ности, с регистрацией в </w:t>
      </w:r>
      <w:r w:rsidR="003E6563" w:rsidRPr="00713256">
        <w:rPr>
          <w:rFonts w:asciiTheme="majorHAnsi" w:hAnsiTheme="majorHAnsi" w:cstheme="majorHAnsi"/>
          <w:sz w:val="24"/>
          <w:szCs w:val="24"/>
          <w:lang w:val="ru-MD"/>
        </w:rPr>
        <w:t xml:space="preserve">установленном </w:t>
      </w:r>
      <w:r w:rsidR="00A632E1" w:rsidRPr="00713256">
        <w:rPr>
          <w:rFonts w:asciiTheme="majorHAnsi" w:hAnsiTheme="majorHAnsi" w:cstheme="majorHAnsi"/>
          <w:sz w:val="24"/>
          <w:szCs w:val="24"/>
          <w:lang w:val="ru-MD"/>
        </w:rPr>
        <w:t xml:space="preserve">порядке </w:t>
      </w:r>
      <w:r w:rsidR="003E6563" w:rsidRPr="00713256">
        <w:rPr>
          <w:rFonts w:asciiTheme="majorHAnsi" w:hAnsiTheme="majorHAnsi" w:cstheme="majorHAnsi"/>
          <w:sz w:val="24"/>
          <w:szCs w:val="24"/>
          <w:lang w:val="ru-MD"/>
        </w:rPr>
        <w:t xml:space="preserve">изменений </w:t>
      </w:r>
      <w:r w:rsidR="00A632E1" w:rsidRPr="00713256">
        <w:rPr>
          <w:rFonts w:asciiTheme="majorHAnsi" w:hAnsiTheme="majorHAnsi" w:cstheme="majorHAnsi"/>
          <w:sz w:val="24"/>
          <w:szCs w:val="24"/>
          <w:lang w:val="ru-MD"/>
        </w:rPr>
        <w:t xml:space="preserve">в Агентстве </w:t>
      </w:r>
      <w:r w:rsidR="003E6563" w:rsidRPr="00713256">
        <w:rPr>
          <w:rFonts w:asciiTheme="majorHAnsi" w:hAnsiTheme="majorHAnsi" w:cstheme="majorHAnsi"/>
          <w:sz w:val="24"/>
          <w:szCs w:val="24"/>
          <w:lang w:val="ru-MD"/>
        </w:rPr>
        <w:t>публич</w:t>
      </w:r>
      <w:r w:rsidR="00A632E1" w:rsidRPr="00713256">
        <w:rPr>
          <w:rFonts w:asciiTheme="majorHAnsi" w:hAnsiTheme="majorHAnsi" w:cstheme="majorHAnsi"/>
          <w:sz w:val="24"/>
          <w:szCs w:val="24"/>
          <w:lang w:val="ru-MD"/>
        </w:rPr>
        <w:t>ных услуг</w:t>
      </w:r>
      <w:r w:rsidRPr="00713256">
        <w:rPr>
          <w:rFonts w:asciiTheme="majorHAnsi" w:hAnsiTheme="majorHAnsi" w:cstheme="majorHAnsi"/>
          <w:sz w:val="24"/>
          <w:szCs w:val="24"/>
          <w:lang w:val="ru-MD"/>
        </w:rPr>
        <w:t>;</w:t>
      </w:r>
    </w:p>
    <w:p w:rsidR="00F707CC" w:rsidRPr="00713256" w:rsidRDefault="00F707CC" w:rsidP="00F707CC">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cstheme="majorHAnsi"/>
          <w:b/>
          <w:sz w:val="24"/>
          <w:szCs w:val="24"/>
          <w:lang w:val="ru-MD"/>
        </w:rPr>
        <w:t xml:space="preserve">2.11. </w:t>
      </w:r>
      <w:r w:rsidR="00822901" w:rsidRPr="00713256">
        <w:rPr>
          <w:rFonts w:asciiTheme="majorHAnsi" w:hAnsiTheme="majorHAnsi" w:cstheme="majorHAnsi"/>
          <w:b/>
          <w:sz w:val="24"/>
          <w:szCs w:val="24"/>
          <w:lang w:val="ru-MD"/>
        </w:rPr>
        <w:t>Агентству публичной собственности совместно с Министерством окружающей среды</w:t>
      </w:r>
      <w:r w:rsidRPr="00713256">
        <w:rPr>
          <w:rFonts w:asciiTheme="majorHAnsi" w:hAnsiTheme="majorHAnsi" w:cstheme="majorHAnsi"/>
          <w:b/>
          <w:sz w:val="24"/>
          <w:szCs w:val="24"/>
          <w:lang w:val="ru-MD"/>
        </w:rPr>
        <w:t xml:space="preserve"> </w:t>
      </w:r>
      <w:r w:rsidR="00822901" w:rsidRPr="00713256">
        <w:rPr>
          <w:rFonts w:asciiTheme="majorHAnsi" w:hAnsiTheme="majorHAnsi"/>
          <w:sz w:val="24"/>
          <w:szCs w:val="24"/>
          <w:lang w:val="ru-MD"/>
        </w:rPr>
        <w:t>для принятия к сведению, и рекомендовать</w:t>
      </w:r>
      <w:r w:rsidRPr="00713256">
        <w:rPr>
          <w:rFonts w:asciiTheme="majorHAnsi" w:hAnsiTheme="majorHAnsi"/>
          <w:sz w:val="24"/>
          <w:szCs w:val="24"/>
          <w:lang w:val="ru-MD"/>
        </w:rPr>
        <w:t>,</w:t>
      </w:r>
      <w:r w:rsidRPr="00713256">
        <w:rPr>
          <w:rFonts w:asciiTheme="majorHAnsi" w:hAnsiTheme="majorHAnsi" w:cstheme="majorHAnsi"/>
          <w:sz w:val="24"/>
          <w:szCs w:val="24"/>
          <w:lang w:val="ru-MD"/>
        </w:rPr>
        <w:t xml:space="preserve"> </w:t>
      </w:r>
      <w:r w:rsidR="00A632E1" w:rsidRPr="00713256">
        <w:rPr>
          <w:rFonts w:asciiTheme="majorHAnsi" w:hAnsiTheme="majorHAnsi" w:cstheme="majorHAnsi"/>
          <w:sz w:val="24"/>
          <w:szCs w:val="24"/>
          <w:lang w:val="ru-MD"/>
        </w:rPr>
        <w:t xml:space="preserve">в целях реализации </w:t>
      </w:r>
      <w:r w:rsidR="00822901" w:rsidRPr="00713256">
        <w:rPr>
          <w:rFonts w:asciiTheme="majorHAnsi" w:hAnsiTheme="majorHAnsi" w:cstheme="majorHAnsi"/>
          <w:sz w:val="24"/>
          <w:szCs w:val="24"/>
          <w:lang w:val="ru-MD"/>
        </w:rPr>
        <w:t>предписа</w:t>
      </w:r>
      <w:r w:rsidR="00A632E1" w:rsidRPr="00713256">
        <w:rPr>
          <w:rFonts w:asciiTheme="majorHAnsi" w:hAnsiTheme="majorHAnsi" w:cstheme="majorHAnsi"/>
          <w:sz w:val="24"/>
          <w:szCs w:val="24"/>
          <w:lang w:val="ru-MD"/>
        </w:rPr>
        <w:t xml:space="preserve">ний </w:t>
      </w:r>
      <w:r w:rsidR="00822901" w:rsidRPr="00713256">
        <w:rPr>
          <w:rFonts w:asciiTheme="majorHAnsi" w:hAnsiTheme="majorHAnsi" w:cstheme="majorHAnsi"/>
          <w:sz w:val="24"/>
          <w:szCs w:val="24"/>
          <w:lang w:val="ru-MD"/>
        </w:rPr>
        <w:t>Постановлений Правительства №</w:t>
      </w:r>
      <w:r w:rsidR="00A632E1" w:rsidRPr="00713256">
        <w:rPr>
          <w:rFonts w:asciiTheme="majorHAnsi" w:hAnsiTheme="majorHAnsi" w:cstheme="majorHAnsi"/>
          <w:sz w:val="24"/>
          <w:szCs w:val="24"/>
          <w:lang w:val="ru-MD"/>
        </w:rPr>
        <w:t xml:space="preserve">161/2018 и </w:t>
      </w:r>
      <w:r w:rsidR="00822901" w:rsidRPr="00713256">
        <w:rPr>
          <w:rFonts w:asciiTheme="majorHAnsi" w:hAnsiTheme="majorHAnsi" w:cstheme="majorHAnsi"/>
          <w:sz w:val="24"/>
          <w:szCs w:val="24"/>
          <w:lang w:val="ru-MD"/>
        </w:rPr>
        <w:t>№</w:t>
      </w:r>
      <w:r w:rsidR="00A632E1" w:rsidRPr="00713256">
        <w:rPr>
          <w:rFonts w:asciiTheme="majorHAnsi" w:hAnsiTheme="majorHAnsi" w:cstheme="majorHAnsi"/>
          <w:sz w:val="24"/>
          <w:szCs w:val="24"/>
          <w:lang w:val="ru-MD"/>
        </w:rPr>
        <w:t xml:space="preserve">902/2017 о передаче права учредителя государственных предприятий и </w:t>
      </w:r>
      <w:r w:rsidR="00822901" w:rsidRPr="00713256">
        <w:rPr>
          <w:rFonts w:asciiTheme="majorHAnsi" w:hAnsiTheme="majorHAnsi" w:cstheme="majorHAnsi"/>
          <w:sz w:val="24"/>
          <w:szCs w:val="24"/>
          <w:lang w:val="ru-MD"/>
        </w:rPr>
        <w:t>администратора</w:t>
      </w:r>
      <w:r w:rsidR="00A632E1" w:rsidRPr="00713256">
        <w:rPr>
          <w:rFonts w:asciiTheme="majorHAnsi" w:hAnsiTheme="majorHAnsi" w:cstheme="majorHAnsi"/>
          <w:sz w:val="24"/>
          <w:szCs w:val="24"/>
          <w:lang w:val="ru-MD"/>
        </w:rPr>
        <w:t xml:space="preserve"> земельны</w:t>
      </w:r>
      <w:r w:rsidR="00822901" w:rsidRPr="00713256">
        <w:rPr>
          <w:rFonts w:asciiTheme="majorHAnsi" w:hAnsiTheme="majorHAnsi" w:cstheme="majorHAnsi"/>
          <w:sz w:val="24"/>
          <w:szCs w:val="24"/>
          <w:lang w:val="ru-MD"/>
        </w:rPr>
        <w:t>х участков</w:t>
      </w:r>
      <w:r w:rsidR="00A632E1" w:rsidRPr="00713256">
        <w:rPr>
          <w:rFonts w:asciiTheme="majorHAnsi" w:hAnsiTheme="majorHAnsi" w:cstheme="majorHAnsi"/>
          <w:sz w:val="24"/>
          <w:szCs w:val="24"/>
          <w:lang w:val="ru-MD"/>
        </w:rPr>
        <w:t xml:space="preserve"> </w:t>
      </w:r>
      <w:r w:rsidR="00822901" w:rsidRPr="00713256">
        <w:rPr>
          <w:rFonts w:asciiTheme="majorHAnsi" w:hAnsiTheme="majorHAnsi" w:cstheme="majorHAnsi"/>
          <w:sz w:val="24"/>
          <w:szCs w:val="24"/>
          <w:lang w:val="ru-MD"/>
        </w:rPr>
        <w:t>из ведения</w:t>
      </w:r>
      <w:r w:rsidR="00A632E1" w:rsidRPr="00713256">
        <w:rPr>
          <w:rFonts w:asciiTheme="majorHAnsi" w:hAnsiTheme="majorHAnsi" w:cstheme="majorHAnsi"/>
          <w:sz w:val="24"/>
          <w:szCs w:val="24"/>
          <w:lang w:val="ru-MD"/>
        </w:rPr>
        <w:t xml:space="preserve"> </w:t>
      </w:r>
      <w:r w:rsidR="00A632E1" w:rsidRPr="00713256">
        <w:rPr>
          <w:rFonts w:asciiTheme="majorHAnsi" w:hAnsiTheme="majorHAnsi" w:cstheme="majorHAnsi"/>
          <w:sz w:val="24"/>
          <w:szCs w:val="24"/>
          <w:lang w:val="ru-MD"/>
        </w:rPr>
        <w:lastRenderedPageBreak/>
        <w:t xml:space="preserve">центральных </w:t>
      </w:r>
      <w:r w:rsidR="00822901" w:rsidRPr="00713256">
        <w:rPr>
          <w:rFonts w:asciiTheme="majorHAnsi" w:hAnsiTheme="majorHAnsi" w:cstheme="majorHAnsi"/>
          <w:sz w:val="24"/>
          <w:szCs w:val="24"/>
          <w:lang w:val="ru-MD"/>
        </w:rPr>
        <w:t xml:space="preserve">публичных </w:t>
      </w:r>
      <w:r w:rsidR="00A632E1" w:rsidRPr="00713256">
        <w:rPr>
          <w:rFonts w:asciiTheme="majorHAnsi" w:hAnsiTheme="majorHAnsi" w:cstheme="majorHAnsi"/>
          <w:sz w:val="24"/>
          <w:szCs w:val="24"/>
          <w:lang w:val="ru-MD"/>
        </w:rPr>
        <w:t xml:space="preserve">органов </w:t>
      </w:r>
      <w:r w:rsidR="00822901" w:rsidRPr="00713256">
        <w:rPr>
          <w:rFonts w:asciiTheme="majorHAnsi" w:hAnsiTheme="majorHAnsi" w:cstheme="majorHAnsi"/>
          <w:sz w:val="24"/>
          <w:szCs w:val="24"/>
          <w:lang w:val="ru-MD"/>
        </w:rPr>
        <w:t>в ведение А</w:t>
      </w:r>
      <w:r w:rsidR="00A632E1" w:rsidRPr="00713256">
        <w:rPr>
          <w:rFonts w:asciiTheme="majorHAnsi" w:hAnsiTheme="majorHAnsi" w:cstheme="majorHAnsi"/>
          <w:sz w:val="24"/>
          <w:szCs w:val="24"/>
          <w:lang w:val="ru-MD"/>
        </w:rPr>
        <w:t>гентств</w:t>
      </w:r>
      <w:r w:rsidR="00822901" w:rsidRPr="00713256">
        <w:rPr>
          <w:rFonts w:asciiTheme="majorHAnsi" w:hAnsiTheme="majorHAnsi" w:cstheme="majorHAnsi"/>
          <w:sz w:val="24"/>
          <w:szCs w:val="24"/>
          <w:lang w:val="ru-MD"/>
        </w:rPr>
        <w:t>а</w:t>
      </w:r>
      <w:r w:rsidR="00A632E1" w:rsidRPr="00713256">
        <w:rPr>
          <w:rFonts w:asciiTheme="majorHAnsi" w:hAnsiTheme="majorHAnsi" w:cstheme="majorHAnsi"/>
          <w:sz w:val="24"/>
          <w:szCs w:val="24"/>
          <w:lang w:val="ru-MD"/>
        </w:rPr>
        <w:t xml:space="preserve"> публичной собственности</w:t>
      </w:r>
      <w:r w:rsidR="00822901" w:rsidRPr="00713256">
        <w:rPr>
          <w:rFonts w:asciiTheme="majorHAnsi" w:hAnsiTheme="majorHAnsi" w:cstheme="majorHAnsi"/>
          <w:sz w:val="24"/>
          <w:szCs w:val="24"/>
          <w:lang w:val="ru-MD"/>
        </w:rPr>
        <w:t>,</w:t>
      </w:r>
      <w:r w:rsidR="00A632E1" w:rsidRPr="00713256">
        <w:rPr>
          <w:rFonts w:asciiTheme="majorHAnsi" w:hAnsiTheme="majorHAnsi" w:cstheme="majorHAnsi"/>
          <w:sz w:val="24"/>
          <w:szCs w:val="24"/>
          <w:lang w:val="ru-MD"/>
        </w:rPr>
        <w:t xml:space="preserve"> в качестве нового учредителя государственных предприятий, находящихся в процессе не</w:t>
      </w:r>
      <w:r w:rsidR="00822901" w:rsidRPr="00713256">
        <w:rPr>
          <w:rFonts w:asciiTheme="majorHAnsi" w:hAnsiTheme="majorHAnsi" w:cstheme="majorHAnsi"/>
          <w:sz w:val="24"/>
          <w:szCs w:val="24"/>
          <w:lang w:val="ru-MD"/>
        </w:rPr>
        <w:t>состоятель</w:t>
      </w:r>
      <w:r w:rsidR="00A632E1" w:rsidRPr="00713256">
        <w:rPr>
          <w:rFonts w:asciiTheme="majorHAnsi" w:hAnsiTheme="majorHAnsi" w:cstheme="majorHAnsi"/>
          <w:sz w:val="24"/>
          <w:szCs w:val="24"/>
          <w:lang w:val="ru-MD"/>
        </w:rPr>
        <w:t xml:space="preserve">ности, инициировать процедуру внесения </w:t>
      </w:r>
      <w:r w:rsidR="00822901" w:rsidRPr="00713256">
        <w:rPr>
          <w:rFonts w:asciiTheme="majorHAnsi" w:hAnsiTheme="majorHAnsi" w:cstheme="majorHAnsi"/>
          <w:sz w:val="24"/>
          <w:szCs w:val="24"/>
          <w:lang w:val="ru-MD"/>
        </w:rPr>
        <w:t>изменений</w:t>
      </w:r>
      <w:r w:rsidR="00A632E1" w:rsidRPr="00713256">
        <w:rPr>
          <w:rFonts w:asciiTheme="majorHAnsi" w:hAnsiTheme="majorHAnsi" w:cstheme="majorHAnsi"/>
          <w:sz w:val="24"/>
          <w:szCs w:val="24"/>
          <w:lang w:val="ru-MD"/>
        </w:rPr>
        <w:t xml:space="preserve"> в их устав</w:t>
      </w:r>
      <w:r w:rsidR="00822901" w:rsidRPr="00713256">
        <w:rPr>
          <w:rFonts w:asciiTheme="majorHAnsi" w:hAnsiTheme="majorHAnsi" w:cstheme="majorHAnsi"/>
          <w:sz w:val="24"/>
          <w:szCs w:val="24"/>
          <w:lang w:val="ru-MD"/>
        </w:rPr>
        <w:t>ы</w:t>
      </w:r>
      <w:r w:rsidR="00A632E1" w:rsidRPr="00713256">
        <w:rPr>
          <w:rFonts w:asciiTheme="majorHAnsi" w:hAnsiTheme="majorHAnsi" w:cstheme="majorHAnsi"/>
          <w:sz w:val="24"/>
          <w:szCs w:val="24"/>
          <w:lang w:val="ru-MD"/>
        </w:rPr>
        <w:t xml:space="preserve"> путем </w:t>
      </w:r>
      <w:r w:rsidR="00822901" w:rsidRPr="00713256">
        <w:rPr>
          <w:rFonts w:asciiTheme="majorHAnsi" w:hAnsiTheme="majorHAnsi" w:cstheme="majorHAnsi"/>
          <w:sz w:val="24"/>
          <w:szCs w:val="24"/>
          <w:lang w:val="ru-MD"/>
        </w:rPr>
        <w:t>замены</w:t>
      </w:r>
      <w:r w:rsidR="00A632E1" w:rsidRPr="00713256">
        <w:rPr>
          <w:rFonts w:asciiTheme="majorHAnsi" w:hAnsiTheme="majorHAnsi" w:cstheme="majorHAnsi"/>
          <w:sz w:val="24"/>
          <w:szCs w:val="24"/>
          <w:lang w:val="ru-MD"/>
        </w:rPr>
        <w:t xml:space="preserve"> учредителя и исключения из них </w:t>
      </w:r>
      <w:r w:rsidR="00822901" w:rsidRPr="00713256">
        <w:rPr>
          <w:rFonts w:asciiTheme="majorHAnsi" w:hAnsiTheme="majorHAnsi" w:cstheme="majorHAnsi"/>
          <w:sz w:val="24"/>
          <w:szCs w:val="24"/>
          <w:lang w:val="ru-MD"/>
        </w:rPr>
        <w:t xml:space="preserve">площадей </w:t>
      </w:r>
      <w:r w:rsidR="00A632E1" w:rsidRPr="00713256">
        <w:rPr>
          <w:rFonts w:asciiTheme="majorHAnsi" w:hAnsiTheme="majorHAnsi" w:cstheme="majorHAnsi"/>
          <w:sz w:val="24"/>
          <w:szCs w:val="24"/>
          <w:lang w:val="ru-MD"/>
        </w:rPr>
        <w:t>зем</w:t>
      </w:r>
      <w:r w:rsidR="00822901" w:rsidRPr="00713256">
        <w:rPr>
          <w:rFonts w:asciiTheme="majorHAnsi" w:hAnsiTheme="majorHAnsi" w:cstheme="majorHAnsi"/>
          <w:sz w:val="24"/>
          <w:szCs w:val="24"/>
          <w:lang w:val="ru-MD"/>
        </w:rPr>
        <w:t>ельных участков</w:t>
      </w:r>
      <w:r w:rsidR="00A632E1" w:rsidRPr="00713256">
        <w:rPr>
          <w:rFonts w:asciiTheme="majorHAnsi" w:hAnsiTheme="majorHAnsi" w:cstheme="majorHAnsi"/>
          <w:sz w:val="24"/>
          <w:szCs w:val="24"/>
          <w:lang w:val="ru-MD"/>
        </w:rPr>
        <w:t xml:space="preserve">, переданных им в </w:t>
      </w:r>
      <w:r w:rsidR="00822901" w:rsidRPr="00713256">
        <w:rPr>
          <w:rFonts w:asciiTheme="majorHAnsi" w:hAnsiTheme="majorHAnsi" w:cstheme="majorHAnsi"/>
          <w:sz w:val="24"/>
          <w:szCs w:val="24"/>
          <w:lang w:val="ru-MD"/>
        </w:rPr>
        <w:t>хозяйственное ведение</w:t>
      </w:r>
      <w:r w:rsidR="00A632E1" w:rsidRPr="00713256">
        <w:rPr>
          <w:rFonts w:asciiTheme="majorHAnsi" w:hAnsiTheme="majorHAnsi" w:cstheme="majorHAnsi"/>
          <w:sz w:val="24"/>
          <w:szCs w:val="24"/>
          <w:lang w:val="ru-MD"/>
        </w:rPr>
        <w:t xml:space="preserve">, с регистрацией в </w:t>
      </w:r>
      <w:r w:rsidR="003E6563" w:rsidRPr="00713256">
        <w:rPr>
          <w:rFonts w:asciiTheme="majorHAnsi" w:hAnsiTheme="majorHAnsi" w:cstheme="majorHAnsi"/>
          <w:sz w:val="24"/>
          <w:szCs w:val="24"/>
          <w:lang w:val="ru-MD"/>
        </w:rPr>
        <w:t xml:space="preserve">установленном </w:t>
      </w:r>
      <w:r w:rsidR="00A632E1" w:rsidRPr="00713256">
        <w:rPr>
          <w:rFonts w:asciiTheme="majorHAnsi" w:hAnsiTheme="majorHAnsi" w:cstheme="majorHAnsi"/>
          <w:sz w:val="24"/>
          <w:szCs w:val="24"/>
          <w:lang w:val="ru-MD"/>
        </w:rPr>
        <w:t>порядке</w:t>
      </w:r>
      <w:r w:rsidR="003E6563" w:rsidRPr="00713256">
        <w:rPr>
          <w:rFonts w:asciiTheme="majorHAnsi" w:hAnsiTheme="majorHAnsi" w:cstheme="majorHAnsi"/>
          <w:sz w:val="24"/>
          <w:szCs w:val="24"/>
          <w:lang w:val="ru-MD"/>
        </w:rPr>
        <w:t xml:space="preserve"> изменений</w:t>
      </w:r>
      <w:r w:rsidR="00A632E1" w:rsidRPr="00713256">
        <w:rPr>
          <w:rFonts w:asciiTheme="majorHAnsi" w:hAnsiTheme="majorHAnsi" w:cstheme="majorHAnsi"/>
          <w:sz w:val="24"/>
          <w:szCs w:val="24"/>
          <w:lang w:val="ru-MD"/>
        </w:rPr>
        <w:t xml:space="preserve"> в Агентстве </w:t>
      </w:r>
      <w:r w:rsidR="003E6563" w:rsidRPr="00713256">
        <w:rPr>
          <w:rFonts w:asciiTheme="majorHAnsi" w:hAnsiTheme="majorHAnsi" w:cstheme="majorHAnsi"/>
          <w:sz w:val="24"/>
          <w:szCs w:val="24"/>
          <w:lang w:val="ru-MD"/>
        </w:rPr>
        <w:t>публич</w:t>
      </w:r>
      <w:r w:rsidR="00A632E1" w:rsidRPr="00713256">
        <w:rPr>
          <w:rFonts w:asciiTheme="majorHAnsi" w:hAnsiTheme="majorHAnsi" w:cstheme="majorHAnsi"/>
          <w:sz w:val="24"/>
          <w:szCs w:val="24"/>
          <w:lang w:val="ru-MD"/>
        </w:rPr>
        <w:t xml:space="preserve">ных услуг, и с обязательным информированием администратора </w:t>
      </w:r>
      <w:r w:rsidR="003E6563" w:rsidRPr="00713256">
        <w:rPr>
          <w:rFonts w:asciiTheme="majorHAnsi" w:hAnsiTheme="majorHAnsi" w:cstheme="majorHAnsi"/>
          <w:sz w:val="24"/>
          <w:szCs w:val="24"/>
          <w:lang w:val="ru-MD"/>
        </w:rPr>
        <w:t xml:space="preserve">несостоятельности </w:t>
      </w:r>
      <w:r w:rsidR="00A632E1" w:rsidRPr="00713256">
        <w:rPr>
          <w:rFonts w:asciiTheme="majorHAnsi" w:hAnsiTheme="majorHAnsi" w:cstheme="majorHAnsi"/>
          <w:sz w:val="24"/>
          <w:szCs w:val="24"/>
          <w:lang w:val="ru-MD"/>
        </w:rPr>
        <w:t>о внесенных изменениях</w:t>
      </w:r>
      <w:r w:rsidRPr="00713256">
        <w:rPr>
          <w:rFonts w:asciiTheme="majorHAnsi" w:hAnsiTheme="majorHAnsi" w:cstheme="majorHAnsi"/>
          <w:sz w:val="24"/>
          <w:szCs w:val="24"/>
          <w:lang w:val="ru-MD"/>
        </w:rPr>
        <w:t>;</w:t>
      </w:r>
    </w:p>
    <w:p w:rsidR="00F707CC" w:rsidRPr="00713256" w:rsidRDefault="00F707CC" w:rsidP="00F707CC">
      <w:pPr>
        <w:spacing w:before="120" w:after="0" w:line="276" w:lineRule="auto"/>
        <w:ind w:firstLine="720"/>
        <w:jc w:val="both"/>
        <w:rPr>
          <w:rFonts w:asciiTheme="majorHAnsi" w:eastAsia="Times New Roman" w:hAnsiTheme="majorHAnsi" w:cstheme="majorHAnsi"/>
          <w:color w:val="000000"/>
          <w:sz w:val="24"/>
          <w:szCs w:val="24"/>
          <w:lang w:val="ru-MD"/>
        </w:rPr>
      </w:pPr>
      <w:r w:rsidRPr="00713256">
        <w:rPr>
          <w:rFonts w:asciiTheme="majorHAnsi" w:hAnsiTheme="majorHAnsi" w:cstheme="majorHAnsi"/>
          <w:b/>
          <w:sz w:val="24"/>
          <w:szCs w:val="24"/>
          <w:lang w:val="ru-MD"/>
        </w:rPr>
        <w:t>2.12.</w:t>
      </w:r>
      <w:r w:rsidRPr="00713256">
        <w:rPr>
          <w:rFonts w:asciiTheme="majorHAnsi" w:hAnsiTheme="majorHAnsi" w:cstheme="majorHAnsi"/>
          <w:sz w:val="24"/>
          <w:szCs w:val="24"/>
          <w:lang w:val="ru-MD"/>
        </w:rPr>
        <w:t xml:space="preserve"> </w:t>
      </w:r>
      <w:r w:rsidR="001C43AB" w:rsidRPr="00713256">
        <w:rPr>
          <w:rFonts w:asciiTheme="majorHAnsi" w:hAnsiTheme="majorHAnsi" w:cstheme="majorHAnsi"/>
          <w:b/>
          <w:sz w:val="24"/>
          <w:szCs w:val="24"/>
          <w:lang w:val="ru-MD"/>
        </w:rPr>
        <w:t xml:space="preserve">Агентству публичной собственности, совместно с Министерством окружающей среды и Агентством </w:t>
      </w:r>
      <w:r w:rsidRPr="00713256">
        <w:rPr>
          <w:rFonts w:asciiTheme="majorHAnsi" w:hAnsiTheme="majorHAnsi" w:cstheme="majorHAnsi"/>
          <w:b/>
          <w:bCs/>
          <w:sz w:val="24"/>
          <w:szCs w:val="24"/>
          <w:lang w:val="ru-MD"/>
        </w:rPr>
        <w:t>„Apele Moldovei”</w:t>
      </w:r>
      <w:r w:rsidRPr="00713256">
        <w:rPr>
          <w:rFonts w:asciiTheme="majorHAnsi" w:hAnsiTheme="majorHAnsi"/>
          <w:sz w:val="24"/>
          <w:szCs w:val="24"/>
          <w:lang w:val="ru-MD"/>
        </w:rPr>
        <w:t xml:space="preserve"> </w:t>
      </w:r>
      <w:r w:rsidR="001C43AB" w:rsidRPr="00713256">
        <w:rPr>
          <w:rFonts w:asciiTheme="majorHAnsi" w:hAnsiTheme="majorHAnsi"/>
          <w:sz w:val="24"/>
          <w:szCs w:val="24"/>
          <w:lang w:val="ru-MD"/>
        </w:rPr>
        <w:t xml:space="preserve">для принятия к сведению, и рекомендовать </w:t>
      </w:r>
      <w:r w:rsidR="00A632E1" w:rsidRPr="00713256">
        <w:rPr>
          <w:rFonts w:asciiTheme="majorHAnsi" w:hAnsiTheme="majorHAnsi"/>
          <w:sz w:val="24"/>
          <w:szCs w:val="24"/>
          <w:lang w:val="ru-MD"/>
        </w:rPr>
        <w:t>у</w:t>
      </w:r>
      <w:r w:rsidR="001C43AB" w:rsidRPr="00713256">
        <w:rPr>
          <w:rFonts w:asciiTheme="majorHAnsi" w:hAnsiTheme="majorHAnsi"/>
          <w:sz w:val="24"/>
          <w:szCs w:val="24"/>
          <w:lang w:val="ru-MD"/>
        </w:rPr>
        <w:t>яс</w:t>
      </w:r>
      <w:r w:rsidR="00A632E1" w:rsidRPr="00713256">
        <w:rPr>
          <w:rFonts w:asciiTheme="majorHAnsi" w:hAnsiTheme="majorHAnsi"/>
          <w:sz w:val="24"/>
          <w:szCs w:val="24"/>
          <w:lang w:val="ru-MD"/>
        </w:rPr>
        <w:t xml:space="preserve">нить ситуации, связанные с проведением </w:t>
      </w:r>
      <w:r w:rsidR="001C43AB" w:rsidRPr="00713256">
        <w:rPr>
          <w:rFonts w:asciiTheme="majorHAnsi" w:hAnsiTheme="majorHAnsi"/>
          <w:sz w:val="24"/>
          <w:szCs w:val="24"/>
          <w:lang w:val="ru-MD"/>
        </w:rPr>
        <w:t>А</w:t>
      </w:r>
      <w:r w:rsidR="00A632E1" w:rsidRPr="00713256">
        <w:rPr>
          <w:rFonts w:asciiTheme="majorHAnsi" w:hAnsiTheme="majorHAnsi"/>
          <w:sz w:val="24"/>
          <w:szCs w:val="24"/>
          <w:lang w:val="ru-MD"/>
        </w:rPr>
        <w:t xml:space="preserve">гентством </w:t>
      </w:r>
      <w:r w:rsidR="00624EC0" w:rsidRPr="00713256">
        <w:rPr>
          <w:rFonts w:asciiTheme="majorHAnsi" w:hAnsiTheme="majorHAnsi" w:cstheme="majorHAnsi"/>
          <w:bCs/>
          <w:sz w:val="24"/>
          <w:szCs w:val="24"/>
          <w:lang w:val="ru-MD"/>
        </w:rPr>
        <w:t>„Apele Moldovei”</w:t>
      </w:r>
      <w:r w:rsidR="00A632E1" w:rsidRPr="00713256">
        <w:rPr>
          <w:rFonts w:asciiTheme="majorHAnsi" w:hAnsiTheme="majorHAnsi"/>
          <w:sz w:val="24"/>
          <w:szCs w:val="24"/>
          <w:lang w:val="ru-MD"/>
        </w:rPr>
        <w:t xml:space="preserve"> капитальных ремонтных работ </w:t>
      </w:r>
      <w:r w:rsidR="00624EC0" w:rsidRPr="00713256">
        <w:rPr>
          <w:rFonts w:asciiTheme="majorHAnsi" w:hAnsiTheme="majorHAnsi"/>
          <w:sz w:val="24"/>
          <w:szCs w:val="24"/>
          <w:lang w:val="ru-MD"/>
        </w:rPr>
        <w:t xml:space="preserve">на объектах, </w:t>
      </w:r>
      <w:r w:rsidR="00A632E1" w:rsidRPr="00713256">
        <w:rPr>
          <w:rFonts w:asciiTheme="majorHAnsi" w:hAnsiTheme="majorHAnsi"/>
          <w:sz w:val="24"/>
          <w:szCs w:val="24"/>
          <w:lang w:val="ru-MD"/>
        </w:rPr>
        <w:t>принадлежащи</w:t>
      </w:r>
      <w:r w:rsidR="00624EC0" w:rsidRPr="00713256">
        <w:rPr>
          <w:rFonts w:asciiTheme="majorHAnsi" w:hAnsiTheme="majorHAnsi"/>
          <w:sz w:val="24"/>
          <w:szCs w:val="24"/>
          <w:lang w:val="ru-MD"/>
        </w:rPr>
        <w:t>х</w:t>
      </w:r>
      <w:r w:rsidR="00A632E1" w:rsidRPr="00713256">
        <w:rPr>
          <w:rFonts w:asciiTheme="majorHAnsi" w:hAnsiTheme="majorHAnsi"/>
          <w:sz w:val="24"/>
          <w:szCs w:val="24"/>
          <w:lang w:val="ru-MD"/>
        </w:rPr>
        <w:t xml:space="preserve"> </w:t>
      </w:r>
      <w:r w:rsidR="00624EC0" w:rsidRPr="00713256">
        <w:rPr>
          <w:rFonts w:asciiTheme="majorHAnsi" w:hAnsiTheme="majorHAnsi"/>
          <w:sz w:val="24"/>
          <w:szCs w:val="24"/>
          <w:lang w:val="ru-MD"/>
        </w:rPr>
        <w:t xml:space="preserve">на правах собственности </w:t>
      </w:r>
      <w:r w:rsidR="00A632E1" w:rsidRPr="00713256">
        <w:rPr>
          <w:rFonts w:asciiTheme="majorHAnsi" w:hAnsiTheme="majorHAnsi"/>
          <w:sz w:val="24"/>
          <w:szCs w:val="24"/>
          <w:lang w:val="ru-MD"/>
        </w:rPr>
        <w:t>третьим лицам (государственным предприятиям, учредителем которых является Агентство публичной собственности: дамбы, гидротехническ</w:t>
      </w:r>
      <w:r w:rsidR="00624EC0" w:rsidRPr="00713256">
        <w:rPr>
          <w:rFonts w:asciiTheme="majorHAnsi" w:hAnsiTheme="majorHAnsi"/>
          <w:sz w:val="24"/>
          <w:szCs w:val="24"/>
          <w:lang w:val="ru-MD"/>
        </w:rPr>
        <w:t>и</w:t>
      </w:r>
      <w:r w:rsidR="00A632E1" w:rsidRPr="00713256">
        <w:rPr>
          <w:rFonts w:asciiTheme="majorHAnsi" w:hAnsiTheme="majorHAnsi"/>
          <w:sz w:val="24"/>
          <w:szCs w:val="24"/>
          <w:lang w:val="ru-MD"/>
        </w:rPr>
        <w:t>е с</w:t>
      </w:r>
      <w:r w:rsidR="00624EC0" w:rsidRPr="00713256">
        <w:rPr>
          <w:rFonts w:asciiTheme="majorHAnsi" w:hAnsiTheme="majorHAnsi"/>
          <w:sz w:val="24"/>
          <w:szCs w:val="24"/>
          <w:lang w:val="ru-MD"/>
        </w:rPr>
        <w:t>ооружения</w:t>
      </w:r>
      <w:r w:rsidR="00A632E1" w:rsidRPr="00713256">
        <w:rPr>
          <w:rFonts w:asciiTheme="majorHAnsi" w:hAnsiTheme="majorHAnsi"/>
          <w:sz w:val="24"/>
          <w:szCs w:val="24"/>
          <w:lang w:val="ru-MD"/>
        </w:rPr>
        <w:t xml:space="preserve">), с обеспечением капитализации их стоимости </w:t>
      </w:r>
      <w:r w:rsidR="00624EC0" w:rsidRPr="00713256">
        <w:rPr>
          <w:rFonts w:asciiTheme="majorHAnsi" w:hAnsiTheme="majorHAnsi"/>
          <w:sz w:val="24"/>
          <w:szCs w:val="24"/>
          <w:lang w:val="ru-MD"/>
        </w:rPr>
        <w:t>собственник</w:t>
      </w:r>
      <w:r w:rsidR="00A632E1" w:rsidRPr="00713256">
        <w:rPr>
          <w:rFonts w:asciiTheme="majorHAnsi" w:hAnsiTheme="majorHAnsi"/>
          <w:sz w:val="24"/>
          <w:szCs w:val="24"/>
          <w:lang w:val="ru-MD"/>
        </w:rPr>
        <w:t xml:space="preserve">ами соответствующих </w:t>
      </w:r>
      <w:r w:rsidR="00624EC0" w:rsidRPr="00713256">
        <w:rPr>
          <w:rFonts w:asciiTheme="majorHAnsi" w:hAnsiTheme="majorHAnsi"/>
          <w:sz w:val="24"/>
          <w:szCs w:val="24"/>
          <w:lang w:val="ru-MD"/>
        </w:rPr>
        <w:t>объектов</w:t>
      </w:r>
      <w:r w:rsidRPr="00713256">
        <w:rPr>
          <w:rFonts w:asciiTheme="majorHAnsi" w:eastAsia="Times New Roman" w:hAnsiTheme="majorHAnsi" w:cstheme="majorHAnsi"/>
          <w:color w:val="000000"/>
          <w:sz w:val="24"/>
          <w:szCs w:val="24"/>
          <w:lang w:val="ru-MD"/>
        </w:rPr>
        <w:t>;</w:t>
      </w:r>
    </w:p>
    <w:p w:rsidR="00F707CC" w:rsidRPr="00713256" w:rsidRDefault="00F707CC" w:rsidP="00F707CC">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cstheme="majorHAnsi"/>
          <w:b/>
          <w:sz w:val="24"/>
          <w:szCs w:val="24"/>
          <w:lang w:val="ru-MD"/>
        </w:rPr>
        <w:t xml:space="preserve">2.13. </w:t>
      </w:r>
      <w:r w:rsidR="001C43AB" w:rsidRPr="00713256">
        <w:rPr>
          <w:rFonts w:asciiTheme="majorHAnsi" w:hAnsiTheme="majorHAnsi" w:cstheme="majorHAnsi"/>
          <w:b/>
          <w:sz w:val="24"/>
          <w:szCs w:val="24"/>
          <w:lang w:val="ru-MD"/>
        </w:rPr>
        <w:t>Агентству публичной собственности совместно с Министерством финансов и Агентством публичных услуг</w:t>
      </w:r>
      <w:r w:rsidR="001C43AB" w:rsidRPr="00713256">
        <w:rPr>
          <w:rFonts w:asciiTheme="majorHAnsi" w:hAnsiTheme="majorHAnsi"/>
          <w:sz w:val="24"/>
          <w:szCs w:val="24"/>
          <w:lang w:val="ru-MD"/>
        </w:rPr>
        <w:t xml:space="preserve"> для принятия к сведению, и рекомендовать </w:t>
      </w:r>
      <w:r w:rsidR="00A632E1" w:rsidRPr="00713256">
        <w:rPr>
          <w:rFonts w:asciiTheme="majorHAnsi" w:hAnsiTheme="majorHAnsi"/>
          <w:sz w:val="24"/>
          <w:szCs w:val="24"/>
          <w:lang w:val="ru-MD"/>
        </w:rPr>
        <w:t>разработать механизм передачи зем</w:t>
      </w:r>
      <w:r w:rsidR="001C43AB" w:rsidRPr="00713256">
        <w:rPr>
          <w:rFonts w:asciiTheme="majorHAnsi" w:hAnsiTheme="majorHAnsi"/>
          <w:sz w:val="24"/>
          <w:szCs w:val="24"/>
          <w:lang w:val="ru-MD"/>
        </w:rPr>
        <w:t>ельных участков</w:t>
      </w:r>
      <w:r w:rsidR="00A632E1" w:rsidRPr="00713256">
        <w:rPr>
          <w:rFonts w:asciiTheme="majorHAnsi" w:hAnsiTheme="majorHAnsi"/>
          <w:sz w:val="24"/>
          <w:szCs w:val="24"/>
          <w:lang w:val="ru-MD"/>
        </w:rPr>
        <w:t xml:space="preserve"> </w:t>
      </w:r>
      <w:r w:rsidR="001C43AB" w:rsidRPr="00713256">
        <w:rPr>
          <w:rFonts w:asciiTheme="majorHAnsi" w:hAnsiTheme="majorHAnsi"/>
          <w:sz w:val="24"/>
          <w:szCs w:val="24"/>
          <w:lang w:val="ru-MD"/>
        </w:rPr>
        <w:t>из ведения</w:t>
      </w:r>
      <w:r w:rsidR="00A632E1" w:rsidRPr="00713256">
        <w:rPr>
          <w:rFonts w:asciiTheme="majorHAnsi" w:hAnsiTheme="majorHAnsi"/>
          <w:sz w:val="24"/>
          <w:szCs w:val="24"/>
          <w:lang w:val="ru-MD"/>
        </w:rPr>
        <w:t xml:space="preserve"> центральных публичн</w:t>
      </w:r>
      <w:r w:rsidR="001C43AB" w:rsidRPr="00713256">
        <w:rPr>
          <w:rFonts w:asciiTheme="majorHAnsi" w:hAnsiTheme="majorHAnsi"/>
          <w:sz w:val="24"/>
          <w:szCs w:val="24"/>
          <w:lang w:val="ru-MD"/>
        </w:rPr>
        <w:t>ых</w:t>
      </w:r>
      <w:r w:rsidR="00A632E1" w:rsidRPr="00713256">
        <w:rPr>
          <w:rFonts w:asciiTheme="majorHAnsi" w:hAnsiTheme="majorHAnsi"/>
          <w:sz w:val="24"/>
          <w:szCs w:val="24"/>
          <w:lang w:val="ru-MD"/>
        </w:rPr>
        <w:t xml:space="preserve"> </w:t>
      </w:r>
      <w:r w:rsidR="001C43AB" w:rsidRPr="00713256">
        <w:rPr>
          <w:rFonts w:asciiTheme="majorHAnsi" w:hAnsiTheme="majorHAnsi"/>
          <w:sz w:val="24"/>
          <w:szCs w:val="24"/>
          <w:lang w:val="ru-MD"/>
        </w:rPr>
        <w:t xml:space="preserve">органов </w:t>
      </w:r>
      <w:r w:rsidR="00A632E1" w:rsidRPr="00713256">
        <w:rPr>
          <w:rFonts w:asciiTheme="majorHAnsi" w:hAnsiTheme="majorHAnsi"/>
          <w:sz w:val="24"/>
          <w:szCs w:val="24"/>
          <w:lang w:val="ru-MD"/>
        </w:rPr>
        <w:t xml:space="preserve">в </w:t>
      </w:r>
      <w:r w:rsidR="001C43AB" w:rsidRPr="00713256">
        <w:rPr>
          <w:rFonts w:asciiTheme="majorHAnsi" w:hAnsiTheme="majorHAnsi"/>
          <w:sz w:val="24"/>
          <w:szCs w:val="24"/>
          <w:lang w:val="ru-MD"/>
        </w:rPr>
        <w:t>вед</w:t>
      </w:r>
      <w:r w:rsidR="00A632E1" w:rsidRPr="00713256">
        <w:rPr>
          <w:rFonts w:asciiTheme="majorHAnsi" w:hAnsiTheme="majorHAnsi"/>
          <w:sz w:val="24"/>
          <w:szCs w:val="24"/>
          <w:lang w:val="ru-MD"/>
        </w:rPr>
        <w:t>ение Агентств</w:t>
      </w:r>
      <w:r w:rsidR="001C43AB" w:rsidRPr="00713256">
        <w:rPr>
          <w:rFonts w:asciiTheme="majorHAnsi" w:hAnsiTheme="majorHAnsi"/>
          <w:sz w:val="24"/>
          <w:szCs w:val="24"/>
          <w:lang w:val="ru-MD"/>
        </w:rPr>
        <w:t>а</w:t>
      </w:r>
      <w:r w:rsidR="00A632E1" w:rsidRPr="00713256">
        <w:rPr>
          <w:rFonts w:asciiTheme="majorHAnsi" w:hAnsiTheme="majorHAnsi"/>
          <w:sz w:val="24"/>
          <w:szCs w:val="24"/>
          <w:lang w:val="ru-MD"/>
        </w:rPr>
        <w:t xml:space="preserve"> публичной собственности, с регистрацией имущественных прав на основании </w:t>
      </w:r>
      <w:r w:rsidR="003D5B31">
        <w:rPr>
          <w:rFonts w:asciiTheme="majorHAnsi" w:hAnsiTheme="majorHAnsi"/>
          <w:sz w:val="24"/>
          <w:szCs w:val="24"/>
          <w:lang w:val="ru-MD"/>
        </w:rPr>
        <w:t>актов приема-передачи</w:t>
      </w:r>
      <w:r w:rsidR="00A632E1" w:rsidRPr="00713256">
        <w:rPr>
          <w:rFonts w:asciiTheme="majorHAnsi" w:hAnsiTheme="majorHAnsi"/>
          <w:sz w:val="24"/>
          <w:szCs w:val="24"/>
          <w:lang w:val="ru-MD"/>
        </w:rPr>
        <w:t>, составленных между сторонами в соответствии с</w:t>
      </w:r>
      <w:r w:rsidR="001C43AB" w:rsidRPr="00713256">
        <w:rPr>
          <w:rFonts w:asciiTheme="majorHAnsi" w:hAnsiTheme="majorHAnsi"/>
          <w:sz w:val="24"/>
          <w:szCs w:val="24"/>
          <w:lang w:val="ru-MD"/>
        </w:rPr>
        <w:t xml:space="preserve"> Постановлением Правительства №</w:t>
      </w:r>
      <w:r w:rsidR="00A632E1" w:rsidRPr="00713256">
        <w:rPr>
          <w:rFonts w:asciiTheme="majorHAnsi" w:hAnsiTheme="majorHAnsi"/>
          <w:sz w:val="24"/>
          <w:szCs w:val="24"/>
          <w:lang w:val="ru-MD"/>
        </w:rPr>
        <w:t xml:space="preserve">901/2015, </w:t>
      </w:r>
      <w:r w:rsidR="001C43AB" w:rsidRPr="00713256">
        <w:rPr>
          <w:rFonts w:asciiTheme="majorHAnsi" w:hAnsiTheme="majorHAnsi"/>
          <w:sz w:val="24"/>
          <w:szCs w:val="24"/>
          <w:lang w:val="ru-MD"/>
        </w:rPr>
        <w:t>п</w:t>
      </w:r>
      <w:r w:rsidR="00A632E1" w:rsidRPr="00713256">
        <w:rPr>
          <w:rFonts w:asciiTheme="majorHAnsi" w:hAnsiTheme="majorHAnsi"/>
          <w:sz w:val="24"/>
          <w:szCs w:val="24"/>
          <w:lang w:val="ru-MD"/>
        </w:rPr>
        <w:t xml:space="preserve">.1.5.4.1. и </w:t>
      </w:r>
      <w:r w:rsidR="001C43AB" w:rsidRPr="00713256">
        <w:rPr>
          <w:rFonts w:asciiTheme="majorHAnsi" w:hAnsiTheme="majorHAnsi"/>
          <w:sz w:val="24"/>
          <w:szCs w:val="24"/>
          <w:lang w:val="ru-MD"/>
        </w:rPr>
        <w:t>п</w:t>
      </w:r>
      <w:r w:rsidR="00A632E1" w:rsidRPr="00713256">
        <w:rPr>
          <w:rFonts w:asciiTheme="majorHAnsi" w:hAnsiTheme="majorHAnsi"/>
          <w:sz w:val="24"/>
          <w:szCs w:val="24"/>
          <w:lang w:val="ru-MD"/>
        </w:rPr>
        <w:t>.1.5.4.2. Приказ</w:t>
      </w:r>
      <w:r w:rsidR="001C43AB" w:rsidRPr="00713256">
        <w:rPr>
          <w:rFonts w:asciiTheme="majorHAnsi" w:hAnsiTheme="majorHAnsi"/>
          <w:sz w:val="24"/>
          <w:szCs w:val="24"/>
          <w:lang w:val="ru-MD"/>
        </w:rPr>
        <w:t>а</w:t>
      </w:r>
      <w:r w:rsidR="00A632E1" w:rsidRPr="00713256">
        <w:rPr>
          <w:rFonts w:asciiTheme="majorHAnsi" w:hAnsiTheme="majorHAnsi"/>
          <w:sz w:val="24"/>
          <w:szCs w:val="24"/>
          <w:lang w:val="ru-MD"/>
        </w:rPr>
        <w:t xml:space="preserve"> министра Финансов </w:t>
      </w:r>
      <w:r w:rsidR="001C43AB" w:rsidRPr="00713256">
        <w:rPr>
          <w:rFonts w:asciiTheme="majorHAnsi" w:hAnsiTheme="majorHAnsi"/>
          <w:sz w:val="24"/>
          <w:szCs w:val="24"/>
          <w:lang w:val="ru-MD"/>
        </w:rPr>
        <w:t>№</w:t>
      </w:r>
      <w:r w:rsidR="00A632E1" w:rsidRPr="00713256">
        <w:rPr>
          <w:rFonts w:asciiTheme="majorHAnsi" w:hAnsiTheme="majorHAnsi"/>
          <w:sz w:val="24"/>
          <w:szCs w:val="24"/>
          <w:lang w:val="ru-MD"/>
        </w:rPr>
        <w:t>216/2015</w:t>
      </w:r>
      <w:r w:rsidRPr="00713256">
        <w:rPr>
          <w:rFonts w:asciiTheme="majorHAnsi" w:hAnsiTheme="majorHAnsi" w:cstheme="majorHAnsi"/>
          <w:sz w:val="24"/>
          <w:szCs w:val="24"/>
          <w:lang w:val="ru-MD"/>
        </w:rPr>
        <w:t>;</w:t>
      </w:r>
    </w:p>
    <w:p w:rsidR="00F707CC" w:rsidRPr="00713256" w:rsidRDefault="00F707CC" w:rsidP="00F707CC">
      <w:pPr>
        <w:spacing w:before="120" w:after="0" w:line="276" w:lineRule="auto"/>
        <w:ind w:firstLine="720"/>
        <w:jc w:val="both"/>
        <w:rPr>
          <w:rFonts w:asciiTheme="majorHAnsi" w:hAnsiTheme="majorHAnsi" w:cstheme="majorHAnsi"/>
          <w:sz w:val="24"/>
          <w:szCs w:val="24"/>
          <w:lang w:val="ru-MD"/>
        </w:rPr>
      </w:pPr>
      <w:r w:rsidRPr="00713256">
        <w:rPr>
          <w:rFonts w:asciiTheme="majorHAnsi" w:hAnsiTheme="majorHAnsi" w:cstheme="majorHAnsi"/>
          <w:b/>
          <w:sz w:val="24"/>
          <w:szCs w:val="24"/>
          <w:lang w:val="ru-MD"/>
        </w:rPr>
        <w:t>2.14.</w:t>
      </w:r>
      <w:r w:rsidRPr="00713256">
        <w:rPr>
          <w:rFonts w:asciiTheme="majorHAnsi" w:hAnsiTheme="majorHAnsi" w:cstheme="majorHAnsi"/>
          <w:sz w:val="24"/>
          <w:szCs w:val="24"/>
          <w:lang w:val="ru-MD"/>
        </w:rPr>
        <w:t xml:space="preserve"> </w:t>
      </w:r>
      <w:r w:rsidR="001C43AB" w:rsidRPr="00713256">
        <w:rPr>
          <w:rFonts w:asciiTheme="majorHAnsi" w:hAnsiTheme="majorHAnsi" w:cstheme="majorHAnsi"/>
          <w:b/>
          <w:sz w:val="24"/>
          <w:szCs w:val="24"/>
          <w:lang w:val="ru-MD"/>
        </w:rPr>
        <w:t>Агентству публичной собственности совместно с Агентством публичных услуг</w:t>
      </w:r>
      <w:r w:rsidRPr="00713256">
        <w:rPr>
          <w:rFonts w:asciiTheme="majorHAnsi" w:hAnsiTheme="majorHAnsi"/>
          <w:sz w:val="24"/>
          <w:szCs w:val="24"/>
          <w:lang w:val="ru-MD"/>
        </w:rPr>
        <w:t xml:space="preserve"> </w:t>
      </w:r>
      <w:r w:rsidR="00A632E1" w:rsidRPr="00713256">
        <w:rPr>
          <w:rFonts w:asciiTheme="majorHAnsi" w:hAnsiTheme="majorHAnsi"/>
          <w:sz w:val="24"/>
          <w:szCs w:val="24"/>
          <w:lang w:val="ru-MD"/>
        </w:rPr>
        <w:t xml:space="preserve">для принятия </w:t>
      </w:r>
      <w:r w:rsidR="001C43AB" w:rsidRPr="00713256">
        <w:rPr>
          <w:rFonts w:asciiTheme="majorHAnsi" w:hAnsiTheme="majorHAnsi"/>
          <w:sz w:val="24"/>
          <w:szCs w:val="24"/>
          <w:lang w:val="ru-MD"/>
        </w:rPr>
        <w:t>к сведению,</w:t>
      </w:r>
      <w:r w:rsidR="00A632E1" w:rsidRPr="00713256">
        <w:rPr>
          <w:rFonts w:asciiTheme="majorHAnsi" w:hAnsiTheme="majorHAnsi"/>
          <w:sz w:val="24"/>
          <w:szCs w:val="24"/>
          <w:lang w:val="ru-MD"/>
        </w:rPr>
        <w:t xml:space="preserve"> и рекоменд</w:t>
      </w:r>
      <w:r w:rsidR="001C43AB" w:rsidRPr="00713256">
        <w:rPr>
          <w:rFonts w:asciiTheme="majorHAnsi" w:hAnsiTheme="majorHAnsi"/>
          <w:sz w:val="24"/>
          <w:szCs w:val="24"/>
          <w:lang w:val="ru-MD"/>
        </w:rPr>
        <w:t>овать</w:t>
      </w:r>
      <w:r w:rsidR="00A632E1" w:rsidRPr="00713256">
        <w:rPr>
          <w:rFonts w:asciiTheme="majorHAnsi" w:hAnsiTheme="majorHAnsi"/>
          <w:sz w:val="24"/>
          <w:szCs w:val="24"/>
          <w:lang w:val="ru-MD"/>
        </w:rPr>
        <w:t xml:space="preserve"> зарегистрировать имущественные права на зем</w:t>
      </w:r>
      <w:r w:rsidR="001C43AB" w:rsidRPr="00713256">
        <w:rPr>
          <w:rFonts w:asciiTheme="majorHAnsi" w:hAnsiTheme="majorHAnsi"/>
          <w:sz w:val="24"/>
          <w:szCs w:val="24"/>
          <w:lang w:val="ru-MD"/>
        </w:rPr>
        <w:t>ельные участки</w:t>
      </w:r>
      <w:r w:rsidR="00A632E1" w:rsidRPr="00713256">
        <w:rPr>
          <w:rFonts w:asciiTheme="majorHAnsi" w:hAnsiTheme="majorHAnsi"/>
          <w:sz w:val="24"/>
          <w:szCs w:val="24"/>
          <w:lang w:val="ru-MD"/>
        </w:rPr>
        <w:t xml:space="preserve">, включенные </w:t>
      </w:r>
      <w:r w:rsidR="001C43AB" w:rsidRPr="00713256">
        <w:rPr>
          <w:rFonts w:asciiTheme="majorHAnsi" w:hAnsiTheme="majorHAnsi"/>
          <w:sz w:val="24"/>
          <w:szCs w:val="24"/>
          <w:lang w:val="ru-MD"/>
        </w:rPr>
        <w:t>в Постановление Правительства №</w:t>
      </w:r>
      <w:r w:rsidR="00A632E1" w:rsidRPr="00713256">
        <w:rPr>
          <w:rFonts w:asciiTheme="majorHAnsi" w:hAnsiTheme="majorHAnsi"/>
          <w:sz w:val="24"/>
          <w:szCs w:val="24"/>
          <w:lang w:val="ru-MD"/>
        </w:rPr>
        <w:t xml:space="preserve">161/2019 только на основании </w:t>
      </w:r>
      <w:r w:rsidR="001C43AB" w:rsidRPr="00713256">
        <w:rPr>
          <w:rFonts w:asciiTheme="majorHAnsi" w:hAnsiTheme="majorHAnsi"/>
          <w:sz w:val="24"/>
          <w:szCs w:val="24"/>
          <w:lang w:val="ru-MD"/>
        </w:rPr>
        <w:t>ак</w:t>
      </w:r>
      <w:r w:rsidR="00A632E1" w:rsidRPr="00713256">
        <w:rPr>
          <w:rFonts w:asciiTheme="majorHAnsi" w:hAnsiTheme="majorHAnsi"/>
          <w:sz w:val="24"/>
          <w:szCs w:val="24"/>
          <w:lang w:val="ru-MD"/>
        </w:rPr>
        <w:t>тов прием</w:t>
      </w:r>
      <w:r w:rsidR="003D5B31">
        <w:rPr>
          <w:rFonts w:asciiTheme="majorHAnsi" w:hAnsiTheme="majorHAnsi"/>
          <w:sz w:val="24"/>
          <w:szCs w:val="24"/>
          <w:lang w:val="ru-MD"/>
        </w:rPr>
        <w:t>а</w:t>
      </w:r>
      <w:r w:rsidR="00A632E1" w:rsidRPr="00713256">
        <w:rPr>
          <w:rFonts w:asciiTheme="majorHAnsi" w:hAnsiTheme="majorHAnsi"/>
          <w:sz w:val="24"/>
          <w:szCs w:val="24"/>
          <w:lang w:val="ru-MD"/>
        </w:rPr>
        <w:t>-</w:t>
      </w:r>
      <w:r w:rsidR="001C43AB" w:rsidRPr="00713256">
        <w:rPr>
          <w:rFonts w:asciiTheme="majorHAnsi" w:hAnsiTheme="majorHAnsi"/>
          <w:sz w:val="24"/>
          <w:szCs w:val="24"/>
          <w:lang w:val="ru-MD"/>
        </w:rPr>
        <w:t>пере</w:t>
      </w:r>
      <w:r w:rsidR="00A632E1" w:rsidRPr="00713256">
        <w:rPr>
          <w:rFonts w:asciiTheme="majorHAnsi" w:hAnsiTheme="majorHAnsi"/>
          <w:sz w:val="24"/>
          <w:szCs w:val="24"/>
          <w:lang w:val="ru-MD"/>
        </w:rPr>
        <w:t>дач</w:t>
      </w:r>
      <w:r w:rsidR="003D5B31">
        <w:rPr>
          <w:rFonts w:asciiTheme="majorHAnsi" w:hAnsiTheme="majorHAnsi"/>
          <w:sz w:val="24"/>
          <w:szCs w:val="24"/>
          <w:lang w:val="ru-MD"/>
        </w:rPr>
        <w:t>и</w:t>
      </w:r>
      <w:r w:rsidR="00A632E1" w:rsidRPr="00713256">
        <w:rPr>
          <w:rFonts w:asciiTheme="majorHAnsi" w:hAnsiTheme="majorHAnsi"/>
          <w:sz w:val="24"/>
          <w:szCs w:val="24"/>
          <w:lang w:val="ru-MD"/>
        </w:rPr>
        <w:t>, заключенных между центральными публичными органами/бюджетными учреждениями/</w:t>
      </w:r>
      <w:r w:rsidR="001C43AB" w:rsidRPr="00713256">
        <w:rPr>
          <w:rFonts w:asciiTheme="majorHAnsi" w:hAnsiTheme="majorHAnsi"/>
          <w:sz w:val="24"/>
          <w:szCs w:val="24"/>
          <w:lang w:val="ru-MD"/>
        </w:rPr>
        <w:t>публич</w:t>
      </w:r>
      <w:r w:rsidR="00A632E1" w:rsidRPr="00713256">
        <w:rPr>
          <w:rFonts w:asciiTheme="majorHAnsi" w:hAnsiTheme="majorHAnsi"/>
          <w:sz w:val="24"/>
          <w:szCs w:val="24"/>
          <w:lang w:val="ru-MD"/>
        </w:rPr>
        <w:t xml:space="preserve">ными учреждениями </w:t>
      </w:r>
      <w:r w:rsidR="001C43AB" w:rsidRPr="00713256">
        <w:rPr>
          <w:rFonts w:asciiTheme="majorHAnsi" w:hAnsiTheme="majorHAnsi"/>
          <w:sz w:val="24"/>
          <w:szCs w:val="24"/>
          <w:lang w:val="ru-MD"/>
        </w:rPr>
        <w:t>на самоуправлении</w:t>
      </w:r>
      <w:r w:rsidR="00A632E1" w:rsidRPr="00713256">
        <w:rPr>
          <w:rFonts w:asciiTheme="majorHAnsi" w:hAnsiTheme="majorHAnsi"/>
          <w:sz w:val="24"/>
          <w:szCs w:val="24"/>
          <w:lang w:val="ru-MD"/>
        </w:rPr>
        <w:t>, государственными предприятиями и т. д. и Агентством публичной собственности</w:t>
      </w:r>
      <w:r w:rsidR="001C43AB" w:rsidRPr="00713256">
        <w:rPr>
          <w:rFonts w:asciiTheme="majorHAnsi" w:hAnsiTheme="majorHAnsi"/>
          <w:sz w:val="24"/>
          <w:szCs w:val="24"/>
          <w:lang w:val="ru-MD"/>
        </w:rPr>
        <w:t>,</w:t>
      </w:r>
      <w:r w:rsidR="00A632E1" w:rsidRPr="00713256">
        <w:rPr>
          <w:rFonts w:asciiTheme="majorHAnsi" w:hAnsiTheme="majorHAnsi"/>
          <w:sz w:val="24"/>
          <w:szCs w:val="24"/>
          <w:lang w:val="ru-MD"/>
        </w:rPr>
        <w:t xml:space="preserve"> в соответствии с положениям</w:t>
      </w:r>
      <w:r w:rsidR="001C43AB" w:rsidRPr="00713256">
        <w:rPr>
          <w:rFonts w:asciiTheme="majorHAnsi" w:hAnsiTheme="majorHAnsi"/>
          <w:sz w:val="24"/>
          <w:szCs w:val="24"/>
          <w:lang w:val="ru-MD"/>
        </w:rPr>
        <w:t>и Постановления Правительства №</w:t>
      </w:r>
      <w:r w:rsidR="00A632E1" w:rsidRPr="00713256">
        <w:rPr>
          <w:rFonts w:asciiTheme="majorHAnsi" w:hAnsiTheme="majorHAnsi"/>
          <w:sz w:val="24"/>
          <w:szCs w:val="24"/>
          <w:lang w:val="ru-MD"/>
        </w:rPr>
        <w:t>901/2015</w:t>
      </w:r>
      <w:r w:rsidRPr="00713256">
        <w:rPr>
          <w:rFonts w:asciiTheme="majorHAnsi" w:hAnsiTheme="majorHAnsi" w:cstheme="majorHAnsi"/>
          <w:sz w:val="24"/>
          <w:szCs w:val="24"/>
          <w:lang w:val="ru-MD"/>
        </w:rPr>
        <w:t>;</w:t>
      </w:r>
    </w:p>
    <w:p w:rsidR="00F707CC" w:rsidRPr="00713256" w:rsidRDefault="00F707CC" w:rsidP="006B09C3">
      <w:pPr>
        <w:pStyle w:val="ListParagraph"/>
        <w:spacing w:before="120" w:after="240" w:line="276" w:lineRule="auto"/>
        <w:ind w:left="0" w:firstLine="720"/>
        <w:jc w:val="both"/>
        <w:rPr>
          <w:rFonts w:asciiTheme="majorHAnsi" w:hAnsiTheme="majorHAnsi" w:cstheme="majorHAnsi"/>
          <w:b/>
          <w:sz w:val="24"/>
          <w:szCs w:val="24"/>
          <w:lang w:val="ru-MD"/>
        </w:rPr>
      </w:pPr>
      <w:r w:rsidRPr="00713256">
        <w:rPr>
          <w:rFonts w:asciiTheme="majorHAnsi" w:hAnsiTheme="majorHAnsi" w:cstheme="majorHAnsi"/>
          <w:b/>
          <w:sz w:val="24"/>
          <w:szCs w:val="24"/>
          <w:lang w:val="ru-MD"/>
        </w:rPr>
        <w:t>2.15.</w:t>
      </w:r>
      <w:r w:rsidRPr="00713256">
        <w:rPr>
          <w:rFonts w:asciiTheme="majorHAnsi" w:hAnsiTheme="majorHAnsi" w:cstheme="majorHAnsi"/>
          <w:sz w:val="24"/>
          <w:szCs w:val="24"/>
          <w:lang w:val="ru-MD"/>
        </w:rPr>
        <w:t xml:space="preserve">  </w:t>
      </w:r>
      <w:r w:rsidR="008B732B" w:rsidRPr="00713256">
        <w:rPr>
          <w:rFonts w:asciiTheme="majorHAnsi" w:hAnsiTheme="majorHAnsi" w:cstheme="majorHAnsi"/>
          <w:b/>
          <w:sz w:val="24"/>
          <w:szCs w:val="24"/>
          <w:lang w:val="ru-MD"/>
        </w:rPr>
        <w:t>Генеральной прокуратуре Республики Молдова</w:t>
      </w:r>
      <w:r w:rsidRPr="00713256">
        <w:rPr>
          <w:rFonts w:asciiTheme="majorHAnsi" w:hAnsiTheme="majorHAnsi" w:cstheme="majorHAnsi"/>
          <w:b/>
          <w:sz w:val="24"/>
          <w:szCs w:val="24"/>
          <w:lang w:val="ru-MD"/>
        </w:rPr>
        <w:t xml:space="preserve"> </w:t>
      </w:r>
      <w:r w:rsidR="00A632E1" w:rsidRPr="00713256">
        <w:rPr>
          <w:rFonts w:asciiTheme="majorHAnsi" w:hAnsiTheme="majorHAnsi" w:cstheme="majorHAnsi"/>
          <w:sz w:val="24"/>
          <w:szCs w:val="24"/>
          <w:lang w:val="ru-MD"/>
        </w:rPr>
        <w:t xml:space="preserve">для информирования и возможного </w:t>
      </w:r>
      <w:r w:rsidR="008B732B" w:rsidRPr="00713256">
        <w:rPr>
          <w:rFonts w:asciiTheme="majorHAnsi" w:hAnsiTheme="majorHAnsi" w:cstheme="majorHAnsi"/>
          <w:sz w:val="24"/>
          <w:szCs w:val="24"/>
          <w:lang w:val="ru-MD"/>
        </w:rPr>
        <w:t>реагирова</w:t>
      </w:r>
      <w:r w:rsidR="00A632E1" w:rsidRPr="00713256">
        <w:rPr>
          <w:rFonts w:asciiTheme="majorHAnsi" w:hAnsiTheme="majorHAnsi" w:cstheme="majorHAnsi"/>
          <w:sz w:val="24"/>
          <w:szCs w:val="24"/>
          <w:lang w:val="ru-MD"/>
        </w:rPr>
        <w:t>ния в целях принятия мер</w:t>
      </w:r>
      <w:r w:rsidR="008B732B" w:rsidRPr="00713256">
        <w:rPr>
          <w:rFonts w:asciiTheme="majorHAnsi" w:hAnsiTheme="majorHAnsi" w:cstheme="majorHAnsi"/>
          <w:sz w:val="24"/>
          <w:szCs w:val="24"/>
          <w:lang w:val="ru-MD"/>
        </w:rPr>
        <w:t xml:space="preserve"> по констатациям</w:t>
      </w:r>
      <w:r w:rsidR="00A632E1" w:rsidRPr="00713256">
        <w:rPr>
          <w:rFonts w:asciiTheme="majorHAnsi" w:hAnsiTheme="majorHAnsi" w:cstheme="majorHAnsi"/>
          <w:sz w:val="24"/>
          <w:szCs w:val="24"/>
          <w:lang w:val="ru-MD"/>
        </w:rPr>
        <w:t>, изложенны</w:t>
      </w:r>
      <w:r w:rsidR="008B732B" w:rsidRPr="00713256">
        <w:rPr>
          <w:rFonts w:asciiTheme="majorHAnsi" w:hAnsiTheme="majorHAnsi" w:cstheme="majorHAnsi"/>
          <w:sz w:val="24"/>
          <w:szCs w:val="24"/>
          <w:lang w:val="ru-MD"/>
        </w:rPr>
        <w:t>м</w:t>
      </w:r>
      <w:r w:rsidR="00A632E1" w:rsidRPr="00713256">
        <w:rPr>
          <w:rFonts w:asciiTheme="majorHAnsi" w:hAnsiTheme="majorHAnsi" w:cstheme="majorHAnsi"/>
          <w:sz w:val="24"/>
          <w:szCs w:val="24"/>
          <w:lang w:val="ru-MD"/>
        </w:rPr>
        <w:t xml:space="preserve"> в </w:t>
      </w:r>
      <w:r w:rsidR="008B732B" w:rsidRPr="00713256">
        <w:rPr>
          <w:rFonts w:asciiTheme="majorHAnsi" w:hAnsiTheme="majorHAnsi" w:cstheme="majorHAnsi"/>
          <w:sz w:val="24"/>
          <w:szCs w:val="24"/>
          <w:lang w:val="ru-MD"/>
        </w:rPr>
        <w:t>п</w:t>
      </w:r>
      <w:r w:rsidR="00A632E1" w:rsidRPr="00713256">
        <w:rPr>
          <w:rFonts w:asciiTheme="majorHAnsi" w:hAnsiTheme="majorHAnsi" w:cstheme="majorHAnsi"/>
          <w:sz w:val="24"/>
          <w:szCs w:val="24"/>
          <w:lang w:val="ru-MD"/>
        </w:rPr>
        <w:t xml:space="preserve">.6.8 </w:t>
      </w:r>
      <w:r w:rsidR="008B732B" w:rsidRPr="00713256">
        <w:rPr>
          <w:rFonts w:asciiTheme="majorHAnsi" w:hAnsiTheme="majorHAnsi" w:cstheme="majorHAnsi"/>
          <w:sz w:val="24"/>
          <w:szCs w:val="24"/>
          <w:lang w:val="ru-MD"/>
        </w:rPr>
        <w:t xml:space="preserve">Отчета </w:t>
      </w:r>
      <w:r w:rsidR="00A632E1" w:rsidRPr="00713256">
        <w:rPr>
          <w:rFonts w:asciiTheme="majorHAnsi" w:hAnsiTheme="majorHAnsi" w:cstheme="majorHAnsi"/>
          <w:sz w:val="24"/>
          <w:szCs w:val="24"/>
          <w:lang w:val="ru-MD"/>
        </w:rPr>
        <w:t>аудит</w:t>
      </w:r>
      <w:r w:rsidR="008B732B" w:rsidRPr="00713256">
        <w:rPr>
          <w:rFonts w:asciiTheme="majorHAnsi" w:hAnsiTheme="majorHAnsi" w:cstheme="majorHAnsi"/>
          <w:sz w:val="24"/>
          <w:szCs w:val="24"/>
          <w:lang w:val="ru-MD"/>
        </w:rPr>
        <w:t>а</w:t>
      </w:r>
      <w:r w:rsidRPr="00713256">
        <w:rPr>
          <w:rFonts w:asciiTheme="majorHAnsi" w:hAnsiTheme="majorHAnsi" w:cstheme="majorHAnsi"/>
          <w:sz w:val="24"/>
          <w:szCs w:val="24"/>
          <w:lang w:val="ru-MD"/>
        </w:rPr>
        <w:t xml:space="preserve">.   </w:t>
      </w:r>
    </w:p>
    <w:p w:rsidR="00F707CC" w:rsidRPr="00713256" w:rsidRDefault="00F707CC" w:rsidP="006B09C3">
      <w:pPr>
        <w:pStyle w:val="NormalWeb"/>
        <w:spacing w:after="240" w:line="276" w:lineRule="auto"/>
        <w:ind w:firstLine="720"/>
        <w:rPr>
          <w:rFonts w:asciiTheme="majorHAnsi" w:hAnsiTheme="majorHAnsi"/>
          <w:lang w:val="ru-MD"/>
        </w:rPr>
      </w:pPr>
      <w:r w:rsidRPr="00713256">
        <w:rPr>
          <w:rFonts w:asciiTheme="majorHAnsi" w:hAnsiTheme="majorHAnsi"/>
          <w:b/>
          <w:lang w:val="ru-MD"/>
        </w:rPr>
        <w:t>3.</w:t>
      </w:r>
      <w:r w:rsidRPr="00713256">
        <w:rPr>
          <w:rFonts w:asciiTheme="majorHAnsi" w:hAnsiTheme="majorHAnsi"/>
          <w:lang w:val="ru-MD"/>
        </w:rPr>
        <w:t xml:space="preserve"> </w:t>
      </w:r>
      <w:r w:rsidR="00A632E1" w:rsidRPr="00713256">
        <w:rPr>
          <w:rFonts w:asciiTheme="majorHAnsi" w:hAnsiTheme="majorHAnsi"/>
          <w:lang w:val="ru-MD"/>
        </w:rPr>
        <w:t>Уполномочить члена Счетной палаты, ответственного за доверенный сектор, правом подписать Письмо к руководству Министерства окружающей среды</w:t>
      </w:r>
      <w:r w:rsidRPr="00713256">
        <w:rPr>
          <w:rFonts w:asciiTheme="majorHAnsi" w:hAnsiTheme="majorHAnsi"/>
          <w:lang w:val="ru-MD"/>
        </w:rPr>
        <w:t>.</w:t>
      </w:r>
    </w:p>
    <w:p w:rsidR="00F707CC" w:rsidRPr="00713256" w:rsidRDefault="00F707CC" w:rsidP="006B09C3">
      <w:pPr>
        <w:pStyle w:val="NormalWeb"/>
        <w:spacing w:after="240" w:line="276" w:lineRule="auto"/>
        <w:ind w:firstLine="720"/>
        <w:rPr>
          <w:rFonts w:asciiTheme="majorHAnsi" w:hAnsiTheme="majorHAnsi" w:cstheme="majorHAnsi"/>
          <w:lang w:val="ru-MD"/>
        </w:rPr>
      </w:pPr>
      <w:r w:rsidRPr="00713256">
        <w:rPr>
          <w:rFonts w:asciiTheme="majorHAnsi" w:hAnsiTheme="majorHAnsi"/>
          <w:b/>
          <w:bCs/>
          <w:lang w:val="ru-MD"/>
        </w:rPr>
        <w:t>4.</w:t>
      </w:r>
      <w:r w:rsidRPr="00713256">
        <w:rPr>
          <w:rFonts w:asciiTheme="majorHAnsi" w:eastAsiaTheme="minorHAnsi" w:hAnsiTheme="majorHAnsi" w:cstheme="minorBidi"/>
          <w:bCs/>
          <w:lang w:val="ru-MD"/>
        </w:rPr>
        <w:t xml:space="preserve"> </w:t>
      </w:r>
      <w:r w:rsidR="00A632E1" w:rsidRPr="00713256">
        <w:rPr>
          <w:rFonts w:asciiTheme="majorHAnsi" w:hAnsiTheme="majorHAnsi" w:cstheme="majorHAnsi"/>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713256">
        <w:rPr>
          <w:rFonts w:asciiTheme="majorHAnsi" w:hAnsiTheme="majorHAnsi" w:cstheme="majorHAnsi"/>
          <w:lang w:val="ru-MD"/>
        </w:rPr>
        <w:t xml:space="preserve">. </w:t>
      </w:r>
    </w:p>
    <w:p w:rsidR="00F707CC" w:rsidRPr="00713256" w:rsidRDefault="00F707CC" w:rsidP="006B09C3">
      <w:pPr>
        <w:pStyle w:val="NormalWeb"/>
        <w:spacing w:after="240" w:line="276" w:lineRule="auto"/>
        <w:ind w:firstLine="720"/>
        <w:rPr>
          <w:rFonts w:asciiTheme="majorHAnsi" w:hAnsiTheme="majorHAnsi" w:cs="Calibri Light"/>
          <w:noProof/>
          <w:lang w:val="ru-MD"/>
        </w:rPr>
      </w:pPr>
      <w:r w:rsidRPr="00713256">
        <w:rPr>
          <w:rFonts w:asciiTheme="majorHAnsi" w:hAnsiTheme="majorHAnsi" w:cstheme="majorHAnsi"/>
          <w:b/>
          <w:lang w:val="ru-MD"/>
        </w:rPr>
        <w:lastRenderedPageBreak/>
        <w:t>5.</w:t>
      </w:r>
      <w:r w:rsidRPr="00713256">
        <w:rPr>
          <w:rFonts w:asciiTheme="majorHAnsi" w:hAnsiTheme="majorHAnsi" w:cstheme="majorHAnsi"/>
          <w:lang w:val="ru-MD"/>
        </w:rPr>
        <w:t xml:space="preserve"> </w:t>
      </w:r>
      <w:r w:rsidR="00A632E1" w:rsidRPr="00713256">
        <w:rPr>
          <w:rFonts w:ascii="Calibri Light" w:hAnsi="Calibri Light" w:cstheme="majorHAnsi"/>
          <w:lang w:val="ru-MD"/>
        </w:rPr>
        <w:t xml:space="preserve">О принятых мерах по выполнению подпунктов </w:t>
      </w:r>
      <w:r w:rsidR="00A632E1" w:rsidRPr="00713256">
        <w:rPr>
          <w:rFonts w:asciiTheme="majorHAnsi" w:hAnsiTheme="majorHAnsi" w:cstheme="majorHAnsi"/>
          <w:b/>
          <w:lang w:val="ru-MD"/>
        </w:rPr>
        <w:t>2.4. - 2.14.</w:t>
      </w:r>
      <w:r w:rsidR="00A632E1" w:rsidRPr="00713256">
        <w:rPr>
          <w:rFonts w:ascii="Calibri Light" w:hAnsi="Calibri Light" w:cstheme="majorHAnsi"/>
          <w:lang w:val="ru-MD"/>
        </w:rPr>
        <w:t xml:space="preserve"> настоящего Постановления проинформировать Счетную палату в течение 6 месяцев с даты опубликования Постановления в Официальном мониторе Республики Молдова</w:t>
      </w:r>
      <w:r w:rsidRPr="00713256">
        <w:rPr>
          <w:rFonts w:asciiTheme="majorHAnsi" w:hAnsiTheme="majorHAnsi" w:cs="Calibri Light"/>
          <w:noProof/>
          <w:lang w:val="ru-MD"/>
        </w:rPr>
        <w:t>.</w:t>
      </w:r>
    </w:p>
    <w:p w:rsidR="00F707CC" w:rsidRPr="00713256" w:rsidRDefault="00F707CC" w:rsidP="00F707CC">
      <w:pPr>
        <w:spacing w:after="0" w:line="276" w:lineRule="auto"/>
        <w:ind w:firstLine="720"/>
        <w:jc w:val="both"/>
        <w:rPr>
          <w:rFonts w:asciiTheme="majorHAnsi" w:eastAsia="Times New Roman" w:hAnsiTheme="majorHAnsi" w:cs="Times New Roman"/>
          <w:sz w:val="24"/>
          <w:szCs w:val="24"/>
          <w:lang w:val="ru-MD"/>
        </w:rPr>
      </w:pPr>
      <w:r w:rsidRPr="00713256">
        <w:rPr>
          <w:rFonts w:asciiTheme="majorHAnsi" w:hAnsiTheme="majorHAnsi"/>
          <w:b/>
          <w:sz w:val="24"/>
          <w:szCs w:val="24"/>
          <w:lang w:val="ru-MD"/>
        </w:rPr>
        <w:t>6.</w:t>
      </w:r>
      <w:r w:rsidRPr="00713256">
        <w:rPr>
          <w:rFonts w:asciiTheme="majorHAnsi" w:hAnsiTheme="majorHAnsi"/>
          <w:sz w:val="24"/>
          <w:szCs w:val="24"/>
          <w:lang w:val="ru-MD"/>
        </w:rPr>
        <w:t xml:space="preserve">  </w:t>
      </w:r>
      <w:r w:rsidR="00A632E1" w:rsidRPr="00713256">
        <w:rPr>
          <w:rFonts w:ascii="Calibri Light" w:hAnsi="Calibri Light"/>
          <w:sz w:val="24"/>
          <w:szCs w:val="24"/>
          <w:lang w:val="ru-MD"/>
        </w:rPr>
        <w:t xml:space="preserve">Постановление и Отчет </w:t>
      </w:r>
      <w:r w:rsidR="00A632E1" w:rsidRPr="00713256">
        <w:rPr>
          <w:rFonts w:ascii="Calibri Light" w:hAnsi="Calibri Light" w:cs="Calibri Light"/>
          <w:sz w:val="24"/>
          <w:szCs w:val="24"/>
          <w:lang w:val="ru-MD"/>
        </w:rPr>
        <w:t>аудита</w:t>
      </w:r>
      <w:r w:rsidR="00A632E1" w:rsidRPr="00713256">
        <w:rPr>
          <w:rFonts w:ascii="Calibri Light" w:eastAsia="Times New Roman" w:hAnsi="Calibri Light"/>
          <w:bCs/>
          <w:sz w:val="24"/>
          <w:szCs w:val="24"/>
          <w:lang w:val="ru-MD" w:eastAsia="ru-RU"/>
        </w:rPr>
        <w:t xml:space="preserve"> консолидированной финансовой отчетности Министерства окружающей среды по состоянию на 31 декабря 2021 года опубликовать </w:t>
      </w:r>
      <w:r w:rsidR="00A632E1" w:rsidRPr="00713256">
        <w:rPr>
          <w:rFonts w:ascii="Calibri Light" w:hAnsi="Calibri Light" w:cstheme="majorHAnsi"/>
          <w:sz w:val="24"/>
          <w:szCs w:val="24"/>
          <w:lang w:val="ru-MD"/>
        </w:rPr>
        <w:t xml:space="preserve">на официальном сайте Счетной палаты </w:t>
      </w:r>
      <w:r w:rsidRPr="00713256">
        <w:rPr>
          <w:rFonts w:asciiTheme="majorHAnsi" w:hAnsiTheme="majorHAnsi" w:cs="Calibri Light"/>
          <w:sz w:val="24"/>
          <w:szCs w:val="24"/>
          <w:lang w:val="ru-MD"/>
        </w:rPr>
        <w:t>(</w:t>
      </w:r>
      <w:r w:rsidRPr="00713256">
        <w:rPr>
          <w:rFonts w:asciiTheme="majorHAnsi" w:hAnsiTheme="majorHAnsi" w:cs="Calibri Light"/>
          <w:color w:val="1F4E79" w:themeColor="accent1" w:themeShade="80"/>
          <w:sz w:val="24"/>
          <w:szCs w:val="24"/>
          <w:u w:val="single"/>
          <w:lang w:val="ru-MD"/>
        </w:rPr>
        <w:t>https://www.ccrm.md/ro/decisions</w:t>
      </w:r>
      <w:r w:rsidRPr="00713256">
        <w:rPr>
          <w:rFonts w:asciiTheme="majorHAnsi" w:hAnsiTheme="majorHAnsi" w:cs="Calibri Light"/>
          <w:sz w:val="24"/>
          <w:szCs w:val="24"/>
          <w:lang w:val="ru-MD"/>
        </w:rPr>
        <w:t>).</w:t>
      </w:r>
    </w:p>
    <w:p w:rsidR="00F707CC" w:rsidRPr="00713256" w:rsidRDefault="00F707CC" w:rsidP="00F707CC">
      <w:pPr>
        <w:spacing w:line="276" w:lineRule="auto"/>
        <w:ind w:firstLine="567"/>
        <w:jc w:val="both"/>
        <w:rPr>
          <w:rFonts w:asciiTheme="majorHAnsi" w:eastAsia="Times New Roman" w:hAnsiTheme="majorHAnsi" w:cs="Times New Roman"/>
          <w:sz w:val="24"/>
          <w:szCs w:val="24"/>
          <w:lang w:val="ru-MD"/>
        </w:rPr>
      </w:pPr>
    </w:p>
    <w:p w:rsidR="00F707CC" w:rsidRPr="00713256" w:rsidRDefault="00F707CC" w:rsidP="00F707CC">
      <w:pPr>
        <w:pStyle w:val="NormalWeb"/>
        <w:spacing w:line="276" w:lineRule="auto"/>
        <w:rPr>
          <w:rFonts w:asciiTheme="majorHAnsi" w:hAnsiTheme="majorHAnsi"/>
          <w:lang w:val="ru-MD"/>
        </w:rPr>
      </w:pPr>
    </w:p>
    <w:p w:rsidR="00F707CC" w:rsidRPr="00713256" w:rsidRDefault="00F707CC" w:rsidP="00F707CC">
      <w:pPr>
        <w:pStyle w:val="NormalWeb"/>
        <w:spacing w:line="276" w:lineRule="auto"/>
        <w:rPr>
          <w:rFonts w:asciiTheme="majorHAnsi" w:hAnsiTheme="majorHAnsi"/>
          <w:lang w:val="ru-MD"/>
        </w:rPr>
      </w:pPr>
    </w:p>
    <w:p w:rsidR="00F707CC" w:rsidRPr="00713256" w:rsidRDefault="00A632E1" w:rsidP="00F707CC">
      <w:pPr>
        <w:spacing w:after="0" w:line="276" w:lineRule="auto"/>
        <w:jc w:val="right"/>
        <w:rPr>
          <w:rFonts w:asciiTheme="majorHAnsi" w:eastAsia="Times New Roman" w:hAnsiTheme="majorHAnsi" w:cs="Times New Roman"/>
          <w:b/>
          <w:sz w:val="24"/>
          <w:szCs w:val="24"/>
          <w:lang w:val="ru-MD"/>
        </w:rPr>
      </w:pPr>
      <w:r w:rsidRPr="00713256">
        <w:rPr>
          <w:rFonts w:asciiTheme="majorHAnsi" w:eastAsia="Times New Roman" w:hAnsiTheme="majorHAnsi" w:cs="Times New Roman"/>
          <w:b/>
          <w:sz w:val="24"/>
          <w:szCs w:val="24"/>
          <w:lang w:val="ru-MD"/>
        </w:rPr>
        <w:t>Мариан ЛУПУ</w:t>
      </w:r>
      <w:r w:rsidR="00F707CC" w:rsidRPr="00713256">
        <w:rPr>
          <w:rFonts w:asciiTheme="majorHAnsi" w:eastAsia="Times New Roman" w:hAnsiTheme="majorHAnsi" w:cs="Times New Roman"/>
          <w:b/>
          <w:sz w:val="24"/>
          <w:szCs w:val="24"/>
          <w:lang w:val="ru-MD"/>
        </w:rPr>
        <w:t>,</w:t>
      </w:r>
    </w:p>
    <w:p w:rsidR="00F707CC" w:rsidRPr="00713256" w:rsidRDefault="00A632E1" w:rsidP="00F707CC">
      <w:pPr>
        <w:spacing w:after="0" w:line="276" w:lineRule="auto"/>
        <w:jc w:val="right"/>
        <w:rPr>
          <w:rFonts w:asciiTheme="majorHAnsi" w:hAnsiTheme="majorHAnsi" w:cs="Times New Roman"/>
          <w:sz w:val="24"/>
          <w:szCs w:val="24"/>
          <w:lang w:val="ru-MD"/>
        </w:rPr>
      </w:pPr>
      <w:r w:rsidRPr="00713256">
        <w:rPr>
          <w:rFonts w:asciiTheme="majorHAnsi" w:eastAsia="Times New Roman" w:hAnsiTheme="majorHAnsi" w:cs="Times New Roman"/>
          <w:b/>
          <w:sz w:val="24"/>
          <w:szCs w:val="24"/>
          <w:lang w:val="ru-MD"/>
        </w:rPr>
        <w:t>Председатель</w:t>
      </w:r>
    </w:p>
    <w:p w:rsidR="00F707CC" w:rsidRPr="00713256" w:rsidRDefault="00F707CC" w:rsidP="00F707CC">
      <w:pPr>
        <w:spacing w:after="0" w:line="276" w:lineRule="auto"/>
        <w:jc w:val="right"/>
        <w:rPr>
          <w:rFonts w:asciiTheme="majorHAnsi" w:hAnsiTheme="majorHAnsi" w:cs="Times New Roman"/>
          <w:sz w:val="24"/>
          <w:szCs w:val="24"/>
          <w:lang w:val="ru-MD"/>
        </w:rPr>
      </w:pPr>
    </w:p>
    <w:sectPr w:rsidR="00F707CC" w:rsidRPr="00713256" w:rsidSect="00F06D29">
      <w:headerReference w:type="default" r:id="rId7"/>
      <w:footerReference w:type="default" r:id="rId8"/>
      <w:pgSz w:w="11906" w:h="16838" w:code="9"/>
      <w:pgMar w:top="1140" w:right="851" w:bottom="11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46" w:rsidRDefault="00AE6846" w:rsidP="00F707CC">
      <w:pPr>
        <w:spacing w:after="0" w:line="240" w:lineRule="auto"/>
      </w:pPr>
      <w:r>
        <w:separator/>
      </w:r>
    </w:p>
  </w:endnote>
  <w:endnote w:type="continuationSeparator" w:id="0">
    <w:p w:rsidR="00AE6846" w:rsidRDefault="00AE6846" w:rsidP="00F7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F06D29" w:rsidRDefault="00F06D29">
        <w:pPr>
          <w:pStyle w:val="Footer"/>
          <w:jc w:val="right"/>
        </w:pPr>
        <w:r>
          <w:fldChar w:fldCharType="begin"/>
        </w:r>
        <w:r>
          <w:instrText xml:space="preserve"> PAGE   \* MERGEFORMAT </w:instrText>
        </w:r>
        <w:r>
          <w:fldChar w:fldCharType="separate"/>
        </w:r>
        <w:r w:rsidR="00305207">
          <w:rPr>
            <w:noProof/>
          </w:rPr>
          <w:t>1</w:t>
        </w:r>
        <w:r>
          <w:rPr>
            <w:noProof/>
          </w:rPr>
          <w:fldChar w:fldCharType="end"/>
        </w:r>
      </w:p>
    </w:sdtContent>
  </w:sdt>
  <w:p w:rsidR="00F06D29" w:rsidRDefault="00F0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46" w:rsidRDefault="00AE6846" w:rsidP="00F707CC">
      <w:pPr>
        <w:spacing w:after="0" w:line="240" w:lineRule="auto"/>
      </w:pPr>
      <w:r>
        <w:separator/>
      </w:r>
    </w:p>
  </w:footnote>
  <w:footnote w:type="continuationSeparator" w:id="0">
    <w:p w:rsidR="00AE6846" w:rsidRDefault="00AE6846" w:rsidP="00F707CC">
      <w:pPr>
        <w:spacing w:after="0" w:line="240" w:lineRule="auto"/>
      </w:pPr>
      <w:r>
        <w:continuationSeparator/>
      </w:r>
    </w:p>
  </w:footnote>
  <w:footnote w:id="1">
    <w:p w:rsidR="00F06D29" w:rsidRPr="00713256" w:rsidRDefault="00F06D29" w:rsidP="00D21F40">
      <w:pPr>
        <w:pStyle w:val="FootnoteText"/>
        <w:jc w:val="both"/>
        <w:rPr>
          <w:rFonts w:asciiTheme="majorHAnsi" w:eastAsia="Times New Roman" w:hAnsiTheme="majorHAnsi" w:cstheme="majorHAnsi"/>
          <w:lang w:val="ru-MD"/>
        </w:rPr>
      </w:pPr>
      <w:r w:rsidRPr="00713256">
        <w:rPr>
          <w:rFonts w:asciiTheme="majorHAnsi" w:eastAsia="Times New Roman" w:hAnsiTheme="majorHAnsi" w:cstheme="majorHAnsi"/>
          <w:vertAlign w:val="superscript"/>
          <w:lang w:val="ru-MD"/>
        </w:rPr>
        <w:footnoteRef/>
      </w:r>
      <w:r w:rsidRPr="00713256">
        <w:rPr>
          <w:rFonts w:asciiTheme="majorHAnsi" w:eastAsia="Times New Roman" w:hAnsiTheme="majorHAnsi" w:cstheme="majorHAnsi"/>
          <w:lang w:val="ru-MD"/>
        </w:rPr>
        <w:t xml:space="preserve">Закон об организации и функционировании Счетной палаты Республики Молдова №260 от 07.12.2017 </w:t>
      </w:r>
      <w:r w:rsidRPr="00713256">
        <w:rPr>
          <w:rFonts w:asciiTheme="majorHAnsi" w:hAnsiTheme="majorHAnsi" w:cstheme="majorHAnsi"/>
          <w:lang w:val="ru-MD"/>
        </w:rPr>
        <w:t>(далее – Закон №260 от 07.12.2017)</w:t>
      </w:r>
      <w:r w:rsidRPr="00713256">
        <w:rPr>
          <w:rFonts w:asciiTheme="majorHAnsi" w:eastAsia="Times New Roman" w:hAnsiTheme="majorHAnsi" w:cstheme="majorHAnsi"/>
          <w:lang w:val="ru-MD"/>
        </w:rPr>
        <w:t>.</w:t>
      </w:r>
    </w:p>
  </w:footnote>
  <w:footnote w:id="2">
    <w:p w:rsidR="00F06D29" w:rsidRPr="00713256" w:rsidRDefault="00F06D29" w:rsidP="00D21F40">
      <w:pPr>
        <w:spacing w:after="0" w:line="240" w:lineRule="auto"/>
        <w:jc w:val="both"/>
        <w:rPr>
          <w:rFonts w:asciiTheme="majorHAnsi" w:hAnsiTheme="majorHAnsi" w:cstheme="majorHAnsi"/>
          <w:sz w:val="20"/>
          <w:szCs w:val="20"/>
          <w:lang w:val="ru-MD"/>
        </w:rPr>
      </w:pPr>
      <w:r w:rsidRPr="00713256">
        <w:rPr>
          <w:rStyle w:val="FootnoteReference1"/>
          <w:rFonts w:asciiTheme="majorHAnsi" w:hAnsiTheme="majorHAnsi" w:cstheme="majorHAnsi"/>
          <w:sz w:val="20"/>
          <w:szCs w:val="20"/>
          <w:lang w:val="ru-MD"/>
        </w:rPr>
        <w:footnoteRef/>
      </w:r>
      <w:r w:rsidRPr="00713256">
        <w:rPr>
          <w:rFonts w:asciiTheme="majorHAnsi" w:hAnsiTheme="majorHAnsi" w:cstheme="majorHAnsi"/>
          <w:sz w:val="20"/>
          <w:szCs w:val="20"/>
          <w:lang w:val="ru-MD"/>
        </w:rPr>
        <w:t xml:space="preserve"> </w:t>
      </w:r>
      <w:r w:rsidRPr="00713256">
        <w:rPr>
          <w:rFonts w:asciiTheme="majorHAnsi" w:hAnsiTheme="majorHAnsi" w:cstheme="majorHAnsi"/>
          <w:sz w:val="20"/>
          <w:szCs w:val="20"/>
          <w:lang w:val="ru-MD"/>
        </w:rPr>
        <w:fldChar w:fldCharType="begin"/>
      </w:r>
      <w:r w:rsidRPr="00713256">
        <w:rPr>
          <w:rFonts w:asciiTheme="majorHAnsi" w:hAnsiTheme="majorHAnsi" w:cstheme="majorHAnsi"/>
          <w:sz w:val="20"/>
          <w:szCs w:val="20"/>
          <w:lang w:val="ru-MD"/>
        </w:rPr>
        <w:instrText xml:space="preserve"> LINK Word.Document.12 "D:\\i_tercula\\Desktop\\Proiect de Hotarâre ARM.docx" "OLE_LINK1" \a \r  \* MERGEFORMAT </w:instrText>
      </w:r>
      <w:r w:rsidRPr="00713256">
        <w:rPr>
          <w:rFonts w:asciiTheme="majorHAnsi" w:hAnsiTheme="majorHAnsi" w:cstheme="majorHAnsi"/>
          <w:sz w:val="20"/>
          <w:szCs w:val="20"/>
          <w:lang w:val="ru-MD"/>
        </w:rPr>
        <w:fldChar w:fldCharType="separate"/>
      </w:r>
      <w:r w:rsidRPr="00713256">
        <w:rPr>
          <w:rFonts w:asciiTheme="majorHAnsi" w:hAnsiTheme="majorHAnsi" w:cstheme="majorHAnsi"/>
          <w:sz w:val="20"/>
          <w:szCs w:val="20"/>
          <w:lang w:val="ru-MD"/>
        </w:rPr>
        <w:t xml:space="preserve"> Постановление Счетной палаты №62 от 10.12.2020</w:t>
      </w:r>
      <w:r w:rsidRPr="00713256">
        <w:rPr>
          <w:rFonts w:asciiTheme="majorHAnsi" w:hAnsiTheme="majorHAnsi" w:cstheme="majorHAnsi"/>
          <w:sz w:val="20"/>
          <w:szCs w:val="20"/>
          <w:lang w:val="ru-MD"/>
        </w:rPr>
        <w:fldChar w:fldCharType="end"/>
      </w:r>
      <w:r w:rsidRPr="00713256">
        <w:rPr>
          <w:rFonts w:asciiTheme="majorHAnsi" w:hAnsiTheme="majorHAnsi" w:cstheme="majorHAnsi"/>
          <w:sz w:val="20"/>
          <w:szCs w:val="20"/>
          <w:lang w:val="ru-MD"/>
        </w:rPr>
        <w:t xml:space="preserve"> </w:t>
      </w:r>
      <w:r w:rsidRPr="00713256">
        <w:rPr>
          <w:rFonts w:asciiTheme="majorHAnsi" w:hAnsiTheme="majorHAnsi" w:cstheme="majorHAnsi"/>
          <w:bCs/>
          <w:sz w:val="20"/>
          <w:szCs w:val="20"/>
          <w:lang w:val="ru-MD"/>
        </w:rPr>
        <w:t>„</w:t>
      </w:r>
      <w:r w:rsidRPr="00713256">
        <w:rPr>
          <w:rFonts w:asciiTheme="majorHAnsi" w:hAnsiTheme="majorHAnsi" w:cstheme="majorHAnsi"/>
          <w:sz w:val="20"/>
          <w:szCs w:val="20"/>
          <w:lang w:val="ru-MD"/>
        </w:rPr>
        <w:t xml:space="preserve">Об утверждении Программы аудиторской деятельности Счетной палаты на 2021 год”; </w:t>
      </w:r>
      <w:r w:rsidRPr="00713256">
        <w:rPr>
          <w:rFonts w:asciiTheme="majorHAnsi" w:hAnsiTheme="majorHAnsi" w:cstheme="majorHAnsi"/>
          <w:sz w:val="20"/>
          <w:szCs w:val="20"/>
          <w:lang w:val="ru-MD"/>
        </w:rPr>
        <w:fldChar w:fldCharType="begin"/>
      </w:r>
      <w:r w:rsidRPr="00713256">
        <w:rPr>
          <w:rFonts w:asciiTheme="majorHAnsi" w:hAnsiTheme="majorHAnsi" w:cstheme="majorHAnsi"/>
          <w:sz w:val="20"/>
          <w:szCs w:val="20"/>
          <w:lang w:val="ru-MD"/>
        </w:rPr>
        <w:instrText xml:space="preserve"> LINK Word.Document.12 "D:\\i_tercula\\Desktop\\Proiect de Hotarâre ARM.docx" "OLE_LINK1" \a \r  \* MERGEFORMAT </w:instrText>
      </w:r>
      <w:r w:rsidRPr="00713256">
        <w:rPr>
          <w:rFonts w:asciiTheme="majorHAnsi" w:hAnsiTheme="majorHAnsi" w:cstheme="majorHAnsi"/>
          <w:sz w:val="20"/>
          <w:szCs w:val="20"/>
          <w:lang w:val="ru-MD"/>
        </w:rPr>
        <w:fldChar w:fldCharType="separate"/>
      </w:r>
      <w:r w:rsidRPr="00713256">
        <w:rPr>
          <w:rFonts w:asciiTheme="majorHAnsi" w:hAnsiTheme="majorHAnsi" w:cstheme="majorHAnsi"/>
          <w:sz w:val="20"/>
          <w:szCs w:val="20"/>
          <w:lang w:val="ru-MD"/>
        </w:rPr>
        <w:t xml:space="preserve"> Постановление Счетной палаты №75 от 28.12.2021 </w:t>
      </w:r>
      <w:r w:rsidRPr="00713256">
        <w:rPr>
          <w:rFonts w:asciiTheme="majorHAnsi" w:hAnsiTheme="majorHAnsi" w:cstheme="majorHAnsi"/>
          <w:sz w:val="20"/>
          <w:szCs w:val="20"/>
          <w:lang w:val="ru-MD"/>
        </w:rPr>
        <w:fldChar w:fldCharType="end"/>
      </w:r>
      <w:r w:rsidRPr="00713256">
        <w:rPr>
          <w:rFonts w:asciiTheme="majorHAnsi" w:hAnsiTheme="majorHAnsi" w:cstheme="majorHAnsi"/>
          <w:bCs/>
          <w:sz w:val="20"/>
          <w:szCs w:val="20"/>
          <w:lang w:val="ru-MD"/>
        </w:rPr>
        <w:t>„</w:t>
      </w:r>
      <w:r w:rsidRPr="00713256">
        <w:rPr>
          <w:rFonts w:asciiTheme="majorHAnsi" w:hAnsiTheme="majorHAnsi" w:cstheme="majorHAnsi"/>
          <w:sz w:val="20"/>
          <w:szCs w:val="20"/>
          <w:lang w:val="ru-MD"/>
        </w:rPr>
        <w:t>Об утверждении Программы аудиторской деятельности Счетной палаты на 2022 год”</w:t>
      </w:r>
      <w:r w:rsidRPr="00713256">
        <w:rPr>
          <w:rFonts w:asciiTheme="majorHAnsi" w:eastAsia="Times New Roman" w:hAnsiTheme="majorHAnsi" w:cstheme="majorHAnsi"/>
          <w:sz w:val="20"/>
          <w:szCs w:val="20"/>
          <w:lang w:val="ru-MD"/>
        </w:rPr>
        <w:t>.</w:t>
      </w:r>
    </w:p>
  </w:footnote>
  <w:footnote w:id="3">
    <w:p w:rsidR="00F06D29" w:rsidRPr="00713256" w:rsidRDefault="00F06D29" w:rsidP="00D21F40">
      <w:pPr>
        <w:pStyle w:val="CommentText"/>
        <w:spacing w:after="0"/>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rsidR="00F06D29" w:rsidRPr="00713256" w:rsidRDefault="00F06D29" w:rsidP="00D21F40">
      <w:pPr>
        <w:pStyle w:val="FootnoteText"/>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28.12.2015 (далее - Приказ министра финансов №216 от 28.12.2015</w:t>
      </w:r>
      <w:r w:rsidRPr="00713256">
        <w:rPr>
          <w:rFonts w:asciiTheme="majorHAnsi" w:eastAsia="Times New Roman" w:hAnsiTheme="majorHAnsi" w:cstheme="majorHAnsi"/>
          <w:lang w:val="ru-MD"/>
        </w:rPr>
        <w:t>)</w:t>
      </w:r>
      <w:r w:rsidR="006439E9">
        <w:rPr>
          <w:rFonts w:asciiTheme="majorHAnsi" w:eastAsia="Times New Roman" w:hAnsiTheme="majorHAnsi" w:cstheme="majorHAnsi"/>
          <w:lang w:val="ru-RU"/>
        </w:rPr>
        <w:t xml:space="preserve">; </w:t>
      </w:r>
      <w:r w:rsidR="006439E9" w:rsidRPr="00713256">
        <w:rPr>
          <w:rFonts w:asciiTheme="majorHAnsi" w:hAnsiTheme="majorHAnsi" w:cstheme="majorHAnsi"/>
          <w:lang w:val="ru-MD"/>
        </w:rPr>
        <w:t>Приказ министра финансов №</w:t>
      </w:r>
      <w:r w:rsidR="006439E9" w:rsidRPr="00713256">
        <w:rPr>
          <w:rFonts w:asciiTheme="majorHAnsi" w:eastAsia="Times New Roman" w:hAnsiTheme="majorHAnsi" w:cstheme="majorHAnsi"/>
          <w:lang w:val="ru-MD"/>
        </w:rPr>
        <w:t xml:space="preserve">6 </w:t>
      </w:r>
      <w:r w:rsidR="006439E9">
        <w:rPr>
          <w:rFonts w:asciiTheme="majorHAnsi" w:eastAsia="Times New Roman" w:hAnsiTheme="majorHAnsi" w:cs="Times New Roman"/>
          <w:lang w:val="ru-MD"/>
        </w:rPr>
        <w:t>от</w:t>
      </w:r>
      <w:r w:rsidR="006439E9" w:rsidRPr="00713256">
        <w:rPr>
          <w:rFonts w:asciiTheme="majorHAnsi" w:eastAsia="Times New Roman" w:hAnsiTheme="majorHAnsi" w:cs="Times New Roman"/>
          <w:lang w:val="ru-MD"/>
        </w:rPr>
        <w:t xml:space="preserve"> 10.01.2018 „</w:t>
      </w:r>
      <w:r w:rsidR="006439E9">
        <w:rPr>
          <w:rFonts w:asciiTheme="majorHAnsi" w:eastAsia="Times New Roman" w:hAnsiTheme="majorHAnsi" w:cs="Times New Roman"/>
          <w:lang w:val="ru-MD"/>
        </w:rPr>
        <w:t>Об утверждении сроков</w:t>
      </w:r>
      <w:r w:rsidR="006439E9" w:rsidRPr="00713256">
        <w:rPr>
          <w:rFonts w:asciiTheme="majorHAnsi" w:eastAsia="Times New Roman" w:hAnsiTheme="majorHAnsi" w:cs="Times New Roman"/>
          <w:lang w:val="ru-MD"/>
        </w:rPr>
        <w:t xml:space="preserve"> представления финансовых отчетов за 2017 год”; </w:t>
      </w:r>
      <w:r w:rsidR="006439E9" w:rsidRPr="00713256">
        <w:rPr>
          <w:rFonts w:asciiTheme="majorHAnsi" w:hAnsiTheme="majorHAnsi" w:cstheme="majorHAnsi"/>
          <w:lang w:val="ru-MD"/>
        </w:rPr>
        <w:t>Приказ министра финансов №</w:t>
      </w:r>
      <w:r w:rsidR="006439E9" w:rsidRPr="00713256">
        <w:rPr>
          <w:rFonts w:asciiTheme="majorHAnsi" w:eastAsia="Times New Roman" w:hAnsiTheme="majorHAnsi" w:cs="Times New Roman"/>
          <w:lang w:val="ru-MD"/>
        </w:rPr>
        <w:t xml:space="preserve">164 </w:t>
      </w:r>
      <w:r w:rsidR="006439E9">
        <w:rPr>
          <w:rFonts w:asciiTheme="majorHAnsi" w:eastAsia="Times New Roman" w:hAnsiTheme="majorHAnsi" w:cs="Times New Roman"/>
          <w:lang w:val="ru-MD"/>
        </w:rPr>
        <w:t>от</w:t>
      </w:r>
      <w:r w:rsidR="006439E9" w:rsidRPr="00713256">
        <w:rPr>
          <w:rFonts w:asciiTheme="majorHAnsi" w:eastAsia="Times New Roman" w:hAnsiTheme="majorHAnsi" w:cs="Times New Roman"/>
          <w:lang w:val="ru-MD"/>
        </w:rPr>
        <w:t xml:space="preserve"> 30.12.2016 „</w:t>
      </w:r>
      <w:r w:rsidR="006439E9">
        <w:rPr>
          <w:rFonts w:asciiTheme="majorHAnsi" w:eastAsia="Times New Roman" w:hAnsiTheme="majorHAnsi" w:cs="Times New Roman"/>
          <w:lang w:val="ru-MD"/>
        </w:rPr>
        <w:t xml:space="preserve">Об утверждении </w:t>
      </w:r>
      <w:r w:rsidR="006439E9" w:rsidRPr="00713256">
        <w:rPr>
          <w:rFonts w:asciiTheme="majorHAnsi" w:eastAsia="Times New Roman" w:hAnsiTheme="majorHAnsi" w:cs="Times New Roman"/>
          <w:lang w:val="ru-MD"/>
        </w:rPr>
        <w:t>Требовани</w:t>
      </w:r>
      <w:r w:rsidR="006439E9">
        <w:rPr>
          <w:rFonts w:asciiTheme="majorHAnsi" w:eastAsia="Times New Roman" w:hAnsiTheme="majorHAnsi" w:cs="Times New Roman"/>
          <w:lang w:val="ru-MD"/>
        </w:rPr>
        <w:t>й</w:t>
      </w:r>
      <w:r w:rsidR="006439E9" w:rsidRPr="00713256">
        <w:rPr>
          <w:rFonts w:asciiTheme="majorHAnsi" w:eastAsia="Times New Roman" w:hAnsiTheme="majorHAnsi" w:cs="Times New Roman"/>
          <w:lang w:val="ru-MD"/>
        </w:rPr>
        <w:t xml:space="preserve"> при составлении пояснительной записки к годовому отчету об исполнении бюджетов бюджетных органов/учреждений”</w:t>
      </w:r>
      <w:r w:rsidRPr="00713256">
        <w:rPr>
          <w:rFonts w:asciiTheme="majorHAnsi" w:eastAsia="Times New Roman" w:hAnsiTheme="majorHAnsi" w:cstheme="majorHAnsi"/>
          <w:lang w:val="ru-MD"/>
        </w:rPr>
        <w:t>.</w:t>
      </w:r>
    </w:p>
  </w:footnote>
  <w:footnote w:id="5">
    <w:p w:rsidR="00F06D29" w:rsidRPr="00713256" w:rsidRDefault="00F06D29" w:rsidP="00C03399">
      <w:pPr>
        <w:pStyle w:val="FootnoteText"/>
        <w:jc w:val="both"/>
        <w:rPr>
          <w:rFonts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Правительства №161 от 07.03.2019 „</w:t>
      </w:r>
      <w:r w:rsidRPr="00713256">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713256">
        <w:rPr>
          <w:rFonts w:asciiTheme="majorHAnsi" w:hAnsiTheme="majorHAnsi" w:cstheme="majorHAnsi"/>
          <w:lang w:val="ru-MD"/>
        </w:rPr>
        <w:t>”.</w:t>
      </w:r>
    </w:p>
  </w:footnote>
  <w:footnote w:id="6">
    <w:p w:rsidR="00F06D29" w:rsidRPr="00713256" w:rsidRDefault="00F06D29" w:rsidP="00C03399">
      <w:pPr>
        <w:pStyle w:val="FootnoteText"/>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Правительства №901 от 31.12.2015 „Об утверждении Положения о порядке передачи объектов публичной собственности”.</w:t>
      </w:r>
    </w:p>
  </w:footnote>
  <w:footnote w:id="7">
    <w:p w:rsidR="00F06D29" w:rsidRPr="00713256" w:rsidRDefault="00F06D29" w:rsidP="00F707CC">
      <w:pPr>
        <w:pStyle w:val="FootnoteText"/>
        <w:jc w:val="both"/>
        <w:rPr>
          <w:rFonts w:asciiTheme="majorHAnsi" w:hAnsiTheme="majorHAnsi"/>
          <w:lang w:val="ru-MD"/>
        </w:rPr>
      </w:pPr>
      <w:r w:rsidRPr="00713256">
        <w:rPr>
          <w:rStyle w:val="FootnoteReference"/>
          <w:rFonts w:asciiTheme="majorHAnsi" w:hAnsiTheme="majorHAnsi"/>
          <w:lang w:val="ru-MD"/>
        </w:rPr>
        <w:footnoteRef/>
      </w:r>
      <w:r w:rsidRPr="00713256">
        <w:rPr>
          <w:rStyle w:val="Strong"/>
          <w:rFonts w:asciiTheme="majorHAnsi" w:hAnsiTheme="majorHAnsi" w:cstheme="majorHAnsi"/>
          <w:color w:val="333333"/>
          <w:shd w:val="clear" w:color="auto" w:fill="FFFFFF"/>
          <w:lang w:val="ru-MD"/>
        </w:rPr>
        <w:t xml:space="preserve"> </w:t>
      </w:r>
      <w:r w:rsidR="00545480" w:rsidRPr="00713256">
        <w:rPr>
          <w:rStyle w:val="Strong"/>
          <w:rFonts w:asciiTheme="majorHAnsi" w:hAnsiTheme="majorHAnsi" w:cstheme="majorHAnsi"/>
          <w:b w:val="0"/>
          <w:color w:val="333333"/>
          <w:shd w:val="clear" w:color="auto" w:fill="FFFFFF"/>
          <w:lang w:val="ru-MD"/>
        </w:rPr>
        <w:t>Постановление Счетной палаты №74 от 20.12.2021 по Отчету аудита соответствия администрирования и управления лесным фондом Агентством</w:t>
      </w:r>
      <w:r w:rsidR="00545480" w:rsidRPr="00713256">
        <w:rPr>
          <w:rStyle w:val="Strong"/>
          <w:rFonts w:asciiTheme="majorHAnsi" w:hAnsiTheme="majorHAnsi" w:cstheme="majorHAnsi"/>
          <w:color w:val="333333"/>
          <w:shd w:val="clear" w:color="auto" w:fill="FFFFFF"/>
          <w:lang w:val="ru-MD"/>
        </w:rPr>
        <w:t xml:space="preserve"> </w:t>
      </w:r>
      <w:r w:rsidRPr="00713256">
        <w:rPr>
          <w:rStyle w:val="Strong"/>
          <w:rFonts w:asciiTheme="majorHAnsi" w:hAnsiTheme="majorHAnsi" w:cstheme="majorHAnsi"/>
          <w:b w:val="0"/>
          <w:color w:val="333333"/>
          <w:shd w:val="clear" w:color="auto" w:fill="FFFFFF"/>
          <w:lang w:val="ru-MD"/>
        </w:rPr>
        <w:t>„Moldsilva”.</w:t>
      </w:r>
    </w:p>
  </w:footnote>
  <w:footnote w:id="8">
    <w:p w:rsidR="00F06D29" w:rsidRPr="00713256" w:rsidRDefault="00F06D29" w:rsidP="00F06D29">
      <w:pPr>
        <w:pStyle w:val="FootnoteText"/>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В контексте положений GFS (Government Finance Statistics Manual), которые устанавливают предоставление грантов по назначению и без назначения, с возможным развитием бюджетной классификации путем введения отдельных кодов ECO для </w:t>
      </w:r>
      <w:r w:rsidRPr="00713256">
        <w:rPr>
          <w:rFonts w:asciiTheme="majorHAnsi" w:hAnsiTheme="majorHAnsi" w:cstheme="majorHAnsi"/>
          <w:i/>
          <w:lang w:val="ru-MD"/>
        </w:rPr>
        <w:t>субсидий по назначению и субсидий без назначения</w:t>
      </w:r>
      <w:r w:rsidRPr="00713256">
        <w:rPr>
          <w:rFonts w:asciiTheme="majorHAnsi" w:hAnsiTheme="majorHAnsi" w:cstheme="majorHAnsi"/>
          <w:lang w:val="ru-MD"/>
        </w:rPr>
        <w:t>.</w:t>
      </w:r>
    </w:p>
  </w:footnote>
  <w:footnote w:id="9">
    <w:p w:rsidR="00F06D29" w:rsidRPr="00713256" w:rsidRDefault="00F06D29" w:rsidP="003E6563">
      <w:pPr>
        <w:pStyle w:val="FootnoteText"/>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Правительства №161 от 07.03.2019 „</w:t>
      </w:r>
      <w:r w:rsidRPr="00713256">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713256">
        <w:rPr>
          <w:rFonts w:asciiTheme="majorHAnsi" w:hAnsiTheme="majorHAnsi" w:cstheme="majorHAnsi"/>
          <w:lang w:val="ru-MD"/>
        </w:rPr>
        <w:t>”.</w:t>
      </w:r>
    </w:p>
  </w:footnote>
  <w:footnote w:id="10">
    <w:p w:rsidR="00F06D29" w:rsidRPr="00713256" w:rsidRDefault="00F06D29" w:rsidP="003E6563">
      <w:pPr>
        <w:pStyle w:val="FootnoteText"/>
        <w:jc w:val="both"/>
        <w:rPr>
          <w:rFonts w:asciiTheme="majorHAnsi" w:hAnsi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Правительства №91 от 11.02.2019 „</w:t>
      </w:r>
      <w:r w:rsidRPr="00713256">
        <w:rPr>
          <w:rFonts w:asciiTheme="majorHAnsi" w:hAnsiTheme="majorHAnsi" w:cstheme="majorHAnsi"/>
          <w:bCs/>
          <w:lang w:val="ru-MD"/>
        </w:rPr>
        <w:t xml:space="preserve">Об утверждении </w:t>
      </w:r>
      <w:r w:rsidRPr="00713256">
        <w:rPr>
          <w:rFonts w:asciiTheme="majorHAnsi" w:hAnsiTheme="majorHAnsi" w:cstheme="majorHAnsi"/>
          <w:lang w:val="ru-MD"/>
        </w:rPr>
        <w:t>Положения об освоении земельных участков, находящихся в публичной собственности государства”.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29" w:rsidRPr="00DE4F82" w:rsidRDefault="00F06D29" w:rsidP="00F06D29">
    <w:pPr>
      <w:pStyle w:val="Header"/>
      <w:tabs>
        <w:tab w:val="left" w:pos="8248"/>
        <w:tab w:val="right" w:pos="9354"/>
      </w:tabs>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CC"/>
    <w:rsid w:val="00013208"/>
    <w:rsid w:val="00050599"/>
    <w:rsid w:val="00060333"/>
    <w:rsid w:val="000866DA"/>
    <w:rsid w:val="00091CA5"/>
    <w:rsid w:val="00096B1C"/>
    <w:rsid w:val="00112710"/>
    <w:rsid w:val="00112B70"/>
    <w:rsid w:val="001B1049"/>
    <w:rsid w:val="001C43AB"/>
    <w:rsid w:val="002A193E"/>
    <w:rsid w:val="002C242F"/>
    <w:rsid w:val="002C4F2C"/>
    <w:rsid w:val="00305207"/>
    <w:rsid w:val="003425DE"/>
    <w:rsid w:val="003D5B31"/>
    <w:rsid w:val="003D7428"/>
    <w:rsid w:val="003E2E5F"/>
    <w:rsid w:val="003E6563"/>
    <w:rsid w:val="004403E5"/>
    <w:rsid w:val="004679E9"/>
    <w:rsid w:val="004E6CB4"/>
    <w:rsid w:val="00541487"/>
    <w:rsid w:val="00545480"/>
    <w:rsid w:val="00573F4C"/>
    <w:rsid w:val="005D1BF1"/>
    <w:rsid w:val="00621813"/>
    <w:rsid w:val="00622DB3"/>
    <w:rsid w:val="00624EC0"/>
    <w:rsid w:val="006439E9"/>
    <w:rsid w:val="00657206"/>
    <w:rsid w:val="00660264"/>
    <w:rsid w:val="006B09C3"/>
    <w:rsid w:val="006B0A1C"/>
    <w:rsid w:val="006C726A"/>
    <w:rsid w:val="007120F7"/>
    <w:rsid w:val="00713256"/>
    <w:rsid w:val="007142DD"/>
    <w:rsid w:val="007B4DD2"/>
    <w:rsid w:val="00822901"/>
    <w:rsid w:val="0083748F"/>
    <w:rsid w:val="00844885"/>
    <w:rsid w:val="00867302"/>
    <w:rsid w:val="00881CDD"/>
    <w:rsid w:val="0089359A"/>
    <w:rsid w:val="008B732B"/>
    <w:rsid w:val="008E1EA9"/>
    <w:rsid w:val="00931BD7"/>
    <w:rsid w:val="009406D7"/>
    <w:rsid w:val="009D5631"/>
    <w:rsid w:val="00A245BB"/>
    <w:rsid w:val="00A30905"/>
    <w:rsid w:val="00A4569D"/>
    <w:rsid w:val="00A632E1"/>
    <w:rsid w:val="00A80D6A"/>
    <w:rsid w:val="00AC27BA"/>
    <w:rsid w:val="00AE6846"/>
    <w:rsid w:val="00AF0A5E"/>
    <w:rsid w:val="00AF289F"/>
    <w:rsid w:val="00B14EB2"/>
    <w:rsid w:val="00B74244"/>
    <w:rsid w:val="00B91143"/>
    <w:rsid w:val="00C03399"/>
    <w:rsid w:val="00C546C4"/>
    <w:rsid w:val="00D14719"/>
    <w:rsid w:val="00D21F40"/>
    <w:rsid w:val="00DD032D"/>
    <w:rsid w:val="00DE270B"/>
    <w:rsid w:val="00E74F96"/>
    <w:rsid w:val="00EC4563"/>
    <w:rsid w:val="00F06D29"/>
    <w:rsid w:val="00F27FD6"/>
    <w:rsid w:val="00F646F5"/>
    <w:rsid w:val="00F707CC"/>
    <w:rsid w:val="00F91265"/>
    <w:rsid w:val="00FB1B13"/>
    <w:rsid w:val="00FD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797E5-84FC-4E48-8187-917B84F2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CC"/>
    <w:pPr>
      <w:spacing w:line="256" w:lineRule="auto"/>
    </w:pPr>
  </w:style>
  <w:style w:type="paragraph" w:styleId="Heading4">
    <w:name w:val="heading 4"/>
    <w:basedOn w:val="Normal"/>
    <w:next w:val="Normal"/>
    <w:link w:val="Heading4Char"/>
    <w:uiPriority w:val="9"/>
    <w:semiHidden/>
    <w:unhideWhenUsed/>
    <w:qFormat/>
    <w:rsid w:val="00DD0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F707CC"/>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qFormat/>
    <w:locked/>
    <w:rsid w:val="00F707CC"/>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nhideWhenUsed/>
    <w:qFormat/>
    <w:rsid w:val="00F707CC"/>
    <w:pPr>
      <w:spacing w:after="0" w:line="240" w:lineRule="auto"/>
    </w:pPr>
    <w:rPr>
      <w:sz w:val="20"/>
      <w:szCs w:val="20"/>
    </w:rPr>
  </w:style>
  <w:style w:type="character" w:customStyle="1" w:styleId="FootnoteTextChar1">
    <w:name w:val="Footnote Text Char1"/>
    <w:basedOn w:val="DefaultParagraphFont"/>
    <w:uiPriority w:val="99"/>
    <w:semiHidden/>
    <w:rsid w:val="00F707CC"/>
    <w:rPr>
      <w:sz w:val="20"/>
      <w:szCs w:val="20"/>
    </w:rPr>
  </w:style>
  <w:style w:type="paragraph" w:customStyle="1" w:styleId="cn">
    <w:name w:val="cn"/>
    <w:basedOn w:val="Normal"/>
    <w:uiPriority w:val="99"/>
    <w:rsid w:val="00F707CC"/>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qFormat/>
    <w:rsid w:val="00F707CC"/>
    <w:pPr>
      <w:spacing w:line="240" w:lineRule="exact"/>
    </w:pPr>
    <w:rPr>
      <w:vertAlign w:val="superscript"/>
    </w:rPr>
  </w:style>
  <w:style w:type="paragraph" w:customStyle="1" w:styleId="cp">
    <w:name w:val="cp"/>
    <w:basedOn w:val="Normal"/>
    <w:uiPriority w:val="99"/>
    <w:rsid w:val="00F707CC"/>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locked/>
    <w:rsid w:val="00F707CC"/>
    <w:rPr>
      <w:vertAlign w:val="superscript"/>
    </w:rPr>
  </w:style>
  <w:style w:type="paragraph" w:styleId="Header">
    <w:name w:val="header"/>
    <w:basedOn w:val="Normal"/>
    <w:link w:val="HeaderChar"/>
    <w:uiPriority w:val="99"/>
    <w:unhideWhenUsed/>
    <w:rsid w:val="00F707CC"/>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07CC"/>
  </w:style>
  <w:style w:type="paragraph" w:styleId="Footer">
    <w:name w:val="footer"/>
    <w:basedOn w:val="Normal"/>
    <w:link w:val="FooterChar"/>
    <w:uiPriority w:val="99"/>
    <w:unhideWhenUsed/>
    <w:rsid w:val="00F707CC"/>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07CC"/>
  </w:style>
  <w:style w:type="character" w:styleId="FootnoteReference">
    <w:name w:val="footnote reference"/>
    <w:aliases w:val="fr,Footnote Text Char2"/>
    <w:basedOn w:val="DefaultParagraphFont"/>
    <w:uiPriority w:val="99"/>
    <w:unhideWhenUsed/>
    <w:qFormat/>
    <w:rsid w:val="00F707CC"/>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F707C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F707CC"/>
    <w:rPr>
      <w:rFonts w:ascii="Courier New" w:eastAsia="Calibri" w:hAnsi="Courier New" w:cs="Courier New"/>
      <w:sz w:val="20"/>
      <w:szCs w:val="20"/>
      <w:lang w:val="ru-RU" w:eastAsia="ru-RU"/>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
    <w:basedOn w:val="Normal"/>
    <w:link w:val="ListParagraphChar"/>
    <w:uiPriority w:val="34"/>
    <w:qFormat/>
    <w:rsid w:val="00F707CC"/>
    <w:pPr>
      <w:spacing w:line="259" w:lineRule="auto"/>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
    <w:link w:val="ListParagraph"/>
    <w:uiPriority w:val="34"/>
    <w:rsid w:val="00F707CC"/>
  </w:style>
  <w:style w:type="character" w:styleId="Strong">
    <w:name w:val="Strong"/>
    <w:basedOn w:val="DefaultParagraphFont"/>
    <w:uiPriority w:val="22"/>
    <w:qFormat/>
    <w:rsid w:val="00F707CC"/>
    <w:rPr>
      <w:b/>
      <w:bCs/>
    </w:rPr>
  </w:style>
  <w:style w:type="table" w:styleId="TableGrid">
    <w:name w:val="Table Grid"/>
    <w:basedOn w:val="TableNormal"/>
    <w:uiPriority w:val="39"/>
    <w:rsid w:val="00F7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F1"/>
    <w:rPr>
      <w:rFonts w:ascii="Tahoma" w:hAnsi="Tahoma" w:cs="Tahoma"/>
      <w:sz w:val="16"/>
      <w:szCs w:val="16"/>
    </w:rPr>
  </w:style>
  <w:style w:type="paragraph" w:styleId="CommentText">
    <w:name w:val="annotation text"/>
    <w:basedOn w:val="Normal"/>
    <w:link w:val="CommentTextChar"/>
    <w:uiPriority w:val="99"/>
    <w:unhideWhenUsed/>
    <w:rsid w:val="00D21F40"/>
    <w:pPr>
      <w:spacing w:line="240" w:lineRule="auto"/>
    </w:pPr>
    <w:rPr>
      <w:sz w:val="20"/>
      <w:szCs w:val="20"/>
    </w:rPr>
  </w:style>
  <w:style w:type="character" w:customStyle="1" w:styleId="CommentTextChar">
    <w:name w:val="Comment Text Char"/>
    <w:basedOn w:val="DefaultParagraphFont"/>
    <w:link w:val="CommentText"/>
    <w:uiPriority w:val="99"/>
    <w:rsid w:val="00D21F40"/>
    <w:rPr>
      <w:sz w:val="20"/>
      <w:szCs w:val="20"/>
    </w:rPr>
  </w:style>
  <w:style w:type="character" w:styleId="Hyperlink">
    <w:name w:val="Hyperlink"/>
    <w:basedOn w:val="DefaultParagraphFont"/>
    <w:uiPriority w:val="99"/>
    <w:semiHidden/>
    <w:unhideWhenUsed/>
    <w:rsid w:val="00D21F40"/>
    <w:rPr>
      <w:color w:val="0563C1" w:themeColor="hyperlink"/>
      <w:u w:val="single"/>
    </w:rPr>
  </w:style>
  <w:style w:type="character" w:customStyle="1" w:styleId="Heading4Char">
    <w:name w:val="Heading 4 Char"/>
    <w:basedOn w:val="DefaultParagraphFont"/>
    <w:link w:val="Heading4"/>
    <w:uiPriority w:val="9"/>
    <w:semiHidden/>
    <w:rsid w:val="00DD032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5954">
      <w:bodyDiv w:val="1"/>
      <w:marLeft w:val="0"/>
      <w:marRight w:val="0"/>
      <w:marTop w:val="0"/>
      <w:marBottom w:val="0"/>
      <w:divBdr>
        <w:top w:val="none" w:sz="0" w:space="0" w:color="auto"/>
        <w:left w:val="none" w:sz="0" w:space="0" w:color="auto"/>
        <w:bottom w:val="none" w:sz="0" w:space="0" w:color="auto"/>
        <w:right w:val="none" w:sz="0" w:space="0" w:color="auto"/>
      </w:divBdr>
    </w:div>
    <w:div w:id="6188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2280</Words>
  <Characters>13002</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Viorica Verdeș</dc:creator>
  <cp:lastModifiedBy>Paiu Eugenia</cp:lastModifiedBy>
  <cp:revision>2</cp:revision>
  <dcterms:created xsi:type="dcterms:W3CDTF">2022-07-14T08:27:00Z</dcterms:created>
  <dcterms:modified xsi:type="dcterms:W3CDTF">2022-07-14T08:27:00Z</dcterms:modified>
</cp:coreProperties>
</file>