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E6E" w:rsidRPr="00774547" w:rsidRDefault="004F4E6E" w:rsidP="004F4E6E">
      <w:pPr>
        <w:tabs>
          <w:tab w:val="left" w:pos="720"/>
        </w:tabs>
        <w:spacing w:after="0" w:line="276" w:lineRule="auto"/>
        <w:jc w:val="right"/>
        <w:rPr>
          <w:rFonts w:ascii="Calibri Light" w:eastAsia="Times New Roman" w:hAnsi="Calibri Light" w:cstheme="majorHAnsi"/>
          <w:bCs/>
          <w:sz w:val="24"/>
          <w:szCs w:val="24"/>
          <w:lang w:val="ru-RU"/>
        </w:rPr>
      </w:pPr>
      <w:bookmarkStart w:id="0" w:name="_GoBack"/>
      <w:bookmarkEnd w:id="0"/>
      <w:r w:rsidRPr="00774547">
        <w:rPr>
          <w:rFonts w:ascii="Calibri Light" w:eastAsia="Times New Roman" w:hAnsi="Calibri Light" w:cstheme="majorHAnsi"/>
          <w:bCs/>
          <w:sz w:val="24"/>
          <w:szCs w:val="24"/>
          <w:lang w:val="ru-RU"/>
        </w:rPr>
        <w:t>Перевод</w:t>
      </w:r>
    </w:p>
    <w:p w:rsidR="004F4E6E" w:rsidRPr="00774547" w:rsidRDefault="004F4E6E" w:rsidP="004F4E6E">
      <w:pPr>
        <w:tabs>
          <w:tab w:val="left" w:pos="720"/>
        </w:tabs>
        <w:spacing w:after="0" w:line="276" w:lineRule="auto"/>
        <w:jc w:val="right"/>
        <w:rPr>
          <w:rFonts w:ascii="Calibri Light" w:eastAsia="Times New Roman" w:hAnsi="Calibri Light" w:cstheme="majorHAnsi"/>
          <w:bCs/>
          <w:sz w:val="24"/>
          <w:szCs w:val="24"/>
          <w:lang w:val="ru-RU"/>
        </w:rPr>
      </w:pPr>
      <w:r w:rsidRPr="00774547">
        <w:rPr>
          <w:rFonts w:ascii="Calibri Light" w:eastAsia="Times New Roman" w:hAnsi="Calibri Light" w:cstheme="majorHAnsi"/>
          <w:bCs/>
          <w:sz w:val="24"/>
          <w:szCs w:val="24"/>
          <w:lang w:val="ru-RU"/>
        </w:rPr>
        <w:t>Приложение</w:t>
      </w:r>
    </w:p>
    <w:p w:rsidR="004F4E6E" w:rsidRPr="00774547" w:rsidRDefault="004F4E6E" w:rsidP="004F4E6E">
      <w:pPr>
        <w:tabs>
          <w:tab w:val="left" w:pos="720"/>
        </w:tabs>
        <w:spacing w:after="0" w:line="276" w:lineRule="auto"/>
        <w:jc w:val="right"/>
        <w:rPr>
          <w:rFonts w:ascii="Calibri Light" w:eastAsia="Times New Roman" w:hAnsi="Calibri Light" w:cstheme="majorHAnsi"/>
          <w:bCs/>
          <w:sz w:val="24"/>
          <w:szCs w:val="24"/>
          <w:lang w:val="ru-RU"/>
        </w:rPr>
      </w:pPr>
      <w:r w:rsidRPr="00774547">
        <w:rPr>
          <w:rFonts w:ascii="Calibri Light" w:eastAsia="Times New Roman" w:hAnsi="Calibri Light" w:cstheme="majorHAnsi"/>
          <w:bCs/>
          <w:sz w:val="24"/>
          <w:szCs w:val="24"/>
          <w:lang w:val="ru-RU"/>
        </w:rPr>
        <w:t>к Постановлению Счетной палаты</w:t>
      </w:r>
    </w:p>
    <w:p w:rsidR="004F4E6E" w:rsidRDefault="004F4E6E" w:rsidP="004F4E6E">
      <w:pPr>
        <w:tabs>
          <w:tab w:val="left" w:pos="720"/>
        </w:tabs>
        <w:spacing w:after="0" w:line="240" w:lineRule="auto"/>
        <w:ind w:right="-23"/>
        <w:jc w:val="right"/>
        <w:rPr>
          <w:rFonts w:ascii="Calibri Light" w:eastAsia="Times New Roman" w:hAnsi="Calibri Light" w:cstheme="majorHAnsi"/>
          <w:bCs/>
          <w:sz w:val="24"/>
          <w:szCs w:val="24"/>
          <w:lang w:val="ru-RU"/>
        </w:rPr>
      </w:pPr>
      <w:r w:rsidRPr="00774547">
        <w:rPr>
          <w:rFonts w:ascii="Calibri Light" w:eastAsia="Times New Roman" w:hAnsi="Calibri Light" w:cstheme="majorHAnsi"/>
          <w:bCs/>
          <w:sz w:val="24"/>
          <w:szCs w:val="24"/>
          <w:lang w:val="ru-RU"/>
        </w:rPr>
        <w:t>№</w:t>
      </w:r>
      <w:r w:rsidR="009804AF" w:rsidRPr="009804AF">
        <w:rPr>
          <w:rFonts w:ascii="Calibri Light" w:eastAsia="Times New Roman" w:hAnsi="Calibri Light" w:cstheme="majorHAnsi"/>
          <w:bCs/>
          <w:sz w:val="24"/>
          <w:szCs w:val="24"/>
          <w:lang w:val="ru-RU"/>
        </w:rPr>
        <w:t xml:space="preserve">20 </w:t>
      </w:r>
      <w:r w:rsidR="009804AF">
        <w:rPr>
          <w:rFonts w:ascii="Calibri Light" w:eastAsia="Times New Roman" w:hAnsi="Calibri Light" w:cstheme="majorHAnsi"/>
          <w:bCs/>
          <w:sz w:val="24"/>
          <w:szCs w:val="24"/>
          <w:lang w:val="ru-RU"/>
        </w:rPr>
        <w:t>от</w:t>
      </w:r>
      <w:r w:rsidR="009804AF" w:rsidRPr="009804AF">
        <w:rPr>
          <w:rFonts w:ascii="Calibri Light" w:eastAsia="Times New Roman" w:hAnsi="Calibri Light" w:cstheme="majorHAnsi"/>
          <w:bCs/>
          <w:sz w:val="24"/>
          <w:szCs w:val="24"/>
          <w:lang w:val="ru-RU"/>
        </w:rPr>
        <w:t xml:space="preserve"> 26.05.2022</w:t>
      </w:r>
    </w:p>
    <w:p w:rsidR="004F4E6E" w:rsidRPr="004F4E6E" w:rsidRDefault="004F4E6E" w:rsidP="004F4E6E">
      <w:pPr>
        <w:tabs>
          <w:tab w:val="left" w:pos="720"/>
        </w:tabs>
        <w:spacing w:after="0" w:line="240" w:lineRule="auto"/>
        <w:ind w:right="-421"/>
        <w:jc w:val="right"/>
        <w:rPr>
          <w:rFonts w:ascii="Calibri Light" w:eastAsia="Times New Roman" w:hAnsi="Calibri Light" w:cstheme="majorHAnsi"/>
          <w:bCs/>
          <w:color w:val="244061" w:themeColor="accent1" w:themeShade="80"/>
          <w:sz w:val="28"/>
          <w:szCs w:val="28"/>
        </w:rPr>
      </w:pPr>
    </w:p>
    <w:p w:rsidR="004F4E6E" w:rsidRPr="004F4E6E" w:rsidRDefault="004F4E6E" w:rsidP="004F4E6E">
      <w:pPr>
        <w:spacing w:after="0" w:line="240" w:lineRule="auto"/>
        <w:jc w:val="center"/>
        <w:rPr>
          <w:rFonts w:ascii="Calibri Light" w:hAnsi="Calibri Light" w:cs="Times New Roman"/>
          <w:b/>
          <w:sz w:val="28"/>
          <w:szCs w:val="28"/>
        </w:rPr>
      </w:pPr>
      <w:r w:rsidRPr="004F4E6E">
        <w:rPr>
          <w:rFonts w:ascii="Calibri Light" w:hAnsi="Calibri Light" w:cstheme="majorHAnsi"/>
          <w:b/>
          <w:noProof/>
          <w:sz w:val="28"/>
          <w:szCs w:val="28"/>
        </w:rPr>
        <w:drawing>
          <wp:inline distT="0" distB="0" distL="0" distR="0" wp14:anchorId="71D56ED3" wp14:editId="24098280">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4F4E6E" w:rsidRPr="004F4E6E" w:rsidRDefault="004F4E6E" w:rsidP="004F4E6E">
      <w:pPr>
        <w:spacing w:after="0" w:line="240" w:lineRule="auto"/>
        <w:jc w:val="center"/>
        <w:rPr>
          <w:rFonts w:ascii="Calibri Light" w:hAnsi="Calibri Light" w:cstheme="majorHAnsi"/>
          <w:b/>
          <w:sz w:val="28"/>
          <w:szCs w:val="28"/>
        </w:rPr>
      </w:pPr>
    </w:p>
    <w:p w:rsidR="004F4E6E" w:rsidRPr="00B43832" w:rsidRDefault="00B43832" w:rsidP="00B43832">
      <w:pPr>
        <w:spacing w:after="0" w:line="240" w:lineRule="auto"/>
        <w:jc w:val="center"/>
        <w:rPr>
          <w:rFonts w:ascii="Calibri Light" w:hAnsi="Calibri Light" w:cstheme="majorHAnsi"/>
          <w:b/>
          <w:sz w:val="28"/>
          <w:szCs w:val="28"/>
          <w:lang w:val="ru-RU"/>
        </w:rPr>
      </w:pPr>
      <w:r w:rsidRPr="00774547">
        <w:rPr>
          <w:rFonts w:ascii="Calibri Light" w:hAnsi="Calibri Light" w:cstheme="majorHAnsi"/>
          <w:b/>
          <w:sz w:val="28"/>
          <w:szCs w:val="28"/>
          <w:lang w:val="ru-RU"/>
        </w:rPr>
        <w:t>СЧЕТНАЯ</w:t>
      </w:r>
      <w:r w:rsidRPr="00B43832">
        <w:rPr>
          <w:rFonts w:ascii="Calibri Light" w:hAnsi="Calibri Light" w:cstheme="majorHAnsi"/>
          <w:b/>
          <w:sz w:val="28"/>
          <w:szCs w:val="28"/>
        </w:rPr>
        <w:t xml:space="preserve"> </w:t>
      </w:r>
      <w:r w:rsidRPr="00774547">
        <w:rPr>
          <w:rFonts w:ascii="Calibri Light" w:hAnsi="Calibri Light" w:cstheme="majorHAnsi"/>
          <w:b/>
          <w:sz w:val="28"/>
          <w:szCs w:val="28"/>
          <w:lang w:val="ru-RU"/>
        </w:rPr>
        <w:t>ПАЛАТА</w:t>
      </w:r>
      <w:r w:rsidRPr="00B43832">
        <w:rPr>
          <w:rFonts w:ascii="Calibri Light" w:hAnsi="Calibri Light" w:cstheme="majorHAnsi"/>
          <w:b/>
          <w:sz w:val="28"/>
          <w:szCs w:val="28"/>
        </w:rPr>
        <w:t xml:space="preserve"> </w:t>
      </w:r>
      <w:r w:rsidRPr="00774547">
        <w:rPr>
          <w:rFonts w:ascii="Calibri Light" w:hAnsi="Calibri Light" w:cstheme="majorHAnsi"/>
          <w:b/>
          <w:sz w:val="28"/>
          <w:szCs w:val="28"/>
          <w:lang w:val="ru-RU"/>
        </w:rPr>
        <w:t>РЕСПУБЛИКИ</w:t>
      </w:r>
      <w:r w:rsidRPr="00B43832">
        <w:rPr>
          <w:rFonts w:ascii="Calibri Light" w:hAnsi="Calibri Light" w:cstheme="majorHAnsi"/>
          <w:b/>
          <w:sz w:val="28"/>
          <w:szCs w:val="28"/>
        </w:rPr>
        <w:t xml:space="preserve"> </w:t>
      </w:r>
      <w:r w:rsidRPr="00774547">
        <w:rPr>
          <w:rFonts w:ascii="Calibri Light" w:hAnsi="Calibri Light" w:cstheme="majorHAnsi"/>
          <w:b/>
          <w:sz w:val="28"/>
          <w:szCs w:val="28"/>
          <w:lang w:val="ru-RU"/>
        </w:rPr>
        <w:t>МОЛДОВА</w:t>
      </w:r>
      <w:r w:rsidRPr="00B43832">
        <w:rPr>
          <w:rFonts w:ascii="Calibri Light" w:hAnsi="Calibri Light" w:cstheme="majorHAnsi"/>
          <w:b/>
          <w:sz w:val="28"/>
          <w:szCs w:val="28"/>
        </w:rPr>
        <w:t xml:space="preserve"> </w:t>
      </w:r>
    </w:p>
    <w:p w:rsidR="004F4E6E" w:rsidRPr="004F4E6E" w:rsidRDefault="004F4E6E" w:rsidP="004F4E6E">
      <w:pPr>
        <w:tabs>
          <w:tab w:val="left" w:pos="720"/>
        </w:tabs>
        <w:spacing w:after="0" w:line="240" w:lineRule="auto"/>
        <w:jc w:val="right"/>
        <w:rPr>
          <w:rFonts w:ascii="Calibri Light" w:eastAsia="Times New Roman" w:hAnsi="Calibri Light" w:cs="Times New Roman"/>
          <w:b/>
          <w:bCs/>
          <w:color w:val="244061" w:themeColor="accent1" w:themeShade="80"/>
          <w:sz w:val="24"/>
          <w:szCs w:val="24"/>
        </w:rPr>
      </w:pPr>
    </w:p>
    <w:p w:rsidR="004F4E6E" w:rsidRPr="004F4E6E" w:rsidRDefault="004F4E6E" w:rsidP="004F4E6E">
      <w:pPr>
        <w:tabs>
          <w:tab w:val="left" w:pos="720"/>
        </w:tabs>
        <w:spacing w:after="0" w:line="240" w:lineRule="auto"/>
        <w:jc w:val="right"/>
        <w:rPr>
          <w:rFonts w:ascii="Calibri Light" w:eastAsia="Times New Roman" w:hAnsi="Calibri Light" w:cstheme="majorHAnsi"/>
          <w:b/>
          <w:bCs/>
          <w:color w:val="244061" w:themeColor="accent1" w:themeShade="80"/>
          <w:sz w:val="24"/>
          <w:szCs w:val="24"/>
        </w:rPr>
      </w:pPr>
    </w:p>
    <w:tbl>
      <w:tblPr>
        <w:tblStyle w:val="TableGrid"/>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F4E6E" w:rsidRPr="004F4E6E" w:rsidTr="004F4E6E">
        <w:trPr>
          <w:trHeight w:val="435"/>
        </w:trPr>
        <w:tc>
          <w:tcPr>
            <w:tcW w:w="9350" w:type="dxa"/>
          </w:tcPr>
          <w:p w:rsidR="004F4E6E" w:rsidRPr="004F4E6E" w:rsidRDefault="004F4E6E" w:rsidP="004F4E6E">
            <w:pPr>
              <w:pStyle w:val="Heading4"/>
              <w:spacing w:before="0"/>
              <w:ind w:right="368"/>
              <w:jc w:val="center"/>
              <w:outlineLvl w:val="3"/>
              <w:rPr>
                <w:rFonts w:ascii="Calibri Light" w:hAnsi="Calibri Light" w:cstheme="majorHAnsi"/>
                <w:b/>
                <w:i w:val="0"/>
                <w:color w:val="auto"/>
                <w:sz w:val="18"/>
              </w:rPr>
            </w:pPr>
            <w:r w:rsidRPr="004F4E6E">
              <w:rPr>
                <w:rFonts w:ascii="Calibri Light" w:hAnsi="Calibri Light" w:cstheme="majorHAnsi"/>
                <w:i w:val="0"/>
                <w:color w:val="auto"/>
                <w:sz w:val="18"/>
              </w:rPr>
              <w:t>MD-2001, mun. Chișinău, bd. Ștefan cel Mare și Sfânt nr.69, tel. (+373 22) 26 60 02,</w:t>
            </w:r>
          </w:p>
          <w:p w:rsidR="004F4E6E" w:rsidRPr="004F4E6E" w:rsidRDefault="004F4E6E" w:rsidP="004F4E6E">
            <w:pPr>
              <w:tabs>
                <w:tab w:val="left" w:pos="720"/>
              </w:tabs>
              <w:jc w:val="center"/>
              <w:rPr>
                <w:rFonts w:ascii="Calibri Light" w:eastAsia="Times New Roman" w:hAnsi="Calibri Light" w:cstheme="majorHAnsi"/>
                <w:b/>
                <w:bCs/>
                <w:color w:val="244061" w:themeColor="accent1" w:themeShade="80"/>
                <w:sz w:val="24"/>
                <w:szCs w:val="24"/>
              </w:rPr>
            </w:pPr>
            <w:r w:rsidRPr="004F4E6E">
              <w:rPr>
                <w:rFonts w:ascii="Calibri Light" w:hAnsi="Calibri Light" w:cstheme="majorHAnsi"/>
                <w:sz w:val="18"/>
              </w:rPr>
              <w:t xml:space="preserve">fax: (+373 22) 26 61 00, web: </w:t>
            </w:r>
            <w:hyperlink r:id="rId9" w:history="1">
              <w:r w:rsidRPr="004F4E6E">
                <w:rPr>
                  <w:rStyle w:val="Hyperlink"/>
                  <w:rFonts w:ascii="Calibri Light" w:hAnsi="Calibri Light" w:cstheme="majorHAnsi"/>
                  <w:sz w:val="18"/>
                </w:rPr>
                <w:t>www.ccrm.md</w:t>
              </w:r>
            </w:hyperlink>
            <w:r w:rsidRPr="004F4E6E">
              <w:rPr>
                <w:rFonts w:ascii="Calibri Light" w:hAnsi="Calibri Light" w:cstheme="majorHAnsi"/>
                <w:sz w:val="18"/>
              </w:rPr>
              <w:t xml:space="preserve">, e-mail: </w:t>
            </w:r>
            <w:hyperlink r:id="rId10" w:history="1">
              <w:r w:rsidRPr="004F4E6E">
                <w:rPr>
                  <w:rStyle w:val="Hyperlink"/>
                  <w:rFonts w:ascii="Calibri Light" w:hAnsi="Calibri Light" w:cstheme="majorHAnsi"/>
                  <w:sz w:val="18"/>
                </w:rPr>
                <w:t>ccrm@ccrm.md</w:t>
              </w:r>
            </w:hyperlink>
          </w:p>
        </w:tc>
      </w:tr>
    </w:tbl>
    <w:p w:rsidR="004F4E6E" w:rsidRPr="004F4E6E" w:rsidRDefault="004F4E6E" w:rsidP="004F4E6E">
      <w:pPr>
        <w:tabs>
          <w:tab w:val="left" w:pos="720"/>
        </w:tabs>
        <w:spacing w:after="0" w:line="240" w:lineRule="auto"/>
        <w:jc w:val="right"/>
        <w:rPr>
          <w:rFonts w:ascii="Calibri Light" w:eastAsia="Times New Roman" w:hAnsi="Calibri Light" w:cs="Times New Roman"/>
          <w:b/>
          <w:bCs/>
          <w:color w:val="244061" w:themeColor="accent1" w:themeShade="80"/>
          <w:sz w:val="24"/>
          <w:szCs w:val="24"/>
        </w:rPr>
      </w:pPr>
    </w:p>
    <w:p w:rsidR="004F4E6E" w:rsidRPr="004F4E6E" w:rsidRDefault="004F4E6E" w:rsidP="004F4E6E">
      <w:pPr>
        <w:tabs>
          <w:tab w:val="left" w:pos="720"/>
        </w:tabs>
        <w:spacing w:after="0" w:line="240" w:lineRule="auto"/>
        <w:jc w:val="right"/>
        <w:rPr>
          <w:rFonts w:ascii="Calibri Light" w:eastAsia="Times New Roman" w:hAnsi="Calibri Light" w:cs="Times New Roman"/>
          <w:b/>
          <w:bCs/>
          <w:color w:val="244061" w:themeColor="accent1" w:themeShade="80"/>
          <w:sz w:val="24"/>
          <w:szCs w:val="24"/>
        </w:rPr>
      </w:pPr>
    </w:p>
    <w:p w:rsidR="004F4E6E" w:rsidRPr="004F4E6E" w:rsidRDefault="004F4E6E" w:rsidP="004F4E6E">
      <w:pPr>
        <w:tabs>
          <w:tab w:val="left" w:pos="720"/>
        </w:tabs>
        <w:spacing w:after="0" w:line="240" w:lineRule="auto"/>
        <w:jc w:val="right"/>
        <w:rPr>
          <w:rFonts w:ascii="Calibri Light" w:eastAsia="Times New Roman" w:hAnsi="Calibri Light" w:cs="Times New Roman"/>
          <w:b/>
          <w:bCs/>
          <w:color w:val="244061" w:themeColor="accent1" w:themeShade="80"/>
          <w:sz w:val="24"/>
          <w:szCs w:val="24"/>
        </w:rPr>
      </w:pPr>
    </w:p>
    <w:p w:rsidR="004F4E6E" w:rsidRPr="004F4E6E" w:rsidRDefault="004F4E6E" w:rsidP="004F4E6E">
      <w:pPr>
        <w:tabs>
          <w:tab w:val="left" w:pos="720"/>
        </w:tabs>
        <w:spacing w:after="0" w:line="240" w:lineRule="auto"/>
        <w:jc w:val="right"/>
        <w:rPr>
          <w:rFonts w:ascii="Calibri Light" w:eastAsia="Times New Roman" w:hAnsi="Calibri Light" w:cs="Times New Roman"/>
          <w:b/>
          <w:bCs/>
          <w:color w:val="244061" w:themeColor="accent1" w:themeShade="80"/>
          <w:sz w:val="24"/>
          <w:szCs w:val="24"/>
        </w:rPr>
      </w:pPr>
    </w:p>
    <w:p w:rsidR="004F4E6E" w:rsidRPr="004F4E6E" w:rsidRDefault="004F4E6E" w:rsidP="004F4E6E">
      <w:pPr>
        <w:tabs>
          <w:tab w:val="left" w:pos="720"/>
        </w:tabs>
        <w:spacing w:after="0" w:line="240" w:lineRule="auto"/>
        <w:jc w:val="right"/>
        <w:rPr>
          <w:rFonts w:ascii="Calibri Light" w:eastAsia="Times New Roman" w:hAnsi="Calibri Light" w:cs="Times New Roman"/>
          <w:b/>
          <w:bCs/>
          <w:color w:val="244061" w:themeColor="accent1" w:themeShade="80"/>
          <w:sz w:val="24"/>
          <w:szCs w:val="24"/>
        </w:rPr>
      </w:pPr>
    </w:p>
    <w:p w:rsidR="004F4E6E" w:rsidRPr="004F4E6E" w:rsidRDefault="004F4E6E" w:rsidP="004F4E6E">
      <w:pPr>
        <w:tabs>
          <w:tab w:val="left" w:pos="720"/>
        </w:tabs>
        <w:spacing w:after="0" w:line="240" w:lineRule="auto"/>
        <w:jc w:val="center"/>
        <w:rPr>
          <w:rFonts w:ascii="Calibri Light" w:eastAsia="Times New Roman" w:hAnsi="Calibri Light" w:cs="Times New Roman"/>
          <w:b/>
          <w:bCs/>
          <w:color w:val="244061" w:themeColor="accent1" w:themeShade="80"/>
          <w:sz w:val="24"/>
          <w:szCs w:val="24"/>
        </w:rPr>
      </w:pPr>
    </w:p>
    <w:p w:rsidR="004F4E6E" w:rsidRPr="007B281B" w:rsidRDefault="004F4E6E" w:rsidP="004F4E6E">
      <w:pPr>
        <w:tabs>
          <w:tab w:val="left" w:pos="720"/>
        </w:tabs>
        <w:spacing w:after="0" w:line="240" w:lineRule="auto"/>
        <w:ind w:firstLine="720"/>
        <w:jc w:val="center"/>
        <w:rPr>
          <w:rFonts w:ascii="Calibri Light" w:eastAsia="Times New Roman" w:hAnsi="Calibri Light" w:cs="Times New Roman"/>
          <w:b/>
          <w:bCs/>
          <w:sz w:val="32"/>
          <w:szCs w:val="32"/>
          <w:lang w:val="ru-RU"/>
        </w:rPr>
      </w:pPr>
      <w:r>
        <w:rPr>
          <w:rFonts w:ascii="Calibri Light" w:eastAsia="Times New Roman" w:hAnsi="Calibri Light" w:cs="Times New Roman"/>
          <w:b/>
          <w:bCs/>
          <w:sz w:val="32"/>
          <w:szCs w:val="32"/>
          <w:lang w:val="ru-RU"/>
        </w:rPr>
        <w:t>ОТЧЕТ</w:t>
      </w:r>
      <w:r w:rsidRPr="007B281B">
        <w:rPr>
          <w:rFonts w:ascii="Calibri Light" w:eastAsia="Times New Roman" w:hAnsi="Calibri Light" w:cs="Times New Roman"/>
          <w:b/>
          <w:bCs/>
          <w:sz w:val="32"/>
          <w:szCs w:val="32"/>
          <w:lang w:val="ru-RU"/>
        </w:rPr>
        <w:t xml:space="preserve"> </w:t>
      </w:r>
    </w:p>
    <w:p w:rsidR="004F4E6E" w:rsidRPr="004F4E6E" w:rsidRDefault="004F4E6E" w:rsidP="004F4E6E">
      <w:pPr>
        <w:tabs>
          <w:tab w:val="left" w:pos="720"/>
        </w:tabs>
        <w:spacing w:after="0" w:line="276" w:lineRule="auto"/>
        <w:jc w:val="center"/>
        <w:rPr>
          <w:rFonts w:ascii="Calibri Light" w:eastAsia="Times New Roman" w:hAnsi="Calibri Light" w:cstheme="majorHAnsi"/>
          <w:b/>
          <w:bCs/>
          <w:sz w:val="28"/>
          <w:szCs w:val="28"/>
          <w:lang w:val="ru-RU"/>
        </w:rPr>
      </w:pPr>
      <w:r w:rsidRPr="004F4E6E">
        <w:rPr>
          <w:rFonts w:ascii="Calibri Light" w:eastAsia="Times New Roman" w:hAnsi="Calibri Light" w:cstheme="majorHAnsi"/>
          <w:b/>
          <w:bCs/>
          <w:sz w:val="28"/>
          <w:szCs w:val="28"/>
          <w:lang w:val="ru-RU"/>
        </w:rPr>
        <w:t>финансового аудита Отчета Правительства об исполнении фондов обязательного медицинского страхования за 20</w:t>
      </w:r>
      <w:r>
        <w:rPr>
          <w:rFonts w:ascii="Calibri Light" w:eastAsia="Times New Roman" w:hAnsi="Calibri Light" w:cstheme="majorHAnsi"/>
          <w:b/>
          <w:bCs/>
          <w:sz w:val="28"/>
          <w:szCs w:val="28"/>
          <w:lang w:val="ru-RU"/>
        </w:rPr>
        <w:t>2</w:t>
      </w:r>
      <w:r w:rsidRPr="004F4E6E">
        <w:rPr>
          <w:rFonts w:ascii="Calibri Light" w:eastAsia="Times New Roman" w:hAnsi="Calibri Light" w:cstheme="majorHAnsi"/>
          <w:b/>
          <w:bCs/>
          <w:sz w:val="28"/>
          <w:szCs w:val="28"/>
          <w:lang w:val="ru-RU"/>
        </w:rPr>
        <w:t>1 год</w:t>
      </w:r>
    </w:p>
    <w:p w:rsidR="004F4E6E" w:rsidRPr="007B281B" w:rsidRDefault="004F4E6E" w:rsidP="004F4E6E">
      <w:pPr>
        <w:rPr>
          <w:rFonts w:ascii="Calibri Light" w:hAnsi="Calibri Light"/>
          <w:lang w:val="ru-RU"/>
        </w:rPr>
      </w:pPr>
    </w:p>
    <w:p w:rsidR="004F4E6E" w:rsidRPr="007B281B" w:rsidRDefault="004F4E6E" w:rsidP="004F4E6E">
      <w:pPr>
        <w:rPr>
          <w:rFonts w:ascii="Calibri Light" w:hAnsi="Calibri Light"/>
          <w:lang w:val="ru-RU"/>
        </w:rPr>
      </w:pPr>
    </w:p>
    <w:p w:rsidR="004F4E6E" w:rsidRPr="007B281B" w:rsidRDefault="004F4E6E" w:rsidP="004F4E6E">
      <w:pPr>
        <w:rPr>
          <w:rFonts w:ascii="Calibri Light" w:hAnsi="Calibri Light"/>
          <w:lang w:val="ru-RU"/>
        </w:rPr>
      </w:pPr>
    </w:p>
    <w:p w:rsidR="004F4E6E" w:rsidRPr="007B281B" w:rsidRDefault="004F4E6E" w:rsidP="004F4E6E">
      <w:pPr>
        <w:rPr>
          <w:rFonts w:ascii="Calibri Light" w:hAnsi="Calibri Light"/>
          <w:lang w:val="ru-RU"/>
        </w:rPr>
      </w:pPr>
    </w:p>
    <w:p w:rsidR="00360663" w:rsidRDefault="00360663" w:rsidP="004F4E6E">
      <w:pPr>
        <w:rPr>
          <w:rFonts w:ascii="Calibri Light" w:hAnsi="Calibri Light"/>
          <w:lang w:val="ru-RU"/>
        </w:rPr>
        <w:sectPr w:rsidR="00360663" w:rsidSect="00CC043A">
          <w:headerReference w:type="default" r:id="rId11"/>
          <w:footerReference w:type="default" r:id="rId12"/>
          <w:footerReference w:type="first" r:id="rId13"/>
          <w:pgSz w:w="12240" w:h="15840"/>
          <w:pgMar w:top="1440" w:right="900" w:bottom="1440" w:left="1440" w:header="720" w:footer="720" w:gutter="0"/>
          <w:cols w:space="720"/>
          <w:titlePg/>
          <w:docGrid w:linePitch="360"/>
        </w:sectPr>
      </w:pPr>
    </w:p>
    <w:p w:rsidR="004F4E6E" w:rsidRDefault="004F4E6E" w:rsidP="004F4E6E">
      <w:pPr>
        <w:rPr>
          <w:rFonts w:ascii="Calibri Light" w:hAnsi="Calibri Light"/>
          <w:lang w:val="ru-RU"/>
        </w:rPr>
      </w:pPr>
    </w:p>
    <w:p w:rsidR="00360663" w:rsidRDefault="00360663" w:rsidP="004F4E6E">
      <w:pPr>
        <w:rPr>
          <w:rFonts w:ascii="Calibri Light" w:hAnsi="Calibri Light"/>
          <w:lang w:val="ru-RU"/>
        </w:rPr>
      </w:pPr>
    </w:p>
    <w:p w:rsidR="00360663" w:rsidRPr="007B281B" w:rsidRDefault="00360663" w:rsidP="004F4E6E">
      <w:pPr>
        <w:rPr>
          <w:rFonts w:ascii="Calibri Light" w:hAnsi="Calibri Light"/>
          <w:lang w:val="ru-RU"/>
        </w:rPr>
      </w:pPr>
    </w:p>
    <w:p w:rsidR="004F4E6E" w:rsidRPr="007B281B" w:rsidRDefault="004F4E6E" w:rsidP="004F4E6E">
      <w:pPr>
        <w:rPr>
          <w:rFonts w:ascii="Calibri Light" w:hAnsi="Calibri Light"/>
          <w:lang w:val="ru-RU"/>
        </w:rPr>
      </w:pPr>
    </w:p>
    <w:p w:rsidR="00360663" w:rsidRPr="00724A6F" w:rsidRDefault="00360663" w:rsidP="00360663">
      <w:pPr>
        <w:pStyle w:val="ListParagraph"/>
        <w:spacing w:after="0" w:line="276" w:lineRule="auto"/>
        <w:rPr>
          <w:rFonts w:asciiTheme="majorHAnsi" w:eastAsia="Times New Roman" w:hAnsiTheme="majorHAnsi" w:cstheme="majorHAnsi"/>
          <w:b/>
          <w:bCs/>
          <w:sz w:val="24"/>
          <w:szCs w:val="24"/>
          <w:lang w:val="ru-RU"/>
        </w:rPr>
      </w:pPr>
    </w:p>
    <w:p w:rsidR="00360663" w:rsidRPr="00360663" w:rsidRDefault="00360663" w:rsidP="00360663">
      <w:pPr>
        <w:pStyle w:val="ListParagraph"/>
        <w:tabs>
          <w:tab w:val="left" w:pos="426"/>
        </w:tabs>
        <w:spacing w:after="100" w:afterAutospacing="1" w:line="240" w:lineRule="auto"/>
        <w:ind w:left="0"/>
        <w:jc w:val="center"/>
        <w:outlineLvl w:val="0"/>
        <w:rPr>
          <w:rFonts w:ascii="Calibri Light" w:hAnsi="Calibri Light" w:cstheme="majorHAnsi"/>
          <w:b/>
          <w:sz w:val="24"/>
          <w:szCs w:val="24"/>
          <w:lang w:val="ro-RO"/>
        </w:rPr>
      </w:pPr>
      <w:bookmarkStart w:id="1" w:name="_Toc10020987"/>
      <w:r>
        <w:rPr>
          <w:rFonts w:ascii="Calibri Light" w:hAnsi="Calibri Light" w:cstheme="majorHAnsi"/>
          <w:b/>
          <w:sz w:val="24"/>
          <w:szCs w:val="24"/>
          <w:lang w:val="ru-RU"/>
        </w:rPr>
        <w:lastRenderedPageBreak/>
        <w:t xml:space="preserve">СПИСОК АББРЕВИАТУР </w:t>
      </w:r>
      <w:bookmarkEnd w:id="1"/>
    </w:p>
    <w:tbl>
      <w:tblPr>
        <w:tblStyle w:val="TableGrid"/>
        <w:tblW w:w="5098" w:type="pct"/>
        <w:tblLook w:val="04A0" w:firstRow="1" w:lastRow="0" w:firstColumn="1" w:lastColumn="0" w:noHBand="0" w:noVBand="1"/>
      </w:tblPr>
      <w:tblGrid>
        <w:gridCol w:w="3185"/>
        <w:gridCol w:w="6899"/>
      </w:tblGrid>
      <w:tr w:rsidR="00360663" w:rsidRPr="00360663" w:rsidTr="00360663">
        <w:trPr>
          <w:trHeight w:val="20"/>
        </w:trPr>
        <w:tc>
          <w:tcPr>
            <w:tcW w:w="1579" w:type="pct"/>
          </w:tcPr>
          <w:p w:rsidR="00360663" w:rsidRPr="00360663" w:rsidRDefault="00360663" w:rsidP="00360663">
            <w:pPr>
              <w:spacing w:after="0" w:line="240" w:lineRule="auto"/>
              <w:rPr>
                <w:rFonts w:ascii="Calibri Light" w:hAnsi="Calibri Light" w:cstheme="majorHAnsi"/>
                <w:sz w:val="24"/>
                <w:szCs w:val="24"/>
                <w:lang w:val="ro-RO"/>
              </w:rPr>
            </w:pPr>
            <w:r w:rsidRPr="00360663">
              <w:rPr>
                <w:rFonts w:ascii="Calibri Light" w:hAnsi="Calibri Light" w:cstheme="majorHAnsi"/>
                <w:sz w:val="24"/>
                <w:szCs w:val="24"/>
                <w:lang w:val="ro-RO"/>
              </w:rPr>
              <w:t>AOAM</w:t>
            </w:r>
          </w:p>
        </w:tc>
        <w:tc>
          <w:tcPr>
            <w:tcW w:w="3421" w:type="pct"/>
          </w:tcPr>
          <w:p w:rsidR="00360663" w:rsidRPr="00360663" w:rsidRDefault="00360663" w:rsidP="00360663">
            <w:pPr>
              <w:spacing w:after="0" w:line="240" w:lineRule="auto"/>
              <w:rPr>
                <w:rFonts w:ascii="Calibri Light" w:hAnsi="Calibri Light" w:cstheme="majorHAnsi"/>
                <w:b/>
                <w:sz w:val="24"/>
                <w:szCs w:val="24"/>
                <w:lang w:val="ro-RO"/>
              </w:rPr>
            </w:pPr>
            <w:r w:rsidRPr="00360663">
              <w:rPr>
                <w:rFonts w:ascii="Calibri Light" w:hAnsi="Calibri Light" w:cstheme="majorHAnsi"/>
                <w:sz w:val="24"/>
                <w:szCs w:val="24"/>
                <w:lang w:val="ro-RO"/>
              </w:rPr>
              <w:t>Обязательное медицинско</w:t>
            </w:r>
            <w:r>
              <w:rPr>
                <w:rFonts w:ascii="Calibri Light" w:hAnsi="Calibri Light" w:cstheme="majorHAnsi"/>
                <w:sz w:val="24"/>
                <w:szCs w:val="24"/>
                <w:lang w:val="ru-RU"/>
              </w:rPr>
              <w:t>е</w:t>
            </w:r>
            <w:r>
              <w:rPr>
                <w:rFonts w:ascii="Calibri Light" w:hAnsi="Calibri Light" w:cstheme="majorHAnsi"/>
                <w:sz w:val="24"/>
                <w:szCs w:val="24"/>
                <w:lang w:val="ro-RO"/>
              </w:rPr>
              <w:t xml:space="preserve"> страховани</w:t>
            </w:r>
            <w:r>
              <w:rPr>
                <w:rFonts w:ascii="Calibri Light" w:hAnsi="Calibri Light" w:cstheme="majorHAnsi"/>
                <w:sz w:val="24"/>
                <w:szCs w:val="24"/>
                <w:lang w:val="ru-RU"/>
              </w:rPr>
              <w:t>е</w:t>
            </w:r>
            <w:r w:rsidRPr="00360663">
              <w:rPr>
                <w:rFonts w:ascii="Calibri Light" w:hAnsi="Calibri Light" w:cstheme="majorHAnsi"/>
                <w:sz w:val="24"/>
                <w:szCs w:val="24"/>
                <w:lang w:val="ro-RO"/>
              </w:rPr>
              <w:t xml:space="preserve"> </w:t>
            </w:r>
          </w:p>
        </w:tc>
      </w:tr>
      <w:tr w:rsidR="00360663" w:rsidRPr="00360663" w:rsidTr="00360663">
        <w:trPr>
          <w:trHeight w:val="20"/>
        </w:trPr>
        <w:tc>
          <w:tcPr>
            <w:tcW w:w="1579" w:type="pct"/>
          </w:tcPr>
          <w:p w:rsidR="00360663" w:rsidRPr="003B1104" w:rsidRDefault="003B1104" w:rsidP="00360663">
            <w:pPr>
              <w:spacing w:after="0" w:line="240" w:lineRule="auto"/>
              <w:rPr>
                <w:rFonts w:ascii="Calibri Light" w:hAnsi="Calibri Light" w:cstheme="majorHAnsi"/>
                <w:sz w:val="24"/>
                <w:szCs w:val="24"/>
                <w:lang w:val="ru-RU"/>
              </w:rPr>
            </w:pPr>
            <w:r>
              <w:rPr>
                <w:rFonts w:ascii="Calibri Light" w:hAnsi="Calibri Light" w:cstheme="majorHAnsi"/>
                <w:sz w:val="24"/>
                <w:szCs w:val="24"/>
                <w:lang w:val="ru-RU"/>
              </w:rPr>
              <w:t>ФОМС</w:t>
            </w:r>
          </w:p>
        </w:tc>
        <w:tc>
          <w:tcPr>
            <w:tcW w:w="3421" w:type="pct"/>
          </w:tcPr>
          <w:p w:rsidR="00360663" w:rsidRPr="00360663" w:rsidRDefault="00360663" w:rsidP="00360663">
            <w:pPr>
              <w:spacing w:after="0" w:line="240" w:lineRule="auto"/>
              <w:rPr>
                <w:rFonts w:ascii="Calibri Light" w:hAnsi="Calibri Light" w:cstheme="majorHAnsi"/>
                <w:sz w:val="24"/>
                <w:szCs w:val="24"/>
                <w:lang w:val="ro-RO"/>
              </w:rPr>
            </w:pPr>
            <w:r w:rsidRPr="00360663">
              <w:rPr>
                <w:rFonts w:ascii="Calibri Light" w:hAnsi="Calibri Light" w:cstheme="majorHAnsi"/>
                <w:sz w:val="24"/>
                <w:szCs w:val="24"/>
                <w:lang w:val="ro-RO"/>
              </w:rPr>
              <w:t xml:space="preserve">Фонды обязательного медицинского страхования </w:t>
            </w:r>
          </w:p>
        </w:tc>
      </w:tr>
      <w:tr w:rsidR="00360663" w:rsidRPr="00360663" w:rsidTr="00360663">
        <w:trPr>
          <w:trHeight w:val="20"/>
        </w:trPr>
        <w:tc>
          <w:tcPr>
            <w:tcW w:w="1579" w:type="pct"/>
          </w:tcPr>
          <w:p w:rsidR="00360663" w:rsidRPr="00360663" w:rsidRDefault="00360663" w:rsidP="00360663">
            <w:pPr>
              <w:spacing w:after="0" w:line="240" w:lineRule="auto"/>
              <w:rPr>
                <w:rFonts w:ascii="Calibri Light" w:hAnsi="Calibri Light" w:cstheme="majorHAnsi"/>
                <w:sz w:val="24"/>
                <w:szCs w:val="24"/>
                <w:lang w:val="ro-RO"/>
              </w:rPr>
            </w:pPr>
            <w:r>
              <w:rPr>
                <w:rFonts w:ascii="Calibri Light" w:hAnsi="Calibri Light" w:cstheme="majorHAnsi"/>
                <w:sz w:val="24"/>
                <w:szCs w:val="24"/>
                <w:lang w:val="ru-RU"/>
              </w:rPr>
              <w:t>ПМСУ</w:t>
            </w:r>
          </w:p>
        </w:tc>
        <w:tc>
          <w:tcPr>
            <w:tcW w:w="3421" w:type="pct"/>
          </w:tcPr>
          <w:p w:rsidR="00360663" w:rsidRPr="00360663" w:rsidRDefault="00360663" w:rsidP="00360663">
            <w:pPr>
              <w:spacing w:after="0" w:line="240" w:lineRule="auto"/>
              <w:rPr>
                <w:rFonts w:ascii="Calibri Light" w:hAnsi="Calibri Light" w:cstheme="majorHAnsi"/>
                <w:sz w:val="24"/>
                <w:szCs w:val="24"/>
                <w:lang w:val="ro-RO"/>
              </w:rPr>
            </w:pPr>
            <w:r>
              <w:rPr>
                <w:rFonts w:ascii="Calibri Light" w:hAnsi="Calibri Light" w:cstheme="majorHAnsi"/>
                <w:noProof/>
                <w:sz w:val="24"/>
                <w:szCs w:val="24"/>
                <w:lang w:val="ru-RU" w:eastAsia="ru-RU"/>
              </w:rPr>
              <w:t>П</w:t>
            </w:r>
            <w:r w:rsidRPr="003F3327">
              <w:rPr>
                <w:rFonts w:ascii="Calibri Light" w:hAnsi="Calibri Light" w:cstheme="majorHAnsi"/>
                <w:noProof/>
                <w:sz w:val="24"/>
                <w:szCs w:val="24"/>
                <w:lang w:val="ru-RU" w:eastAsia="ru-RU"/>
              </w:rPr>
              <w:t xml:space="preserve">убличное медико-санитарное учреждение </w:t>
            </w:r>
          </w:p>
        </w:tc>
      </w:tr>
      <w:tr w:rsidR="00360663" w:rsidRPr="00360663" w:rsidTr="00360663">
        <w:trPr>
          <w:trHeight w:val="20"/>
        </w:trPr>
        <w:tc>
          <w:tcPr>
            <w:tcW w:w="1579" w:type="pct"/>
          </w:tcPr>
          <w:p w:rsidR="00360663" w:rsidRPr="00360663" w:rsidRDefault="00360663" w:rsidP="00360663">
            <w:pPr>
              <w:spacing w:after="0" w:line="240" w:lineRule="auto"/>
              <w:rPr>
                <w:rFonts w:ascii="Calibri Light" w:hAnsi="Calibri Light" w:cstheme="majorHAnsi"/>
                <w:sz w:val="24"/>
                <w:szCs w:val="24"/>
                <w:lang w:val="ro-RO"/>
              </w:rPr>
            </w:pPr>
            <w:r>
              <w:rPr>
                <w:rFonts w:ascii="Calibri Light" w:hAnsi="Calibri Light" w:cstheme="majorHAnsi"/>
                <w:sz w:val="24"/>
                <w:szCs w:val="24"/>
                <w:lang w:val="ru-RU"/>
              </w:rPr>
              <w:t xml:space="preserve">НКМС </w:t>
            </w:r>
          </w:p>
        </w:tc>
        <w:tc>
          <w:tcPr>
            <w:tcW w:w="3421" w:type="pct"/>
          </w:tcPr>
          <w:p w:rsidR="00360663" w:rsidRPr="00360663" w:rsidRDefault="00360663" w:rsidP="00360663">
            <w:pPr>
              <w:spacing w:after="0" w:line="240" w:lineRule="auto"/>
              <w:rPr>
                <w:rFonts w:ascii="Calibri Light" w:hAnsi="Calibri Light" w:cstheme="majorHAnsi"/>
                <w:sz w:val="24"/>
                <w:szCs w:val="24"/>
                <w:lang w:val="ro-RO"/>
              </w:rPr>
            </w:pPr>
            <w:r w:rsidRPr="007A2B34">
              <w:rPr>
                <w:rFonts w:ascii="Calibri Light" w:eastAsia="Times New Roman" w:hAnsi="Calibri Light" w:cstheme="majorHAnsi"/>
                <w:color w:val="000000"/>
                <w:sz w:val="24"/>
                <w:szCs w:val="24"/>
                <w:lang w:val="ru-RU"/>
              </w:rPr>
              <w:t>Национальн</w:t>
            </w:r>
            <w:r>
              <w:rPr>
                <w:rFonts w:ascii="Calibri Light" w:eastAsia="Times New Roman" w:hAnsi="Calibri Light" w:cstheme="majorHAnsi"/>
                <w:color w:val="000000"/>
                <w:sz w:val="24"/>
                <w:szCs w:val="24"/>
                <w:lang w:val="ru-RU"/>
              </w:rPr>
              <w:t>ая</w:t>
            </w:r>
            <w:r w:rsidRPr="007A2B34">
              <w:rPr>
                <w:rFonts w:ascii="Calibri Light" w:eastAsia="Times New Roman" w:hAnsi="Calibri Light" w:cstheme="majorHAnsi"/>
                <w:color w:val="000000"/>
                <w:sz w:val="24"/>
                <w:szCs w:val="24"/>
                <w:lang w:val="ru-RU"/>
              </w:rPr>
              <w:t xml:space="preserve"> компани</w:t>
            </w:r>
            <w:r>
              <w:rPr>
                <w:rFonts w:ascii="Calibri Light" w:eastAsia="Times New Roman" w:hAnsi="Calibri Light" w:cstheme="majorHAnsi"/>
                <w:color w:val="000000"/>
                <w:sz w:val="24"/>
                <w:szCs w:val="24"/>
                <w:lang w:val="ru-RU"/>
              </w:rPr>
              <w:t>я</w:t>
            </w:r>
            <w:r w:rsidRPr="007A2B34">
              <w:rPr>
                <w:rFonts w:ascii="Calibri Light" w:eastAsia="Times New Roman" w:hAnsi="Calibri Light" w:cstheme="majorHAnsi"/>
                <w:color w:val="000000"/>
                <w:sz w:val="24"/>
                <w:szCs w:val="24"/>
                <w:lang w:val="ru-RU"/>
              </w:rPr>
              <w:t xml:space="preserve"> медицинского страхования</w:t>
            </w:r>
            <w:r w:rsidRPr="00360663">
              <w:rPr>
                <w:rFonts w:ascii="Calibri Light" w:hAnsi="Calibri Light" w:cstheme="majorHAnsi"/>
                <w:sz w:val="24"/>
                <w:szCs w:val="24"/>
                <w:lang w:val="ro-RO"/>
              </w:rPr>
              <w:t xml:space="preserve"> </w:t>
            </w:r>
          </w:p>
        </w:tc>
      </w:tr>
      <w:tr w:rsidR="00360663" w:rsidRPr="00360663" w:rsidTr="00360663">
        <w:trPr>
          <w:trHeight w:val="20"/>
        </w:trPr>
        <w:tc>
          <w:tcPr>
            <w:tcW w:w="1579" w:type="pct"/>
          </w:tcPr>
          <w:p w:rsidR="00360663" w:rsidRPr="00360663" w:rsidRDefault="00360663" w:rsidP="00360663">
            <w:pPr>
              <w:spacing w:after="0" w:line="240" w:lineRule="auto"/>
              <w:rPr>
                <w:rFonts w:ascii="Calibri Light" w:hAnsi="Calibri Light" w:cstheme="majorHAnsi"/>
                <w:sz w:val="24"/>
                <w:szCs w:val="24"/>
                <w:lang w:val="ro-RO"/>
              </w:rPr>
            </w:pPr>
            <w:r>
              <w:rPr>
                <w:rFonts w:ascii="Calibri Light" w:hAnsi="Calibri Light" w:cstheme="majorHAnsi"/>
                <w:sz w:val="24"/>
                <w:szCs w:val="24"/>
                <w:lang w:val="ru-RU"/>
              </w:rPr>
              <w:t>ЦЗ</w:t>
            </w:r>
          </w:p>
        </w:tc>
        <w:tc>
          <w:tcPr>
            <w:tcW w:w="3421" w:type="pct"/>
          </w:tcPr>
          <w:p w:rsidR="00360663" w:rsidRPr="00360663" w:rsidRDefault="00360663" w:rsidP="00360663">
            <w:pPr>
              <w:spacing w:after="0" w:line="240" w:lineRule="auto"/>
              <w:rPr>
                <w:rFonts w:ascii="Calibri Light" w:hAnsi="Calibri Light" w:cstheme="majorHAnsi"/>
                <w:sz w:val="24"/>
                <w:szCs w:val="24"/>
                <w:lang w:val="ro-RO"/>
              </w:rPr>
            </w:pPr>
            <w:r>
              <w:rPr>
                <w:rFonts w:ascii="Calibri Light" w:hAnsi="Calibri Light" w:cstheme="majorHAnsi"/>
                <w:sz w:val="24"/>
                <w:szCs w:val="24"/>
                <w:lang w:val="ru-RU"/>
              </w:rPr>
              <w:t xml:space="preserve">Центр здоровья </w:t>
            </w:r>
          </w:p>
        </w:tc>
      </w:tr>
      <w:tr w:rsidR="00360663" w:rsidRPr="003B1104" w:rsidTr="00360663">
        <w:trPr>
          <w:trHeight w:val="20"/>
        </w:trPr>
        <w:tc>
          <w:tcPr>
            <w:tcW w:w="1579" w:type="pct"/>
          </w:tcPr>
          <w:p w:rsidR="00360663" w:rsidRPr="00360663" w:rsidRDefault="003B1104" w:rsidP="003B1104">
            <w:pPr>
              <w:spacing w:after="0" w:line="240" w:lineRule="auto"/>
              <w:rPr>
                <w:rFonts w:ascii="Calibri Light" w:hAnsi="Calibri Light" w:cstheme="majorHAnsi"/>
                <w:sz w:val="24"/>
                <w:szCs w:val="24"/>
                <w:lang w:val="ro-RO"/>
              </w:rPr>
            </w:pPr>
            <w:r>
              <w:rPr>
                <w:rFonts w:ascii="Calibri Light" w:hAnsi="Calibri Light" w:cstheme="majorHAnsi"/>
                <w:sz w:val="24"/>
                <w:szCs w:val="24"/>
                <w:lang w:val="ru-RU"/>
              </w:rPr>
              <w:t xml:space="preserve">КЦПЗ </w:t>
            </w:r>
          </w:p>
        </w:tc>
        <w:tc>
          <w:tcPr>
            <w:tcW w:w="3421" w:type="pct"/>
          </w:tcPr>
          <w:p w:rsidR="00360663" w:rsidRPr="00360663" w:rsidRDefault="003B1104" w:rsidP="003B1104">
            <w:pPr>
              <w:spacing w:after="0" w:line="240" w:lineRule="auto"/>
              <w:rPr>
                <w:rFonts w:ascii="Calibri Light" w:hAnsi="Calibri Light" w:cstheme="majorHAnsi"/>
                <w:sz w:val="24"/>
                <w:szCs w:val="24"/>
                <w:lang w:val="ro-RO"/>
              </w:rPr>
            </w:pPr>
            <w:r w:rsidRPr="003B1104">
              <w:rPr>
                <w:rFonts w:ascii="Calibri Light" w:hAnsi="Calibri Light"/>
                <w:sz w:val="24"/>
                <w:lang w:val="ro-RO"/>
              </w:rPr>
              <w:t xml:space="preserve">Коммунитарный центр психического здоровья </w:t>
            </w:r>
          </w:p>
        </w:tc>
      </w:tr>
      <w:tr w:rsidR="00360663" w:rsidRPr="00507103" w:rsidTr="00360663">
        <w:trPr>
          <w:trHeight w:val="20"/>
        </w:trPr>
        <w:tc>
          <w:tcPr>
            <w:tcW w:w="1579" w:type="pct"/>
          </w:tcPr>
          <w:p w:rsidR="00360663" w:rsidRPr="00360663" w:rsidRDefault="003B1104" w:rsidP="003B1104">
            <w:pPr>
              <w:spacing w:after="0" w:line="240" w:lineRule="auto"/>
              <w:rPr>
                <w:rFonts w:ascii="Calibri Light" w:hAnsi="Calibri Light" w:cstheme="majorHAnsi"/>
                <w:sz w:val="24"/>
                <w:szCs w:val="24"/>
                <w:lang w:val="ro-RO"/>
              </w:rPr>
            </w:pPr>
            <w:r>
              <w:rPr>
                <w:rFonts w:ascii="Calibri Light" w:hAnsi="Calibri Light" w:cstheme="majorHAnsi"/>
                <w:sz w:val="24"/>
                <w:szCs w:val="24"/>
                <w:lang w:val="ru-RU"/>
              </w:rPr>
              <w:t xml:space="preserve">ЦЗДМ </w:t>
            </w:r>
          </w:p>
        </w:tc>
        <w:tc>
          <w:tcPr>
            <w:tcW w:w="3421" w:type="pct"/>
          </w:tcPr>
          <w:p w:rsidR="00360663" w:rsidRPr="003B1104" w:rsidRDefault="003B1104" w:rsidP="003B1104">
            <w:pPr>
              <w:spacing w:after="0"/>
              <w:rPr>
                <w:rFonts w:ascii="Calibri Light" w:eastAsia="Times New Roman" w:hAnsi="Calibri Light" w:cstheme="majorHAnsi"/>
                <w:noProof/>
                <w:sz w:val="24"/>
                <w:szCs w:val="24"/>
                <w:lang w:val="ru-RU" w:eastAsia="ru-RU"/>
              </w:rPr>
            </w:pPr>
            <w:r w:rsidRPr="00C27FEB">
              <w:rPr>
                <w:rFonts w:ascii="Calibri Light" w:hAnsi="Calibri Light"/>
                <w:sz w:val="24"/>
                <w:lang w:val="ru-RU"/>
              </w:rPr>
              <w:t>Коммунитарны</w:t>
            </w:r>
            <w:r>
              <w:rPr>
                <w:rFonts w:ascii="Calibri Light" w:hAnsi="Calibri Light"/>
                <w:sz w:val="24"/>
                <w:lang w:val="ru-RU"/>
              </w:rPr>
              <w:t xml:space="preserve">й </w:t>
            </w:r>
            <w:r w:rsidRPr="00C27FEB">
              <w:rPr>
                <w:rFonts w:ascii="Calibri Light" w:hAnsi="Calibri Light"/>
                <w:sz w:val="24"/>
                <w:lang w:val="ru-RU"/>
              </w:rPr>
              <w:t>центр здоровья, доброжелательны</w:t>
            </w:r>
            <w:r>
              <w:rPr>
                <w:rFonts w:ascii="Calibri Light" w:hAnsi="Calibri Light"/>
                <w:sz w:val="24"/>
                <w:lang w:val="ru-RU"/>
              </w:rPr>
              <w:t>й</w:t>
            </w:r>
            <w:r w:rsidRPr="00C27FEB">
              <w:rPr>
                <w:rFonts w:ascii="Calibri Light" w:hAnsi="Calibri Light"/>
                <w:sz w:val="24"/>
                <w:lang w:val="ru-RU"/>
              </w:rPr>
              <w:t xml:space="preserve"> к молодежи</w:t>
            </w:r>
          </w:p>
        </w:tc>
      </w:tr>
      <w:tr w:rsidR="00360663" w:rsidRPr="00C27FEB" w:rsidTr="00360663">
        <w:trPr>
          <w:trHeight w:val="20"/>
        </w:trPr>
        <w:tc>
          <w:tcPr>
            <w:tcW w:w="1579" w:type="pct"/>
          </w:tcPr>
          <w:p w:rsidR="00360663" w:rsidRPr="00360663" w:rsidRDefault="00C27FEB" w:rsidP="00C27FEB">
            <w:pPr>
              <w:spacing w:after="0" w:line="240" w:lineRule="auto"/>
              <w:rPr>
                <w:rFonts w:ascii="Calibri Light" w:hAnsi="Calibri Light" w:cstheme="majorHAnsi"/>
                <w:sz w:val="24"/>
                <w:szCs w:val="24"/>
                <w:lang w:val="ro-RO"/>
              </w:rPr>
            </w:pPr>
            <w:r>
              <w:rPr>
                <w:rFonts w:ascii="Calibri Light" w:hAnsi="Calibri Light" w:cstheme="majorHAnsi"/>
                <w:sz w:val="24"/>
                <w:szCs w:val="24"/>
                <w:lang w:val="ru-RU"/>
              </w:rPr>
              <w:t xml:space="preserve">ТМА </w:t>
            </w:r>
          </w:p>
        </w:tc>
        <w:tc>
          <w:tcPr>
            <w:tcW w:w="3421" w:type="pct"/>
          </w:tcPr>
          <w:p w:rsidR="00360663" w:rsidRPr="00360663" w:rsidRDefault="00C27FEB" w:rsidP="00C27FEB">
            <w:pPr>
              <w:spacing w:after="0" w:line="240" w:lineRule="auto"/>
              <w:rPr>
                <w:rFonts w:ascii="Calibri Light" w:hAnsi="Calibri Light" w:cstheme="majorHAnsi"/>
                <w:sz w:val="24"/>
                <w:szCs w:val="24"/>
                <w:lang w:val="ro-RO"/>
              </w:rPr>
            </w:pPr>
            <w:r>
              <w:rPr>
                <w:rFonts w:ascii="Calibri Light" w:hAnsi="Calibri Light" w:cstheme="majorHAnsi"/>
                <w:sz w:val="24"/>
                <w:szCs w:val="24"/>
                <w:lang w:val="ru-RU"/>
              </w:rPr>
              <w:t xml:space="preserve">Территориальная медицинская ассоциация </w:t>
            </w:r>
          </w:p>
        </w:tc>
      </w:tr>
      <w:tr w:rsidR="00360663" w:rsidRPr="00507103" w:rsidTr="00360663">
        <w:trPr>
          <w:trHeight w:val="20"/>
        </w:trPr>
        <w:tc>
          <w:tcPr>
            <w:tcW w:w="1579" w:type="pct"/>
          </w:tcPr>
          <w:p w:rsidR="00360663" w:rsidRPr="00360663" w:rsidRDefault="00C27FEB" w:rsidP="00C27FEB">
            <w:pPr>
              <w:spacing w:after="0" w:line="240" w:lineRule="auto"/>
              <w:rPr>
                <w:rFonts w:ascii="Calibri Light" w:hAnsi="Calibri Light" w:cstheme="majorHAnsi"/>
                <w:sz w:val="24"/>
                <w:szCs w:val="24"/>
                <w:lang w:val="ro-RO"/>
              </w:rPr>
            </w:pPr>
            <w:r>
              <w:rPr>
                <w:rFonts w:ascii="Calibri Light" w:hAnsi="Calibri Light" w:cstheme="majorHAnsi"/>
                <w:sz w:val="24"/>
                <w:szCs w:val="24"/>
                <w:lang w:val="ru-RU"/>
              </w:rPr>
              <w:t xml:space="preserve">МЗТСЗ </w:t>
            </w:r>
          </w:p>
        </w:tc>
        <w:tc>
          <w:tcPr>
            <w:tcW w:w="3421" w:type="pct"/>
          </w:tcPr>
          <w:p w:rsidR="00360663" w:rsidRPr="00360663" w:rsidRDefault="00C27FEB" w:rsidP="00C27FEB">
            <w:pPr>
              <w:spacing w:after="0" w:line="240" w:lineRule="auto"/>
              <w:rPr>
                <w:rFonts w:ascii="Calibri Light" w:hAnsi="Calibri Light" w:cstheme="majorHAnsi"/>
                <w:sz w:val="24"/>
                <w:szCs w:val="24"/>
                <w:lang w:val="ro-RO"/>
              </w:rPr>
            </w:pPr>
            <w:r>
              <w:rPr>
                <w:rFonts w:ascii="Calibri Light" w:hAnsi="Calibri Light" w:cstheme="majorHAnsi"/>
                <w:sz w:val="24"/>
                <w:szCs w:val="24"/>
                <w:lang w:val="ru-RU"/>
              </w:rPr>
              <w:t xml:space="preserve">Министерство здравоохранения, труда и социальной защиты  </w:t>
            </w:r>
          </w:p>
        </w:tc>
      </w:tr>
      <w:tr w:rsidR="00360663" w:rsidRPr="00360663" w:rsidTr="00360663">
        <w:trPr>
          <w:trHeight w:val="20"/>
        </w:trPr>
        <w:tc>
          <w:tcPr>
            <w:tcW w:w="1579" w:type="pct"/>
          </w:tcPr>
          <w:p w:rsidR="00360663" w:rsidRPr="00360663" w:rsidRDefault="00C27FEB" w:rsidP="00C27FEB">
            <w:pPr>
              <w:spacing w:after="0" w:line="240" w:lineRule="auto"/>
              <w:rPr>
                <w:rFonts w:ascii="Calibri Light" w:hAnsi="Calibri Light" w:cstheme="majorHAnsi"/>
                <w:sz w:val="24"/>
                <w:szCs w:val="24"/>
                <w:lang w:val="ro-RO"/>
              </w:rPr>
            </w:pPr>
            <w:r>
              <w:rPr>
                <w:rFonts w:ascii="Calibri Light" w:hAnsi="Calibri Light" w:cstheme="majorHAnsi"/>
                <w:sz w:val="24"/>
                <w:szCs w:val="24"/>
                <w:lang w:val="ru-RU"/>
              </w:rPr>
              <w:t>ПМП</w:t>
            </w:r>
          </w:p>
        </w:tc>
        <w:tc>
          <w:tcPr>
            <w:tcW w:w="3421" w:type="pct"/>
          </w:tcPr>
          <w:p w:rsidR="00360663" w:rsidRPr="00360663" w:rsidRDefault="00C27FEB" w:rsidP="00C27FEB">
            <w:pPr>
              <w:spacing w:after="0" w:line="240" w:lineRule="auto"/>
              <w:rPr>
                <w:rFonts w:ascii="Calibri Light" w:hAnsi="Calibri Light" w:cstheme="majorHAnsi"/>
                <w:sz w:val="24"/>
                <w:szCs w:val="24"/>
                <w:lang w:val="ro-RO"/>
              </w:rPr>
            </w:pPr>
            <w:r w:rsidRPr="003F3327">
              <w:rPr>
                <w:rFonts w:ascii="Calibri Light" w:eastAsia="Times New Roman" w:hAnsi="Calibri Light" w:cstheme="majorHAnsi"/>
                <w:noProof/>
                <w:sz w:val="24"/>
                <w:szCs w:val="24"/>
                <w:lang w:val="ru-RU" w:eastAsia="ru-RU"/>
              </w:rPr>
              <w:t>Первичн</w:t>
            </w:r>
            <w:r>
              <w:rPr>
                <w:rFonts w:ascii="Calibri Light" w:eastAsia="Times New Roman" w:hAnsi="Calibri Light" w:cstheme="majorHAnsi"/>
                <w:noProof/>
                <w:sz w:val="24"/>
                <w:szCs w:val="24"/>
                <w:lang w:val="ru-RU" w:eastAsia="ru-RU"/>
              </w:rPr>
              <w:t xml:space="preserve">ая </w:t>
            </w:r>
            <w:r w:rsidRPr="003F3327">
              <w:rPr>
                <w:rFonts w:ascii="Calibri Light" w:eastAsia="Times New Roman" w:hAnsi="Calibri Light" w:cstheme="majorHAnsi"/>
                <w:noProof/>
                <w:sz w:val="24"/>
                <w:szCs w:val="24"/>
                <w:lang w:val="ru-RU" w:eastAsia="ru-RU"/>
              </w:rPr>
              <w:t>медицинск</w:t>
            </w:r>
            <w:r>
              <w:rPr>
                <w:rFonts w:ascii="Calibri Light" w:eastAsia="Times New Roman" w:hAnsi="Calibri Light" w:cstheme="majorHAnsi"/>
                <w:noProof/>
                <w:sz w:val="24"/>
                <w:szCs w:val="24"/>
                <w:lang w:val="ru-RU" w:eastAsia="ru-RU"/>
              </w:rPr>
              <w:t>ая</w:t>
            </w:r>
            <w:r w:rsidRPr="003F3327">
              <w:rPr>
                <w:rFonts w:ascii="Calibri Light" w:eastAsia="Times New Roman" w:hAnsi="Calibri Light" w:cstheme="majorHAnsi"/>
                <w:noProof/>
                <w:sz w:val="24"/>
                <w:szCs w:val="24"/>
                <w:lang w:val="ru-RU" w:eastAsia="ru-RU"/>
              </w:rPr>
              <w:t xml:space="preserve"> помощ</w:t>
            </w:r>
            <w:r>
              <w:rPr>
                <w:rFonts w:ascii="Calibri Light" w:eastAsia="Times New Roman" w:hAnsi="Calibri Light" w:cstheme="majorHAnsi"/>
                <w:noProof/>
                <w:sz w:val="24"/>
                <w:szCs w:val="24"/>
                <w:lang w:val="ru-RU" w:eastAsia="ru-RU"/>
              </w:rPr>
              <w:t xml:space="preserve">ь </w:t>
            </w:r>
          </w:p>
        </w:tc>
      </w:tr>
      <w:tr w:rsidR="00360663" w:rsidRPr="00C27FEB" w:rsidTr="00360663">
        <w:trPr>
          <w:trHeight w:val="20"/>
        </w:trPr>
        <w:tc>
          <w:tcPr>
            <w:tcW w:w="1579" w:type="pct"/>
          </w:tcPr>
          <w:p w:rsidR="00360663" w:rsidRPr="00C27FEB" w:rsidRDefault="00C27FEB" w:rsidP="00360663">
            <w:pPr>
              <w:spacing w:after="0" w:line="240" w:lineRule="auto"/>
              <w:rPr>
                <w:rFonts w:ascii="Calibri Light" w:hAnsi="Calibri Light" w:cstheme="majorHAnsi"/>
                <w:sz w:val="24"/>
                <w:szCs w:val="24"/>
                <w:lang w:val="ru-RU"/>
              </w:rPr>
            </w:pPr>
            <w:r>
              <w:rPr>
                <w:rFonts w:ascii="Calibri Light" w:hAnsi="Calibri Light" w:cstheme="majorHAnsi"/>
                <w:sz w:val="24"/>
                <w:szCs w:val="24"/>
                <w:lang w:val="ru-RU"/>
              </w:rPr>
              <w:t>САМП</w:t>
            </w:r>
          </w:p>
        </w:tc>
        <w:tc>
          <w:tcPr>
            <w:tcW w:w="3421" w:type="pct"/>
          </w:tcPr>
          <w:p w:rsidR="00360663" w:rsidRPr="00360663" w:rsidRDefault="00C27FEB" w:rsidP="00C27FEB">
            <w:pPr>
              <w:spacing w:after="0" w:line="240" w:lineRule="auto"/>
              <w:rPr>
                <w:rFonts w:ascii="Calibri Light" w:hAnsi="Calibri Light" w:cstheme="majorHAnsi"/>
                <w:sz w:val="24"/>
                <w:szCs w:val="24"/>
                <w:lang w:val="ro-RO"/>
              </w:rPr>
            </w:pPr>
            <w:r w:rsidRPr="00C27FEB">
              <w:rPr>
                <w:rFonts w:ascii="Calibri Light" w:eastAsia="Times New Roman" w:hAnsi="Calibri Light" w:cstheme="majorHAnsi"/>
                <w:noProof/>
                <w:sz w:val="24"/>
                <w:szCs w:val="24"/>
                <w:lang w:val="ro-RO" w:eastAsia="ru-RU"/>
              </w:rPr>
              <w:t xml:space="preserve">Специализированная амбулаторная медицинская помощь </w:t>
            </w:r>
          </w:p>
        </w:tc>
      </w:tr>
      <w:tr w:rsidR="00360663" w:rsidRPr="00C27FEB" w:rsidTr="00360663">
        <w:trPr>
          <w:trHeight w:val="20"/>
        </w:trPr>
        <w:tc>
          <w:tcPr>
            <w:tcW w:w="1579" w:type="pct"/>
          </w:tcPr>
          <w:p w:rsidR="00360663" w:rsidRPr="00360663" w:rsidRDefault="00C27FEB" w:rsidP="00C27FEB">
            <w:pPr>
              <w:spacing w:after="0" w:line="240" w:lineRule="auto"/>
              <w:rPr>
                <w:rFonts w:ascii="Calibri Light" w:hAnsi="Calibri Light" w:cstheme="majorHAnsi"/>
                <w:sz w:val="24"/>
                <w:szCs w:val="24"/>
                <w:lang w:val="ro-RO"/>
              </w:rPr>
            </w:pPr>
            <w:r>
              <w:rPr>
                <w:rFonts w:ascii="Calibri Light" w:hAnsi="Calibri Light" w:cstheme="majorHAnsi"/>
                <w:sz w:val="24"/>
                <w:szCs w:val="24"/>
                <w:lang w:val="ru-RU"/>
              </w:rPr>
              <w:t>ДСМП</w:t>
            </w:r>
          </w:p>
        </w:tc>
        <w:tc>
          <w:tcPr>
            <w:tcW w:w="3421" w:type="pct"/>
          </w:tcPr>
          <w:p w:rsidR="00360663" w:rsidRPr="00360663" w:rsidRDefault="00C27FEB" w:rsidP="00C27FEB">
            <w:pPr>
              <w:spacing w:after="0" w:line="240" w:lineRule="auto"/>
              <w:rPr>
                <w:rFonts w:ascii="Calibri Light" w:hAnsi="Calibri Light" w:cstheme="majorHAnsi"/>
                <w:sz w:val="24"/>
                <w:szCs w:val="24"/>
                <w:lang w:val="ro-RO"/>
              </w:rPr>
            </w:pPr>
            <w:r w:rsidRPr="00C27FEB">
              <w:rPr>
                <w:rFonts w:ascii="Calibri Light" w:hAnsi="Calibri Light" w:cstheme="majorHAnsi"/>
                <w:sz w:val="24"/>
                <w:szCs w:val="24"/>
                <w:lang w:val="ro-RO"/>
              </w:rPr>
              <w:t xml:space="preserve">Догоспитальная скорая медицинская помощь </w:t>
            </w:r>
          </w:p>
        </w:tc>
      </w:tr>
      <w:tr w:rsidR="00360663" w:rsidRPr="00C27FEB" w:rsidTr="00360663">
        <w:trPr>
          <w:trHeight w:val="20"/>
        </w:trPr>
        <w:tc>
          <w:tcPr>
            <w:tcW w:w="1579" w:type="pct"/>
          </w:tcPr>
          <w:p w:rsidR="00360663" w:rsidRPr="00C27FEB" w:rsidRDefault="00C27FEB" w:rsidP="00360663">
            <w:pPr>
              <w:spacing w:after="0" w:line="240" w:lineRule="auto"/>
              <w:rPr>
                <w:rFonts w:ascii="Calibri Light" w:hAnsi="Calibri Light" w:cstheme="majorHAnsi"/>
                <w:sz w:val="24"/>
                <w:szCs w:val="24"/>
                <w:lang w:val="ru-RU"/>
              </w:rPr>
            </w:pPr>
            <w:r>
              <w:rPr>
                <w:rFonts w:ascii="Calibri Light" w:hAnsi="Calibri Light" w:cstheme="majorHAnsi"/>
                <w:sz w:val="24"/>
                <w:szCs w:val="24"/>
                <w:lang w:val="ru-RU"/>
              </w:rPr>
              <w:t>СОМС</w:t>
            </w:r>
          </w:p>
        </w:tc>
        <w:tc>
          <w:tcPr>
            <w:tcW w:w="3421" w:type="pct"/>
          </w:tcPr>
          <w:p w:rsidR="00360663" w:rsidRPr="00360663" w:rsidRDefault="00C27FEB" w:rsidP="00C27FEB">
            <w:pPr>
              <w:spacing w:after="0" w:line="240" w:lineRule="auto"/>
              <w:rPr>
                <w:rFonts w:ascii="Calibri Light" w:hAnsi="Calibri Light" w:cstheme="majorHAnsi"/>
                <w:sz w:val="24"/>
                <w:szCs w:val="24"/>
                <w:lang w:val="ro-RO"/>
              </w:rPr>
            </w:pPr>
            <w:r w:rsidRPr="00C27FEB">
              <w:rPr>
                <w:rFonts w:ascii="Calibri Light" w:hAnsi="Calibri Light" w:cstheme="majorHAnsi"/>
                <w:sz w:val="24"/>
                <w:szCs w:val="24"/>
                <w:lang w:val="ro-RO"/>
              </w:rPr>
              <w:t xml:space="preserve">Система </w:t>
            </w:r>
            <w:r w:rsidRPr="00360663">
              <w:rPr>
                <w:rFonts w:ascii="Calibri Light" w:hAnsi="Calibri Light" w:cstheme="majorHAnsi"/>
                <w:sz w:val="24"/>
                <w:szCs w:val="24"/>
                <w:lang w:val="ro-RO"/>
              </w:rPr>
              <w:t xml:space="preserve">обязательного медицинского страхования </w:t>
            </w:r>
          </w:p>
        </w:tc>
      </w:tr>
      <w:tr w:rsidR="00360663" w:rsidRPr="00450C34" w:rsidTr="00360663">
        <w:trPr>
          <w:trHeight w:val="20"/>
        </w:trPr>
        <w:tc>
          <w:tcPr>
            <w:tcW w:w="1579" w:type="pct"/>
          </w:tcPr>
          <w:p w:rsidR="00360663" w:rsidRPr="00450C34" w:rsidRDefault="00360663" w:rsidP="00360663">
            <w:pPr>
              <w:spacing w:after="0" w:line="240" w:lineRule="auto"/>
              <w:rPr>
                <w:rFonts w:ascii="Calibri Light" w:hAnsi="Calibri Light" w:cstheme="majorHAnsi"/>
                <w:sz w:val="24"/>
                <w:szCs w:val="24"/>
                <w:lang w:val="ro-RO"/>
              </w:rPr>
            </w:pPr>
            <w:r w:rsidRPr="00450C34">
              <w:rPr>
                <w:rFonts w:ascii="Calibri Light" w:hAnsi="Calibri Light" w:cstheme="majorHAnsi"/>
                <w:sz w:val="24"/>
                <w:szCs w:val="24"/>
                <w:lang w:val="ro-RO"/>
              </w:rPr>
              <w:t>DRG</w:t>
            </w:r>
          </w:p>
        </w:tc>
        <w:tc>
          <w:tcPr>
            <w:tcW w:w="3421" w:type="pct"/>
          </w:tcPr>
          <w:p w:rsidR="00360663" w:rsidRPr="00360663" w:rsidRDefault="00450C34" w:rsidP="00450C34">
            <w:pPr>
              <w:spacing w:after="0" w:line="240" w:lineRule="auto"/>
              <w:rPr>
                <w:rFonts w:ascii="Calibri Light" w:hAnsi="Calibri Light" w:cstheme="majorHAnsi"/>
                <w:sz w:val="24"/>
                <w:szCs w:val="24"/>
                <w:lang w:val="ro-RO"/>
              </w:rPr>
            </w:pPr>
            <w:r>
              <w:rPr>
                <w:rFonts w:ascii="Calibri Light" w:hAnsi="Calibri Light" w:cstheme="majorHAnsi"/>
                <w:sz w:val="24"/>
                <w:szCs w:val="24"/>
                <w:lang w:val="ru-RU"/>
              </w:rPr>
              <w:t xml:space="preserve">Группа, связанная с диагнозом </w:t>
            </w:r>
          </w:p>
        </w:tc>
      </w:tr>
      <w:tr w:rsidR="00360663" w:rsidRPr="00360663" w:rsidTr="00360663">
        <w:trPr>
          <w:trHeight w:val="20"/>
        </w:trPr>
        <w:tc>
          <w:tcPr>
            <w:tcW w:w="1579" w:type="pct"/>
          </w:tcPr>
          <w:p w:rsidR="00360663" w:rsidRPr="00450C34" w:rsidRDefault="00A93FCF" w:rsidP="00A93FCF">
            <w:pPr>
              <w:spacing w:after="0" w:line="240" w:lineRule="auto"/>
              <w:rPr>
                <w:rFonts w:ascii="Calibri Light" w:hAnsi="Calibri Light" w:cstheme="majorHAnsi"/>
                <w:sz w:val="24"/>
                <w:szCs w:val="24"/>
                <w:lang w:val="ro-RO"/>
              </w:rPr>
            </w:pPr>
            <w:r>
              <w:rPr>
                <w:rFonts w:ascii="Calibri Light" w:hAnsi="Calibri Light" w:cstheme="majorHAnsi"/>
                <w:sz w:val="24"/>
                <w:szCs w:val="24"/>
                <w:lang w:val="ru-RU"/>
              </w:rPr>
              <w:t>ИС</w:t>
            </w:r>
            <w:r w:rsidR="00360663" w:rsidRPr="00450C34">
              <w:rPr>
                <w:rFonts w:ascii="Calibri Light" w:hAnsi="Calibri Light" w:cstheme="majorHAnsi"/>
                <w:sz w:val="24"/>
                <w:szCs w:val="24"/>
                <w:lang w:val="ro-RO"/>
              </w:rPr>
              <w:t xml:space="preserve"> </w:t>
            </w:r>
          </w:p>
        </w:tc>
        <w:tc>
          <w:tcPr>
            <w:tcW w:w="3421" w:type="pct"/>
          </w:tcPr>
          <w:p w:rsidR="00360663" w:rsidRPr="00C27FEB" w:rsidRDefault="00C27FEB" w:rsidP="00C27FEB">
            <w:pPr>
              <w:spacing w:after="0" w:line="240" w:lineRule="auto"/>
              <w:rPr>
                <w:rFonts w:ascii="Calibri Light" w:hAnsi="Calibri Light" w:cstheme="majorHAnsi"/>
                <w:sz w:val="24"/>
                <w:szCs w:val="24"/>
                <w:lang w:val="ru-RU"/>
              </w:rPr>
            </w:pPr>
            <w:r>
              <w:rPr>
                <w:rFonts w:ascii="Calibri Light" w:hAnsi="Calibri Light" w:cstheme="majorHAnsi"/>
                <w:sz w:val="24"/>
                <w:szCs w:val="24"/>
                <w:lang w:val="ru-RU"/>
              </w:rPr>
              <w:t>Индексы</w:t>
            </w:r>
            <w:r w:rsidRPr="00C27FEB">
              <w:rPr>
                <w:rFonts w:ascii="Calibri Light" w:hAnsi="Calibri Light" w:cstheme="majorHAnsi"/>
                <w:sz w:val="24"/>
                <w:szCs w:val="24"/>
              </w:rPr>
              <w:t xml:space="preserve"> </w:t>
            </w:r>
            <w:r>
              <w:rPr>
                <w:rFonts w:ascii="Calibri Light" w:hAnsi="Calibri Light" w:cstheme="majorHAnsi"/>
                <w:sz w:val="24"/>
                <w:szCs w:val="24"/>
                <w:lang w:val="ru-RU"/>
              </w:rPr>
              <w:t>сложности</w:t>
            </w:r>
            <w:r w:rsidRPr="00C27FEB">
              <w:rPr>
                <w:rFonts w:ascii="Calibri Light" w:hAnsi="Calibri Light" w:cstheme="majorHAnsi"/>
                <w:sz w:val="24"/>
                <w:szCs w:val="24"/>
              </w:rPr>
              <w:t xml:space="preserve"> </w:t>
            </w:r>
          </w:p>
        </w:tc>
      </w:tr>
      <w:tr w:rsidR="00360663" w:rsidRPr="00C27FEB" w:rsidTr="00360663">
        <w:trPr>
          <w:trHeight w:val="20"/>
        </w:trPr>
        <w:tc>
          <w:tcPr>
            <w:tcW w:w="1579" w:type="pct"/>
          </w:tcPr>
          <w:p w:rsidR="00360663" w:rsidRPr="00C27FEB" w:rsidRDefault="00C27FEB" w:rsidP="00360663">
            <w:pPr>
              <w:spacing w:after="0" w:line="240" w:lineRule="auto"/>
              <w:rPr>
                <w:rFonts w:ascii="Calibri Light" w:hAnsi="Calibri Light" w:cstheme="majorHAnsi"/>
                <w:sz w:val="24"/>
                <w:szCs w:val="24"/>
                <w:lang w:val="ru-RU"/>
              </w:rPr>
            </w:pPr>
            <w:r>
              <w:rPr>
                <w:rFonts w:ascii="Calibri Light" w:hAnsi="Calibri Light" w:cstheme="majorHAnsi"/>
                <w:sz w:val="24"/>
                <w:szCs w:val="24"/>
                <w:lang w:val="ru-RU"/>
              </w:rPr>
              <w:t xml:space="preserve">АИС </w:t>
            </w:r>
          </w:p>
        </w:tc>
        <w:tc>
          <w:tcPr>
            <w:tcW w:w="3421" w:type="pct"/>
          </w:tcPr>
          <w:p w:rsidR="00360663" w:rsidRPr="00360663" w:rsidRDefault="00C27FEB" w:rsidP="00C27FEB">
            <w:pPr>
              <w:spacing w:after="0" w:line="240" w:lineRule="auto"/>
              <w:rPr>
                <w:rFonts w:ascii="Calibri Light" w:hAnsi="Calibri Light" w:cstheme="majorHAnsi"/>
                <w:sz w:val="24"/>
                <w:szCs w:val="24"/>
                <w:lang w:val="ro-RO"/>
              </w:rPr>
            </w:pPr>
            <w:r>
              <w:rPr>
                <w:rFonts w:ascii="Calibri Light" w:hAnsi="Calibri Light" w:cstheme="majorHAnsi"/>
                <w:sz w:val="24"/>
                <w:szCs w:val="24"/>
                <w:lang w:val="ru-RU"/>
              </w:rPr>
              <w:t xml:space="preserve">Автоматизированная информационная система </w:t>
            </w:r>
          </w:p>
        </w:tc>
      </w:tr>
      <w:tr w:rsidR="00360663" w:rsidRPr="00360663" w:rsidTr="00360663">
        <w:trPr>
          <w:trHeight w:val="20"/>
        </w:trPr>
        <w:tc>
          <w:tcPr>
            <w:tcW w:w="1579" w:type="pct"/>
          </w:tcPr>
          <w:p w:rsidR="00360663" w:rsidRPr="00360663" w:rsidRDefault="00360663" w:rsidP="00360663">
            <w:pPr>
              <w:spacing w:after="0" w:line="240" w:lineRule="auto"/>
              <w:rPr>
                <w:rFonts w:ascii="Calibri Light" w:hAnsi="Calibri Light" w:cstheme="majorHAnsi"/>
                <w:sz w:val="24"/>
                <w:szCs w:val="24"/>
                <w:lang w:val="ro-RO"/>
              </w:rPr>
            </w:pPr>
            <w:r>
              <w:rPr>
                <w:rFonts w:ascii="Calibri Light" w:hAnsi="Calibri Light" w:cstheme="majorHAnsi"/>
                <w:sz w:val="24"/>
                <w:szCs w:val="24"/>
                <w:lang w:val="ru-RU"/>
              </w:rPr>
              <w:t>МЗ</w:t>
            </w:r>
          </w:p>
        </w:tc>
        <w:tc>
          <w:tcPr>
            <w:tcW w:w="3421" w:type="pct"/>
          </w:tcPr>
          <w:p w:rsidR="00360663" w:rsidRPr="00360663" w:rsidRDefault="00360663" w:rsidP="00360663">
            <w:pPr>
              <w:spacing w:after="0" w:line="240" w:lineRule="auto"/>
              <w:rPr>
                <w:rFonts w:ascii="Calibri Light" w:hAnsi="Calibri Light" w:cstheme="majorHAnsi"/>
                <w:sz w:val="24"/>
                <w:szCs w:val="24"/>
              </w:rPr>
            </w:pPr>
            <w:r>
              <w:rPr>
                <w:rFonts w:ascii="Calibri Light" w:hAnsi="Calibri Light" w:cstheme="majorHAnsi"/>
                <w:sz w:val="24"/>
                <w:szCs w:val="24"/>
                <w:lang w:val="ru-RU"/>
              </w:rPr>
              <w:t xml:space="preserve">Министерство здравоохранения </w:t>
            </w:r>
          </w:p>
        </w:tc>
      </w:tr>
      <w:tr w:rsidR="00360663" w:rsidRPr="00507103" w:rsidTr="00360663">
        <w:trPr>
          <w:trHeight w:val="20"/>
        </w:trPr>
        <w:tc>
          <w:tcPr>
            <w:tcW w:w="1579" w:type="pct"/>
          </w:tcPr>
          <w:p w:rsidR="00360663" w:rsidRPr="00360663" w:rsidRDefault="00360663" w:rsidP="00360663">
            <w:pPr>
              <w:spacing w:after="0" w:line="240" w:lineRule="auto"/>
              <w:rPr>
                <w:rFonts w:ascii="Calibri Light" w:hAnsi="Calibri Light" w:cstheme="majorHAnsi"/>
                <w:sz w:val="24"/>
                <w:szCs w:val="24"/>
                <w:lang w:val="ro-RO"/>
              </w:rPr>
            </w:pPr>
            <w:r w:rsidRPr="003F3327">
              <w:rPr>
                <w:rFonts w:ascii="Calibri Light" w:eastAsia="Times New Roman" w:hAnsi="Calibri Light" w:cstheme="majorHAnsi"/>
                <w:noProof/>
                <w:sz w:val="24"/>
                <w:szCs w:val="24"/>
                <w:lang w:val="ru-RU" w:eastAsia="ru-RU"/>
              </w:rPr>
              <w:t>НЦДСМП</w:t>
            </w:r>
            <w:r w:rsidRPr="00360663">
              <w:rPr>
                <w:rFonts w:ascii="Calibri Light" w:eastAsia="Times New Roman" w:hAnsi="Calibri Light" w:cstheme="majorHAnsi"/>
                <w:noProof/>
                <w:sz w:val="24"/>
                <w:szCs w:val="24"/>
                <w:lang w:eastAsia="ru-RU"/>
              </w:rPr>
              <w:t xml:space="preserve"> </w:t>
            </w:r>
          </w:p>
        </w:tc>
        <w:tc>
          <w:tcPr>
            <w:tcW w:w="3421" w:type="pct"/>
          </w:tcPr>
          <w:p w:rsidR="00360663" w:rsidRPr="00C27FEB" w:rsidRDefault="00360663" w:rsidP="00C27FEB">
            <w:pPr>
              <w:spacing w:after="0" w:line="240" w:lineRule="auto"/>
              <w:rPr>
                <w:rFonts w:ascii="Calibri Light" w:hAnsi="Calibri Light" w:cstheme="majorHAnsi"/>
                <w:sz w:val="24"/>
                <w:szCs w:val="24"/>
                <w:lang w:val="ro-RO"/>
              </w:rPr>
            </w:pPr>
            <w:r w:rsidRPr="00C27FEB">
              <w:rPr>
                <w:rFonts w:ascii="Calibri Light" w:eastAsia="Times New Roman" w:hAnsi="Calibri Light" w:cstheme="majorHAnsi"/>
                <w:color w:val="000000"/>
                <w:sz w:val="24"/>
                <w:szCs w:val="24"/>
                <w:lang w:val="ro-RO"/>
              </w:rPr>
              <w:t xml:space="preserve">Национальный центр </w:t>
            </w:r>
            <w:r w:rsidR="00C27FEB" w:rsidRPr="00C27FEB">
              <w:rPr>
                <w:rFonts w:ascii="Calibri Light" w:eastAsia="Times New Roman" w:hAnsi="Calibri Light" w:cstheme="majorHAnsi"/>
                <w:color w:val="000000"/>
                <w:sz w:val="24"/>
                <w:szCs w:val="24"/>
                <w:lang w:val="ro-RO"/>
              </w:rPr>
              <w:t xml:space="preserve">догоспитальной </w:t>
            </w:r>
            <w:r w:rsidR="00C27FEB" w:rsidRPr="00C27FEB">
              <w:rPr>
                <w:rFonts w:ascii="Calibri Light" w:hAnsi="Calibri Light" w:cstheme="majorHAnsi"/>
                <w:sz w:val="24"/>
                <w:szCs w:val="24"/>
                <w:lang w:val="ro-RO"/>
              </w:rPr>
              <w:t xml:space="preserve">скорой медицинской помощи </w:t>
            </w:r>
            <w:r w:rsidRPr="00C27FEB">
              <w:rPr>
                <w:rFonts w:ascii="Calibri Light" w:eastAsia="Times New Roman" w:hAnsi="Calibri Light" w:cstheme="majorHAnsi"/>
                <w:color w:val="000000"/>
                <w:sz w:val="24"/>
                <w:szCs w:val="24"/>
                <w:lang w:val="ro-RO"/>
              </w:rPr>
              <w:t xml:space="preserve"> </w:t>
            </w:r>
          </w:p>
        </w:tc>
      </w:tr>
      <w:tr w:rsidR="00360663" w:rsidRPr="00360663" w:rsidTr="00360663">
        <w:trPr>
          <w:trHeight w:val="20"/>
        </w:trPr>
        <w:tc>
          <w:tcPr>
            <w:tcW w:w="1579" w:type="pct"/>
          </w:tcPr>
          <w:p w:rsidR="00360663" w:rsidRPr="00360663" w:rsidRDefault="00360663" w:rsidP="00360663">
            <w:pPr>
              <w:spacing w:after="0" w:line="240" w:lineRule="auto"/>
              <w:rPr>
                <w:rFonts w:ascii="Calibri Light" w:eastAsia="Times New Roman" w:hAnsi="Calibri Light" w:cstheme="majorHAnsi"/>
                <w:noProof/>
                <w:sz w:val="24"/>
                <w:szCs w:val="24"/>
                <w:lang w:val="ru-RU" w:eastAsia="ru-RU"/>
              </w:rPr>
            </w:pPr>
            <w:r>
              <w:rPr>
                <w:rFonts w:ascii="Calibri Light" w:eastAsia="Times New Roman" w:hAnsi="Calibri Light" w:cstheme="majorHAnsi"/>
                <w:noProof/>
                <w:sz w:val="24"/>
                <w:szCs w:val="24"/>
                <w:lang w:val="ru-RU" w:eastAsia="ru-RU"/>
              </w:rPr>
              <w:t>ВВП</w:t>
            </w:r>
          </w:p>
        </w:tc>
        <w:tc>
          <w:tcPr>
            <w:tcW w:w="3421" w:type="pct"/>
          </w:tcPr>
          <w:p w:rsidR="00360663" w:rsidRPr="00360663" w:rsidRDefault="00360663" w:rsidP="00360663">
            <w:pPr>
              <w:spacing w:after="0" w:line="240" w:lineRule="auto"/>
              <w:rPr>
                <w:rFonts w:ascii="Calibri Light" w:hAnsi="Calibri Light" w:cstheme="majorHAnsi"/>
                <w:sz w:val="24"/>
                <w:szCs w:val="24"/>
                <w:lang w:val="ro-RO"/>
              </w:rPr>
            </w:pPr>
            <w:r>
              <w:rPr>
                <w:rFonts w:ascii="Calibri Light" w:hAnsi="Calibri Light" w:cstheme="majorHAnsi"/>
                <w:sz w:val="24"/>
                <w:szCs w:val="24"/>
                <w:lang w:val="ru-RU"/>
              </w:rPr>
              <w:t xml:space="preserve">Валовой внутренний продукт </w:t>
            </w:r>
          </w:p>
        </w:tc>
      </w:tr>
      <w:tr w:rsidR="00360663" w:rsidRPr="00360663" w:rsidTr="00360663">
        <w:trPr>
          <w:trHeight w:val="20"/>
        </w:trPr>
        <w:tc>
          <w:tcPr>
            <w:tcW w:w="1579" w:type="pct"/>
          </w:tcPr>
          <w:p w:rsidR="00360663" w:rsidRPr="00360663" w:rsidRDefault="00360663" w:rsidP="00360663">
            <w:pPr>
              <w:spacing w:after="0" w:line="240" w:lineRule="auto"/>
              <w:rPr>
                <w:rFonts w:ascii="Calibri Light" w:eastAsia="Times New Roman" w:hAnsi="Calibri Light" w:cstheme="majorHAnsi"/>
                <w:noProof/>
                <w:sz w:val="24"/>
                <w:szCs w:val="24"/>
                <w:lang w:eastAsia="ru-RU"/>
              </w:rPr>
            </w:pPr>
            <w:r>
              <w:rPr>
                <w:rFonts w:ascii="Calibri Light" w:eastAsia="Times New Roman" w:hAnsi="Calibri Light" w:cstheme="majorHAnsi"/>
                <w:noProof/>
                <w:sz w:val="24"/>
                <w:szCs w:val="24"/>
                <w:lang w:val="ru-RU" w:eastAsia="ru-RU"/>
              </w:rPr>
              <w:t>НПБ</w:t>
            </w:r>
          </w:p>
        </w:tc>
        <w:tc>
          <w:tcPr>
            <w:tcW w:w="3421" w:type="pct"/>
          </w:tcPr>
          <w:p w:rsidR="00360663" w:rsidRPr="00360663" w:rsidRDefault="00360663" w:rsidP="00360663">
            <w:pPr>
              <w:spacing w:after="0" w:line="240" w:lineRule="auto"/>
              <w:rPr>
                <w:rFonts w:ascii="Calibri Light" w:hAnsi="Calibri Light" w:cstheme="majorHAnsi"/>
                <w:sz w:val="24"/>
                <w:szCs w:val="24"/>
                <w:lang w:val="ro-RO"/>
              </w:rPr>
            </w:pPr>
            <w:r>
              <w:rPr>
                <w:rFonts w:ascii="Calibri Light" w:hAnsi="Calibri Light" w:cstheme="majorHAnsi"/>
                <w:sz w:val="24"/>
                <w:szCs w:val="24"/>
                <w:lang w:val="ru-RU"/>
              </w:rPr>
              <w:t xml:space="preserve">Национальный публичный бюджет </w:t>
            </w:r>
          </w:p>
        </w:tc>
      </w:tr>
    </w:tbl>
    <w:p w:rsidR="00450C34" w:rsidRDefault="00450C34" w:rsidP="00C27FEB">
      <w:pPr>
        <w:rPr>
          <w:rFonts w:ascii="Calibri Light" w:eastAsia="Times New Roman" w:hAnsi="Calibri Light" w:cstheme="majorHAnsi"/>
          <w:noProof/>
          <w:sz w:val="24"/>
          <w:szCs w:val="24"/>
          <w:highlight w:val="red"/>
          <w:lang w:val="ru-RU" w:eastAsia="ru-RU"/>
        </w:rPr>
      </w:pPr>
    </w:p>
    <w:p w:rsidR="00450C34" w:rsidRDefault="00450C34" w:rsidP="00450C34">
      <w:pPr>
        <w:jc w:val="both"/>
        <w:rPr>
          <w:rFonts w:ascii="Calibri Light" w:eastAsia="Times New Roman" w:hAnsi="Calibri Light" w:cstheme="majorHAnsi"/>
          <w:noProof/>
          <w:sz w:val="24"/>
          <w:szCs w:val="24"/>
          <w:lang w:val="ru-RU" w:eastAsia="ru-RU"/>
        </w:rPr>
      </w:pPr>
    </w:p>
    <w:p w:rsidR="00B238A5" w:rsidRDefault="00B238A5" w:rsidP="00450C34">
      <w:pPr>
        <w:jc w:val="both"/>
        <w:rPr>
          <w:rFonts w:ascii="Calibri Light" w:eastAsia="Times New Roman" w:hAnsi="Calibri Light" w:cstheme="majorHAnsi"/>
          <w:noProof/>
          <w:sz w:val="24"/>
          <w:szCs w:val="24"/>
          <w:lang w:val="ru-RU" w:eastAsia="ru-RU"/>
        </w:rPr>
      </w:pPr>
    </w:p>
    <w:p w:rsidR="00B238A5" w:rsidRDefault="00B238A5" w:rsidP="00450C34">
      <w:pPr>
        <w:jc w:val="both"/>
        <w:rPr>
          <w:rFonts w:ascii="Calibri Light" w:eastAsia="Times New Roman" w:hAnsi="Calibri Light" w:cstheme="majorHAnsi"/>
          <w:noProof/>
          <w:sz w:val="24"/>
          <w:szCs w:val="24"/>
          <w:lang w:val="ru-RU" w:eastAsia="ru-RU"/>
        </w:rPr>
      </w:pPr>
    </w:p>
    <w:p w:rsidR="00B238A5" w:rsidRDefault="00B238A5" w:rsidP="00450C34">
      <w:pPr>
        <w:jc w:val="both"/>
        <w:rPr>
          <w:rFonts w:ascii="Calibri Light" w:hAnsi="Calibri Light"/>
          <w:lang w:val="ru-RU"/>
        </w:rPr>
        <w:sectPr w:rsidR="00B238A5" w:rsidSect="00360663">
          <w:type w:val="continuous"/>
          <w:pgSz w:w="12240" w:h="15840"/>
          <w:pgMar w:top="1440" w:right="900" w:bottom="1440" w:left="1440" w:header="720" w:footer="720" w:gutter="0"/>
          <w:cols w:space="720"/>
          <w:titlePg/>
          <w:docGrid w:linePitch="360"/>
        </w:sectPr>
      </w:pPr>
    </w:p>
    <w:p w:rsidR="004F4E6E" w:rsidRPr="004F4E6E" w:rsidRDefault="004F4E6E" w:rsidP="004F4E6E">
      <w:pPr>
        <w:pStyle w:val="ListParagraph"/>
        <w:numPr>
          <w:ilvl w:val="0"/>
          <w:numId w:val="4"/>
        </w:numPr>
        <w:spacing w:after="0" w:line="276" w:lineRule="auto"/>
        <w:rPr>
          <w:rFonts w:ascii="Calibri Light" w:eastAsia="Times New Roman" w:hAnsi="Calibri Light" w:cstheme="majorHAnsi"/>
          <w:b/>
          <w:bCs/>
          <w:sz w:val="24"/>
          <w:szCs w:val="24"/>
        </w:rPr>
      </w:pPr>
      <w:r>
        <w:rPr>
          <w:rFonts w:ascii="Calibri Light" w:eastAsia="Times New Roman" w:hAnsi="Calibri Light" w:cstheme="majorHAnsi"/>
          <w:b/>
          <w:bCs/>
          <w:sz w:val="24"/>
          <w:szCs w:val="24"/>
          <w:lang w:val="ru-RU"/>
        </w:rPr>
        <w:lastRenderedPageBreak/>
        <w:t xml:space="preserve">МНЕНИЕ </w:t>
      </w:r>
    </w:p>
    <w:p w:rsidR="004F4E6E" w:rsidRPr="004F4E6E" w:rsidRDefault="004F4E6E" w:rsidP="004F4E6E">
      <w:pPr>
        <w:spacing w:after="0" w:line="276" w:lineRule="auto"/>
        <w:jc w:val="both"/>
        <w:rPr>
          <w:rFonts w:ascii="Calibri Light" w:eastAsia="Times New Roman" w:hAnsi="Calibri Light" w:cstheme="majorHAnsi"/>
          <w:color w:val="000000"/>
          <w:sz w:val="24"/>
          <w:szCs w:val="24"/>
          <w:lang w:val="ru-RU"/>
        </w:rPr>
      </w:pPr>
      <w:r w:rsidRPr="004F4E6E">
        <w:rPr>
          <w:rFonts w:ascii="Calibri Light" w:eastAsia="Times New Roman" w:hAnsi="Calibri Light" w:cstheme="majorHAnsi"/>
          <w:color w:val="000000"/>
          <w:sz w:val="24"/>
          <w:szCs w:val="24"/>
          <w:lang w:val="ru-RU"/>
        </w:rPr>
        <w:t>Провели аудит Отчета Правительства об исполнении фондов обязательного медицинского страхования за 20</w:t>
      </w:r>
      <w:r>
        <w:rPr>
          <w:rFonts w:ascii="Calibri Light" w:eastAsia="Times New Roman" w:hAnsi="Calibri Light" w:cstheme="majorHAnsi"/>
          <w:color w:val="000000"/>
          <w:sz w:val="24"/>
          <w:szCs w:val="24"/>
          <w:lang w:val="ru-RU"/>
        </w:rPr>
        <w:t>2</w:t>
      </w:r>
      <w:r w:rsidRPr="004F4E6E">
        <w:rPr>
          <w:rFonts w:ascii="Calibri Light" w:eastAsia="Times New Roman" w:hAnsi="Calibri Light" w:cstheme="majorHAnsi"/>
          <w:color w:val="000000"/>
          <w:sz w:val="24"/>
          <w:szCs w:val="24"/>
          <w:lang w:val="ru-RU"/>
        </w:rPr>
        <w:t>1 год, который охватывает Формы НКМС №1; №1.1; №1.2; №2; №4; №4.1 и повествовательное описание</w:t>
      </w:r>
      <w:r w:rsidRPr="00774547">
        <w:rPr>
          <w:rStyle w:val="FootnoteReference"/>
          <w:rFonts w:ascii="Calibri Light" w:hAnsi="Calibri Light" w:cstheme="majorHAnsi"/>
          <w:sz w:val="24"/>
          <w:szCs w:val="24"/>
          <w:lang w:val="ru-RU"/>
        </w:rPr>
        <w:footnoteReference w:id="1"/>
      </w:r>
      <w:r w:rsidRPr="004F4E6E">
        <w:rPr>
          <w:rFonts w:ascii="Calibri Light" w:eastAsia="Times New Roman" w:hAnsi="Calibri Light" w:cstheme="majorHAnsi"/>
          <w:color w:val="000000"/>
          <w:sz w:val="24"/>
          <w:szCs w:val="24"/>
          <w:lang w:val="ru-RU"/>
        </w:rPr>
        <w:t>, в том числе обобщение существенных учетных политик.</w:t>
      </w:r>
    </w:p>
    <w:p w:rsidR="00563F13" w:rsidRPr="00774547" w:rsidRDefault="00563F13" w:rsidP="00563F13">
      <w:pPr>
        <w:tabs>
          <w:tab w:val="left" w:pos="426"/>
        </w:tabs>
        <w:spacing w:after="0" w:line="276" w:lineRule="auto"/>
        <w:jc w:val="both"/>
        <w:rPr>
          <w:rFonts w:ascii="Calibri Light" w:eastAsia="Times New Roman" w:hAnsi="Calibri Light" w:cs="Times New Roman"/>
          <w:sz w:val="24"/>
          <w:szCs w:val="24"/>
          <w:lang w:val="ru-RU" w:eastAsia="ru-RU"/>
        </w:rPr>
      </w:pPr>
      <w:r w:rsidRPr="00774547">
        <w:rPr>
          <w:rFonts w:ascii="Calibri Light" w:hAnsi="Calibri Light" w:cs="Times New Roman"/>
          <w:sz w:val="24"/>
          <w:szCs w:val="24"/>
          <w:lang w:val="ru-RU"/>
        </w:rPr>
        <w:t>По нашему мнению</w:t>
      </w:r>
      <w:r w:rsidRPr="00774547">
        <w:rPr>
          <w:rFonts w:ascii="Calibri Light" w:eastAsia="Times New Roman" w:hAnsi="Calibri Light" w:cs="Times New Roman"/>
          <w:sz w:val="24"/>
          <w:szCs w:val="24"/>
          <w:lang w:val="ru-RU" w:eastAsia="ru-RU"/>
        </w:rPr>
        <w:t xml:space="preserve">, </w:t>
      </w:r>
      <w:r w:rsidRPr="00774547">
        <w:rPr>
          <w:rFonts w:ascii="Calibri Light" w:eastAsia="Calibri" w:hAnsi="Calibri Light" w:cs="Times New Roman"/>
          <w:sz w:val="24"/>
          <w:szCs w:val="24"/>
          <w:lang w:val="ru-RU" w:eastAsia="ru-RU"/>
        </w:rPr>
        <w:t>Отчет</w:t>
      </w:r>
      <w:r w:rsidRPr="00774547">
        <w:rPr>
          <w:rFonts w:ascii="Calibri Light" w:eastAsia="Times New Roman" w:hAnsi="Calibri Light" w:cstheme="majorHAnsi"/>
          <w:color w:val="000000"/>
          <w:sz w:val="24"/>
          <w:szCs w:val="24"/>
          <w:lang w:val="ru-RU"/>
        </w:rPr>
        <w:t xml:space="preserve"> Правительства об исполнении фондов обязательного медицинского страхования</w:t>
      </w:r>
      <w:r w:rsidRPr="00774547">
        <w:rPr>
          <w:rFonts w:ascii="Calibri Light" w:eastAsia="Calibri" w:hAnsi="Calibri Light" w:cs="Times New Roman"/>
          <w:sz w:val="24"/>
          <w:szCs w:val="24"/>
          <w:lang w:val="ru-RU" w:eastAsia="ru-RU"/>
        </w:rPr>
        <w:t xml:space="preserve"> по всем существенным аспектам предоставляет </w:t>
      </w:r>
      <w:r>
        <w:rPr>
          <w:rFonts w:ascii="Calibri Light" w:eastAsia="Calibri" w:hAnsi="Calibri Light" w:cs="Times New Roman"/>
          <w:sz w:val="24"/>
          <w:szCs w:val="24"/>
          <w:lang w:val="ru-RU" w:eastAsia="ru-RU"/>
        </w:rPr>
        <w:t>правиль</w:t>
      </w:r>
      <w:r w:rsidRPr="00774547">
        <w:rPr>
          <w:rFonts w:ascii="Calibri Light" w:eastAsia="Calibri" w:hAnsi="Calibri Light" w:cs="Times New Roman"/>
          <w:sz w:val="24"/>
          <w:szCs w:val="24"/>
          <w:lang w:val="ru-RU" w:eastAsia="ru-RU"/>
        </w:rPr>
        <w:t xml:space="preserve">ное и надежное отражение ситуации об </w:t>
      </w:r>
      <w:r w:rsidRPr="00774547">
        <w:rPr>
          <w:rFonts w:ascii="Calibri Light" w:eastAsia="Times New Roman" w:hAnsi="Calibri Light" w:cs="Times New Roman"/>
          <w:sz w:val="24"/>
          <w:szCs w:val="24"/>
          <w:lang w:val="ru-RU" w:eastAsia="ru-RU"/>
        </w:rPr>
        <w:t>исполнени</w:t>
      </w:r>
      <w:r w:rsidRPr="00774547">
        <w:rPr>
          <w:rFonts w:ascii="Calibri Light" w:eastAsia="Calibri" w:hAnsi="Calibri Light" w:cs="Times New Roman"/>
          <w:sz w:val="24"/>
          <w:szCs w:val="24"/>
          <w:lang w:val="ru-RU" w:eastAsia="ru-RU"/>
        </w:rPr>
        <w:t>и ФОМС за 20</w:t>
      </w:r>
      <w:r>
        <w:rPr>
          <w:rFonts w:ascii="Calibri Light" w:eastAsia="Calibri" w:hAnsi="Calibri Light" w:cs="Times New Roman"/>
          <w:sz w:val="24"/>
          <w:szCs w:val="24"/>
          <w:lang w:val="ru-RU" w:eastAsia="ru-RU"/>
        </w:rPr>
        <w:t>2</w:t>
      </w:r>
      <w:r w:rsidRPr="00774547">
        <w:rPr>
          <w:rFonts w:ascii="Calibri Light" w:eastAsia="Calibri" w:hAnsi="Calibri Light" w:cs="Times New Roman"/>
          <w:sz w:val="24"/>
          <w:szCs w:val="24"/>
          <w:lang w:val="ru-RU" w:eastAsia="ru-RU"/>
        </w:rPr>
        <w:t xml:space="preserve">1 год, в </w:t>
      </w:r>
      <w:r w:rsidRPr="00774547">
        <w:rPr>
          <w:rFonts w:ascii="Calibri Light" w:eastAsia="Times New Roman" w:hAnsi="Calibri Light" w:cs="Times New Roman"/>
          <w:sz w:val="24"/>
          <w:szCs w:val="24"/>
          <w:lang w:val="ru-RU" w:eastAsia="ru-RU"/>
        </w:rPr>
        <w:t>соответствии с применяемой базой по составлению финансовой отчетности</w:t>
      </w:r>
      <w:r w:rsidRPr="00774547">
        <w:rPr>
          <w:rStyle w:val="FootnoteReference"/>
          <w:rFonts w:ascii="Calibri Light" w:hAnsi="Calibri Light" w:cs="Times New Roman"/>
          <w:sz w:val="24"/>
          <w:szCs w:val="24"/>
          <w:lang w:val="ru-RU"/>
        </w:rPr>
        <w:footnoteReference w:id="2"/>
      </w:r>
      <w:r w:rsidRPr="00774547">
        <w:rPr>
          <w:rFonts w:ascii="Calibri Light" w:hAnsi="Calibri Light" w:cs="Times New Roman"/>
          <w:sz w:val="24"/>
          <w:szCs w:val="24"/>
          <w:lang w:val="ru-RU"/>
        </w:rPr>
        <w:t xml:space="preserve">. </w:t>
      </w:r>
    </w:p>
    <w:p w:rsidR="004F4E6E" w:rsidRPr="007B281B" w:rsidRDefault="004F4E6E" w:rsidP="004F4E6E">
      <w:pPr>
        <w:spacing w:after="0" w:line="276" w:lineRule="auto"/>
        <w:ind w:firstLine="426"/>
        <w:jc w:val="both"/>
        <w:rPr>
          <w:rFonts w:ascii="Calibri Light" w:eastAsia="Times New Roman" w:hAnsi="Calibri Light" w:cstheme="majorHAnsi"/>
          <w:sz w:val="24"/>
          <w:szCs w:val="24"/>
          <w:lang w:val="ru-RU"/>
        </w:rPr>
      </w:pPr>
    </w:p>
    <w:p w:rsidR="00563F13" w:rsidRPr="00563F13" w:rsidRDefault="00563F13" w:rsidP="00563F13">
      <w:pPr>
        <w:pStyle w:val="ListParagraph"/>
        <w:numPr>
          <w:ilvl w:val="0"/>
          <w:numId w:val="4"/>
        </w:numPr>
        <w:rPr>
          <w:rFonts w:ascii="Calibri Light" w:hAnsi="Calibri Light" w:cstheme="majorHAnsi"/>
          <w:b/>
          <w:bCs/>
          <w:sz w:val="24"/>
          <w:szCs w:val="24"/>
          <w:lang w:val="ru-RU"/>
        </w:rPr>
      </w:pPr>
      <w:r w:rsidRPr="00563F13">
        <w:rPr>
          <w:rFonts w:ascii="Calibri Light" w:hAnsi="Calibri Light" w:cstheme="majorHAnsi"/>
          <w:b/>
          <w:bCs/>
          <w:sz w:val="24"/>
          <w:szCs w:val="24"/>
          <w:lang w:val="ru-RU"/>
        </w:rPr>
        <w:t xml:space="preserve">ОСНОВАНИЕ ДЛЯ </w:t>
      </w:r>
      <w:r>
        <w:rPr>
          <w:rFonts w:ascii="Calibri Light" w:hAnsi="Calibri Light" w:cstheme="majorHAnsi"/>
          <w:b/>
          <w:bCs/>
          <w:sz w:val="24"/>
          <w:szCs w:val="24"/>
          <w:lang w:val="ru-RU"/>
        </w:rPr>
        <w:t>ВЫРАЖ</w:t>
      </w:r>
      <w:r w:rsidRPr="00563F13">
        <w:rPr>
          <w:rFonts w:ascii="Calibri Light" w:hAnsi="Calibri Light" w:cstheme="majorHAnsi"/>
          <w:b/>
          <w:bCs/>
          <w:sz w:val="24"/>
          <w:szCs w:val="24"/>
          <w:lang w:val="ru-RU"/>
        </w:rPr>
        <w:t xml:space="preserve">ЕНИЯ МНЕНИЯ </w:t>
      </w:r>
    </w:p>
    <w:p w:rsidR="004F4E6E" w:rsidRPr="00563F13" w:rsidRDefault="00563F13" w:rsidP="00563F13">
      <w:pPr>
        <w:tabs>
          <w:tab w:val="left" w:pos="720"/>
        </w:tabs>
        <w:spacing w:after="0" w:line="276" w:lineRule="auto"/>
        <w:jc w:val="both"/>
        <w:rPr>
          <w:rFonts w:ascii="Calibri Light" w:hAnsi="Calibri Light" w:cstheme="majorHAnsi"/>
          <w:bCs/>
          <w:sz w:val="24"/>
          <w:szCs w:val="24"/>
          <w:lang w:val="ru-RU"/>
        </w:rPr>
      </w:pPr>
      <w:r w:rsidRPr="00563F13">
        <w:rPr>
          <w:rFonts w:ascii="Calibri Light" w:hAnsi="Calibri Light" w:cstheme="majorHAnsi"/>
          <w:bCs/>
          <w:sz w:val="24"/>
          <w:szCs w:val="24"/>
          <w:lang w:val="ru-RU"/>
        </w:rPr>
        <w:t xml:space="preserve">Провели </w:t>
      </w:r>
      <w:r>
        <w:rPr>
          <w:rFonts w:ascii="Calibri Light" w:hAnsi="Calibri Light" w:cstheme="majorHAnsi"/>
          <w:bCs/>
          <w:sz w:val="24"/>
          <w:szCs w:val="24"/>
          <w:lang w:val="ru-RU"/>
        </w:rPr>
        <w:t xml:space="preserve">аудиторскую миссию в соответствии с </w:t>
      </w:r>
      <w:r w:rsidR="00471759" w:rsidRPr="00471759">
        <w:rPr>
          <w:rFonts w:ascii="Calibri Light" w:hAnsi="Calibri Light" w:cstheme="majorHAnsi"/>
          <w:bCs/>
          <w:sz w:val="24"/>
          <w:szCs w:val="24"/>
          <w:lang w:val="ru-RU"/>
        </w:rPr>
        <w:t>Международными стандартами Высших органов аудита</w:t>
      </w:r>
      <w:r w:rsidR="00471759" w:rsidRPr="004F4E6E">
        <w:rPr>
          <w:rFonts w:ascii="Calibri Light" w:hAnsi="Calibri Light" w:cstheme="majorHAnsi"/>
          <w:sz w:val="24"/>
          <w:szCs w:val="24"/>
          <w:vertAlign w:val="superscript"/>
        </w:rPr>
        <w:footnoteReference w:id="3"/>
      </w:r>
      <w:r w:rsidR="00471759" w:rsidRPr="00471759">
        <w:rPr>
          <w:rFonts w:ascii="Calibri Light" w:hAnsi="Calibri Light" w:cstheme="majorHAnsi"/>
          <w:sz w:val="24"/>
          <w:szCs w:val="24"/>
          <w:lang w:val="ru-RU"/>
        </w:rPr>
        <w:t>.</w:t>
      </w:r>
      <w:r w:rsidR="00471759">
        <w:rPr>
          <w:rFonts w:ascii="Calibri Light" w:hAnsi="Calibri Light" w:cstheme="majorHAnsi"/>
          <w:sz w:val="24"/>
          <w:szCs w:val="24"/>
          <w:lang w:val="ru-RU"/>
        </w:rPr>
        <w:t xml:space="preserve"> Согласно соответствующим стандартам, ответственность аудиторов изложена в разделе </w:t>
      </w:r>
      <w:r w:rsidR="00471759">
        <w:rPr>
          <w:rFonts w:ascii="Calibri Light" w:hAnsi="Calibri Light" w:cstheme="majorHAnsi"/>
          <w:i/>
          <w:sz w:val="24"/>
          <w:szCs w:val="24"/>
          <w:lang w:val="ru-RU"/>
        </w:rPr>
        <w:t>О</w:t>
      </w:r>
      <w:r w:rsidR="00471759" w:rsidRPr="00471759">
        <w:rPr>
          <w:rFonts w:ascii="Calibri Light" w:hAnsi="Calibri Light" w:cstheme="majorHAnsi"/>
          <w:i/>
          <w:sz w:val="24"/>
          <w:szCs w:val="24"/>
          <w:lang w:val="ru-RU"/>
        </w:rPr>
        <w:t>тветственность аудитор</w:t>
      </w:r>
      <w:r w:rsidR="00471759">
        <w:rPr>
          <w:rFonts w:ascii="Calibri Light" w:hAnsi="Calibri Light" w:cstheme="majorHAnsi"/>
          <w:i/>
          <w:sz w:val="24"/>
          <w:szCs w:val="24"/>
          <w:lang w:val="ru-RU"/>
        </w:rPr>
        <w:t xml:space="preserve">а в аудите Отчета Правительства </w:t>
      </w:r>
      <w:r w:rsidR="00471759">
        <w:rPr>
          <w:rFonts w:ascii="Calibri Light" w:hAnsi="Calibri Light" w:cstheme="majorHAnsi"/>
          <w:sz w:val="24"/>
          <w:szCs w:val="24"/>
          <w:lang w:val="ru-RU"/>
        </w:rPr>
        <w:t xml:space="preserve">из настоящего Отчета. Аудиторы независимы перед аудируемым субъектом </w:t>
      </w:r>
      <w:r w:rsidR="00B341DF">
        <w:rPr>
          <w:rFonts w:ascii="Calibri Light" w:hAnsi="Calibri Light" w:cstheme="majorHAnsi"/>
          <w:sz w:val="24"/>
          <w:szCs w:val="24"/>
          <w:lang w:val="ru-RU"/>
        </w:rPr>
        <w:t>и выполняли этические обязательства согласно требованиям Кодекса этики Счетной палаты. Считаем, что полученные аудиторские доказательства являются достаточными и адекватными для предоставления основания для нашего мнения.</w:t>
      </w:r>
    </w:p>
    <w:p w:rsidR="004F4E6E" w:rsidRPr="007B281B" w:rsidRDefault="004F4E6E" w:rsidP="004F4E6E">
      <w:pPr>
        <w:spacing w:after="0" w:line="276" w:lineRule="auto"/>
        <w:jc w:val="both"/>
        <w:rPr>
          <w:rFonts w:ascii="Calibri Light" w:hAnsi="Calibri Light" w:cstheme="majorHAnsi"/>
          <w:sz w:val="24"/>
          <w:szCs w:val="24"/>
          <w:lang w:val="ru-RU"/>
        </w:rPr>
      </w:pPr>
    </w:p>
    <w:p w:rsidR="004F4E6E" w:rsidRPr="004F4E6E" w:rsidRDefault="00B341DF" w:rsidP="004F4E6E">
      <w:pPr>
        <w:pStyle w:val="ListParagraph"/>
        <w:numPr>
          <w:ilvl w:val="0"/>
          <w:numId w:val="4"/>
        </w:numPr>
        <w:spacing w:after="0" w:line="276" w:lineRule="auto"/>
        <w:ind w:left="0" w:firstLine="426"/>
        <w:rPr>
          <w:rFonts w:ascii="Calibri Light" w:hAnsi="Calibri Light" w:cstheme="minorHAnsi"/>
          <w:b/>
          <w:bCs/>
          <w:sz w:val="24"/>
          <w:szCs w:val="24"/>
        </w:rPr>
      </w:pPr>
      <w:r>
        <w:rPr>
          <w:rFonts w:ascii="Calibri Light" w:hAnsi="Calibri Light" w:cstheme="minorHAnsi"/>
          <w:b/>
          <w:bCs/>
          <w:sz w:val="24"/>
          <w:szCs w:val="24"/>
          <w:lang w:val="ru-RU"/>
        </w:rPr>
        <w:t xml:space="preserve">КЛЮЧЕВЫЕ АСПЕКТЫ АУДИТА </w:t>
      </w:r>
    </w:p>
    <w:p w:rsidR="00BD7347" w:rsidRDefault="00B341DF" w:rsidP="00B341DF">
      <w:pPr>
        <w:spacing w:before="120" w:after="0" w:line="276" w:lineRule="auto"/>
        <w:jc w:val="both"/>
        <w:rPr>
          <w:rFonts w:ascii="Calibri Light" w:hAnsi="Calibri Light" w:cstheme="majorHAnsi"/>
          <w:sz w:val="24"/>
          <w:szCs w:val="24"/>
          <w:lang w:val="ru-RU"/>
        </w:rPr>
      </w:pPr>
      <w:r w:rsidRPr="00B341DF">
        <w:rPr>
          <w:rFonts w:ascii="Calibri Light" w:hAnsi="Calibri Light" w:cstheme="majorHAnsi"/>
          <w:sz w:val="24"/>
          <w:szCs w:val="24"/>
          <w:lang w:val="ru-RU"/>
        </w:rPr>
        <w:t xml:space="preserve">Ключевыми аспектами аудита являются те аспекты, которые на основании наших профессиональных рассуждений </w:t>
      </w:r>
      <w:r w:rsidR="00BD7347" w:rsidRPr="00774547">
        <w:rPr>
          <w:rFonts w:ascii="Calibri Light" w:eastAsia="Calibri" w:hAnsi="Calibri Light" w:cstheme="majorHAnsi"/>
          <w:sz w:val="24"/>
          <w:szCs w:val="24"/>
          <w:lang w:val="ru-RU"/>
        </w:rPr>
        <w:t xml:space="preserve">имели </w:t>
      </w:r>
      <w:r w:rsidRPr="00B341DF">
        <w:rPr>
          <w:rFonts w:ascii="Calibri Light" w:hAnsi="Calibri Light" w:cstheme="majorHAnsi"/>
          <w:sz w:val="24"/>
          <w:szCs w:val="24"/>
          <w:lang w:val="ru-RU"/>
        </w:rPr>
        <w:t>наиболее важн</w:t>
      </w:r>
      <w:r w:rsidR="00BD7347">
        <w:rPr>
          <w:rFonts w:ascii="Calibri Light" w:hAnsi="Calibri Light" w:cstheme="majorHAnsi"/>
          <w:sz w:val="24"/>
          <w:szCs w:val="24"/>
          <w:lang w:val="ru-RU"/>
        </w:rPr>
        <w:t>ое</w:t>
      </w:r>
      <w:r w:rsidRPr="00B341DF">
        <w:rPr>
          <w:rFonts w:ascii="Calibri Light" w:hAnsi="Calibri Light" w:cstheme="majorHAnsi"/>
          <w:sz w:val="24"/>
          <w:szCs w:val="24"/>
          <w:lang w:val="ru-RU"/>
        </w:rPr>
        <w:t xml:space="preserve"> </w:t>
      </w:r>
      <w:r w:rsidR="00BD7347" w:rsidRPr="00774547">
        <w:rPr>
          <w:rFonts w:ascii="Calibri Light" w:eastAsia="Calibri" w:hAnsi="Calibri Light" w:cstheme="majorHAnsi"/>
          <w:sz w:val="24"/>
          <w:szCs w:val="24"/>
          <w:lang w:val="ru-RU"/>
        </w:rPr>
        <w:t>значение</w:t>
      </w:r>
      <w:r w:rsidR="00BD7347" w:rsidRPr="00B341DF">
        <w:rPr>
          <w:rFonts w:ascii="Calibri Light" w:hAnsi="Calibri Light" w:cstheme="majorHAnsi"/>
          <w:sz w:val="24"/>
          <w:szCs w:val="24"/>
          <w:lang w:val="ru-RU"/>
        </w:rPr>
        <w:t xml:space="preserve"> </w:t>
      </w:r>
      <w:r w:rsidRPr="00B341DF">
        <w:rPr>
          <w:rFonts w:ascii="Calibri Light" w:hAnsi="Calibri Light" w:cstheme="majorHAnsi"/>
          <w:sz w:val="24"/>
          <w:szCs w:val="24"/>
          <w:lang w:val="ru-RU"/>
        </w:rPr>
        <w:t>для аудита</w:t>
      </w:r>
      <w:r>
        <w:rPr>
          <w:rFonts w:ascii="Calibri Light" w:hAnsi="Calibri Light" w:cstheme="majorHAnsi"/>
          <w:sz w:val="24"/>
          <w:szCs w:val="24"/>
          <w:lang w:val="ru-RU"/>
        </w:rPr>
        <w:t xml:space="preserve"> Отчета Правительства об исполнении ФОМС за </w:t>
      </w:r>
      <w:r w:rsidRPr="00B341DF">
        <w:rPr>
          <w:rFonts w:ascii="Calibri Light" w:hAnsi="Calibri Light" w:cs="Calibri Light"/>
          <w:color w:val="0D0D0D" w:themeColor="text1" w:themeTint="F2"/>
          <w:sz w:val="24"/>
          <w:szCs w:val="24"/>
          <w:lang w:val="ru-RU"/>
        </w:rPr>
        <w:t>202</w:t>
      </w:r>
      <w:r>
        <w:rPr>
          <w:rFonts w:ascii="Calibri Light" w:hAnsi="Calibri Light" w:cs="Calibri Light"/>
          <w:color w:val="0D0D0D" w:themeColor="text1" w:themeTint="F2"/>
          <w:sz w:val="24"/>
          <w:szCs w:val="24"/>
          <w:lang w:val="ru-RU"/>
        </w:rPr>
        <w:t>1</w:t>
      </w:r>
      <w:r w:rsidRPr="00B341DF">
        <w:rPr>
          <w:rFonts w:ascii="Calibri Light" w:hAnsi="Calibri Light" w:cs="Calibri Light"/>
          <w:color w:val="0D0D0D" w:themeColor="text1" w:themeTint="F2"/>
          <w:sz w:val="24"/>
          <w:szCs w:val="24"/>
          <w:lang w:val="ru-RU"/>
        </w:rPr>
        <w:t xml:space="preserve"> год. </w:t>
      </w:r>
      <w:r w:rsidRPr="00B341DF">
        <w:rPr>
          <w:rFonts w:ascii="Calibri Light" w:hAnsi="Calibri Light" w:cstheme="majorHAnsi"/>
          <w:sz w:val="24"/>
          <w:szCs w:val="24"/>
          <w:lang w:val="ru-RU"/>
        </w:rPr>
        <w:t xml:space="preserve">Эти аспекты </w:t>
      </w:r>
      <w:r w:rsidRPr="00507103">
        <w:rPr>
          <w:rFonts w:ascii="Calibri Light" w:hAnsi="Calibri Light" w:cstheme="majorHAnsi"/>
          <w:sz w:val="24"/>
          <w:szCs w:val="24"/>
          <w:lang w:val="ru-RU"/>
        </w:rPr>
        <w:t xml:space="preserve">были </w:t>
      </w:r>
      <w:r w:rsidR="00724A6F" w:rsidRPr="00507103">
        <w:rPr>
          <w:rFonts w:ascii="Calibri Light" w:hAnsi="Calibri Light" w:cstheme="majorHAnsi"/>
          <w:sz w:val="24"/>
          <w:szCs w:val="24"/>
          <w:lang w:val="ru-RU"/>
        </w:rPr>
        <w:t>затронуты</w:t>
      </w:r>
      <w:r w:rsidRPr="00B341DF">
        <w:rPr>
          <w:rFonts w:ascii="Calibri Light" w:hAnsi="Calibri Light" w:cstheme="majorHAnsi"/>
          <w:sz w:val="24"/>
          <w:szCs w:val="24"/>
          <w:lang w:val="ru-RU"/>
        </w:rPr>
        <w:t xml:space="preserve"> в контексте аудита </w:t>
      </w:r>
      <w:r w:rsidR="00BD7347">
        <w:rPr>
          <w:rFonts w:ascii="Calibri Light" w:hAnsi="Calibri Light" w:cstheme="majorHAnsi"/>
          <w:sz w:val="24"/>
          <w:szCs w:val="24"/>
          <w:lang w:val="ru-RU"/>
        </w:rPr>
        <w:t>Отчета Правительства об исполнении ФОМС</w:t>
      </w:r>
      <w:r w:rsidR="00BD7347" w:rsidRPr="00B341DF">
        <w:rPr>
          <w:rFonts w:ascii="Calibri Light" w:hAnsi="Calibri Light" w:cstheme="majorHAnsi"/>
          <w:sz w:val="24"/>
          <w:szCs w:val="24"/>
          <w:lang w:val="ru-RU"/>
        </w:rPr>
        <w:t xml:space="preserve"> </w:t>
      </w:r>
      <w:r w:rsidRPr="00B341DF">
        <w:rPr>
          <w:rFonts w:ascii="Calibri Light" w:hAnsi="Calibri Light" w:cstheme="majorHAnsi"/>
          <w:sz w:val="24"/>
          <w:szCs w:val="24"/>
          <w:lang w:val="ru-RU"/>
        </w:rPr>
        <w:t xml:space="preserve">в целом и при формировании нашего мнения по ним, не выражая отдельного мнения по этим аспектам. </w:t>
      </w:r>
      <w:r w:rsidR="00BD7347">
        <w:rPr>
          <w:rFonts w:ascii="Calibri Light" w:hAnsi="Calibri Light" w:cstheme="majorHAnsi"/>
          <w:sz w:val="24"/>
          <w:szCs w:val="24"/>
          <w:lang w:val="ru-RU"/>
        </w:rPr>
        <w:t xml:space="preserve">Считаем, что описанные ниже аспекты, хотя не повлияли на наше заключение по аудиту, представляют собой ключевые аспекты аудита, которые должны быть </w:t>
      </w:r>
      <w:r w:rsidR="00BD7347" w:rsidRPr="00B341DF">
        <w:rPr>
          <w:rFonts w:ascii="Calibri Light" w:hAnsi="Calibri Light" w:cstheme="majorHAnsi"/>
          <w:sz w:val="24"/>
          <w:szCs w:val="24"/>
          <w:lang w:val="ru-RU"/>
        </w:rPr>
        <w:t>изложены в</w:t>
      </w:r>
      <w:r w:rsidR="00BD7347">
        <w:rPr>
          <w:rFonts w:ascii="Calibri Light" w:hAnsi="Calibri Light" w:cstheme="majorHAnsi"/>
          <w:sz w:val="24"/>
          <w:szCs w:val="24"/>
          <w:lang w:val="ru-RU"/>
        </w:rPr>
        <w:t xml:space="preserve"> нашем Отчете</w:t>
      </w:r>
      <w:r w:rsidR="00BD7347" w:rsidRPr="00B341DF">
        <w:rPr>
          <w:rFonts w:ascii="Calibri Light" w:hAnsi="Calibri Light" w:cstheme="majorHAnsi"/>
          <w:sz w:val="24"/>
          <w:szCs w:val="24"/>
          <w:lang w:val="ru-RU"/>
        </w:rPr>
        <w:t>.</w:t>
      </w:r>
      <w:r w:rsidR="00BD7347">
        <w:rPr>
          <w:rFonts w:ascii="Calibri Light" w:hAnsi="Calibri Light" w:cstheme="majorHAnsi"/>
          <w:sz w:val="24"/>
          <w:szCs w:val="24"/>
          <w:lang w:val="ru-RU"/>
        </w:rPr>
        <w:t xml:space="preserve"> </w:t>
      </w:r>
    </w:p>
    <w:p w:rsidR="00BD7347" w:rsidRPr="00110176" w:rsidRDefault="004F4E6E" w:rsidP="004F4E6E">
      <w:pPr>
        <w:pStyle w:val="Heading1"/>
        <w:spacing w:line="276" w:lineRule="auto"/>
        <w:jc w:val="both"/>
        <w:rPr>
          <w:rFonts w:ascii="Calibri Light" w:hAnsi="Calibri Light" w:cstheme="majorHAnsi"/>
          <w:b/>
          <w:color w:val="auto"/>
          <w:sz w:val="24"/>
          <w:lang w:val="ru-RU"/>
        </w:rPr>
      </w:pPr>
      <w:r w:rsidRPr="00110176">
        <w:rPr>
          <w:rFonts w:ascii="Calibri Light" w:hAnsi="Calibri Light" w:cstheme="majorHAnsi"/>
          <w:b/>
          <w:color w:val="auto"/>
          <w:sz w:val="24"/>
          <w:lang w:val="ru-RU"/>
        </w:rPr>
        <w:lastRenderedPageBreak/>
        <w:t xml:space="preserve">3.1. </w:t>
      </w:r>
      <w:r w:rsidR="00BD7347">
        <w:rPr>
          <w:rFonts w:ascii="Calibri Light" w:hAnsi="Calibri Light" w:cstheme="majorHAnsi"/>
          <w:b/>
          <w:color w:val="auto"/>
          <w:sz w:val="24"/>
          <w:lang w:val="ru-RU"/>
        </w:rPr>
        <w:t xml:space="preserve">Финансирование объема </w:t>
      </w:r>
      <w:r w:rsidR="00110176" w:rsidRPr="00110176">
        <w:rPr>
          <w:rFonts w:ascii="Calibri Light" w:hAnsi="Calibri Light" w:cstheme="majorHAnsi"/>
          <w:b/>
          <w:color w:val="auto"/>
          <w:sz w:val="24"/>
          <w:lang w:val="ru-RU"/>
        </w:rPr>
        <w:t>догоспитальн</w:t>
      </w:r>
      <w:r w:rsidR="00110176">
        <w:rPr>
          <w:rFonts w:ascii="Calibri Light" w:hAnsi="Calibri Light" w:cstheme="majorHAnsi"/>
          <w:b/>
          <w:color w:val="auto"/>
          <w:sz w:val="24"/>
          <w:lang w:val="ru-RU"/>
        </w:rPr>
        <w:t>ой</w:t>
      </w:r>
      <w:r w:rsidR="00110176" w:rsidRPr="00110176">
        <w:rPr>
          <w:rFonts w:ascii="Calibri Light" w:hAnsi="Calibri Light" w:cstheme="majorHAnsi"/>
          <w:b/>
          <w:color w:val="auto"/>
          <w:sz w:val="24"/>
          <w:lang w:val="ru-RU"/>
        </w:rPr>
        <w:t xml:space="preserve"> </w:t>
      </w:r>
      <w:r w:rsidR="00110176">
        <w:rPr>
          <w:rFonts w:ascii="Calibri Light" w:hAnsi="Calibri Light" w:cstheme="majorHAnsi"/>
          <w:b/>
          <w:color w:val="auto"/>
          <w:sz w:val="24"/>
          <w:lang w:val="ru-RU"/>
        </w:rPr>
        <w:t xml:space="preserve">скорой помощи производилось согласно методу </w:t>
      </w:r>
      <w:r w:rsidR="00110176" w:rsidRPr="00110176">
        <w:rPr>
          <w:rFonts w:ascii="Calibri Light" w:hAnsi="Calibri Light" w:cstheme="majorHAnsi"/>
          <w:b/>
          <w:i/>
          <w:iCs/>
          <w:noProof/>
          <w:color w:val="auto"/>
          <w:sz w:val="24"/>
          <w:lang w:val="ru-RU"/>
        </w:rPr>
        <w:t>„</w:t>
      </w:r>
      <w:r w:rsidR="00110176">
        <w:rPr>
          <w:rFonts w:ascii="Calibri Light" w:hAnsi="Calibri Light" w:cstheme="majorHAnsi"/>
          <w:b/>
          <w:i/>
          <w:iCs/>
          <w:noProof/>
          <w:color w:val="auto"/>
          <w:sz w:val="24"/>
          <w:lang w:val="ru-RU"/>
        </w:rPr>
        <w:t>глобального бюджета</w:t>
      </w:r>
      <w:r w:rsidR="00110176" w:rsidRPr="00110176">
        <w:rPr>
          <w:rFonts w:ascii="Calibri Light" w:hAnsi="Calibri Light" w:cstheme="majorHAnsi"/>
          <w:b/>
          <w:i/>
          <w:iCs/>
          <w:noProof/>
          <w:color w:val="auto"/>
          <w:sz w:val="24"/>
          <w:lang w:val="ru-RU"/>
        </w:rPr>
        <w:t>”</w:t>
      </w:r>
      <w:r w:rsidR="00110176">
        <w:rPr>
          <w:rFonts w:ascii="Calibri Light" w:hAnsi="Calibri Light" w:cstheme="majorHAnsi"/>
          <w:b/>
          <w:i/>
          <w:iCs/>
          <w:noProof/>
          <w:color w:val="auto"/>
          <w:sz w:val="24"/>
          <w:lang w:val="ru-RU"/>
        </w:rPr>
        <w:t xml:space="preserve"> </w:t>
      </w:r>
      <w:r w:rsidR="00110176">
        <w:rPr>
          <w:rFonts w:ascii="Calibri Light" w:hAnsi="Calibri Light" w:cstheme="majorHAnsi"/>
          <w:b/>
          <w:iCs/>
          <w:noProof/>
          <w:color w:val="auto"/>
          <w:sz w:val="24"/>
          <w:lang w:val="ru-RU"/>
        </w:rPr>
        <w:t xml:space="preserve">и требует утверждения показателей результативности </w:t>
      </w:r>
      <w:r w:rsidR="00110176">
        <w:rPr>
          <w:rFonts w:ascii="Calibri Light" w:hAnsi="Calibri Light" w:cstheme="majorHAnsi"/>
          <w:b/>
          <w:color w:val="auto"/>
          <w:sz w:val="24"/>
          <w:lang w:val="ru-RU"/>
        </w:rPr>
        <w:t>(</w:t>
      </w:r>
      <w:r w:rsidR="00110176" w:rsidRPr="00110176">
        <w:rPr>
          <w:rFonts w:ascii="Calibri Light" w:hAnsi="Calibri Light" w:cstheme="majorHAnsi"/>
          <w:b/>
          <w:color w:val="auto"/>
          <w:sz w:val="24"/>
          <w:lang w:val="ru-RU"/>
        </w:rPr>
        <w:t>1 0</w:t>
      </w:r>
      <w:r w:rsidR="00450C34">
        <w:rPr>
          <w:rFonts w:ascii="Calibri Light" w:hAnsi="Calibri Light" w:cstheme="majorHAnsi"/>
          <w:b/>
          <w:color w:val="auto"/>
          <w:sz w:val="24"/>
          <w:lang w:val="ru-RU"/>
        </w:rPr>
        <w:t>11</w:t>
      </w:r>
      <w:r w:rsidR="00110176" w:rsidRPr="00110176">
        <w:rPr>
          <w:rFonts w:ascii="Calibri Light" w:hAnsi="Calibri Light" w:cstheme="majorHAnsi"/>
          <w:b/>
          <w:color w:val="auto"/>
          <w:sz w:val="24"/>
          <w:lang w:val="ru-RU"/>
        </w:rPr>
        <w:t>,</w:t>
      </w:r>
      <w:r w:rsidR="00450C34">
        <w:rPr>
          <w:rFonts w:ascii="Calibri Light" w:hAnsi="Calibri Light" w:cstheme="majorHAnsi"/>
          <w:b/>
          <w:color w:val="auto"/>
          <w:sz w:val="24"/>
          <w:lang w:val="ru-RU"/>
        </w:rPr>
        <w:t>8</w:t>
      </w:r>
      <w:r w:rsidR="00110176">
        <w:rPr>
          <w:rFonts w:ascii="Calibri Light" w:hAnsi="Calibri Light" w:cstheme="majorHAnsi"/>
          <w:b/>
          <w:color w:val="auto"/>
          <w:sz w:val="24"/>
          <w:lang w:val="ru-RU"/>
        </w:rPr>
        <w:t xml:space="preserve"> млн. леев). Начиная с </w:t>
      </w:r>
      <w:r w:rsidR="00110176" w:rsidRPr="00110176">
        <w:rPr>
          <w:rFonts w:ascii="Calibri Light" w:hAnsi="Calibri Light" w:cstheme="majorHAnsi"/>
          <w:b/>
          <w:color w:val="auto"/>
          <w:sz w:val="24"/>
          <w:lang w:val="ru-RU"/>
        </w:rPr>
        <w:t>2022</w:t>
      </w:r>
      <w:r w:rsidR="00110176">
        <w:rPr>
          <w:rFonts w:ascii="Calibri Light" w:hAnsi="Calibri Light" w:cstheme="majorHAnsi"/>
          <w:b/>
          <w:color w:val="auto"/>
          <w:sz w:val="24"/>
          <w:lang w:val="ru-RU"/>
        </w:rPr>
        <w:t xml:space="preserve"> года, услуги были контрактованы по принципу </w:t>
      </w:r>
      <w:r w:rsidR="00110176" w:rsidRPr="00110176">
        <w:rPr>
          <w:rFonts w:ascii="Calibri Light" w:hAnsi="Calibri Light" w:cstheme="majorHAnsi"/>
          <w:b/>
          <w:color w:val="auto"/>
          <w:sz w:val="24"/>
          <w:lang w:val="ru-RU"/>
        </w:rPr>
        <w:t>„</w:t>
      </w:r>
      <w:r w:rsidR="00110176">
        <w:rPr>
          <w:rFonts w:ascii="Calibri Light" w:hAnsi="Calibri Light" w:cstheme="majorHAnsi"/>
          <w:b/>
          <w:color w:val="auto"/>
          <w:sz w:val="24"/>
          <w:lang w:val="ru-RU"/>
        </w:rPr>
        <w:t xml:space="preserve">на </w:t>
      </w:r>
      <w:r w:rsidR="00110176" w:rsidRPr="00110176">
        <w:rPr>
          <w:rFonts w:ascii="Calibri Light" w:hAnsi="Calibri Light" w:cstheme="majorHAnsi"/>
          <w:b/>
          <w:color w:val="auto"/>
          <w:sz w:val="24"/>
          <w:lang w:val="ru-RU"/>
        </w:rPr>
        <w:t>душу населения”.</w:t>
      </w:r>
    </w:p>
    <w:p w:rsidR="00110176" w:rsidRPr="00110176" w:rsidRDefault="00110176" w:rsidP="004F4E6E">
      <w:pPr>
        <w:spacing w:after="0" w:line="276" w:lineRule="auto"/>
        <w:ind w:firstLine="567"/>
        <w:jc w:val="both"/>
        <w:rPr>
          <w:rFonts w:ascii="Calibri Light" w:eastAsia="Times New Roman" w:hAnsi="Calibri Light" w:cstheme="majorHAnsi"/>
          <w:i/>
          <w:noProof/>
          <w:sz w:val="24"/>
          <w:szCs w:val="24"/>
          <w:lang w:val="ru-RU" w:eastAsia="ru-RU"/>
        </w:rPr>
      </w:pPr>
      <w:r>
        <w:rPr>
          <w:rFonts w:ascii="Calibri Light" w:eastAsia="Times New Roman" w:hAnsi="Calibri Light" w:cstheme="majorHAnsi"/>
          <w:noProof/>
          <w:sz w:val="24"/>
          <w:szCs w:val="24"/>
          <w:lang w:val="ru-RU" w:eastAsia="ru-RU"/>
        </w:rPr>
        <w:t xml:space="preserve">Для подпрограммы </w:t>
      </w:r>
      <w:r w:rsidRPr="00110176">
        <w:rPr>
          <w:rFonts w:ascii="Calibri Light" w:eastAsia="Times New Roman" w:hAnsi="Calibri Light" w:cstheme="majorHAnsi"/>
          <w:i/>
          <w:noProof/>
          <w:sz w:val="24"/>
          <w:szCs w:val="24"/>
          <w:lang w:val="ru-RU" w:eastAsia="ru-RU"/>
        </w:rPr>
        <w:t>„</w:t>
      </w:r>
      <w:r w:rsidRPr="00790B19">
        <w:rPr>
          <w:rFonts w:ascii="Calibri Light" w:hAnsi="Calibri Light" w:cstheme="majorHAnsi"/>
          <w:i/>
          <w:sz w:val="24"/>
          <w:lang w:val="ru-RU"/>
        </w:rPr>
        <w:t>Догоспитальной скорой медицинской помощи</w:t>
      </w:r>
      <w:r w:rsidRPr="00110176">
        <w:rPr>
          <w:rFonts w:ascii="Calibri Light" w:eastAsia="Times New Roman" w:hAnsi="Calibri Light" w:cstheme="majorHAnsi"/>
          <w:i/>
          <w:noProof/>
          <w:sz w:val="24"/>
          <w:szCs w:val="24"/>
          <w:lang w:val="ru-RU" w:eastAsia="ru-RU"/>
        </w:rPr>
        <w:t>”</w:t>
      </w:r>
      <w:r>
        <w:rPr>
          <w:rFonts w:ascii="Calibri Light" w:eastAsia="Times New Roman" w:hAnsi="Calibri Light" w:cstheme="majorHAnsi"/>
          <w:i/>
          <w:noProof/>
          <w:sz w:val="24"/>
          <w:szCs w:val="24"/>
          <w:lang w:val="ru-RU" w:eastAsia="ru-RU"/>
        </w:rPr>
        <w:t xml:space="preserve"> </w:t>
      </w:r>
      <w:r w:rsidRPr="00110176">
        <w:rPr>
          <w:rFonts w:ascii="Calibri Light" w:eastAsia="Times New Roman" w:hAnsi="Calibri Light" w:cstheme="majorHAnsi"/>
          <w:noProof/>
          <w:sz w:val="24"/>
          <w:szCs w:val="24"/>
          <w:lang w:val="ru-RU" w:eastAsia="ru-RU"/>
        </w:rPr>
        <w:t>в</w:t>
      </w:r>
      <w:r>
        <w:rPr>
          <w:rFonts w:ascii="Calibri Light" w:eastAsia="Times New Roman" w:hAnsi="Calibri Light" w:cstheme="majorHAnsi"/>
          <w:i/>
          <w:noProof/>
          <w:sz w:val="24"/>
          <w:szCs w:val="24"/>
          <w:lang w:val="ru-RU" w:eastAsia="ru-RU"/>
        </w:rPr>
        <w:t xml:space="preserve"> </w:t>
      </w:r>
      <w:r w:rsidRPr="00110176">
        <w:rPr>
          <w:rFonts w:ascii="Calibri Light" w:eastAsia="Times New Roman" w:hAnsi="Calibri Light" w:cstheme="majorHAnsi"/>
          <w:noProof/>
          <w:sz w:val="24"/>
          <w:szCs w:val="24"/>
          <w:lang w:val="ru-RU" w:eastAsia="ru-RU"/>
        </w:rPr>
        <w:t>2021</w:t>
      </w:r>
      <w:r>
        <w:rPr>
          <w:rFonts w:ascii="Calibri Light" w:eastAsia="Times New Roman" w:hAnsi="Calibri Light" w:cstheme="majorHAnsi"/>
          <w:noProof/>
          <w:sz w:val="24"/>
          <w:szCs w:val="24"/>
          <w:lang w:val="ru-RU" w:eastAsia="ru-RU"/>
        </w:rPr>
        <w:t xml:space="preserve"> году были предусмотрены/утверждены финансовые средства в сумме </w:t>
      </w:r>
      <w:r w:rsidRPr="00110176">
        <w:rPr>
          <w:rFonts w:ascii="Calibri Light" w:eastAsia="Times New Roman" w:hAnsi="Calibri Light" w:cstheme="majorHAnsi"/>
          <w:noProof/>
          <w:sz w:val="24"/>
          <w:szCs w:val="24"/>
          <w:lang w:val="ru-RU" w:eastAsia="ru-RU"/>
        </w:rPr>
        <w:t>1 074, 4</w:t>
      </w:r>
      <w:r>
        <w:rPr>
          <w:rFonts w:ascii="Calibri Light" w:eastAsia="Times New Roman" w:hAnsi="Calibri Light" w:cstheme="majorHAnsi"/>
          <w:noProof/>
          <w:sz w:val="24"/>
          <w:szCs w:val="24"/>
          <w:lang w:val="ru-RU" w:eastAsia="ru-RU"/>
        </w:rPr>
        <w:t xml:space="preserve"> млн. леев</w:t>
      </w:r>
      <w:r w:rsidRPr="004F4E6E">
        <w:rPr>
          <w:rStyle w:val="FootnoteReference"/>
          <w:rFonts w:ascii="Calibri Light" w:eastAsia="Times New Roman" w:hAnsi="Calibri Light" w:cstheme="majorHAnsi"/>
          <w:noProof/>
          <w:sz w:val="24"/>
          <w:szCs w:val="24"/>
          <w:lang w:eastAsia="ru-RU"/>
        </w:rPr>
        <w:footnoteReference w:id="4"/>
      </w:r>
      <w:r w:rsidRPr="00110176">
        <w:rPr>
          <w:rFonts w:ascii="Calibri Light" w:eastAsia="Times New Roman" w:hAnsi="Calibri Light" w:cstheme="majorHAnsi"/>
          <w:noProof/>
          <w:sz w:val="24"/>
          <w:szCs w:val="24"/>
          <w:lang w:val="ru-RU" w:eastAsia="ru-RU"/>
        </w:rPr>
        <w:t>,</w:t>
      </w:r>
      <w:r w:rsidR="00450C34">
        <w:rPr>
          <w:rFonts w:ascii="Calibri Light" w:eastAsia="Times New Roman" w:hAnsi="Calibri Light" w:cstheme="majorHAnsi"/>
          <w:noProof/>
          <w:sz w:val="24"/>
          <w:szCs w:val="24"/>
          <w:lang w:val="ru-RU" w:eastAsia="ru-RU"/>
        </w:rPr>
        <w:t xml:space="preserve"> которые были исполнены в сумме </w:t>
      </w:r>
      <w:r w:rsidR="00450C34" w:rsidRPr="00450C34">
        <w:rPr>
          <w:rFonts w:ascii="Calibri Light" w:eastAsia="Times New Roman" w:hAnsi="Calibri Light" w:cstheme="majorHAnsi"/>
          <w:noProof/>
          <w:sz w:val="24"/>
          <w:szCs w:val="24"/>
          <w:lang w:val="ru-RU" w:eastAsia="ru-RU"/>
        </w:rPr>
        <w:t xml:space="preserve">1 011,8 </w:t>
      </w:r>
      <w:r w:rsidR="00450C34">
        <w:rPr>
          <w:rFonts w:ascii="Calibri Light" w:eastAsia="Times New Roman" w:hAnsi="Calibri Light" w:cstheme="majorHAnsi"/>
          <w:noProof/>
          <w:sz w:val="24"/>
          <w:szCs w:val="24"/>
          <w:lang w:val="ru-RU" w:eastAsia="ru-RU"/>
        </w:rPr>
        <w:t>млн. леев,</w:t>
      </w:r>
      <w:r w:rsidRPr="00450C34">
        <w:rPr>
          <w:rFonts w:ascii="Calibri Light" w:eastAsia="Times New Roman" w:hAnsi="Calibri Light" w:cstheme="majorHAnsi"/>
          <w:noProof/>
          <w:sz w:val="24"/>
          <w:szCs w:val="24"/>
          <w:lang w:val="ru-RU" w:eastAsia="ru-RU"/>
        </w:rPr>
        <w:t xml:space="preserve"> на</w:t>
      </w:r>
      <w:r>
        <w:rPr>
          <w:rFonts w:ascii="Calibri Light" w:eastAsia="Times New Roman" w:hAnsi="Calibri Light" w:cstheme="majorHAnsi"/>
          <w:noProof/>
          <w:sz w:val="24"/>
          <w:szCs w:val="24"/>
          <w:lang w:val="ru-RU" w:eastAsia="ru-RU"/>
        </w:rPr>
        <w:t xml:space="preserve"> </w:t>
      </w:r>
      <w:r w:rsidR="00450C34">
        <w:rPr>
          <w:rFonts w:ascii="Calibri Light" w:eastAsia="Times New Roman" w:hAnsi="Calibri Light" w:cstheme="majorHAnsi"/>
          <w:noProof/>
          <w:sz w:val="24"/>
          <w:szCs w:val="24"/>
          <w:lang w:val="ru-RU" w:eastAsia="ru-RU"/>
        </w:rPr>
        <w:t>221,0</w:t>
      </w:r>
      <w:r>
        <w:rPr>
          <w:rFonts w:ascii="Calibri Light" w:eastAsia="Times New Roman" w:hAnsi="Calibri Light" w:cstheme="majorHAnsi"/>
          <w:noProof/>
          <w:sz w:val="24"/>
          <w:szCs w:val="24"/>
          <w:lang w:val="ru-RU" w:eastAsia="ru-RU"/>
        </w:rPr>
        <w:t xml:space="preserve"> млн. леев больше суммы, </w:t>
      </w:r>
      <w:r w:rsidR="00FE252E">
        <w:rPr>
          <w:rFonts w:ascii="Calibri Light" w:eastAsia="Times New Roman" w:hAnsi="Calibri Light" w:cstheme="majorHAnsi"/>
          <w:noProof/>
          <w:sz w:val="24"/>
          <w:szCs w:val="24"/>
          <w:lang w:val="ru-RU" w:eastAsia="ru-RU"/>
        </w:rPr>
        <w:t>исполне</w:t>
      </w:r>
      <w:r>
        <w:rPr>
          <w:rFonts w:ascii="Calibri Light" w:eastAsia="Times New Roman" w:hAnsi="Calibri Light" w:cstheme="majorHAnsi"/>
          <w:noProof/>
          <w:sz w:val="24"/>
          <w:szCs w:val="24"/>
          <w:lang w:val="ru-RU" w:eastAsia="ru-RU"/>
        </w:rPr>
        <w:t xml:space="preserve">нной </w:t>
      </w:r>
      <w:r w:rsidR="00FE252E">
        <w:rPr>
          <w:rFonts w:ascii="Calibri Light" w:eastAsia="Times New Roman" w:hAnsi="Calibri Light" w:cstheme="majorHAnsi"/>
          <w:noProof/>
          <w:sz w:val="24"/>
          <w:szCs w:val="24"/>
          <w:lang w:val="ru-RU" w:eastAsia="ru-RU"/>
        </w:rPr>
        <w:t>з</w:t>
      </w:r>
      <w:r>
        <w:rPr>
          <w:rFonts w:ascii="Calibri Light" w:eastAsia="Times New Roman" w:hAnsi="Calibri Light" w:cstheme="majorHAnsi"/>
          <w:noProof/>
          <w:sz w:val="24"/>
          <w:szCs w:val="24"/>
          <w:lang w:val="ru-RU" w:eastAsia="ru-RU"/>
        </w:rPr>
        <w:t xml:space="preserve">а </w:t>
      </w:r>
      <w:r w:rsidRPr="00110176">
        <w:rPr>
          <w:rFonts w:ascii="Calibri Light" w:eastAsia="Times New Roman" w:hAnsi="Calibri Light" w:cstheme="majorHAnsi"/>
          <w:noProof/>
          <w:sz w:val="24"/>
          <w:szCs w:val="24"/>
          <w:lang w:val="ru-RU" w:eastAsia="ru-RU"/>
        </w:rPr>
        <w:t>2020</w:t>
      </w:r>
      <w:r>
        <w:rPr>
          <w:rFonts w:ascii="Calibri Light" w:eastAsia="Times New Roman" w:hAnsi="Calibri Light" w:cstheme="majorHAnsi"/>
          <w:noProof/>
          <w:sz w:val="24"/>
          <w:szCs w:val="24"/>
          <w:lang w:val="ru-RU" w:eastAsia="ru-RU"/>
        </w:rPr>
        <w:t xml:space="preserve"> год</w:t>
      </w:r>
      <w:r w:rsidRPr="00110176">
        <w:rPr>
          <w:rFonts w:ascii="Calibri Light" w:eastAsia="Times New Roman" w:hAnsi="Calibri Light" w:cstheme="majorHAnsi"/>
          <w:noProof/>
          <w:sz w:val="24"/>
          <w:szCs w:val="24"/>
          <w:lang w:val="ru-RU" w:eastAsia="ru-RU"/>
        </w:rPr>
        <w:t>.</w:t>
      </w:r>
      <w:r>
        <w:rPr>
          <w:rFonts w:ascii="Calibri Light" w:eastAsia="Times New Roman" w:hAnsi="Calibri Light" w:cstheme="majorHAnsi"/>
          <w:noProof/>
          <w:sz w:val="24"/>
          <w:szCs w:val="24"/>
          <w:lang w:val="ru-RU" w:eastAsia="ru-RU"/>
        </w:rPr>
        <w:t xml:space="preserve"> Согласно принципам контрактации</w:t>
      </w:r>
      <w:r w:rsidR="00391A6B">
        <w:rPr>
          <w:rFonts w:ascii="Calibri Light" w:eastAsia="Times New Roman" w:hAnsi="Calibri Light" w:cstheme="majorHAnsi"/>
          <w:noProof/>
          <w:sz w:val="24"/>
          <w:szCs w:val="24"/>
          <w:lang w:val="ru-RU" w:eastAsia="ru-RU"/>
        </w:rPr>
        <w:t xml:space="preserve">, в </w:t>
      </w:r>
      <w:r w:rsidR="00391A6B" w:rsidRPr="00391A6B">
        <w:rPr>
          <w:rFonts w:ascii="Calibri Light" w:eastAsia="Times New Roman" w:hAnsi="Calibri Light" w:cstheme="majorHAnsi"/>
          <w:noProof/>
          <w:sz w:val="24"/>
          <w:szCs w:val="24"/>
          <w:lang w:val="ru-RU" w:eastAsia="ru-RU"/>
        </w:rPr>
        <w:t>2020</w:t>
      </w:r>
      <w:r w:rsidR="00391A6B" w:rsidRPr="004F4E6E">
        <w:rPr>
          <w:rFonts w:ascii="Calibri Light" w:eastAsia="Times New Roman" w:hAnsi="Calibri Light" w:cstheme="majorHAnsi"/>
          <w:noProof/>
          <w:sz w:val="24"/>
          <w:szCs w:val="24"/>
          <w:vertAlign w:val="superscript"/>
          <w:lang w:eastAsia="ru-RU"/>
        </w:rPr>
        <w:footnoteReference w:id="5"/>
      </w:r>
      <w:r w:rsidR="00391A6B">
        <w:rPr>
          <w:rFonts w:ascii="Calibri Light" w:eastAsia="Times New Roman" w:hAnsi="Calibri Light" w:cstheme="majorHAnsi"/>
          <w:noProof/>
          <w:sz w:val="24"/>
          <w:szCs w:val="24"/>
          <w:lang w:val="ru-RU" w:eastAsia="ru-RU"/>
        </w:rPr>
        <w:t xml:space="preserve"> и</w:t>
      </w:r>
      <w:r w:rsidR="00391A6B" w:rsidRPr="00391A6B">
        <w:rPr>
          <w:rFonts w:ascii="Calibri Light" w:eastAsia="Times New Roman" w:hAnsi="Calibri Light" w:cstheme="majorHAnsi"/>
          <w:noProof/>
          <w:sz w:val="24"/>
          <w:szCs w:val="24"/>
          <w:lang w:val="ru-RU" w:eastAsia="ru-RU"/>
        </w:rPr>
        <w:t xml:space="preserve"> 2021</w:t>
      </w:r>
      <w:r w:rsidR="00391A6B" w:rsidRPr="004F4E6E">
        <w:rPr>
          <w:rStyle w:val="FootnoteReference"/>
          <w:rFonts w:ascii="Calibri Light" w:eastAsia="Times New Roman" w:hAnsi="Calibri Light" w:cstheme="majorHAnsi"/>
          <w:noProof/>
          <w:sz w:val="24"/>
          <w:szCs w:val="24"/>
          <w:lang w:eastAsia="ru-RU"/>
        </w:rPr>
        <w:footnoteReference w:id="6"/>
      </w:r>
      <w:r w:rsidR="00391A6B">
        <w:rPr>
          <w:rFonts w:ascii="Calibri Light" w:eastAsia="Times New Roman" w:hAnsi="Calibri Light" w:cstheme="majorHAnsi"/>
          <w:noProof/>
          <w:sz w:val="24"/>
          <w:szCs w:val="24"/>
          <w:lang w:val="ru-RU" w:eastAsia="ru-RU"/>
        </w:rPr>
        <w:t xml:space="preserve"> годах финансирование медицинского учреждения </w:t>
      </w:r>
      <w:r w:rsidR="00E054AA">
        <w:rPr>
          <w:rFonts w:ascii="Calibri Light" w:eastAsia="Times New Roman" w:hAnsi="Calibri Light" w:cstheme="majorHAnsi"/>
          <w:noProof/>
          <w:sz w:val="24"/>
          <w:szCs w:val="24"/>
          <w:lang w:val="ru-RU" w:eastAsia="ru-RU"/>
        </w:rPr>
        <w:t>НЦДСМП</w:t>
      </w:r>
      <w:r w:rsidR="00790B19">
        <w:rPr>
          <w:rFonts w:ascii="Calibri Light" w:eastAsia="Times New Roman" w:hAnsi="Calibri Light" w:cstheme="majorHAnsi"/>
          <w:noProof/>
          <w:sz w:val="24"/>
          <w:szCs w:val="24"/>
          <w:lang w:val="ru-RU" w:eastAsia="ru-RU"/>
        </w:rPr>
        <w:t xml:space="preserve"> </w:t>
      </w:r>
      <w:r w:rsidR="00E054AA">
        <w:rPr>
          <w:rFonts w:ascii="Calibri Light" w:eastAsia="Times New Roman" w:hAnsi="Calibri Light" w:cstheme="majorHAnsi"/>
          <w:noProof/>
          <w:sz w:val="24"/>
          <w:szCs w:val="24"/>
          <w:lang w:val="ru-RU" w:eastAsia="ru-RU"/>
        </w:rPr>
        <w:t xml:space="preserve">было установлено путем метода </w:t>
      </w:r>
      <w:r w:rsidR="00E054AA" w:rsidRPr="00391A6B">
        <w:rPr>
          <w:rFonts w:ascii="Calibri Light" w:eastAsia="Times New Roman" w:hAnsi="Calibri Light" w:cstheme="majorHAnsi"/>
          <w:i/>
          <w:noProof/>
          <w:sz w:val="24"/>
          <w:szCs w:val="24"/>
          <w:lang w:val="ru-RU" w:eastAsia="ru-RU"/>
        </w:rPr>
        <w:t>„</w:t>
      </w:r>
      <w:r w:rsidR="00E054AA" w:rsidRPr="00790B19">
        <w:rPr>
          <w:rFonts w:ascii="Calibri Light" w:eastAsia="Times New Roman" w:hAnsi="Calibri Light" w:cstheme="majorHAnsi"/>
          <w:i/>
          <w:noProof/>
          <w:sz w:val="24"/>
          <w:szCs w:val="24"/>
          <w:lang w:val="ru-RU" w:eastAsia="ru-RU"/>
        </w:rPr>
        <w:t>глобального бюджета</w:t>
      </w:r>
      <w:r w:rsidR="00E054AA" w:rsidRPr="00E054AA">
        <w:rPr>
          <w:rFonts w:ascii="Calibri Light" w:eastAsia="Times New Roman" w:hAnsi="Calibri Light" w:cstheme="majorHAnsi"/>
          <w:i/>
          <w:noProof/>
          <w:sz w:val="24"/>
          <w:szCs w:val="24"/>
          <w:lang w:val="ru-RU" w:eastAsia="ru-RU"/>
        </w:rPr>
        <w:t>”.</w:t>
      </w:r>
      <w:r w:rsidR="00790B19">
        <w:rPr>
          <w:rFonts w:ascii="Calibri Light" w:eastAsia="Times New Roman" w:hAnsi="Calibri Light" w:cstheme="majorHAnsi"/>
          <w:i/>
          <w:noProof/>
          <w:sz w:val="24"/>
          <w:szCs w:val="24"/>
          <w:lang w:val="ru-RU" w:eastAsia="ru-RU"/>
        </w:rPr>
        <w:t xml:space="preserve"> </w:t>
      </w:r>
    </w:p>
    <w:p w:rsidR="00790B19" w:rsidRPr="00790B19" w:rsidRDefault="00790B19" w:rsidP="004F4E6E">
      <w:pPr>
        <w:spacing w:after="0" w:line="276" w:lineRule="auto"/>
        <w:ind w:firstLine="567"/>
        <w:jc w:val="both"/>
        <w:rPr>
          <w:rFonts w:ascii="Calibri Light" w:hAnsi="Calibri Light" w:cstheme="majorHAnsi"/>
          <w:noProof/>
          <w:sz w:val="24"/>
          <w:szCs w:val="24"/>
          <w:lang w:val="ru-RU" w:eastAsia="ru-RU"/>
        </w:rPr>
      </w:pPr>
      <w:r>
        <w:rPr>
          <w:rFonts w:ascii="Calibri Light" w:hAnsi="Calibri Light" w:cstheme="majorHAnsi"/>
          <w:noProof/>
          <w:sz w:val="24"/>
          <w:szCs w:val="24"/>
          <w:lang w:val="ru-RU" w:eastAsia="ru-RU"/>
        </w:rPr>
        <w:t xml:space="preserve">Так, отмечается, что контрактация и финансирование </w:t>
      </w:r>
      <w:r w:rsidRPr="00391A6B">
        <w:rPr>
          <w:rFonts w:ascii="Calibri Light" w:eastAsia="Times New Roman" w:hAnsi="Calibri Light" w:cstheme="majorHAnsi"/>
          <w:i/>
          <w:noProof/>
          <w:sz w:val="24"/>
          <w:szCs w:val="24"/>
          <w:lang w:val="ru-RU" w:eastAsia="ru-RU"/>
        </w:rPr>
        <w:t>„</w:t>
      </w:r>
      <w:r w:rsidRPr="00790B19">
        <w:rPr>
          <w:rFonts w:ascii="Calibri Light" w:eastAsia="Times New Roman" w:hAnsi="Calibri Light" w:cstheme="majorHAnsi"/>
          <w:i/>
          <w:noProof/>
          <w:sz w:val="24"/>
          <w:szCs w:val="24"/>
          <w:lang w:val="ru-RU" w:eastAsia="ru-RU"/>
        </w:rPr>
        <w:t>глобального бюджета</w:t>
      </w:r>
      <w:r>
        <w:rPr>
          <w:rFonts w:ascii="Calibri Light" w:eastAsia="Times New Roman" w:hAnsi="Calibri Light" w:cstheme="majorHAnsi"/>
          <w:i/>
          <w:noProof/>
          <w:sz w:val="24"/>
          <w:szCs w:val="24"/>
          <w:lang w:val="ru-RU" w:eastAsia="ru-RU"/>
        </w:rPr>
        <w:t xml:space="preserve">” </w:t>
      </w:r>
      <w:r>
        <w:rPr>
          <w:rFonts w:ascii="Calibri Light" w:eastAsia="Times New Roman" w:hAnsi="Calibri Light" w:cstheme="majorHAnsi"/>
          <w:noProof/>
          <w:sz w:val="24"/>
          <w:szCs w:val="24"/>
          <w:lang w:val="ru-RU" w:eastAsia="ru-RU"/>
        </w:rPr>
        <w:t xml:space="preserve">дают возможность заключать договора и </w:t>
      </w:r>
      <w:r>
        <w:rPr>
          <w:rFonts w:ascii="Calibri Light" w:hAnsi="Calibri Light" w:cstheme="majorHAnsi"/>
          <w:noProof/>
          <w:sz w:val="24"/>
          <w:szCs w:val="24"/>
          <w:lang w:val="ru-RU" w:eastAsia="ru-RU"/>
        </w:rPr>
        <w:t>финансировать учреждение в отсутствие ряда критериев, потребностей и аргументов, соотнесенных с объемом медицинских услуг, предоставляемых гражданам.</w:t>
      </w:r>
    </w:p>
    <w:p w:rsidR="004F4E6E" w:rsidRPr="00790B19" w:rsidRDefault="00790B19" w:rsidP="004F4E6E">
      <w:pPr>
        <w:spacing w:after="0" w:line="276" w:lineRule="auto"/>
        <w:ind w:firstLine="567"/>
        <w:jc w:val="both"/>
        <w:rPr>
          <w:rFonts w:ascii="Calibri Light" w:hAnsi="Calibri Light" w:cstheme="majorHAnsi"/>
          <w:bCs/>
          <w:iCs/>
          <w:noProof/>
          <w:sz w:val="24"/>
          <w:szCs w:val="24"/>
          <w:lang w:val="ru-RU" w:eastAsia="ru-RU"/>
        </w:rPr>
      </w:pPr>
      <w:r>
        <w:rPr>
          <w:rFonts w:ascii="Calibri Light" w:hAnsi="Calibri Light" w:cstheme="majorHAnsi"/>
          <w:bCs/>
          <w:iCs/>
          <w:noProof/>
          <w:sz w:val="24"/>
          <w:szCs w:val="24"/>
          <w:lang w:val="ru-RU" w:eastAsia="ru-RU"/>
        </w:rPr>
        <w:t xml:space="preserve">Установление объема </w:t>
      </w:r>
      <w:r>
        <w:rPr>
          <w:rFonts w:ascii="Calibri Light" w:hAnsi="Calibri Light" w:cstheme="majorHAnsi"/>
          <w:noProof/>
          <w:sz w:val="24"/>
          <w:szCs w:val="24"/>
          <w:lang w:val="ru-RU" w:eastAsia="ru-RU"/>
        </w:rPr>
        <w:t xml:space="preserve">финансирования этих услуг в отсутствие ряда критериев, </w:t>
      </w:r>
      <w:r w:rsidR="003A7DFF" w:rsidRPr="00507103">
        <w:rPr>
          <w:rFonts w:ascii="Calibri Light" w:hAnsi="Calibri Light" w:cstheme="majorHAnsi"/>
          <w:noProof/>
          <w:sz w:val="24"/>
          <w:szCs w:val="24"/>
          <w:lang w:val="ru-RU" w:eastAsia="ru-RU"/>
        </w:rPr>
        <w:t>связанных</w:t>
      </w:r>
      <w:r w:rsidRPr="00507103">
        <w:rPr>
          <w:rFonts w:ascii="Calibri Light" w:hAnsi="Calibri Light" w:cstheme="majorHAnsi"/>
          <w:noProof/>
          <w:sz w:val="24"/>
          <w:szCs w:val="24"/>
          <w:lang w:val="ru-RU" w:eastAsia="ru-RU"/>
        </w:rPr>
        <w:t xml:space="preserve"> с</w:t>
      </w:r>
      <w:r>
        <w:rPr>
          <w:rFonts w:ascii="Calibri Light" w:hAnsi="Calibri Light" w:cstheme="majorHAnsi"/>
          <w:noProof/>
          <w:sz w:val="24"/>
          <w:szCs w:val="24"/>
          <w:lang w:val="ru-RU" w:eastAsia="ru-RU"/>
        </w:rPr>
        <w:t xml:space="preserve"> объемом </w:t>
      </w:r>
      <w:r w:rsidR="007F0CB4">
        <w:rPr>
          <w:rFonts w:ascii="Calibri Light" w:hAnsi="Calibri Light" w:cstheme="majorHAnsi"/>
          <w:noProof/>
          <w:sz w:val="24"/>
          <w:szCs w:val="24"/>
          <w:lang w:val="ru-RU" w:eastAsia="ru-RU"/>
        </w:rPr>
        <w:t xml:space="preserve">предоставленной </w:t>
      </w:r>
      <w:r w:rsidR="007F0CB4" w:rsidRPr="007F0CB4">
        <w:rPr>
          <w:rFonts w:ascii="Calibri Light" w:hAnsi="Calibri Light" w:cstheme="majorHAnsi"/>
          <w:noProof/>
          <w:sz w:val="24"/>
          <w:szCs w:val="24"/>
          <w:lang w:val="ru-RU" w:eastAsia="ru-RU"/>
        </w:rPr>
        <w:t>медицинской помощи</w:t>
      </w:r>
      <w:r w:rsidR="007F0CB4">
        <w:rPr>
          <w:rFonts w:ascii="Calibri Light" w:hAnsi="Calibri Light" w:cstheme="majorHAnsi"/>
          <w:bCs/>
          <w:iCs/>
          <w:noProof/>
          <w:sz w:val="24"/>
          <w:szCs w:val="24"/>
          <w:lang w:val="ru-RU" w:eastAsia="ru-RU"/>
        </w:rPr>
        <w:t xml:space="preserve">, вытекает из анализа и оценки специфики отчетности этих услуг, а именно </w:t>
      </w:r>
      <w:r w:rsidR="003A7DFF" w:rsidRPr="00507103">
        <w:rPr>
          <w:rFonts w:ascii="Calibri Light" w:hAnsi="Calibri Light" w:cstheme="majorHAnsi"/>
          <w:bCs/>
          <w:iCs/>
          <w:noProof/>
          <w:sz w:val="24"/>
          <w:szCs w:val="24"/>
          <w:lang w:val="ru-RU" w:eastAsia="ru-RU"/>
        </w:rPr>
        <w:t>вызовов</w:t>
      </w:r>
      <w:r w:rsidR="007F0CB4" w:rsidRPr="00507103">
        <w:rPr>
          <w:rFonts w:ascii="Calibri Light" w:hAnsi="Calibri Light" w:cstheme="majorHAnsi"/>
          <w:bCs/>
          <w:iCs/>
          <w:noProof/>
          <w:sz w:val="24"/>
          <w:szCs w:val="24"/>
          <w:lang w:val="ru-RU" w:eastAsia="ru-RU"/>
        </w:rPr>
        <w:t>, произведенных</w:t>
      </w:r>
      <w:r w:rsidR="007F0CB4">
        <w:rPr>
          <w:rFonts w:ascii="Calibri Light" w:hAnsi="Calibri Light" w:cstheme="majorHAnsi"/>
          <w:bCs/>
          <w:iCs/>
          <w:noProof/>
          <w:sz w:val="24"/>
          <w:szCs w:val="24"/>
          <w:lang w:val="ru-RU" w:eastAsia="ru-RU"/>
        </w:rPr>
        <w:t xml:space="preserve"> </w:t>
      </w:r>
      <w:r w:rsidR="007F0CB4">
        <w:rPr>
          <w:rFonts w:ascii="Calibri Light" w:eastAsia="Times New Roman" w:hAnsi="Calibri Light" w:cstheme="majorHAnsi"/>
          <w:noProof/>
          <w:sz w:val="24"/>
          <w:szCs w:val="24"/>
          <w:lang w:val="ru-RU" w:eastAsia="ru-RU"/>
        </w:rPr>
        <w:t>НЦДСМП.</w:t>
      </w:r>
    </w:p>
    <w:p w:rsidR="004F4E6E" w:rsidRPr="007F0CB4" w:rsidRDefault="007F0CB4" w:rsidP="004F4E6E">
      <w:pPr>
        <w:pStyle w:val="ListParagraph"/>
        <w:jc w:val="right"/>
        <w:rPr>
          <w:rFonts w:ascii="Calibri Light" w:eastAsia="Times New Roman" w:hAnsi="Calibri Light" w:cstheme="majorHAnsi"/>
          <w:b/>
          <w:noProof/>
          <w:sz w:val="24"/>
          <w:szCs w:val="24"/>
          <w:lang w:val="ru-RU" w:eastAsia="ru-RU"/>
        </w:rPr>
      </w:pPr>
      <w:r>
        <w:rPr>
          <w:rFonts w:ascii="Calibri Light" w:hAnsi="Calibri Light" w:cstheme="majorHAnsi"/>
          <w:b/>
          <w:noProof/>
          <w:lang w:val="ru-RU"/>
        </w:rPr>
        <w:t>Таблица №</w:t>
      </w:r>
      <w:r w:rsidR="004F4E6E" w:rsidRPr="007F0CB4">
        <w:rPr>
          <w:rFonts w:ascii="Calibri Light" w:hAnsi="Calibri Light" w:cstheme="majorHAnsi"/>
          <w:b/>
          <w:noProof/>
          <w:lang w:val="ru-RU"/>
        </w:rPr>
        <w:t>1</w:t>
      </w:r>
    </w:p>
    <w:p w:rsidR="004F4E6E" w:rsidRPr="007F0CB4" w:rsidRDefault="007F0CB4" w:rsidP="004F4E6E">
      <w:pPr>
        <w:pStyle w:val="ListParagraph"/>
        <w:spacing w:after="0" w:line="276" w:lineRule="auto"/>
        <w:ind w:left="0" w:firstLine="567"/>
        <w:jc w:val="center"/>
        <w:rPr>
          <w:rFonts w:ascii="Calibri Light" w:hAnsi="Calibri Light" w:cstheme="majorHAnsi"/>
          <w:b/>
          <w:noProof/>
          <w:lang w:val="ru-RU"/>
        </w:rPr>
      </w:pPr>
      <w:r>
        <w:rPr>
          <w:rFonts w:ascii="Calibri Light" w:hAnsi="Calibri Light" w:cstheme="majorHAnsi"/>
          <w:b/>
          <w:noProof/>
          <w:lang w:val="ru-RU"/>
        </w:rPr>
        <w:t xml:space="preserve">Произведенные запросы и объем </w:t>
      </w:r>
      <w:r w:rsidR="00A63FFD">
        <w:rPr>
          <w:rFonts w:ascii="Calibri Light" w:hAnsi="Calibri Light" w:cstheme="majorHAnsi"/>
          <w:b/>
          <w:noProof/>
          <w:lang w:val="ru-RU"/>
        </w:rPr>
        <w:t xml:space="preserve">фактурированной и </w:t>
      </w:r>
      <w:r w:rsidR="009427D4">
        <w:rPr>
          <w:rFonts w:ascii="Calibri Light" w:hAnsi="Calibri Light" w:cstheme="majorHAnsi"/>
          <w:b/>
          <w:noProof/>
          <w:lang w:val="ru-RU"/>
        </w:rPr>
        <w:t xml:space="preserve">оплаченной в </w:t>
      </w:r>
      <w:r w:rsidR="009427D4" w:rsidRPr="007F0CB4">
        <w:rPr>
          <w:rFonts w:ascii="Calibri Light" w:hAnsi="Calibri Light" w:cstheme="majorHAnsi"/>
          <w:b/>
          <w:noProof/>
          <w:lang w:val="ru-RU"/>
        </w:rPr>
        <w:t>2021</w:t>
      </w:r>
      <w:r w:rsidR="009427D4">
        <w:rPr>
          <w:rFonts w:ascii="Calibri Light" w:hAnsi="Calibri Light" w:cstheme="majorHAnsi"/>
          <w:b/>
          <w:noProof/>
          <w:lang w:val="ru-RU"/>
        </w:rPr>
        <w:t xml:space="preserve"> году </w:t>
      </w:r>
      <w:r w:rsidR="009427D4" w:rsidRPr="009427D4">
        <w:rPr>
          <w:rFonts w:ascii="Calibri Light" w:hAnsi="Calibri Light" w:cstheme="majorHAnsi"/>
          <w:b/>
          <w:noProof/>
          <w:lang w:val="ru-RU"/>
        </w:rPr>
        <w:t>догоспитальной скорой медицинской помощи</w:t>
      </w:r>
      <w:r w:rsidR="009427D4">
        <w:rPr>
          <w:rFonts w:ascii="Calibri Light" w:hAnsi="Calibri Light" w:cstheme="majorHAnsi"/>
          <w:b/>
          <w:noProof/>
          <w:lang w:val="ru-RU"/>
        </w:rPr>
        <w:t xml:space="preserve"> </w:t>
      </w:r>
    </w:p>
    <w:p w:rsidR="004F4E6E" w:rsidRPr="004F4E6E" w:rsidRDefault="004F4E6E" w:rsidP="004F4E6E">
      <w:pPr>
        <w:pStyle w:val="ListParagraph"/>
        <w:spacing w:after="0" w:line="276" w:lineRule="auto"/>
        <w:ind w:firstLine="567"/>
        <w:jc w:val="right"/>
        <w:rPr>
          <w:rFonts w:ascii="Calibri Light" w:hAnsi="Calibri Light" w:cs="Times New Roman"/>
          <w:b/>
          <w:szCs w:val="28"/>
        </w:rPr>
      </w:pPr>
      <w:r w:rsidRPr="004F4E6E">
        <w:rPr>
          <w:rFonts w:ascii="Calibri Light" w:hAnsi="Calibri Light" w:cstheme="majorHAnsi"/>
          <w:b/>
          <w:noProof/>
        </w:rPr>
        <w:t>(</w:t>
      </w:r>
      <w:r w:rsidR="009427D4">
        <w:rPr>
          <w:rFonts w:ascii="Calibri Light" w:hAnsi="Calibri Light" w:cstheme="majorHAnsi"/>
          <w:b/>
          <w:noProof/>
          <w:lang w:val="ru-RU"/>
        </w:rPr>
        <w:t>тыс</w:t>
      </w:r>
      <w:r w:rsidR="009427D4" w:rsidRPr="009427D4">
        <w:rPr>
          <w:rFonts w:ascii="Calibri Light" w:hAnsi="Calibri Light" w:cstheme="majorHAnsi"/>
          <w:b/>
          <w:noProof/>
        </w:rPr>
        <w:t xml:space="preserve">. </w:t>
      </w:r>
      <w:r w:rsidR="009427D4">
        <w:rPr>
          <w:rFonts w:ascii="Calibri Light" w:hAnsi="Calibri Light" w:cstheme="majorHAnsi"/>
          <w:b/>
          <w:noProof/>
          <w:lang w:val="ru-RU"/>
        </w:rPr>
        <w:t>леев</w:t>
      </w:r>
      <w:r w:rsidRPr="004F4E6E">
        <w:rPr>
          <w:rFonts w:ascii="Calibri Light" w:hAnsi="Calibri Light" w:cstheme="majorHAnsi"/>
          <w:b/>
          <w:noProof/>
        </w:rPr>
        <w:t>)</w:t>
      </w:r>
    </w:p>
    <w:tbl>
      <w:tblPr>
        <w:tblStyle w:val="-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3000"/>
        <w:gridCol w:w="3805"/>
      </w:tblGrid>
      <w:tr w:rsidR="004F4E6E" w:rsidRPr="00507103" w:rsidTr="004F4E6E">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636" w:type="pct"/>
            <w:tcBorders>
              <w:top w:val="single" w:sz="4" w:space="0" w:color="auto"/>
              <w:left w:val="single" w:sz="4" w:space="0" w:color="auto"/>
              <w:bottom w:val="single" w:sz="4" w:space="0" w:color="auto"/>
              <w:right w:val="single" w:sz="4" w:space="0" w:color="auto"/>
            </w:tcBorders>
            <w:hideMark/>
          </w:tcPr>
          <w:p w:rsidR="004F4E6E" w:rsidRPr="009427D4" w:rsidRDefault="004F4E6E" w:rsidP="00790B19">
            <w:pPr>
              <w:spacing w:after="0" w:line="240" w:lineRule="auto"/>
              <w:jc w:val="center"/>
              <w:rPr>
                <w:rFonts w:ascii="Calibri Light" w:hAnsi="Calibri Light" w:cstheme="majorHAnsi"/>
                <w:bCs w:val="0"/>
                <w:noProof/>
                <w:color w:val="000000"/>
                <w:lang w:val="ru-RU"/>
              </w:rPr>
            </w:pPr>
            <w:r w:rsidRPr="004F4E6E">
              <w:rPr>
                <w:rFonts w:ascii="Calibri Light" w:hAnsi="Calibri Light" w:cstheme="majorHAnsi"/>
                <w:noProof/>
                <w:color w:val="000000"/>
              </w:rPr>
              <w:t>2021</w:t>
            </w:r>
            <w:r w:rsidR="009427D4">
              <w:rPr>
                <w:rFonts w:ascii="Calibri Light" w:hAnsi="Calibri Light" w:cstheme="majorHAnsi"/>
                <w:noProof/>
                <w:color w:val="000000"/>
                <w:lang w:val="ru-RU"/>
              </w:rPr>
              <w:t xml:space="preserve"> год </w:t>
            </w:r>
          </w:p>
        </w:tc>
        <w:tc>
          <w:tcPr>
            <w:tcW w:w="1483" w:type="pct"/>
            <w:tcBorders>
              <w:top w:val="single" w:sz="4" w:space="0" w:color="auto"/>
              <w:left w:val="single" w:sz="4" w:space="0" w:color="auto"/>
              <w:bottom w:val="single" w:sz="4" w:space="0" w:color="auto"/>
              <w:right w:val="single" w:sz="4" w:space="0" w:color="auto"/>
            </w:tcBorders>
            <w:hideMark/>
          </w:tcPr>
          <w:p w:rsidR="004F4E6E" w:rsidRPr="009427D4" w:rsidRDefault="009427D4" w:rsidP="009427D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Cs w:val="0"/>
                <w:noProof/>
                <w:color w:val="000000"/>
                <w:lang w:val="ru-RU"/>
              </w:rPr>
            </w:pPr>
            <w:r>
              <w:rPr>
                <w:rFonts w:ascii="Calibri Light" w:hAnsi="Calibri Light" w:cstheme="majorHAnsi"/>
                <w:noProof/>
                <w:color w:val="000000"/>
                <w:lang w:val="ru-RU"/>
              </w:rPr>
              <w:t xml:space="preserve">Количество произведенных запросов </w:t>
            </w:r>
          </w:p>
        </w:tc>
        <w:tc>
          <w:tcPr>
            <w:tcW w:w="1881" w:type="pct"/>
            <w:tcBorders>
              <w:top w:val="single" w:sz="4" w:space="0" w:color="auto"/>
              <w:left w:val="single" w:sz="4" w:space="0" w:color="auto"/>
              <w:bottom w:val="single" w:sz="4" w:space="0" w:color="auto"/>
              <w:right w:val="single" w:sz="4" w:space="0" w:color="auto"/>
            </w:tcBorders>
            <w:hideMark/>
          </w:tcPr>
          <w:p w:rsidR="004F4E6E" w:rsidRPr="009427D4" w:rsidRDefault="009427D4" w:rsidP="009427D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noProof/>
                <w:color w:val="000000"/>
                <w:lang w:val="ru-RU"/>
              </w:rPr>
            </w:pPr>
            <w:r w:rsidRPr="009427D4">
              <w:rPr>
                <w:rFonts w:ascii="Calibri Light" w:hAnsi="Calibri Light" w:cstheme="majorHAnsi"/>
                <w:noProof/>
                <w:lang w:val="ru-RU"/>
              </w:rPr>
              <w:t>Объем фактурированной и оплаченной</w:t>
            </w:r>
            <w:r>
              <w:rPr>
                <w:rFonts w:ascii="Calibri Light" w:hAnsi="Calibri Light" w:cstheme="majorHAnsi"/>
                <w:b w:val="0"/>
                <w:noProof/>
                <w:lang w:val="ru-RU"/>
              </w:rPr>
              <w:t xml:space="preserve"> </w:t>
            </w:r>
            <w:r w:rsidRPr="009427D4">
              <w:rPr>
                <w:rFonts w:ascii="Calibri Light" w:hAnsi="Calibri Light" w:cstheme="majorHAnsi"/>
                <w:noProof/>
                <w:lang w:val="ru-RU"/>
              </w:rPr>
              <w:t>догоспитальной скорой медицинской помощи</w:t>
            </w:r>
          </w:p>
        </w:tc>
      </w:tr>
      <w:tr w:rsidR="004F4E6E" w:rsidRPr="004F4E6E" w:rsidTr="004F4E6E">
        <w:trPr>
          <w:trHeight w:val="30"/>
        </w:trPr>
        <w:tc>
          <w:tcPr>
            <w:cnfStyle w:val="001000000000" w:firstRow="0" w:lastRow="0" w:firstColumn="1" w:lastColumn="0" w:oddVBand="0" w:evenVBand="0" w:oddHBand="0" w:evenHBand="0" w:firstRowFirstColumn="0" w:firstRowLastColumn="0" w:lastRowFirstColumn="0" w:lastRowLastColumn="0"/>
            <w:tcW w:w="1636" w:type="pct"/>
            <w:tcBorders>
              <w:top w:val="single" w:sz="4" w:space="0" w:color="auto"/>
              <w:left w:val="single" w:sz="4" w:space="0" w:color="auto"/>
              <w:bottom w:val="single" w:sz="4" w:space="0" w:color="auto"/>
              <w:right w:val="single" w:sz="4" w:space="0" w:color="auto"/>
            </w:tcBorders>
            <w:hideMark/>
          </w:tcPr>
          <w:p w:rsidR="004F4E6E" w:rsidRPr="004F4E6E" w:rsidRDefault="009427D4" w:rsidP="009427D4">
            <w:pPr>
              <w:spacing w:after="0" w:line="240" w:lineRule="auto"/>
              <w:jc w:val="both"/>
              <w:rPr>
                <w:rFonts w:ascii="Calibri Light" w:hAnsi="Calibri Light" w:cstheme="majorHAnsi"/>
                <w:bCs w:val="0"/>
                <w:color w:val="000000"/>
              </w:rPr>
            </w:pPr>
            <w:r>
              <w:rPr>
                <w:rFonts w:ascii="Calibri Light" w:hAnsi="Calibri Light" w:cstheme="majorHAnsi"/>
                <w:bCs w:val="0"/>
                <w:noProof/>
                <w:color w:val="000000"/>
                <w:lang w:val="ru-RU"/>
              </w:rPr>
              <w:t>Всего</w:t>
            </w:r>
            <w:r w:rsidRPr="009427D4">
              <w:rPr>
                <w:rFonts w:ascii="Calibri Light" w:hAnsi="Calibri Light" w:cstheme="majorHAnsi"/>
                <w:bCs w:val="0"/>
                <w:noProof/>
                <w:color w:val="000000"/>
              </w:rPr>
              <w:t xml:space="preserve"> </w:t>
            </w:r>
            <w:r w:rsidRPr="004F4E6E">
              <w:rPr>
                <w:rFonts w:ascii="Calibri Light" w:hAnsi="Calibri Light" w:cstheme="majorHAnsi"/>
                <w:bCs w:val="0"/>
                <w:noProof/>
                <w:color w:val="000000"/>
              </w:rPr>
              <w:t xml:space="preserve">I </w:t>
            </w:r>
            <w:r>
              <w:rPr>
                <w:rFonts w:ascii="Calibri Light" w:hAnsi="Calibri Light" w:cstheme="majorHAnsi"/>
                <w:bCs w:val="0"/>
                <w:noProof/>
                <w:color w:val="000000"/>
                <w:lang w:val="ru-RU"/>
              </w:rPr>
              <w:t>квартал</w:t>
            </w:r>
            <w:r w:rsidRPr="009427D4">
              <w:rPr>
                <w:rFonts w:ascii="Calibri Light" w:hAnsi="Calibri Light" w:cstheme="majorHAnsi"/>
                <w:bCs w:val="0"/>
                <w:noProof/>
                <w:color w:val="000000"/>
              </w:rPr>
              <w:t xml:space="preserve"> </w:t>
            </w:r>
          </w:p>
        </w:tc>
        <w:tc>
          <w:tcPr>
            <w:tcW w:w="1483" w:type="pct"/>
            <w:tcBorders>
              <w:top w:val="single" w:sz="4" w:space="0" w:color="auto"/>
              <w:left w:val="single" w:sz="4" w:space="0" w:color="auto"/>
              <w:bottom w:val="single" w:sz="4" w:space="0" w:color="auto"/>
              <w:right w:val="single" w:sz="4" w:space="0" w:color="auto"/>
            </w:tcBorders>
            <w:hideMark/>
          </w:tcPr>
          <w:p w:rsidR="004F4E6E" w:rsidRPr="004F4E6E" w:rsidRDefault="004F4E6E" w:rsidP="00790B1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rPr>
            </w:pPr>
            <w:r w:rsidRPr="004F4E6E">
              <w:rPr>
                <w:rFonts w:ascii="Calibri Light" w:hAnsi="Calibri Light" w:cstheme="majorHAnsi"/>
              </w:rPr>
              <w:t>202 048</w:t>
            </w:r>
          </w:p>
        </w:tc>
        <w:tc>
          <w:tcPr>
            <w:tcW w:w="1881" w:type="pct"/>
            <w:tcBorders>
              <w:top w:val="single" w:sz="4" w:space="0" w:color="auto"/>
              <w:left w:val="single" w:sz="4" w:space="0" w:color="auto"/>
              <w:bottom w:val="single" w:sz="4" w:space="0" w:color="auto"/>
              <w:right w:val="single" w:sz="4" w:space="0" w:color="auto"/>
            </w:tcBorders>
            <w:vAlign w:val="center"/>
            <w:hideMark/>
          </w:tcPr>
          <w:p w:rsidR="004F4E6E" w:rsidRPr="004F4E6E" w:rsidRDefault="004F4E6E" w:rsidP="00790B1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0"/>
              </w:rPr>
            </w:pPr>
            <w:r w:rsidRPr="004F4E6E">
              <w:rPr>
                <w:rFonts w:ascii="Calibri Light" w:hAnsi="Calibri Light" w:cs="Calibri Light"/>
                <w:szCs w:val="20"/>
              </w:rPr>
              <w:t>260 286, 7</w:t>
            </w:r>
          </w:p>
        </w:tc>
      </w:tr>
      <w:tr w:rsidR="004F4E6E" w:rsidRPr="004F4E6E" w:rsidTr="004F4E6E">
        <w:trPr>
          <w:trHeight w:val="61"/>
        </w:trPr>
        <w:tc>
          <w:tcPr>
            <w:cnfStyle w:val="001000000000" w:firstRow="0" w:lastRow="0" w:firstColumn="1" w:lastColumn="0" w:oddVBand="0" w:evenVBand="0" w:oddHBand="0" w:evenHBand="0" w:firstRowFirstColumn="0" w:firstRowLastColumn="0" w:lastRowFirstColumn="0" w:lastRowLastColumn="0"/>
            <w:tcW w:w="1636" w:type="pct"/>
            <w:tcBorders>
              <w:top w:val="single" w:sz="4" w:space="0" w:color="auto"/>
              <w:left w:val="single" w:sz="4" w:space="0" w:color="auto"/>
              <w:bottom w:val="single" w:sz="4" w:space="0" w:color="auto"/>
              <w:right w:val="single" w:sz="4" w:space="0" w:color="auto"/>
            </w:tcBorders>
            <w:hideMark/>
          </w:tcPr>
          <w:p w:rsidR="004F4E6E" w:rsidRPr="004F4E6E" w:rsidRDefault="009427D4" w:rsidP="009427D4">
            <w:pPr>
              <w:spacing w:after="0" w:line="240" w:lineRule="auto"/>
              <w:jc w:val="both"/>
              <w:rPr>
                <w:rFonts w:ascii="Calibri Light" w:hAnsi="Calibri Light" w:cstheme="majorHAnsi"/>
                <w:bCs w:val="0"/>
                <w:color w:val="000000"/>
              </w:rPr>
            </w:pPr>
            <w:r>
              <w:rPr>
                <w:rFonts w:ascii="Calibri Light" w:hAnsi="Calibri Light" w:cstheme="majorHAnsi"/>
                <w:bCs w:val="0"/>
                <w:noProof/>
                <w:color w:val="000000"/>
                <w:lang w:val="ru-RU"/>
              </w:rPr>
              <w:t>Всего</w:t>
            </w:r>
            <w:r w:rsidRPr="004F4E6E">
              <w:rPr>
                <w:rFonts w:ascii="Calibri Light" w:hAnsi="Calibri Light" w:cstheme="majorHAnsi"/>
                <w:bCs w:val="0"/>
                <w:noProof/>
                <w:color w:val="000000"/>
              </w:rPr>
              <w:t xml:space="preserve"> II</w:t>
            </w:r>
            <w:r w:rsidRPr="009427D4">
              <w:rPr>
                <w:rFonts w:ascii="Calibri Light" w:hAnsi="Calibri Light" w:cstheme="majorHAnsi"/>
                <w:bCs w:val="0"/>
                <w:noProof/>
                <w:color w:val="000000"/>
              </w:rPr>
              <w:t xml:space="preserve"> </w:t>
            </w:r>
            <w:r>
              <w:rPr>
                <w:rFonts w:ascii="Calibri Light" w:hAnsi="Calibri Light" w:cstheme="majorHAnsi"/>
                <w:bCs w:val="0"/>
                <w:noProof/>
                <w:color w:val="000000"/>
                <w:lang w:val="ru-RU"/>
              </w:rPr>
              <w:t>квартал</w:t>
            </w:r>
            <w:r w:rsidRPr="009427D4">
              <w:rPr>
                <w:rFonts w:ascii="Calibri Light" w:hAnsi="Calibri Light" w:cstheme="majorHAnsi"/>
                <w:bCs w:val="0"/>
                <w:noProof/>
                <w:color w:val="000000"/>
              </w:rPr>
              <w:t xml:space="preserve"> </w:t>
            </w:r>
          </w:p>
        </w:tc>
        <w:tc>
          <w:tcPr>
            <w:tcW w:w="1483" w:type="pct"/>
            <w:tcBorders>
              <w:top w:val="single" w:sz="4" w:space="0" w:color="auto"/>
              <w:left w:val="single" w:sz="4" w:space="0" w:color="auto"/>
              <w:bottom w:val="single" w:sz="4" w:space="0" w:color="auto"/>
              <w:right w:val="single" w:sz="4" w:space="0" w:color="auto"/>
            </w:tcBorders>
            <w:hideMark/>
          </w:tcPr>
          <w:p w:rsidR="004F4E6E" w:rsidRPr="004F4E6E" w:rsidRDefault="004F4E6E" w:rsidP="00790B1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rPr>
            </w:pPr>
            <w:r w:rsidRPr="004F4E6E">
              <w:rPr>
                <w:rFonts w:ascii="Calibri Light" w:hAnsi="Calibri Light" w:cstheme="majorHAnsi"/>
              </w:rPr>
              <w:t>186 732</w:t>
            </w:r>
          </w:p>
        </w:tc>
        <w:tc>
          <w:tcPr>
            <w:tcW w:w="1881" w:type="pct"/>
            <w:tcBorders>
              <w:top w:val="single" w:sz="4" w:space="0" w:color="auto"/>
              <w:left w:val="single" w:sz="4" w:space="0" w:color="auto"/>
              <w:bottom w:val="single" w:sz="4" w:space="0" w:color="auto"/>
              <w:right w:val="single" w:sz="4" w:space="0" w:color="auto"/>
            </w:tcBorders>
            <w:vAlign w:val="center"/>
            <w:hideMark/>
          </w:tcPr>
          <w:p w:rsidR="004F4E6E" w:rsidRPr="004F4E6E" w:rsidRDefault="004F4E6E" w:rsidP="00790B1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Cs w:val="20"/>
              </w:rPr>
            </w:pPr>
            <w:r w:rsidRPr="004F4E6E">
              <w:rPr>
                <w:rFonts w:ascii="Calibri Light" w:hAnsi="Calibri Light" w:cs="Calibri Light"/>
                <w:color w:val="000000"/>
                <w:szCs w:val="20"/>
              </w:rPr>
              <w:t>255 007,6</w:t>
            </w:r>
          </w:p>
        </w:tc>
      </w:tr>
      <w:tr w:rsidR="004F4E6E" w:rsidRPr="004F4E6E" w:rsidTr="004F4E6E">
        <w:trPr>
          <w:trHeight w:val="151"/>
        </w:trPr>
        <w:tc>
          <w:tcPr>
            <w:cnfStyle w:val="001000000000" w:firstRow="0" w:lastRow="0" w:firstColumn="1" w:lastColumn="0" w:oddVBand="0" w:evenVBand="0" w:oddHBand="0" w:evenHBand="0" w:firstRowFirstColumn="0" w:firstRowLastColumn="0" w:lastRowFirstColumn="0" w:lastRowLastColumn="0"/>
            <w:tcW w:w="1636" w:type="pct"/>
            <w:tcBorders>
              <w:top w:val="single" w:sz="4" w:space="0" w:color="auto"/>
              <w:left w:val="single" w:sz="4" w:space="0" w:color="auto"/>
              <w:bottom w:val="single" w:sz="4" w:space="0" w:color="auto"/>
              <w:right w:val="single" w:sz="4" w:space="0" w:color="auto"/>
            </w:tcBorders>
            <w:hideMark/>
          </w:tcPr>
          <w:p w:rsidR="004F4E6E" w:rsidRPr="004F4E6E" w:rsidRDefault="009427D4" w:rsidP="009427D4">
            <w:pPr>
              <w:spacing w:after="0" w:line="240" w:lineRule="auto"/>
              <w:jc w:val="both"/>
              <w:rPr>
                <w:rFonts w:ascii="Calibri Light" w:hAnsi="Calibri Light" w:cstheme="majorHAnsi"/>
                <w:bCs w:val="0"/>
                <w:color w:val="000000"/>
              </w:rPr>
            </w:pPr>
            <w:r>
              <w:rPr>
                <w:rFonts w:ascii="Calibri Light" w:hAnsi="Calibri Light" w:cstheme="majorHAnsi"/>
                <w:bCs w:val="0"/>
                <w:noProof/>
                <w:color w:val="000000"/>
                <w:lang w:val="ru-RU"/>
              </w:rPr>
              <w:t>Всего</w:t>
            </w:r>
            <w:r w:rsidRPr="009427D4">
              <w:rPr>
                <w:rFonts w:ascii="Calibri Light" w:hAnsi="Calibri Light" w:cstheme="majorHAnsi"/>
                <w:bCs w:val="0"/>
                <w:noProof/>
                <w:color w:val="000000"/>
              </w:rPr>
              <w:t xml:space="preserve"> </w:t>
            </w:r>
            <w:r w:rsidRPr="004F4E6E">
              <w:rPr>
                <w:rFonts w:ascii="Calibri Light" w:hAnsi="Calibri Light" w:cstheme="majorHAnsi"/>
                <w:bCs w:val="0"/>
                <w:noProof/>
                <w:color w:val="000000"/>
              </w:rPr>
              <w:t xml:space="preserve">III </w:t>
            </w:r>
            <w:r>
              <w:rPr>
                <w:rFonts w:ascii="Calibri Light" w:hAnsi="Calibri Light" w:cstheme="majorHAnsi"/>
                <w:bCs w:val="0"/>
                <w:noProof/>
                <w:color w:val="000000"/>
                <w:lang w:val="ru-RU"/>
              </w:rPr>
              <w:t>квартал</w:t>
            </w:r>
            <w:r w:rsidRPr="009427D4">
              <w:rPr>
                <w:rFonts w:ascii="Calibri Light" w:hAnsi="Calibri Light" w:cstheme="majorHAnsi"/>
                <w:bCs w:val="0"/>
                <w:noProof/>
                <w:color w:val="000000"/>
              </w:rPr>
              <w:t xml:space="preserve"> </w:t>
            </w:r>
          </w:p>
        </w:tc>
        <w:tc>
          <w:tcPr>
            <w:tcW w:w="1483" w:type="pct"/>
            <w:tcBorders>
              <w:top w:val="single" w:sz="4" w:space="0" w:color="auto"/>
              <w:left w:val="single" w:sz="4" w:space="0" w:color="auto"/>
              <w:bottom w:val="single" w:sz="4" w:space="0" w:color="auto"/>
              <w:right w:val="single" w:sz="4" w:space="0" w:color="auto"/>
            </w:tcBorders>
            <w:hideMark/>
          </w:tcPr>
          <w:p w:rsidR="004F4E6E" w:rsidRPr="004F4E6E" w:rsidRDefault="004F4E6E" w:rsidP="00790B1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rPr>
            </w:pPr>
            <w:r w:rsidRPr="004F4E6E">
              <w:rPr>
                <w:rFonts w:ascii="Calibri Light" w:hAnsi="Calibri Light" w:cstheme="majorHAnsi"/>
              </w:rPr>
              <w:t>206 858</w:t>
            </w:r>
          </w:p>
        </w:tc>
        <w:tc>
          <w:tcPr>
            <w:tcW w:w="1881" w:type="pct"/>
            <w:tcBorders>
              <w:top w:val="single" w:sz="4" w:space="0" w:color="auto"/>
              <w:left w:val="single" w:sz="4" w:space="0" w:color="auto"/>
              <w:bottom w:val="single" w:sz="4" w:space="0" w:color="auto"/>
              <w:right w:val="single" w:sz="4" w:space="0" w:color="auto"/>
            </w:tcBorders>
            <w:vAlign w:val="center"/>
            <w:hideMark/>
          </w:tcPr>
          <w:p w:rsidR="004F4E6E" w:rsidRPr="004F4E6E" w:rsidRDefault="004F4E6E" w:rsidP="00790B1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Cs w:val="20"/>
              </w:rPr>
            </w:pPr>
            <w:r w:rsidRPr="004F4E6E">
              <w:rPr>
                <w:rFonts w:ascii="Calibri Light" w:hAnsi="Calibri Light" w:cs="Calibri Light"/>
                <w:color w:val="000000"/>
                <w:szCs w:val="20"/>
              </w:rPr>
              <w:t>249 011,8</w:t>
            </w:r>
          </w:p>
        </w:tc>
      </w:tr>
      <w:tr w:rsidR="004F4E6E" w:rsidRPr="004F4E6E" w:rsidTr="004F4E6E">
        <w:trPr>
          <w:trHeight w:val="85"/>
        </w:trPr>
        <w:tc>
          <w:tcPr>
            <w:cnfStyle w:val="001000000000" w:firstRow="0" w:lastRow="0" w:firstColumn="1" w:lastColumn="0" w:oddVBand="0" w:evenVBand="0" w:oddHBand="0" w:evenHBand="0" w:firstRowFirstColumn="0" w:firstRowLastColumn="0" w:lastRowFirstColumn="0" w:lastRowLastColumn="0"/>
            <w:tcW w:w="1636" w:type="pct"/>
            <w:tcBorders>
              <w:top w:val="single" w:sz="4" w:space="0" w:color="auto"/>
              <w:left w:val="single" w:sz="4" w:space="0" w:color="auto"/>
              <w:bottom w:val="single" w:sz="4" w:space="0" w:color="auto"/>
              <w:right w:val="single" w:sz="4" w:space="0" w:color="auto"/>
            </w:tcBorders>
            <w:hideMark/>
          </w:tcPr>
          <w:p w:rsidR="004F4E6E" w:rsidRPr="004F4E6E" w:rsidRDefault="009427D4" w:rsidP="009427D4">
            <w:pPr>
              <w:spacing w:after="0" w:line="240" w:lineRule="auto"/>
              <w:jc w:val="both"/>
              <w:rPr>
                <w:rFonts w:ascii="Calibri Light" w:hAnsi="Calibri Light" w:cstheme="majorHAnsi"/>
                <w:bCs w:val="0"/>
                <w:color w:val="000000"/>
              </w:rPr>
            </w:pPr>
            <w:r>
              <w:rPr>
                <w:rFonts w:ascii="Calibri Light" w:hAnsi="Calibri Light" w:cstheme="majorHAnsi"/>
                <w:bCs w:val="0"/>
                <w:noProof/>
                <w:color w:val="000000"/>
                <w:lang w:val="ru-RU"/>
              </w:rPr>
              <w:t>Всего</w:t>
            </w:r>
            <w:r w:rsidRPr="009427D4">
              <w:rPr>
                <w:rFonts w:ascii="Calibri Light" w:hAnsi="Calibri Light" w:cstheme="majorHAnsi"/>
                <w:bCs w:val="0"/>
                <w:noProof/>
                <w:color w:val="000000"/>
              </w:rPr>
              <w:t xml:space="preserve"> </w:t>
            </w:r>
            <w:r w:rsidRPr="004F4E6E">
              <w:rPr>
                <w:rFonts w:ascii="Calibri Light" w:hAnsi="Calibri Light" w:cstheme="majorHAnsi"/>
                <w:bCs w:val="0"/>
                <w:noProof/>
                <w:color w:val="000000"/>
              </w:rPr>
              <w:t xml:space="preserve">IV </w:t>
            </w:r>
            <w:r>
              <w:rPr>
                <w:rFonts w:ascii="Calibri Light" w:hAnsi="Calibri Light" w:cstheme="majorHAnsi"/>
                <w:bCs w:val="0"/>
                <w:noProof/>
                <w:color w:val="000000"/>
                <w:lang w:val="ru-RU"/>
              </w:rPr>
              <w:t>квартал</w:t>
            </w:r>
            <w:r w:rsidR="004F4E6E" w:rsidRPr="004F4E6E">
              <w:rPr>
                <w:rFonts w:ascii="Calibri Light" w:hAnsi="Calibri Light" w:cstheme="majorHAnsi"/>
                <w:bCs w:val="0"/>
                <w:noProof/>
                <w:color w:val="000000"/>
              </w:rPr>
              <w:t xml:space="preserve"> </w:t>
            </w:r>
          </w:p>
        </w:tc>
        <w:tc>
          <w:tcPr>
            <w:tcW w:w="1483" w:type="pct"/>
            <w:tcBorders>
              <w:top w:val="single" w:sz="4" w:space="0" w:color="auto"/>
              <w:left w:val="single" w:sz="4" w:space="0" w:color="auto"/>
              <w:bottom w:val="single" w:sz="4" w:space="0" w:color="auto"/>
              <w:right w:val="single" w:sz="4" w:space="0" w:color="auto"/>
            </w:tcBorders>
            <w:hideMark/>
          </w:tcPr>
          <w:p w:rsidR="004F4E6E" w:rsidRPr="004F4E6E" w:rsidRDefault="004F4E6E" w:rsidP="00790B1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rPr>
            </w:pPr>
            <w:r w:rsidRPr="004F4E6E">
              <w:rPr>
                <w:rFonts w:ascii="Calibri Light" w:hAnsi="Calibri Light" w:cstheme="majorHAnsi"/>
              </w:rPr>
              <w:t>208 209</w:t>
            </w:r>
          </w:p>
        </w:tc>
        <w:tc>
          <w:tcPr>
            <w:tcW w:w="1881" w:type="pct"/>
            <w:tcBorders>
              <w:top w:val="single" w:sz="4" w:space="0" w:color="auto"/>
              <w:left w:val="single" w:sz="4" w:space="0" w:color="auto"/>
              <w:bottom w:val="single" w:sz="4" w:space="0" w:color="auto"/>
              <w:right w:val="single" w:sz="4" w:space="0" w:color="auto"/>
            </w:tcBorders>
            <w:vAlign w:val="center"/>
            <w:hideMark/>
          </w:tcPr>
          <w:p w:rsidR="004F4E6E" w:rsidRPr="004F4E6E" w:rsidRDefault="004F4E6E" w:rsidP="00790B1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Cs w:val="20"/>
              </w:rPr>
            </w:pPr>
            <w:r w:rsidRPr="004F4E6E">
              <w:rPr>
                <w:rFonts w:ascii="Calibri Light" w:hAnsi="Calibri Light" w:cs="Calibri Light"/>
                <w:color w:val="000000"/>
                <w:szCs w:val="20"/>
              </w:rPr>
              <w:t>250 258,1</w:t>
            </w:r>
          </w:p>
        </w:tc>
      </w:tr>
      <w:tr w:rsidR="004F4E6E" w:rsidRPr="004F4E6E" w:rsidTr="004F4E6E">
        <w:trPr>
          <w:trHeight w:val="50"/>
        </w:trPr>
        <w:tc>
          <w:tcPr>
            <w:cnfStyle w:val="001000000000" w:firstRow="0" w:lastRow="0" w:firstColumn="1" w:lastColumn="0" w:oddVBand="0" w:evenVBand="0" w:oddHBand="0" w:evenHBand="0" w:firstRowFirstColumn="0" w:firstRowLastColumn="0" w:lastRowFirstColumn="0" w:lastRowLastColumn="0"/>
            <w:tcW w:w="1636" w:type="pct"/>
            <w:tcBorders>
              <w:top w:val="single" w:sz="4" w:space="0" w:color="auto"/>
              <w:left w:val="single" w:sz="4" w:space="0" w:color="auto"/>
              <w:bottom w:val="single" w:sz="4" w:space="0" w:color="auto"/>
              <w:right w:val="single" w:sz="4" w:space="0" w:color="auto"/>
            </w:tcBorders>
            <w:hideMark/>
          </w:tcPr>
          <w:p w:rsidR="004F4E6E" w:rsidRPr="009427D4" w:rsidRDefault="009427D4" w:rsidP="009427D4">
            <w:pPr>
              <w:spacing w:after="0" w:line="240" w:lineRule="auto"/>
              <w:rPr>
                <w:rFonts w:ascii="Calibri Light" w:hAnsi="Calibri Light" w:cstheme="majorHAnsi"/>
                <w:bCs w:val="0"/>
                <w:color w:val="000000"/>
              </w:rPr>
            </w:pPr>
            <w:r w:rsidRPr="009427D4">
              <w:rPr>
                <w:rFonts w:ascii="Calibri Light" w:hAnsi="Calibri Light" w:cstheme="majorHAnsi"/>
                <w:bCs w:val="0"/>
                <w:noProof/>
                <w:color w:val="000000"/>
                <w:lang w:val="ru-RU"/>
              </w:rPr>
              <w:t>ВСЕГО</w:t>
            </w:r>
            <w:r w:rsidR="004F4E6E" w:rsidRPr="009427D4">
              <w:rPr>
                <w:rFonts w:ascii="Calibri Light" w:hAnsi="Calibri Light" w:cstheme="majorHAnsi"/>
                <w:bCs w:val="0"/>
                <w:noProof/>
                <w:color w:val="000000"/>
              </w:rPr>
              <w:t xml:space="preserve">: </w:t>
            </w:r>
          </w:p>
        </w:tc>
        <w:tc>
          <w:tcPr>
            <w:tcW w:w="1483" w:type="pct"/>
            <w:tcBorders>
              <w:top w:val="single" w:sz="4" w:space="0" w:color="auto"/>
              <w:left w:val="single" w:sz="4" w:space="0" w:color="auto"/>
              <w:bottom w:val="single" w:sz="4" w:space="0" w:color="auto"/>
              <w:right w:val="single" w:sz="4" w:space="0" w:color="auto"/>
            </w:tcBorders>
            <w:hideMark/>
          </w:tcPr>
          <w:p w:rsidR="004F4E6E" w:rsidRPr="004F4E6E" w:rsidRDefault="004F4E6E" w:rsidP="00790B19">
            <w:pPr>
              <w:pStyle w:val="ListParagraph"/>
              <w:numPr>
                <w:ilvl w:val="0"/>
                <w:numId w:val="28"/>
              </w:numPr>
              <w:spacing w:after="0" w:line="240" w:lineRule="auto"/>
              <w:ind w:left="515"/>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rPr>
            </w:pPr>
            <w:r w:rsidRPr="004F4E6E">
              <w:rPr>
                <w:rFonts w:ascii="Calibri Light" w:hAnsi="Calibri Light" w:cstheme="majorHAnsi"/>
                <w:b/>
              </w:rPr>
              <w:t xml:space="preserve"> 847</w:t>
            </w:r>
          </w:p>
        </w:tc>
        <w:tc>
          <w:tcPr>
            <w:tcW w:w="1881" w:type="pct"/>
            <w:tcBorders>
              <w:top w:val="single" w:sz="4" w:space="0" w:color="auto"/>
              <w:left w:val="single" w:sz="4" w:space="0" w:color="auto"/>
              <w:bottom w:val="single" w:sz="4" w:space="0" w:color="auto"/>
              <w:right w:val="single" w:sz="4" w:space="0" w:color="auto"/>
            </w:tcBorders>
            <w:vAlign w:val="center"/>
            <w:hideMark/>
          </w:tcPr>
          <w:p w:rsidR="004F4E6E" w:rsidRPr="004F4E6E" w:rsidRDefault="004F4E6E" w:rsidP="00790B19">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Cs w:val="20"/>
              </w:rPr>
            </w:pPr>
            <w:r w:rsidRPr="004F4E6E">
              <w:rPr>
                <w:rFonts w:ascii="Calibri Light" w:hAnsi="Calibri Light" w:cs="Calibri Light"/>
                <w:b/>
                <w:bCs/>
                <w:color w:val="000000"/>
                <w:szCs w:val="20"/>
              </w:rPr>
              <w:t xml:space="preserve">          1 014 564,1</w:t>
            </w:r>
          </w:p>
        </w:tc>
      </w:tr>
    </w:tbl>
    <w:p w:rsidR="009427D4" w:rsidRPr="007B281B" w:rsidRDefault="009427D4" w:rsidP="004F4E6E">
      <w:pPr>
        <w:tabs>
          <w:tab w:val="left" w:pos="1134"/>
        </w:tabs>
        <w:spacing w:line="276" w:lineRule="auto"/>
        <w:jc w:val="both"/>
        <w:rPr>
          <w:rFonts w:ascii="Calibri Light" w:hAnsi="Calibri Light" w:cstheme="majorHAnsi"/>
          <w:i/>
          <w:noProof/>
          <w:sz w:val="20"/>
          <w:szCs w:val="20"/>
          <w:lang w:val="ru-RU"/>
        </w:rPr>
      </w:pPr>
      <w:r>
        <w:rPr>
          <w:rFonts w:ascii="Calibri Light" w:hAnsi="Calibri Light" w:cstheme="majorHAnsi"/>
          <w:b/>
          <w:i/>
          <w:noProof/>
          <w:sz w:val="20"/>
          <w:szCs w:val="20"/>
          <w:lang w:val="ru-RU"/>
        </w:rPr>
        <w:t>Источник</w:t>
      </w:r>
      <w:r w:rsidR="004F4E6E" w:rsidRPr="007B281B">
        <w:rPr>
          <w:rFonts w:ascii="Calibri Light" w:hAnsi="Calibri Light" w:cstheme="majorHAnsi"/>
          <w:i/>
          <w:noProof/>
          <w:sz w:val="20"/>
          <w:szCs w:val="20"/>
          <w:lang w:val="ru-RU"/>
        </w:rPr>
        <w:t xml:space="preserve">: </w:t>
      </w:r>
      <w:r>
        <w:rPr>
          <w:rFonts w:ascii="Calibri Light" w:hAnsi="Calibri Light" w:cstheme="majorHAnsi"/>
          <w:i/>
          <w:noProof/>
          <w:sz w:val="20"/>
          <w:szCs w:val="20"/>
          <w:lang w:val="ru-RU"/>
        </w:rPr>
        <w:t>Отчеты</w:t>
      </w:r>
      <w:r w:rsidRPr="007B281B">
        <w:rPr>
          <w:rFonts w:ascii="Calibri Light" w:hAnsi="Calibri Light" w:cstheme="majorHAnsi"/>
          <w:i/>
          <w:noProof/>
          <w:sz w:val="20"/>
          <w:szCs w:val="20"/>
          <w:lang w:val="ru-RU"/>
        </w:rPr>
        <w:t xml:space="preserve"> </w:t>
      </w:r>
      <w:r>
        <w:rPr>
          <w:rFonts w:ascii="Calibri Light" w:hAnsi="Calibri Light" w:cstheme="majorHAnsi"/>
          <w:i/>
          <w:noProof/>
          <w:sz w:val="20"/>
          <w:szCs w:val="20"/>
          <w:lang w:val="ru-RU"/>
        </w:rPr>
        <w:t>об</w:t>
      </w:r>
      <w:r w:rsidRPr="007B281B">
        <w:rPr>
          <w:rFonts w:ascii="Calibri Light" w:hAnsi="Calibri Light" w:cstheme="majorHAnsi"/>
          <w:i/>
          <w:noProof/>
          <w:sz w:val="20"/>
          <w:szCs w:val="20"/>
          <w:lang w:val="ru-RU"/>
        </w:rPr>
        <w:t xml:space="preserve"> </w:t>
      </w:r>
      <w:r>
        <w:rPr>
          <w:rFonts w:ascii="Calibri Light" w:hAnsi="Calibri Light" w:cstheme="majorHAnsi"/>
          <w:i/>
          <w:noProof/>
          <w:sz w:val="20"/>
          <w:szCs w:val="20"/>
          <w:lang w:val="ru-RU"/>
        </w:rPr>
        <w:t>объеме</w:t>
      </w:r>
      <w:r w:rsidRPr="007B281B">
        <w:rPr>
          <w:rFonts w:ascii="Calibri Light" w:hAnsi="Calibri Light" w:cstheme="majorHAnsi"/>
          <w:i/>
          <w:noProof/>
          <w:sz w:val="20"/>
          <w:szCs w:val="20"/>
          <w:lang w:val="ru-RU"/>
        </w:rPr>
        <w:t xml:space="preserve"> </w:t>
      </w:r>
      <w:r>
        <w:rPr>
          <w:rFonts w:ascii="Calibri Light" w:hAnsi="Calibri Light" w:cstheme="majorHAnsi"/>
          <w:i/>
          <w:noProof/>
          <w:sz w:val="20"/>
          <w:szCs w:val="20"/>
          <w:lang w:val="ru-RU"/>
        </w:rPr>
        <w:t>предоставленной</w:t>
      </w:r>
      <w:r w:rsidRPr="007B281B">
        <w:rPr>
          <w:rFonts w:ascii="Calibri Light" w:hAnsi="Calibri Light" w:cstheme="majorHAnsi"/>
          <w:i/>
          <w:noProof/>
          <w:sz w:val="20"/>
          <w:szCs w:val="20"/>
          <w:lang w:val="ru-RU"/>
        </w:rPr>
        <w:t xml:space="preserve"> </w:t>
      </w:r>
      <w:r w:rsidRPr="009427D4">
        <w:rPr>
          <w:rFonts w:ascii="Calibri Light" w:hAnsi="Calibri Light" w:cstheme="majorHAnsi"/>
          <w:i/>
          <w:noProof/>
          <w:sz w:val="20"/>
          <w:szCs w:val="20"/>
          <w:lang w:val="ru-RU"/>
        </w:rPr>
        <w:t>догоспитальной</w:t>
      </w:r>
      <w:r w:rsidRPr="007B281B">
        <w:rPr>
          <w:rFonts w:ascii="Calibri Light" w:hAnsi="Calibri Light" w:cstheme="majorHAnsi"/>
          <w:i/>
          <w:noProof/>
          <w:sz w:val="20"/>
          <w:szCs w:val="20"/>
          <w:lang w:val="ru-RU"/>
        </w:rPr>
        <w:t xml:space="preserve"> </w:t>
      </w:r>
      <w:r w:rsidRPr="009427D4">
        <w:rPr>
          <w:rFonts w:ascii="Calibri Light" w:hAnsi="Calibri Light" w:cstheme="majorHAnsi"/>
          <w:i/>
          <w:noProof/>
          <w:sz w:val="20"/>
          <w:szCs w:val="20"/>
          <w:lang w:val="ru-RU"/>
        </w:rPr>
        <w:t>скорой</w:t>
      </w:r>
      <w:r w:rsidRPr="007B281B">
        <w:rPr>
          <w:rFonts w:ascii="Calibri Light" w:hAnsi="Calibri Light" w:cstheme="majorHAnsi"/>
          <w:i/>
          <w:noProof/>
          <w:sz w:val="20"/>
          <w:szCs w:val="20"/>
          <w:lang w:val="ru-RU"/>
        </w:rPr>
        <w:t xml:space="preserve"> </w:t>
      </w:r>
      <w:r w:rsidRPr="009427D4">
        <w:rPr>
          <w:rFonts w:ascii="Calibri Light" w:hAnsi="Calibri Light" w:cstheme="majorHAnsi"/>
          <w:i/>
          <w:noProof/>
          <w:sz w:val="20"/>
          <w:szCs w:val="20"/>
          <w:lang w:val="ru-RU"/>
        </w:rPr>
        <w:t>медицинской</w:t>
      </w:r>
      <w:r w:rsidRPr="007B281B">
        <w:rPr>
          <w:rFonts w:ascii="Calibri Light" w:hAnsi="Calibri Light" w:cstheme="majorHAnsi"/>
          <w:i/>
          <w:noProof/>
          <w:sz w:val="20"/>
          <w:szCs w:val="20"/>
          <w:lang w:val="ru-RU"/>
        </w:rPr>
        <w:t xml:space="preserve"> </w:t>
      </w:r>
      <w:r w:rsidRPr="009427D4">
        <w:rPr>
          <w:rFonts w:ascii="Calibri Light" w:hAnsi="Calibri Light" w:cstheme="majorHAnsi"/>
          <w:i/>
          <w:noProof/>
          <w:sz w:val="20"/>
          <w:szCs w:val="20"/>
          <w:lang w:val="ru-RU"/>
        </w:rPr>
        <w:t>помощи</w:t>
      </w:r>
      <w:r w:rsidRPr="007B281B">
        <w:rPr>
          <w:rFonts w:ascii="Calibri Light" w:hAnsi="Calibri Light" w:cstheme="majorHAnsi"/>
          <w:i/>
          <w:noProof/>
          <w:sz w:val="20"/>
          <w:szCs w:val="20"/>
          <w:lang w:val="ru-RU"/>
        </w:rPr>
        <w:t xml:space="preserve"> </w:t>
      </w:r>
      <w:r>
        <w:rPr>
          <w:rFonts w:ascii="Calibri Light" w:hAnsi="Calibri Light" w:cstheme="majorHAnsi"/>
          <w:i/>
          <w:noProof/>
          <w:sz w:val="20"/>
          <w:szCs w:val="20"/>
          <w:lang w:val="ru-RU"/>
        </w:rPr>
        <w:t>и</w:t>
      </w:r>
      <w:r w:rsidRPr="007B281B">
        <w:rPr>
          <w:rFonts w:ascii="Calibri Light" w:hAnsi="Calibri Light" w:cstheme="majorHAnsi"/>
          <w:i/>
          <w:noProof/>
          <w:sz w:val="20"/>
          <w:szCs w:val="20"/>
          <w:lang w:val="ru-RU"/>
        </w:rPr>
        <w:t xml:space="preserve"> </w:t>
      </w:r>
      <w:r>
        <w:rPr>
          <w:rFonts w:ascii="Calibri Light" w:hAnsi="Calibri Light" w:cstheme="majorHAnsi"/>
          <w:i/>
          <w:noProof/>
          <w:sz w:val="20"/>
          <w:szCs w:val="20"/>
          <w:lang w:val="ru-RU"/>
        </w:rPr>
        <w:t>накладные</w:t>
      </w:r>
      <w:r w:rsidRPr="007B281B">
        <w:rPr>
          <w:rFonts w:ascii="Calibri Light" w:hAnsi="Calibri Light" w:cstheme="majorHAnsi"/>
          <w:i/>
          <w:noProof/>
          <w:sz w:val="20"/>
          <w:szCs w:val="20"/>
          <w:lang w:val="ru-RU"/>
        </w:rPr>
        <w:t xml:space="preserve">, </w:t>
      </w:r>
      <w:r>
        <w:rPr>
          <w:rFonts w:ascii="Calibri Light" w:hAnsi="Calibri Light" w:cstheme="majorHAnsi"/>
          <w:i/>
          <w:noProof/>
          <w:sz w:val="20"/>
          <w:szCs w:val="20"/>
          <w:lang w:val="ru-RU"/>
        </w:rPr>
        <w:t>представленные</w:t>
      </w:r>
      <w:r w:rsidRPr="007B281B">
        <w:rPr>
          <w:rFonts w:ascii="Calibri Light" w:hAnsi="Calibri Light" w:cstheme="majorHAnsi"/>
          <w:i/>
          <w:noProof/>
          <w:sz w:val="20"/>
          <w:szCs w:val="20"/>
          <w:lang w:val="ru-RU"/>
        </w:rPr>
        <w:t xml:space="preserve"> </w:t>
      </w:r>
      <w:r w:rsidRPr="009427D4">
        <w:rPr>
          <w:rFonts w:ascii="Calibri Light" w:hAnsi="Calibri Light" w:cstheme="majorHAnsi"/>
          <w:i/>
          <w:noProof/>
          <w:sz w:val="20"/>
          <w:szCs w:val="20"/>
          <w:lang w:val="ru-RU"/>
        </w:rPr>
        <w:t>НЦДСМП</w:t>
      </w:r>
      <w:r w:rsidRPr="007B281B">
        <w:rPr>
          <w:rFonts w:ascii="Calibri Light" w:hAnsi="Calibri Light" w:cstheme="majorHAnsi"/>
          <w:i/>
          <w:noProof/>
          <w:sz w:val="20"/>
          <w:szCs w:val="20"/>
          <w:lang w:val="ru-RU"/>
        </w:rPr>
        <w:t xml:space="preserve"> </w:t>
      </w:r>
      <w:r>
        <w:rPr>
          <w:rFonts w:ascii="Calibri Light" w:hAnsi="Calibri Light" w:cstheme="majorHAnsi"/>
          <w:i/>
          <w:noProof/>
          <w:sz w:val="20"/>
          <w:szCs w:val="20"/>
          <w:lang w:val="ru-RU"/>
        </w:rPr>
        <w:t>и</w:t>
      </w:r>
      <w:r w:rsidRPr="007B281B">
        <w:rPr>
          <w:rFonts w:ascii="Calibri Light" w:hAnsi="Calibri Light" w:cstheme="majorHAnsi"/>
          <w:i/>
          <w:noProof/>
          <w:sz w:val="20"/>
          <w:szCs w:val="20"/>
          <w:lang w:val="ru-RU"/>
        </w:rPr>
        <w:t xml:space="preserve"> </w:t>
      </w:r>
      <w:r>
        <w:rPr>
          <w:rFonts w:ascii="Calibri Light" w:hAnsi="Calibri Light" w:cstheme="majorHAnsi"/>
          <w:i/>
          <w:noProof/>
          <w:sz w:val="20"/>
          <w:szCs w:val="20"/>
          <w:lang w:val="ru-RU"/>
        </w:rPr>
        <w:t>платежные</w:t>
      </w:r>
      <w:r w:rsidRPr="007B281B">
        <w:rPr>
          <w:rFonts w:ascii="Calibri Light" w:hAnsi="Calibri Light" w:cstheme="majorHAnsi"/>
          <w:i/>
          <w:noProof/>
          <w:sz w:val="20"/>
          <w:szCs w:val="20"/>
          <w:lang w:val="ru-RU"/>
        </w:rPr>
        <w:t xml:space="preserve"> </w:t>
      </w:r>
      <w:r>
        <w:rPr>
          <w:rFonts w:ascii="Calibri Light" w:hAnsi="Calibri Light" w:cstheme="majorHAnsi"/>
          <w:i/>
          <w:noProof/>
          <w:sz w:val="20"/>
          <w:szCs w:val="20"/>
          <w:lang w:val="ru-RU"/>
        </w:rPr>
        <w:t>поручения</w:t>
      </w:r>
      <w:r w:rsidRPr="007B281B">
        <w:rPr>
          <w:rFonts w:ascii="Calibri Light" w:hAnsi="Calibri Light" w:cstheme="majorHAnsi"/>
          <w:i/>
          <w:noProof/>
          <w:sz w:val="20"/>
          <w:szCs w:val="20"/>
          <w:lang w:val="ru-RU"/>
        </w:rPr>
        <w:t xml:space="preserve"> </w:t>
      </w:r>
      <w:r>
        <w:rPr>
          <w:rFonts w:ascii="Calibri Light" w:hAnsi="Calibri Light" w:cstheme="majorHAnsi"/>
          <w:i/>
          <w:noProof/>
          <w:sz w:val="20"/>
          <w:szCs w:val="20"/>
          <w:lang w:val="ru-RU"/>
        </w:rPr>
        <w:t>НКМС</w:t>
      </w:r>
      <w:r w:rsidRPr="007B281B">
        <w:rPr>
          <w:rFonts w:ascii="Calibri Light" w:hAnsi="Calibri Light" w:cstheme="majorHAnsi"/>
          <w:i/>
          <w:noProof/>
          <w:sz w:val="20"/>
          <w:szCs w:val="20"/>
          <w:lang w:val="ru-RU"/>
        </w:rPr>
        <w:t xml:space="preserve">. </w:t>
      </w:r>
    </w:p>
    <w:p w:rsidR="009427D4" w:rsidRPr="00507103" w:rsidRDefault="009427D4" w:rsidP="004F4E6E">
      <w:pPr>
        <w:spacing w:after="0" w:line="276" w:lineRule="auto"/>
        <w:ind w:firstLine="567"/>
        <w:jc w:val="both"/>
        <w:rPr>
          <w:rFonts w:ascii="Calibri Light" w:eastAsia="Times New Roman" w:hAnsi="Calibri Light" w:cstheme="majorHAnsi"/>
          <w:noProof/>
          <w:sz w:val="24"/>
          <w:szCs w:val="24"/>
          <w:lang w:val="ru-RU" w:eastAsia="ru-RU"/>
        </w:rPr>
      </w:pPr>
      <w:r>
        <w:rPr>
          <w:rFonts w:ascii="Calibri Light" w:eastAsia="Times New Roman" w:hAnsi="Calibri Light" w:cstheme="majorHAnsi"/>
          <w:noProof/>
          <w:sz w:val="24"/>
          <w:szCs w:val="24"/>
          <w:lang w:val="ru-RU" w:eastAsia="ru-RU"/>
        </w:rPr>
        <w:t xml:space="preserve">Так, аудит отмечает, что хотя </w:t>
      </w:r>
      <w:r w:rsidR="00C551F0">
        <w:rPr>
          <w:rFonts w:ascii="Calibri Light" w:eastAsia="Times New Roman" w:hAnsi="Calibri Light" w:cstheme="majorHAnsi"/>
          <w:noProof/>
          <w:sz w:val="24"/>
          <w:szCs w:val="24"/>
          <w:lang w:val="ru-RU" w:eastAsia="ru-RU"/>
        </w:rPr>
        <w:t>к</w:t>
      </w:r>
      <w:r w:rsidR="00C551F0" w:rsidRPr="00C551F0">
        <w:rPr>
          <w:rFonts w:ascii="Calibri Light" w:eastAsia="Times New Roman" w:hAnsi="Calibri Light" w:cstheme="majorHAnsi"/>
          <w:noProof/>
          <w:sz w:val="24"/>
          <w:szCs w:val="24"/>
          <w:lang w:val="ru-RU" w:eastAsia="ru-RU"/>
        </w:rPr>
        <w:t xml:space="preserve">оличество произведенных </w:t>
      </w:r>
      <w:r w:rsidR="003A7DFF" w:rsidRPr="00507103">
        <w:rPr>
          <w:rFonts w:ascii="Calibri Light" w:eastAsia="Times New Roman" w:hAnsi="Calibri Light" w:cstheme="majorHAnsi"/>
          <w:noProof/>
          <w:sz w:val="24"/>
          <w:szCs w:val="24"/>
          <w:lang w:val="ru-RU" w:eastAsia="ru-RU"/>
        </w:rPr>
        <w:t>вызовов</w:t>
      </w:r>
      <w:r w:rsidR="00C551F0" w:rsidRPr="00507103">
        <w:rPr>
          <w:rFonts w:ascii="Calibri Light" w:eastAsia="Times New Roman" w:hAnsi="Calibri Light" w:cstheme="majorHAnsi"/>
          <w:noProof/>
          <w:sz w:val="24"/>
          <w:szCs w:val="24"/>
          <w:lang w:val="ru-RU" w:eastAsia="ru-RU"/>
        </w:rPr>
        <w:t xml:space="preserve"> и число лиц, которым была оказана скорая медицинская помощь, изменяются от одного квартала к другому, </w:t>
      </w:r>
      <w:r w:rsidR="00C551F0" w:rsidRPr="00507103">
        <w:rPr>
          <w:rFonts w:ascii="Calibri Light" w:hAnsi="Calibri Light" w:cstheme="majorHAnsi"/>
          <w:noProof/>
          <w:sz w:val="24"/>
          <w:szCs w:val="24"/>
          <w:lang w:val="ru-RU" w:eastAsia="ru-RU"/>
        </w:rPr>
        <w:t>финансирование осуществлялось независимо от объема реально предоставленных услуг.</w:t>
      </w:r>
    </w:p>
    <w:p w:rsidR="004F4E6E" w:rsidRPr="00C551F0" w:rsidRDefault="00C551F0" w:rsidP="004F4E6E">
      <w:pPr>
        <w:spacing w:after="0" w:line="276" w:lineRule="auto"/>
        <w:ind w:firstLine="567"/>
        <w:jc w:val="both"/>
        <w:rPr>
          <w:rFonts w:ascii="Calibri Light" w:eastAsia="Times New Roman" w:hAnsi="Calibri Light" w:cstheme="majorHAnsi"/>
          <w:noProof/>
          <w:sz w:val="24"/>
          <w:szCs w:val="24"/>
          <w:lang w:val="ru-RU" w:eastAsia="ru-RU"/>
        </w:rPr>
      </w:pPr>
      <w:r w:rsidRPr="00507103">
        <w:rPr>
          <w:rFonts w:ascii="Calibri Light" w:eastAsia="Times New Roman" w:hAnsi="Calibri Light" w:cstheme="majorHAnsi"/>
          <w:noProof/>
          <w:sz w:val="24"/>
          <w:szCs w:val="24"/>
          <w:lang w:val="ru-RU" w:eastAsia="ru-RU"/>
        </w:rPr>
        <w:t xml:space="preserve">Объем срочных медицинских услуг, предоставленных населению в </w:t>
      </w:r>
      <w:r w:rsidRPr="00507103">
        <w:rPr>
          <w:rFonts w:ascii="Calibri Light" w:eastAsia="Times New Roman" w:hAnsi="Calibri Light" w:cstheme="majorHAnsi"/>
          <w:sz w:val="24"/>
          <w:szCs w:val="24"/>
          <w:shd w:val="clear" w:color="auto" w:fill="FFFFFF"/>
          <w:lang w:val="ru-RU" w:eastAsia="ru-RU"/>
        </w:rPr>
        <w:t xml:space="preserve">2021 году, составил 803,8 тыс. запросов, на 14,7 тыс. больше по сравнению с оказанными </w:t>
      </w:r>
      <w:r w:rsidRPr="00507103">
        <w:rPr>
          <w:rFonts w:ascii="Calibri Light" w:eastAsia="Times New Roman" w:hAnsi="Calibri Light" w:cstheme="majorHAnsi"/>
          <w:noProof/>
          <w:sz w:val="24"/>
          <w:szCs w:val="24"/>
          <w:lang w:val="ru-RU" w:eastAsia="ru-RU"/>
        </w:rPr>
        <w:t xml:space="preserve">НЦДСМП в </w:t>
      </w:r>
      <w:r w:rsidRPr="00507103">
        <w:rPr>
          <w:rFonts w:ascii="Calibri Light" w:eastAsia="Times New Roman" w:hAnsi="Calibri Light" w:cstheme="majorHAnsi"/>
          <w:sz w:val="24"/>
          <w:szCs w:val="24"/>
          <w:shd w:val="clear" w:color="auto" w:fill="FFFFFF"/>
          <w:lang w:val="ru-RU" w:eastAsia="ru-RU"/>
        </w:rPr>
        <w:t>2020 году (789,1 тыс.</w:t>
      </w:r>
      <w:r w:rsidR="003A7DFF" w:rsidRPr="00507103">
        <w:rPr>
          <w:rFonts w:ascii="Calibri Light" w:eastAsia="Times New Roman" w:hAnsi="Calibri Light" w:cstheme="majorHAnsi"/>
          <w:sz w:val="24"/>
          <w:szCs w:val="24"/>
          <w:shd w:val="clear" w:color="auto" w:fill="FFFFFF"/>
          <w:lang w:val="ru-RU" w:eastAsia="ru-RU"/>
        </w:rPr>
        <w:t xml:space="preserve"> вызовов</w:t>
      </w:r>
      <w:r w:rsidRPr="00507103">
        <w:rPr>
          <w:rFonts w:ascii="Calibri Light" w:eastAsia="Times New Roman" w:hAnsi="Calibri Light" w:cstheme="majorHAnsi"/>
          <w:sz w:val="24"/>
          <w:szCs w:val="24"/>
          <w:shd w:val="clear" w:color="auto" w:fill="FFFFFF"/>
          <w:lang w:val="ru-RU" w:eastAsia="ru-RU"/>
        </w:rPr>
        <w:t>). В эт</w:t>
      </w:r>
      <w:r>
        <w:rPr>
          <w:rFonts w:ascii="Calibri Light" w:eastAsia="Times New Roman" w:hAnsi="Calibri Light" w:cstheme="majorHAnsi"/>
          <w:sz w:val="24"/>
          <w:szCs w:val="24"/>
          <w:shd w:val="clear" w:color="auto" w:fill="FFFFFF"/>
          <w:lang w:val="ru-RU" w:eastAsia="ru-RU"/>
        </w:rPr>
        <w:t>ом контексте отмечается, что согласно представленной информации</w:t>
      </w:r>
      <w:r w:rsidRPr="004F4E6E">
        <w:rPr>
          <w:rFonts w:ascii="Calibri Light" w:eastAsia="Times New Roman" w:hAnsi="Calibri Light" w:cstheme="majorHAnsi"/>
          <w:noProof/>
          <w:sz w:val="24"/>
          <w:szCs w:val="24"/>
          <w:vertAlign w:val="superscript"/>
          <w:lang w:eastAsia="ru-RU"/>
        </w:rPr>
        <w:footnoteReference w:id="7"/>
      </w:r>
      <w:r w:rsidRPr="00C551F0">
        <w:rPr>
          <w:rFonts w:ascii="Calibri Light" w:eastAsia="Times New Roman" w:hAnsi="Calibri Light" w:cstheme="majorHAnsi"/>
          <w:noProof/>
          <w:sz w:val="24"/>
          <w:szCs w:val="24"/>
          <w:lang w:val="ru-RU" w:eastAsia="ru-RU"/>
        </w:rPr>
        <w:t>,</w:t>
      </w:r>
      <w:r>
        <w:rPr>
          <w:rFonts w:ascii="Calibri Light" w:eastAsia="Times New Roman" w:hAnsi="Calibri Light" w:cstheme="majorHAnsi"/>
          <w:noProof/>
          <w:sz w:val="24"/>
          <w:szCs w:val="24"/>
          <w:lang w:val="ru-RU" w:eastAsia="ru-RU"/>
        </w:rPr>
        <w:t xml:space="preserve"> в </w:t>
      </w:r>
      <w:r>
        <w:rPr>
          <w:rFonts w:ascii="Calibri Light" w:eastAsia="Times New Roman" w:hAnsi="Calibri Light" w:cstheme="majorHAnsi"/>
          <w:noProof/>
          <w:sz w:val="24"/>
          <w:szCs w:val="24"/>
          <w:lang w:val="ru-RU" w:eastAsia="ru-RU"/>
        </w:rPr>
        <w:lastRenderedPageBreak/>
        <w:t xml:space="preserve">отчете было отражено </w:t>
      </w:r>
      <w:r w:rsidRPr="00C551F0">
        <w:rPr>
          <w:rFonts w:ascii="Calibri Light" w:eastAsia="Times New Roman" w:hAnsi="Calibri Light" w:cstheme="majorHAnsi"/>
          <w:noProof/>
          <w:sz w:val="24"/>
          <w:szCs w:val="24"/>
          <w:lang w:val="ru-RU" w:eastAsia="ru-RU"/>
        </w:rPr>
        <w:t>803</w:t>
      </w:r>
      <w:r>
        <w:rPr>
          <w:rFonts w:ascii="Calibri Light" w:eastAsia="Times New Roman" w:hAnsi="Calibri Light" w:cstheme="majorHAnsi"/>
          <w:noProof/>
          <w:sz w:val="24"/>
          <w:szCs w:val="24"/>
          <w:lang w:val="ru-RU" w:eastAsia="ru-RU"/>
        </w:rPr>
        <w:t xml:space="preserve"> </w:t>
      </w:r>
      <w:r w:rsidRPr="00C551F0">
        <w:rPr>
          <w:rFonts w:ascii="Calibri Light" w:eastAsia="Times New Roman" w:hAnsi="Calibri Light" w:cstheme="majorHAnsi"/>
          <w:noProof/>
          <w:sz w:val="24"/>
          <w:szCs w:val="24"/>
          <w:lang w:val="ru-RU" w:eastAsia="ru-RU"/>
        </w:rPr>
        <w:t>847</w:t>
      </w:r>
      <w:r>
        <w:rPr>
          <w:rFonts w:ascii="Calibri Light" w:eastAsia="Times New Roman" w:hAnsi="Calibri Light" w:cstheme="majorHAnsi"/>
          <w:noProof/>
          <w:sz w:val="24"/>
          <w:szCs w:val="24"/>
          <w:lang w:val="ru-RU" w:eastAsia="ru-RU"/>
        </w:rPr>
        <w:t xml:space="preserve"> </w:t>
      </w:r>
      <w:r w:rsidR="003A7DFF" w:rsidRPr="00507103">
        <w:rPr>
          <w:rFonts w:ascii="Calibri Light" w:eastAsia="Times New Roman" w:hAnsi="Calibri Light" w:cstheme="majorHAnsi"/>
          <w:noProof/>
          <w:sz w:val="24"/>
          <w:szCs w:val="24"/>
          <w:lang w:val="ru-RU" w:eastAsia="ru-RU"/>
        </w:rPr>
        <w:t>вызовов</w:t>
      </w:r>
      <w:r>
        <w:rPr>
          <w:rFonts w:ascii="Calibri Light" w:eastAsia="Times New Roman" w:hAnsi="Calibri Light" w:cstheme="majorHAnsi"/>
          <w:sz w:val="24"/>
          <w:szCs w:val="24"/>
          <w:shd w:val="clear" w:color="auto" w:fill="FFFFFF"/>
          <w:lang w:val="ru-RU" w:eastAsia="ru-RU"/>
        </w:rPr>
        <w:t>, которые были произведены в течение года, информация показана в таблице</w:t>
      </w:r>
      <w:r w:rsidRPr="00C551F0">
        <w:rPr>
          <w:rFonts w:ascii="Calibri Light" w:eastAsia="Times New Roman" w:hAnsi="Calibri Light" w:cstheme="majorHAnsi"/>
          <w:sz w:val="24"/>
          <w:szCs w:val="24"/>
          <w:shd w:val="clear" w:color="auto" w:fill="FFFFFF"/>
          <w:lang w:val="ru-RU" w:eastAsia="ru-RU"/>
        </w:rPr>
        <w:t xml:space="preserve"> </w:t>
      </w:r>
      <w:r>
        <w:rPr>
          <w:rFonts w:ascii="Calibri Light" w:eastAsia="Times New Roman" w:hAnsi="Calibri Light" w:cstheme="majorHAnsi"/>
          <w:sz w:val="24"/>
          <w:szCs w:val="24"/>
          <w:shd w:val="clear" w:color="auto" w:fill="FFFFFF"/>
          <w:lang w:val="ru-RU" w:eastAsia="ru-RU"/>
        </w:rPr>
        <w:t>ниже</w:t>
      </w:r>
      <w:r w:rsidRPr="00C551F0">
        <w:rPr>
          <w:rFonts w:ascii="Calibri Light" w:eastAsia="Times New Roman" w:hAnsi="Calibri Light" w:cstheme="majorHAnsi"/>
          <w:noProof/>
          <w:sz w:val="24"/>
          <w:szCs w:val="24"/>
          <w:lang w:val="ru-RU" w:eastAsia="ru-RU"/>
        </w:rPr>
        <w:t>:</w:t>
      </w:r>
    </w:p>
    <w:p w:rsidR="004F4E6E" w:rsidRPr="007B281B" w:rsidRDefault="007F0CB4" w:rsidP="004F4E6E">
      <w:pPr>
        <w:tabs>
          <w:tab w:val="left" w:pos="142"/>
        </w:tabs>
        <w:spacing w:after="0" w:line="276" w:lineRule="auto"/>
        <w:ind w:firstLine="567"/>
        <w:jc w:val="right"/>
        <w:rPr>
          <w:rFonts w:ascii="Calibri Light" w:eastAsia="Times New Roman" w:hAnsi="Calibri Light" w:cstheme="majorHAnsi"/>
          <w:b/>
          <w:noProof/>
          <w:szCs w:val="24"/>
          <w:lang w:val="ru-RU" w:eastAsia="ru-RU"/>
        </w:rPr>
      </w:pPr>
      <w:r w:rsidRPr="00BE35A5">
        <w:rPr>
          <w:rFonts w:ascii="Calibri Light" w:hAnsi="Calibri Light" w:cstheme="majorHAnsi"/>
          <w:b/>
          <w:noProof/>
          <w:lang w:val="ru-RU"/>
        </w:rPr>
        <w:t>Таблица №</w:t>
      </w:r>
      <w:r w:rsidR="004F4E6E" w:rsidRPr="00BE35A5">
        <w:rPr>
          <w:rFonts w:ascii="Calibri Light" w:eastAsia="Times New Roman" w:hAnsi="Calibri Light" w:cstheme="majorHAnsi"/>
          <w:b/>
          <w:noProof/>
          <w:szCs w:val="24"/>
          <w:lang w:val="ru-RU" w:eastAsia="ru-RU"/>
        </w:rPr>
        <w:t>2</w:t>
      </w:r>
    </w:p>
    <w:p w:rsidR="004F4E6E" w:rsidRPr="008A7F24" w:rsidRDefault="00C551F0" w:rsidP="004F4E6E">
      <w:pPr>
        <w:tabs>
          <w:tab w:val="left" w:pos="142"/>
        </w:tabs>
        <w:spacing w:after="0" w:line="276" w:lineRule="auto"/>
        <w:ind w:firstLine="567"/>
        <w:jc w:val="center"/>
        <w:rPr>
          <w:rFonts w:ascii="Calibri Light" w:eastAsia="Times New Roman" w:hAnsi="Calibri Light" w:cstheme="majorHAnsi"/>
          <w:i/>
          <w:noProof/>
          <w:szCs w:val="24"/>
          <w:lang w:val="ru-RU" w:eastAsia="ru-RU"/>
        </w:rPr>
      </w:pPr>
      <w:r>
        <w:rPr>
          <w:rFonts w:ascii="Calibri Light" w:eastAsia="Times New Roman" w:hAnsi="Calibri Light" w:cstheme="majorHAnsi"/>
          <w:b/>
          <w:noProof/>
          <w:szCs w:val="24"/>
          <w:lang w:val="ru-RU" w:eastAsia="ru-RU"/>
        </w:rPr>
        <w:t>Информация</w:t>
      </w:r>
      <w:r w:rsidRPr="008A7F24">
        <w:rPr>
          <w:rFonts w:ascii="Calibri Light" w:eastAsia="Times New Roman" w:hAnsi="Calibri Light" w:cstheme="majorHAnsi"/>
          <w:b/>
          <w:noProof/>
          <w:szCs w:val="24"/>
          <w:lang w:val="ru-RU" w:eastAsia="ru-RU"/>
        </w:rPr>
        <w:t xml:space="preserve"> </w:t>
      </w:r>
      <w:r>
        <w:rPr>
          <w:rFonts w:ascii="Calibri Light" w:eastAsia="Times New Roman" w:hAnsi="Calibri Light" w:cstheme="majorHAnsi"/>
          <w:b/>
          <w:noProof/>
          <w:szCs w:val="24"/>
          <w:lang w:val="ru-RU" w:eastAsia="ru-RU"/>
        </w:rPr>
        <w:t>о</w:t>
      </w:r>
      <w:r w:rsidRPr="008A7F24">
        <w:rPr>
          <w:rFonts w:ascii="Calibri Light" w:eastAsia="Times New Roman" w:hAnsi="Calibri Light" w:cstheme="majorHAnsi"/>
          <w:b/>
          <w:noProof/>
          <w:szCs w:val="24"/>
          <w:lang w:val="ru-RU" w:eastAsia="ru-RU"/>
        </w:rPr>
        <w:t xml:space="preserve"> </w:t>
      </w:r>
      <w:r w:rsidR="008A7F24" w:rsidRPr="008A7F24">
        <w:rPr>
          <w:rFonts w:ascii="Calibri Light" w:eastAsia="Times New Roman" w:hAnsi="Calibri Light" w:cstheme="majorHAnsi"/>
          <w:b/>
          <w:noProof/>
          <w:szCs w:val="24"/>
          <w:lang w:val="ru-RU" w:eastAsia="ru-RU"/>
        </w:rPr>
        <w:t xml:space="preserve">количество </w:t>
      </w:r>
      <w:r w:rsidR="00507103">
        <w:rPr>
          <w:rFonts w:ascii="Calibri Light" w:eastAsia="Times New Roman" w:hAnsi="Calibri Light" w:cstheme="majorHAnsi"/>
          <w:b/>
          <w:noProof/>
          <w:szCs w:val="24"/>
          <w:lang w:val="ru-RU" w:eastAsia="ru-RU"/>
        </w:rPr>
        <w:t>вызовов</w:t>
      </w:r>
      <w:r w:rsidR="008A7F24" w:rsidRPr="008A7F24">
        <w:rPr>
          <w:rFonts w:ascii="Calibri Light" w:eastAsia="Times New Roman" w:hAnsi="Calibri Light" w:cstheme="majorHAnsi"/>
          <w:b/>
          <w:noProof/>
          <w:szCs w:val="24"/>
          <w:lang w:val="ru-RU" w:eastAsia="ru-RU"/>
        </w:rPr>
        <w:t xml:space="preserve">, произведенных </w:t>
      </w:r>
      <w:r w:rsidR="008A7F24">
        <w:rPr>
          <w:rFonts w:ascii="Calibri Light" w:eastAsia="Times New Roman" w:hAnsi="Calibri Light" w:cstheme="majorHAnsi"/>
          <w:b/>
          <w:noProof/>
          <w:szCs w:val="24"/>
          <w:lang w:val="ru-RU" w:eastAsia="ru-RU"/>
        </w:rPr>
        <w:t>в</w:t>
      </w:r>
      <w:r w:rsidR="004F4E6E" w:rsidRPr="008A7F24">
        <w:rPr>
          <w:rFonts w:ascii="Calibri Light" w:eastAsia="Times New Roman" w:hAnsi="Calibri Light" w:cstheme="majorHAnsi"/>
          <w:b/>
          <w:noProof/>
          <w:szCs w:val="24"/>
          <w:lang w:val="ru-RU" w:eastAsia="ru-RU"/>
        </w:rPr>
        <w:t xml:space="preserve"> 2021</w:t>
      </w:r>
      <w:r w:rsidR="008A7F24">
        <w:rPr>
          <w:rFonts w:ascii="Calibri Light" w:eastAsia="Times New Roman" w:hAnsi="Calibri Light" w:cstheme="majorHAnsi"/>
          <w:b/>
          <w:noProof/>
          <w:szCs w:val="24"/>
          <w:lang w:val="ru-RU" w:eastAsia="ru-RU"/>
        </w:rPr>
        <w:t xml:space="preserve"> году</w:t>
      </w:r>
      <w:r w:rsidR="004F4E6E" w:rsidRPr="008A7F24">
        <w:rPr>
          <w:rFonts w:ascii="Calibri Light" w:eastAsia="Times New Roman" w:hAnsi="Calibri Light" w:cstheme="majorHAnsi"/>
          <w:b/>
          <w:i/>
          <w:noProof/>
          <w:szCs w:val="24"/>
          <w:lang w:val="ru-RU" w:eastAsia="ru-RU"/>
        </w:rPr>
        <w:t xml:space="preserve"> </w:t>
      </w:r>
    </w:p>
    <w:tbl>
      <w:tblPr>
        <w:tblW w:w="5000" w:type="pct"/>
        <w:tblLook w:val="04A0" w:firstRow="1" w:lastRow="0" w:firstColumn="1" w:lastColumn="0" w:noHBand="0" w:noVBand="1"/>
      </w:tblPr>
      <w:tblGrid>
        <w:gridCol w:w="1492"/>
        <w:gridCol w:w="1320"/>
        <w:gridCol w:w="1320"/>
        <w:gridCol w:w="1320"/>
        <w:gridCol w:w="1295"/>
        <w:gridCol w:w="1110"/>
        <w:gridCol w:w="972"/>
        <w:gridCol w:w="1285"/>
      </w:tblGrid>
      <w:tr w:rsidR="0063178D" w:rsidRPr="008A7F24" w:rsidTr="0063178D">
        <w:trPr>
          <w:trHeight w:val="312"/>
        </w:trPr>
        <w:tc>
          <w:tcPr>
            <w:tcW w:w="792" w:type="pct"/>
            <w:vMerge w:val="restart"/>
            <w:tcBorders>
              <w:top w:val="single" w:sz="4" w:space="0" w:color="auto"/>
              <w:left w:val="single" w:sz="4" w:space="0" w:color="auto"/>
              <w:bottom w:val="single" w:sz="4" w:space="0" w:color="auto"/>
              <w:right w:val="single" w:sz="4" w:space="0" w:color="auto"/>
            </w:tcBorders>
            <w:vAlign w:val="center"/>
            <w:hideMark/>
          </w:tcPr>
          <w:p w:rsidR="004F4E6E" w:rsidRPr="004F4E6E" w:rsidRDefault="008A7F24" w:rsidP="008A7F24">
            <w:pPr>
              <w:spacing w:after="0" w:line="240" w:lineRule="auto"/>
              <w:jc w:val="center"/>
              <w:rPr>
                <w:rFonts w:ascii="Calibri Light" w:eastAsia="Times New Roman" w:hAnsi="Calibri Light" w:cstheme="majorHAnsi"/>
                <w:b/>
                <w:bCs/>
                <w:noProof/>
                <w:sz w:val="18"/>
                <w:szCs w:val="20"/>
              </w:rPr>
            </w:pPr>
            <w:r>
              <w:rPr>
                <w:rFonts w:ascii="Calibri Light" w:eastAsia="Times New Roman" w:hAnsi="Calibri Light" w:cstheme="majorHAnsi"/>
                <w:b/>
                <w:bCs/>
                <w:noProof/>
                <w:sz w:val="18"/>
                <w:szCs w:val="20"/>
                <w:lang w:val="ru-RU"/>
              </w:rPr>
              <w:t xml:space="preserve">Название подстанции  </w:t>
            </w:r>
          </w:p>
        </w:tc>
        <w:tc>
          <w:tcPr>
            <w:tcW w:w="4208" w:type="pct"/>
            <w:gridSpan w:val="7"/>
            <w:tcBorders>
              <w:top w:val="single" w:sz="4" w:space="0" w:color="auto"/>
              <w:left w:val="nil"/>
              <w:bottom w:val="single" w:sz="4" w:space="0" w:color="auto"/>
              <w:right w:val="single" w:sz="4" w:space="0" w:color="auto"/>
            </w:tcBorders>
            <w:vAlign w:val="center"/>
            <w:hideMark/>
          </w:tcPr>
          <w:p w:rsidR="004F4E6E" w:rsidRPr="008A7F24" w:rsidRDefault="008A7F24" w:rsidP="00507103">
            <w:pPr>
              <w:spacing w:after="0" w:line="240" w:lineRule="auto"/>
              <w:jc w:val="center"/>
              <w:rPr>
                <w:rFonts w:ascii="Calibri Light" w:eastAsia="Times New Roman" w:hAnsi="Calibri Light" w:cstheme="majorHAnsi"/>
                <w:b/>
                <w:bCs/>
                <w:noProof/>
                <w:sz w:val="18"/>
                <w:szCs w:val="20"/>
                <w:lang w:val="ru-RU"/>
              </w:rPr>
            </w:pPr>
            <w:r>
              <w:rPr>
                <w:rFonts w:ascii="Calibri Light" w:eastAsia="Times New Roman" w:hAnsi="Calibri Light" w:cstheme="majorHAnsi"/>
                <w:b/>
                <w:bCs/>
                <w:noProof/>
                <w:sz w:val="18"/>
                <w:szCs w:val="20"/>
                <w:lang w:val="ru-RU"/>
              </w:rPr>
              <w:t>К</w:t>
            </w:r>
            <w:r w:rsidRPr="008A7F24">
              <w:rPr>
                <w:rFonts w:ascii="Calibri Light" w:eastAsia="Times New Roman" w:hAnsi="Calibri Light" w:cstheme="majorHAnsi"/>
                <w:b/>
                <w:bCs/>
                <w:noProof/>
                <w:sz w:val="18"/>
                <w:szCs w:val="20"/>
                <w:lang w:val="ru-RU"/>
              </w:rPr>
              <w:t xml:space="preserve">оличество произведенных </w:t>
            </w:r>
            <w:r w:rsidR="00507103">
              <w:rPr>
                <w:rFonts w:ascii="Calibri Light" w:eastAsia="Times New Roman" w:hAnsi="Calibri Light" w:cstheme="majorHAnsi"/>
                <w:b/>
                <w:noProof/>
                <w:sz w:val="18"/>
                <w:szCs w:val="20"/>
                <w:lang w:val="ru-RU"/>
              </w:rPr>
              <w:t>вызовов</w:t>
            </w:r>
            <w:r w:rsidR="00507103" w:rsidRPr="008A7F24">
              <w:rPr>
                <w:rFonts w:ascii="Calibri Light" w:eastAsia="Times New Roman" w:hAnsi="Calibri Light" w:cstheme="majorHAnsi"/>
                <w:b/>
                <w:bCs/>
                <w:noProof/>
                <w:sz w:val="18"/>
                <w:szCs w:val="20"/>
                <w:lang w:val="ru-RU"/>
              </w:rPr>
              <w:t xml:space="preserve"> </w:t>
            </w:r>
            <w:r>
              <w:rPr>
                <w:rFonts w:ascii="Calibri Light" w:eastAsia="Times New Roman" w:hAnsi="Calibri Light" w:cstheme="majorHAnsi"/>
                <w:b/>
                <w:bCs/>
                <w:noProof/>
                <w:sz w:val="18"/>
                <w:szCs w:val="20"/>
                <w:lang w:val="ru-RU"/>
              </w:rPr>
              <w:t xml:space="preserve"> </w:t>
            </w:r>
          </w:p>
        </w:tc>
      </w:tr>
      <w:tr w:rsidR="0063178D" w:rsidRPr="00507103" w:rsidTr="0063178D">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4E6E" w:rsidRPr="008A7F24" w:rsidRDefault="004F4E6E" w:rsidP="00790B19">
            <w:pPr>
              <w:spacing w:after="0" w:line="240" w:lineRule="auto"/>
              <w:rPr>
                <w:rFonts w:ascii="Calibri Light" w:eastAsia="Times New Roman" w:hAnsi="Calibri Light" w:cstheme="majorHAnsi"/>
                <w:b/>
                <w:bCs/>
                <w:noProof/>
                <w:sz w:val="18"/>
                <w:szCs w:val="20"/>
                <w:lang w:val="ru-RU"/>
              </w:rPr>
            </w:pPr>
          </w:p>
        </w:tc>
        <w:tc>
          <w:tcPr>
            <w:tcW w:w="644" w:type="pct"/>
            <w:vMerge w:val="restart"/>
            <w:tcBorders>
              <w:top w:val="nil"/>
              <w:left w:val="single" w:sz="4" w:space="0" w:color="auto"/>
              <w:bottom w:val="single" w:sz="4" w:space="0" w:color="auto"/>
              <w:right w:val="single" w:sz="4" w:space="0" w:color="auto"/>
            </w:tcBorders>
            <w:vAlign w:val="center"/>
            <w:hideMark/>
          </w:tcPr>
          <w:p w:rsidR="004F4E6E" w:rsidRPr="0063178D" w:rsidRDefault="0063178D" w:rsidP="00507103">
            <w:pPr>
              <w:spacing w:after="0" w:line="240" w:lineRule="auto"/>
              <w:jc w:val="center"/>
              <w:rPr>
                <w:rFonts w:ascii="Calibri Light" w:eastAsia="Times New Roman" w:hAnsi="Calibri Light" w:cstheme="majorHAnsi"/>
                <w:b/>
                <w:noProof/>
                <w:sz w:val="18"/>
                <w:szCs w:val="20"/>
                <w:lang w:val="ru-RU"/>
              </w:rPr>
            </w:pPr>
            <w:r>
              <w:rPr>
                <w:rFonts w:ascii="Calibri Light" w:eastAsia="Times New Roman" w:hAnsi="Calibri Light" w:cstheme="majorHAnsi"/>
                <w:b/>
                <w:noProof/>
                <w:sz w:val="18"/>
                <w:szCs w:val="20"/>
                <w:lang w:val="ru-RU"/>
              </w:rPr>
              <w:t>с</w:t>
            </w:r>
            <w:r w:rsidR="008A7F24">
              <w:rPr>
                <w:rFonts w:ascii="Calibri Light" w:eastAsia="Times New Roman" w:hAnsi="Calibri Light" w:cstheme="majorHAnsi"/>
                <w:b/>
                <w:noProof/>
                <w:sz w:val="18"/>
                <w:szCs w:val="20"/>
                <w:lang w:val="ru-RU"/>
              </w:rPr>
              <w:t xml:space="preserve">ерьезные </w:t>
            </w:r>
            <w:r w:rsidR="00BD6D21">
              <w:rPr>
                <w:rFonts w:ascii="Calibri Light" w:eastAsia="Times New Roman" w:hAnsi="Calibri Light" w:cstheme="majorHAnsi"/>
                <w:b/>
                <w:noProof/>
                <w:sz w:val="18"/>
                <w:szCs w:val="20"/>
                <w:lang w:val="ru-RU"/>
              </w:rPr>
              <w:t xml:space="preserve">срочные </w:t>
            </w:r>
            <w:r>
              <w:rPr>
                <w:rFonts w:ascii="Calibri Light" w:eastAsia="Times New Roman" w:hAnsi="Calibri Light" w:cstheme="majorHAnsi"/>
                <w:b/>
                <w:noProof/>
                <w:sz w:val="18"/>
                <w:szCs w:val="20"/>
                <w:lang w:val="ru-RU"/>
              </w:rPr>
              <w:t xml:space="preserve">медико-хирургические </w:t>
            </w:r>
            <w:r w:rsidR="00507103">
              <w:rPr>
                <w:rFonts w:ascii="Calibri Light" w:eastAsia="Times New Roman" w:hAnsi="Calibri Light" w:cstheme="majorHAnsi"/>
                <w:b/>
                <w:noProof/>
                <w:sz w:val="18"/>
                <w:szCs w:val="20"/>
                <w:lang w:val="ru-RU"/>
              </w:rPr>
              <w:t>вызовы</w:t>
            </w:r>
            <w:r w:rsidR="00BD6D21">
              <w:rPr>
                <w:rFonts w:ascii="Calibri Light" w:eastAsia="Times New Roman" w:hAnsi="Calibri Light" w:cstheme="majorHAnsi"/>
                <w:b/>
                <w:noProof/>
                <w:sz w:val="18"/>
                <w:szCs w:val="20"/>
                <w:lang w:val="ru-RU"/>
              </w:rPr>
              <w:t xml:space="preserve"> </w:t>
            </w:r>
          </w:p>
        </w:tc>
        <w:tc>
          <w:tcPr>
            <w:tcW w:w="644" w:type="pct"/>
            <w:vMerge w:val="restart"/>
            <w:tcBorders>
              <w:top w:val="nil"/>
              <w:left w:val="single" w:sz="4" w:space="0" w:color="auto"/>
              <w:bottom w:val="single" w:sz="4" w:space="0" w:color="auto"/>
              <w:right w:val="single" w:sz="4" w:space="0" w:color="auto"/>
            </w:tcBorders>
            <w:vAlign w:val="center"/>
            <w:hideMark/>
          </w:tcPr>
          <w:p w:rsidR="004F4E6E" w:rsidRPr="0063178D" w:rsidRDefault="00BD6D21" w:rsidP="00507103">
            <w:pPr>
              <w:spacing w:after="0" w:line="240" w:lineRule="auto"/>
              <w:jc w:val="center"/>
              <w:rPr>
                <w:rFonts w:ascii="Calibri Light" w:eastAsia="Times New Roman" w:hAnsi="Calibri Light" w:cstheme="majorHAnsi"/>
                <w:b/>
                <w:noProof/>
                <w:sz w:val="18"/>
                <w:szCs w:val="20"/>
                <w:lang w:val="ru-RU"/>
              </w:rPr>
            </w:pPr>
            <w:r>
              <w:rPr>
                <w:rFonts w:ascii="Calibri Light" w:eastAsia="Times New Roman" w:hAnsi="Calibri Light" w:cstheme="majorHAnsi"/>
                <w:b/>
                <w:noProof/>
                <w:sz w:val="18"/>
                <w:szCs w:val="20"/>
                <w:lang w:val="ru-RU"/>
              </w:rPr>
              <w:t>срочные</w:t>
            </w:r>
            <w:r w:rsidR="0063178D">
              <w:rPr>
                <w:rFonts w:ascii="Calibri Light" w:eastAsia="Times New Roman" w:hAnsi="Calibri Light" w:cstheme="majorHAnsi"/>
                <w:b/>
                <w:noProof/>
                <w:sz w:val="18"/>
                <w:szCs w:val="20"/>
                <w:lang w:val="ru-RU"/>
              </w:rPr>
              <w:t xml:space="preserve"> медико-хирургические </w:t>
            </w:r>
            <w:r w:rsidR="00507103">
              <w:rPr>
                <w:rFonts w:ascii="Calibri Light" w:eastAsia="Times New Roman" w:hAnsi="Calibri Light" w:cstheme="majorHAnsi"/>
                <w:b/>
                <w:noProof/>
                <w:sz w:val="18"/>
                <w:szCs w:val="20"/>
                <w:lang w:val="ru-RU"/>
              </w:rPr>
              <w:t>вызовы</w:t>
            </w:r>
            <w:r w:rsidRPr="00BD6D21">
              <w:rPr>
                <w:rFonts w:ascii="Calibri Light" w:eastAsia="Times New Roman" w:hAnsi="Calibri Light" w:cstheme="majorHAnsi"/>
                <w:b/>
                <w:noProof/>
                <w:sz w:val="18"/>
                <w:szCs w:val="20"/>
                <w:lang w:val="ru-RU"/>
              </w:rPr>
              <w:t xml:space="preserve"> </w:t>
            </w:r>
            <w:r w:rsidR="004F4E6E" w:rsidRPr="004F4E6E">
              <w:rPr>
                <w:rFonts w:ascii="Calibri Light" w:eastAsia="Times New Roman" w:hAnsi="Calibri Light" w:cstheme="majorHAnsi"/>
                <w:b/>
                <w:noProof/>
                <w:sz w:val="18"/>
                <w:szCs w:val="20"/>
              </w:rPr>
              <w:t>II</w:t>
            </w:r>
            <w:r w:rsidR="0063178D">
              <w:rPr>
                <w:rFonts w:ascii="Calibri Light" w:eastAsia="Times New Roman" w:hAnsi="Calibri Light" w:cstheme="majorHAnsi"/>
                <w:b/>
                <w:noProof/>
                <w:sz w:val="18"/>
                <w:szCs w:val="20"/>
                <w:lang w:val="ru-RU"/>
              </w:rPr>
              <w:t xml:space="preserve"> группы</w:t>
            </w:r>
          </w:p>
        </w:tc>
        <w:tc>
          <w:tcPr>
            <w:tcW w:w="644" w:type="pct"/>
            <w:vMerge w:val="restart"/>
            <w:tcBorders>
              <w:top w:val="nil"/>
              <w:left w:val="single" w:sz="4" w:space="0" w:color="auto"/>
              <w:bottom w:val="single" w:sz="4" w:space="0" w:color="auto"/>
              <w:right w:val="single" w:sz="4" w:space="0" w:color="auto"/>
            </w:tcBorders>
            <w:vAlign w:val="center"/>
            <w:hideMark/>
          </w:tcPr>
          <w:p w:rsidR="004F4E6E" w:rsidRPr="0063178D" w:rsidRDefault="00BD6D21" w:rsidP="00507103">
            <w:pPr>
              <w:spacing w:after="0" w:line="240" w:lineRule="auto"/>
              <w:jc w:val="center"/>
              <w:rPr>
                <w:rFonts w:ascii="Calibri Light" w:eastAsia="Times New Roman" w:hAnsi="Calibri Light" w:cstheme="majorHAnsi"/>
                <w:b/>
                <w:noProof/>
                <w:sz w:val="18"/>
                <w:szCs w:val="20"/>
                <w:lang w:val="ru-RU"/>
              </w:rPr>
            </w:pPr>
            <w:r>
              <w:rPr>
                <w:rFonts w:ascii="Calibri Light" w:eastAsia="Times New Roman" w:hAnsi="Calibri Light" w:cstheme="majorHAnsi"/>
                <w:b/>
                <w:noProof/>
                <w:sz w:val="18"/>
                <w:szCs w:val="20"/>
                <w:lang w:val="ru-RU"/>
              </w:rPr>
              <w:t>срочные</w:t>
            </w:r>
            <w:r w:rsidR="0063178D">
              <w:rPr>
                <w:rFonts w:ascii="Calibri Light" w:eastAsia="Times New Roman" w:hAnsi="Calibri Light" w:cstheme="majorHAnsi"/>
                <w:b/>
                <w:noProof/>
                <w:sz w:val="18"/>
                <w:szCs w:val="20"/>
                <w:lang w:val="ru-RU"/>
              </w:rPr>
              <w:t xml:space="preserve"> медико-хирургические </w:t>
            </w:r>
            <w:r w:rsidR="00507103">
              <w:rPr>
                <w:rFonts w:ascii="Calibri Light" w:eastAsia="Times New Roman" w:hAnsi="Calibri Light" w:cstheme="majorHAnsi"/>
                <w:b/>
                <w:noProof/>
                <w:sz w:val="18"/>
                <w:szCs w:val="20"/>
                <w:lang w:val="ru-RU"/>
              </w:rPr>
              <w:t>вызовы</w:t>
            </w:r>
            <w:r w:rsidR="0063178D">
              <w:rPr>
                <w:rFonts w:ascii="Calibri Light" w:eastAsia="Times New Roman" w:hAnsi="Calibri Light" w:cstheme="majorHAnsi"/>
                <w:b/>
                <w:noProof/>
                <w:sz w:val="18"/>
                <w:szCs w:val="20"/>
                <w:lang w:val="ru-RU"/>
              </w:rPr>
              <w:t xml:space="preserve"> </w:t>
            </w:r>
            <w:r w:rsidR="004F4E6E" w:rsidRPr="004F4E6E">
              <w:rPr>
                <w:rFonts w:ascii="Calibri Light" w:eastAsia="Times New Roman" w:hAnsi="Calibri Light" w:cstheme="majorHAnsi"/>
                <w:b/>
                <w:noProof/>
                <w:sz w:val="18"/>
                <w:szCs w:val="20"/>
              </w:rPr>
              <w:t>III</w:t>
            </w:r>
            <w:r w:rsidR="0063178D">
              <w:rPr>
                <w:rFonts w:ascii="Calibri Light" w:eastAsia="Times New Roman" w:hAnsi="Calibri Light" w:cstheme="majorHAnsi"/>
                <w:b/>
                <w:noProof/>
                <w:sz w:val="18"/>
                <w:szCs w:val="20"/>
                <w:lang w:val="ru-RU"/>
              </w:rPr>
              <w:t xml:space="preserve"> группы</w:t>
            </w:r>
          </w:p>
        </w:tc>
        <w:tc>
          <w:tcPr>
            <w:tcW w:w="632" w:type="pct"/>
            <w:vMerge w:val="restart"/>
            <w:tcBorders>
              <w:top w:val="nil"/>
              <w:left w:val="single" w:sz="4" w:space="0" w:color="auto"/>
              <w:bottom w:val="single" w:sz="4" w:space="0" w:color="auto"/>
              <w:right w:val="single" w:sz="4" w:space="0" w:color="auto"/>
            </w:tcBorders>
            <w:vAlign w:val="center"/>
            <w:hideMark/>
          </w:tcPr>
          <w:p w:rsidR="004F4E6E" w:rsidRPr="0063178D" w:rsidRDefault="0063178D" w:rsidP="0063178D">
            <w:pPr>
              <w:spacing w:after="0" w:line="240" w:lineRule="auto"/>
              <w:jc w:val="center"/>
              <w:rPr>
                <w:rFonts w:ascii="Calibri Light" w:eastAsia="Times New Roman" w:hAnsi="Calibri Light" w:cstheme="majorHAnsi"/>
                <w:b/>
                <w:noProof/>
                <w:sz w:val="18"/>
                <w:szCs w:val="20"/>
                <w:lang w:val="ru-RU"/>
              </w:rPr>
            </w:pPr>
            <w:r>
              <w:rPr>
                <w:rFonts w:ascii="Calibri Light" w:eastAsia="Times New Roman" w:hAnsi="Calibri Light" w:cstheme="majorHAnsi"/>
                <w:b/>
                <w:noProof/>
                <w:sz w:val="18"/>
                <w:szCs w:val="20"/>
                <w:lang w:val="ru-RU"/>
              </w:rPr>
              <w:t xml:space="preserve">ассистирован-ный медицинский транспорт </w:t>
            </w:r>
          </w:p>
        </w:tc>
        <w:tc>
          <w:tcPr>
            <w:tcW w:w="542" w:type="pct"/>
            <w:vMerge w:val="restart"/>
            <w:tcBorders>
              <w:top w:val="nil"/>
              <w:left w:val="single" w:sz="4" w:space="0" w:color="auto"/>
              <w:bottom w:val="single" w:sz="4" w:space="0" w:color="auto"/>
              <w:right w:val="single" w:sz="4" w:space="0" w:color="auto"/>
            </w:tcBorders>
            <w:vAlign w:val="center"/>
            <w:hideMark/>
          </w:tcPr>
          <w:p w:rsidR="004F4E6E" w:rsidRPr="0063178D" w:rsidRDefault="0063178D" w:rsidP="0063178D">
            <w:pPr>
              <w:spacing w:after="0" w:line="240" w:lineRule="auto"/>
              <w:jc w:val="center"/>
              <w:rPr>
                <w:rFonts w:ascii="Calibri Light" w:eastAsia="Times New Roman" w:hAnsi="Calibri Light" w:cstheme="majorHAnsi"/>
                <w:b/>
                <w:bCs/>
                <w:noProof/>
                <w:sz w:val="18"/>
                <w:szCs w:val="20"/>
                <w:lang w:val="ru-RU"/>
              </w:rPr>
            </w:pPr>
            <w:r>
              <w:rPr>
                <w:rFonts w:ascii="Calibri Light" w:eastAsia="Times New Roman" w:hAnsi="Calibri Light" w:cstheme="majorHAnsi"/>
                <w:b/>
                <w:bCs/>
                <w:noProof/>
                <w:sz w:val="18"/>
                <w:szCs w:val="20"/>
                <w:lang w:val="ru-RU"/>
              </w:rPr>
              <w:t xml:space="preserve">Всего по подстанции в </w:t>
            </w:r>
            <w:r w:rsidR="004F4E6E" w:rsidRPr="0063178D">
              <w:rPr>
                <w:rFonts w:ascii="Calibri Light" w:eastAsia="Times New Roman" w:hAnsi="Calibri Light" w:cstheme="majorHAnsi"/>
                <w:b/>
                <w:bCs/>
                <w:noProof/>
                <w:sz w:val="18"/>
                <w:szCs w:val="20"/>
                <w:lang w:val="ru-RU"/>
              </w:rPr>
              <w:t>2021</w:t>
            </w:r>
            <w:r>
              <w:rPr>
                <w:rFonts w:ascii="Calibri Light" w:eastAsia="Times New Roman" w:hAnsi="Calibri Light" w:cstheme="majorHAnsi"/>
                <w:b/>
                <w:bCs/>
                <w:noProof/>
                <w:sz w:val="18"/>
                <w:szCs w:val="20"/>
                <w:lang w:val="ru-RU"/>
              </w:rPr>
              <w:t xml:space="preserve"> году</w:t>
            </w:r>
          </w:p>
        </w:tc>
        <w:tc>
          <w:tcPr>
            <w:tcW w:w="474" w:type="pct"/>
            <w:vMerge w:val="restart"/>
            <w:tcBorders>
              <w:top w:val="nil"/>
              <w:left w:val="single" w:sz="4" w:space="0" w:color="auto"/>
              <w:bottom w:val="single" w:sz="4" w:space="0" w:color="000000"/>
              <w:right w:val="single" w:sz="4" w:space="0" w:color="auto"/>
            </w:tcBorders>
            <w:vAlign w:val="center"/>
            <w:hideMark/>
          </w:tcPr>
          <w:p w:rsidR="004F4E6E" w:rsidRPr="0063178D" w:rsidRDefault="0063178D" w:rsidP="00507103">
            <w:pPr>
              <w:spacing w:after="0" w:line="240" w:lineRule="auto"/>
              <w:jc w:val="center"/>
              <w:rPr>
                <w:rFonts w:ascii="Calibri Light" w:eastAsia="Times New Roman" w:hAnsi="Calibri Light" w:cstheme="majorHAnsi"/>
                <w:b/>
                <w:bCs/>
                <w:noProof/>
                <w:sz w:val="18"/>
                <w:szCs w:val="20"/>
                <w:lang w:val="ru-RU"/>
              </w:rPr>
            </w:pPr>
            <w:r>
              <w:rPr>
                <w:rFonts w:ascii="Calibri Light" w:eastAsia="Times New Roman" w:hAnsi="Calibri Light" w:cstheme="majorHAnsi"/>
                <w:b/>
                <w:bCs/>
                <w:noProof/>
                <w:sz w:val="18"/>
                <w:szCs w:val="20"/>
                <w:lang w:val="ru-RU"/>
              </w:rPr>
              <w:t>Всего их Формы №</w:t>
            </w:r>
            <w:r w:rsidR="004F4E6E" w:rsidRPr="0063178D">
              <w:rPr>
                <w:rFonts w:ascii="Calibri Light" w:eastAsia="Times New Roman" w:hAnsi="Calibri Light" w:cstheme="majorHAnsi"/>
                <w:b/>
                <w:bCs/>
                <w:noProof/>
                <w:sz w:val="18"/>
                <w:szCs w:val="20"/>
                <w:lang w:val="ru-RU"/>
              </w:rPr>
              <w:t xml:space="preserve">1-18/, </w:t>
            </w:r>
            <w:r>
              <w:rPr>
                <w:rFonts w:ascii="Calibri Light" w:eastAsia="Times New Roman" w:hAnsi="Calibri Light" w:cstheme="majorHAnsi"/>
                <w:b/>
                <w:bCs/>
                <w:noProof/>
                <w:sz w:val="18"/>
                <w:szCs w:val="20"/>
                <w:lang w:val="ru-RU"/>
              </w:rPr>
              <w:t xml:space="preserve">в том числе бесполез-ные </w:t>
            </w:r>
            <w:r w:rsidR="00507103">
              <w:rPr>
                <w:rFonts w:ascii="Calibri Light" w:eastAsia="Times New Roman" w:hAnsi="Calibri Light" w:cstheme="majorHAnsi"/>
                <w:b/>
                <w:noProof/>
                <w:sz w:val="18"/>
                <w:szCs w:val="20"/>
                <w:lang w:val="ru-RU"/>
              </w:rPr>
              <w:t>вызовы</w:t>
            </w:r>
            <w:r>
              <w:rPr>
                <w:rFonts w:ascii="Calibri Light" w:eastAsia="Times New Roman" w:hAnsi="Calibri Light" w:cstheme="majorHAnsi"/>
                <w:b/>
                <w:bCs/>
                <w:noProof/>
                <w:sz w:val="18"/>
                <w:szCs w:val="20"/>
                <w:lang w:val="ru-RU"/>
              </w:rPr>
              <w:t xml:space="preserve"> </w:t>
            </w:r>
          </w:p>
        </w:tc>
        <w:tc>
          <w:tcPr>
            <w:tcW w:w="627" w:type="pct"/>
            <w:vMerge w:val="restart"/>
            <w:tcBorders>
              <w:top w:val="nil"/>
              <w:left w:val="single" w:sz="4" w:space="0" w:color="auto"/>
              <w:bottom w:val="single" w:sz="4" w:space="0" w:color="000000"/>
              <w:right w:val="single" w:sz="4" w:space="0" w:color="auto"/>
            </w:tcBorders>
            <w:vAlign w:val="center"/>
            <w:hideMark/>
          </w:tcPr>
          <w:p w:rsidR="0063178D" w:rsidRPr="0063178D" w:rsidRDefault="0063178D" w:rsidP="0063178D">
            <w:pPr>
              <w:spacing w:after="0" w:line="240" w:lineRule="auto"/>
              <w:jc w:val="center"/>
              <w:rPr>
                <w:rFonts w:ascii="Calibri Light" w:eastAsia="Times New Roman" w:hAnsi="Calibri Light" w:cstheme="majorHAnsi"/>
                <w:b/>
                <w:bCs/>
                <w:noProof/>
                <w:sz w:val="18"/>
                <w:szCs w:val="20"/>
                <w:lang w:val="ru-RU"/>
              </w:rPr>
            </w:pPr>
            <w:r>
              <w:rPr>
                <w:rFonts w:ascii="Calibri Light" w:eastAsia="Times New Roman" w:hAnsi="Calibri Light" w:cstheme="majorHAnsi"/>
                <w:b/>
                <w:bCs/>
                <w:noProof/>
                <w:sz w:val="18"/>
                <w:szCs w:val="20"/>
                <w:lang w:val="ru-RU"/>
              </w:rPr>
              <w:t xml:space="preserve">Количество </w:t>
            </w:r>
            <w:r w:rsidR="00507103">
              <w:rPr>
                <w:rFonts w:ascii="Calibri Light" w:eastAsia="Times New Roman" w:hAnsi="Calibri Light" w:cstheme="majorHAnsi"/>
                <w:b/>
                <w:noProof/>
                <w:sz w:val="18"/>
                <w:szCs w:val="20"/>
                <w:lang w:val="ru-RU"/>
              </w:rPr>
              <w:t>вызов</w:t>
            </w:r>
            <w:r>
              <w:rPr>
                <w:rFonts w:ascii="Calibri Light" w:eastAsia="Times New Roman" w:hAnsi="Calibri Light" w:cstheme="majorHAnsi"/>
                <w:b/>
                <w:bCs/>
                <w:noProof/>
                <w:sz w:val="18"/>
                <w:szCs w:val="20"/>
                <w:lang w:val="ru-RU"/>
              </w:rPr>
              <w:t xml:space="preserve">ов, квалифициро-ванных как </w:t>
            </w:r>
          </w:p>
          <w:p w:rsidR="004F4E6E" w:rsidRPr="0063178D" w:rsidRDefault="004F4E6E" w:rsidP="00BD6D21">
            <w:pPr>
              <w:spacing w:after="0" w:line="240" w:lineRule="auto"/>
              <w:jc w:val="center"/>
              <w:rPr>
                <w:rFonts w:ascii="Calibri Light" w:eastAsia="Times New Roman" w:hAnsi="Calibri Light" w:cstheme="majorHAnsi"/>
                <w:b/>
                <w:bCs/>
                <w:noProof/>
                <w:sz w:val="18"/>
                <w:szCs w:val="20"/>
                <w:lang w:val="ru-RU"/>
              </w:rPr>
            </w:pPr>
            <w:r w:rsidRPr="0063178D">
              <w:rPr>
                <w:rFonts w:ascii="Calibri Light" w:eastAsia="Times New Roman" w:hAnsi="Calibri Light" w:cstheme="majorHAnsi"/>
                <w:b/>
                <w:bCs/>
                <w:noProof/>
                <w:sz w:val="18"/>
                <w:szCs w:val="20"/>
                <w:lang w:val="ru-RU"/>
              </w:rPr>
              <w:t>„</w:t>
            </w:r>
            <w:r w:rsidR="0063178D">
              <w:rPr>
                <w:rFonts w:ascii="Calibri Light" w:eastAsia="Times New Roman" w:hAnsi="Calibri Light" w:cstheme="majorHAnsi"/>
                <w:b/>
                <w:bCs/>
                <w:noProof/>
                <w:sz w:val="18"/>
                <w:szCs w:val="20"/>
                <w:lang w:val="ru-RU"/>
              </w:rPr>
              <w:t>бесполез-ны</w:t>
            </w:r>
            <w:r w:rsidR="00BD6D21">
              <w:rPr>
                <w:rFonts w:ascii="Calibri Light" w:eastAsia="Times New Roman" w:hAnsi="Calibri Light" w:cstheme="majorHAnsi"/>
                <w:b/>
                <w:bCs/>
                <w:noProof/>
                <w:sz w:val="18"/>
                <w:szCs w:val="20"/>
                <w:lang w:val="ru-RU"/>
              </w:rPr>
              <w:t>е</w:t>
            </w:r>
            <w:r w:rsidRPr="0063178D">
              <w:rPr>
                <w:rFonts w:ascii="Calibri Light" w:eastAsia="Times New Roman" w:hAnsi="Calibri Light" w:cstheme="majorHAnsi"/>
                <w:b/>
                <w:bCs/>
                <w:noProof/>
                <w:sz w:val="18"/>
                <w:szCs w:val="20"/>
                <w:lang w:val="ru-RU"/>
              </w:rPr>
              <w:t>”</w:t>
            </w:r>
          </w:p>
        </w:tc>
      </w:tr>
      <w:tr w:rsidR="0063178D" w:rsidRPr="00507103" w:rsidTr="004F4E6E">
        <w:trPr>
          <w:trHeight w:val="10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4E6E" w:rsidRPr="0063178D" w:rsidRDefault="004F4E6E" w:rsidP="00790B19">
            <w:pPr>
              <w:spacing w:after="0" w:line="240" w:lineRule="auto"/>
              <w:rPr>
                <w:rFonts w:ascii="Calibri Light" w:eastAsia="Times New Roman" w:hAnsi="Calibri Light" w:cstheme="majorHAnsi"/>
                <w:b/>
                <w:bCs/>
                <w:noProof/>
                <w:sz w:val="18"/>
                <w:szCs w:val="20"/>
                <w:lang w:val="ru-RU"/>
              </w:rPr>
            </w:pPr>
          </w:p>
        </w:tc>
        <w:tc>
          <w:tcPr>
            <w:tcW w:w="0" w:type="auto"/>
            <w:vMerge/>
            <w:tcBorders>
              <w:top w:val="nil"/>
              <w:left w:val="single" w:sz="4" w:space="0" w:color="auto"/>
              <w:bottom w:val="single" w:sz="4" w:space="0" w:color="auto"/>
              <w:right w:val="single" w:sz="4" w:space="0" w:color="auto"/>
            </w:tcBorders>
            <w:vAlign w:val="center"/>
            <w:hideMark/>
          </w:tcPr>
          <w:p w:rsidR="004F4E6E" w:rsidRPr="0063178D" w:rsidRDefault="004F4E6E" w:rsidP="00790B19">
            <w:pPr>
              <w:spacing w:after="0" w:line="240" w:lineRule="auto"/>
              <w:rPr>
                <w:rFonts w:ascii="Calibri Light" w:eastAsia="Times New Roman" w:hAnsi="Calibri Light" w:cstheme="majorHAnsi"/>
                <w:noProof/>
                <w:sz w:val="18"/>
                <w:szCs w:val="20"/>
                <w:lang w:val="ru-RU"/>
              </w:rPr>
            </w:pPr>
          </w:p>
        </w:tc>
        <w:tc>
          <w:tcPr>
            <w:tcW w:w="0" w:type="auto"/>
            <w:vMerge/>
            <w:tcBorders>
              <w:top w:val="nil"/>
              <w:left w:val="single" w:sz="4" w:space="0" w:color="auto"/>
              <w:bottom w:val="single" w:sz="4" w:space="0" w:color="auto"/>
              <w:right w:val="single" w:sz="4" w:space="0" w:color="auto"/>
            </w:tcBorders>
            <w:vAlign w:val="center"/>
            <w:hideMark/>
          </w:tcPr>
          <w:p w:rsidR="004F4E6E" w:rsidRPr="0063178D" w:rsidRDefault="004F4E6E" w:rsidP="00790B19">
            <w:pPr>
              <w:spacing w:after="0" w:line="240" w:lineRule="auto"/>
              <w:rPr>
                <w:rFonts w:ascii="Calibri Light" w:eastAsia="Times New Roman" w:hAnsi="Calibri Light" w:cstheme="majorHAnsi"/>
                <w:noProof/>
                <w:sz w:val="18"/>
                <w:szCs w:val="20"/>
                <w:lang w:val="ru-RU"/>
              </w:rPr>
            </w:pPr>
          </w:p>
        </w:tc>
        <w:tc>
          <w:tcPr>
            <w:tcW w:w="0" w:type="auto"/>
            <w:vMerge/>
            <w:tcBorders>
              <w:top w:val="nil"/>
              <w:left w:val="single" w:sz="4" w:space="0" w:color="auto"/>
              <w:bottom w:val="single" w:sz="4" w:space="0" w:color="auto"/>
              <w:right w:val="single" w:sz="4" w:space="0" w:color="auto"/>
            </w:tcBorders>
            <w:vAlign w:val="center"/>
            <w:hideMark/>
          </w:tcPr>
          <w:p w:rsidR="004F4E6E" w:rsidRPr="0063178D" w:rsidRDefault="004F4E6E" w:rsidP="00790B19">
            <w:pPr>
              <w:spacing w:after="0" w:line="240" w:lineRule="auto"/>
              <w:rPr>
                <w:rFonts w:ascii="Calibri Light" w:eastAsia="Times New Roman" w:hAnsi="Calibri Light" w:cstheme="majorHAnsi"/>
                <w:noProof/>
                <w:sz w:val="18"/>
                <w:szCs w:val="20"/>
                <w:lang w:val="ru-RU"/>
              </w:rPr>
            </w:pPr>
          </w:p>
        </w:tc>
        <w:tc>
          <w:tcPr>
            <w:tcW w:w="0" w:type="auto"/>
            <w:vMerge/>
            <w:tcBorders>
              <w:top w:val="nil"/>
              <w:left w:val="single" w:sz="4" w:space="0" w:color="auto"/>
              <w:bottom w:val="single" w:sz="4" w:space="0" w:color="auto"/>
              <w:right w:val="single" w:sz="4" w:space="0" w:color="auto"/>
            </w:tcBorders>
            <w:vAlign w:val="center"/>
            <w:hideMark/>
          </w:tcPr>
          <w:p w:rsidR="004F4E6E" w:rsidRPr="0063178D" w:rsidRDefault="004F4E6E" w:rsidP="00790B19">
            <w:pPr>
              <w:spacing w:after="0" w:line="240" w:lineRule="auto"/>
              <w:rPr>
                <w:rFonts w:ascii="Calibri Light" w:eastAsia="Times New Roman" w:hAnsi="Calibri Light" w:cstheme="majorHAnsi"/>
                <w:noProof/>
                <w:sz w:val="18"/>
                <w:szCs w:val="20"/>
                <w:lang w:val="ru-RU"/>
              </w:rPr>
            </w:pPr>
          </w:p>
        </w:tc>
        <w:tc>
          <w:tcPr>
            <w:tcW w:w="0" w:type="auto"/>
            <w:vMerge/>
            <w:tcBorders>
              <w:top w:val="nil"/>
              <w:left w:val="single" w:sz="4" w:space="0" w:color="auto"/>
              <w:bottom w:val="single" w:sz="4" w:space="0" w:color="auto"/>
              <w:right w:val="single" w:sz="4" w:space="0" w:color="auto"/>
            </w:tcBorders>
            <w:vAlign w:val="center"/>
            <w:hideMark/>
          </w:tcPr>
          <w:p w:rsidR="004F4E6E" w:rsidRPr="0063178D" w:rsidRDefault="004F4E6E" w:rsidP="00790B19">
            <w:pPr>
              <w:spacing w:after="0" w:line="240" w:lineRule="auto"/>
              <w:rPr>
                <w:rFonts w:ascii="Calibri Light" w:eastAsia="Times New Roman" w:hAnsi="Calibri Light" w:cstheme="majorHAnsi"/>
                <w:b/>
                <w:bCs/>
                <w:noProof/>
                <w:sz w:val="18"/>
                <w:szCs w:val="20"/>
                <w:lang w:val="ru-RU"/>
              </w:rPr>
            </w:pPr>
          </w:p>
        </w:tc>
        <w:tc>
          <w:tcPr>
            <w:tcW w:w="0" w:type="auto"/>
            <w:vMerge/>
            <w:tcBorders>
              <w:top w:val="nil"/>
              <w:left w:val="single" w:sz="4" w:space="0" w:color="auto"/>
              <w:bottom w:val="single" w:sz="4" w:space="0" w:color="000000"/>
              <w:right w:val="single" w:sz="4" w:space="0" w:color="auto"/>
            </w:tcBorders>
            <w:vAlign w:val="center"/>
            <w:hideMark/>
          </w:tcPr>
          <w:p w:rsidR="004F4E6E" w:rsidRPr="0063178D" w:rsidRDefault="004F4E6E" w:rsidP="00790B19">
            <w:pPr>
              <w:spacing w:after="0" w:line="240" w:lineRule="auto"/>
              <w:rPr>
                <w:rFonts w:ascii="Calibri Light" w:eastAsia="Times New Roman" w:hAnsi="Calibri Light" w:cstheme="majorHAnsi"/>
                <w:b/>
                <w:bCs/>
                <w:noProof/>
                <w:sz w:val="18"/>
                <w:szCs w:val="20"/>
                <w:lang w:val="ru-RU"/>
              </w:rPr>
            </w:pPr>
          </w:p>
        </w:tc>
        <w:tc>
          <w:tcPr>
            <w:tcW w:w="0" w:type="auto"/>
            <w:vMerge/>
            <w:tcBorders>
              <w:top w:val="nil"/>
              <w:left w:val="single" w:sz="4" w:space="0" w:color="auto"/>
              <w:bottom w:val="single" w:sz="4" w:space="0" w:color="000000"/>
              <w:right w:val="single" w:sz="4" w:space="0" w:color="auto"/>
            </w:tcBorders>
            <w:vAlign w:val="center"/>
            <w:hideMark/>
          </w:tcPr>
          <w:p w:rsidR="004F4E6E" w:rsidRPr="0063178D" w:rsidRDefault="004F4E6E" w:rsidP="00790B19">
            <w:pPr>
              <w:spacing w:after="0" w:line="240" w:lineRule="auto"/>
              <w:rPr>
                <w:rFonts w:ascii="Calibri Light" w:eastAsia="Times New Roman" w:hAnsi="Calibri Light" w:cstheme="majorHAnsi"/>
                <w:b/>
                <w:bCs/>
                <w:noProof/>
                <w:sz w:val="18"/>
                <w:szCs w:val="20"/>
                <w:lang w:val="ru-RU"/>
              </w:rPr>
            </w:pPr>
          </w:p>
        </w:tc>
      </w:tr>
      <w:tr w:rsidR="0063178D" w:rsidRPr="004F4E6E" w:rsidTr="0063178D">
        <w:trPr>
          <w:trHeight w:val="312"/>
        </w:trPr>
        <w:tc>
          <w:tcPr>
            <w:tcW w:w="792" w:type="pct"/>
            <w:tcBorders>
              <w:top w:val="nil"/>
              <w:left w:val="single" w:sz="4" w:space="0" w:color="auto"/>
              <w:bottom w:val="single" w:sz="4" w:space="0" w:color="auto"/>
              <w:right w:val="single" w:sz="4" w:space="0" w:color="auto"/>
            </w:tcBorders>
            <w:vAlign w:val="center"/>
            <w:hideMark/>
          </w:tcPr>
          <w:p w:rsidR="004F4E6E" w:rsidRPr="004F4E6E" w:rsidRDefault="0063178D" w:rsidP="0063178D">
            <w:pPr>
              <w:spacing w:after="0" w:line="240" w:lineRule="auto"/>
              <w:rPr>
                <w:rFonts w:ascii="Calibri Light" w:eastAsia="Times New Roman" w:hAnsi="Calibri Light" w:cstheme="majorHAnsi"/>
                <w:noProof/>
                <w:sz w:val="18"/>
                <w:szCs w:val="20"/>
              </w:rPr>
            </w:pPr>
            <w:r>
              <w:rPr>
                <w:rFonts w:ascii="Calibri Light" w:eastAsia="Times New Roman" w:hAnsi="Calibri Light" w:cstheme="majorHAnsi"/>
                <w:noProof/>
                <w:sz w:val="18"/>
                <w:szCs w:val="20"/>
                <w:lang w:val="ru-RU"/>
              </w:rPr>
              <w:t>Регион</w:t>
            </w:r>
            <w:r w:rsidRPr="0063178D">
              <w:rPr>
                <w:rFonts w:ascii="Calibri Light" w:eastAsia="Times New Roman" w:hAnsi="Calibri Light" w:cstheme="majorHAnsi"/>
                <w:noProof/>
                <w:sz w:val="18"/>
                <w:szCs w:val="20"/>
              </w:rPr>
              <w:t xml:space="preserve"> </w:t>
            </w:r>
            <w:r>
              <w:rPr>
                <w:rFonts w:ascii="Calibri Light" w:eastAsia="Times New Roman" w:hAnsi="Calibri Light" w:cstheme="majorHAnsi"/>
                <w:noProof/>
                <w:sz w:val="18"/>
                <w:szCs w:val="20"/>
                <w:lang w:val="ru-RU"/>
              </w:rPr>
              <w:t>СМП</w:t>
            </w:r>
            <w:r w:rsidRPr="0063178D">
              <w:rPr>
                <w:rFonts w:ascii="Calibri Light" w:eastAsia="Times New Roman" w:hAnsi="Calibri Light" w:cstheme="majorHAnsi"/>
                <w:noProof/>
                <w:sz w:val="18"/>
                <w:szCs w:val="20"/>
              </w:rPr>
              <w:t xml:space="preserve"> </w:t>
            </w:r>
            <w:r>
              <w:rPr>
                <w:rFonts w:ascii="Calibri Light" w:eastAsia="Times New Roman" w:hAnsi="Calibri Light" w:cstheme="majorHAnsi"/>
                <w:noProof/>
                <w:sz w:val="18"/>
                <w:szCs w:val="20"/>
                <w:lang w:val="ru-RU"/>
              </w:rPr>
              <w:t>Кишинэу</w:t>
            </w:r>
            <w:r w:rsidRPr="0063178D">
              <w:rPr>
                <w:rFonts w:ascii="Calibri Light" w:eastAsia="Times New Roman" w:hAnsi="Calibri Light" w:cstheme="majorHAnsi"/>
                <w:noProof/>
                <w:sz w:val="18"/>
                <w:szCs w:val="20"/>
              </w:rPr>
              <w:t xml:space="preserve"> </w:t>
            </w:r>
          </w:p>
        </w:tc>
        <w:tc>
          <w:tcPr>
            <w:tcW w:w="644"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noProof/>
                <w:sz w:val="18"/>
                <w:szCs w:val="20"/>
              </w:rPr>
            </w:pPr>
            <w:r w:rsidRPr="004F4E6E">
              <w:rPr>
                <w:rFonts w:ascii="Calibri Light" w:eastAsia="Times New Roman" w:hAnsi="Calibri Light" w:cstheme="majorHAnsi"/>
                <w:noProof/>
                <w:sz w:val="18"/>
                <w:szCs w:val="20"/>
              </w:rPr>
              <w:t>58318</w:t>
            </w:r>
          </w:p>
        </w:tc>
        <w:tc>
          <w:tcPr>
            <w:tcW w:w="644"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noProof/>
                <w:sz w:val="18"/>
                <w:szCs w:val="20"/>
              </w:rPr>
            </w:pPr>
            <w:r w:rsidRPr="004F4E6E">
              <w:rPr>
                <w:rFonts w:ascii="Calibri Light" w:eastAsia="Times New Roman" w:hAnsi="Calibri Light" w:cstheme="majorHAnsi"/>
                <w:noProof/>
                <w:sz w:val="18"/>
                <w:szCs w:val="20"/>
              </w:rPr>
              <w:t>131774</w:t>
            </w:r>
          </w:p>
        </w:tc>
        <w:tc>
          <w:tcPr>
            <w:tcW w:w="644"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noProof/>
                <w:sz w:val="18"/>
                <w:szCs w:val="20"/>
              </w:rPr>
            </w:pPr>
            <w:r w:rsidRPr="004F4E6E">
              <w:rPr>
                <w:rFonts w:ascii="Calibri Light" w:eastAsia="Times New Roman" w:hAnsi="Calibri Light" w:cstheme="majorHAnsi"/>
                <w:noProof/>
                <w:sz w:val="18"/>
                <w:szCs w:val="20"/>
              </w:rPr>
              <w:t>7734</w:t>
            </w:r>
          </w:p>
        </w:tc>
        <w:tc>
          <w:tcPr>
            <w:tcW w:w="632"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noProof/>
                <w:sz w:val="18"/>
                <w:szCs w:val="20"/>
              </w:rPr>
            </w:pPr>
            <w:r w:rsidRPr="004F4E6E">
              <w:rPr>
                <w:rFonts w:ascii="Calibri Light" w:eastAsia="Times New Roman" w:hAnsi="Calibri Light" w:cstheme="majorHAnsi"/>
                <w:noProof/>
                <w:sz w:val="18"/>
                <w:szCs w:val="20"/>
              </w:rPr>
              <w:t>5625</w:t>
            </w:r>
          </w:p>
        </w:tc>
        <w:tc>
          <w:tcPr>
            <w:tcW w:w="542"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b/>
                <w:bCs/>
                <w:noProof/>
                <w:sz w:val="18"/>
                <w:szCs w:val="20"/>
              </w:rPr>
            </w:pPr>
            <w:r w:rsidRPr="004F4E6E">
              <w:rPr>
                <w:rFonts w:ascii="Calibri Light" w:eastAsia="Times New Roman" w:hAnsi="Calibri Light" w:cstheme="majorHAnsi"/>
                <w:b/>
                <w:bCs/>
                <w:noProof/>
                <w:sz w:val="18"/>
                <w:szCs w:val="20"/>
              </w:rPr>
              <w:t>203451</w:t>
            </w:r>
          </w:p>
        </w:tc>
        <w:tc>
          <w:tcPr>
            <w:tcW w:w="474"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b/>
                <w:bCs/>
                <w:noProof/>
                <w:sz w:val="18"/>
                <w:szCs w:val="20"/>
              </w:rPr>
            </w:pPr>
            <w:r w:rsidRPr="004F4E6E">
              <w:rPr>
                <w:rFonts w:ascii="Calibri Light" w:eastAsia="Times New Roman" w:hAnsi="Calibri Light" w:cstheme="majorHAnsi"/>
                <w:b/>
                <w:bCs/>
                <w:noProof/>
                <w:sz w:val="18"/>
                <w:szCs w:val="20"/>
              </w:rPr>
              <w:t>213126</w:t>
            </w:r>
          </w:p>
        </w:tc>
        <w:tc>
          <w:tcPr>
            <w:tcW w:w="627"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b/>
                <w:bCs/>
                <w:noProof/>
                <w:sz w:val="18"/>
                <w:szCs w:val="20"/>
              </w:rPr>
            </w:pPr>
            <w:r w:rsidRPr="004F4E6E">
              <w:rPr>
                <w:rFonts w:ascii="Calibri Light" w:eastAsia="Times New Roman" w:hAnsi="Calibri Light" w:cstheme="majorHAnsi"/>
                <w:b/>
                <w:bCs/>
                <w:noProof/>
                <w:sz w:val="18"/>
                <w:szCs w:val="20"/>
              </w:rPr>
              <w:t>9675</w:t>
            </w:r>
          </w:p>
        </w:tc>
      </w:tr>
      <w:tr w:rsidR="0063178D" w:rsidRPr="004F4E6E" w:rsidTr="0063178D">
        <w:trPr>
          <w:trHeight w:val="312"/>
        </w:trPr>
        <w:tc>
          <w:tcPr>
            <w:tcW w:w="792" w:type="pct"/>
            <w:tcBorders>
              <w:top w:val="nil"/>
              <w:left w:val="single" w:sz="4" w:space="0" w:color="auto"/>
              <w:bottom w:val="single" w:sz="4" w:space="0" w:color="auto"/>
              <w:right w:val="single" w:sz="4" w:space="0" w:color="auto"/>
            </w:tcBorders>
            <w:vAlign w:val="center"/>
            <w:hideMark/>
          </w:tcPr>
          <w:p w:rsidR="004F4E6E" w:rsidRPr="004F4E6E" w:rsidRDefault="0063178D" w:rsidP="0063178D">
            <w:pPr>
              <w:spacing w:after="0" w:line="240" w:lineRule="auto"/>
              <w:rPr>
                <w:rFonts w:ascii="Calibri Light" w:eastAsia="Times New Roman" w:hAnsi="Calibri Light" w:cstheme="majorHAnsi"/>
                <w:noProof/>
                <w:sz w:val="18"/>
                <w:szCs w:val="20"/>
              </w:rPr>
            </w:pPr>
            <w:r>
              <w:rPr>
                <w:rFonts w:ascii="Calibri Light" w:eastAsia="Times New Roman" w:hAnsi="Calibri Light" w:cstheme="majorHAnsi"/>
                <w:noProof/>
                <w:sz w:val="18"/>
                <w:szCs w:val="20"/>
                <w:lang w:val="ru-RU"/>
              </w:rPr>
              <w:t>Регион</w:t>
            </w:r>
            <w:r w:rsidRPr="0063178D">
              <w:rPr>
                <w:rFonts w:ascii="Calibri Light" w:eastAsia="Times New Roman" w:hAnsi="Calibri Light" w:cstheme="majorHAnsi"/>
                <w:noProof/>
                <w:sz w:val="18"/>
                <w:szCs w:val="20"/>
              </w:rPr>
              <w:t xml:space="preserve"> </w:t>
            </w:r>
            <w:r>
              <w:rPr>
                <w:rFonts w:ascii="Calibri Light" w:eastAsia="Times New Roman" w:hAnsi="Calibri Light" w:cstheme="majorHAnsi"/>
                <w:noProof/>
                <w:sz w:val="18"/>
                <w:szCs w:val="20"/>
                <w:lang w:val="ru-RU"/>
              </w:rPr>
              <w:t>СМП</w:t>
            </w:r>
            <w:r w:rsidRPr="0063178D">
              <w:rPr>
                <w:rFonts w:ascii="Calibri Light" w:eastAsia="Times New Roman" w:hAnsi="Calibri Light" w:cstheme="majorHAnsi"/>
                <w:noProof/>
                <w:sz w:val="18"/>
                <w:szCs w:val="20"/>
              </w:rPr>
              <w:t xml:space="preserve"> </w:t>
            </w:r>
            <w:r>
              <w:rPr>
                <w:rFonts w:ascii="Calibri Light" w:eastAsia="Times New Roman" w:hAnsi="Calibri Light" w:cstheme="majorHAnsi"/>
                <w:noProof/>
                <w:sz w:val="18"/>
                <w:szCs w:val="20"/>
                <w:lang w:val="ru-RU"/>
              </w:rPr>
              <w:t xml:space="preserve">Севера </w:t>
            </w:r>
          </w:p>
        </w:tc>
        <w:tc>
          <w:tcPr>
            <w:tcW w:w="644"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noProof/>
                <w:sz w:val="18"/>
                <w:szCs w:val="20"/>
              </w:rPr>
            </w:pPr>
            <w:r w:rsidRPr="004F4E6E">
              <w:rPr>
                <w:rFonts w:ascii="Calibri Light" w:eastAsia="Times New Roman" w:hAnsi="Calibri Light" w:cstheme="majorHAnsi"/>
                <w:noProof/>
                <w:sz w:val="18"/>
                <w:szCs w:val="20"/>
              </w:rPr>
              <w:t>53213</w:t>
            </w:r>
          </w:p>
        </w:tc>
        <w:tc>
          <w:tcPr>
            <w:tcW w:w="644"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noProof/>
                <w:sz w:val="18"/>
                <w:szCs w:val="20"/>
              </w:rPr>
            </w:pPr>
            <w:r w:rsidRPr="004F4E6E">
              <w:rPr>
                <w:rFonts w:ascii="Calibri Light" w:eastAsia="Times New Roman" w:hAnsi="Calibri Light" w:cstheme="majorHAnsi"/>
                <w:noProof/>
                <w:sz w:val="18"/>
                <w:szCs w:val="20"/>
              </w:rPr>
              <w:t>151763</w:t>
            </w:r>
          </w:p>
        </w:tc>
        <w:tc>
          <w:tcPr>
            <w:tcW w:w="644"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noProof/>
                <w:sz w:val="18"/>
                <w:szCs w:val="20"/>
              </w:rPr>
            </w:pPr>
            <w:r w:rsidRPr="004F4E6E">
              <w:rPr>
                <w:rFonts w:ascii="Calibri Light" w:eastAsia="Times New Roman" w:hAnsi="Calibri Light" w:cstheme="majorHAnsi"/>
                <w:noProof/>
                <w:sz w:val="18"/>
                <w:szCs w:val="20"/>
              </w:rPr>
              <w:t>5025</w:t>
            </w:r>
          </w:p>
        </w:tc>
        <w:tc>
          <w:tcPr>
            <w:tcW w:w="632"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noProof/>
                <w:sz w:val="18"/>
                <w:szCs w:val="20"/>
              </w:rPr>
            </w:pPr>
            <w:r w:rsidRPr="004F4E6E">
              <w:rPr>
                <w:rFonts w:ascii="Calibri Light" w:eastAsia="Times New Roman" w:hAnsi="Calibri Light" w:cstheme="majorHAnsi"/>
                <w:noProof/>
                <w:sz w:val="18"/>
                <w:szCs w:val="20"/>
              </w:rPr>
              <w:t>5839</w:t>
            </w:r>
          </w:p>
        </w:tc>
        <w:tc>
          <w:tcPr>
            <w:tcW w:w="542"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b/>
                <w:bCs/>
                <w:noProof/>
                <w:sz w:val="18"/>
                <w:szCs w:val="20"/>
              </w:rPr>
            </w:pPr>
            <w:r w:rsidRPr="004F4E6E">
              <w:rPr>
                <w:rFonts w:ascii="Calibri Light" w:eastAsia="Times New Roman" w:hAnsi="Calibri Light" w:cstheme="majorHAnsi"/>
                <w:b/>
                <w:bCs/>
                <w:noProof/>
                <w:sz w:val="18"/>
                <w:szCs w:val="20"/>
              </w:rPr>
              <w:t>215840</w:t>
            </w:r>
          </w:p>
        </w:tc>
        <w:tc>
          <w:tcPr>
            <w:tcW w:w="474"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b/>
                <w:bCs/>
                <w:noProof/>
                <w:sz w:val="18"/>
                <w:szCs w:val="20"/>
              </w:rPr>
            </w:pPr>
            <w:r w:rsidRPr="004F4E6E">
              <w:rPr>
                <w:rFonts w:ascii="Calibri Light" w:eastAsia="Times New Roman" w:hAnsi="Calibri Light" w:cstheme="majorHAnsi"/>
                <w:b/>
                <w:bCs/>
                <w:noProof/>
                <w:sz w:val="18"/>
                <w:szCs w:val="20"/>
              </w:rPr>
              <w:t>221530</w:t>
            </w:r>
          </w:p>
        </w:tc>
        <w:tc>
          <w:tcPr>
            <w:tcW w:w="627"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b/>
                <w:bCs/>
                <w:noProof/>
                <w:sz w:val="18"/>
                <w:szCs w:val="20"/>
              </w:rPr>
            </w:pPr>
            <w:r w:rsidRPr="004F4E6E">
              <w:rPr>
                <w:rFonts w:ascii="Calibri Light" w:eastAsia="Times New Roman" w:hAnsi="Calibri Light" w:cstheme="majorHAnsi"/>
                <w:b/>
                <w:bCs/>
                <w:noProof/>
                <w:sz w:val="18"/>
                <w:szCs w:val="20"/>
              </w:rPr>
              <w:t>5690</w:t>
            </w:r>
          </w:p>
        </w:tc>
      </w:tr>
      <w:tr w:rsidR="0063178D" w:rsidRPr="004F4E6E" w:rsidTr="0063178D">
        <w:trPr>
          <w:trHeight w:val="312"/>
        </w:trPr>
        <w:tc>
          <w:tcPr>
            <w:tcW w:w="792" w:type="pct"/>
            <w:tcBorders>
              <w:top w:val="nil"/>
              <w:left w:val="single" w:sz="4" w:space="0" w:color="auto"/>
              <w:bottom w:val="single" w:sz="4" w:space="0" w:color="auto"/>
              <w:right w:val="single" w:sz="4" w:space="0" w:color="auto"/>
            </w:tcBorders>
            <w:vAlign w:val="center"/>
            <w:hideMark/>
          </w:tcPr>
          <w:p w:rsidR="004F4E6E" w:rsidRPr="004F4E6E" w:rsidRDefault="0063178D" w:rsidP="0063178D">
            <w:pPr>
              <w:spacing w:after="0" w:line="240" w:lineRule="auto"/>
              <w:rPr>
                <w:rFonts w:ascii="Calibri Light" w:eastAsia="Times New Roman" w:hAnsi="Calibri Light" w:cstheme="majorHAnsi"/>
                <w:noProof/>
                <w:sz w:val="18"/>
                <w:szCs w:val="20"/>
              </w:rPr>
            </w:pPr>
            <w:r>
              <w:rPr>
                <w:rFonts w:ascii="Calibri Light" w:eastAsia="Times New Roman" w:hAnsi="Calibri Light" w:cstheme="majorHAnsi"/>
                <w:noProof/>
                <w:sz w:val="18"/>
                <w:szCs w:val="20"/>
                <w:lang w:val="ru-RU"/>
              </w:rPr>
              <w:t>Регион</w:t>
            </w:r>
            <w:r w:rsidRPr="0063178D">
              <w:rPr>
                <w:rFonts w:ascii="Calibri Light" w:eastAsia="Times New Roman" w:hAnsi="Calibri Light" w:cstheme="majorHAnsi"/>
                <w:noProof/>
                <w:sz w:val="18"/>
                <w:szCs w:val="20"/>
              </w:rPr>
              <w:t xml:space="preserve"> </w:t>
            </w:r>
            <w:r>
              <w:rPr>
                <w:rFonts w:ascii="Calibri Light" w:eastAsia="Times New Roman" w:hAnsi="Calibri Light" w:cstheme="majorHAnsi"/>
                <w:noProof/>
                <w:sz w:val="18"/>
                <w:szCs w:val="20"/>
                <w:lang w:val="ru-RU"/>
              </w:rPr>
              <w:t>СМП</w:t>
            </w:r>
            <w:r w:rsidRPr="0063178D">
              <w:rPr>
                <w:rFonts w:ascii="Calibri Light" w:eastAsia="Times New Roman" w:hAnsi="Calibri Light" w:cstheme="majorHAnsi"/>
                <w:noProof/>
                <w:sz w:val="18"/>
                <w:szCs w:val="20"/>
              </w:rPr>
              <w:t xml:space="preserve"> </w:t>
            </w:r>
            <w:r>
              <w:rPr>
                <w:rFonts w:ascii="Calibri Light" w:eastAsia="Times New Roman" w:hAnsi="Calibri Light" w:cstheme="majorHAnsi"/>
                <w:noProof/>
                <w:sz w:val="18"/>
                <w:szCs w:val="20"/>
                <w:lang w:val="ru-RU"/>
              </w:rPr>
              <w:t>Центра</w:t>
            </w:r>
            <w:r w:rsidRPr="0063178D">
              <w:rPr>
                <w:rFonts w:ascii="Calibri Light" w:eastAsia="Times New Roman" w:hAnsi="Calibri Light" w:cstheme="majorHAnsi"/>
                <w:noProof/>
                <w:sz w:val="18"/>
                <w:szCs w:val="20"/>
              </w:rPr>
              <w:t xml:space="preserve"> </w:t>
            </w:r>
          </w:p>
        </w:tc>
        <w:tc>
          <w:tcPr>
            <w:tcW w:w="644"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noProof/>
                <w:sz w:val="18"/>
                <w:szCs w:val="20"/>
              </w:rPr>
            </w:pPr>
            <w:r w:rsidRPr="004F4E6E">
              <w:rPr>
                <w:rFonts w:ascii="Calibri Light" w:eastAsia="Times New Roman" w:hAnsi="Calibri Light" w:cstheme="majorHAnsi"/>
                <w:noProof/>
                <w:sz w:val="18"/>
                <w:szCs w:val="20"/>
              </w:rPr>
              <w:t>70969</w:t>
            </w:r>
          </w:p>
        </w:tc>
        <w:tc>
          <w:tcPr>
            <w:tcW w:w="644"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noProof/>
                <w:sz w:val="18"/>
                <w:szCs w:val="20"/>
              </w:rPr>
            </w:pPr>
            <w:r w:rsidRPr="004F4E6E">
              <w:rPr>
                <w:rFonts w:ascii="Calibri Light" w:eastAsia="Times New Roman" w:hAnsi="Calibri Light" w:cstheme="majorHAnsi"/>
                <w:noProof/>
                <w:sz w:val="18"/>
                <w:szCs w:val="20"/>
              </w:rPr>
              <w:t>158843</w:t>
            </w:r>
          </w:p>
        </w:tc>
        <w:tc>
          <w:tcPr>
            <w:tcW w:w="644"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noProof/>
                <w:sz w:val="18"/>
                <w:szCs w:val="20"/>
              </w:rPr>
            </w:pPr>
            <w:r w:rsidRPr="004F4E6E">
              <w:rPr>
                <w:rFonts w:ascii="Calibri Light" w:eastAsia="Times New Roman" w:hAnsi="Calibri Light" w:cstheme="majorHAnsi"/>
                <w:noProof/>
                <w:sz w:val="18"/>
                <w:szCs w:val="20"/>
              </w:rPr>
              <w:t>3898</w:t>
            </w:r>
          </w:p>
        </w:tc>
        <w:tc>
          <w:tcPr>
            <w:tcW w:w="632"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noProof/>
                <w:sz w:val="18"/>
                <w:szCs w:val="20"/>
              </w:rPr>
            </w:pPr>
            <w:r w:rsidRPr="004F4E6E">
              <w:rPr>
                <w:rFonts w:ascii="Calibri Light" w:eastAsia="Times New Roman" w:hAnsi="Calibri Light" w:cstheme="majorHAnsi"/>
                <w:noProof/>
                <w:sz w:val="18"/>
                <w:szCs w:val="20"/>
              </w:rPr>
              <w:t>2661</w:t>
            </w:r>
          </w:p>
        </w:tc>
        <w:tc>
          <w:tcPr>
            <w:tcW w:w="542"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b/>
                <w:bCs/>
                <w:noProof/>
                <w:sz w:val="18"/>
                <w:szCs w:val="20"/>
              </w:rPr>
            </w:pPr>
            <w:r w:rsidRPr="004F4E6E">
              <w:rPr>
                <w:rFonts w:ascii="Calibri Light" w:eastAsia="Times New Roman" w:hAnsi="Calibri Light" w:cstheme="majorHAnsi"/>
                <w:b/>
                <w:bCs/>
                <w:noProof/>
                <w:sz w:val="18"/>
                <w:szCs w:val="20"/>
              </w:rPr>
              <w:t>236371</w:t>
            </w:r>
          </w:p>
        </w:tc>
        <w:tc>
          <w:tcPr>
            <w:tcW w:w="474"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b/>
                <w:bCs/>
                <w:noProof/>
                <w:sz w:val="18"/>
                <w:szCs w:val="20"/>
              </w:rPr>
            </w:pPr>
            <w:r w:rsidRPr="004F4E6E">
              <w:rPr>
                <w:rFonts w:ascii="Calibri Light" w:eastAsia="Times New Roman" w:hAnsi="Calibri Light" w:cstheme="majorHAnsi"/>
                <w:b/>
                <w:bCs/>
                <w:noProof/>
                <w:sz w:val="18"/>
                <w:szCs w:val="20"/>
              </w:rPr>
              <w:t>243727</w:t>
            </w:r>
          </w:p>
        </w:tc>
        <w:tc>
          <w:tcPr>
            <w:tcW w:w="627"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b/>
                <w:bCs/>
                <w:noProof/>
                <w:sz w:val="18"/>
                <w:szCs w:val="20"/>
              </w:rPr>
            </w:pPr>
            <w:r w:rsidRPr="004F4E6E">
              <w:rPr>
                <w:rFonts w:ascii="Calibri Light" w:eastAsia="Times New Roman" w:hAnsi="Calibri Light" w:cstheme="majorHAnsi"/>
                <w:b/>
                <w:bCs/>
                <w:noProof/>
                <w:sz w:val="18"/>
                <w:szCs w:val="20"/>
              </w:rPr>
              <w:t>7356</w:t>
            </w:r>
          </w:p>
        </w:tc>
      </w:tr>
      <w:tr w:rsidR="0063178D" w:rsidRPr="004F4E6E" w:rsidTr="0063178D">
        <w:trPr>
          <w:trHeight w:val="312"/>
        </w:trPr>
        <w:tc>
          <w:tcPr>
            <w:tcW w:w="792" w:type="pct"/>
            <w:tcBorders>
              <w:top w:val="nil"/>
              <w:left w:val="single" w:sz="4" w:space="0" w:color="auto"/>
              <w:bottom w:val="single" w:sz="4" w:space="0" w:color="auto"/>
              <w:right w:val="single" w:sz="4" w:space="0" w:color="auto"/>
            </w:tcBorders>
            <w:vAlign w:val="center"/>
            <w:hideMark/>
          </w:tcPr>
          <w:p w:rsidR="004F4E6E" w:rsidRPr="004F4E6E" w:rsidRDefault="0063178D" w:rsidP="0063178D">
            <w:pPr>
              <w:spacing w:after="0" w:line="240" w:lineRule="auto"/>
              <w:rPr>
                <w:rFonts w:ascii="Calibri Light" w:eastAsia="Times New Roman" w:hAnsi="Calibri Light" w:cstheme="majorHAnsi"/>
                <w:noProof/>
                <w:sz w:val="18"/>
                <w:szCs w:val="20"/>
              </w:rPr>
            </w:pPr>
            <w:r>
              <w:rPr>
                <w:rFonts w:ascii="Calibri Light" w:eastAsia="Times New Roman" w:hAnsi="Calibri Light" w:cstheme="majorHAnsi"/>
                <w:noProof/>
                <w:sz w:val="18"/>
                <w:szCs w:val="20"/>
                <w:lang w:val="ru-RU"/>
              </w:rPr>
              <w:t>Регион</w:t>
            </w:r>
            <w:r w:rsidRPr="0063178D">
              <w:rPr>
                <w:rFonts w:ascii="Calibri Light" w:eastAsia="Times New Roman" w:hAnsi="Calibri Light" w:cstheme="majorHAnsi"/>
                <w:noProof/>
                <w:sz w:val="18"/>
                <w:szCs w:val="20"/>
              </w:rPr>
              <w:t xml:space="preserve"> </w:t>
            </w:r>
            <w:r>
              <w:rPr>
                <w:rFonts w:ascii="Calibri Light" w:eastAsia="Times New Roman" w:hAnsi="Calibri Light" w:cstheme="majorHAnsi"/>
                <w:noProof/>
                <w:sz w:val="18"/>
                <w:szCs w:val="20"/>
                <w:lang w:val="ru-RU"/>
              </w:rPr>
              <w:t>СМП</w:t>
            </w:r>
            <w:r w:rsidRPr="0063178D">
              <w:rPr>
                <w:rFonts w:ascii="Calibri Light" w:eastAsia="Times New Roman" w:hAnsi="Calibri Light" w:cstheme="majorHAnsi"/>
                <w:noProof/>
                <w:sz w:val="18"/>
                <w:szCs w:val="20"/>
              </w:rPr>
              <w:t xml:space="preserve"> </w:t>
            </w:r>
            <w:r>
              <w:rPr>
                <w:rFonts w:ascii="Calibri Light" w:eastAsia="Times New Roman" w:hAnsi="Calibri Light" w:cstheme="majorHAnsi"/>
                <w:noProof/>
                <w:sz w:val="18"/>
                <w:szCs w:val="20"/>
                <w:lang w:val="ru-RU"/>
              </w:rPr>
              <w:t xml:space="preserve">Юга </w:t>
            </w:r>
          </w:p>
        </w:tc>
        <w:tc>
          <w:tcPr>
            <w:tcW w:w="644"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noProof/>
                <w:sz w:val="18"/>
                <w:szCs w:val="20"/>
              </w:rPr>
            </w:pPr>
            <w:r w:rsidRPr="004F4E6E">
              <w:rPr>
                <w:rFonts w:ascii="Calibri Light" w:eastAsia="Times New Roman" w:hAnsi="Calibri Light" w:cstheme="majorHAnsi"/>
                <w:noProof/>
                <w:sz w:val="18"/>
                <w:szCs w:val="20"/>
              </w:rPr>
              <w:t>12183</w:t>
            </w:r>
          </w:p>
        </w:tc>
        <w:tc>
          <w:tcPr>
            <w:tcW w:w="644"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noProof/>
                <w:sz w:val="18"/>
                <w:szCs w:val="20"/>
              </w:rPr>
            </w:pPr>
            <w:r w:rsidRPr="004F4E6E">
              <w:rPr>
                <w:rFonts w:ascii="Calibri Light" w:eastAsia="Times New Roman" w:hAnsi="Calibri Light" w:cstheme="majorHAnsi"/>
                <w:noProof/>
                <w:sz w:val="18"/>
                <w:szCs w:val="20"/>
              </w:rPr>
              <w:t>38680</w:t>
            </w:r>
          </w:p>
        </w:tc>
        <w:tc>
          <w:tcPr>
            <w:tcW w:w="644"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noProof/>
                <w:sz w:val="18"/>
                <w:szCs w:val="20"/>
              </w:rPr>
            </w:pPr>
            <w:r w:rsidRPr="004F4E6E">
              <w:rPr>
                <w:rFonts w:ascii="Calibri Light" w:eastAsia="Times New Roman" w:hAnsi="Calibri Light" w:cstheme="majorHAnsi"/>
                <w:noProof/>
                <w:sz w:val="18"/>
                <w:szCs w:val="20"/>
              </w:rPr>
              <w:t>996</w:t>
            </w:r>
          </w:p>
        </w:tc>
        <w:tc>
          <w:tcPr>
            <w:tcW w:w="632"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noProof/>
                <w:sz w:val="18"/>
                <w:szCs w:val="20"/>
              </w:rPr>
            </w:pPr>
            <w:r w:rsidRPr="004F4E6E">
              <w:rPr>
                <w:rFonts w:ascii="Calibri Light" w:eastAsia="Times New Roman" w:hAnsi="Calibri Light" w:cstheme="majorHAnsi"/>
                <w:noProof/>
                <w:sz w:val="18"/>
                <w:szCs w:val="20"/>
              </w:rPr>
              <w:t>894</w:t>
            </w:r>
          </w:p>
        </w:tc>
        <w:tc>
          <w:tcPr>
            <w:tcW w:w="542"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b/>
                <w:bCs/>
                <w:noProof/>
                <w:sz w:val="18"/>
                <w:szCs w:val="20"/>
              </w:rPr>
            </w:pPr>
            <w:r w:rsidRPr="004F4E6E">
              <w:rPr>
                <w:rFonts w:ascii="Calibri Light" w:eastAsia="Times New Roman" w:hAnsi="Calibri Light" w:cstheme="majorHAnsi"/>
                <w:b/>
                <w:bCs/>
                <w:noProof/>
                <w:sz w:val="18"/>
                <w:szCs w:val="20"/>
              </w:rPr>
              <w:t>52753</w:t>
            </w:r>
          </w:p>
        </w:tc>
        <w:tc>
          <w:tcPr>
            <w:tcW w:w="474"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b/>
                <w:bCs/>
                <w:noProof/>
                <w:sz w:val="18"/>
                <w:szCs w:val="20"/>
              </w:rPr>
            </w:pPr>
            <w:r w:rsidRPr="004F4E6E">
              <w:rPr>
                <w:rFonts w:ascii="Calibri Light" w:eastAsia="Times New Roman" w:hAnsi="Calibri Light" w:cstheme="majorHAnsi"/>
                <w:b/>
                <w:bCs/>
                <w:noProof/>
                <w:sz w:val="18"/>
                <w:szCs w:val="20"/>
              </w:rPr>
              <w:t>54239</w:t>
            </w:r>
          </w:p>
        </w:tc>
        <w:tc>
          <w:tcPr>
            <w:tcW w:w="627"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b/>
                <w:bCs/>
                <w:noProof/>
                <w:sz w:val="18"/>
                <w:szCs w:val="20"/>
              </w:rPr>
            </w:pPr>
            <w:r w:rsidRPr="004F4E6E">
              <w:rPr>
                <w:rFonts w:ascii="Calibri Light" w:eastAsia="Times New Roman" w:hAnsi="Calibri Light" w:cstheme="majorHAnsi"/>
                <w:b/>
                <w:bCs/>
                <w:noProof/>
                <w:sz w:val="18"/>
                <w:szCs w:val="20"/>
              </w:rPr>
              <w:t>1486</w:t>
            </w:r>
          </w:p>
        </w:tc>
      </w:tr>
      <w:tr w:rsidR="0063178D" w:rsidRPr="004F4E6E" w:rsidTr="0063178D">
        <w:trPr>
          <w:trHeight w:val="312"/>
        </w:trPr>
        <w:tc>
          <w:tcPr>
            <w:tcW w:w="792" w:type="pct"/>
            <w:tcBorders>
              <w:top w:val="nil"/>
              <w:left w:val="single" w:sz="4" w:space="0" w:color="auto"/>
              <w:bottom w:val="single" w:sz="4" w:space="0" w:color="auto"/>
              <w:right w:val="single" w:sz="4" w:space="0" w:color="auto"/>
            </w:tcBorders>
            <w:vAlign w:val="center"/>
            <w:hideMark/>
          </w:tcPr>
          <w:p w:rsidR="004F4E6E" w:rsidRPr="004F4E6E" w:rsidRDefault="0063178D" w:rsidP="0063178D">
            <w:pPr>
              <w:spacing w:after="0" w:line="240" w:lineRule="auto"/>
              <w:rPr>
                <w:rFonts w:ascii="Calibri Light" w:eastAsia="Times New Roman" w:hAnsi="Calibri Light" w:cstheme="majorHAnsi"/>
                <w:noProof/>
                <w:sz w:val="18"/>
                <w:szCs w:val="20"/>
              </w:rPr>
            </w:pPr>
            <w:r>
              <w:rPr>
                <w:rFonts w:ascii="Calibri Light" w:eastAsia="Times New Roman" w:hAnsi="Calibri Light" w:cstheme="majorHAnsi"/>
                <w:noProof/>
                <w:sz w:val="18"/>
                <w:szCs w:val="20"/>
                <w:lang w:val="ru-RU"/>
              </w:rPr>
              <w:t>Регион</w:t>
            </w:r>
            <w:r w:rsidRPr="0063178D">
              <w:rPr>
                <w:rFonts w:ascii="Calibri Light" w:eastAsia="Times New Roman" w:hAnsi="Calibri Light" w:cstheme="majorHAnsi"/>
                <w:noProof/>
                <w:sz w:val="18"/>
                <w:szCs w:val="20"/>
              </w:rPr>
              <w:t xml:space="preserve"> </w:t>
            </w:r>
            <w:r>
              <w:rPr>
                <w:rFonts w:ascii="Calibri Light" w:eastAsia="Times New Roman" w:hAnsi="Calibri Light" w:cstheme="majorHAnsi"/>
                <w:noProof/>
                <w:sz w:val="18"/>
                <w:szCs w:val="20"/>
                <w:lang w:val="ru-RU"/>
              </w:rPr>
              <w:t>СМП</w:t>
            </w:r>
            <w:r w:rsidRPr="0063178D">
              <w:rPr>
                <w:rFonts w:ascii="Calibri Light" w:eastAsia="Times New Roman" w:hAnsi="Calibri Light" w:cstheme="majorHAnsi"/>
                <w:noProof/>
                <w:sz w:val="18"/>
                <w:szCs w:val="20"/>
              </w:rPr>
              <w:t xml:space="preserve"> </w:t>
            </w:r>
            <w:r>
              <w:rPr>
                <w:rFonts w:ascii="Calibri Light" w:eastAsia="Times New Roman" w:hAnsi="Calibri Light" w:cstheme="majorHAnsi"/>
                <w:noProof/>
                <w:sz w:val="18"/>
                <w:szCs w:val="20"/>
                <w:lang w:val="ru-RU"/>
              </w:rPr>
              <w:t>Гагаузии</w:t>
            </w:r>
            <w:r w:rsidRPr="0063178D">
              <w:rPr>
                <w:rFonts w:ascii="Calibri Light" w:eastAsia="Times New Roman" w:hAnsi="Calibri Light" w:cstheme="majorHAnsi"/>
                <w:noProof/>
                <w:sz w:val="18"/>
                <w:szCs w:val="20"/>
              </w:rPr>
              <w:t xml:space="preserve">  </w:t>
            </w:r>
          </w:p>
        </w:tc>
        <w:tc>
          <w:tcPr>
            <w:tcW w:w="644"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noProof/>
                <w:sz w:val="18"/>
                <w:szCs w:val="20"/>
              </w:rPr>
            </w:pPr>
            <w:r w:rsidRPr="004F4E6E">
              <w:rPr>
                <w:rFonts w:ascii="Calibri Light" w:eastAsia="Times New Roman" w:hAnsi="Calibri Light" w:cstheme="majorHAnsi"/>
                <w:noProof/>
                <w:sz w:val="18"/>
                <w:szCs w:val="20"/>
              </w:rPr>
              <w:t>9562</w:t>
            </w:r>
          </w:p>
        </w:tc>
        <w:tc>
          <w:tcPr>
            <w:tcW w:w="644"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noProof/>
                <w:sz w:val="18"/>
                <w:szCs w:val="20"/>
              </w:rPr>
            </w:pPr>
            <w:r w:rsidRPr="004F4E6E">
              <w:rPr>
                <w:rFonts w:ascii="Calibri Light" w:eastAsia="Times New Roman" w:hAnsi="Calibri Light" w:cstheme="majorHAnsi"/>
                <w:noProof/>
                <w:sz w:val="18"/>
                <w:szCs w:val="20"/>
              </w:rPr>
              <w:t>29162</w:t>
            </w:r>
          </w:p>
        </w:tc>
        <w:tc>
          <w:tcPr>
            <w:tcW w:w="644"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noProof/>
                <w:sz w:val="18"/>
                <w:szCs w:val="20"/>
              </w:rPr>
            </w:pPr>
            <w:r w:rsidRPr="004F4E6E">
              <w:rPr>
                <w:rFonts w:ascii="Calibri Light" w:eastAsia="Times New Roman" w:hAnsi="Calibri Light" w:cstheme="majorHAnsi"/>
                <w:noProof/>
                <w:sz w:val="18"/>
                <w:szCs w:val="20"/>
              </w:rPr>
              <w:t>1088</w:t>
            </w:r>
          </w:p>
        </w:tc>
        <w:tc>
          <w:tcPr>
            <w:tcW w:w="632"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noProof/>
                <w:sz w:val="18"/>
                <w:szCs w:val="20"/>
              </w:rPr>
            </w:pPr>
            <w:r w:rsidRPr="004F4E6E">
              <w:rPr>
                <w:rFonts w:ascii="Calibri Light" w:eastAsia="Times New Roman" w:hAnsi="Calibri Light" w:cstheme="majorHAnsi"/>
                <w:noProof/>
                <w:sz w:val="18"/>
                <w:szCs w:val="20"/>
              </w:rPr>
              <w:t>369</w:t>
            </w:r>
          </w:p>
        </w:tc>
        <w:tc>
          <w:tcPr>
            <w:tcW w:w="542"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b/>
                <w:bCs/>
                <w:noProof/>
                <w:sz w:val="18"/>
                <w:szCs w:val="20"/>
              </w:rPr>
            </w:pPr>
            <w:r w:rsidRPr="004F4E6E">
              <w:rPr>
                <w:rFonts w:ascii="Calibri Light" w:eastAsia="Times New Roman" w:hAnsi="Calibri Light" w:cstheme="majorHAnsi"/>
                <w:b/>
                <w:bCs/>
                <w:noProof/>
                <w:sz w:val="18"/>
                <w:szCs w:val="20"/>
              </w:rPr>
              <w:t>40181</w:t>
            </w:r>
          </w:p>
        </w:tc>
        <w:tc>
          <w:tcPr>
            <w:tcW w:w="474"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b/>
                <w:bCs/>
                <w:noProof/>
                <w:sz w:val="18"/>
                <w:szCs w:val="20"/>
              </w:rPr>
            </w:pPr>
            <w:r w:rsidRPr="004F4E6E">
              <w:rPr>
                <w:rFonts w:ascii="Calibri Light" w:eastAsia="Times New Roman" w:hAnsi="Calibri Light" w:cstheme="majorHAnsi"/>
                <w:b/>
                <w:bCs/>
                <w:noProof/>
                <w:sz w:val="18"/>
                <w:szCs w:val="20"/>
              </w:rPr>
              <w:t>40923</w:t>
            </w:r>
          </w:p>
        </w:tc>
        <w:tc>
          <w:tcPr>
            <w:tcW w:w="627"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b/>
                <w:bCs/>
                <w:noProof/>
                <w:sz w:val="18"/>
                <w:szCs w:val="20"/>
              </w:rPr>
            </w:pPr>
            <w:r w:rsidRPr="004F4E6E">
              <w:rPr>
                <w:rFonts w:ascii="Calibri Light" w:eastAsia="Times New Roman" w:hAnsi="Calibri Light" w:cstheme="majorHAnsi"/>
                <w:b/>
                <w:bCs/>
                <w:noProof/>
                <w:sz w:val="18"/>
                <w:szCs w:val="20"/>
              </w:rPr>
              <w:t>742</w:t>
            </w:r>
          </w:p>
        </w:tc>
      </w:tr>
      <w:tr w:rsidR="0063178D" w:rsidRPr="004F4E6E" w:rsidTr="0063178D">
        <w:trPr>
          <w:trHeight w:val="312"/>
        </w:trPr>
        <w:tc>
          <w:tcPr>
            <w:tcW w:w="792" w:type="pct"/>
            <w:tcBorders>
              <w:top w:val="nil"/>
              <w:left w:val="single" w:sz="4" w:space="0" w:color="auto"/>
              <w:bottom w:val="single" w:sz="4" w:space="0" w:color="auto"/>
              <w:right w:val="single" w:sz="4" w:space="0" w:color="auto"/>
            </w:tcBorders>
            <w:vAlign w:val="center"/>
            <w:hideMark/>
          </w:tcPr>
          <w:p w:rsidR="004F4E6E" w:rsidRPr="004F4E6E" w:rsidRDefault="0063178D" w:rsidP="00790B19">
            <w:pPr>
              <w:spacing w:after="0" w:line="240" w:lineRule="auto"/>
              <w:rPr>
                <w:rFonts w:ascii="Calibri Light" w:eastAsia="Times New Roman" w:hAnsi="Calibri Light" w:cstheme="majorHAnsi"/>
                <w:noProof/>
                <w:sz w:val="18"/>
                <w:szCs w:val="20"/>
              </w:rPr>
            </w:pPr>
            <w:r>
              <w:rPr>
                <w:rFonts w:ascii="Calibri Light" w:eastAsia="Times New Roman" w:hAnsi="Calibri Light" w:cstheme="majorHAnsi"/>
                <w:noProof/>
                <w:sz w:val="18"/>
                <w:szCs w:val="20"/>
                <w:lang w:val="ru-RU"/>
              </w:rPr>
              <w:t xml:space="preserve">ООО </w:t>
            </w:r>
            <w:r w:rsidR="004F4E6E" w:rsidRPr="004F4E6E">
              <w:rPr>
                <w:rFonts w:ascii="Calibri Light" w:eastAsia="Times New Roman" w:hAnsi="Calibri Light" w:cstheme="majorHAnsi"/>
                <w:noProof/>
                <w:sz w:val="18"/>
                <w:szCs w:val="20"/>
              </w:rPr>
              <w:t>„Calmet-Nalcas”</w:t>
            </w:r>
          </w:p>
        </w:tc>
        <w:tc>
          <w:tcPr>
            <w:tcW w:w="644"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noProof/>
                <w:sz w:val="18"/>
                <w:szCs w:val="20"/>
              </w:rPr>
            </w:pPr>
            <w:r w:rsidRPr="004F4E6E">
              <w:rPr>
                <w:rFonts w:ascii="Calibri Light" w:eastAsia="Times New Roman" w:hAnsi="Calibri Light" w:cstheme="majorHAnsi"/>
                <w:noProof/>
                <w:sz w:val="18"/>
                <w:szCs w:val="20"/>
              </w:rPr>
              <w:t>2825</w:t>
            </w:r>
          </w:p>
        </w:tc>
        <w:tc>
          <w:tcPr>
            <w:tcW w:w="644"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noProof/>
                <w:sz w:val="18"/>
                <w:szCs w:val="20"/>
              </w:rPr>
            </w:pPr>
            <w:r w:rsidRPr="004F4E6E">
              <w:rPr>
                <w:rFonts w:ascii="Calibri Light" w:eastAsia="Times New Roman" w:hAnsi="Calibri Light" w:cstheme="majorHAnsi"/>
                <w:noProof/>
                <w:sz w:val="18"/>
                <w:szCs w:val="20"/>
              </w:rPr>
              <w:t>19164</w:t>
            </w:r>
          </w:p>
        </w:tc>
        <w:tc>
          <w:tcPr>
            <w:tcW w:w="644"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noProof/>
                <w:sz w:val="18"/>
                <w:szCs w:val="20"/>
              </w:rPr>
            </w:pPr>
            <w:r w:rsidRPr="004F4E6E">
              <w:rPr>
                <w:rFonts w:ascii="Calibri Light" w:eastAsia="Times New Roman" w:hAnsi="Calibri Light" w:cstheme="majorHAnsi"/>
                <w:noProof/>
                <w:sz w:val="18"/>
                <w:szCs w:val="20"/>
              </w:rPr>
              <w:t>373</w:t>
            </w:r>
          </w:p>
        </w:tc>
        <w:tc>
          <w:tcPr>
            <w:tcW w:w="632"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noProof/>
                <w:sz w:val="18"/>
                <w:szCs w:val="20"/>
              </w:rPr>
            </w:pPr>
            <w:r w:rsidRPr="004F4E6E">
              <w:rPr>
                <w:rFonts w:ascii="Calibri Light" w:eastAsia="Times New Roman" w:hAnsi="Calibri Light" w:cstheme="majorHAnsi"/>
                <w:noProof/>
                <w:sz w:val="18"/>
                <w:szCs w:val="20"/>
              </w:rPr>
              <w:t>0</w:t>
            </w:r>
          </w:p>
        </w:tc>
        <w:tc>
          <w:tcPr>
            <w:tcW w:w="542"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b/>
                <w:bCs/>
                <w:noProof/>
                <w:sz w:val="18"/>
                <w:szCs w:val="20"/>
              </w:rPr>
            </w:pPr>
            <w:r w:rsidRPr="004F4E6E">
              <w:rPr>
                <w:rFonts w:ascii="Calibri Light" w:eastAsia="Times New Roman" w:hAnsi="Calibri Light" w:cstheme="majorHAnsi"/>
                <w:b/>
                <w:bCs/>
                <w:noProof/>
                <w:sz w:val="18"/>
                <w:szCs w:val="20"/>
              </w:rPr>
              <w:t>22362</w:t>
            </w:r>
          </w:p>
        </w:tc>
        <w:tc>
          <w:tcPr>
            <w:tcW w:w="474"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b/>
                <w:bCs/>
                <w:noProof/>
                <w:sz w:val="18"/>
                <w:szCs w:val="20"/>
              </w:rPr>
            </w:pPr>
            <w:r w:rsidRPr="004F4E6E">
              <w:rPr>
                <w:rFonts w:ascii="Calibri Light" w:eastAsia="Times New Roman" w:hAnsi="Calibri Light" w:cstheme="majorHAnsi"/>
                <w:b/>
                <w:bCs/>
                <w:noProof/>
                <w:sz w:val="18"/>
                <w:szCs w:val="20"/>
              </w:rPr>
              <w:t>22511</w:t>
            </w:r>
          </w:p>
        </w:tc>
        <w:tc>
          <w:tcPr>
            <w:tcW w:w="627"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b/>
                <w:bCs/>
                <w:noProof/>
                <w:sz w:val="18"/>
                <w:szCs w:val="20"/>
              </w:rPr>
            </w:pPr>
            <w:r w:rsidRPr="004F4E6E">
              <w:rPr>
                <w:rFonts w:ascii="Calibri Light" w:eastAsia="Times New Roman" w:hAnsi="Calibri Light" w:cstheme="majorHAnsi"/>
                <w:b/>
                <w:bCs/>
                <w:noProof/>
                <w:sz w:val="18"/>
                <w:szCs w:val="20"/>
              </w:rPr>
              <w:t>149</w:t>
            </w:r>
          </w:p>
        </w:tc>
      </w:tr>
      <w:tr w:rsidR="0063178D" w:rsidRPr="004F4E6E" w:rsidTr="0063178D">
        <w:trPr>
          <w:trHeight w:val="312"/>
        </w:trPr>
        <w:tc>
          <w:tcPr>
            <w:tcW w:w="792" w:type="pct"/>
            <w:tcBorders>
              <w:top w:val="nil"/>
              <w:left w:val="single" w:sz="4" w:space="0" w:color="auto"/>
              <w:bottom w:val="single" w:sz="4" w:space="0" w:color="auto"/>
              <w:right w:val="single" w:sz="4" w:space="0" w:color="auto"/>
            </w:tcBorders>
            <w:vAlign w:val="center"/>
            <w:hideMark/>
          </w:tcPr>
          <w:p w:rsidR="004F4E6E" w:rsidRPr="004F4E6E" w:rsidRDefault="0063178D" w:rsidP="00790B19">
            <w:pPr>
              <w:spacing w:after="0" w:line="240" w:lineRule="auto"/>
              <w:rPr>
                <w:rFonts w:ascii="Calibri Light" w:eastAsia="Times New Roman" w:hAnsi="Calibri Light" w:cstheme="majorHAnsi"/>
                <w:noProof/>
                <w:sz w:val="18"/>
                <w:szCs w:val="20"/>
              </w:rPr>
            </w:pPr>
            <w:r>
              <w:rPr>
                <w:rFonts w:ascii="Calibri Light" w:eastAsia="Times New Roman" w:hAnsi="Calibri Light" w:cstheme="majorHAnsi"/>
                <w:noProof/>
                <w:sz w:val="18"/>
                <w:szCs w:val="20"/>
                <w:lang w:val="ru-RU"/>
              </w:rPr>
              <w:t xml:space="preserve">ООО </w:t>
            </w:r>
            <w:r w:rsidR="004F4E6E" w:rsidRPr="004F4E6E">
              <w:rPr>
                <w:rFonts w:ascii="Calibri Light" w:eastAsia="Times New Roman" w:hAnsi="Calibri Light" w:cstheme="majorHAnsi"/>
                <w:noProof/>
                <w:sz w:val="18"/>
                <w:szCs w:val="20"/>
              </w:rPr>
              <w:t>„Alvimed”</w:t>
            </w:r>
          </w:p>
        </w:tc>
        <w:tc>
          <w:tcPr>
            <w:tcW w:w="644"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noProof/>
                <w:sz w:val="18"/>
                <w:szCs w:val="20"/>
              </w:rPr>
            </w:pPr>
            <w:r w:rsidRPr="004F4E6E">
              <w:rPr>
                <w:rFonts w:ascii="Calibri Light" w:eastAsia="Times New Roman" w:hAnsi="Calibri Light" w:cstheme="majorHAnsi"/>
                <w:noProof/>
                <w:sz w:val="18"/>
                <w:szCs w:val="20"/>
              </w:rPr>
              <w:t>1681</w:t>
            </w:r>
          </w:p>
        </w:tc>
        <w:tc>
          <w:tcPr>
            <w:tcW w:w="644"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noProof/>
                <w:sz w:val="18"/>
                <w:szCs w:val="20"/>
              </w:rPr>
            </w:pPr>
            <w:r w:rsidRPr="004F4E6E">
              <w:rPr>
                <w:rFonts w:ascii="Calibri Light" w:eastAsia="Times New Roman" w:hAnsi="Calibri Light" w:cstheme="majorHAnsi"/>
                <w:noProof/>
                <w:sz w:val="18"/>
                <w:szCs w:val="20"/>
              </w:rPr>
              <w:t>3648</w:t>
            </w:r>
          </w:p>
        </w:tc>
        <w:tc>
          <w:tcPr>
            <w:tcW w:w="644"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noProof/>
                <w:sz w:val="18"/>
                <w:szCs w:val="20"/>
              </w:rPr>
            </w:pPr>
            <w:r w:rsidRPr="004F4E6E">
              <w:rPr>
                <w:rFonts w:ascii="Calibri Light" w:eastAsia="Times New Roman" w:hAnsi="Calibri Light" w:cstheme="majorHAnsi"/>
                <w:noProof/>
                <w:sz w:val="18"/>
                <w:szCs w:val="20"/>
              </w:rPr>
              <w:t>39</w:t>
            </w:r>
          </w:p>
        </w:tc>
        <w:tc>
          <w:tcPr>
            <w:tcW w:w="632"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noProof/>
                <w:sz w:val="18"/>
                <w:szCs w:val="20"/>
              </w:rPr>
            </w:pPr>
            <w:r w:rsidRPr="004F4E6E">
              <w:rPr>
                <w:rFonts w:ascii="Calibri Light" w:eastAsia="Times New Roman" w:hAnsi="Calibri Light" w:cstheme="majorHAnsi"/>
                <w:noProof/>
                <w:sz w:val="18"/>
                <w:szCs w:val="20"/>
              </w:rPr>
              <w:t>16</w:t>
            </w:r>
          </w:p>
        </w:tc>
        <w:tc>
          <w:tcPr>
            <w:tcW w:w="542"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b/>
                <w:bCs/>
                <w:noProof/>
                <w:sz w:val="18"/>
                <w:szCs w:val="20"/>
              </w:rPr>
            </w:pPr>
            <w:r w:rsidRPr="004F4E6E">
              <w:rPr>
                <w:rFonts w:ascii="Calibri Light" w:eastAsia="Times New Roman" w:hAnsi="Calibri Light" w:cstheme="majorHAnsi"/>
                <w:b/>
                <w:bCs/>
                <w:noProof/>
                <w:sz w:val="18"/>
                <w:szCs w:val="20"/>
              </w:rPr>
              <w:t>5384</w:t>
            </w:r>
          </w:p>
        </w:tc>
        <w:tc>
          <w:tcPr>
            <w:tcW w:w="474"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b/>
                <w:bCs/>
                <w:noProof/>
                <w:sz w:val="18"/>
                <w:szCs w:val="20"/>
              </w:rPr>
            </w:pPr>
            <w:r w:rsidRPr="004F4E6E">
              <w:rPr>
                <w:rFonts w:ascii="Calibri Light" w:eastAsia="Times New Roman" w:hAnsi="Calibri Light" w:cstheme="majorHAnsi"/>
                <w:b/>
                <w:bCs/>
                <w:noProof/>
                <w:sz w:val="18"/>
                <w:szCs w:val="20"/>
              </w:rPr>
              <w:t>5448</w:t>
            </w:r>
          </w:p>
        </w:tc>
        <w:tc>
          <w:tcPr>
            <w:tcW w:w="627"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b/>
                <w:bCs/>
                <w:noProof/>
                <w:sz w:val="18"/>
                <w:szCs w:val="20"/>
              </w:rPr>
            </w:pPr>
            <w:r w:rsidRPr="004F4E6E">
              <w:rPr>
                <w:rFonts w:ascii="Calibri Light" w:eastAsia="Times New Roman" w:hAnsi="Calibri Light" w:cstheme="majorHAnsi"/>
                <w:b/>
                <w:bCs/>
                <w:noProof/>
                <w:sz w:val="18"/>
                <w:szCs w:val="20"/>
              </w:rPr>
              <w:t>64</w:t>
            </w:r>
          </w:p>
        </w:tc>
      </w:tr>
      <w:tr w:rsidR="0063178D" w:rsidRPr="004F4E6E" w:rsidTr="0063178D">
        <w:trPr>
          <w:trHeight w:val="312"/>
        </w:trPr>
        <w:tc>
          <w:tcPr>
            <w:tcW w:w="792" w:type="pct"/>
            <w:tcBorders>
              <w:top w:val="nil"/>
              <w:left w:val="single" w:sz="4" w:space="0" w:color="auto"/>
              <w:bottom w:val="single" w:sz="4" w:space="0" w:color="auto"/>
              <w:right w:val="single" w:sz="4" w:space="0" w:color="auto"/>
            </w:tcBorders>
            <w:vAlign w:val="center"/>
            <w:hideMark/>
          </w:tcPr>
          <w:p w:rsidR="004F4E6E" w:rsidRPr="0063178D" w:rsidRDefault="0063178D" w:rsidP="00596B14">
            <w:pPr>
              <w:spacing w:after="0" w:line="240" w:lineRule="auto"/>
              <w:rPr>
                <w:rFonts w:ascii="Calibri Light" w:eastAsia="Times New Roman" w:hAnsi="Calibri Light" w:cstheme="majorHAnsi"/>
                <w:noProof/>
                <w:sz w:val="18"/>
                <w:szCs w:val="20"/>
                <w:lang w:val="ru-RU"/>
              </w:rPr>
            </w:pPr>
            <w:r w:rsidRPr="0063178D">
              <w:rPr>
                <w:rFonts w:ascii="Calibri Light" w:eastAsia="Times New Roman" w:hAnsi="Calibri Light" w:cstheme="majorHAnsi"/>
                <w:noProof/>
                <w:sz w:val="18"/>
                <w:szCs w:val="20"/>
                <w:lang w:val="ru-RU"/>
              </w:rPr>
              <w:t xml:space="preserve">Государственная поликлиника </w:t>
            </w:r>
          </w:p>
        </w:tc>
        <w:tc>
          <w:tcPr>
            <w:tcW w:w="644"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noProof/>
                <w:sz w:val="18"/>
                <w:szCs w:val="20"/>
              </w:rPr>
            </w:pPr>
            <w:r w:rsidRPr="004F4E6E">
              <w:rPr>
                <w:rFonts w:ascii="Calibri Light" w:eastAsia="Times New Roman" w:hAnsi="Calibri Light" w:cstheme="majorHAnsi"/>
                <w:noProof/>
                <w:sz w:val="18"/>
                <w:szCs w:val="20"/>
              </w:rPr>
              <w:t>304</w:t>
            </w:r>
          </w:p>
        </w:tc>
        <w:tc>
          <w:tcPr>
            <w:tcW w:w="644"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noProof/>
                <w:sz w:val="18"/>
                <w:szCs w:val="20"/>
              </w:rPr>
            </w:pPr>
            <w:r w:rsidRPr="004F4E6E">
              <w:rPr>
                <w:rFonts w:ascii="Calibri Light" w:eastAsia="Times New Roman" w:hAnsi="Calibri Light" w:cstheme="majorHAnsi"/>
                <w:noProof/>
                <w:sz w:val="18"/>
                <w:szCs w:val="20"/>
              </w:rPr>
              <w:t>1997</w:t>
            </w:r>
          </w:p>
        </w:tc>
        <w:tc>
          <w:tcPr>
            <w:tcW w:w="644"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noProof/>
                <w:sz w:val="18"/>
                <w:szCs w:val="20"/>
              </w:rPr>
            </w:pPr>
            <w:r w:rsidRPr="004F4E6E">
              <w:rPr>
                <w:rFonts w:ascii="Calibri Light" w:eastAsia="Times New Roman" w:hAnsi="Calibri Light" w:cstheme="majorHAnsi"/>
                <w:noProof/>
                <w:sz w:val="18"/>
                <w:szCs w:val="20"/>
              </w:rPr>
              <w:t>0</w:t>
            </w:r>
          </w:p>
        </w:tc>
        <w:tc>
          <w:tcPr>
            <w:tcW w:w="632"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noProof/>
                <w:sz w:val="18"/>
                <w:szCs w:val="20"/>
              </w:rPr>
            </w:pPr>
            <w:r w:rsidRPr="004F4E6E">
              <w:rPr>
                <w:rFonts w:ascii="Calibri Light" w:eastAsia="Times New Roman" w:hAnsi="Calibri Light" w:cstheme="majorHAnsi"/>
                <w:noProof/>
                <w:sz w:val="18"/>
                <w:szCs w:val="20"/>
              </w:rPr>
              <w:t>42</w:t>
            </w:r>
          </w:p>
        </w:tc>
        <w:tc>
          <w:tcPr>
            <w:tcW w:w="542"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b/>
                <w:bCs/>
                <w:noProof/>
                <w:sz w:val="18"/>
                <w:szCs w:val="20"/>
              </w:rPr>
            </w:pPr>
            <w:r w:rsidRPr="004F4E6E">
              <w:rPr>
                <w:rFonts w:ascii="Calibri Light" w:eastAsia="Times New Roman" w:hAnsi="Calibri Light" w:cstheme="majorHAnsi"/>
                <w:b/>
                <w:bCs/>
                <w:noProof/>
                <w:sz w:val="18"/>
                <w:szCs w:val="20"/>
              </w:rPr>
              <w:t>2343</w:t>
            </w:r>
          </w:p>
        </w:tc>
        <w:tc>
          <w:tcPr>
            <w:tcW w:w="474"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b/>
                <w:bCs/>
                <w:noProof/>
                <w:sz w:val="18"/>
                <w:szCs w:val="20"/>
              </w:rPr>
            </w:pPr>
            <w:r w:rsidRPr="004F4E6E">
              <w:rPr>
                <w:rFonts w:ascii="Calibri Light" w:eastAsia="Times New Roman" w:hAnsi="Calibri Light" w:cstheme="majorHAnsi"/>
                <w:b/>
                <w:bCs/>
                <w:noProof/>
                <w:sz w:val="18"/>
                <w:szCs w:val="20"/>
              </w:rPr>
              <w:t>2343</w:t>
            </w:r>
          </w:p>
        </w:tc>
        <w:tc>
          <w:tcPr>
            <w:tcW w:w="627" w:type="pct"/>
            <w:tcBorders>
              <w:top w:val="nil"/>
              <w:left w:val="nil"/>
              <w:bottom w:val="single" w:sz="4" w:space="0" w:color="auto"/>
              <w:right w:val="single" w:sz="4" w:space="0" w:color="auto"/>
            </w:tcBorders>
            <w:vAlign w:val="center"/>
            <w:hideMark/>
          </w:tcPr>
          <w:p w:rsidR="004F4E6E" w:rsidRPr="004F4E6E" w:rsidRDefault="004F4E6E" w:rsidP="00790B19">
            <w:pPr>
              <w:spacing w:after="0" w:line="240" w:lineRule="auto"/>
              <w:jc w:val="right"/>
              <w:rPr>
                <w:rFonts w:ascii="Calibri Light" w:eastAsia="Times New Roman" w:hAnsi="Calibri Light" w:cstheme="majorHAnsi"/>
                <w:b/>
                <w:bCs/>
                <w:noProof/>
                <w:sz w:val="18"/>
                <w:szCs w:val="20"/>
              </w:rPr>
            </w:pPr>
            <w:r w:rsidRPr="004F4E6E">
              <w:rPr>
                <w:rFonts w:ascii="Calibri Light" w:eastAsia="Times New Roman" w:hAnsi="Calibri Light" w:cstheme="majorHAnsi"/>
                <w:b/>
                <w:bCs/>
                <w:noProof/>
                <w:sz w:val="18"/>
                <w:szCs w:val="20"/>
              </w:rPr>
              <w:t>0</w:t>
            </w:r>
          </w:p>
        </w:tc>
      </w:tr>
      <w:tr w:rsidR="0063178D" w:rsidRPr="004F4E6E" w:rsidTr="0063178D">
        <w:trPr>
          <w:trHeight w:val="312"/>
        </w:trPr>
        <w:tc>
          <w:tcPr>
            <w:tcW w:w="792" w:type="pct"/>
            <w:tcBorders>
              <w:top w:val="nil"/>
              <w:left w:val="single" w:sz="4" w:space="0" w:color="auto"/>
              <w:bottom w:val="single" w:sz="4" w:space="0" w:color="auto"/>
              <w:right w:val="single" w:sz="4" w:space="0" w:color="auto"/>
            </w:tcBorders>
            <w:shd w:val="clear" w:color="auto" w:fill="auto"/>
            <w:vAlign w:val="center"/>
            <w:hideMark/>
          </w:tcPr>
          <w:p w:rsidR="004F4E6E" w:rsidRPr="00596B14" w:rsidRDefault="00596B14" w:rsidP="00790B19">
            <w:pPr>
              <w:spacing w:after="0" w:line="240" w:lineRule="auto"/>
              <w:jc w:val="right"/>
              <w:rPr>
                <w:rFonts w:ascii="Calibri Light" w:eastAsia="Times New Roman" w:hAnsi="Calibri Light" w:cstheme="majorHAnsi"/>
                <w:b/>
                <w:bCs/>
                <w:noProof/>
                <w:sz w:val="18"/>
                <w:szCs w:val="20"/>
                <w:lang w:val="ru-RU"/>
              </w:rPr>
            </w:pPr>
            <w:r>
              <w:rPr>
                <w:rFonts w:ascii="Calibri Light" w:eastAsia="Times New Roman" w:hAnsi="Calibri Light" w:cstheme="majorHAnsi"/>
                <w:b/>
                <w:bCs/>
                <w:noProof/>
                <w:sz w:val="18"/>
                <w:szCs w:val="20"/>
                <w:lang w:val="ru-RU"/>
              </w:rPr>
              <w:t>Всего</w:t>
            </w:r>
          </w:p>
        </w:tc>
        <w:tc>
          <w:tcPr>
            <w:tcW w:w="644" w:type="pct"/>
            <w:tcBorders>
              <w:top w:val="nil"/>
              <w:left w:val="nil"/>
              <w:bottom w:val="single" w:sz="4" w:space="0" w:color="auto"/>
              <w:right w:val="single" w:sz="4" w:space="0" w:color="auto"/>
            </w:tcBorders>
            <w:shd w:val="clear" w:color="auto" w:fill="auto"/>
            <w:vAlign w:val="center"/>
            <w:hideMark/>
          </w:tcPr>
          <w:p w:rsidR="004F4E6E" w:rsidRPr="004F4E6E" w:rsidRDefault="004F4E6E" w:rsidP="00790B19">
            <w:pPr>
              <w:spacing w:after="0" w:line="240" w:lineRule="auto"/>
              <w:jc w:val="right"/>
              <w:rPr>
                <w:rFonts w:ascii="Calibri Light" w:eastAsia="Times New Roman" w:hAnsi="Calibri Light" w:cstheme="majorHAnsi"/>
                <w:b/>
                <w:bCs/>
                <w:noProof/>
                <w:sz w:val="18"/>
                <w:szCs w:val="20"/>
              </w:rPr>
            </w:pPr>
            <w:r w:rsidRPr="004F4E6E">
              <w:rPr>
                <w:rFonts w:ascii="Calibri Light" w:eastAsia="Times New Roman" w:hAnsi="Calibri Light" w:cstheme="majorHAnsi"/>
                <w:b/>
                <w:bCs/>
                <w:noProof/>
                <w:sz w:val="18"/>
                <w:szCs w:val="20"/>
              </w:rPr>
              <w:t> </w:t>
            </w:r>
          </w:p>
        </w:tc>
        <w:tc>
          <w:tcPr>
            <w:tcW w:w="644" w:type="pct"/>
            <w:tcBorders>
              <w:top w:val="nil"/>
              <w:left w:val="nil"/>
              <w:bottom w:val="single" w:sz="4" w:space="0" w:color="auto"/>
              <w:right w:val="single" w:sz="4" w:space="0" w:color="auto"/>
            </w:tcBorders>
            <w:shd w:val="clear" w:color="auto" w:fill="auto"/>
            <w:vAlign w:val="center"/>
            <w:hideMark/>
          </w:tcPr>
          <w:p w:rsidR="004F4E6E" w:rsidRPr="004F4E6E" w:rsidRDefault="004F4E6E" w:rsidP="00790B19">
            <w:pPr>
              <w:spacing w:after="0" w:line="240" w:lineRule="auto"/>
              <w:jc w:val="right"/>
              <w:rPr>
                <w:rFonts w:ascii="Calibri Light" w:eastAsia="Times New Roman" w:hAnsi="Calibri Light" w:cstheme="majorHAnsi"/>
                <w:b/>
                <w:bCs/>
                <w:noProof/>
                <w:sz w:val="18"/>
                <w:szCs w:val="20"/>
              </w:rPr>
            </w:pPr>
            <w:r w:rsidRPr="004F4E6E">
              <w:rPr>
                <w:rFonts w:ascii="Calibri Light" w:eastAsia="Times New Roman" w:hAnsi="Calibri Light" w:cstheme="majorHAnsi"/>
                <w:b/>
                <w:bCs/>
                <w:noProof/>
                <w:sz w:val="18"/>
                <w:szCs w:val="20"/>
              </w:rPr>
              <w:t> </w:t>
            </w:r>
          </w:p>
        </w:tc>
        <w:tc>
          <w:tcPr>
            <w:tcW w:w="644" w:type="pct"/>
            <w:tcBorders>
              <w:top w:val="nil"/>
              <w:left w:val="nil"/>
              <w:bottom w:val="single" w:sz="4" w:space="0" w:color="auto"/>
              <w:right w:val="single" w:sz="4" w:space="0" w:color="auto"/>
            </w:tcBorders>
            <w:shd w:val="clear" w:color="auto" w:fill="auto"/>
            <w:vAlign w:val="center"/>
            <w:hideMark/>
          </w:tcPr>
          <w:p w:rsidR="004F4E6E" w:rsidRPr="004F4E6E" w:rsidRDefault="004F4E6E" w:rsidP="00790B19">
            <w:pPr>
              <w:spacing w:after="0" w:line="240" w:lineRule="auto"/>
              <w:jc w:val="right"/>
              <w:rPr>
                <w:rFonts w:ascii="Calibri Light" w:eastAsia="Times New Roman" w:hAnsi="Calibri Light" w:cstheme="majorHAnsi"/>
                <w:b/>
                <w:bCs/>
                <w:noProof/>
                <w:sz w:val="18"/>
                <w:szCs w:val="20"/>
              </w:rPr>
            </w:pPr>
            <w:r w:rsidRPr="004F4E6E">
              <w:rPr>
                <w:rFonts w:ascii="Calibri Light" w:eastAsia="Times New Roman" w:hAnsi="Calibri Light" w:cstheme="majorHAnsi"/>
                <w:b/>
                <w:bCs/>
                <w:noProof/>
                <w:sz w:val="18"/>
                <w:szCs w:val="20"/>
              </w:rPr>
              <w:t> </w:t>
            </w:r>
          </w:p>
        </w:tc>
        <w:tc>
          <w:tcPr>
            <w:tcW w:w="632" w:type="pct"/>
            <w:tcBorders>
              <w:top w:val="nil"/>
              <w:left w:val="nil"/>
              <w:bottom w:val="single" w:sz="4" w:space="0" w:color="auto"/>
              <w:right w:val="single" w:sz="4" w:space="0" w:color="auto"/>
            </w:tcBorders>
            <w:shd w:val="clear" w:color="auto" w:fill="auto"/>
            <w:vAlign w:val="center"/>
            <w:hideMark/>
          </w:tcPr>
          <w:p w:rsidR="004F4E6E" w:rsidRPr="004F4E6E" w:rsidRDefault="004F4E6E" w:rsidP="00790B19">
            <w:pPr>
              <w:spacing w:after="0" w:line="240" w:lineRule="auto"/>
              <w:jc w:val="right"/>
              <w:rPr>
                <w:rFonts w:ascii="Calibri Light" w:eastAsia="Times New Roman" w:hAnsi="Calibri Light" w:cstheme="majorHAnsi"/>
                <w:b/>
                <w:bCs/>
                <w:noProof/>
                <w:sz w:val="18"/>
                <w:szCs w:val="20"/>
              </w:rPr>
            </w:pPr>
            <w:r w:rsidRPr="004F4E6E">
              <w:rPr>
                <w:rFonts w:ascii="Calibri Light" w:eastAsia="Times New Roman" w:hAnsi="Calibri Light" w:cstheme="majorHAnsi"/>
                <w:b/>
                <w:bCs/>
                <w:noProof/>
                <w:sz w:val="18"/>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4F4E6E" w:rsidRPr="004F4E6E" w:rsidRDefault="004F4E6E" w:rsidP="00790B19">
            <w:pPr>
              <w:spacing w:after="0" w:line="240" w:lineRule="auto"/>
              <w:jc w:val="right"/>
              <w:rPr>
                <w:rFonts w:ascii="Calibri Light" w:eastAsia="Times New Roman" w:hAnsi="Calibri Light" w:cstheme="majorHAnsi"/>
                <w:b/>
                <w:bCs/>
                <w:noProof/>
                <w:sz w:val="18"/>
                <w:szCs w:val="20"/>
              </w:rPr>
            </w:pPr>
            <w:r w:rsidRPr="004F4E6E">
              <w:rPr>
                <w:rFonts w:ascii="Calibri Light" w:eastAsia="Times New Roman" w:hAnsi="Calibri Light" w:cstheme="majorHAnsi"/>
                <w:b/>
                <w:bCs/>
                <w:noProof/>
                <w:sz w:val="18"/>
                <w:szCs w:val="20"/>
              </w:rPr>
              <w:t>778685</w:t>
            </w:r>
          </w:p>
        </w:tc>
        <w:tc>
          <w:tcPr>
            <w:tcW w:w="474" w:type="pct"/>
            <w:tcBorders>
              <w:top w:val="nil"/>
              <w:left w:val="nil"/>
              <w:bottom w:val="single" w:sz="4" w:space="0" w:color="auto"/>
              <w:right w:val="single" w:sz="4" w:space="0" w:color="auto"/>
            </w:tcBorders>
            <w:shd w:val="clear" w:color="auto" w:fill="auto"/>
            <w:vAlign w:val="center"/>
            <w:hideMark/>
          </w:tcPr>
          <w:p w:rsidR="004F4E6E" w:rsidRPr="004F4E6E" w:rsidRDefault="004F4E6E" w:rsidP="00790B19">
            <w:pPr>
              <w:spacing w:after="0" w:line="240" w:lineRule="auto"/>
              <w:jc w:val="right"/>
              <w:rPr>
                <w:rFonts w:ascii="Calibri Light" w:eastAsia="Times New Roman" w:hAnsi="Calibri Light" w:cstheme="majorHAnsi"/>
                <w:b/>
                <w:bCs/>
                <w:noProof/>
                <w:sz w:val="18"/>
                <w:szCs w:val="20"/>
              </w:rPr>
            </w:pPr>
            <w:r w:rsidRPr="004F4E6E">
              <w:rPr>
                <w:rFonts w:ascii="Calibri Light" w:eastAsia="Times New Roman" w:hAnsi="Calibri Light" w:cstheme="majorHAnsi"/>
                <w:b/>
                <w:bCs/>
                <w:noProof/>
                <w:sz w:val="18"/>
                <w:szCs w:val="20"/>
              </w:rPr>
              <w:t>803847</w:t>
            </w:r>
          </w:p>
        </w:tc>
        <w:tc>
          <w:tcPr>
            <w:tcW w:w="627" w:type="pct"/>
            <w:tcBorders>
              <w:top w:val="nil"/>
              <w:left w:val="nil"/>
              <w:bottom w:val="single" w:sz="4" w:space="0" w:color="auto"/>
              <w:right w:val="single" w:sz="4" w:space="0" w:color="auto"/>
            </w:tcBorders>
            <w:shd w:val="clear" w:color="auto" w:fill="auto"/>
            <w:vAlign w:val="center"/>
            <w:hideMark/>
          </w:tcPr>
          <w:p w:rsidR="004F4E6E" w:rsidRPr="004F4E6E" w:rsidRDefault="004F4E6E" w:rsidP="00790B19">
            <w:pPr>
              <w:spacing w:after="0" w:line="240" w:lineRule="auto"/>
              <w:jc w:val="right"/>
              <w:rPr>
                <w:rFonts w:ascii="Calibri Light" w:eastAsia="Times New Roman" w:hAnsi="Calibri Light" w:cstheme="majorHAnsi"/>
                <w:b/>
                <w:bCs/>
                <w:noProof/>
                <w:sz w:val="18"/>
                <w:szCs w:val="20"/>
              </w:rPr>
            </w:pPr>
            <w:r w:rsidRPr="004F4E6E">
              <w:rPr>
                <w:rFonts w:ascii="Calibri Light" w:eastAsia="Times New Roman" w:hAnsi="Calibri Light" w:cstheme="majorHAnsi"/>
                <w:b/>
                <w:bCs/>
                <w:noProof/>
                <w:sz w:val="18"/>
                <w:szCs w:val="20"/>
              </w:rPr>
              <w:t>25162</w:t>
            </w:r>
          </w:p>
        </w:tc>
      </w:tr>
    </w:tbl>
    <w:p w:rsidR="004F4E6E" w:rsidRPr="00857CAA" w:rsidRDefault="0063178D" w:rsidP="004F4E6E">
      <w:pPr>
        <w:tabs>
          <w:tab w:val="left" w:pos="142"/>
        </w:tabs>
        <w:spacing w:after="0" w:line="276" w:lineRule="auto"/>
        <w:ind w:firstLine="567"/>
        <w:jc w:val="both"/>
        <w:rPr>
          <w:rFonts w:ascii="Calibri Light" w:eastAsia="Times New Roman" w:hAnsi="Calibri Light" w:cstheme="majorHAnsi"/>
          <w:i/>
          <w:noProof/>
          <w:sz w:val="20"/>
          <w:szCs w:val="24"/>
          <w:lang w:val="ru-RU" w:eastAsia="ru-RU"/>
        </w:rPr>
      </w:pPr>
      <w:r>
        <w:rPr>
          <w:rFonts w:ascii="Calibri Light" w:hAnsi="Calibri Light" w:cstheme="majorHAnsi"/>
          <w:b/>
          <w:i/>
          <w:noProof/>
          <w:sz w:val="20"/>
          <w:szCs w:val="20"/>
          <w:lang w:val="ru-RU"/>
        </w:rPr>
        <w:t>Источник</w:t>
      </w:r>
      <w:r w:rsidRPr="00857CAA">
        <w:rPr>
          <w:rFonts w:ascii="Calibri Light" w:hAnsi="Calibri Light" w:cstheme="majorHAnsi"/>
          <w:i/>
          <w:noProof/>
          <w:sz w:val="20"/>
          <w:szCs w:val="20"/>
          <w:lang w:val="ru-RU"/>
        </w:rPr>
        <w:t>:</w:t>
      </w:r>
      <w:r w:rsidR="004F4E6E" w:rsidRPr="00857CAA">
        <w:rPr>
          <w:rFonts w:ascii="Calibri Light" w:eastAsia="Times New Roman" w:hAnsi="Calibri Light" w:cstheme="majorHAnsi"/>
          <w:i/>
          <w:noProof/>
          <w:sz w:val="20"/>
          <w:szCs w:val="24"/>
          <w:lang w:val="ru-RU" w:eastAsia="ru-RU"/>
        </w:rPr>
        <w:t xml:space="preserve"> </w:t>
      </w:r>
      <w:r w:rsidR="00857CAA">
        <w:rPr>
          <w:rFonts w:ascii="Calibri Light" w:eastAsia="Times New Roman" w:hAnsi="Calibri Light" w:cstheme="majorHAnsi"/>
          <w:i/>
          <w:noProof/>
          <w:sz w:val="20"/>
          <w:szCs w:val="24"/>
          <w:lang w:val="ru-RU" w:eastAsia="ru-RU"/>
        </w:rPr>
        <w:t>Разработано</w:t>
      </w:r>
      <w:r w:rsidR="00857CAA" w:rsidRPr="00857CAA">
        <w:rPr>
          <w:rFonts w:ascii="Calibri Light" w:eastAsia="Times New Roman" w:hAnsi="Calibri Light" w:cstheme="majorHAnsi"/>
          <w:i/>
          <w:noProof/>
          <w:sz w:val="20"/>
          <w:szCs w:val="24"/>
          <w:lang w:val="ru-RU" w:eastAsia="ru-RU"/>
        </w:rPr>
        <w:t xml:space="preserve"> </w:t>
      </w:r>
      <w:r w:rsidR="00857CAA">
        <w:rPr>
          <w:rFonts w:ascii="Calibri Light" w:eastAsia="Times New Roman" w:hAnsi="Calibri Light" w:cstheme="majorHAnsi"/>
          <w:i/>
          <w:noProof/>
          <w:sz w:val="20"/>
          <w:szCs w:val="24"/>
          <w:lang w:val="ru-RU" w:eastAsia="ru-RU"/>
        </w:rPr>
        <w:t>аудитом</w:t>
      </w:r>
      <w:r w:rsidR="00857CAA" w:rsidRPr="00857CAA">
        <w:rPr>
          <w:rFonts w:ascii="Calibri Light" w:eastAsia="Times New Roman" w:hAnsi="Calibri Light" w:cstheme="majorHAnsi"/>
          <w:i/>
          <w:noProof/>
          <w:sz w:val="20"/>
          <w:szCs w:val="24"/>
          <w:lang w:val="ru-RU" w:eastAsia="ru-RU"/>
        </w:rPr>
        <w:t xml:space="preserve"> </w:t>
      </w:r>
      <w:r w:rsidR="00857CAA">
        <w:rPr>
          <w:rFonts w:ascii="Calibri Light" w:eastAsia="Times New Roman" w:hAnsi="Calibri Light" w:cstheme="majorHAnsi"/>
          <w:i/>
          <w:noProof/>
          <w:sz w:val="20"/>
          <w:szCs w:val="24"/>
          <w:lang w:val="ru-RU" w:eastAsia="ru-RU"/>
        </w:rPr>
        <w:t>на</w:t>
      </w:r>
      <w:r w:rsidR="00857CAA" w:rsidRPr="00857CAA">
        <w:rPr>
          <w:rFonts w:ascii="Calibri Light" w:eastAsia="Times New Roman" w:hAnsi="Calibri Light" w:cstheme="majorHAnsi"/>
          <w:i/>
          <w:noProof/>
          <w:sz w:val="20"/>
          <w:szCs w:val="24"/>
          <w:lang w:val="ru-RU" w:eastAsia="ru-RU"/>
        </w:rPr>
        <w:t xml:space="preserve"> </w:t>
      </w:r>
      <w:r w:rsidR="00857CAA">
        <w:rPr>
          <w:rFonts w:ascii="Calibri Light" w:eastAsia="Times New Roman" w:hAnsi="Calibri Light" w:cstheme="majorHAnsi"/>
          <w:i/>
          <w:noProof/>
          <w:sz w:val="20"/>
          <w:szCs w:val="24"/>
          <w:lang w:val="ru-RU" w:eastAsia="ru-RU"/>
        </w:rPr>
        <w:t>основании</w:t>
      </w:r>
      <w:r w:rsidR="00857CAA" w:rsidRPr="00857CAA">
        <w:rPr>
          <w:rFonts w:ascii="Calibri Light" w:eastAsia="Times New Roman" w:hAnsi="Calibri Light" w:cstheme="majorHAnsi"/>
          <w:i/>
          <w:noProof/>
          <w:sz w:val="20"/>
          <w:szCs w:val="24"/>
          <w:lang w:val="ru-RU" w:eastAsia="ru-RU"/>
        </w:rPr>
        <w:t xml:space="preserve"> </w:t>
      </w:r>
      <w:r w:rsidR="00857CAA">
        <w:rPr>
          <w:rFonts w:ascii="Calibri Light" w:eastAsia="Times New Roman" w:hAnsi="Calibri Light" w:cstheme="majorHAnsi"/>
          <w:i/>
          <w:noProof/>
          <w:sz w:val="20"/>
          <w:szCs w:val="24"/>
          <w:lang w:val="ru-RU" w:eastAsia="ru-RU"/>
        </w:rPr>
        <w:t>отчета</w:t>
      </w:r>
      <w:r w:rsidR="00857CAA" w:rsidRPr="00857CAA">
        <w:rPr>
          <w:rFonts w:ascii="Calibri Light" w:eastAsia="Times New Roman" w:hAnsi="Calibri Light" w:cstheme="majorHAnsi"/>
          <w:i/>
          <w:noProof/>
          <w:sz w:val="20"/>
          <w:szCs w:val="24"/>
          <w:lang w:val="ru-RU" w:eastAsia="ru-RU"/>
        </w:rPr>
        <w:t xml:space="preserve"> </w:t>
      </w:r>
      <w:r w:rsidR="004F4E6E" w:rsidRPr="00857CAA">
        <w:rPr>
          <w:rFonts w:ascii="Calibri Light" w:eastAsia="Times New Roman" w:hAnsi="Calibri Light" w:cstheme="majorHAnsi"/>
          <w:i/>
          <w:noProof/>
          <w:sz w:val="20"/>
          <w:szCs w:val="24"/>
          <w:lang w:val="ru-RU" w:eastAsia="ru-RU"/>
        </w:rPr>
        <w:t>(</w:t>
      </w:r>
      <w:r w:rsidR="00857CAA">
        <w:rPr>
          <w:rFonts w:ascii="Calibri Light" w:eastAsia="Times New Roman" w:hAnsi="Calibri Light" w:cstheme="majorHAnsi"/>
          <w:i/>
          <w:noProof/>
          <w:sz w:val="20"/>
          <w:szCs w:val="24"/>
          <w:lang w:val="ru-RU" w:eastAsia="ru-RU"/>
        </w:rPr>
        <w:t xml:space="preserve">Формы </w:t>
      </w:r>
      <w:r w:rsidR="004F4E6E" w:rsidRPr="00857CAA">
        <w:rPr>
          <w:rFonts w:ascii="Calibri Light" w:eastAsia="Times New Roman" w:hAnsi="Calibri Light" w:cstheme="majorHAnsi"/>
          <w:i/>
          <w:noProof/>
          <w:sz w:val="20"/>
          <w:szCs w:val="24"/>
          <w:lang w:val="ru-RU" w:eastAsia="ru-RU"/>
        </w:rPr>
        <w:t>1-08/</w:t>
      </w:r>
      <w:r w:rsidR="004F4E6E" w:rsidRPr="004F4E6E">
        <w:rPr>
          <w:rFonts w:ascii="Calibri Light" w:eastAsia="Times New Roman" w:hAnsi="Calibri Light" w:cstheme="majorHAnsi"/>
          <w:i/>
          <w:noProof/>
          <w:sz w:val="20"/>
          <w:szCs w:val="24"/>
          <w:lang w:eastAsia="ru-RU"/>
        </w:rPr>
        <w:t>d</w:t>
      </w:r>
      <w:r w:rsidR="004F4E6E" w:rsidRPr="00857CAA">
        <w:rPr>
          <w:rFonts w:ascii="Calibri Light" w:eastAsia="Times New Roman" w:hAnsi="Calibri Light" w:cstheme="majorHAnsi"/>
          <w:i/>
          <w:noProof/>
          <w:sz w:val="20"/>
          <w:szCs w:val="24"/>
          <w:lang w:val="ru-RU" w:eastAsia="ru-RU"/>
        </w:rPr>
        <w:t xml:space="preserve">); </w:t>
      </w:r>
      <w:r w:rsidR="00857CAA">
        <w:rPr>
          <w:rFonts w:ascii="Calibri Light" w:eastAsia="Times New Roman" w:hAnsi="Calibri Light" w:cstheme="majorHAnsi"/>
          <w:i/>
          <w:noProof/>
          <w:sz w:val="20"/>
          <w:szCs w:val="24"/>
          <w:lang w:val="ru-RU" w:eastAsia="ru-RU"/>
        </w:rPr>
        <w:t xml:space="preserve">данные представлены </w:t>
      </w:r>
      <w:r w:rsidR="00857CAA" w:rsidRPr="00857CAA">
        <w:rPr>
          <w:rFonts w:ascii="Calibri Light" w:eastAsia="Times New Roman" w:hAnsi="Calibri Light" w:cstheme="majorHAnsi"/>
          <w:i/>
          <w:noProof/>
          <w:sz w:val="20"/>
          <w:szCs w:val="24"/>
          <w:lang w:val="ru-RU" w:eastAsia="ru-RU"/>
        </w:rPr>
        <w:t>НЦДСМП</w:t>
      </w:r>
      <w:r w:rsidR="004F4E6E" w:rsidRPr="00857CAA">
        <w:rPr>
          <w:rFonts w:ascii="Calibri Light" w:eastAsia="Times New Roman" w:hAnsi="Calibri Light" w:cstheme="majorHAnsi"/>
          <w:i/>
          <w:noProof/>
          <w:sz w:val="20"/>
          <w:szCs w:val="24"/>
          <w:lang w:val="ru-RU" w:eastAsia="ru-RU"/>
        </w:rPr>
        <w:t>.</w:t>
      </w:r>
    </w:p>
    <w:p w:rsidR="00857CAA" w:rsidRPr="00857CAA" w:rsidRDefault="00857CAA" w:rsidP="004F4E6E">
      <w:pPr>
        <w:tabs>
          <w:tab w:val="left" w:pos="142"/>
        </w:tabs>
        <w:spacing w:after="0" w:line="276" w:lineRule="auto"/>
        <w:ind w:firstLine="567"/>
        <w:jc w:val="both"/>
        <w:rPr>
          <w:rFonts w:ascii="Calibri Light" w:eastAsia="Times New Roman" w:hAnsi="Calibri Light" w:cstheme="majorHAnsi"/>
          <w:noProof/>
          <w:sz w:val="24"/>
          <w:szCs w:val="24"/>
          <w:lang w:val="ru-RU" w:eastAsia="ru-RU"/>
        </w:rPr>
      </w:pPr>
      <w:r>
        <w:rPr>
          <w:rFonts w:ascii="Calibri Light" w:eastAsia="Times New Roman" w:hAnsi="Calibri Light" w:cstheme="majorHAnsi"/>
          <w:noProof/>
          <w:sz w:val="24"/>
          <w:szCs w:val="24"/>
          <w:lang w:val="ru-RU" w:eastAsia="ru-RU"/>
        </w:rPr>
        <w:t>Отмечается</w:t>
      </w:r>
      <w:r w:rsidRPr="00BD6D21">
        <w:rPr>
          <w:rFonts w:ascii="Calibri Light" w:eastAsia="Times New Roman" w:hAnsi="Calibri Light" w:cstheme="majorHAnsi"/>
          <w:noProof/>
          <w:sz w:val="24"/>
          <w:szCs w:val="24"/>
          <w:lang w:val="ru-RU" w:eastAsia="ru-RU"/>
        </w:rPr>
        <w:t xml:space="preserve">, </w:t>
      </w:r>
      <w:r>
        <w:rPr>
          <w:rFonts w:ascii="Calibri Light" w:eastAsia="Times New Roman" w:hAnsi="Calibri Light" w:cstheme="majorHAnsi"/>
          <w:noProof/>
          <w:sz w:val="24"/>
          <w:szCs w:val="24"/>
          <w:lang w:val="ru-RU" w:eastAsia="ru-RU"/>
        </w:rPr>
        <w:t>что</w:t>
      </w:r>
      <w:r w:rsidRPr="00BD6D21">
        <w:rPr>
          <w:rFonts w:ascii="Calibri Light" w:eastAsia="Times New Roman" w:hAnsi="Calibri Light" w:cstheme="majorHAnsi"/>
          <w:noProof/>
          <w:sz w:val="24"/>
          <w:szCs w:val="24"/>
          <w:lang w:val="ru-RU" w:eastAsia="ru-RU"/>
        </w:rPr>
        <w:t xml:space="preserve"> 25</w:t>
      </w:r>
      <w:r>
        <w:rPr>
          <w:rFonts w:ascii="Calibri Light" w:eastAsia="Times New Roman" w:hAnsi="Calibri Light" w:cstheme="majorHAnsi"/>
          <w:noProof/>
          <w:sz w:val="24"/>
          <w:szCs w:val="24"/>
          <w:lang w:val="ru-RU" w:eastAsia="ru-RU"/>
        </w:rPr>
        <w:t xml:space="preserve"> </w:t>
      </w:r>
      <w:r w:rsidRPr="00BD6D21">
        <w:rPr>
          <w:rFonts w:ascii="Calibri Light" w:eastAsia="Times New Roman" w:hAnsi="Calibri Light" w:cstheme="majorHAnsi"/>
          <w:noProof/>
          <w:sz w:val="24"/>
          <w:szCs w:val="24"/>
          <w:lang w:val="ru-RU" w:eastAsia="ru-RU"/>
        </w:rPr>
        <w:t>162</w:t>
      </w:r>
      <w:r>
        <w:rPr>
          <w:rFonts w:ascii="Calibri Light" w:eastAsia="Times New Roman" w:hAnsi="Calibri Light" w:cstheme="majorHAnsi"/>
          <w:noProof/>
          <w:sz w:val="24"/>
          <w:szCs w:val="24"/>
          <w:lang w:val="ru-RU" w:eastAsia="ru-RU"/>
        </w:rPr>
        <w:t xml:space="preserve"> зарегистрированных </w:t>
      </w:r>
      <w:r w:rsidR="00BE35A5" w:rsidRPr="00917E05">
        <w:rPr>
          <w:rFonts w:ascii="Calibri Light" w:eastAsia="Times New Roman" w:hAnsi="Calibri Light" w:cstheme="majorHAnsi"/>
          <w:noProof/>
          <w:sz w:val="24"/>
          <w:szCs w:val="24"/>
          <w:lang w:val="ru-RU" w:eastAsia="ru-RU"/>
        </w:rPr>
        <w:t>вызов</w:t>
      </w:r>
      <w:r w:rsidR="00507103" w:rsidRPr="00917E05">
        <w:rPr>
          <w:rFonts w:ascii="Calibri Light" w:eastAsia="Times New Roman" w:hAnsi="Calibri Light" w:cstheme="majorHAnsi"/>
          <w:noProof/>
          <w:sz w:val="24"/>
          <w:szCs w:val="24"/>
          <w:lang w:val="ru-RU" w:eastAsia="ru-RU"/>
        </w:rPr>
        <w:t>а</w:t>
      </w:r>
      <w:r w:rsidR="00BE35A5" w:rsidRPr="00BE35A5">
        <w:rPr>
          <w:rFonts w:ascii="Calibri Light" w:eastAsia="Times New Roman" w:hAnsi="Calibri Light" w:cstheme="majorHAnsi"/>
          <w:noProof/>
          <w:sz w:val="24"/>
          <w:szCs w:val="24"/>
          <w:lang w:val="ru-RU" w:eastAsia="ru-RU"/>
        </w:rPr>
        <w:t xml:space="preserve"> </w:t>
      </w:r>
      <w:r w:rsidR="00BD6D21">
        <w:rPr>
          <w:rFonts w:ascii="Calibri Light" w:eastAsia="Times New Roman" w:hAnsi="Calibri Light" w:cstheme="majorHAnsi"/>
          <w:noProof/>
          <w:sz w:val="24"/>
          <w:szCs w:val="24"/>
          <w:lang w:val="ru-RU" w:eastAsia="ru-RU"/>
        </w:rPr>
        <w:t xml:space="preserve">граждан относительно срочных медицинских услуг, хотя были предоставлены </w:t>
      </w:r>
      <w:r w:rsidR="00BD6D21" w:rsidRPr="009427D4">
        <w:rPr>
          <w:rFonts w:ascii="Calibri Light" w:eastAsia="Times New Roman" w:hAnsi="Calibri Light" w:cstheme="majorHAnsi"/>
          <w:noProof/>
          <w:sz w:val="24"/>
          <w:szCs w:val="24"/>
          <w:lang w:val="ru-RU" w:eastAsia="ru-RU"/>
        </w:rPr>
        <w:t>НЦДСМП</w:t>
      </w:r>
      <w:r w:rsidR="00BD6D21">
        <w:rPr>
          <w:rFonts w:ascii="Calibri Light" w:eastAsia="Times New Roman" w:hAnsi="Calibri Light" w:cstheme="majorHAnsi"/>
          <w:noProof/>
          <w:sz w:val="24"/>
          <w:szCs w:val="24"/>
          <w:lang w:val="ru-RU" w:eastAsia="ru-RU"/>
        </w:rPr>
        <w:t xml:space="preserve">, согласно заявлениям были квалифицированы и отражены в отчетности как </w:t>
      </w:r>
      <w:r w:rsidR="00BD6D21" w:rsidRPr="00BD6D21">
        <w:rPr>
          <w:rFonts w:ascii="Calibri Light" w:eastAsia="Times New Roman" w:hAnsi="Calibri Light" w:cstheme="majorHAnsi"/>
          <w:noProof/>
          <w:sz w:val="24"/>
          <w:szCs w:val="24"/>
          <w:lang w:val="ru-RU" w:eastAsia="ru-RU"/>
        </w:rPr>
        <w:t>„бесполезные</w:t>
      </w:r>
      <w:r w:rsidR="00BE35A5">
        <w:rPr>
          <w:rFonts w:ascii="Calibri Light" w:eastAsia="Times New Roman" w:hAnsi="Calibri Light" w:cstheme="majorHAnsi"/>
          <w:noProof/>
          <w:sz w:val="24"/>
          <w:szCs w:val="24"/>
          <w:lang w:val="ro-RO" w:eastAsia="ru-RU"/>
        </w:rPr>
        <w:t xml:space="preserve"> вызов</w:t>
      </w:r>
      <w:r w:rsidR="00BE35A5">
        <w:rPr>
          <w:rFonts w:ascii="Calibri Light" w:eastAsia="Times New Roman" w:hAnsi="Calibri Light" w:cstheme="majorHAnsi"/>
          <w:noProof/>
          <w:sz w:val="24"/>
          <w:szCs w:val="24"/>
          <w:lang w:val="ru-RU" w:eastAsia="ru-RU"/>
        </w:rPr>
        <w:t>ы</w:t>
      </w:r>
      <w:r w:rsidR="00BD6D21" w:rsidRPr="00BD6D21">
        <w:rPr>
          <w:rFonts w:ascii="Calibri Light" w:eastAsia="Times New Roman" w:hAnsi="Calibri Light" w:cstheme="majorHAnsi"/>
          <w:noProof/>
          <w:sz w:val="24"/>
          <w:szCs w:val="24"/>
          <w:lang w:val="ru-RU" w:eastAsia="ru-RU"/>
        </w:rPr>
        <w:t>”</w:t>
      </w:r>
      <w:r w:rsidR="00BD6D21" w:rsidRPr="004F4E6E">
        <w:rPr>
          <w:rFonts w:ascii="Calibri Light" w:eastAsia="Times New Roman" w:hAnsi="Calibri Light" w:cstheme="majorHAnsi"/>
          <w:noProof/>
          <w:sz w:val="24"/>
          <w:szCs w:val="24"/>
          <w:vertAlign w:val="superscript"/>
          <w:lang w:eastAsia="ru-RU"/>
        </w:rPr>
        <w:footnoteReference w:id="8"/>
      </w:r>
      <w:r w:rsidR="00BD6D21" w:rsidRPr="00BD6D21">
        <w:rPr>
          <w:rFonts w:ascii="Calibri Light" w:eastAsia="Times New Roman" w:hAnsi="Calibri Light" w:cstheme="majorHAnsi"/>
          <w:noProof/>
          <w:sz w:val="24"/>
          <w:szCs w:val="24"/>
          <w:lang w:val="ru-RU" w:eastAsia="ru-RU"/>
        </w:rPr>
        <w:t>.</w:t>
      </w:r>
      <w:r w:rsidR="00BD6D21">
        <w:rPr>
          <w:rFonts w:ascii="Calibri Light" w:eastAsia="Times New Roman" w:hAnsi="Calibri Light" w:cstheme="majorHAnsi"/>
          <w:noProof/>
          <w:sz w:val="24"/>
          <w:szCs w:val="24"/>
          <w:lang w:val="ru-RU" w:eastAsia="ru-RU"/>
        </w:rPr>
        <w:t xml:space="preserve"> Мотив и структура </w:t>
      </w:r>
      <w:r w:rsidR="00BD6D21" w:rsidRPr="00BD6D21">
        <w:rPr>
          <w:rFonts w:ascii="Calibri Light" w:eastAsia="Times New Roman" w:hAnsi="Calibri Light" w:cstheme="majorHAnsi"/>
          <w:noProof/>
          <w:sz w:val="24"/>
          <w:szCs w:val="24"/>
          <w:lang w:val="ru-RU" w:eastAsia="ru-RU"/>
        </w:rPr>
        <w:t>бесполез</w:t>
      </w:r>
      <w:r w:rsidR="00BD6D21">
        <w:rPr>
          <w:rFonts w:ascii="Calibri Light" w:eastAsia="Times New Roman" w:hAnsi="Calibri Light" w:cstheme="majorHAnsi"/>
          <w:noProof/>
          <w:sz w:val="24"/>
          <w:szCs w:val="24"/>
          <w:lang w:val="ru-RU" w:eastAsia="ru-RU"/>
        </w:rPr>
        <w:t xml:space="preserve">ных </w:t>
      </w:r>
      <w:r w:rsidR="00BE35A5" w:rsidRPr="00BE35A5">
        <w:rPr>
          <w:rFonts w:ascii="Calibri Light" w:eastAsia="Times New Roman" w:hAnsi="Calibri Light" w:cstheme="majorHAnsi"/>
          <w:noProof/>
          <w:sz w:val="24"/>
          <w:szCs w:val="24"/>
          <w:lang w:val="ru-RU" w:eastAsia="ru-RU"/>
        </w:rPr>
        <w:t xml:space="preserve">вызовов </w:t>
      </w:r>
      <w:r w:rsidR="00BD6D21">
        <w:rPr>
          <w:rFonts w:ascii="Calibri Light" w:eastAsia="Times New Roman" w:hAnsi="Calibri Light" w:cstheme="majorHAnsi"/>
          <w:noProof/>
          <w:sz w:val="24"/>
          <w:szCs w:val="24"/>
          <w:lang w:val="ru-RU" w:eastAsia="ru-RU"/>
        </w:rPr>
        <w:t xml:space="preserve">представлены </w:t>
      </w:r>
      <w:r w:rsidR="00BD6D21">
        <w:rPr>
          <w:rFonts w:ascii="Calibri Light" w:eastAsia="Times New Roman" w:hAnsi="Calibri Light" w:cstheme="majorHAnsi"/>
          <w:sz w:val="24"/>
          <w:szCs w:val="24"/>
          <w:shd w:val="clear" w:color="auto" w:fill="FFFFFF"/>
          <w:lang w:val="ru-RU" w:eastAsia="ru-RU"/>
        </w:rPr>
        <w:t>ниже</w:t>
      </w:r>
      <w:r w:rsidR="00BD6D21">
        <w:rPr>
          <w:rFonts w:ascii="Calibri Light" w:eastAsia="Times New Roman" w:hAnsi="Calibri Light" w:cstheme="majorHAnsi"/>
          <w:noProof/>
          <w:sz w:val="24"/>
          <w:szCs w:val="24"/>
          <w:lang w:val="ru-RU" w:eastAsia="ru-RU"/>
        </w:rPr>
        <w:t xml:space="preserve"> в </w:t>
      </w:r>
      <w:r w:rsidR="00BD6D21">
        <w:rPr>
          <w:rFonts w:ascii="Calibri Light" w:eastAsia="Times New Roman" w:hAnsi="Calibri Light" w:cstheme="majorHAnsi"/>
          <w:sz w:val="24"/>
          <w:szCs w:val="24"/>
          <w:shd w:val="clear" w:color="auto" w:fill="FFFFFF"/>
          <w:lang w:val="ru-RU" w:eastAsia="ru-RU"/>
        </w:rPr>
        <w:t>таблице</w:t>
      </w:r>
      <w:r w:rsidR="00BD6D21" w:rsidRPr="00BD6D21">
        <w:rPr>
          <w:rFonts w:ascii="Calibri Light" w:eastAsia="Times New Roman" w:hAnsi="Calibri Light" w:cstheme="majorHAnsi"/>
          <w:noProof/>
          <w:sz w:val="24"/>
          <w:szCs w:val="24"/>
          <w:lang w:val="ru-RU" w:eastAsia="ru-RU"/>
        </w:rPr>
        <w:t>:</w:t>
      </w:r>
    </w:p>
    <w:p w:rsidR="004F4E6E" w:rsidRPr="00BD6D21" w:rsidRDefault="007F0CB4" w:rsidP="004F4E6E">
      <w:pPr>
        <w:tabs>
          <w:tab w:val="left" w:pos="142"/>
        </w:tabs>
        <w:spacing w:after="0" w:line="276" w:lineRule="auto"/>
        <w:ind w:firstLine="567"/>
        <w:jc w:val="right"/>
        <w:rPr>
          <w:rFonts w:ascii="Calibri Light" w:eastAsia="Times New Roman" w:hAnsi="Calibri Light" w:cstheme="majorHAnsi"/>
          <w:b/>
          <w:noProof/>
          <w:szCs w:val="24"/>
          <w:highlight w:val="yellow"/>
          <w:lang w:val="ru-RU" w:eastAsia="ru-RU"/>
        </w:rPr>
      </w:pPr>
      <w:r>
        <w:rPr>
          <w:rFonts w:ascii="Calibri Light" w:hAnsi="Calibri Light" w:cstheme="majorHAnsi"/>
          <w:b/>
          <w:noProof/>
          <w:lang w:val="ru-RU"/>
        </w:rPr>
        <w:t>Таблица №</w:t>
      </w:r>
      <w:r w:rsidR="004F4E6E" w:rsidRPr="00BD6D21">
        <w:rPr>
          <w:rFonts w:ascii="Calibri Light" w:eastAsia="Times New Roman" w:hAnsi="Calibri Light" w:cstheme="majorHAnsi"/>
          <w:b/>
          <w:noProof/>
          <w:szCs w:val="24"/>
          <w:lang w:val="ru-RU" w:eastAsia="ru-RU"/>
        </w:rPr>
        <w:t>3</w:t>
      </w:r>
    </w:p>
    <w:p w:rsidR="004F4E6E" w:rsidRPr="00BD6D21" w:rsidRDefault="00BD6D21" w:rsidP="004F4E6E">
      <w:pPr>
        <w:tabs>
          <w:tab w:val="left" w:pos="142"/>
        </w:tabs>
        <w:spacing w:after="0" w:line="276" w:lineRule="auto"/>
        <w:ind w:firstLine="567"/>
        <w:jc w:val="center"/>
        <w:rPr>
          <w:rFonts w:ascii="Calibri Light" w:eastAsia="Times New Roman" w:hAnsi="Calibri Light" w:cstheme="majorHAnsi"/>
          <w:b/>
          <w:i/>
          <w:noProof/>
          <w:sz w:val="24"/>
          <w:szCs w:val="24"/>
          <w:lang w:val="ru-RU" w:eastAsia="ru-RU"/>
        </w:rPr>
      </w:pPr>
      <w:r w:rsidRPr="00BD6D21">
        <w:rPr>
          <w:rFonts w:ascii="Calibri Light" w:eastAsia="Times New Roman" w:hAnsi="Calibri Light" w:cstheme="majorHAnsi"/>
          <w:b/>
          <w:bCs/>
          <w:iCs/>
          <w:noProof/>
          <w:sz w:val="24"/>
          <w:szCs w:val="24"/>
          <w:lang w:val="ru-RU" w:eastAsia="ru-RU"/>
        </w:rPr>
        <w:t>Срочны</w:t>
      </w:r>
      <w:r>
        <w:rPr>
          <w:rFonts w:ascii="Calibri Light" w:eastAsia="Times New Roman" w:hAnsi="Calibri Light" w:cstheme="majorHAnsi"/>
          <w:b/>
          <w:bCs/>
          <w:iCs/>
          <w:noProof/>
          <w:sz w:val="24"/>
          <w:szCs w:val="24"/>
          <w:lang w:val="ru-RU" w:eastAsia="ru-RU"/>
        </w:rPr>
        <w:t>е</w:t>
      </w:r>
      <w:r w:rsidRPr="00BD6D21">
        <w:rPr>
          <w:rFonts w:ascii="Calibri Light" w:eastAsia="Times New Roman" w:hAnsi="Calibri Light" w:cstheme="majorHAnsi"/>
          <w:b/>
          <w:bCs/>
          <w:iCs/>
          <w:noProof/>
          <w:sz w:val="24"/>
          <w:szCs w:val="24"/>
          <w:lang w:val="ru-RU" w:eastAsia="ru-RU"/>
        </w:rPr>
        <w:t xml:space="preserve"> медицински</w:t>
      </w:r>
      <w:r>
        <w:rPr>
          <w:rFonts w:ascii="Calibri Light" w:eastAsia="Times New Roman" w:hAnsi="Calibri Light" w:cstheme="majorHAnsi"/>
          <w:b/>
          <w:bCs/>
          <w:iCs/>
          <w:noProof/>
          <w:sz w:val="24"/>
          <w:szCs w:val="24"/>
          <w:lang w:val="ru-RU" w:eastAsia="ru-RU"/>
        </w:rPr>
        <w:t>е</w:t>
      </w:r>
      <w:r w:rsidRPr="00BD6D21">
        <w:rPr>
          <w:rFonts w:ascii="Calibri Light" w:eastAsia="Times New Roman" w:hAnsi="Calibri Light" w:cstheme="majorHAnsi"/>
          <w:b/>
          <w:bCs/>
          <w:iCs/>
          <w:noProof/>
          <w:sz w:val="24"/>
          <w:szCs w:val="24"/>
          <w:lang w:val="ru-RU" w:eastAsia="ru-RU"/>
        </w:rPr>
        <w:t xml:space="preserve"> услуг</w:t>
      </w:r>
      <w:r>
        <w:rPr>
          <w:rFonts w:ascii="Calibri Light" w:eastAsia="Times New Roman" w:hAnsi="Calibri Light" w:cstheme="majorHAnsi"/>
          <w:b/>
          <w:bCs/>
          <w:iCs/>
          <w:noProof/>
          <w:sz w:val="24"/>
          <w:szCs w:val="24"/>
          <w:lang w:val="ru-RU" w:eastAsia="ru-RU"/>
        </w:rPr>
        <w:t>и</w:t>
      </w:r>
      <w:r w:rsidRPr="00BD6D21">
        <w:rPr>
          <w:rFonts w:ascii="Calibri Light" w:eastAsia="Times New Roman" w:hAnsi="Calibri Light" w:cstheme="majorHAnsi"/>
          <w:b/>
          <w:bCs/>
          <w:iCs/>
          <w:noProof/>
          <w:sz w:val="24"/>
          <w:szCs w:val="24"/>
          <w:lang w:val="ru-RU" w:eastAsia="ru-RU"/>
        </w:rPr>
        <w:t>, квалифицирован</w:t>
      </w:r>
      <w:r>
        <w:rPr>
          <w:rFonts w:ascii="Calibri Light" w:eastAsia="Times New Roman" w:hAnsi="Calibri Light" w:cstheme="majorHAnsi"/>
          <w:b/>
          <w:bCs/>
          <w:iCs/>
          <w:noProof/>
          <w:sz w:val="24"/>
          <w:szCs w:val="24"/>
          <w:lang w:val="ru-RU" w:eastAsia="ru-RU"/>
        </w:rPr>
        <w:t>н</w:t>
      </w:r>
      <w:r w:rsidRPr="00BD6D21">
        <w:rPr>
          <w:rFonts w:ascii="Calibri Light" w:eastAsia="Times New Roman" w:hAnsi="Calibri Light" w:cstheme="majorHAnsi"/>
          <w:b/>
          <w:bCs/>
          <w:iCs/>
          <w:noProof/>
          <w:sz w:val="24"/>
          <w:szCs w:val="24"/>
          <w:lang w:val="ru-RU" w:eastAsia="ru-RU"/>
        </w:rPr>
        <w:t>ы</w:t>
      </w:r>
      <w:r>
        <w:rPr>
          <w:rFonts w:ascii="Calibri Light" w:eastAsia="Times New Roman" w:hAnsi="Calibri Light" w:cstheme="majorHAnsi"/>
          <w:b/>
          <w:bCs/>
          <w:iCs/>
          <w:noProof/>
          <w:sz w:val="24"/>
          <w:szCs w:val="24"/>
          <w:lang w:val="ru-RU" w:eastAsia="ru-RU"/>
        </w:rPr>
        <w:t>е</w:t>
      </w:r>
      <w:r w:rsidRPr="00BD6D21">
        <w:rPr>
          <w:rFonts w:ascii="Calibri Light" w:eastAsia="Times New Roman" w:hAnsi="Calibri Light" w:cstheme="majorHAnsi"/>
          <w:b/>
          <w:bCs/>
          <w:iCs/>
          <w:noProof/>
          <w:sz w:val="24"/>
          <w:szCs w:val="24"/>
          <w:lang w:val="ru-RU" w:eastAsia="ru-RU"/>
        </w:rPr>
        <w:t xml:space="preserve"> как </w:t>
      </w:r>
      <w:r>
        <w:rPr>
          <w:rFonts w:ascii="Calibri Light" w:eastAsia="Times New Roman" w:hAnsi="Calibri Light" w:cstheme="majorHAnsi"/>
          <w:b/>
          <w:bCs/>
          <w:iCs/>
          <w:noProof/>
          <w:sz w:val="24"/>
          <w:szCs w:val="24"/>
          <w:lang w:val="ru-RU" w:eastAsia="ru-RU"/>
        </w:rPr>
        <w:t>б</w:t>
      </w:r>
      <w:r w:rsidRPr="00BD6D21">
        <w:rPr>
          <w:rFonts w:ascii="Calibri Light" w:eastAsia="Times New Roman" w:hAnsi="Calibri Light" w:cstheme="majorHAnsi"/>
          <w:b/>
          <w:bCs/>
          <w:iCs/>
          <w:noProof/>
          <w:sz w:val="24"/>
          <w:szCs w:val="24"/>
          <w:lang w:val="ru-RU" w:eastAsia="ru-RU"/>
        </w:rPr>
        <w:t xml:space="preserve">есполезные </w:t>
      </w:r>
      <w:r w:rsidR="00917E05">
        <w:rPr>
          <w:rFonts w:ascii="Calibri Light" w:eastAsia="Times New Roman" w:hAnsi="Calibri Light" w:cstheme="majorHAnsi"/>
          <w:b/>
          <w:bCs/>
          <w:iCs/>
          <w:noProof/>
          <w:sz w:val="24"/>
          <w:szCs w:val="24"/>
          <w:lang w:val="ru-RU" w:eastAsia="ru-RU"/>
        </w:rPr>
        <w:t xml:space="preserve">вызовы </w:t>
      </w:r>
    </w:p>
    <w:tbl>
      <w:tblPr>
        <w:tblW w:w="10036" w:type="dxa"/>
        <w:tblInd w:w="-5" w:type="dxa"/>
        <w:tblLook w:val="04A0" w:firstRow="1" w:lastRow="0" w:firstColumn="1" w:lastColumn="0" w:noHBand="0" w:noVBand="1"/>
      </w:tblPr>
      <w:tblGrid>
        <w:gridCol w:w="4678"/>
        <w:gridCol w:w="2268"/>
        <w:gridCol w:w="1354"/>
        <w:gridCol w:w="1736"/>
      </w:tblGrid>
      <w:tr w:rsidR="004F4E6E" w:rsidRPr="004F4E6E" w:rsidTr="00C21BB3">
        <w:trPr>
          <w:trHeight w:val="20"/>
        </w:trPr>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4F4E6E" w:rsidRPr="004F4E6E" w:rsidRDefault="00FD0589" w:rsidP="00FD0589">
            <w:pPr>
              <w:spacing w:after="0" w:line="240" w:lineRule="auto"/>
              <w:jc w:val="center"/>
              <w:rPr>
                <w:rFonts w:ascii="Calibri Light" w:eastAsia="Times New Roman" w:hAnsi="Calibri Light" w:cstheme="majorHAnsi"/>
                <w:b/>
                <w:bCs/>
                <w:noProof/>
                <w:color w:val="000000"/>
                <w:sz w:val="20"/>
                <w:szCs w:val="24"/>
              </w:rPr>
            </w:pPr>
            <w:r>
              <w:rPr>
                <w:rFonts w:ascii="Calibri Light" w:eastAsia="Times New Roman" w:hAnsi="Calibri Light" w:cstheme="majorHAnsi"/>
                <w:b/>
                <w:bCs/>
                <w:noProof/>
                <w:color w:val="000000"/>
                <w:sz w:val="20"/>
                <w:szCs w:val="24"/>
                <w:lang w:val="ru-RU"/>
              </w:rPr>
              <w:t xml:space="preserve">Показатель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D0589" w:rsidRDefault="00FD0589" w:rsidP="00FD0589">
            <w:pPr>
              <w:spacing w:after="0" w:line="240" w:lineRule="auto"/>
              <w:jc w:val="center"/>
              <w:rPr>
                <w:rFonts w:ascii="Calibri Light" w:eastAsia="Times New Roman" w:hAnsi="Calibri Light" w:cstheme="majorHAnsi"/>
                <w:b/>
                <w:bCs/>
                <w:noProof/>
                <w:color w:val="000000"/>
                <w:sz w:val="20"/>
                <w:szCs w:val="24"/>
                <w:lang w:val="ru-RU"/>
              </w:rPr>
            </w:pPr>
            <w:r>
              <w:rPr>
                <w:rFonts w:ascii="Calibri Light" w:eastAsia="Times New Roman" w:hAnsi="Calibri Light" w:cstheme="majorHAnsi"/>
                <w:b/>
                <w:bCs/>
                <w:noProof/>
                <w:color w:val="000000"/>
                <w:sz w:val="20"/>
                <w:szCs w:val="24"/>
                <w:lang w:val="ru-RU"/>
              </w:rPr>
              <w:t>Всего</w:t>
            </w:r>
            <w:r w:rsidRPr="00FD0589">
              <w:rPr>
                <w:rFonts w:ascii="Calibri Light" w:eastAsia="Times New Roman" w:hAnsi="Calibri Light" w:cstheme="majorHAnsi"/>
                <w:b/>
                <w:bCs/>
                <w:noProof/>
                <w:color w:val="000000"/>
                <w:sz w:val="20"/>
                <w:szCs w:val="24"/>
                <w:lang w:val="ru-RU"/>
              </w:rPr>
              <w:t xml:space="preserve"> </w:t>
            </w:r>
            <w:r w:rsidRPr="00B971C0">
              <w:rPr>
                <w:rFonts w:ascii="Calibri Light" w:eastAsia="Times New Roman" w:hAnsi="Calibri Light" w:cstheme="majorHAnsi"/>
                <w:b/>
                <w:bCs/>
                <w:noProof/>
                <w:color w:val="000000"/>
                <w:sz w:val="20"/>
                <w:szCs w:val="24"/>
                <w:lang w:val="ru-RU"/>
              </w:rPr>
              <w:t>необоснованные/</w:t>
            </w:r>
          </w:p>
          <w:p w:rsidR="004F4E6E" w:rsidRPr="00FD0589" w:rsidRDefault="00FD0589" w:rsidP="00917E05">
            <w:pPr>
              <w:spacing w:after="0" w:line="240" w:lineRule="auto"/>
              <w:jc w:val="center"/>
              <w:rPr>
                <w:rFonts w:ascii="Calibri Light" w:eastAsia="Times New Roman" w:hAnsi="Calibri Light" w:cstheme="majorHAnsi"/>
                <w:b/>
                <w:bCs/>
                <w:noProof/>
                <w:color w:val="000000"/>
                <w:sz w:val="20"/>
                <w:szCs w:val="24"/>
                <w:lang w:val="ru-RU"/>
              </w:rPr>
            </w:pPr>
            <w:r>
              <w:rPr>
                <w:rFonts w:ascii="Calibri Light" w:eastAsia="Times New Roman" w:hAnsi="Calibri Light" w:cstheme="majorHAnsi"/>
                <w:b/>
                <w:bCs/>
                <w:noProof/>
                <w:color w:val="000000"/>
                <w:sz w:val="20"/>
                <w:szCs w:val="24"/>
                <w:lang w:val="ru-RU"/>
              </w:rPr>
              <w:t xml:space="preserve">бесполезные </w:t>
            </w:r>
            <w:r w:rsidR="00917E05" w:rsidRPr="00917E05">
              <w:rPr>
                <w:rFonts w:ascii="Calibri Light" w:eastAsia="Times New Roman" w:hAnsi="Calibri Light" w:cstheme="majorHAnsi"/>
                <w:b/>
                <w:bCs/>
                <w:noProof/>
                <w:color w:val="000000"/>
                <w:sz w:val="20"/>
                <w:szCs w:val="24"/>
                <w:lang w:val="ru-RU"/>
              </w:rPr>
              <w:t xml:space="preserve">вызовы </w:t>
            </w:r>
          </w:p>
        </w:tc>
        <w:tc>
          <w:tcPr>
            <w:tcW w:w="3090" w:type="dxa"/>
            <w:gridSpan w:val="2"/>
            <w:tcBorders>
              <w:top w:val="single" w:sz="4" w:space="0" w:color="auto"/>
              <w:left w:val="nil"/>
              <w:bottom w:val="single" w:sz="4" w:space="0" w:color="auto"/>
              <w:right w:val="single" w:sz="4" w:space="0" w:color="auto"/>
            </w:tcBorders>
            <w:vAlign w:val="center"/>
            <w:hideMark/>
          </w:tcPr>
          <w:p w:rsidR="004F4E6E" w:rsidRPr="004F4E6E" w:rsidRDefault="00FD0589" w:rsidP="00FD0589">
            <w:pPr>
              <w:spacing w:after="0" w:line="240" w:lineRule="auto"/>
              <w:jc w:val="center"/>
              <w:rPr>
                <w:rFonts w:ascii="Calibri Light" w:eastAsia="Times New Roman" w:hAnsi="Calibri Light" w:cstheme="majorHAnsi"/>
                <w:b/>
                <w:bCs/>
                <w:noProof/>
                <w:color w:val="000000"/>
                <w:sz w:val="20"/>
                <w:szCs w:val="24"/>
              </w:rPr>
            </w:pPr>
            <w:r>
              <w:rPr>
                <w:rFonts w:ascii="Calibri Light" w:eastAsia="Times New Roman" w:hAnsi="Calibri Light" w:cstheme="majorHAnsi"/>
                <w:b/>
                <w:bCs/>
                <w:noProof/>
                <w:color w:val="000000"/>
                <w:sz w:val="20"/>
                <w:szCs w:val="24"/>
                <w:lang w:val="ru-RU"/>
              </w:rPr>
              <w:t>В том числе</w:t>
            </w:r>
          </w:p>
        </w:tc>
      </w:tr>
      <w:tr w:rsidR="004F4E6E" w:rsidRPr="004F4E6E" w:rsidTr="00C21BB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4E6E" w:rsidRPr="004F4E6E" w:rsidRDefault="004F4E6E" w:rsidP="004F4E6E">
            <w:pPr>
              <w:spacing w:after="0"/>
              <w:rPr>
                <w:rFonts w:ascii="Calibri Light" w:eastAsia="Times New Roman" w:hAnsi="Calibri Light" w:cstheme="majorHAnsi"/>
                <w:b/>
                <w:bCs/>
                <w:noProof/>
                <w:color w:val="000000"/>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4E6E" w:rsidRPr="004F4E6E" w:rsidRDefault="004F4E6E" w:rsidP="004F4E6E">
            <w:pPr>
              <w:spacing w:after="0"/>
              <w:rPr>
                <w:rFonts w:ascii="Calibri Light" w:eastAsia="Times New Roman" w:hAnsi="Calibri Light" w:cstheme="majorHAnsi"/>
                <w:b/>
                <w:bCs/>
                <w:noProof/>
                <w:color w:val="000000"/>
                <w:sz w:val="20"/>
                <w:szCs w:val="24"/>
              </w:rPr>
            </w:pPr>
          </w:p>
        </w:tc>
        <w:tc>
          <w:tcPr>
            <w:tcW w:w="1354" w:type="dxa"/>
            <w:tcBorders>
              <w:top w:val="nil"/>
              <w:left w:val="nil"/>
              <w:bottom w:val="single" w:sz="4" w:space="0" w:color="auto"/>
              <w:right w:val="single" w:sz="4" w:space="0" w:color="auto"/>
            </w:tcBorders>
            <w:vAlign w:val="center"/>
            <w:hideMark/>
          </w:tcPr>
          <w:p w:rsidR="004F4E6E" w:rsidRPr="004F4E6E" w:rsidRDefault="00FD0589" w:rsidP="00FD0589">
            <w:pPr>
              <w:spacing w:after="0" w:line="240" w:lineRule="auto"/>
              <w:jc w:val="center"/>
              <w:rPr>
                <w:rFonts w:ascii="Calibri Light" w:eastAsia="Times New Roman" w:hAnsi="Calibri Light" w:cstheme="majorHAnsi"/>
                <w:b/>
                <w:bCs/>
                <w:noProof/>
                <w:color w:val="000000"/>
                <w:sz w:val="20"/>
                <w:szCs w:val="24"/>
              </w:rPr>
            </w:pPr>
            <w:r>
              <w:rPr>
                <w:rFonts w:ascii="Calibri Light" w:eastAsia="Times New Roman" w:hAnsi="Calibri Light" w:cstheme="majorHAnsi"/>
                <w:b/>
                <w:bCs/>
                <w:noProof/>
                <w:color w:val="000000"/>
                <w:sz w:val="20"/>
                <w:szCs w:val="24"/>
                <w:lang w:val="ru-RU"/>
              </w:rPr>
              <w:t xml:space="preserve">Городские </w:t>
            </w:r>
          </w:p>
        </w:tc>
        <w:tc>
          <w:tcPr>
            <w:tcW w:w="1736" w:type="dxa"/>
            <w:tcBorders>
              <w:top w:val="nil"/>
              <w:left w:val="nil"/>
              <w:bottom w:val="single" w:sz="4" w:space="0" w:color="auto"/>
              <w:right w:val="single" w:sz="4" w:space="0" w:color="auto"/>
            </w:tcBorders>
            <w:vAlign w:val="center"/>
            <w:hideMark/>
          </w:tcPr>
          <w:p w:rsidR="004F4E6E" w:rsidRPr="004F4E6E" w:rsidRDefault="00FD0589" w:rsidP="00FD0589">
            <w:pPr>
              <w:spacing w:after="0" w:line="240" w:lineRule="auto"/>
              <w:jc w:val="center"/>
              <w:rPr>
                <w:rFonts w:ascii="Calibri Light" w:eastAsia="Times New Roman" w:hAnsi="Calibri Light" w:cstheme="majorHAnsi"/>
                <w:b/>
                <w:bCs/>
                <w:noProof/>
                <w:color w:val="000000"/>
                <w:sz w:val="20"/>
                <w:szCs w:val="24"/>
              </w:rPr>
            </w:pPr>
            <w:r>
              <w:rPr>
                <w:rFonts w:ascii="Calibri Light" w:eastAsia="Times New Roman" w:hAnsi="Calibri Light" w:cstheme="majorHAnsi"/>
                <w:b/>
                <w:bCs/>
                <w:noProof/>
                <w:color w:val="000000"/>
                <w:sz w:val="20"/>
                <w:szCs w:val="24"/>
                <w:lang w:val="ru-RU"/>
              </w:rPr>
              <w:t xml:space="preserve">Сельские </w:t>
            </w:r>
          </w:p>
        </w:tc>
      </w:tr>
      <w:tr w:rsidR="004F4E6E" w:rsidRPr="004F4E6E" w:rsidTr="00C21BB3">
        <w:trPr>
          <w:trHeight w:val="20"/>
        </w:trPr>
        <w:tc>
          <w:tcPr>
            <w:tcW w:w="4678" w:type="dxa"/>
            <w:tcBorders>
              <w:top w:val="nil"/>
              <w:left w:val="single" w:sz="4" w:space="0" w:color="auto"/>
              <w:bottom w:val="single" w:sz="4" w:space="0" w:color="auto"/>
              <w:right w:val="single" w:sz="4" w:space="0" w:color="auto"/>
            </w:tcBorders>
            <w:vAlign w:val="center"/>
            <w:hideMark/>
          </w:tcPr>
          <w:p w:rsidR="004F4E6E" w:rsidRPr="007B281B" w:rsidRDefault="00FD0589" w:rsidP="00917E05">
            <w:pPr>
              <w:spacing w:after="0" w:line="240" w:lineRule="auto"/>
              <w:rPr>
                <w:rFonts w:ascii="Calibri Light" w:eastAsia="Times New Roman" w:hAnsi="Calibri Light" w:cstheme="majorHAnsi"/>
                <w:b/>
                <w:bCs/>
                <w:noProof/>
                <w:color w:val="000000"/>
                <w:sz w:val="20"/>
                <w:szCs w:val="24"/>
                <w:lang w:val="ru-RU"/>
              </w:rPr>
            </w:pPr>
            <w:r>
              <w:rPr>
                <w:rFonts w:ascii="Calibri Light" w:eastAsia="Times New Roman" w:hAnsi="Calibri Light" w:cstheme="majorHAnsi"/>
                <w:b/>
                <w:bCs/>
                <w:noProof/>
                <w:color w:val="000000"/>
                <w:sz w:val="20"/>
                <w:szCs w:val="24"/>
                <w:lang w:val="ru-RU"/>
              </w:rPr>
              <w:t>Отсутствие</w:t>
            </w:r>
            <w:r w:rsidRPr="007B281B">
              <w:rPr>
                <w:rFonts w:ascii="Calibri Light" w:eastAsia="Times New Roman" w:hAnsi="Calibri Light" w:cstheme="majorHAnsi"/>
                <w:b/>
                <w:bCs/>
                <w:noProof/>
                <w:color w:val="000000"/>
                <w:sz w:val="20"/>
                <w:szCs w:val="24"/>
                <w:lang w:val="ru-RU"/>
              </w:rPr>
              <w:t xml:space="preserve"> </w:t>
            </w:r>
            <w:r>
              <w:rPr>
                <w:rFonts w:ascii="Calibri Light" w:eastAsia="Times New Roman" w:hAnsi="Calibri Light" w:cstheme="majorHAnsi"/>
                <w:b/>
                <w:bCs/>
                <w:noProof/>
                <w:color w:val="000000"/>
                <w:sz w:val="20"/>
                <w:szCs w:val="24"/>
                <w:lang w:val="ru-RU"/>
              </w:rPr>
              <w:t>пациента</w:t>
            </w:r>
            <w:r w:rsidRPr="007B281B">
              <w:rPr>
                <w:rFonts w:ascii="Calibri Light" w:eastAsia="Times New Roman" w:hAnsi="Calibri Light" w:cstheme="majorHAnsi"/>
                <w:b/>
                <w:bCs/>
                <w:noProof/>
                <w:color w:val="000000"/>
                <w:sz w:val="20"/>
                <w:szCs w:val="24"/>
                <w:lang w:val="ru-RU"/>
              </w:rPr>
              <w:t xml:space="preserve"> </w:t>
            </w:r>
            <w:r>
              <w:rPr>
                <w:rFonts w:ascii="Calibri Light" w:eastAsia="Times New Roman" w:hAnsi="Calibri Light" w:cstheme="majorHAnsi"/>
                <w:b/>
                <w:bCs/>
                <w:noProof/>
                <w:color w:val="000000"/>
                <w:sz w:val="20"/>
                <w:szCs w:val="24"/>
                <w:lang w:val="ru-RU"/>
              </w:rPr>
              <w:t>по</w:t>
            </w:r>
            <w:r w:rsidRPr="007B281B">
              <w:rPr>
                <w:rFonts w:ascii="Calibri Light" w:eastAsia="Times New Roman" w:hAnsi="Calibri Light" w:cstheme="majorHAnsi"/>
                <w:b/>
                <w:bCs/>
                <w:noProof/>
                <w:color w:val="000000"/>
                <w:sz w:val="20"/>
                <w:szCs w:val="24"/>
                <w:lang w:val="ru-RU"/>
              </w:rPr>
              <w:t xml:space="preserve"> </w:t>
            </w:r>
            <w:r>
              <w:rPr>
                <w:rFonts w:ascii="Calibri Light" w:eastAsia="Times New Roman" w:hAnsi="Calibri Light" w:cstheme="majorHAnsi"/>
                <w:b/>
                <w:bCs/>
                <w:noProof/>
                <w:color w:val="000000"/>
                <w:sz w:val="20"/>
                <w:szCs w:val="24"/>
                <w:lang w:val="ru-RU"/>
              </w:rPr>
              <w:t>адресу</w:t>
            </w:r>
            <w:r w:rsidRPr="007B281B">
              <w:rPr>
                <w:rFonts w:ascii="Calibri Light" w:eastAsia="Times New Roman" w:hAnsi="Calibri Light" w:cstheme="majorHAnsi"/>
                <w:b/>
                <w:bCs/>
                <w:noProof/>
                <w:color w:val="000000"/>
                <w:sz w:val="20"/>
                <w:szCs w:val="24"/>
                <w:lang w:val="ru-RU"/>
              </w:rPr>
              <w:t xml:space="preserve">, </w:t>
            </w:r>
            <w:r>
              <w:rPr>
                <w:rFonts w:ascii="Calibri Light" w:eastAsia="Times New Roman" w:hAnsi="Calibri Light" w:cstheme="majorHAnsi"/>
                <w:b/>
                <w:bCs/>
                <w:noProof/>
                <w:color w:val="000000"/>
                <w:sz w:val="20"/>
                <w:szCs w:val="24"/>
                <w:lang w:val="ru-RU"/>
              </w:rPr>
              <w:t>указанному</w:t>
            </w:r>
            <w:r w:rsidRPr="007B281B">
              <w:rPr>
                <w:rFonts w:ascii="Calibri Light" w:eastAsia="Times New Roman" w:hAnsi="Calibri Light" w:cstheme="majorHAnsi"/>
                <w:b/>
                <w:bCs/>
                <w:noProof/>
                <w:color w:val="000000"/>
                <w:sz w:val="20"/>
                <w:szCs w:val="24"/>
                <w:lang w:val="ru-RU"/>
              </w:rPr>
              <w:t xml:space="preserve"> </w:t>
            </w:r>
            <w:r>
              <w:rPr>
                <w:rFonts w:ascii="Calibri Light" w:eastAsia="Times New Roman" w:hAnsi="Calibri Light" w:cstheme="majorHAnsi"/>
                <w:b/>
                <w:bCs/>
                <w:noProof/>
                <w:color w:val="000000"/>
                <w:sz w:val="20"/>
                <w:szCs w:val="24"/>
                <w:lang w:val="ru-RU"/>
              </w:rPr>
              <w:t>в</w:t>
            </w:r>
            <w:r w:rsidRPr="007B281B">
              <w:rPr>
                <w:rFonts w:ascii="Calibri Light" w:eastAsia="Times New Roman" w:hAnsi="Calibri Light" w:cstheme="majorHAnsi"/>
                <w:b/>
                <w:bCs/>
                <w:noProof/>
                <w:color w:val="000000"/>
                <w:sz w:val="20"/>
                <w:szCs w:val="24"/>
                <w:lang w:val="ru-RU"/>
              </w:rPr>
              <w:t xml:space="preserve"> </w:t>
            </w:r>
            <w:r w:rsidR="00917E05">
              <w:rPr>
                <w:rFonts w:ascii="Calibri Light" w:eastAsia="Times New Roman" w:hAnsi="Calibri Light" w:cstheme="majorHAnsi"/>
                <w:b/>
                <w:bCs/>
                <w:noProof/>
                <w:color w:val="000000"/>
                <w:sz w:val="20"/>
                <w:szCs w:val="24"/>
                <w:lang w:val="ru-RU"/>
              </w:rPr>
              <w:t>вызове</w:t>
            </w:r>
            <w:r w:rsidRPr="007B281B">
              <w:rPr>
                <w:rFonts w:ascii="Calibri Light" w:eastAsia="Times New Roman" w:hAnsi="Calibri Light" w:cstheme="majorHAnsi"/>
                <w:b/>
                <w:bCs/>
                <w:noProof/>
                <w:color w:val="000000"/>
                <w:sz w:val="20"/>
                <w:szCs w:val="24"/>
                <w:lang w:val="ru-RU"/>
              </w:rPr>
              <w:t xml:space="preserve"> </w:t>
            </w:r>
          </w:p>
        </w:tc>
        <w:tc>
          <w:tcPr>
            <w:tcW w:w="2268" w:type="dxa"/>
            <w:tcBorders>
              <w:top w:val="nil"/>
              <w:left w:val="nil"/>
              <w:bottom w:val="single" w:sz="4" w:space="0" w:color="auto"/>
              <w:right w:val="single" w:sz="4" w:space="0" w:color="auto"/>
            </w:tcBorders>
            <w:vAlign w:val="center"/>
            <w:hideMark/>
          </w:tcPr>
          <w:p w:rsidR="004F4E6E" w:rsidRPr="004F4E6E" w:rsidRDefault="004F4E6E" w:rsidP="004F4E6E">
            <w:pPr>
              <w:spacing w:after="0" w:line="240" w:lineRule="auto"/>
              <w:jc w:val="center"/>
              <w:rPr>
                <w:rFonts w:ascii="Calibri Light" w:eastAsia="Times New Roman" w:hAnsi="Calibri Light" w:cstheme="majorHAnsi"/>
                <w:noProof/>
                <w:color w:val="000000"/>
                <w:sz w:val="20"/>
                <w:szCs w:val="24"/>
              </w:rPr>
            </w:pPr>
            <w:r w:rsidRPr="004F4E6E">
              <w:rPr>
                <w:rFonts w:ascii="Calibri Light" w:eastAsia="Times New Roman" w:hAnsi="Calibri Light" w:cstheme="majorHAnsi"/>
                <w:noProof/>
                <w:color w:val="000000"/>
                <w:sz w:val="20"/>
                <w:szCs w:val="24"/>
              </w:rPr>
              <w:t>8031</w:t>
            </w:r>
          </w:p>
        </w:tc>
        <w:tc>
          <w:tcPr>
            <w:tcW w:w="1354" w:type="dxa"/>
            <w:tcBorders>
              <w:top w:val="nil"/>
              <w:left w:val="nil"/>
              <w:bottom w:val="single" w:sz="4" w:space="0" w:color="auto"/>
              <w:right w:val="single" w:sz="4" w:space="0" w:color="auto"/>
            </w:tcBorders>
            <w:vAlign w:val="center"/>
            <w:hideMark/>
          </w:tcPr>
          <w:p w:rsidR="004F4E6E" w:rsidRPr="004F4E6E" w:rsidRDefault="004F4E6E" w:rsidP="004F4E6E">
            <w:pPr>
              <w:spacing w:after="0" w:line="240" w:lineRule="auto"/>
              <w:jc w:val="center"/>
              <w:rPr>
                <w:rFonts w:ascii="Calibri Light" w:eastAsia="Times New Roman" w:hAnsi="Calibri Light" w:cstheme="majorHAnsi"/>
                <w:noProof/>
                <w:color w:val="000000"/>
                <w:sz w:val="20"/>
                <w:szCs w:val="24"/>
              </w:rPr>
            </w:pPr>
            <w:r w:rsidRPr="004F4E6E">
              <w:rPr>
                <w:rFonts w:ascii="Calibri Light" w:eastAsia="Times New Roman" w:hAnsi="Calibri Light" w:cstheme="majorHAnsi"/>
                <w:noProof/>
                <w:color w:val="000000"/>
                <w:sz w:val="20"/>
                <w:szCs w:val="24"/>
              </w:rPr>
              <w:t>5712</w:t>
            </w:r>
          </w:p>
        </w:tc>
        <w:tc>
          <w:tcPr>
            <w:tcW w:w="1736" w:type="dxa"/>
            <w:tcBorders>
              <w:top w:val="nil"/>
              <w:left w:val="nil"/>
              <w:bottom w:val="single" w:sz="4" w:space="0" w:color="auto"/>
              <w:right w:val="single" w:sz="4" w:space="0" w:color="auto"/>
            </w:tcBorders>
            <w:vAlign w:val="center"/>
            <w:hideMark/>
          </w:tcPr>
          <w:p w:rsidR="004F4E6E" w:rsidRPr="004F4E6E" w:rsidRDefault="004F4E6E" w:rsidP="004F4E6E">
            <w:pPr>
              <w:spacing w:after="0" w:line="240" w:lineRule="auto"/>
              <w:jc w:val="center"/>
              <w:rPr>
                <w:rFonts w:ascii="Calibri Light" w:eastAsia="Times New Roman" w:hAnsi="Calibri Light" w:cstheme="majorHAnsi"/>
                <w:noProof/>
                <w:color w:val="000000"/>
                <w:sz w:val="20"/>
                <w:szCs w:val="24"/>
              </w:rPr>
            </w:pPr>
            <w:r w:rsidRPr="004F4E6E">
              <w:rPr>
                <w:rFonts w:ascii="Calibri Light" w:eastAsia="Times New Roman" w:hAnsi="Calibri Light" w:cstheme="majorHAnsi"/>
                <w:noProof/>
                <w:color w:val="000000"/>
                <w:sz w:val="20"/>
                <w:szCs w:val="24"/>
              </w:rPr>
              <w:t>2319</w:t>
            </w:r>
          </w:p>
        </w:tc>
      </w:tr>
      <w:tr w:rsidR="004F4E6E" w:rsidRPr="004F4E6E" w:rsidTr="00C21BB3">
        <w:trPr>
          <w:trHeight w:val="20"/>
        </w:trPr>
        <w:tc>
          <w:tcPr>
            <w:tcW w:w="4678" w:type="dxa"/>
            <w:tcBorders>
              <w:top w:val="nil"/>
              <w:left w:val="single" w:sz="4" w:space="0" w:color="auto"/>
              <w:bottom w:val="single" w:sz="4" w:space="0" w:color="auto"/>
              <w:right w:val="single" w:sz="4" w:space="0" w:color="auto"/>
            </w:tcBorders>
            <w:vAlign w:val="center"/>
            <w:hideMark/>
          </w:tcPr>
          <w:p w:rsidR="004F4E6E" w:rsidRPr="00FD0589" w:rsidRDefault="00FD0589" w:rsidP="00FD0589">
            <w:pPr>
              <w:spacing w:after="0" w:line="240" w:lineRule="auto"/>
              <w:rPr>
                <w:rFonts w:ascii="Calibri Light" w:eastAsia="Times New Roman" w:hAnsi="Calibri Light" w:cstheme="majorHAnsi"/>
                <w:b/>
                <w:bCs/>
                <w:noProof/>
                <w:color w:val="000000"/>
                <w:sz w:val="20"/>
                <w:szCs w:val="24"/>
                <w:lang w:val="ru-RU"/>
              </w:rPr>
            </w:pPr>
            <w:r>
              <w:rPr>
                <w:rFonts w:ascii="Calibri Light" w:eastAsia="Times New Roman" w:hAnsi="Calibri Light" w:cstheme="majorHAnsi"/>
                <w:b/>
                <w:bCs/>
                <w:noProof/>
                <w:color w:val="000000"/>
                <w:sz w:val="20"/>
                <w:szCs w:val="24"/>
                <w:lang w:val="ru-RU"/>
              </w:rPr>
              <w:t xml:space="preserve">Отказ от рассмотрения  </w:t>
            </w:r>
          </w:p>
        </w:tc>
        <w:tc>
          <w:tcPr>
            <w:tcW w:w="2268" w:type="dxa"/>
            <w:tcBorders>
              <w:top w:val="nil"/>
              <w:left w:val="nil"/>
              <w:bottom w:val="single" w:sz="4" w:space="0" w:color="auto"/>
              <w:right w:val="single" w:sz="4" w:space="0" w:color="auto"/>
            </w:tcBorders>
            <w:vAlign w:val="center"/>
            <w:hideMark/>
          </w:tcPr>
          <w:p w:rsidR="004F4E6E" w:rsidRPr="004F4E6E" w:rsidRDefault="004F4E6E" w:rsidP="004F4E6E">
            <w:pPr>
              <w:spacing w:after="0" w:line="240" w:lineRule="auto"/>
              <w:jc w:val="center"/>
              <w:rPr>
                <w:rFonts w:ascii="Calibri Light" w:eastAsia="Times New Roman" w:hAnsi="Calibri Light" w:cstheme="majorHAnsi"/>
                <w:noProof/>
                <w:color w:val="000000"/>
                <w:sz w:val="20"/>
                <w:szCs w:val="24"/>
              </w:rPr>
            </w:pPr>
            <w:r w:rsidRPr="004F4E6E">
              <w:rPr>
                <w:rFonts w:ascii="Calibri Light" w:eastAsia="Times New Roman" w:hAnsi="Calibri Light" w:cstheme="majorHAnsi"/>
                <w:noProof/>
                <w:color w:val="000000"/>
                <w:sz w:val="20"/>
                <w:szCs w:val="24"/>
              </w:rPr>
              <w:t>1492</w:t>
            </w:r>
          </w:p>
        </w:tc>
        <w:tc>
          <w:tcPr>
            <w:tcW w:w="1354" w:type="dxa"/>
            <w:tcBorders>
              <w:top w:val="nil"/>
              <w:left w:val="nil"/>
              <w:bottom w:val="single" w:sz="4" w:space="0" w:color="auto"/>
              <w:right w:val="single" w:sz="4" w:space="0" w:color="auto"/>
            </w:tcBorders>
            <w:vAlign w:val="center"/>
            <w:hideMark/>
          </w:tcPr>
          <w:p w:rsidR="004F4E6E" w:rsidRPr="004F4E6E" w:rsidRDefault="004F4E6E" w:rsidP="004F4E6E">
            <w:pPr>
              <w:spacing w:after="0" w:line="240" w:lineRule="auto"/>
              <w:jc w:val="center"/>
              <w:rPr>
                <w:rFonts w:ascii="Calibri Light" w:eastAsia="Times New Roman" w:hAnsi="Calibri Light" w:cstheme="majorHAnsi"/>
                <w:noProof/>
                <w:color w:val="000000"/>
                <w:sz w:val="20"/>
                <w:szCs w:val="24"/>
              </w:rPr>
            </w:pPr>
            <w:r w:rsidRPr="004F4E6E">
              <w:rPr>
                <w:rFonts w:ascii="Calibri Light" w:eastAsia="Times New Roman" w:hAnsi="Calibri Light" w:cstheme="majorHAnsi"/>
                <w:noProof/>
                <w:color w:val="000000"/>
                <w:sz w:val="20"/>
                <w:szCs w:val="24"/>
              </w:rPr>
              <w:t>1046</w:t>
            </w:r>
          </w:p>
        </w:tc>
        <w:tc>
          <w:tcPr>
            <w:tcW w:w="1736" w:type="dxa"/>
            <w:tcBorders>
              <w:top w:val="nil"/>
              <w:left w:val="nil"/>
              <w:bottom w:val="single" w:sz="4" w:space="0" w:color="auto"/>
              <w:right w:val="single" w:sz="4" w:space="0" w:color="auto"/>
            </w:tcBorders>
            <w:vAlign w:val="center"/>
            <w:hideMark/>
          </w:tcPr>
          <w:p w:rsidR="004F4E6E" w:rsidRPr="004F4E6E" w:rsidRDefault="004F4E6E" w:rsidP="004F4E6E">
            <w:pPr>
              <w:spacing w:after="0" w:line="240" w:lineRule="auto"/>
              <w:jc w:val="center"/>
              <w:rPr>
                <w:rFonts w:ascii="Calibri Light" w:eastAsia="Times New Roman" w:hAnsi="Calibri Light" w:cstheme="majorHAnsi"/>
                <w:noProof/>
                <w:color w:val="000000"/>
                <w:sz w:val="20"/>
                <w:szCs w:val="24"/>
              </w:rPr>
            </w:pPr>
            <w:r w:rsidRPr="004F4E6E">
              <w:rPr>
                <w:rFonts w:ascii="Calibri Light" w:eastAsia="Times New Roman" w:hAnsi="Calibri Light" w:cstheme="majorHAnsi"/>
                <w:noProof/>
                <w:color w:val="000000"/>
                <w:sz w:val="20"/>
                <w:szCs w:val="24"/>
              </w:rPr>
              <w:t>446</w:t>
            </w:r>
          </w:p>
        </w:tc>
      </w:tr>
      <w:tr w:rsidR="004F4E6E" w:rsidRPr="004F4E6E" w:rsidTr="00C21BB3">
        <w:trPr>
          <w:trHeight w:val="20"/>
        </w:trPr>
        <w:tc>
          <w:tcPr>
            <w:tcW w:w="4678" w:type="dxa"/>
            <w:tcBorders>
              <w:top w:val="nil"/>
              <w:left w:val="single" w:sz="4" w:space="0" w:color="auto"/>
              <w:bottom w:val="single" w:sz="4" w:space="0" w:color="auto"/>
              <w:right w:val="single" w:sz="4" w:space="0" w:color="auto"/>
            </w:tcBorders>
            <w:vAlign w:val="center"/>
            <w:hideMark/>
          </w:tcPr>
          <w:p w:rsidR="004F4E6E" w:rsidRPr="00FD0589" w:rsidRDefault="00FD0589" w:rsidP="00FD0589">
            <w:pPr>
              <w:spacing w:after="0" w:line="240" w:lineRule="auto"/>
              <w:rPr>
                <w:rFonts w:ascii="Calibri Light" w:eastAsia="Times New Roman" w:hAnsi="Calibri Light" w:cstheme="majorHAnsi"/>
                <w:b/>
                <w:bCs/>
                <w:noProof/>
                <w:color w:val="000000"/>
                <w:sz w:val="20"/>
                <w:szCs w:val="24"/>
                <w:lang w:val="ru-RU"/>
              </w:rPr>
            </w:pPr>
            <w:r>
              <w:rPr>
                <w:rFonts w:ascii="Calibri Light" w:eastAsia="Times New Roman" w:hAnsi="Calibri Light" w:cstheme="majorHAnsi"/>
                <w:b/>
                <w:bCs/>
                <w:noProof/>
                <w:color w:val="000000"/>
                <w:sz w:val="20"/>
                <w:szCs w:val="24"/>
                <w:lang w:val="ru-RU"/>
              </w:rPr>
              <w:t xml:space="preserve">Отказ от помощи </w:t>
            </w:r>
          </w:p>
        </w:tc>
        <w:tc>
          <w:tcPr>
            <w:tcW w:w="2268" w:type="dxa"/>
            <w:tcBorders>
              <w:top w:val="nil"/>
              <w:left w:val="nil"/>
              <w:bottom w:val="single" w:sz="4" w:space="0" w:color="auto"/>
              <w:right w:val="single" w:sz="4" w:space="0" w:color="auto"/>
            </w:tcBorders>
            <w:vAlign w:val="center"/>
            <w:hideMark/>
          </w:tcPr>
          <w:p w:rsidR="004F4E6E" w:rsidRPr="004F4E6E" w:rsidRDefault="004F4E6E" w:rsidP="004F4E6E">
            <w:pPr>
              <w:spacing w:after="0" w:line="240" w:lineRule="auto"/>
              <w:jc w:val="center"/>
              <w:rPr>
                <w:rFonts w:ascii="Calibri Light" w:eastAsia="Times New Roman" w:hAnsi="Calibri Light" w:cstheme="majorHAnsi"/>
                <w:noProof/>
                <w:color w:val="000000"/>
                <w:sz w:val="20"/>
                <w:szCs w:val="24"/>
              </w:rPr>
            </w:pPr>
            <w:r w:rsidRPr="004F4E6E">
              <w:rPr>
                <w:rFonts w:ascii="Calibri Light" w:eastAsia="Times New Roman" w:hAnsi="Calibri Light" w:cstheme="majorHAnsi"/>
                <w:noProof/>
                <w:color w:val="000000"/>
                <w:sz w:val="20"/>
                <w:szCs w:val="24"/>
              </w:rPr>
              <w:t>2631</w:t>
            </w:r>
          </w:p>
        </w:tc>
        <w:tc>
          <w:tcPr>
            <w:tcW w:w="1354" w:type="dxa"/>
            <w:tcBorders>
              <w:top w:val="nil"/>
              <w:left w:val="nil"/>
              <w:bottom w:val="single" w:sz="4" w:space="0" w:color="auto"/>
              <w:right w:val="single" w:sz="4" w:space="0" w:color="auto"/>
            </w:tcBorders>
            <w:vAlign w:val="center"/>
            <w:hideMark/>
          </w:tcPr>
          <w:p w:rsidR="004F4E6E" w:rsidRPr="004F4E6E" w:rsidRDefault="004F4E6E" w:rsidP="004F4E6E">
            <w:pPr>
              <w:spacing w:after="0" w:line="240" w:lineRule="auto"/>
              <w:jc w:val="center"/>
              <w:rPr>
                <w:rFonts w:ascii="Calibri Light" w:eastAsia="Times New Roman" w:hAnsi="Calibri Light" w:cstheme="majorHAnsi"/>
                <w:noProof/>
                <w:color w:val="000000"/>
                <w:sz w:val="20"/>
                <w:szCs w:val="24"/>
              </w:rPr>
            </w:pPr>
            <w:r w:rsidRPr="004F4E6E">
              <w:rPr>
                <w:rFonts w:ascii="Calibri Light" w:eastAsia="Times New Roman" w:hAnsi="Calibri Light" w:cstheme="majorHAnsi"/>
                <w:noProof/>
                <w:color w:val="000000"/>
                <w:sz w:val="20"/>
                <w:szCs w:val="24"/>
              </w:rPr>
              <w:t>2040</w:t>
            </w:r>
          </w:p>
        </w:tc>
        <w:tc>
          <w:tcPr>
            <w:tcW w:w="1736" w:type="dxa"/>
            <w:tcBorders>
              <w:top w:val="nil"/>
              <w:left w:val="nil"/>
              <w:bottom w:val="single" w:sz="4" w:space="0" w:color="auto"/>
              <w:right w:val="single" w:sz="4" w:space="0" w:color="auto"/>
            </w:tcBorders>
            <w:vAlign w:val="center"/>
            <w:hideMark/>
          </w:tcPr>
          <w:p w:rsidR="004F4E6E" w:rsidRPr="004F4E6E" w:rsidRDefault="004F4E6E" w:rsidP="004F4E6E">
            <w:pPr>
              <w:spacing w:after="0" w:line="240" w:lineRule="auto"/>
              <w:jc w:val="center"/>
              <w:rPr>
                <w:rFonts w:ascii="Calibri Light" w:eastAsia="Times New Roman" w:hAnsi="Calibri Light" w:cstheme="majorHAnsi"/>
                <w:noProof/>
                <w:color w:val="000000"/>
                <w:sz w:val="20"/>
                <w:szCs w:val="24"/>
              </w:rPr>
            </w:pPr>
            <w:r w:rsidRPr="004F4E6E">
              <w:rPr>
                <w:rFonts w:ascii="Calibri Light" w:eastAsia="Times New Roman" w:hAnsi="Calibri Light" w:cstheme="majorHAnsi"/>
                <w:noProof/>
                <w:color w:val="000000"/>
                <w:sz w:val="20"/>
                <w:szCs w:val="24"/>
              </w:rPr>
              <w:t>591</w:t>
            </w:r>
          </w:p>
        </w:tc>
      </w:tr>
      <w:tr w:rsidR="004F4E6E" w:rsidRPr="004F4E6E" w:rsidTr="00C21BB3">
        <w:trPr>
          <w:trHeight w:val="20"/>
        </w:trPr>
        <w:tc>
          <w:tcPr>
            <w:tcW w:w="4678" w:type="dxa"/>
            <w:tcBorders>
              <w:top w:val="nil"/>
              <w:left w:val="single" w:sz="4" w:space="0" w:color="auto"/>
              <w:bottom w:val="single" w:sz="4" w:space="0" w:color="auto"/>
              <w:right w:val="single" w:sz="4" w:space="0" w:color="auto"/>
            </w:tcBorders>
            <w:noWrap/>
            <w:vAlign w:val="center"/>
            <w:hideMark/>
          </w:tcPr>
          <w:p w:rsidR="004F4E6E" w:rsidRPr="004F4E6E" w:rsidRDefault="00FD0589" w:rsidP="00917E05">
            <w:pPr>
              <w:spacing w:after="0" w:line="240" w:lineRule="auto"/>
              <w:rPr>
                <w:rFonts w:ascii="Calibri Light" w:eastAsia="Times New Roman" w:hAnsi="Calibri Light" w:cstheme="majorHAnsi"/>
                <w:b/>
                <w:bCs/>
                <w:noProof/>
                <w:color w:val="000000"/>
                <w:sz w:val="20"/>
                <w:szCs w:val="24"/>
              </w:rPr>
            </w:pPr>
            <w:r>
              <w:rPr>
                <w:rFonts w:ascii="Calibri Light" w:eastAsia="Times New Roman" w:hAnsi="Calibri Light" w:cstheme="majorHAnsi"/>
                <w:b/>
                <w:bCs/>
                <w:noProof/>
                <w:color w:val="000000"/>
                <w:sz w:val="20"/>
                <w:szCs w:val="24"/>
                <w:lang w:val="ru-RU"/>
              </w:rPr>
              <w:t xml:space="preserve">Фальшивый </w:t>
            </w:r>
            <w:r w:rsidR="00917E05" w:rsidRPr="00917E05">
              <w:rPr>
                <w:rFonts w:ascii="Calibri Light" w:eastAsia="Times New Roman" w:hAnsi="Calibri Light" w:cstheme="majorHAnsi"/>
                <w:b/>
                <w:bCs/>
                <w:noProof/>
                <w:color w:val="000000"/>
                <w:sz w:val="20"/>
                <w:szCs w:val="24"/>
                <w:lang w:val="ru-RU"/>
              </w:rPr>
              <w:t>вызов</w:t>
            </w:r>
            <w:r w:rsidR="00917E05">
              <w:rPr>
                <w:rFonts w:ascii="Calibri Light" w:eastAsia="Times New Roman" w:hAnsi="Calibri Light" w:cstheme="majorHAnsi"/>
                <w:b/>
                <w:bCs/>
                <w:noProof/>
                <w:color w:val="000000"/>
                <w:sz w:val="20"/>
                <w:szCs w:val="24"/>
                <w:lang w:val="ru-RU"/>
              </w:rPr>
              <w:t xml:space="preserve"> </w:t>
            </w:r>
            <w:r>
              <w:rPr>
                <w:rFonts w:ascii="Calibri Light" w:eastAsia="Times New Roman" w:hAnsi="Calibri Light" w:cstheme="majorHAnsi"/>
                <w:b/>
                <w:bCs/>
                <w:noProof/>
                <w:color w:val="000000"/>
                <w:sz w:val="20"/>
                <w:szCs w:val="24"/>
                <w:lang w:val="ru-RU"/>
              </w:rPr>
              <w:t xml:space="preserve"> </w:t>
            </w:r>
          </w:p>
        </w:tc>
        <w:tc>
          <w:tcPr>
            <w:tcW w:w="2268" w:type="dxa"/>
            <w:tcBorders>
              <w:top w:val="nil"/>
              <w:left w:val="nil"/>
              <w:bottom w:val="single" w:sz="4" w:space="0" w:color="auto"/>
              <w:right w:val="single" w:sz="4" w:space="0" w:color="auto"/>
            </w:tcBorders>
            <w:vAlign w:val="center"/>
            <w:hideMark/>
          </w:tcPr>
          <w:p w:rsidR="004F4E6E" w:rsidRPr="004F4E6E" w:rsidRDefault="004F4E6E" w:rsidP="004F4E6E">
            <w:pPr>
              <w:spacing w:after="0" w:line="240" w:lineRule="auto"/>
              <w:jc w:val="center"/>
              <w:rPr>
                <w:rFonts w:ascii="Calibri Light" w:eastAsia="Times New Roman" w:hAnsi="Calibri Light" w:cstheme="majorHAnsi"/>
                <w:noProof/>
                <w:color w:val="000000"/>
                <w:sz w:val="20"/>
                <w:szCs w:val="24"/>
              </w:rPr>
            </w:pPr>
            <w:r w:rsidRPr="004F4E6E">
              <w:rPr>
                <w:rFonts w:ascii="Calibri Light" w:eastAsia="Times New Roman" w:hAnsi="Calibri Light" w:cstheme="majorHAnsi"/>
                <w:noProof/>
                <w:color w:val="000000"/>
                <w:sz w:val="20"/>
                <w:szCs w:val="24"/>
              </w:rPr>
              <w:t>879</w:t>
            </w:r>
          </w:p>
        </w:tc>
        <w:tc>
          <w:tcPr>
            <w:tcW w:w="1354" w:type="dxa"/>
            <w:tcBorders>
              <w:top w:val="nil"/>
              <w:left w:val="nil"/>
              <w:bottom w:val="single" w:sz="4" w:space="0" w:color="auto"/>
              <w:right w:val="single" w:sz="4" w:space="0" w:color="auto"/>
            </w:tcBorders>
            <w:vAlign w:val="center"/>
            <w:hideMark/>
          </w:tcPr>
          <w:p w:rsidR="004F4E6E" w:rsidRPr="004F4E6E" w:rsidRDefault="004F4E6E" w:rsidP="004F4E6E">
            <w:pPr>
              <w:spacing w:after="0" w:line="240" w:lineRule="auto"/>
              <w:jc w:val="center"/>
              <w:rPr>
                <w:rFonts w:ascii="Calibri Light" w:eastAsia="Times New Roman" w:hAnsi="Calibri Light" w:cstheme="majorHAnsi"/>
                <w:noProof/>
                <w:color w:val="000000"/>
                <w:sz w:val="20"/>
                <w:szCs w:val="24"/>
              </w:rPr>
            </w:pPr>
            <w:r w:rsidRPr="004F4E6E">
              <w:rPr>
                <w:rFonts w:ascii="Calibri Light" w:eastAsia="Times New Roman" w:hAnsi="Calibri Light" w:cstheme="majorHAnsi"/>
                <w:noProof/>
                <w:color w:val="000000"/>
                <w:sz w:val="20"/>
                <w:szCs w:val="24"/>
              </w:rPr>
              <w:t>502</w:t>
            </w:r>
          </w:p>
        </w:tc>
        <w:tc>
          <w:tcPr>
            <w:tcW w:w="1736" w:type="dxa"/>
            <w:tcBorders>
              <w:top w:val="nil"/>
              <w:left w:val="nil"/>
              <w:bottom w:val="single" w:sz="4" w:space="0" w:color="auto"/>
              <w:right w:val="single" w:sz="4" w:space="0" w:color="auto"/>
            </w:tcBorders>
            <w:vAlign w:val="center"/>
            <w:hideMark/>
          </w:tcPr>
          <w:p w:rsidR="004F4E6E" w:rsidRPr="004F4E6E" w:rsidRDefault="004F4E6E" w:rsidP="004F4E6E">
            <w:pPr>
              <w:spacing w:after="0" w:line="240" w:lineRule="auto"/>
              <w:jc w:val="center"/>
              <w:rPr>
                <w:rFonts w:ascii="Calibri Light" w:eastAsia="Times New Roman" w:hAnsi="Calibri Light" w:cstheme="majorHAnsi"/>
                <w:noProof/>
                <w:color w:val="000000"/>
                <w:sz w:val="20"/>
                <w:szCs w:val="24"/>
              </w:rPr>
            </w:pPr>
            <w:r w:rsidRPr="004F4E6E">
              <w:rPr>
                <w:rFonts w:ascii="Calibri Light" w:eastAsia="Times New Roman" w:hAnsi="Calibri Light" w:cstheme="majorHAnsi"/>
                <w:noProof/>
                <w:color w:val="000000"/>
                <w:sz w:val="20"/>
                <w:szCs w:val="24"/>
              </w:rPr>
              <w:t>377</w:t>
            </w:r>
          </w:p>
        </w:tc>
      </w:tr>
      <w:tr w:rsidR="004F4E6E" w:rsidRPr="004F4E6E" w:rsidTr="00C21BB3">
        <w:trPr>
          <w:trHeight w:val="20"/>
        </w:trPr>
        <w:tc>
          <w:tcPr>
            <w:tcW w:w="4678" w:type="dxa"/>
            <w:tcBorders>
              <w:top w:val="nil"/>
              <w:left w:val="single" w:sz="4" w:space="0" w:color="auto"/>
              <w:bottom w:val="single" w:sz="4" w:space="0" w:color="auto"/>
              <w:right w:val="single" w:sz="4" w:space="0" w:color="auto"/>
            </w:tcBorders>
            <w:vAlign w:val="center"/>
            <w:hideMark/>
          </w:tcPr>
          <w:p w:rsidR="004F4E6E" w:rsidRPr="004F4E6E" w:rsidRDefault="00FD0589" w:rsidP="00917E05">
            <w:pPr>
              <w:spacing w:after="0" w:line="240" w:lineRule="auto"/>
              <w:rPr>
                <w:rFonts w:ascii="Calibri Light" w:eastAsia="Times New Roman" w:hAnsi="Calibri Light" w:cstheme="majorHAnsi"/>
                <w:b/>
                <w:bCs/>
                <w:noProof/>
                <w:color w:val="000000"/>
                <w:sz w:val="20"/>
                <w:szCs w:val="24"/>
              </w:rPr>
            </w:pPr>
            <w:r>
              <w:rPr>
                <w:rFonts w:ascii="Calibri Light" w:eastAsia="Times New Roman" w:hAnsi="Calibri Light" w:cstheme="majorHAnsi"/>
                <w:b/>
                <w:bCs/>
                <w:noProof/>
                <w:color w:val="000000"/>
                <w:sz w:val="20"/>
                <w:szCs w:val="24"/>
                <w:lang w:val="ru-RU"/>
              </w:rPr>
              <w:t xml:space="preserve">Аннулированный </w:t>
            </w:r>
            <w:r w:rsidR="00917E05" w:rsidRPr="00917E05">
              <w:rPr>
                <w:rFonts w:ascii="Calibri Light" w:eastAsia="Times New Roman" w:hAnsi="Calibri Light" w:cstheme="majorHAnsi"/>
                <w:b/>
                <w:bCs/>
                <w:noProof/>
                <w:color w:val="000000"/>
                <w:sz w:val="20"/>
                <w:szCs w:val="24"/>
                <w:lang w:val="ru-RU"/>
              </w:rPr>
              <w:t>вызов</w:t>
            </w:r>
            <w:r w:rsidR="00917E05">
              <w:rPr>
                <w:rFonts w:ascii="Calibri Light" w:eastAsia="Times New Roman" w:hAnsi="Calibri Light" w:cstheme="majorHAnsi"/>
                <w:b/>
                <w:bCs/>
                <w:noProof/>
                <w:color w:val="000000"/>
                <w:sz w:val="20"/>
                <w:szCs w:val="24"/>
                <w:lang w:val="ru-RU"/>
              </w:rPr>
              <w:t xml:space="preserve"> </w:t>
            </w:r>
            <w:r>
              <w:rPr>
                <w:rFonts w:ascii="Calibri Light" w:eastAsia="Times New Roman" w:hAnsi="Calibri Light" w:cstheme="majorHAnsi"/>
                <w:b/>
                <w:bCs/>
                <w:noProof/>
                <w:color w:val="000000"/>
                <w:sz w:val="20"/>
                <w:szCs w:val="24"/>
                <w:lang w:val="ru-RU"/>
              </w:rPr>
              <w:t xml:space="preserve">  </w:t>
            </w:r>
          </w:p>
        </w:tc>
        <w:tc>
          <w:tcPr>
            <w:tcW w:w="2268" w:type="dxa"/>
            <w:tcBorders>
              <w:top w:val="nil"/>
              <w:left w:val="nil"/>
              <w:bottom w:val="single" w:sz="4" w:space="0" w:color="auto"/>
              <w:right w:val="single" w:sz="4" w:space="0" w:color="auto"/>
            </w:tcBorders>
            <w:vAlign w:val="center"/>
            <w:hideMark/>
          </w:tcPr>
          <w:p w:rsidR="004F4E6E" w:rsidRPr="004F4E6E" w:rsidRDefault="004F4E6E" w:rsidP="004F4E6E">
            <w:pPr>
              <w:spacing w:after="0" w:line="240" w:lineRule="auto"/>
              <w:jc w:val="center"/>
              <w:rPr>
                <w:rFonts w:ascii="Calibri Light" w:eastAsia="Times New Roman" w:hAnsi="Calibri Light" w:cstheme="majorHAnsi"/>
                <w:noProof/>
                <w:color w:val="000000"/>
                <w:sz w:val="20"/>
                <w:szCs w:val="24"/>
              </w:rPr>
            </w:pPr>
            <w:r w:rsidRPr="004F4E6E">
              <w:rPr>
                <w:rFonts w:ascii="Calibri Light" w:eastAsia="Times New Roman" w:hAnsi="Calibri Light" w:cstheme="majorHAnsi"/>
                <w:noProof/>
                <w:color w:val="000000"/>
                <w:sz w:val="20"/>
                <w:szCs w:val="24"/>
              </w:rPr>
              <w:t>4945</w:t>
            </w:r>
          </w:p>
        </w:tc>
        <w:tc>
          <w:tcPr>
            <w:tcW w:w="1354" w:type="dxa"/>
            <w:tcBorders>
              <w:top w:val="nil"/>
              <w:left w:val="nil"/>
              <w:bottom w:val="single" w:sz="4" w:space="0" w:color="auto"/>
              <w:right w:val="single" w:sz="4" w:space="0" w:color="auto"/>
            </w:tcBorders>
            <w:vAlign w:val="center"/>
            <w:hideMark/>
          </w:tcPr>
          <w:p w:rsidR="004F4E6E" w:rsidRPr="004F4E6E" w:rsidRDefault="004F4E6E" w:rsidP="004F4E6E">
            <w:pPr>
              <w:spacing w:after="0" w:line="240" w:lineRule="auto"/>
              <w:jc w:val="center"/>
              <w:rPr>
                <w:rFonts w:ascii="Calibri Light" w:eastAsia="Times New Roman" w:hAnsi="Calibri Light" w:cstheme="majorHAnsi"/>
                <w:noProof/>
                <w:color w:val="000000"/>
                <w:sz w:val="20"/>
                <w:szCs w:val="24"/>
              </w:rPr>
            </w:pPr>
            <w:r w:rsidRPr="004F4E6E">
              <w:rPr>
                <w:rFonts w:ascii="Calibri Light" w:eastAsia="Times New Roman" w:hAnsi="Calibri Light" w:cstheme="majorHAnsi"/>
                <w:noProof/>
                <w:color w:val="000000"/>
                <w:sz w:val="20"/>
                <w:szCs w:val="24"/>
              </w:rPr>
              <w:t>2422</w:t>
            </w:r>
          </w:p>
        </w:tc>
        <w:tc>
          <w:tcPr>
            <w:tcW w:w="1736" w:type="dxa"/>
            <w:tcBorders>
              <w:top w:val="nil"/>
              <w:left w:val="nil"/>
              <w:bottom w:val="single" w:sz="4" w:space="0" w:color="auto"/>
              <w:right w:val="single" w:sz="4" w:space="0" w:color="auto"/>
            </w:tcBorders>
            <w:vAlign w:val="center"/>
            <w:hideMark/>
          </w:tcPr>
          <w:p w:rsidR="004F4E6E" w:rsidRPr="004F4E6E" w:rsidRDefault="004F4E6E" w:rsidP="004F4E6E">
            <w:pPr>
              <w:spacing w:after="0" w:line="240" w:lineRule="auto"/>
              <w:jc w:val="center"/>
              <w:rPr>
                <w:rFonts w:ascii="Calibri Light" w:eastAsia="Times New Roman" w:hAnsi="Calibri Light" w:cstheme="majorHAnsi"/>
                <w:noProof/>
                <w:color w:val="000000"/>
                <w:sz w:val="20"/>
                <w:szCs w:val="24"/>
              </w:rPr>
            </w:pPr>
            <w:r w:rsidRPr="004F4E6E">
              <w:rPr>
                <w:rFonts w:ascii="Calibri Light" w:eastAsia="Times New Roman" w:hAnsi="Calibri Light" w:cstheme="majorHAnsi"/>
                <w:noProof/>
                <w:color w:val="000000"/>
                <w:sz w:val="20"/>
                <w:szCs w:val="24"/>
              </w:rPr>
              <w:t>2523</w:t>
            </w:r>
          </w:p>
        </w:tc>
      </w:tr>
      <w:tr w:rsidR="004F4E6E" w:rsidRPr="004F4E6E" w:rsidTr="00C21BB3">
        <w:trPr>
          <w:trHeight w:val="20"/>
        </w:trPr>
        <w:tc>
          <w:tcPr>
            <w:tcW w:w="4678" w:type="dxa"/>
            <w:tcBorders>
              <w:top w:val="nil"/>
              <w:left w:val="single" w:sz="4" w:space="0" w:color="auto"/>
              <w:bottom w:val="single" w:sz="4" w:space="0" w:color="auto"/>
              <w:right w:val="single" w:sz="4" w:space="0" w:color="auto"/>
            </w:tcBorders>
            <w:vAlign w:val="center"/>
            <w:hideMark/>
          </w:tcPr>
          <w:p w:rsidR="004F4E6E" w:rsidRPr="004F4E6E" w:rsidRDefault="00FD0589" w:rsidP="00917E05">
            <w:pPr>
              <w:spacing w:after="0" w:line="240" w:lineRule="auto"/>
              <w:rPr>
                <w:rFonts w:ascii="Calibri Light" w:eastAsia="Times New Roman" w:hAnsi="Calibri Light" w:cstheme="majorHAnsi"/>
                <w:b/>
                <w:bCs/>
                <w:noProof/>
                <w:color w:val="000000"/>
                <w:sz w:val="20"/>
                <w:szCs w:val="24"/>
              </w:rPr>
            </w:pPr>
            <w:r>
              <w:rPr>
                <w:rFonts w:ascii="Calibri Light" w:eastAsia="Times New Roman" w:hAnsi="Calibri Light" w:cstheme="majorHAnsi"/>
                <w:b/>
                <w:bCs/>
                <w:noProof/>
                <w:color w:val="000000"/>
                <w:sz w:val="20"/>
                <w:szCs w:val="24"/>
                <w:lang w:val="ru-RU"/>
              </w:rPr>
              <w:t xml:space="preserve">Приостановленный </w:t>
            </w:r>
            <w:r w:rsidR="00917E05" w:rsidRPr="00917E05">
              <w:rPr>
                <w:rFonts w:ascii="Calibri Light" w:eastAsia="Times New Roman" w:hAnsi="Calibri Light" w:cstheme="majorHAnsi"/>
                <w:b/>
                <w:bCs/>
                <w:noProof/>
                <w:color w:val="000000"/>
                <w:sz w:val="20"/>
                <w:szCs w:val="24"/>
                <w:lang w:val="ru-RU"/>
              </w:rPr>
              <w:t>вызов</w:t>
            </w:r>
            <w:r w:rsidR="00917E05">
              <w:rPr>
                <w:rFonts w:ascii="Calibri Light" w:eastAsia="Times New Roman" w:hAnsi="Calibri Light" w:cstheme="majorHAnsi"/>
                <w:b/>
                <w:bCs/>
                <w:noProof/>
                <w:color w:val="000000"/>
                <w:sz w:val="20"/>
                <w:szCs w:val="24"/>
                <w:lang w:val="ru-RU"/>
              </w:rPr>
              <w:t xml:space="preserve"> </w:t>
            </w:r>
            <w:r>
              <w:rPr>
                <w:rFonts w:ascii="Calibri Light" w:eastAsia="Times New Roman" w:hAnsi="Calibri Light" w:cstheme="majorHAnsi"/>
                <w:b/>
                <w:bCs/>
                <w:noProof/>
                <w:color w:val="000000"/>
                <w:sz w:val="20"/>
                <w:szCs w:val="24"/>
                <w:lang w:val="ru-RU"/>
              </w:rPr>
              <w:t xml:space="preserve"> </w:t>
            </w:r>
          </w:p>
        </w:tc>
        <w:tc>
          <w:tcPr>
            <w:tcW w:w="2268" w:type="dxa"/>
            <w:tcBorders>
              <w:top w:val="nil"/>
              <w:left w:val="nil"/>
              <w:bottom w:val="single" w:sz="4" w:space="0" w:color="auto"/>
              <w:right w:val="single" w:sz="4" w:space="0" w:color="auto"/>
            </w:tcBorders>
            <w:vAlign w:val="center"/>
            <w:hideMark/>
          </w:tcPr>
          <w:p w:rsidR="004F4E6E" w:rsidRPr="004F4E6E" w:rsidRDefault="004F4E6E" w:rsidP="004F4E6E">
            <w:pPr>
              <w:spacing w:after="0" w:line="240" w:lineRule="auto"/>
              <w:jc w:val="center"/>
              <w:rPr>
                <w:rFonts w:ascii="Calibri Light" w:eastAsia="Times New Roman" w:hAnsi="Calibri Light" w:cstheme="majorHAnsi"/>
                <w:noProof/>
                <w:color w:val="000000"/>
                <w:sz w:val="20"/>
                <w:szCs w:val="24"/>
              </w:rPr>
            </w:pPr>
            <w:r w:rsidRPr="004F4E6E">
              <w:rPr>
                <w:rFonts w:ascii="Calibri Light" w:eastAsia="Times New Roman" w:hAnsi="Calibri Light" w:cstheme="majorHAnsi"/>
                <w:noProof/>
                <w:color w:val="000000"/>
                <w:sz w:val="20"/>
                <w:szCs w:val="24"/>
              </w:rPr>
              <w:t>261</w:t>
            </w:r>
          </w:p>
        </w:tc>
        <w:tc>
          <w:tcPr>
            <w:tcW w:w="1354" w:type="dxa"/>
            <w:tcBorders>
              <w:top w:val="nil"/>
              <w:left w:val="nil"/>
              <w:bottom w:val="single" w:sz="4" w:space="0" w:color="auto"/>
              <w:right w:val="single" w:sz="4" w:space="0" w:color="auto"/>
            </w:tcBorders>
            <w:vAlign w:val="center"/>
            <w:hideMark/>
          </w:tcPr>
          <w:p w:rsidR="004F4E6E" w:rsidRPr="004F4E6E" w:rsidRDefault="004F4E6E" w:rsidP="004F4E6E">
            <w:pPr>
              <w:spacing w:after="0" w:line="240" w:lineRule="auto"/>
              <w:jc w:val="center"/>
              <w:rPr>
                <w:rFonts w:ascii="Calibri Light" w:eastAsia="Times New Roman" w:hAnsi="Calibri Light" w:cstheme="majorHAnsi"/>
                <w:noProof/>
                <w:color w:val="000000"/>
                <w:sz w:val="20"/>
                <w:szCs w:val="24"/>
              </w:rPr>
            </w:pPr>
            <w:r w:rsidRPr="004F4E6E">
              <w:rPr>
                <w:rFonts w:ascii="Calibri Light" w:eastAsia="Times New Roman" w:hAnsi="Calibri Light" w:cstheme="majorHAnsi"/>
                <w:noProof/>
                <w:color w:val="000000"/>
                <w:sz w:val="20"/>
                <w:szCs w:val="24"/>
              </w:rPr>
              <w:t>161</w:t>
            </w:r>
          </w:p>
        </w:tc>
        <w:tc>
          <w:tcPr>
            <w:tcW w:w="1736" w:type="dxa"/>
            <w:tcBorders>
              <w:top w:val="nil"/>
              <w:left w:val="nil"/>
              <w:bottom w:val="single" w:sz="4" w:space="0" w:color="auto"/>
              <w:right w:val="single" w:sz="4" w:space="0" w:color="auto"/>
            </w:tcBorders>
            <w:vAlign w:val="center"/>
            <w:hideMark/>
          </w:tcPr>
          <w:p w:rsidR="004F4E6E" w:rsidRPr="004F4E6E" w:rsidRDefault="004F4E6E" w:rsidP="004F4E6E">
            <w:pPr>
              <w:spacing w:after="0" w:line="240" w:lineRule="auto"/>
              <w:jc w:val="center"/>
              <w:rPr>
                <w:rFonts w:ascii="Calibri Light" w:eastAsia="Times New Roman" w:hAnsi="Calibri Light" w:cstheme="majorHAnsi"/>
                <w:noProof/>
                <w:color w:val="000000"/>
                <w:sz w:val="20"/>
                <w:szCs w:val="24"/>
              </w:rPr>
            </w:pPr>
            <w:r w:rsidRPr="004F4E6E">
              <w:rPr>
                <w:rFonts w:ascii="Calibri Light" w:eastAsia="Times New Roman" w:hAnsi="Calibri Light" w:cstheme="majorHAnsi"/>
                <w:noProof/>
                <w:color w:val="000000"/>
                <w:sz w:val="20"/>
                <w:szCs w:val="24"/>
              </w:rPr>
              <w:t>100</w:t>
            </w:r>
          </w:p>
        </w:tc>
      </w:tr>
      <w:tr w:rsidR="004F4E6E" w:rsidRPr="004F4E6E" w:rsidTr="00C21BB3">
        <w:trPr>
          <w:trHeight w:val="20"/>
        </w:trPr>
        <w:tc>
          <w:tcPr>
            <w:tcW w:w="4678" w:type="dxa"/>
            <w:tcBorders>
              <w:top w:val="nil"/>
              <w:left w:val="single" w:sz="4" w:space="0" w:color="auto"/>
              <w:bottom w:val="single" w:sz="4" w:space="0" w:color="auto"/>
              <w:right w:val="single" w:sz="4" w:space="0" w:color="auto"/>
            </w:tcBorders>
            <w:vAlign w:val="center"/>
            <w:hideMark/>
          </w:tcPr>
          <w:p w:rsidR="004F4E6E" w:rsidRPr="00243B67" w:rsidRDefault="00243B67" w:rsidP="00243B67">
            <w:pPr>
              <w:spacing w:after="0" w:line="240" w:lineRule="auto"/>
              <w:rPr>
                <w:rFonts w:ascii="Calibri Light" w:eastAsia="Times New Roman" w:hAnsi="Calibri Light" w:cstheme="majorHAnsi"/>
                <w:b/>
                <w:bCs/>
                <w:noProof/>
                <w:color w:val="000000"/>
                <w:sz w:val="20"/>
                <w:szCs w:val="24"/>
                <w:lang w:val="ru-RU"/>
              </w:rPr>
            </w:pPr>
            <w:r>
              <w:rPr>
                <w:rFonts w:ascii="Calibri Light" w:eastAsia="Times New Roman" w:hAnsi="Calibri Light" w:cstheme="majorHAnsi"/>
                <w:b/>
                <w:bCs/>
                <w:noProof/>
                <w:color w:val="000000"/>
                <w:sz w:val="20"/>
                <w:szCs w:val="24"/>
                <w:lang w:val="ru-RU"/>
              </w:rPr>
              <w:t xml:space="preserve">Практически пациент здоров </w:t>
            </w:r>
          </w:p>
        </w:tc>
        <w:tc>
          <w:tcPr>
            <w:tcW w:w="2268" w:type="dxa"/>
            <w:tcBorders>
              <w:top w:val="nil"/>
              <w:left w:val="nil"/>
              <w:bottom w:val="single" w:sz="4" w:space="0" w:color="auto"/>
              <w:right w:val="single" w:sz="4" w:space="0" w:color="auto"/>
            </w:tcBorders>
            <w:vAlign w:val="center"/>
            <w:hideMark/>
          </w:tcPr>
          <w:p w:rsidR="004F4E6E" w:rsidRPr="004F4E6E" w:rsidRDefault="004F4E6E" w:rsidP="004F4E6E">
            <w:pPr>
              <w:spacing w:after="0" w:line="240" w:lineRule="auto"/>
              <w:jc w:val="center"/>
              <w:rPr>
                <w:rFonts w:ascii="Calibri Light" w:eastAsia="Times New Roman" w:hAnsi="Calibri Light" w:cstheme="majorHAnsi"/>
                <w:noProof/>
                <w:color w:val="000000"/>
                <w:sz w:val="20"/>
                <w:szCs w:val="24"/>
              </w:rPr>
            </w:pPr>
            <w:r w:rsidRPr="004F4E6E">
              <w:rPr>
                <w:rFonts w:ascii="Calibri Light" w:eastAsia="Times New Roman" w:hAnsi="Calibri Light" w:cstheme="majorHAnsi"/>
                <w:noProof/>
                <w:color w:val="000000"/>
                <w:sz w:val="20"/>
                <w:szCs w:val="24"/>
              </w:rPr>
              <w:t>787</w:t>
            </w:r>
          </w:p>
        </w:tc>
        <w:tc>
          <w:tcPr>
            <w:tcW w:w="1354" w:type="dxa"/>
            <w:tcBorders>
              <w:top w:val="nil"/>
              <w:left w:val="nil"/>
              <w:bottom w:val="single" w:sz="4" w:space="0" w:color="auto"/>
              <w:right w:val="single" w:sz="4" w:space="0" w:color="auto"/>
            </w:tcBorders>
            <w:vAlign w:val="center"/>
            <w:hideMark/>
          </w:tcPr>
          <w:p w:rsidR="004F4E6E" w:rsidRPr="004F4E6E" w:rsidRDefault="004F4E6E" w:rsidP="004F4E6E">
            <w:pPr>
              <w:spacing w:after="0" w:line="240" w:lineRule="auto"/>
              <w:jc w:val="center"/>
              <w:rPr>
                <w:rFonts w:ascii="Calibri Light" w:eastAsia="Times New Roman" w:hAnsi="Calibri Light" w:cstheme="majorHAnsi"/>
                <w:noProof/>
                <w:color w:val="000000"/>
                <w:sz w:val="20"/>
                <w:szCs w:val="24"/>
              </w:rPr>
            </w:pPr>
            <w:r w:rsidRPr="004F4E6E">
              <w:rPr>
                <w:rFonts w:ascii="Calibri Light" w:eastAsia="Times New Roman" w:hAnsi="Calibri Light" w:cstheme="majorHAnsi"/>
                <w:noProof/>
                <w:color w:val="000000"/>
                <w:sz w:val="20"/>
                <w:szCs w:val="24"/>
              </w:rPr>
              <w:t>439</w:t>
            </w:r>
          </w:p>
        </w:tc>
        <w:tc>
          <w:tcPr>
            <w:tcW w:w="1736" w:type="dxa"/>
            <w:tcBorders>
              <w:top w:val="nil"/>
              <w:left w:val="nil"/>
              <w:bottom w:val="single" w:sz="4" w:space="0" w:color="auto"/>
              <w:right w:val="single" w:sz="4" w:space="0" w:color="auto"/>
            </w:tcBorders>
            <w:vAlign w:val="center"/>
            <w:hideMark/>
          </w:tcPr>
          <w:p w:rsidR="004F4E6E" w:rsidRPr="004F4E6E" w:rsidRDefault="004F4E6E" w:rsidP="004F4E6E">
            <w:pPr>
              <w:spacing w:after="0" w:line="240" w:lineRule="auto"/>
              <w:jc w:val="center"/>
              <w:rPr>
                <w:rFonts w:ascii="Calibri Light" w:eastAsia="Times New Roman" w:hAnsi="Calibri Light" w:cstheme="majorHAnsi"/>
                <w:noProof/>
                <w:color w:val="000000"/>
                <w:sz w:val="20"/>
                <w:szCs w:val="24"/>
              </w:rPr>
            </w:pPr>
            <w:r w:rsidRPr="004F4E6E">
              <w:rPr>
                <w:rFonts w:ascii="Calibri Light" w:eastAsia="Times New Roman" w:hAnsi="Calibri Light" w:cstheme="majorHAnsi"/>
                <w:noProof/>
                <w:color w:val="000000"/>
                <w:sz w:val="20"/>
                <w:szCs w:val="24"/>
              </w:rPr>
              <w:t>348</w:t>
            </w:r>
          </w:p>
        </w:tc>
      </w:tr>
      <w:tr w:rsidR="004F4E6E" w:rsidRPr="004F4E6E" w:rsidTr="00C21BB3">
        <w:trPr>
          <w:trHeight w:val="20"/>
        </w:trPr>
        <w:tc>
          <w:tcPr>
            <w:tcW w:w="4678" w:type="dxa"/>
            <w:tcBorders>
              <w:top w:val="nil"/>
              <w:left w:val="single" w:sz="4" w:space="0" w:color="auto"/>
              <w:bottom w:val="single" w:sz="4" w:space="0" w:color="auto"/>
              <w:right w:val="single" w:sz="4" w:space="0" w:color="auto"/>
            </w:tcBorders>
            <w:vAlign w:val="center"/>
            <w:hideMark/>
          </w:tcPr>
          <w:p w:rsidR="004F4E6E" w:rsidRPr="007B281B" w:rsidRDefault="00243B67" w:rsidP="00243B67">
            <w:pPr>
              <w:spacing w:after="0" w:line="240" w:lineRule="auto"/>
              <w:rPr>
                <w:rFonts w:ascii="Calibri Light" w:eastAsia="Times New Roman" w:hAnsi="Calibri Light" w:cstheme="majorHAnsi"/>
                <w:b/>
                <w:bCs/>
                <w:noProof/>
                <w:color w:val="000000"/>
                <w:sz w:val="20"/>
                <w:szCs w:val="24"/>
                <w:lang w:val="ru-RU"/>
              </w:rPr>
            </w:pPr>
            <w:r>
              <w:rPr>
                <w:rFonts w:ascii="Calibri Light" w:eastAsia="Times New Roman" w:hAnsi="Calibri Light" w:cstheme="majorHAnsi"/>
                <w:b/>
                <w:bCs/>
                <w:noProof/>
                <w:color w:val="000000"/>
                <w:sz w:val="20"/>
                <w:szCs w:val="24"/>
                <w:lang w:val="ru-RU"/>
              </w:rPr>
              <w:t>Смерть</w:t>
            </w:r>
            <w:r w:rsidRPr="007B281B">
              <w:rPr>
                <w:rFonts w:ascii="Calibri Light" w:eastAsia="Times New Roman" w:hAnsi="Calibri Light" w:cstheme="majorHAnsi"/>
                <w:b/>
                <w:bCs/>
                <w:noProof/>
                <w:color w:val="000000"/>
                <w:sz w:val="20"/>
                <w:szCs w:val="24"/>
                <w:lang w:val="ru-RU"/>
              </w:rPr>
              <w:t xml:space="preserve"> </w:t>
            </w:r>
            <w:r>
              <w:rPr>
                <w:rFonts w:ascii="Calibri Light" w:eastAsia="Times New Roman" w:hAnsi="Calibri Light" w:cstheme="majorHAnsi"/>
                <w:b/>
                <w:bCs/>
                <w:noProof/>
                <w:color w:val="000000"/>
                <w:sz w:val="20"/>
                <w:szCs w:val="24"/>
                <w:lang w:val="ru-RU"/>
              </w:rPr>
              <w:t>до</w:t>
            </w:r>
            <w:r w:rsidRPr="007B281B">
              <w:rPr>
                <w:rFonts w:ascii="Calibri Light" w:eastAsia="Times New Roman" w:hAnsi="Calibri Light" w:cstheme="majorHAnsi"/>
                <w:b/>
                <w:bCs/>
                <w:noProof/>
                <w:color w:val="000000"/>
                <w:sz w:val="20"/>
                <w:szCs w:val="24"/>
                <w:lang w:val="ru-RU"/>
              </w:rPr>
              <w:t xml:space="preserve"> </w:t>
            </w:r>
            <w:r>
              <w:rPr>
                <w:rFonts w:ascii="Calibri Light" w:eastAsia="Times New Roman" w:hAnsi="Calibri Light" w:cstheme="majorHAnsi"/>
                <w:b/>
                <w:bCs/>
                <w:noProof/>
                <w:color w:val="000000"/>
                <w:sz w:val="20"/>
                <w:szCs w:val="24"/>
                <w:lang w:val="ru-RU"/>
              </w:rPr>
              <w:t>приезда</w:t>
            </w:r>
            <w:r w:rsidRPr="007B281B">
              <w:rPr>
                <w:rFonts w:ascii="Calibri Light" w:eastAsia="Times New Roman" w:hAnsi="Calibri Light" w:cstheme="majorHAnsi"/>
                <w:b/>
                <w:bCs/>
                <w:noProof/>
                <w:color w:val="000000"/>
                <w:sz w:val="20"/>
                <w:szCs w:val="24"/>
                <w:lang w:val="ru-RU"/>
              </w:rPr>
              <w:t xml:space="preserve"> </w:t>
            </w:r>
            <w:r>
              <w:rPr>
                <w:rFonts w:ascii="Calibri Light" w:eastAsia="Times New Roman" w:hAnsi="Calibri Light" w:cstheme="majorHAnsi"/>
                <w:b/>
                <w:bCs/>
                <w:noProof/>
                <w:color w:val="000000"/>
                <w:sz w:val="20"/>
                <w:szCs w:val="24"/>
                <w:lang w:val="ru-RU"/>
              </w:rPr>
              <w:t>группы</w:t>
            </w:r>
            <w:r w:rsidRPr="007B281B">
              <w:rPr>
                <w:rFonts w:ascii="Calibri Light" w:eastAsia="Times New Roman" w:hAnsi="Calibri Light" w:cstheme="majorHAnsi"/>
                <w:b/>
                <w:bCs/>
                <w:noProof/>
                <w:color w:val="000000"/>
                <w:sz w:val="20"/>
                <w:szCs w:val="24"/>
                <w:lang w:val="ru-RU"/>
              </w:rPr>
              <w:t xml:space="preserve"> </w:t>
            </w:r>
            <w:r>
              <w:rPr>
                <w:rFonts w:ascii="Calibri Light" w:eastAsia="Times New Roman" w:hAnsi="Calibri Light" w:cstheme="majorHAnsi"/>
                <w:b/>
                <w:bCs/>
                <w:noProof/>
                <w:color w:val="000000"/>
                <w:sz w:val="20"/>
                <w:szCs w:val="24"/>
                <w:lang w:val="ru-RU"/>
              </w:rPr>
              <w:t>СМП</w:t>
            </w:r>
            <w:r w:rsidRPr="007B281B">
              <w:rPr>
                <w:rFonts w:ascii="Calibri Light" w:eastAsia="Times New Roman" w:hAnsi="Calibri Light" w:cstheme="majorHAnsi"/>
                <w:b/>
                <w:bCs/>
                <w:noProof/>
                <w:color w:val="000000"/>
                <w:sz w:val="20"/>
                <w:szCs w:val="24"/>
                <w:lang w:val="ru-RU"/>
              </w:rPr>
              <w:t xml:space="preserve">  </w:t>
            </w:r>
          </w:p>
        </w:tc>
        <w:tc>
          <w:tcPr>
            <w:tcW w:w="2268" w:type="dxa"/>
            <w:tcBorders>
              <w:top w:val="nil"/>
              <w:left w:val="nil"/>
              <w:bottom w:val="single" w:sz="4" w:space="0" w:color="auto"/>
              <w:right w:val="single" w:sz="4" w:space="0" w:color="auto"/>
            </w:tcBorders>
            <w:vAlign w:val="center"/>
            <w:hideMark/>
          </w:tcPr>
          <w:p w:rsidR="004F4E6E" w:rsidRPr="004F4E6E" w:rsidRDefault="004F4E6E" w:rsidP="004F4E6E">
            <w:pPr>
              <w:spacing w:after="0" w:line="240" w:lineRule="auto"/>
              <w:jc w:val="center"/>
              <w:rPr>
                <w:rFonts w:ascii="Calibri Light" w:eastAsia="Times New Roman" w:hAnsi="Calibri Light" w:cstheme="majorHAnsi"/>
                <w:noProof/>
                <w:color w:val="000000"/>
                <w:sz w:val="20"/>
                <w:szCs w:val="24"/>
              </w:rPr>
            </w:pPr>
            <w:r w:rsidRPr="004F4E6E">
              <w:rPr>
                <w:rFonts w:ascii="Calibri Light" w:eastAsia="Times New Roman" w:hAnsi="Calibri Light" w:cstheme="majorHAnsi"/>
                <w:noProof/>
                <w:color w:val="000000"/>
                <w:sz w:val="20"/>
                <w:szCs w:val="24"/>
              </w:rPr>
              <w:t>5717</w:t>
            </w:r>
          </w:p>
        </w:tc>
        <w:tc>
          <w:tcPr>
            <w:tcW w:w="1354" w:type="dxa"/>
            <w:tcBorders>
              <w:top w:val="nil"/>
              <w:left w:val="nil"/>
              <w:bottom w:val="single" w:sz="4" w:space="0" w:color="auto"/>
              <w:right w:val="single" w:sz="4" w:space="0" w:color="auto"/>
            </w:tcBorders>
            <w:vAlign w:val="center"/>
            <w:hideMark/>
          </w:tcPr>
          <w:p w:rsidR="004F4E6E" w:rsidRPr="004F4E6E" w:rsidRDefault="004F4E6E" w:rsidP="004F4E6E">
            <w:pPr>
              <w:spacing w:after="0" w:line="240" w:lineRule="auto"/>
              <w:jc w:val="center"/>
              <w:rPr>
                <w:rFonts w:ascii="Calibri Light" w:eastAsia="Times New Roman" w:hAnsi="Calibri Light" w:cstheme="majorHAnsi"/>
                <w:noProof/>
                <w:color w:val="000000"/>
                <w:sz w:val="20"/>
                <w:szCs w:val="24"/>
              </w:rPr>
            </w:pPr>
            <w:r w:rsidRPr="004F4E6E">
              <w:rPr>
                <w:rFonts w:ascii="Calibri Light" w:eastAsia="Times New Roman" w:hAnsi="Calibri Light" w:cstheme="majorHAnsi"/>
                <w:noProof/>
                <w:color w:val="000000"/>
                <w:sz w:val="20"/>
                <w:szCs w:val="24"/>
              </w:rPr>
              <w:t>3156</w:t>
            </w:r>
          </w:p>
        </w:tc>
        <w:tc>
          <w:tcPr>
            <w:tcW w:w="1736" w:type="dxa"/>
            <w:tcBorders>
              <w:top w:val="nil"/>
              <w:left w:val="nil"/>
              <w:bottom w:val="single" w:sz="4" w:space="0" w:color="auto"/>
              <w:right w:val="single" w:sz="4" w:space="0" w:color="auto"/>
            </w:tcBorders>
            <w:vAlign w:val="center"/>
            <w:hideMark/>
          </w:tcPr>
          <w:p w:rsidR="004F4E6E" w:rsidRPr="004F4E6E" w:rsidRDefault="004F4E6E" w:rsidP="004F4E6E">
            <w:pPr>
              <w:spacing w:after="0" w:line="240" w:lineRule="auto"/>
              <w:jc w:val="center"/>
              <w:rPr>
                <w:rFonts w:ascii="Calibri Light" w:eastAsia="Times New Roman" w:hAnsi="Calibri Light" w:cstheme="majorHAnsi"/>
                <w:noProof/>
                <w:color w:val="000000"/>
                <w:sz w:val="20"/>
                <w:szCs w:val="24"/>
              </w:rPr>
            </w:pPr>
            <w:r w:rsidRPr="004F4E6E">
              <w:rPr>
                <w:rFonts w:ascii="Calibri Light" w:eastAsia="Times New Roman" w:hAnsi="Calibri Light" w:cstheme="majorHAnsi"/>
                <w:noProof/>
                <w:color w:val="000000"/>
                <w:sz w:val="20"/>
                <w:szCs w:val="24"/>
              </w:rPr>
              <w:t>2561</w:t>
            </w:r>
          </w:p>
        </w:tc>
      </w:tr>
      <w:tr w:rsidR="004F4E6E" w:rsidRPr="004F4E6E" w:rsidTr="00C21BB3">
        <w:trPr>
          <w:trHeight w:val="20"/>
        </w:trPr>
        <w:tc>
          <w:tcPr>
            <w:tcW w:w="4678" w:type="dxa"/>
            <w:tcBorders>
              <w:top w:val="nil"/>
              <w:left w:val="single" w:sz="4" w:space="0" w:color="auto"/>
              <w:bottom w:val="single" w:sz="4" w:space="0" w:color="auto"/>
              <w:right w:val="single" w:sz="4" w:space="0" w:color="auto"/>
            </w:tcBorders>
            <w:vAlign w:val="center"/>
            <w:hideMark/>
          </w:tcPr>
          <w:p w:rsidR="004F4E6E" w:rsidRPr="00243B67" w:rsidRDefault="00243B67" w:rsidP="00243B67">
            <w:pPr>
              <w:spacing w:after="0" w:line="240" w:lineRule="auto"/>
              <w:rPr>
                <w:rFonts w:ascii="Calibri Light" w:eastAsia="Times New Roman" w:hAnsi="Calibri Light" w:cstheme="majorHAnsi"/>
                <w:b/>
                <w:bCs/>
                <w:noProof/>
                <w:color w:val="000000"/>
                <w:sz w:val="20"/>
                <w:szCs w:val="24"/>
                <w:lang w:val="ru-RU"/>
              </w:rPr>
            </w:pPr>
            <w:r>
              <w:rPr>
                <w:rFonts w:ascii="Calibri Light" w:eastAsia="Times New Roman" w:hAnsi="Calibri Light" w:cstheme="majorHAnsi"/>
                <w:b/>
                <w:bCs/>
                <w:noProof/>
                <w:color w:val="000000"/>
                <w:sz w:val="20"/>
                <w:szCs w:val="24"/>
                <w:lang w:val="ru-RU"/>
              </w:rPr>
              <w:t xml:space="preserve">Невозможно добраться до места запроса </w:t>
            </w:r>
          </w:p>
        </w:tc>
        <w:tc>
          <w:tcPr>
            <w:tcW w:w="2268" w:type="dxa"/>
            <w:tcBorders>
              <w:top w:val="nil"/>
              <w:left w:val="nil"/>
              <w:bottom w:val="single" w:sz="4" w:space="0" w:color="auto"/>
              <w:right w:val="single" w:sz="4" w:space="0" w:color="auto"/>
            </w:tcBorders>
            <w:vAlign w:val="center"/>
            <w:hideMark/>
          </w:tcPr>
          <w:p w:rsidR="004F4E6E" w:rsidRPr="004F4E6E" w:rsidRDefault="004F4E6E" w:rsidP="004F4E6E">
            <w:pPr>
              <w:spacing w:after="0" w:line="240" w:lineRule="auto"/>
              <w:jc w:val="center"/>
              <w:rPr>
                <w:rFonts w:ascii="Calibri Light" w:eastAsia="Times New Roman" w:hAnsi="Calibri Light" w:cstheme="majorHAnsi"/>
                <w:noProof/>
                <w:color w:val="000000"/>
                <w:sz w:val="20"/>
                <w:szCs w:val="24"/>
              </w:rPr>
            </w:pPr>
            <w:r w:rsidRPr="004F4E6E">
              <w:rPr>
                <w:rFonts w:ascii="Calibri Light" w:eastAsia="Times New Roman" w:hAnsi="Calibri Light" w:cstheme="majorHAnsi"/>
                <w:noProof/>
                <w:color w:val="000000"/>
                <w:sz w:val="20"/>
                <w:szCs w:val="24"/>
              </w:rPr>
              <w:t>206</w:t>
            </w:r>
          </w:p>
        </w:tc>
        <w:tc>
          <w:tcPr>
            <w:tcW w:w="1354" w:type="dxa"/>
            <w:tcBorders>
              <w:top w:val="nil"/>
              <w:left w:val="nil"/>
              <w:bottom w:val="single" w:sz="4" w:space="0" w:color="auto"/>
              <w:right w:val="single" w:sz="4" w:space="0" w:color="auto"/>
            </w:tcBorders>
            <w:vAlign w:val="center"/>
            <w:hideMark/>
          </w:tcPr>
          <w:p w:rsidR="004F4E6E" w:rsidRPr="004F4E6E" w:rsidRDefault="004F4E6E" w:rsidP="004F4E6E">
            <w:pPr>
              <w:spacing w:after="0" w:line="240" w:lineRule="auto"/>
              <w:jc w:val="center"/>
              <w:rPr>
                <w:rFonts w:ascii="Calibri Light" w:eastAsia="Times New Roman" w:hAnsi="Calibri Light" w:cstheme="majorHAnsi"/>
                <w:noProof/>
                <w:color w:val="000000"/>
                <w:sz w:val="20"/>
                <w:szCs w:val="24"/>
              </w:rPr>
            </w:pPr>
            <w:r w:rsidRPr="004F4E6E">
              <w:rPr>
                <w:rFonts w:ascii="Calibri Light" w:eastAsia="Times New Roman" w:hAnsi="Calibri Light" w:cstheme="majorHAnsi"/>
                <w:noProof/>
                <w:color w:val="000000"/>
                <w:sz w:val="20"/>
                <w:szCs w:val="24"/>
              </w:rPr>
              <w:t>63</w:t>
            </w:r>
          </w:p>
        </w:tc>
        <w:tc>
          <w:tcPr>
            <w:tcW w:w="1736" w:type="dxa"/>
            <w:tcBorders>
              <w:top w:val="nil"/>
              <w:left w:val="nil"/>
              <w:bottom w:val="single" w:sz="4" w:space="0" w:color="auto"/>
              <w:right w:val="single" w:sz="4" w:space="0" w:color="auto"/>
            </w:tcBorders>
            <w:vAlign w:val="center"/>
            <w:hideMark/>
          </w:tcPr>
          <w:p w:rsidR="004F4E6E" w:rsidRPr="004F4E6E" w:rsidRDefault="004F4E6E" w:rsidP="004F4E6E">
            <w:pPr>
              <w:spacing w:after="0" w:line="240" w:lineRule="auto"/>
              <w:jc w:val="center"/>
              <w:rPr>
                <w:rFonts w:ascii="Calibri Light" w:eastAsia="Times New Roman" w:hAnsi="Calibri Light" w:cstheme="majorHAnsi"/>
                <w:noProof/>
                <w:color w:val="000000"/>
                <w:sz w:val="20"/>
                <w:szCs w:val="24"/>
              </w:rPr>
            </w:pPr>
            <w:r w:rsidRPr="004F4E6E">
              <w:rPr>
                <w:rFonts w:ascii="Calibri Light" w:eastAsia="Times New Roman" w:hAnsi="Calibri Light" w:cstheme="majorHAnsi"/>
                <w:noProof/>
                <w:color w:val="000000"/>
                <w:sz w:val="20"/>
                <w:szCs w:val="24"/>
              </w:rPr>
              <w:t>143</w:t>
            </w:r>
          </w:p>
        </w:tc>
      </w:tr>
      <w:tr w:rsidR="004F4E6E" w:rsidRPr="004F4E6E" w:rsidTr="00C21BB3">
        <w:trPr>
          <w:trHeight w:val="20"/>
        </w:trPr>
        <w:tc>
          <w:tcPr>
            <w:tcW w:w="4678" w:type="dxa"/>
            <w:tcBorders>
              <w:top w:val="nil"/>
              <w:left w:val="single" w:sz="4" w:space="0" w:color="auto"/>
              <w:bottom w:val="single" w:sz="4" w:space="0" w:color="auto"/>
              <w:right w:val="single" w:sz="4" w:space="0" w:color="auto"/>
            </w:tcBorders>
            <w:vAlign w:val="center"/>
            <w:hideMark/>
          </w:tcPr>
          <w:p w:rsidR="004F4E6E" w:rsidRPr="004F4E6E" w:rsidRDefault="00243B67" w:rsidP="00243B67">
            <w:pPr>
              <w:spacing w:after="0" w:line="240" w:lineRule="auto"/>
              <w:rPr>
                <w:rFonts w:ascii="Calibri Light" w:eastAsia="Times New Roman" w:hAnsi="Calibri Light" w:cstheme="majorHAnsi"/>
                <w:b/>
                <w:bCs/>
                <w:noProof/>
                <w:color w:val="000000"/>
                <w:sz w:val="20"/>
                <w:szCs w:val="24"/>
              </w:rPr>
            </w:pPr>
            <w:r>
              <w:rPr>
                <w:rFonts w:ascii="Calibri Light" w:eastAsia="Times New Roman" w:hAnsi="Calibri Light" w:cstheme="majorHAnsi"/>
                <w:b/>
                <w:bCs/>
                <w:noProof/>
                <w:color w:val="000000"/>
                <w:sz w:val="20"/>
                <w:szCs w:val="24"/>
                <w:lang w:val="ru-RU"/>
              </w:rPr>
              <w:lastRenderedPageBreak/>
              <w:t xml:space="preserve">Всего ПМСУ </w:t>
            </w:r>
            <w:r w:rsidR="00857CAA" w:rsidRPr="00857CAA">
              <w:rPr>
                <w:rFonts w:ascii="Calibri Light" w:eastAsia="Times New Roman" w:hAnsi="Calibri Light" w:cstheme="majorHAnsi"/>
                <w:b/>
                <w:bCs/>
                <w:noProof/>
                <w:color w:val="000000"/>
                <w:sz w:val="20"/>
                <w:szCs w:val="24"/>
              </w:rPr>
              <w:t xml:space="preserve">НЦДСМП </w:t>
            </w:r>
          </w:p>
        </w:tc>
        <w:tc>
          <w:tcPr>
            <w:tcW w:w="2268" w:type="dxa"/>
            <w:tcBorders>
              <w:top w:val="nil"/>
              <w:left w:val="nil"/>
              <w:bottom w:val="single" w:sz="4" w:space="0" w:color="auto"/>
              <w:right w:val="single" w:sz="4" w:space="0" w:color="auto"/>
            </w:tcBorders>
            <w:vAlign w:val="center"/>
            <w:hideMark/>
          </w:tcPr>
          <w:p w:rsidR="004F4E6E" w:rsidRPr="004F4E6E" w:rsidRDefault="004F4E6E" w:rsidP="004F4E6E">
            <w:pPr>
              <w:spacing w:after="0" w:line="240" w:lineRule="auto"/>
              <w:jc w:val="center"/>
              <w:rPr>
                <w:rFonts w:ascii="Calibri Light" w:eastAsia="Times New Roman" w:hAnsi="Calibri Light" w:cstheme="majorHAnsi"/>
                <w:b/>
                <w:bCs/>
                <w:noProof/>
                <w:color w:val="000000"/>
                <w:sz w:val="20"/>
                <w:szCs w:val="24"/>
              </w:rPr>
            </w:pPr>
            <w:r w:rsidRPr="004F4E6E">
              <w:rPr>
                <w:rFonts w:ascii="Calibri Light" w:eastAsia="Times New Roman" w:hAnsi="Calibri Light" w:cstheme="majorHAnsi"/>
                <w:b/>
                <w:bCs/>
                <w:noProof/>
                <w:color w:val="000000"/>
                <w:sz w:val="20"/>
                <w:szCs w:val="24"/>
              </w:rPr>
              <w:t>24 949</w:t>
            </w:r>
          </w:p>
        </w:tc>
        <w:tc>
          <w:tcPr>
            <w:tcW w:w="1354" w:type="dxa"/>
            <w:tcBorders>
              <w:top w:val="nil"/>
              <w:left w:val="nil"/>
              <w:bottom w:val="single" w:sz="4" w:space="0" w:color="auto"/>
              <w:right w:val="single" w:sz="4" w:space="0" w:color="auto"/>
            </w:tcBorders>
            <w:vAlign w:val="center"/>
            <w:hideMark/>
          </w:tcPr>
          <w:p w:rsidR="004F4E6E" w:rsidRPr="004F4E6E" w:rsidRDefault="004F4E6E" w:rsidP="004F4E6E">
            <w:pPr>
              <w:spacing w:after="0" w:line="240" w:lineRule="auto"/>
              <w:jc w:val="center"/>
              <w:rPr>
                <w:rFonts w:ascii="Calibri Light" w:eastAsia="Times New Roman" w:hAnsi="Calibri Light" w:cstheme="majorHAnsi"/>
                <w:b/>
                <w:bCs/>
                <w:noProof/>
                <w:color w:val="000000"/>
                <w:sz w:val="20"/>
                <w:szCs w:val="24"/>
              </w:rPr>
            </w:pPr>
            <w:r w:rsidRPr="004F4E6E">
              <w:rPr>
                <w:rFonts w:ascii="Calibri Light" w:eastAsia="Times New Roman" w:hAnsi="Calibri Light" w:cstheme="majorHAnsi"/>
                <w:b/>
                <w:bCs/>
                <w:noProof/>
                <w:color w:val="000000"/>
                <w:sz w:val="20"/>
                <w:szCs w:val="24"/>
              </w:rPr>
              <w:t>15 541</w:t>
            </w:r>
          </w:p>
        </w:tc>
        <w:tc>
          <w:tcPr>
            <w:tcW w:w="1736" w:type="dxa"/>
            <w:tcBorders>
              <w:top w:val="nil"/>
              <w:left w:val="nil"/>
              <w:bottom w:val="single" w:sz="4" w:space="0" w:color="auto"/>
              <w:right w:val="single" w:sz="4" w:space="0" w:color="auto"/>
            </w:tcBorders>
            <w:vAlign w:val="center"/>
            <w:hideMark/>
          </w:tcPr>
          <w:p w:rsidR="004F4E6E" w:rsidRPr="004F4E6E" w:rsidRDefault="004F4E6E" w:rsidP="004F4E6E">
            <w:pPr>
              <w:spacing w:after="0" w:line="240" w:lineRule="auto"/>
              <w:jc w:val="center"/>
              <w:rPr>
                <w:rFonts w:ascii="Calibri Light" w:eastAsia="Times New Roman" w:hAnsi="Calibri Light" w:cstheme="majorHAnsi"/>
                <w:b/>
                <w:bCs/>
                <w:noProof/>
                <w:color w:val="000000"/>
                <w:sz w:val="20"/>
                <w:szCs w:val="24"/>
              </w:rPr>
            </w:pPr>
            <w:r w:rsidRPr="004F4E6E">
              <w:rPr>
                <w:rFonts w:ascii="Calibri Light" w:eastAsia="Times New Roman" w:hAnsi="Calibri Light" w:cstheme="majorHAnsi"/>
                <w:b/>
                <w:bCs/>
                <w:noProof/>
                <w:color w:val="000000"/>
                <w:sz w:val="20"/>
                <w:szCs w:val="24"/>
              </w:rPr>
              <w:t>9 408</w:t>
            </w:r>
          </w:p>
        </w:tc>
      </w:tr>
      <w:tr w:rsidR="004F4E6E" w:rsidRPr="004F4E6E" w:rsidTr="00C21BB3">
        <w:trPr>
          <w:trHeight w:val="20"/>
        </w:trPr>
        <w:tc>
          <w:tcPr>
            <w:tcW w:w="4678" w:type="dxa"/>
            <w:tcBorders>
              <w:top w:val="nil"/>
              <w:left w:val="single" w:sz="4" w:space="0" w:color="auto"/>
              <w:bottom w:val="single" w:sz="4" w:space="0" w:color="auto"/>
              <w:right w:val="single" w:sz="4" w:space="0" w:color="auto"/>
            </w:tcBorders>
            <w:vAlign w:val="center"/>
            <w:hideMark/>
          </w:tcPr>
          <w:p w:rsidR="004F4E6E" w:rsidRPr="00243B67" w:rsidRDefault="00243B67" w:rsidP="00917E05">
            <w:pPr>
              <w:spacing w:after="0" w:line="240" w:lineRule="auto"/>
              <w:rPr>
                <w:rFonts w:ascii="Calibri Light" w:eastAsia="Times New Roman" w:hAnsi="Calibri Light" w:cstheme="majorHAnsi"/>
                <w:b/>
                <w:bCs/>
                <w:noProof/>
                <w:color w:val="000000"/>
                <w:sz w:val="20"/>
                <w:szCs w:val="24"/>
                <w:lang w:val="ru-RU"/>
              </w:rPr>
            </w:pPr>
            <w:r>
              <w:rPr>
                <w:rFonts w:ascii="Calibri Light" w:eastAsia="Times New Roman" w:hAnsi="Calibri Light" w:cstheme="majorHAnsi"/>
                <w:b/>
                <w:bCs/>
                <w:noProof/>
                <w:color w:val="000000"/>
                <w:sz w:val="20"/>
                <w:szCs w:val="24"/>
                <w:lang w:val="ru-RU"/>
              </w:rPr>
              <w:t>Необоснованные</w:t>
            </w:r>
            <w:r w:rsidRPr="00243B67">
              <w:rPr>
                <w:rFonts w:ascii="Calibri Light" w:eastAsia="Times New Roman" w:hAnsi="Calibri Light" w:cstheme="majorHAnsi"/>
                <w:b/>
                <w:bCs/>
                <w:noProof/>
                <w:color w:val="000000"/>
                <w:sz w:val="20"/>
                <w:szCs w:val="24"/>
                <w:lang w:val="ru-RU"/>
              </w:rPr>
              <w:t xml:space="preserve"> </w:t>
            </w:r>
            <w:r w:rsidR="00917E05" w:rsidRPr="00917E05">
              <w:rPr>
                <w:rFonts w:ascii="Calibri Light" w:eastAsia="Times New Roman" w:hAnsi="Calibri Light" w:cstheme="majorHAnsi"/>
                <w:b/>
                <w:bCs/>
                <w:noProof/>
                <w:color w:val="000000"/>
                <w:sz w:val="20"/>
                <w:szCs w:val="24"/>
                <w:lang w:val="ru-RU"/>
              </w:rPr>
              <w:t>вызовы</w:t>
            </w:r>
            <w:r w:rsidRPr="00243B67">
              <w:rPr>
                <w:rFonts w:ascii="Calibri Light" w:eastAsia="Times New Roman" w:hAnsi="Calibri Light" w:cstheme="majorHAnsi"/>
                <w:b/>
                <w:bCs/>
                <w:noProof/>
                <w:color w:val="000000"/>
                <w:sz w:val="20"/>
                <w:szCs w:val="24"/>
                <w:lang w:val="ru-RU"/>
              </w:rPr>
              <w:t xml:space="preserve">, </w:t>
            </w:r>
            <w:r>
              <w:rPr>
                <w:rFonts w:ascii="Calibri Light" w:eastAsia="Times New Roman" w:hAnsi="Calibri Light" w:cstheme="majorHAnsi"/>
                <w:b/>
                <w:bCs/>
                <w:noProof/>
                <w:color w:val="000000"/>
                <w:sz w:val="20"/>
                <w:szCs w:val="24"/>
                <w:lang w:val="ru-RU"/>
              </w:rPr>
              <w:t>произведенные</w:t>
            </w:r>
            <w:r w:rsidRPr="00243B67">
              <w:rPr>
                <w:rFonts w:ascii="Calibri Light" w:eastAsia="Times New Roman" w:hAnsi="Calibri Light" w:cstheme="majorHAnsi"/>
                <w:b/>
                <w:bCs/>
                <w:noProof/>
                <w:color w:val="000000"/>
                <w:sz w:val="20"/>
                <w:szCs w:val="24"/>
                <w:lang w:val="ru-RU"/>
              </w:rPr>
              <w:t xml:space="preserve"> </w:t>
            </w:r>
            <w:r>
              <w:rPr>
                <w:rFonts w:ascii="Calibri Light" w:eastAsia="Times New Roman" w:hAnsi="Calibri Light" w:cstheme="majorHAnsi"/>
                <w:b/>
                <w:bCs/>
                <w:noProof/>
                <w:color w:val="000000"/>
                <w:sz w:val="20"/>
                <w:szCs w:val="24"/>
                <w:lang w:val="ru-RU"/>
              </w:rPr>
              <w:t>ООО</w:t>
            </w:r>
            <w:r w:rsidRPr="00243B67">
              <w:rPr>
                <w:rFonts w:ascii="Calibri Light" w:eastAsia="Times New Roman" w:hAnsi="Calibri Light" w:cstheme="majorHAnsi"/>
                <w:b/>
                <w:bCs/>
                <w:noProof/>
                <w:color w:val="000000"/>
                <w:sz w:val="20"/>
                <w:szCs w:val="24"/>
                <w:lang w:val="ru-RU"/>
              </w:rPr>
              <w:t xml:space="preserve"> </w:t>
            </w:r>
            <w:r w:rsidR="004F4E6E" w:rsidRPr="00243B67">
              <w:rPr>
                <w:rFonts w:ascii="Calibri Light" w:eastAsia="Times New Roman" w:hAnsi="Calibri Light" w:cstheme="majorHAnsi"/>
                <w:b/>
                <w:bCs/>
                <w:noProof/>
                <w:color w:val="000000"/>
                <w:sz w:val="20"/>
                <w:szCs w:val="24"/>
                <w:lang w:val="ru-RU"/>
              </w:rPr>
              <w:t>„</w:t>
            </w:r>
            <w:r w:rsidR="004F4E6E" w:rsidRPr="004F4E6E">
              <w:rPr>
                <w:rFonts w:ascii="Calibri Light" w:eastAsia="Times New Roman" w:hAnsi="Calibri Light" w:cstheme="majorHAnsi"/>
                <w:b/>
                <w:bCs/>
                <w:noProof/>
                <w:color w:val="000000"/>
                <w:sz w:val="20"/>
                <w:szCs w:val="24"/>
              </w:rPr>
              <w:t>Calmet</w:t>
            </w:r>
            <w:r w:rsidR="004F4E6E" w:rsidRPr="00243B67">
              <w:rPr>
                <w:rFonts w:ascii="Calibri Light" w:eastAsia="Times New Roman" w:hAnsi="Calibri Light" w:cstheme="majorHAnsi"/>
                <w:b/>
                <w:bCs/>
                <w:noProof/>
                <w:color w:val="000000"/>
                <w:sz w:val="20"/>
                <w:szCs w:val="24"/>
                <w:lang w:val="ru-RU"/>
              </w:rPr>
              <w:t>-</w:t>
            </w:r>
            <w:r w:rsidR="004F4E6E" w:rsidRPr="004F4E6E">
              <w:rPr>
                <w:rFonts w:ascii="Calibri Light" w:eastAsia="Times New Roman" w:hAnsi="Calibri Light" w:cstheme="majorHAnsi"/>
                <w:b/>
                <w:bCs/>
                <w:noProof/>
                <w:color w:val="000000"/>
                <w:sz w:val="20"/>
                <w:szCs w:val="24"/>
              </w:rPr>
              <w:t>Nalcas</w:t>
            </w:r>
            <w:r w:rsidR="004F4E6E" w:rsidRPr="00243B67">
              <w:rPr>
                <w:rFonts w:ascii="Calibri Light" w:eastAsia="Times New Roman" w:hAnsi="Calibri Light" w:cstheme="majorHAnsi"/>
                <w:b/>
                <w:bCs/>
                <w:noProof/>
                <w:color w:val="000000"/>
                <w:sz w:val="20"/>
                <w:szCs w:val="24"/>
                <w:lang w:val="ru-RU"/>
              </w:rPr>
              <w:t xml:space="preserve">” </w:t>
            </w:r>
            <w:r>
              <w:rPr>
                <w:rFonts w:ascii="Calibri Light" w:eastAsia="Times New Roman" w:hAnsi="Calibri Light" w:cstheme="majorHAnsi"/>
                <w:b/>
                <w:bCs/>
                <w:noProof/>
                <w:color w:val="000000"/>
                <w:sz w:val="20"/>
                <w:szCs w:val="24"/>
                <w:lang w:val="ru-RU"/>
              </w:rPr>
              <w:t>и</w:t>
            </w:r>
            <w:r w:rsidR="004F4E6E" w:rsidRPr="00243B67">
              <w:rPr>
                <w:rFonts w:ascii="Calibri Light" w:eastAsia="Times New Roman" w:hAnsi="Calibri Light" w:cstheme="majorHAnsi"/>
                <w:b/>
                <w:bCs/>
                <w:noProof/>
                <w:color w:val="000000"/>
                <w:sz w:val="20"/>
                <w:szCs w:val="24"/>
                <w:lang w:val="ru-RU"/>
              </w:rPr>
              <w:t xml:space="preserve"> „</w:t>
            </w:r>
            <w:r w:rsidR="004F4E6E" w:rsidRPr="004F4E6E">
              <w:rPr>
                <w:rFonts w:ascii="Calibri Light" w:eastAsia="Times New Roman" w:hAnsi="Calibri Light" w:cstheme="majorHAnsi"/>
                <w:b/>
                <w:bCs/>
                <w:noProof/>
                <w:color w:val="000000"/>
                <w:sz w:val="20"/>
                <w:szCs w:val="24"/>
              </w:rPr>
              <w:t>Alvimed</w:t>
            </w:r>
            <w:r w:rsidR="004F4E6E" w:rsidRPr="00243B67">
              <w:rPr>
                <w:rFonts w:ascii="Calibri Light" w:eastAsia="Times New Roman" w:hAnsi="Calibri Light" w:cstheme="majorHAnsi"/>
                <w:b/>
                <w:bCs/>
                <w:noProof/>
                <w:color w:val="000000"/>
                <w:sz w:val="20"/>
                <w:szCs w:val="24"/>
                <w:lang w:val="ru-RU"/>
              </w:rPr>
              <w:t>”</w:t>
            </w:r>
          </w:p>
        </w:tc>
        <w:tc>
          <w:tcPr>
            <w:tcW w:w="2268" w:type="dxa"/>
            <w:tcBorders>
              <w:top w:val="nil"/>
              <w:left w:val="nil"/>
              <w:bottom w:val="single" w:sz="4" w:space="0" w:color="auto"/>
              <w:right w:val="single" w:sz="4" w:space="0" w:color="auto"/>
            </w:tcBorders>
            <w:vAlign w:val="center"/>
            <w:hideMark/>
          </w:tcPr>
          <w:p w:rsidR="004F4E6E" w:rsidRPr="004F4E6E" w:rsidRDefault="004F4E6E" w:rsidP="004F4E6E">
            <w:pPr>
              <w:spacing w:after="0" w:line="240" w:lineRule="auto"/>
              <w:jc w:val="center"/>
              <w:rPr>
                <w:rFonts w:ascii="Calibri Light" w:eastAsia="Times New Roman" w:hAnsi="Calibri Light" w:cstheme="majorHAnsi"/>
                <w:noProof/>
                <w:color w:val="000000"/>
                <w:sz w:val="20"/>
                <w:szCs w:val="24"/>
              </w:rPr>
            </w:pPr>
            <w:r w:rsidRPr="004F4E6E">
              <w:rPr>
                <w:rFonts w:ascii="Calibri Light" w:eastAsia="Times New Roman" w:hAnsi="Calibri Light" w:cstheme="majorHAnsi"/>
                <w:noProof/>
                <w:color w:val="000000"/>
                <w:sz w:val="20"/>
                <w:szCs w:val="24"/>
              </w:rPr>
              <w:t>213</w:t>
            </w:r>
          </w:p>
        </w:tc>
        <w:tc>
          <w:tcPr>
            <w:tcW w:w="1354" w:type="dxa"/>
            <w:tcBorders>
              <w:top w:val="nil"/>
              <w:left w:val="nil"/>
              <w:bottom w:val="single" w:sz="4" w:space="0" w:color="auto"/>
              <w:right w:val="single" w:sz="4" w:space="0" w:color="auto"/>
            </w:tcBorders>
            <w:vAlign w:val="center"/>
            <w:hideMark/>
          </w:tcPr>
          <w:p w:rsidR="004F4E6E" w:rsidRPr="004F4E6E" w:rsidRDefault="004F4E6E" w:rsidP="004F4E6E">
            <w:pPr>
              <w:spacing w:after="0" w:line="240" w:lineRule="auto"/>
              <w:jc w:val="center"/>
              <w:rPr>
                <w:rFonts w:ascii="Calibri Light" w:eastAsia="Times New Roman" w:hAnsi="Calibri Light" w:cstheme="majorHAnsi"/>
                <w:noProof/>
                <w:color w:val="000000"/>
                <w:sz w:val="20"/>
                <w:szCs w:val="24"/>
              </w:rPr>
            </w:pPr>
            <w:r w:rsidRPr="004F4E6E">
              <w:rPr>
                <w:rFonts w:ascii="Calibri Light" w:eastAsia="Times New Roman" w:hAnsi="Calibri Light" w:cstheme="majorHAnsi"/>
                <w:noProof/>
                <w:color w:val="000000"/>
                <w:sz w:val="20"/>
                <w:szCs w:val="24"/>
              </w:rPr>
              <w:t>x</w:t>
            </w:r>
          </w:p>
        </w:tc>
        <w:tc>
          <w:tcPr>
            <w:tcW w:w="1736" w:type="dxa"/>
            <w:tcBorders>
              <w:top w:val="nil"/>
              <w:left w:val="nil"/>
              <w:bottom w:val="single" w:sz="4" w:space="0" w:color="auto"/>
              <w:right w:val="single" w:sz="4" w:space="0" w:color="auto"/>
            </w:tcBorders>
            <w:vAlign w:val="center"/>
            <w:hideMark/>
          </w:tcPr>
          <w:p w:rsidR="004F4E6E" w:rsidRPr="004F4E6E" w:rsidRDefault="004F4E6E" w:rsidP="004F4E6E">
            <w:pPr>
              <w:spacing w:after="0" w:line="240" w:lineRule="auto"/>
              <w:jc w:val="center"/>
              <w:rPr>
                <w:rFonts w:ascii="Calibri Light" w:eastAsia="Times New Roman" w:hAnsi="Calibri Light" w:cstheme="majorHAnsi"/>
                <w:noProof/>
                <w:color w:val="000000"/>
                <w:sz w:val="20"/>
                <w:szCs w:val="24"/>
              </w:rPr>
            </w:pPr>
            <w:r w:rsidRPr="004F4E6E">
              <w:rPr>
                <w:rFonts w:ascii="Calibri Light" w:eastAsia="Times New Roman" w:hAnsi="Calibri Light" w:cstheme="majorHAnsi"/>
                <w:noProof/>
                <w:color w:val="000000"/>
                <w:sz w:val="20"/>
                <w:szCs w:val="24"/>
              </w:rPr>
              <w:t>x</w:t>
            </w:r>
          </w:p>
        </w:tc>
      </w:tr>
      <w:tr w:rsidR="004F4E6E" w:rsidRPr="004F4E6E" w:rsidTr="00C21BB3">
        <w:trPr>
          <w:trHeight w:val="20"/>
        </w:trPr>
        <w:tc>
          <w:tcPr>
            <w:tcW w:w="4678" w:type="dxa"/>
            <w:tcBorders>
              <w:top w:val="nil"/>
              <w:left w:val="single" w:sz="4" w:space="0" w:color="auto"/>
              <w:bottom w:val="single" w:sz="4" w:space="0" w:color="auto"/>
              <w:right w:val="single" w:sz="4" w:space="0" w:color="auto"/>
            </w:tcBorders>
            <w:vAlign w:val="center"/>
            <w:hideMark/>
          </w:tcPr>
          <w:p w:rsidR="004F4E6E" w:rsidRPr="004F4E6E" w:rsidRDefault="00243B67" w:rsidP="00243B67">
            <w:pPr>
              <w:spacing w:after="0" w:line="240" w:lineRule="auto"/>
              <w:rPr>
                <w:rFonts w:ascii="Calibri Light" w:eastAsia="Times New Roman" w:hAnsi="Calibri Light" w:cstheme="majorHAnsi"/>
                <w:b/>
                <w:bCs/>
                <w:noProof/>
                <w:color w:val="000000"/>
                <w:sz w:val="20"/>
                <w:szCs w:val="24"/>
              </w:rPr>
            </w:pPr>
            <w:r>
              <w:rPr>
                <w:rFonts w:ascii="Calibri Light" w:eastAsia="Times New Roman" w:hAnsi="Calibri Light" w:cstheme="majorHAnsi"/>
                <w:b/>
                <w:bCs/>
                <w:noProof/>
                <w:color w:val="000000"/>
                <w:sz w:val="20"/>
                <w:szCs w:val="24"/>
                <w:lang w:val="ru-RU"/>
              </w:rPr>
              <w:t>ВСЕГО</w:t>
            </w:r>
            <w:r w:rsidR="004F4E6E" w:rsidRPr="004F4E6E">
              <w:rPr>
                <w:rFonts w:ascii="Calibri Light" w:eastAsia="Times New Roman" w:hAnsi="Calibri Light" w:cstheme="majorHAnsi"/>
                <w:b/>
                <w:bCs/>
                <w:noProof/>
                <w:color w:val="000000"/>
                <w:sz w:val="20"/>
                <w:szCs w:val="24"/>
              </w:rPr>
              <w:t>:</w:t>
            </w:r>
          </w:p>
        </w:tc>
        <w:tc>
          <w:tcPr>
            <w:tcW w:w="2268" w:type="dxa"/>
            <w:tcBorders>
              <w:top w:val="nil"/>
              <w:left w:val="nil"/>
              <w:bottom w:val="single" w:sz="4" w:space="0" w:color="auto"/>
              <w:right w:val="single" w:sz="4" w:space="0" w:color="auto"/>
            </w:tcBorders>
            <w:vAlign w:val="center"/>
            <w:hideMark/>
          </w:tcPr>
          <w:p w:rsidR="004F4E6E" w:rsidRPr="004F4E6E" w:rsidRDefault="004F4E6E" w:rsidP="004F4E6E">
            <w:pPr>
              <w:spacing w:after="0" w:line="240" w:lineRule="auto"/>
              <w:jc w:val="center"/>
              <w:rPr>
                <w:rFonts w:ascii="Calibri Light" w:eastAsia="Times New Roman" w:hAnsi="Calibri Light" w:cstheme="majorHAnsi"/>
                <w:b/>
                <w:bCs/>
                <w:noProof/>
                <w:color w:val="000000"/>
                <w:sz w:val="20"/>
                <w:szCs w:val="24"/>
              </w:rPr>
            </w:pPr>
            <w:r w:rsidRPr="004F4E6E">
              <w:rPr>
                <w:rFonts w:ascii="Calibri Light" w:eastAsia="Times New Roman" w:hAnsi="Calibri Light" w:cstheme="majorHAnsi"/>
                <w:b/>
                <w:bCs/>
                <w:noProof/>
                <w:color w:val="000000"/>
                <w:sz w:val="20"/>
                <w:szCs w:val="24"/>
              </w:rPr>
              <w:t>25 162</w:t>
            </w:r>
          </w:p>
        </w:tc>
        <w:tc>
          <w:tcPr>
            <w:tcW w:w="1354" w:type="dxa"/>
            <w:tcBorders>
              <w:top w:val="nil"/>
              <w:left w:val="nil"/>
              <w:bottom w:val="single" w:sz="4" w:space="0" w:color="auto"/>
              <w:right w:val="single" w:sz="4" w:space="0" w:color="auto"/>
            </w:tcBorders>
            <w:vAlign w:val="center"/>
            <w:hideMark/>
          </w:tcPr>
          <w:p w:rsidR="004F4E6E" w:rsidRPr="004F4E6E" w:rsidRDefault="004F4E6E" w:rsidP="004F4E6E">
            <w:pPr>
              <w:spacing w:after="0" w:line="240" w:lineRule="auto"/>
              <w:jc w:val="center"/>
              <w:rPr>
                <w:rFonts w:ascii="Calibri Light" w:eastAsia="Times New Roman" w:hAnsi="Calibri Light" w:cstheme="majorHAnsi"/>
                <w:noProof/>
                <w:color w:val="000000"/>
                <w:sz w:val="20"/>
                <w:szCs w:val="24"/>
              </w:rPr>
            </w:pPr>
            <w:r w:rsidRPr="004F4E6E">
              <w:rPr>
                <w:rFonts w:ascii="Calibri Light" w:eastAsia="Times New Roman" w:hAnsi="Calibri Light" w:cstheme="majorHAnsi"/>
                <w:noProof/>
                <w:color w:val="000000"/>
                <w:sz w:val="20"/>
                <w:szCs w:val="24"/>
              </w:rPr>
              <w:t>x</w:t>
            </w:r>
          </w:p>
        </w:tc>
        <w:tc>
          <w:tcPr>
            <w:tcW w:w="1736" w:type="dxa"/>
            <w:tcBorders>
              <w:top w:val="nil"/>
              <w:left w:val="nil"/>
              <w:bottom w:val="single" w:sz="4" w:space="0" w:color="auto"/>
              <w:right w:val="single" w:sz="4" w:space="0" w:color="auto"/>
            </w:tcBorders>
            <w:vAlign w:val="center"/>
            <w:hideMark/>
          </w:tcPr>
          <w:p w:rsidR="004F4E6E" w:rsidRPr="004F4E6E" w:rsidRDefault="004F4E6E" w:rsidP="004F4E6E">
            <w:pPr>
              <w:spacing w:after="0" w:line="240" w:lineRule="auto"/>
              <w:jc w:val="center"/>
              <w:rPr>
                <w:rFonts w:ascii="Calibri Light" w:eastAsia="Times New Roman" w:hAnsi="Calibri Light" w:cstheme="majorHAnsi"/>
                <w:noProof/>
                <w:color w:val="000000"/>
                <w:sz w:val="20"/>
                <w:szCs w:val="24"/>
              </w:rPr>
            </w:pPr>
            <w:r w:rsidRPr="004F4E6E">
              <w:rPr>
                <w:rFonts w:ascii="Calibri Light" w:eastAsia="Times New Roman" w:hAnsi="Calibri Light" w:cstheme="majorHAnsi"/>
                <w:noProof/>
                <w:color w:val="000000"/>
                <w:sz w:val="20"/>
                <w:szCs w:val="24"/>
              </w:rPr>
              <w:t>x</w:t>
            </w:r>
          </w:p>
        </w:tc>
      </w:tr>
    </w:tbl>
    <w:p w:rsidR="004F4E6E" w:rsidRPr="00857CAA" w:rsidRDefault="0063178D" w:rsidP="004F4E6E">
      <w:pPr>
        <w:tabs>
          <w:tab w:val="left" w:pos="1134"/>
        </w:tabs>
        <w:spacing w:after="0" w:line="276" w:lineRule="auto"/>
        <w:jc w:val="both"/>
        <w:rPr>
          <w:rFonts w:ascii="Calibri Light" w:eastAsia="Times New Roman" w:hAnsi="Calibri Light" w:cstheme="majorHAnsi"/>
          <w:i/>
          <w:noProof/>
          <w:sz w:val="20"/>
          <w:szCs w:val="24"/>
          <w:lang w:eastAsia="ru-RU"/>
        </w:rPr>
      </w:pPr>
      <w:r>
        <w:rPr>
          <w:rFonts w:ascii="Calibri Light" w:hAnsi="Calibri Light" w:cstheme="majorHAnsi"/>
          <w:b/>
          <w:i/>
          <w:noProof/>
          <w:sz w:val="20"/>
          <w:szCs w:val="20"/>
          <w:lang w:val="ru-RU"/>
        </w:rPr>
        <w:t>Источник</w:t>
      </w:r>
      <w:r w:rsidRPr="00857CAA">
        <w:rPr>
          <w:rFonts w:ascii="Calibri Light" w:hAnsi="Calibri Light" w:cstheme="majorHAnsi"/>
          <w:i/>
          <w:noProof/>
          <w:sz w:val="20"/>
          <w:szCs w:val="20"/>
        </w:rPr>
        <w:t xml:space="preserve">: </w:t>
      </w:r>
      <w:r>
        <w:rPr>
          <w:rFonts w:ascii="Calibri Light" w:hAnsi="Calibri Light" w:cstheme="majorHAnsi"/>
          <w:i/>
          <w:noProof/>
          <w:sz w:val="20"/>
          <w:szCs w:val="20"/>
          <w:lang w:val="ru-RU"/>
        </w:rPr>
        <w:t>Информация</w:t>
      </w:r>
      <w:r w:rsidRPr="00857CAA">
        <w:rPr>
          <w:rFonts w:ascii="Calibri Light" w:hAnsi="Calibri Light" w:cstheme="majorHAnsi"/>
          <w:i/>
          <w:noProof/>
          <w:sz w:val="20"/>
          <w:szCs w:val="20"/>
        </w:rPr>
        <w:t xml:space="preserve"> </w:t>
      </w:r>
      <w:r>
        <w:rPr>
          <w:rFonts w:ascii="Calibri Light" w:hAnsi="Calibri Light" w:cstheme="majorHAnsi"/>
          <w:i/>
          <w:noProof/>
          <w:sz w:val="20"/>
          <w:szCs w:val="20"/>
          <w:lang w:val="ru-RU"/>
        </w:rPr>
        <w:t>представлена</w:t>
      </w:r>
      <w:r w:rsidRPr="00857CAA">
        <w:rPr>
          <w:rFonts w:ascii="Calibri Light" w:hAnsi="Calibri Light" w:cstheme="majorHAnsi"/>
          <w:i/>
          <w:noProof/>
          <w:sz w:val="20"/>
          <w:szCs w:val="20"/>
        </w:rPr>
        <w:t xml:space="preserve"> </w:t>
      </w:r>
      <w:r w:rsidR="00857CAA" w:rsidRPr="00857CAA">
        <w:rPr>
          <w:rFonts w:ascii="Calibri Light" w:hAnsi="Calibri Light" w:cstheme="majorHAnsi"/>
          <w:i/>
          <w:noProof/>
          <w:sz w:val="20"/>
          <w:szCs w:val="20"/>
          <w:lang w:val="ru-RU"/>
        </w:rPr>
        <w:t>НЦДСМП</w:t>
      </w:r>
      <w:r w:rsidR="004F4E6E" w:rsidRPr="00857CAA">
        <w:rPr>
          <w:rFonts w:ascii="Calibri Light" w:eastAsia="Times New Roman" w:hAnsi="Calibri Light" w:cstheme="majorHAnsi"/>
          <w:i/>
          <w:noProof/>
          <w:sz w:val="20"/>
          <w:szCs w:val="24"/>
          <w:lang w:eastAsia="ru-RU"/>
        </w:rPr>
        <w:t>.</w:t>
      </w:r>
    </w:p>
    <w:p w:rsidR="00243B67" w:rsidRDefault="00243B67" w:rsidP="004F4E6E">
      <w:pPr>
        <w:spacing w:after="0" w:line="276" w:lineRule="auto"/>
        <w:ind w:firstLine="567"/>
        <w:jc w:val="both"/>
        <w:rPr>
          <w:rFonts w:ascii="Calibri Light" w:eastAsia="Times New Roman" w:hAnsi="Calibri Light" w:cstheme="majorHAnsi"/>
          <w:noProof/>
          <w:sz w:val="24"/>
          <w:szCs w:val="24"/>
          <w:lang w:val="ru-RU"/>
        </w:rPr>
      </w:pPr>
      <w:r>
        <w:rPr>
          <w:rFonts w:ascii="Calibri Light" w:eastAsia="Times New Roman" w:hAnsi="Calibri Light" w:cstheme="majorHAnsi"/>
          <w:noProof/>
          <w:sz w:val="24"/>
          <w:szCs w:val="24"/>
          <w:lang w:val="ru-RU"/>
        </w:rPr>
        <w:t xml:space="preserve">Необходимо отметить, что согласно информации, представленной </w:t>
      </w:r>
      <w:r w:rsidRPr="009427D4">
        <w:rPr>
          <w:rFonts w:ascii="Calibri Light" w:eastAsia="Times New Roman" w:hAnsi="Calibri Light" w:cstheme="majorHAnsi"/>
          <w:noProof/>
          <w:sz w:val="24"/>
          <w:szCs w:val="24"/>
          <w:lang w:val="ru-RU" w:eastAsia="ru-RU"/>
        </w:rPr>
        <w:t>НЦДСМП</w:t>
      </w:r>
      <w:r>
        <w:rPr>
          <w:rFonts w:ascii="Calibri Light" w:eastAsia="Times New Roman" w:hAnsi="Calibri Light" w:cstheme="majorHAnsi"/>
          <w:noProof/>
          <w:sz w:val="24"/>
          <w:szCs w:val="24"/>
          <w:lang w:val="ru-RU" w:eastAsia="ru-RU"/>
        </w:rPr>
        <w:t xml:space="preserve">, он закупил услуги по </w:t>
      </w:r>
      <w:r w:rsidR="00492B1A">
        <w:rPr>
          <w:rFonts w:ascii="Calibri Light" w:eastAsia="Times New Roman" w:hAnsi="Calibri Light" w:cstheme="majorHAnsi"/>
          <w:noProof/>
          <w:sz w:val="24"/>
          <w:szCs w:val="24"/>
          <w:lang w:val="ru-RU" w:eastAsia="ru-RU"/>
        </w:rPr>
        <w:t>оказа</w:t>
      </w:r>
      <w:r>
        <w:rPr>
          <w:rFonts w:ascii="Calibri Light" w:eastAsia="Times New Roman" w:hAnsi="Calibri Light" w:cstheme="majorHAnsi"/>
          <w:noProof/>
          <w:sz w:val="24"/>
          <w:szCs w:val="24"/>
          <w:lang w:val="ru-RU" w:eastAsia="ru-RU"/>
        </w:rPr>
        <w:t xml:space="preserve">нию </w:t>
      </w:r>
      <w:r w:rsidRPr="009427D4">
        <w:rPr>
          <w:rFonts w:ascii="Calibri Light" w:hAnsi="Calibri Light" w:cstheme="majorHAnsi"/>
          <w:sz w:val="24"/>
          <w:szCs w:val="24"/>
          <w:lang w:val="ru-RU"/>
        </w:rPr>
        <w:t>догоспитальной скорой медицинской помощи</w:t>
      </w:r>
      <w:r>
        <w:rPr>
          <w:rFonts w:ascii="Calibri Light" w:hAnsi="Calibri Light" w:cstheme="majorHAnsi"/>
          <w:sz w:val="24"/>
          <w:szCs w:val="24"/>
          <w:lang w:val="ru-RU"/>
        </w:rPr>
        <w:t xml:space="preserve"> в сумме </w:t>
      </w:r>
      <w:r w:rsidRPr="00243B67">
        <w:rPr>
          <w:rFonts w:ascii="Calibri Light" w:eastAsia="Times New Roman" w:hAnsi="Calibri Light" w:cstheme="majorHAnsi"/>
          <w:bCs/>
          <w:color w:val="000000"/>
          <w:sz w:val="24"/>
          <w:szCs w:val="24"/>
          <w:lang w:val="ru-RU"/>
        </w:rPr>
        <w:t>23 999,5</w:t>
      </w:r>
      <w:r>
        <w:rPr>
          <w:rFonts w:ascii="Calibri Light" w:eastAsia="Times New Roman" w:hAnsi="Calibri Light" w:cstheme="majorHAnsi"/>
          <w:bCs/>
          <w:color w:val="000000"/>
          <w:sz w:val="24"/>
          <w:szCs w:val="24"/>
          <w:lang w:val="ru-RU"/>
        </w:rPr>
        <w:t xml:space="preserve"> </w:t>
      </w:r>
      <w:r w:rsidRPr="009427D4">
        <w:rPr>
          <w:rFonts w:ascii="Calibri Light" w:hAnsi="Calibri Light" w:cstheme="majorHAnsi"/>
          <w:noProof/>
          <w:sz w:val="24"/>
          <w:szCs w:val="24"/>
          <w:lang w:val="ru-RU"/>
        </w:rPr>
        <w:t>тыс. леев</w:t>
      </w:r>
      <w:r>
        <w:rPr>
          <w:rFonts w:ascii="Calibri Light" w:hAnsi="Calibri Light" w:cstheme="majorHAnsi"/>
          <w:noProof/>
          <w:sz w:val="24"/>
          <w:szCs w:val="24"/>
          <w:lang w:val="ru-RU"/>
        </w:rPr>
        <w:t xml:space="preserve"> путем пр</w:t>
      </w:r>
      <w:r w:rsidR="00492B1A">
        <w:rPr>
          <w:rFonts w:ascii="Calibri Light" w:hAnsi="Calibri Light" w:cstheme="majorHAnsi"/>
          <w:noProof/>
          <w:sz w:val="24"/>
          <w:szCs w:val="24"/>
          <w:lang w:val="ru-RU"/>
        </w:rPr>
        <w:t>оцедуры государственной закупки</w:t>
      </w:r>
      <w:r>
        <w:rPr>
          <w:rFonts w:ascii="Calibri Light" w:hAnsi="Calibri Light" w:cstheme="majorHAnsi"/>
          <w:noProof/>
          <w:sz w:val="24"/>
          <w:szCs w:val="24"/>
          <w:lang w:val="ru-RU"/>
        </w:rPr>
        <w:t xml:space="preserve"> открытых торгов</w:t>
      </w:r>
      <w:r w:rsidRPr="004F4E6E">
        <w:rPr>
          <w:rFonts w:ascii="Calibri Light" w:eastAsia="Times New Roman" w:hAnsi="Calibri Light" w:cstheme="majorHAnsi"/>
          <w:bCs/>
          <w:noProof/>
          <w:color w:val="000000"/>
          <w:sz w:val="24"/>
          <w:szCs w:val="24"/>
          <w:vertAlign w:val="superscript"/>
        </w:rPr>
        <w:footnoteReference w:id="9"/>
      </w:r>
      <w:r w:rsidRPr="00243B67">
        <w:rPr>
          <w:rFonts w:ascii="Calibri Light" w:eastAsia="Times New Roman" w:hAnsi="Calibri Light" w:cstheme="majorHAnsi"/>
          <w:bCs/>
          <w:noProof/>
          <w:color w:val="000000"/>
          <w:sz w:val="24"/>
          <w:szCs w:val="24"/>
          <w:lang w:val="ru-RU"/>
        </w:rPr>
        <w:t>,</w:t>
      </w:r>
      <w:r>
        <w:rPr>
          <w:rFonts w:ascii="Calibri Light" w:eastAsia="Times New Roman" w:hAnsi="Calibri Light" w:cstheme="majorHAnsi"/>
          <w:bCs/>
          <w:noProof/>
          <w:color w:val="000000"/>
          <w:sz w:val="24"/>
          <w:szCs w:val="24"/>
          <w:lang w:val="ru-RU"/>
        </w:rPr>
        <w:t xml:space="preserve"> а также заключил двусторонн</w:t>
      </w:r>
      <w:r w:rsidR="00BE35A5" w:rsidRPr="00BE35A5">
        <w:rPr>
          <w:rFonts w:ascii="Calibri Light" w:eastAsia="Times New Roman" w:hAnsi="Calibri Light" w:cstheme="majorHAnsi"/>
          <w:bCs/>
          <w:noProof/>
          <w:color w:val="000000"/>
          <w:sz w:val="24"/>
          <w:szCs w:val="24"/>
          <w:lang w:val="ru-RU"/>
        </w:rPr>
        <w:t>и</w:t>
      </w:r>
      <w:r w:rsidRPr="00BE35A5">
        <w:rPr>
          <w:rFonts w:ascii="Calibri Light" w:eastAsia="Times New Roman" w:hAnsi="Calibri Light" w:cstheme="majorHAnsi"/>
          <w:bCs/>
          <w:noProof/>
          <w:color w:val="000000"/>
          <w:sz w:val="24"/>
          <w:szCs w:val="24"/>
          <w:lang w:val="ru-RU"/>
        </w:rPr>
        <w:t>й</w:t>
      </w:r>
      <w:r>
        <w:rPr>
          <w:rFonts w:ascii="Calibri Light" w:eastAsia="Times New Roman" w:hAnsi="Calibri Light" w:cstheme="majorHAnsi"/>
          <w:bCs/>
          <w:noProof/>
          <w:color w:val="000000"/>
          <w:sz w:val="24"/>
          <w:szCs w:val="24"/>
          <w:lang w:val="ru-RU"/>
        </w:rPr>
        <w:t xml:space="preserve"> догово</w:t>
      </w:r>
      <w:r w:rsidRPr="00BE35A5">
        <w:rPr>
          <w:rFonts w:ascii="Calibri Light" w:eastAsia="Times New Roman" w:hAnsi="Calibri Light" w:cstheme="majorHAnsi"/>
          <w:bCs/>
          <w:noProof/>
          <w:color w:val="000000"/>
          <w:sz w:val="24"/>
          <w:szCs w:val="24"/>
          <w:lang w:val="ru-RU"/>
        </w:rPr>
        <w:t>р</w:t>
      </w:r>
      <w:r>
        <w:rPr>
          <w:rFonts w:ascii="Calibri Light" w:eastAsia="Times New Roman" w:hAnsi="Calibri Light" w:cstheme="majorHAnsi"/>
          <w:bCs/>
          <w:noProof/>
          <w:color w:val="000000"/>
          <w:sz w:val="24"/>
          <w:szCs w:val="24"/>
          <w:lang w:val="ru-RU"/>
        </w:rPr>
        <w:t xml:space="preserve">, данные представлены </w:t>
      </w:r>
      <w:r w:rsidR="00B971C0">
        <w:rPr>
          <w:rFonts w:ascii="Calibri Light" w:eastAsia="Times New Roman" w:hAnsi="Calibri Light" w:cstheme="majorHAnsi"/>
          <w:sz w:val="24"/>
          <w:szCs w:val="24"/>
          <w:shd w:val="clear" w:color="auto" w:fill="FFFFFF"/>
          <w:lang w:val="ru-RU" w:eastAsia="ru-RU"/>
        </w:rPr>
        <w:t>ниже</w:t>
      </w:r>
      <w:r w:rsidR="00B971C0">
        <w:rPr>
          <w:rFonts w:ascii="Calibri Light" w:eastAsia="Times New Roman" w:hAnsi="Calibri Light" w:cstheme="majorHAnsi"/>
          <w:noProof/>
          <w:sz w:val="24"/>
          <w:szCs w:val="24"/>
          <w:lang w:val="ru-RU" w:eastAsia="ru-RU"/>
        </w:rPr>
        <w:t xml:space="preserve"> </w:t>
      </w:r>
      <w:r>
        <w:rPr>
          <w:rFonts w:ascii="Calibri Light" w:eastAsia="Times New Roman" w:hAnsi="Calibri Light" w:cstheme="majorHAnsi"/>
          <w:noProof/>
          <w:sz w:val="24"/>
          <w:szCs w:val="24"/>
          <w:lang w:val="ru-RU" w:eastAsia="ru-RU"/>
        </w:rPr>
        <w:t xml:space="preserve">в </w:t>
      </w:r>
      <w:r>
        <w:rPr>
          <w:rFonts w:ascii="Calibri Light" w:eastAsia="Times New Roman" w:hAnsi="Calibri Light" w:cstheme="majorHAnsi"/>
          <w:sz w:val="24"/>
          <w:szCs w:val="24"/>
          <w:shd w:val="clear" w:color="auto" w:fill="FFFFFF"/>
          <w:lang w:val="ru-RU" w:eastAsia="ru-RU"/>
        </w:rPr>
        <w:t>таблице:</w:t>
      </w:r>
    </w:p>
    <w:p w:rsidR="004F4E6E" w:rsidRPr="007B281B" w:rsidRDefault="007F0CB4" w:rsidP="004F4E6E">
      <w:pPr>
        <w:spacing w:after="0" w:line="276" w:lineRule="auto"/>
        <w:ind w:firstLine="567"/>
        <w:jc w:val="right"/>
        <w:rPr>
          <w:rFonts w:ascii="Calibri Light" w:eastAsia="Times New Roman" w:hAnsi="Calibri Light" w:cstheme="majorHAnsi"/>
          <w:b/>
          <w:bCs/>
          <w:color w:val="000000"/>
          <w:sz w:val="24"/>
          <w:szCs w:val="24"/>
          <w:lang w:val="ru-RU"/>
        </w:rPr>
      </w:pPr>
      <w:r>
        <w:rPr>
          <w:rFonts w:ascii="Calibri Light" w:hAnsi="Calibri Light" w:cstheme="majorHAnsi"/>
          <w:b/>
          <w:noProof/>
          <w:lang w:val="ru-RU"/>
        </w:rPr>
        <w:t>Таблица</w:t>
      </w:r>
      <w:r w:rsidRPr="007B281B">
        <w:rPr>
          <w:rFonts w:ascii="Calibri Light" w:hAnsi="Calibri Light" w:cstheme="majorHAnsi"/>
          <w:b/>
          <w:noProof/>
          <w:lang w:val="ru-RU"/>
        </w:rPr>
        <w:t xml:space="preserve"> №</w:t>
      </w:r>
      <w:r w:rsidR="004F4E6E" w:rsidRPr="007B281B">
        <w:rPr>
          <w:rFonts w:ascii="Calibri Light" w:eastAsia="Times New Roman" w:hAnsi="Calibri Light" w:cstheme="majorHAnsi"/>
          <w:b/>
          <w:bCs/>
          <w:color w:val="000000"/>
          <w:szCs w:val="24"/>
          <w:lang w:val="ru-RU"/>
        </w:rPr>
        <w:t>4</w:t>
      </w:r>
    </w:p>
    <w:p w:rsidR="004F4E6E" w:rsidRPr="00EC1943" w:rsidRDefault="00243B67" w:rsidP="004F4E6E">
      <w:pPr>
        <w:spacing w:after="0" w:line="276" w:lineRule="auto"/>
        <w:ind w:firstLine="567"/>
        <w:jc w:val="both"/>
        <w:rPr>
          <w:rFonts w:ascii="Calibri Light" w:hAnsi="Calibri Light" w:cstheme="majorHAnsi"/>
          <w:b/>
          <w:bCs/>
          <w:color w:val="000000"/>
          <w:sz w:val="24"/>
          <w:szCs w:val="24"/>
          <w:lang w:val="ru-RU"/>
        </w:rPr>
      </w:pPr>
      <w:r>
        <w:rPr>
          <w:rFonts w:ascii="Calibri Light" w:hAnsi="Calibri Light" w:cstheme="majorHAnsi"/>
          <w:b/>
          <w:bCs/>
          <w:color w:val="000000"/>
          <w:sz w:val="24"/>
          <w:szCs w:val="24"/>
          <w:lang w:val="ru-RU"/>
        </w:rPr>
        <w:t>Информация</w:t>
      </w:r>
      <w:r w:rsidRPr="00EC1943">
        <w:rPr>
          <w:rFonts w:ascii="Calibri Light" w:hAnsi="Calibri Light" w:cstheme="majorHAnsi"/>
          <w:b/>
          <w:bCs/>
          <w:color w:val="000000"/>
          <w:sz w:val="24"/>
          <w:szCs w:val="24"/>
          <w:lang w:val="ru-RU"/>
        </w:rPr>
        <w:t xml:space="preserve"> </w:t>
      </w:r>
      <w:r>
        <w:rPr>
          <w:rFonts w:ascii="Calibri Light" w:hAnsi="Calibri Light" w:cstheme="majorHAnsi"/>
          <w:b/>
          <w:bCs/>
          <w:color w:val="000000"/>
          <w:sz w:val="24"/>
          <w:szCs w:val="24"/>
          <w:lang w:val="ru-RU"/>
        </w:rPr>
        <w:t>о</w:t>
      </w:r>
      <w:r w:rsidRPr="00EC1943">
        <w:rPr>
          <w:rFonts w:ascii="Calibri Light" w:hAnsi="Calibri Light" w:cstheme="majorHAnsi"/>
          <w:b/>
          <w:bCs/>
          <w:color w:val="000000"/>
          <w:sz w:val="24"/>
          <w:szCs w:val="24"/>
          <w:lang w:val="ru-RU"/>
        </w:rPr>
        <w:t xml:space="preserve"> </w:t>
      </w:r>
      <w:r>
        <w:rPr>
          <w:rFonts w:ascii="Calibri Light" w:hAnsi="Calibri Light" w:cstheme="majorHAnsi"/>
          <w:b/>
          <w:bCs/>
          <w:color w:val="000000"/>
          <w:sz w:val="24"/>
          <w:szCs w:val="24"/>
          <w:lang w:val="ru-RU"/>
        </w:rPr>
        <w:t>контрактации</w:t>
      </w:r>
      <w:r w:rsidRPr="00EC1943">
        <w:rPr>
          <w:rFonts w:ascii="Calibri Light" w:hAnsi="Calibri Light" w:cstheme="majorHAnsi"/>
          <w:b/>
          <w:bCs/>
          <w:color w:val="000000"/>
          <w:sz w:val="24"/>
          <w:szCs w:val="24"/>
          <w:lang w:val="ru-RU"/>
        </w:rPr>
        <w:t xml:space="preserve"> </w:t>
      </w:r>
      <w:r w:rsidR="00EC1943" w:rsidRPr="00EC1943">
        <w:rPr>
          <w:rFonts w:ascii="Calibri Light" w:hAnsi="Calibri Light" w:cstheme="majorHAnsi"/>
          <w:b/>
          <w:bCs/>
          <w:color w:val="000000"/>
          <w:sz w:val="24"/>
          <w:szCs w:val="24"/>
          <w:lang w:val="ru-RU"/>
        </w:rPr>
        <w:t>догоспитальн</w:t>
      </w:r>
      <w:r w:rsidR="00EC1943">
        <w:rPr>
          <w:rFonts w:ascii="Calibri Light" w:hAnsi="Calibri Light" w:cstheme="majorHAnsi"/>
          <w:b/>
          <w:bCs/>
          <w:color w:val="000000"/>
          <w:sz w:val="24"/>
          <w:szCs w:val="24"/>
          <w:lang w:val="ru-RU"/>
        </w:rPr>
        <w:t>ых</w:t>
      </w:r>
      <w:r w:rsidR="00EC1943" w:rsidRPr="00EC1943">
        <w:rPr>
          <w:rFonts w:ascii="Calibri Light" w:hAnsi="Calibri Light" w:cstheme="majorHAnsi"/>
          <w:b/>
          <w:bCs/>
          <w:color w:val="000000"/>
          <w:sz w:val="24"/>
          <w:szCs w:val="24"/>
          <w:lang w:val="ru-RU"/>
        </w:rPr>
        <w:t xml:space="preserve"> скор</w:t>
      </w:r>
      <w:r w:rsidR="00EC1943">
        <w:rPr>
          <w:rFonts w:ascii="Calibri Light" w:hAnsi="Calibri Light" w:cstheme="majorHAnsi"/>
          <w:b/>
          <w:bCs/>
          <w:color w:val="000000"/>
          <w:sz w:val="24"/>
          <w:szCs w:val="24"/>
          <w:lang w:val="ru-RU"/>
        </w:rPr>
        <w:t>ых</w:t>
      </w:r>
      <w:r w:rsidR="00EC1943" w:rsidRPr="00EC1943">
        <w:rPr>
          <w:rFonts w:ascii="Calibri Light" w:hAnsi="Calibri Light" w:cstheme="majorHAnsi"/>
          <w:b/>
          <w:bCs/>
          <w:color w:val="000000"/>
          <w:sz w:val="24"/>
          <w:szCs w:val="24"/>
          <w:lang w:val="ru-RU"/>
        </w:rPr>
        <w:t xml:space="preserve"> медицинск</w:t>
      </w:r>
      <w:r w:rsidR="00EC1943">
        <w:rPr>
          <w:rFonts w:ascii="Calibri Light" w:hAnsi="Calibri Light" w:cstheme="majorHAnsi"/>
          <w:b/>
          <w:bCs/>
          <w:color w:val="000000"/>
          <w:sz w:val="24"/>
          <w:szCs w:val="24"/>
          <w:lang w:val="ru-RU"/>
        </w:rPr>
        <w:t>их</w:t>
      </w:r>
      <w:r w:rsidR="00EC1943" w:rsidRPr="00EC1943">
        <w:rPr>
          <w:rFonts w:ascii="Calibri Light" w:hAnsi="Calibri Light" w:cstheme="majorHAnsi"/>
          <w:b/>
          <w:bCs/>
          <w:color w:val="000000"/>
          <w:sz w:val="24"/>
          <w:szCs w:val="24"/>
          <w:lang w:val="ru-RU"/>
        </w:rPr>
        <w:t xml:space="preserve"> </w:t>
      </w:r>
      <w:r w:rsidR="00EC1943">
        <w:rPr>
          <w:rFonts w:ascii="Calibri Light" w:hAnsi="Calibri Light" w:cstheme="majorHAnsi"/>
          <w:b/>
          <w:bCs/>
          <w:color w:val="000000"/>
          <w:sz w:val="24"/>
          <w:szCs w:val="24"/>
          <w:lang w:val="ru-RU"/>
        </w:rPr>
        <w:t>услуг</w:t>
      </w:r>
      <w:r w:rsidRPr="00EC1943">
        <w:rPr>
          <w:rFonts w:ascii="Calibri Light" w:hAnsi="Calibri Light" w:cstheme="majorHAnsi"/>
          <w:b/>
          <w:bCs/>
          <w:color w:val="000000"/>
          <w:sz w:val="24"/>
          <w:szCs w:val="24"/>
          <w:lang w:val="ru-RU"/>
        </w:rPr>
        <w:t xml:space="preserve"> </w:t>
      </w:r>
      <w:r w:rsidR="00EC1943">
        <w:rPr>
          <w:rFonts w:ascii="Calibri Light" w:hAnsi="Calibri Light" w:cstheme="majorHAnsi"/>
          <w:b/>
          <w:bCs/>
          <w:color w:val="000000"/>
          <w:sz w:val="24"/>
          <w:szCs w:val="24"/>
          <w:lang w:val="ru-RU"/>
        </w:rPr>
        <w:t>в</w:t>
      </w:r>
      <w:r w:rsidR="004F4E6E" w:rsidRPr="00EC1943">
        <w:rPr>
          <w:rFonts w:ascii="Calibri Light" w:hAnsi="Calibri Light" w:cstheme="majorHAnsi"/>
          <w:b/>
          <w:bCs/>
          <w:color w:val="000000"/>
          <w:sz w:val="24"/>
          <w:szCs w:val="24"/>
          <w:lang w:val="ru-RU"/>
        </w:rPr>
        <w:t xml:space="preserve"> 202</w:t>
      </w:r>
      <w:r w:rsidR="00EC1943">
        <w:rPr>
          <w:rFonts w:ascii="Calibri Light" w:hAnsi="Calibri Light" w:cstheme="majorHAnsi"/>
          <w:b/>
          <w:bCs/>
          <w:color w:val="000000"/>
          <w:sz w:val="24"/>
          <w:szCs w:val="24"/>
          <w:lang w:val="ru-RU"/>
        </w:rPr>
        <w:t>1 году</w:t>
      </w:r>
    </w:p>
    <w:p w:rsidR="004F4E6E" w:rsidRPr="004F4E6E" w:rsidRDefault="004F4E6E" w:rsidP="004F4E6E">
      <w:pPr>
        <w:spacing w:after="0" w:line="276" w:lineRule="auto"/>
        <w:ind w:firstLine="567"/>
        <w:jc w:val="right"/>
        <w:rPr>
          <w:rFonts w:ascii="Calibri Light" w:hAnsi="Calibri Light" w:cstheme="majorHAnsi"/>
          <w:b/>
          <w:bCs/>
          <w:color w:val="000000"/>
          <w:sz w:val="20"/>
          <w:szCs w:val="20"/>
        </w:rPr>
      </w:pPr>
      <w:r w:rsidRPr="004F4E6E">
        <w:rPr>
          <w:rFonts w:ascii="Calibri Light" w:hAnsi="Calibri Light" w:cstheme="majorHAnsi"/>
          <w:b/>
          <w:bCs/>
          <w:color w:val="000000"/>
          <w:sz w:val="20"/>
          <w:szCs w:val="20"/>
        </w:rPr>
        <w:t>(</w:t>
      </w:r>
      <w:r w:rsidR="00243B67" w:rsidRPr="00243B67">
        <w:rPr>
          <w:rFonts w:ascii="Calibri Light" w:hAnsi="Calibri Light" w:cstheme="majorHAnsi"/>
          <w:b/>
          <w:bCs/>
          <w:color w:val="000000"/>
          <w:sz w:val="20"/>
          <w:szCs w:val="20"/>
        </w:rPr>
        <w:t>тыс. леев</w:t>
      </w:r>
      <w:r w:rsidRPr="004F4E6E">
        <w:rPr>
          <w:rFonts w:ascii="Calibri Light" w:hAnsi="Calibri Light" w:cstheme="majorHAnsi"/>
          <w:b/>
          <w:bCs/>
          <w:color w:val="000000"/>
          <w:sz w:val="20"/>
          <w:szCs w:val="20"/>
        </w:rPr>
        <w:t>)</w:t>
      </w:r>
    </w:p>
    <w:tbl>
      <w:tblPr>
        <w:tblW w:w="5000" w:type="pct"/>
        <w:tblLook w:val="04A0" w:firstRow="1" w:lastRow="0" w:firstColumn="1" w:lastColumn="0" w:noHBand="0" w:noVBand="1"/>
      </w:tblPr>
      <w:tblGrid>
        <w:gridCol w:w="3341"/>
        <w:gridCol w:w="1684"/>
        <w:gridCol w:w="1462"/>
        <w:gridCol w:w="1508"/>
        <w:gridCol w:w="2119"/>
      </w:tblGrid>
      <w:tr w:rsidR="004F4E6E" w:rsidRPr="00507103" w:rsidTr="004F4E6E">
        <w:trPr>
          <w:trHeight w:val="20"/>
        </w:trPr>
        <w:tc>
          <w:tcPr>
            <w:tcW w:w="1551" w:type="pct"/>
            <w:vMerge w:val="restart"/>
            <w:tcBorders>
              <w:top w:val="single" w:sz="4" w:space="0" w:color="auto"/>
              <w:left w:val="single" w:sz="4" w:space="0" w:color="auto"/>
              <w:bottom w:val="single" w:sz="4" w:space="0" w:color="000000"/>
              <w:right w:val="single" w:sz="4" w:space="0" w:color="auto"/>
            </w:tcBorders>
            <w:vAlign w:val="center"/>
            <w:hideMark/>
          </w:tcPr>
          <w:p w:rsidR="004F4E6E" w:rsidRPr="00EC1943" w:rsidRDefault="00EC1943" w:rsidP="00EC1943">
            <w:pPr>
              <w:spacing w:after="0" w:line="240" w:lineRule="auto"/>
              <w:jc w:val="center"/>
              <w:rPr>
                <w:rFonts w:ascii="Calibri Light" w:eastAsia="Times New Roman" w:hAnsi="Calibri Light" w:cs="Calibri Light"/>
                <w:b/>
                <w:bCs/>
                <w:noProof/>
                <w:color w:val="000000"/>
                <w:sz w:val="20"/>
                <w:szCs w:val="24"/>
                <w:lang w:val="ru-RU"/>
              </w:rPr>
            </w:pPr>
            <w:r>
              <w:rPr>
                <w:rFonts w:ascii="Calibri Light" w:eastAsia="Times New Roman" w:hAnsi="Calibri Light" w:cs="Calibri Light"/>
                <w:b/>
                <w:bCs/>
                <w:noProof/>
                <w:color w:val="000000"/>
                <w:sz w:val="20"/>
                <w:szCs w:val="24"/>
                <w:lang w:val="ru-RU"/>
              </w:rPr>
              <w:t xml:space="preserve">Название частного медицинского учреждения </w:t>
            </w:r>
          </w:p>
        </w:tc>
        <w:tc>
          <w:tcPr>
            <w:tcW w:w="2366" w:type="pct"/>
            <w:gridSpan w:val="3"/>
            <w:tcBorders>
              <w:top w:val="single" w:sz="4" w:space="0" w:color="auto"/>
              <w:left w:val="nil"/>
              <w:bottom w:val="single" w:sz="4" w:space="0" w:color="auto"/>
              <w:right w:val="single" w:sz="4" w:space="0" w:color="auto"/>
            </w:tcBorders>
            <w:vAlign w:val="center"/>
            <w:hideMark/>
          </w:tcPr>
          <w:p w:rsidR="004F4E6E" w:rsidRPr="00EC1943" w:rsidRDefault="004F4E6E" w:rsidP="007F0CB4">
            <w:pPr>
              <w:spacing w:after="0" w:line="240" w:lineRule="auto"/>
              <w:jc w:val="center"/>
              <w:rPr>
                <w:rFonts w:ascii="Calibri Light" w:eastAsia="Times New Roman" w:hAnsi="Calibri Light" w:cs="Calibri Light"/>
                <w:b/>
                <w:bCs/>
                <w:noProof/>
                <w:color w:val="000000"/>
                <w:sz w:val="20"/>
                <w:szCs w:val="24"/>
                <w:lang w:val="ru-RU"/>
              </w:rPr>
            </w:pPr>
            <w:r w:rsidRPr="00EC1943">
              <w:rPr>
                <w:rFonts w:ascii="Calibri Light" w:eastAsia="Times New Roman" w:hAnsi="Calibri Light" w:cs="Calibri Light"/>
                <w:b/>
                <w:bCs/>
                <w:noProof/>
                <w:color w:val="000000"/>
                <w:sz w:val="20"/>
                <w:szCs w:val="24"/>
                <w:lang w:val="ru-RU"/>
              </w:rPr>
              <w:t xml:space="preserve"> </w:t>
            </w:r>
            <w:r w:rsidRPr="004F4E6E">
              <w:rPr>
                <w:rFonts w:ascii="Calibri Light" w:eastAsia="Times New Roman" w:hAnsi="Calibri Light" w:cs="Calibri Light"/>
                <w:b/>
                <w:bCs/>
                <w:noProof/>
                <w:color w:val="000000"/>
                <w:sz w:val="20"/>
                <w:szCs w:val="24"/>
              </w:rPr>
              <w:t>2021</w:t>
            </w:r>
            <w:r w:rsidR="00EC1943">
              <w:rPr>
                <w:rFonts w:ascii="Calibri Light" w:eastAsia="Times New Roman" w:hAnsi="Calibri Light" w:cs="Calibri Light"/>
                <w:b/>
                <w:bCs/>
                <w:noProof/>
                <w:color w:val="000000"/>
                <w:sz w:val="20"/>
                <w:szCs w:val="24"/>
                <w:lang w:val="ru-RU"/>
              </w:rPr>
              <w:t xml:space="preserve"> год</w:t>
            </w:r>
          </w:p>
        </w:tc>
        <w:tc>
          <w:tcPr>
            <w:tcW w:w="1083" w:type="pct"/>
            <w:vMerge w:val="restart"/>
            <w:tcBorders>
              <w:top w:val="single" w:sz="4" w:space="0" w:color="auto"/>
              <w:left w:val="single" w:sz="4" w:space="0" w:color="auto"/>
              <w:bottom w:val="single" w:sz="4" w:space="0" w:color="auto"/>
              <w:right w:val="single" w:sz="4" w:space="0" w:color="auto"/>
            </w:tcBorders>
            <w:vAlign w:val="center"/>
            <w:hideMark/>
          </w:tcPr>
          <w:p w:rsidR="004F4E6E" w:rsidRPr="00EC1943" w:rsidRDefault="00EC1943" w:rsidP="00EC1943">
            <w:pPr>
              <w:spacing w:after="0" w:line="240" w:lineRule="auto"/>
              <w:jc w:val="center"/>
              <w:rPr>
                <w:rFonts w:ascii="Calibri Light" w:eastAsia="Times New Roman" w:hAnsi="Calibri Light" w:cs="Calibri Light"/>
                <w:b/>
                <w:bCs/>
                <w:noProof/>
                <w:color w:val="000000"/>
                <w:sz w:val="20"/>
                <w:szCs w:val="24"/>
                <w:lang w:val="ru-RU"/>
              </w:rPr>
            </w:pPr>
            <w:r>
              <w:rPr>
                <w:rFonts w:ascii="Calibri Light" w:eastAsia="Times New Roman" w:hAnsi="Calibri Light" w:cs="Calibri Light"/>
                <w:b/>
                <w:bCs/>
                <w:noProof/>
                <w:color w:val="000000"/>
                <w:sz w:val="20"/>
                <w:szCs w:val="24"/>
                <w:lang w:val="ru-RU"/>
              </w:rPr>
              <w:t xml:space="preserve">Общая контрактованная сумма на </w:t>
            </w:r>
            <w:r w:rsidR="004F4E6E" w:rsidRPr="00EC1943">
              <w:rPr>
                <w:rFonts w:ascii="Calibri Light" w:eastAsia="Times New Roman" w:hAnsi="Calibri Light" w:cs="Calibri Light"/>
                <w:b/>
                <w:bCs/>
                <w:noProof/>
                <w:color w:val="000000"/>
                <w:sz w:val="20"/>
                <w:szCs w:val="24"/>
                <w:lang w:val="ru-RU"/>
              </w:rPr>
              <w:t>2021</w:t>
            </w:r>
            <w:r>
              <w:rPr>
                <w:rFonts w:ascii="Calibri Light" w:eastAsia="Times New Roman" w:hAnsi="Calibri Light" w:cs="Calibri Light"/>
                <w:b/>
                <w:bCs/>
                <w:noProof/>
                <w:color w:val="000000"/>
                <w:sz w:val="20"/>
                <w:szCs w:val="24"/>
                <w:lang w:val="ru-RU"/>
              </w:rPr>
              <w:t xml:space="preserve"> год</w:t>
            </w:r>
          </w:p>
        </w:tc>
      </w:tr>
      <w:tr w:rsidR="004F4E6E" w:rsidRPr="004F4E6E" w:rsidTr="004F4E6E">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F4E6E" w:rsidRPr="00EC1943" w:rsidRDefault="004F4E6E" w:rsidP="007F0CB4">
            <w:pPr>
              <w:spacing w:after="0" w:line="240" w:lineRule="auto"/>
              <w:rPr>
                <w:rFonts w:ascii="Calibri Light" w:eastAsia="Times New Roman" w:hAnsi="Calibri Light" w:cs="Calibri Light"/>
                <w:b/>
                <w:bCs/>
                <w:noProof/>
                <w:color w:val="000000"/>
                <w:sz w:val="20"/>
                <w:szCs w:val="24"/>
                <w:lang w:val="ru-RU"/>
              </w:rPr>
            </w:pPr>
          </w:p>
        </w:tc>
        <w:tc>
          <w:tcPr>
            <w:tcW w:w="826" w:type="pct"/>
            <w:tcBorders>
              <w:top w:val="nil"/>
              <w:left w:val="nil"/>
              <w:bottom w:val="single" w:sz="4" w:space="0" w:color="auto"/>
              <w:right w:val="single" w:sz="4" w:space="0" w:color="auto"/>
            </w:tcBorders>
            <w:vAlign w:val="center"/>
            <w:hideMark/>
          </w:tcPr>
          <w:p w:rsidR="004F4E6E" w:rsidRPr="004F4E6E" w:rsidRDefault="00EC1943" w:rsidP="00EC1943">
            <w:pPr>
              <w:spacing w:after="0" w:line="240" w:lineRule="auto"/>
              <w:jc w:val="center"/>
              <w:rPr>
                <w:rFonts w:ascii="Calibri Light" w:eastAsia="Times New Roman" w:hAnsi="Calibri Light" w:cs="Calibri Light"/>
                <w:b/>
                <w:noProof/>
                <w:color w:val="000000"/>
                <w:sz w:val="20"/>
                <w:szCs w:val="24"/>
              </w:rPr>
            </w:pPr>
            <w:r>
              <w:rPr>
                <w:rFonts w:ascii="Calibri Light" w:eastAsia="Times New Roman" w:hAnsi="Calibri Light" w:cs="Calibri Light"/>
                <w:b/>
                <w:bCs/>
                <w:noProof/>
                <w:color w:val="000000"/>
                <w:sz w:val="20"/>
                <w:szCs w:val="24"/>
                <w:lang w:val="ru-RU"/>
              </w:rPr>
              <w:t xml:space="preserve">Контрактованное население  </w:t>
            </w:r>
          </w:p>
        </w:tc>
        <w:tc>
          <w:tcPr>
            <w:tcW w:w="759" w:type="pct"/>
            <w:tcBorders>
              <w:top w:val="nil"/>
              <w:left w:val="nil"/>
              <w:bottom w:val="single" w:sz="4" w:space="0" w:color="auto"/>
              <w:right w:val="single" w:sz="4" w:space="0" w:color="auto"/>
            </w:tcBorders>
            <w:vAlign w:val="center"/>
            <w:hideMark/>
          </w:tcPr>
          <w:p w:rsidR="004F4E6E" w:rsidRPr="004F4E6E" w:rsidRDefault="00EC1943" w:rsidP="00EC1943">
            <w:pPr>
              <w:spacing w:after="0" w:line="240" w:lineRule="auto"/>
              <w:jc w:val="center"/>
              <w:rPr>
                <w:rFonts w:ascii="Calibri Light" w:eastAsia="Times New Roman" w:hAnsi="Calibri Light" w:cs="Calibri Light"/>
                <w:b/>
                <w:noProof/>
                <w:color w:val="000000"/>
                <w:sz w:val="20"/>
                <w:szCs w:val="24"/>
              </w:rPr>
            </w:pPr>
            <w:r>
              <w:rPr>
                <w:rFonts w:ascii="Calibri Light" w:eastAsia="Times New Roman" w:hAnsi="Calibri Light" w:cs="Calibri Light"/>
                <w:b/>
                <w:noProof/>
                <w:color w:val="000000"/>
                <w:sz w:val="20"/>
                <w:szCs w:val="24"/>
                <w:lang w:val="ru-RU"/>
              </w:rPr>
              <w:t xml:space="preserve">Тариф </w:t>
            </w:r>
            <w:r w:rsidR="004F4E6E" w:rsidRPr="004F4E6E">
              <w:rPr>
                <w:rFonts w:ascii="Calibri Light" w:eastAsia="Times New Roman" w:hAnsi="Calibri Light" w:cs="Calibri Light"/>
                <w:b/>
                <w:i/>
                <w:iCs/>
                <w:noProof/>
                <w:color w:val="000000"/>
                <w:sz w:val="20"/>
                <w:szCs w:val="24"/>
              </w:rPr>
              <w:t>”</w:t>
            </w:r>
            <w:r>
              <w:rPr>
                <w:rFonts w:ascii="Calibri Light" w:eastAsia="Times New Roman" w:hAnsi="Calibri Light" w:cs="Calibri Light"/>
                <w:b/>
                <w:i/>
                <w:iCs/>
                <w:noProof/>
                <w:color w:val="000000"/>
                <w:sz w:val="20"/>
                <w:szCs w:val="24"/>
                <w:lang w:val="ru-RU"/>
              </w:rPr>
              <w:t>глобальный бюджет</w:t>
            </w:r>
            <w:r w:rsidR="004F4E6E" w:rsidRPr="004F4E6E">
              <w:rPr>
                <w:rFonts w:ascii="Calibri Light" w:eastAsia="Times New Roman" w:hAnsi="Calibri Light" w:cs="Calibri Light"/>
                <w:b/>
                <w:i/>
                <w:iCs/>
                <w:noProof/>
                <w:color w:val="000000"/>
                <w:sz w:val="20"/>
                <w:szCs w:val="24"/>
              </w:rPr>
              <w:t>”</w:t>
            </w:r>
          </w:p>
        </w:tc>
        <w:tc>
          <w:tcPr>
            <w:tcW w:w="781" w:type="pct"/>
            <w:tcBorders>
              <w:top w:val="nil"/>
              <w:left w:val="nil"/>
              <w:bottom w:val="single" w:sz="4" w:space="0" w:color="auto"/>
              <w:right w:val="single" w:sz="4" w:space="0" w:color="auto"/>
            </w:tcBorders>
            <w:vAlign w:val="center"/>
            <w:hideMark/>
          </w:tcPr>
          <w:p w:rsidR="004F4E6E" w:rsidRPr="004F4E6E" w:rsidRDefault="00EC1943" w:rsidP="00EC1943">
            <w:pPr>
              <w:spacing w:after="0" w:line="240" w:lineRule="auto"/>
              <w:jc w:val="center"/>
              <w:rPr>
                <w:rFonts w:ascii="Calibri Light" w:eastAsia="Times New Roman" w:hAnsi="Calibri Light" w:cs="Calibri Light"/>
                <w:b/>
                <w:noProof/>
                <w:color w:val="000000"/>
                <w:sz w:val="20"/>
                <w:szCs w:val="24"/>
              </w:rPr>
            </w:pPr>
            <w:r>
              <w:rPr>
                <w:rFonts w:ascii="Calibri Light" w:eastAsia="Times New Roman" w:hAnsi="Calibri Light" w:cs="Calibri Light"/>
                <w:b/>
                <w:noProof/>
                <w:color w:val="000000"/>
                <w:sz w:val="20"/>
                <w:szCs w:val="24"/>
                <w:lang w:val="ru-RU"/>
              </w:rPr>
              <w:t xml:space="preserve">Стоимость договора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4E6E" w:rsidRPr="004F4E6E" w:rsidRDefault="004F4E6E" w:rsidP="007F0CB4">
            <w:pPr>
              <w:spacing w:after="0" w:line="240" w:lineRule="auto"/>
              <w:rPr>
                <w:rFonts w:ascii="Calibri Light" w:eastAsia="Times New Roman" w:hAnsi="Calibri Light" w:cs="Calibri Light"/>
                <w:b/>
                <w:bCs/>
                <w:noProof/>
                <w:color w:val="000000"/>
                <w:sz w:val="20"/>
                <w:szCs w:val="24"/>
              </w:rPr>
            </w:pPr>
          </w:p>
        </w:tc>
      </w:tr>
      <w:tr w:rsidR="004F4E6E" w:rsidRPr="004F4E6E" w:rsidTr="004F4E6E">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F4E6E" w:rsidRPr="004F4E6E" w:rsidRDefault="004F4E6E" w:rsidP="007F0CB4">
            <w:pPr>
              <w:spacing w:after="0" w:line="240" w:lineRule="auto"/>
              <w:rPr>
                <w:rFonts w:ascii="Calibri Light" w:eastAsia="Times New Roman" w:hAnsi="Calibri Light" w:cs="Calibri Light"/>
                <w:b/>
                <w:bCs/>
                <w:noProof/>
                <w:color w:val="000000"/>
                <w:sz w:val="20"/>
                <w:szCs w:val="24"/>
              </w:rPr>
            </w:pPr>
          </w:p>
        </w:tc>
        <w:tc>
          <w:tcPr>
            <w:tcW w:w="2366" w:type="pct"/>
            <w:gridSpan w:val="3"/>
            <w:tcBorders>
              <w:top w:val="single" w:sz="4" w:space="0" w:color="auto"/>
              <w:left w:val="nil"/>
              <w:bottom w:val="single" w:sz="4" w:space="0" w:color="auto"/>
              <w:right w:val="single" w:sz="4" w:space="0" w:color="auto"/>
            </w:tcBorders>
            <w:vAlign w:val="center"/>
            <w:hideMark/>
          </w:tcPr>
          <w:p w:rsidR="004F4E6E" w:rsidRPr="004F4E6E" w:rsidRDefault="00EC1943" w:rsidP="00EC1943">
            <w:pPr>
              <w:spacing w:after="0" w:line="240" w:lineRule="auto"/>
              <w:jc w:val="center"/>
              <w:rPr>
                <w:rFonts w:ascii="Calibri Light" w:eastAsia="Times New Roman" w:hAnsi="Calibri Light" w:cs="Calibri Light"/>
                <w:b/>
                <w:bCs/>
                <w:noProof/>
                <w:color w:val="000000"/>
                <w:sz w:val="20"/>
                <w:szCs w:val="24"/>
              </w:rPr>
            </w:pPr>
            <w:r>
              <w:rPr>
                <w:rFonts w:ascii="Calibri Light" w:eastAsia="Times New Roman" w:hAnsi="Calibri Light" w:cs="Calibri Light"/>
                <w:b/>
                <w:bCs/>
                <w:noProof/>
                <w:color w:val="000000"/>
                <w:sz w:val="20"/>
                <w:szCs w:val="24"/>
                <w:lang w:val="ru-RU"/>
              </w:rPr>
              <w:t xml:space="preserve">Открытые торги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4E6E" w:rsidRPr="004F4E6E" w:rsidRDefault="004F4E6E" w:rsidP="007F0CB4">
            <w:pPr>
              <w:spacing w:after="0" w:line="240" w:lineRule="auto"/>
              <w:rPr>
                <w:rFonts w:ascii="Calibri Light" w:eastAsia="Times New Roman" w:hAnsi="Calibri Light" w:cs="Calibri Light"/>
                <w:b/>
                <w:bCs/>
                <w:noProof/>
                <w:color w:val="000000"/>
                <w:sz w:val="20"/>
                <w:szCs w:val="24"/>
              </w:rPr>
            </w:pPr>
          </w:p>
        </w:tc>
      </w:tr>
      <w:tr w:rsidR="004F4E6E" w:rsidRPr="004F4E6E" w:rsidTr="004F4E6E">
        <w:trPr>
          <w:trHeight w:val="20"/>
        </w:trPr>
        <w:tc>
          <w:tcPr>
            <w:tcW w:w="1551" w:type="pct"/>
            <w:tcBorders>
              <w:top w:val="nil"/>
              <w:left w:val="single" w:sz="4" w:space="0" w:color="auto"/>
              <w:bottom w:val="single" w:sz="4" w:space="0" w:color="auto"/>
              <w:right w:val="single" w:sz="4" w:space="0" w:color="auto"/>
            </w:tcBorders>
            <w:vAlign w:val="center"/>
            <w:hideMark/>
          </w:tcPr>
          <w:p w:rsidR="004F4E6E" w:rsidRPr="004F4E6E" w:rsidRDefault="00EC1943" w:rsidP="007F0CB4">
            <w:pPr>
              <w:spacing w:after="0" w:line="240" w:lineRule="auto"/>
              <w:jc w:val="center"/>
              <w:rPr>
                <w:rFonts w:ascii="Calibri Light" w:eastAsia="Times New Roman" w:hAnsi="Calibri Light" w:cs="Calibri Light"/>
                <w:b/>
                <w:bCs/>
                <w:noProof/>
                <w:color w:val="000000"/>
                <w:sz w:val="20"/>
                <w:szCs w:val="24"/>
              </w:rPr>
            </w:pPr>
            <w:r>
              <w:rPr>
                <w:rFonts w:ascii="Calibri Light" w:eastAsia="Times New Roman" w:hAnsi="Calibri Light" w:cs="Calibri Light"/>
                <w:b/>
                <w:bCs/>
                <w:noProof/>
                <w:color w:val="000000"/>
                <w:sz w:val="20"/>
                <w:szCs w:val="24"/>
                <w:lang w:val="ru-RU"/>
              </w:rPr>
              <w:t xml:space="preserve">ООО </w:t>
            </w:r>
            <w:r w:rsidR="004F4E6E" w:rsidRPr="004F4E6E">
              <w:rPr>
                <w:rFonts w:ascii="Calibri Light" w:eastAsia="Times New Roman" w:hAnsi="Calibri Light" w:cs="Calibri Light"/>
                <w:b/>
                <w:bCs/>
                <w:noProof/>
                <w:color w:val="000000"/>
                <w:sz w:val="20"/>
                <w:szCs w:val="24"/>
              </w:rPr>
              <w:t>„Calmet-Nalcas”</w:t>
            </w:r>
          </w:p>
        </w:tc>
        <w:tc>
          <w:tcPr>
            <w:tcW w:w="826" w:type="pct"/>
            <w:tcBorders>
              <w:top w:val="nil"/>
              <w:left w:val="nil"/>
              <w:bottom w:val="single" w:sz="4" w:space="0" w:color="auto"/>
              <w:right w:val="single" w:sz="4" w:space="0" w:color="auto"/>
            </w:tcBorders>
            <w:vAlign w:val="center"/>
            <w:hideMark/>
          </w:tcPr>
          <w:p w:rsidR="004F4E6E" w:rsidRPr="004F4E6E" w:rsidRDefault="004F4E6E" w:rsidP="007F0CB4">
            <w:pPr>
              <w:spacing w:after="0" w:line="240" w:lineRule="auto"/>
              <w:jc w:val="center"/>
              <w:rPr>
                <w:rFonts w:ascii="Calibri Light" w:eastAsia="Times New Roman" w:hAnsi="Calibri Light" w:cs="Calibri Light"/>
                <w:noProof/>
                <w:color w:val="000000"/>
                <w:sz w:val="20"/>
                <w:szCs w:val="24"/>
              </w:rPr>
            </w:pPr>
            <w:r w:rsidRPr="004F4E6E">
              <w:rPr>
                <w:rFonts w:ascii="Calibri Light" w:eastAsia="Times New Roman" w:hAnsi="Calibri Light" w:cs="Calibri Light"/>
                <w:noProof/>
                <w:color w:val="000000"/>
                <w:sz w:val="20"/>
                <w:szCs w:val="24"/>
              </w:rPr>
              <w:t>X</w:t>
            </w:r>
          </w:p>
        </w:tc>
        <w:tc>
          <w:tcPr>
            <w:tcW w:w="759" w:type="pct"/>
            <w:tcBorders>
              <w:top w:val="nil"/>
              <w:left w:val="nil"/>
              <w:bottom w:val="single" w:sz="4" w:space="0" w:color="auto"/>
              <w:right w:val="single" w:sz="4" w:space="0" w:color="auto"/>
            </w:tcBorders>
            <w:vAlign w:val="center"/>
            <w:hideMark/>
          </w:tcPr>
          <w:p w:rsidR="004F4E6E" w:rsidRPr="004F4E6E" w:rsidRDefault="004F4E6E" w:rsidP="007F0CB4">
            <w:pPr>
              <w:spacing w:after="0" w:line="240" w:lineRule="auto"/>
              <w:jc w:val="center"/>
              <w:rPr>
                <w:rFonts w:ascii="Calibri Light" w:eastAsia="Times New Roman" w:hAnsi="Calibri Light" w:cs="Calibri Light"/>
                <w:noProof/>
                <w:color w:val="000000"/>
                <w:sz w:val="20"/>
                <w:szCs w:val="24"/>
              </w:rPr>
            </w:pPr>
            <w:r w:rsidRPr="004F4E6E">
              <w:rPr>
                <w:rFonts w:ascii="Calibri Light" w:eastAsia="Times New Roman" w:hAnsi="Calibri Light" w:cs="Calibri Light"/>
                <w:noProof/>
                <w:color w:val="000000"/>
                <w:sz w:val="20"/>
                <w:szCs w:val="24"/>
              </w:rPr>
              <w:t>X</w:t>
            </w:r>
          </w:p>
        </w:tc>
        <w:tc>
          <w:tcPr>
            <w:tcW w:w="781" w:type="pct"/>
            <w:tcBorders>
              <w:top w:val="nil"/>
              <w:left w:val="nil"/>
              <w:bottom w:val="single" w:sz="4" w:space="0" w:color="auto"/>
              <w:right w:val="single" w:sz="4" w:space="0" w:color="auto"/>
            </w:tcBorders>
            <w:vAlign w:val="center"/>
            <w:hideMark/>
          </w:tcPr>
          <w:p w:rsidR="004F4E6E" w:rsidRPr="004F4E6E" w:rsidRDefault="004F4E6E" w:rsidP="007F0CB4">
            <w:pPr>
              <w:spacing w:after="0" w:line="240" w:lineRule="auto"/>
              <w:jc w:val="center"/>
              <w:rPr>
                <w:rFonts w:ascii="Calibri Light" w:eastAsia="Times New Roman" w:hAnsi="Calibri Light" w:cs="Calibri Light"/>
                <w:noProof/>
                <w:color w:val="000000"/>
                <w:sz w:val="20"/>
                <w:szCs w:val="24"/>
              </w:rPr>
            </w:pPr>
            <w:r w:rsidRPr="004F4E6E">
              <w:rPr>
                <w:rFonts w:ascii="Calibri Light" w:eastAsia="Times New Roman" w:hAnsi="Calibri Light" w:cs="Calibri Light"/>
                <w:noProof/>
                <w:color w:val="000000"/>
                <w:sz w:val="20"/>
                <w:szCs w:val="24"/>
              </w:rPr>
              <w:t>18 799,1</w:t>
            </w:r>
          </w:p>
        </w:tc>
        <w:tc>
          <w:tcPr>
            <w:tcW w:w="1083" w:type="pct"/>
            <w:tcBorders>
              <w:top w:val="nil"/>
              <w:left w:val="nil"/>
              <w:bottom w:val="single" w:sz="4" w:space="0" w:color="auto"/>
              <w:right w:val="single" w:sz="4" w:space="0" w:color="auto"/>
            </w:tcBorders>
            <w:vAlign w:val="center"/>
            <w:hideMark/>
          </w:tcPr>
          <w:p w:rsidR="004F4E6E" w:rsidRPr="004F4E6E" w:rsidRDefault="004F4E6E" w:rsidP="007F0CB4">
            <w:pPr>
              <w:spacing w:after="0" w:line="240" w:lineRule="auto"/>
              <w:jc w:val="center"/>
              <w:rPr>
                <w:rFonts w:ascii="Calibri Light" w:eastAsia="Times New Roman" w:hAnsi="Calibri Light" w:cs="Calibri Light"/>
                <w:noProof/>
                <w:color w:val="000000"/>
                <w:sz w:val="20"/>
                <w:szCs w:val="24"/>
              </w:rPr>
            </w:pPr>
            <w:r w:rsidRPr="004F4E6E">
              <w:rPr>
                <w:rFonts w:ascii="Calibri Light" w:eastAsia="Times New Roman" w:hAnsi="Calibri Light" w:cs="Calibri Light"/>
                <w:noProof/>
                <w:color w:val="000000"/>
                <w:sz w:val="20"/>
                <w:szCs w:val="24"/>
              </w:rPr>
              <w:t>18 799,1</w:t>
            </w:r>
          </w:p>
        </w:tc>
      </w:tr>
      <w:tr w:rsidR="004F4E6E" w:rsidRPr="004F4E6E" w:rsidTr="004F4E6E">
        <w:trPr>
          <w:trHeight w:val="20"/>
        </w:trPr>
        <w:tc>
          <w:tcPr>
            <w:tcW w:w="1551" w:type="pct"/>
            <w:tcBorders>
              <w:top w:val="nil"/>
              <w:left w:val="single" w:sz="4" w:space="0" w:color="auto"/>
              <w:bottom w:val="single" w:sz="4" w:space="0" w:color="auto"/>
              <w:right w:val="single" w:sz="4" w:space="0" w:color="auto"/>
            </w:tcBorders>
            <w:vAlign w:val="center"/>
            <w:hideMark/>
          </w:tcPr>
          <w:p w:rsidR="004F4E6E" w:rsidRPr="004F4E6E" w:rsidRDefault="00EC1943" w:rsidP="007F0CB4">
            <w:pPr>
              <w:spacing w:after="0" w:line="240" w:lineRule="auto"/>
              <w:jc w:val="center"/>
              <w:rPr>
                <w:rFonts w:ascii="Calibri Light" w:eastAsia="Times New Roman" w:hAnsi="Calibri Light" w:cs="Calibri Light"/>
                <w:b/>
                <w:bCs/>
                <w:noProof/>
                <w:color w:val="000000"/>
                <w:sz w:val="20"/>
                <w:szCs w:val="24"/>
              </w:rPr>
            </w:pPr>
            <w:r>
              <w:rPr>
                <w:rFonts w:ascii="Calibri Light" w:eastAsia="Times New Roman" w:hAnsi="Calibri Light" w:cs="Calibri Light"/>
                <w:b/>
                <w:bCs/>
                <w:noProof/>
                <w:color w:val="000000"/>
                <w:sz w:val="20"/>
                <w:szCs w:val="24"/>
                <w:lang w:val="ru-RU"/>
              </w:rPr>
              <w:t xml:space="preserve">ООО </w:t>
            </w:r>
            <w:r w:rsidR="004F4E6E" w:rsidRPr="004F4E6E">
              <w:rPr>
                <w:rFonts w:ascii="Calibri Light" w:eastAsia="Times New Roman" w:hAnsi="Calibri Light" w:cs="Calibri Light"/>
                <w:b/>
                <w:bCs/>
                <w:noProof/>
                <w:color w:val="000000"/>
                <w:sz w:val="20"/>
                <w:szCs w:val="24"/>
              </w:rPr>
              <w:t>„Alvimed”</w:t>
            </w:r>
          </w:p>
        </w:tc>
        <w:tc>
          <w:tcPr>
            <w:tcW w:w="826" w:type="pct"/>
            <w:tcBorders>
              <w:top w:val="nil"/>
              <w:left w:val="nil"/>
              <w:bottom w:val="single" w:sz="4" w:space="0" w:color="auto"/>
              <w:right w:val="single" w:sz="4" w:space="0" w:color="auto"/>
            </w:tcBorders>
            <w:vAlign w:val="center"/>
            <w:hideMark/>
          </w:tcPr>
          <w:p w:rsidR="004F4E6E" w:rsidRPr="004F4E6E" w:rsidRDefault="004F4E6E" w:rsidP="007F0CB4">
            <w:pPr>
              <w:spacing w:after="0" w:line="240" w:lineRule="auto"/>
              <w:jc w:val="center"/>
              <w:rPr>
                <w:rFonts w:ascii="Calibri Light" w:eastAsia="Times New Roman" w:hAnsi="Calibri Light" w:cs="Calibri Light"/>
                <w:noProof/>
                <w:color w:val="000000"/>
                <w:sz w:val="20"/>
                <w:szCs w:val="24"/>
              </w:rPr>
            </w:pPr>
            <w:r w:rsidRPr="004F4E6E">
              <w:rPr>
                <w:rFonts w:ascii="Calibri Light" w:eastAsia="Times New Roman" w:hAnsi="Calibri Light" w:cs="Calibri Light"/>
                <w:noProof/>
                <w:color w:val="000000"/>
                <w:sz w:val="20"/>
                <w:szCs w:val="24"/>
              </w:rPr>
              <w:t>X</w:t>
            </w:r>
          </w:p>
        </w:tc>
        <w:tc>
          <w:tcPr>
            <w:tcW w:w="759" w:type="pct"/>
            <w:tcBorders>
              <w:top w:val="nil"/>
              <w:left w:val="nil"/>
              <w:bottom w:val="single" w:sz="4" w:space="0" w:color="auto"/>
              <w:right w:val="single" w:sz="4" w:space="0" w:color="auto"/>
            </w:tcBorders>
            <w:vAlign w:val="center"/>
            <w:hideMark/>
          </w:tcPr>
          <w:p w:rsidR="004F4E6E" w:rsidRPr="004F4E6E" w:rsidRDefault="004F4E6E" w:rsidP="007F0CB4">
            <w:pPr>
              <w:spacing w:after="0" w:line="240" w:lineRule="auto"/>
              <w:jc w:val="center"/>
              <w:rPr>
                <w:rFonts w:ascii="Calibri Light" w:eastAsia="Times New Roman" w:hAnsi="Calibri Light" w:cs="Calibri Light"/>
                <w:noProof/>
                <w:color w:val="000000"/>
                <w:sz w:val="20"/>
                <w:szCs w:val="24"/>
              </w:rPr>
            </w:pPr>
            <w:r w:rsidRPr="004F4E6E">
              <w:rPr>
                <w:rFonts w:ascii="Calibri Light" w:eastAsia="Times New Roman" w:hAnsi="Calibri Light" w:cs="Calibri Light"/>
                <w:noProof/>
                <w:color w:val="000000"/>
                <w:sz w:val="20"/>
                <w:szCs w:val="24"/>
              </w:rPr>
              <w:t>X</w:t>
            </w:r>
          </w:p>
        </w:tc>
        <w:tc>
          <w:tcPr>
            <w:tcW w:w="781" w:type="pct"/>
            <w:tcBorders>
              <w:top w:val="nil"/>
              <w:left w:val="nil"/>
              <w:bottom w:val="single" w:sz="4" w:space="0" w:color="auto"/>
              <w:right w:val="single" w:sz="4" w:space="0" w:color="auto"/>
            </w:tcBorders>
            <w:vAlign w:val="center"/>
            <w:hideMark/>
          </w:tcPr>
          <w:p w:rsidR="004F4E6E" w:rsidRPr="004F4E6E" w:rsidRDefault="004F4E6E" w:rsidP="007F0CB4">
            <w:pPr>
              <w:spacing w:after="0" w:line="240" w:lineRule="auto"/>
              <w:jc w:val="center"/>
              <w:rPr>
                <w:rFonts w:ascii="Calibri Light" w:eastAsia="Times New Roman" w:hAnsi="Calibri Light" w:cs="Calibri Light"/>
                <w:noProof/>
                <w:color w:val="000000"/>
                <w:sz w:val="20"/>
                <w:szCs w:val="24"/>
              </w:rPr>
            </w:pPr>
            <w:r w:rsidRPr="004F4E6E">
              <w:rPr>
                <w:rFonts w:ascii="Calibri Light" w:eastAsia="Times New Roman" w:hAnsi="Calibri Light" w:cs="Calibri Light"/>
                <w:noProof/>
                <w:color w:val="000000"/>
                <w:sz w:val="20"/>
                <w:szCs w:val="24"/>
              </w:rPr>
              <w:t>3 826,4</w:t>
            </w:r>
          </w:p>
        </w:tc>
        <w:tc>
          <w:tcPr>
            <w:tcW w:w="1083" w:type="pct"/>
            <w:tcBorders>
              <w:top w:val="nil"/>
              <w:left w:val="nil"/>
              <w:bottom w:val="single" w:sz="4" w:space="0" w:color="auto"/>
              <w:right w:val="single" w:sz="4" w:space="0" w:color="auto"/>
            </w:tcBorders>
            <w:vAlign w:val="center"/>
            <w:hideMark/>
          </w:tcPr>
          <w:p w:rsidR="004F4E6E" w:rsidRPr="004F4E6E" w:rsidRDefault="004F4E6E" w:rsidP="007F0CB4">
            <w:pPr>
              <w:spacing w:after="0" w:line="240" w:lineRule="auto"/>
              <w:jc w:val="center"/>
              <w:rPr>
                <w:rFonts w:ascii="Calibri Light" w:eastAsia="Times New Roman" w:hAnsi="Calibri Light" w:cs="Calibri Light"/>
                <w:noProof/>
                <w:color w:val="000000"/>
                <w:sz w:val="20"/>
                <w:szCs w:val="24"/>
              </w:rPr>
            </w:pPr>
            <w:r w:rsidRPr="004F4E6E">
              <w:rPr>
                <w:rFonts w:ascii="Calibri Light" w:eastAsia="Times New Roman" w:hAnsi="Calibri Light" w:cs="Calibri Light"/>
                <w:noProof/>
                <w:color w:val="000000"/>
                <w:sz w:val="20"/>
                <w:szCs w:val="24"/>
              </w:rPr>
              <w:t>3 826,4</w:t>
            </w:r>
          </w:p>
        </w:tc>
      </w:tr>
      <w:tr w:rsidR="004F4E6E" w:rsidRPr="004F4E6E" w:rsidTr="004F4E6E">
        <w:trPr>
          <w:trHeight w:val="20"/>
        </w:trPr>
        <w:tc>
          <w:tcPr>
            <w:tcW w:w="1551" w:type="pct"/>
            <w:tcBorders>
              <w:top w:val="nil"/>
              <w:left w:val="single" w:sz="4" w:space="0" w:color="auto"/>
              <w:bottom w:val="single" w:sz="4" w:space="0" w:color="auto"/>
              <w:right w:val="single" w:sz="4" w:space="0" w:color="auto"/>
            </w:tcBorders>
            <w:vAlign w:val="bottom"/>
            <w:hideMark/>
          </w:tcPr>
          <w:p w:rsidR="004F4E6E" w:rsidRPr="00EC1943" w:rsidRDefault="00EC1943" w:rsidP="00EC1943">
            <w:pPr>
              <w:spacing w:after="0" w:line="240" w:lineRule="auto"/>
              <w:jc w:val="center"/>
              <w:rPr>
                <w:rFonts w:ascii="Calibri Light" w:eastAsia="Times New Roman" w:hAnsi="Calibri Light" w:cs="Calibri Light"/>
                <w:b/>
                <w:bCs/>
                <w:noProof/>
                <w:color w:val="000000"/>
                <w:sz w:val="20"/>
                <w:szCs w:val="24"/>
                <w:lang w:val="ru-RU"/>
              </w:rPr>
            </w:pPr>
            <w:r>
              <w:rPr>
                <w:rFonts w:ascii="Calibri Light" w:eastAsia="Times New Roman" w:hAnsi="Calibri Light" w:cs="Calibri Light"/>
                <w:b/>
                <w:bCs/>
                <w:noProof/>
                <w:color w:val="000000"/>
                <w:sz w:val="20"/>
                <w:szCs w:val="24"/>
                <w:lang w:val="ru-RU"/>
              </w:rPr>
              <w:t xml:space="preserve">Название публичного медицинского учреждения </w:t>
            </w:r>
          </w:p>
        </w:tc>
        <w:tc>
          <w:tcPr>
            <w:tcW w:w="2366" w:type="pct"/>
            <w:gridSpan w:val="3"/>
            <w:tcBorders>
              <w:top w:val="single" w:sz="4" w:space="0" w:color="auto"/>
              <w:left w:val="nil"/>
              <w:bottom w:val="single" w:sz="4" w:space="0" w:color="auto"/>
              <w:right w:val="single" w:sz="4" w:space="0" w:color="auto"/>
            </w:tcBorders>
            <w:noWrap/>
            <w:vAlign w:val="center"/>
            <w:hideMark/>
          </w:tcPr>
          <w:p w:rsidR="004F4E6E" w:rsidRPr="004F4E6E" w:rsidRDefault="00EC1943" w:rsidP="00EC1943">
            <w:pPr>
              <w:spacing w:after="0" w:line="240" w:lineRule="auto"/>
              <w:jc w:val="center"/>
              <w:rPr>
                <w:rFonts w:ascii="Calibri Light" w:eastAsia="Times New Roman" w:hAnsi="Calibri Light" w:cs="Calibri Light"/>
                <w:b/>
                <w:bCs/>
                <w:noProof/>
                <w:color w:val="000000"/>
                <w:sz w:val="20"/>
                <w:szCs w:val="24"/>
              </w:rPr>
            </w:pPr>
            <w:r>
              <w:rPr>
                <w:rFonts w:ascii="Calibri Light" w:eastAsia="Times New Roman" w:hAnsi="Calibri Light" w:cs="Calibri Light"/>
                <w:b/>
                <w:bCs/>
                <w:noProof/>
                <w:color w:val="000000"/>
                <w:sz w:val="20"/>
                <w:szCs w:val="24"/>
                <w:lang w:val="ru-RU"/>
              </w:rPr>
              <w:t>Д</w:t>
            </w:r>
            <w:r w:rsidRPr="00EC1943">
              <w:rPr>
                <w:rFonts w:ascii="Calibri Light" w:eastAsia="Times New Roman" w:hAnsi="Calibri Light" w:cs="Calibri Light"/>
                <w:b/>
                <w:bCs/>
                <w:noProof/>
                <w:color w:val="000000"/>
                <w:sz w:val="20"/>
                <w:szCs w:val="24"/>
              </w:rPr>
              <w:t xml:space="preserve">вусторонний договор </w:t>
            </w:r>
          </w:p>
        </w:tc>
        <w:tc>
          <w:tcPr>
            <w:tcW w:w="1083" w:type="pct"/>
            <w:tcBorders>
              <w:top w:val="nil"/>
              <w:left w:val="nil"/>
              <w:bottom w:val="single" w:sz="4" w:space="0" w:color="auto"/>
              <w:right w:val="single" w:sz="4" w:space="0" w:color="auto"/>
            </w:tcBorders>
            <w:noWrap/>
            <w:vAlign w:val="center"/>
            <w:hideMark/>
          </w:tcPr>
          <w:p w:rsidR="004F4E6E" w:rsidRPr="004F4E6E" w:rsidRDefault="004F4E6E" w:rsidP="007F0CB4">
            <w:pPr>
              <w:spacing w:after="0" w:line="240" w:lineRule="auto"/>
              <w:rPr>
                <w:rFonts w:ascii="Calibri Light" w:eastAsia="Times New Roman" w:hAnsi="Calibri Light" w:cs="Calibri Light"/>
                <w:b/>
                <w:bCs/>
                <w:noProof/>
                <w:color w:val="000000"/>
                <w:sz w:val="20"/>
                <w:szCs w:val="24"/>
              </w:rPr>
            </w:pPr>
            <w:r w:rsidRPr="004F4E6E">
              <w:rPr>
                <w:rFonts w:ascii="Calibri Light" w:eastAsia="Times New Roman" w:hAnsi="Calibri Light" w:cs="Calibri Light"/>
                <w:b/>
                <w:bCs/>
                <w:noProof/>
                <w:color w:val="000000"/>
                <w:sz w:val="20"/>
                <w:szCs w:val="24"/>
              </w:rPr>
              <w:t> </w:t>
            </w:r>
          </w:p>
        </w:tc>
      </w:tr>
      <w:tr w:rsidR="004F4E6E" w:rsidRPr="004F4E6E" w:rsidTr="004F4E6E">
        <w:trPr>
          <w:trHeight w:val="20"/>
        </w:trPr>
        <w:tc>
          <w:tcPr>
            <w:tcW w:w="1551" w:type="pct"/>
            <w:tcBorders>
              <w:top w:val="nil"/>
              <w:left w:val="single" w:sz="4" w:space="0" w:color="auto"/>
              <w:bottom w:val="single" w:sz="4" w:space="0" w:color="auto"/>
              <w:right w:val="single" w:sz="4" w:space="0" w:color="auto"/>
            </w:tcBorders>
            <w:noWrap/>
            <w:vAlign w:val="bottom"/>
            <w:hideMark/>
          </w:tcPr>
          <w:p w:rsidR="004F4E6E" w:rsidRPr="00EC1943" w:rsidRDefault="00EC1943" w:rsidP="00EC1943">
            <w:pPr>
              <w:spacing w:after="0" w:line="240" w:lineRule="auto"/>
              <w:jc w:val="center"/>
              <w:rPr>
                <w:rFonts w:ascii="Calibri Light" w:eastAsia="Times New Roman" w:hAnsi="Calibri Light" w:cs="Calibri Light"/>
                <w:b/>
                <w:bCs/>
                <w:noProof/>
                <w:color w:val="000000"/>
                <w:sz w:val="20"/>
                <w:szCs w:val="24"/>
                <w:lang w:val="ru-RU"/>
              </w:rPr>
            </w:pPr>
            <w:r>
              <w:rPr>
                <w:rFonts w:ascii="Calibri Light" w:eastAsia="Times New Roman" w:hAnsi="Calibri Light" w:cs="Calibri Light"/>
                <w:b/>
                <w:bCs/>
                <w:noProof/>
                <w:color w:val="000000"/>
                <w:sz w:val="20"/>
                <w:szCs w:val="24"/>
                <w:lang w:val="ru-RU"/>
              </w:rPr>
              <w:t xml:space="preserve">ПМСУ </w:t>
            </w:r>
            <w:r w:rsidRPr="00B971C0">
              <w:rPr>
                <w:rFonts w:ascii="Calibri Light" w:eastAsia="Times New Roman" w:hAnsi="Calibri Light" w:cs="Calibri Light"/>
                <w:b/>
                <w:bCs/>
                <w:noProof/>
                <w:color w:val="000000"/>
                <w:sz w:val="20"/>
                <w:szCs w:val="24"/>
                <w:lang w:val="ru-RU"/>
              </w:rPr>
              <w:t>Государственная поликлиника</w:t>
            </w:r>
            <w:r w:rsidRPr="00EC1943">
              <w:rPr>
                <w:rFonts w:ascii="Calibri Light" w:eastAsia="Times New Roman" w:hAnsi="Calibri Light" w:cs="Calibri Light"/>
                <w:b/>
                <w:bCs/>
                <w:noProof/>
                <w:color w:val="000000"/>
                <w:sz w:val="20"/>
                <w:szCs w:val="24"/>
                <w:lang w:val="ru-RU"/>
              </w:rPr>
              <w:t xml:space="preserve"> </w:t>
            </w:r>
          </w:p>
        </w:tc>
        <w:tc>
          <w:tcPr>
            <w:tcW w:w="826" w:type="pct"/>
            <w:tcBorders>
              <w:top w:val="nil"/>
              <w:left w:val="nil"/>
              <w:bottom w:val="single" w:sz="4" w:space="0" w:color="auto"/>
              <w:right w:val="single" w:sz="4" w:space="0" w:color="auto"/>
            </w:tcBorders>
            <w:noWrap/>
            <w:vAlign w:val="bottom"/>
            <w:hideMark/>
          </w:tcPr>
          <w:p w:rsidR="004F4E6E" w:rsidRPr="004F4E6E" w:rsidRDefault="004F4E6E" w:rsidP="007F0CB4">
            <w:pPr>
              <w:spacing w:after="0" w:line="240" w:lineRule="auto"/>
              <w:jc w:val="center"/>
              <w:rPr>
                <w:rFonts w:ascii="Calibri Light" w:eastAsia="Times New Roman" w:hAnsi="Calibri Light" w:cs="Calibri"/>
                <w:noProof/>
                <w:color w:val="000000"/>
                <w:sz w:val="20"/>
                <w:szCs w:val="24"/>
              </w:rPr>
            </w:pPr>
            <w:r w:rsidRPr="004F4E6E">
              <w:rPr>
                <w:rFonts w:ascii="Calibri Light" w:eastAsia="Times New Roman" w:hAnsi="Calibri Light" w:cs="Calibri"/>
                <w:noProof/>
                <w:color w:val="000000"/>
                <w:sz w:val="20"/>
                <w:szCs w:val="24"/>
              </w:rPr>
              <w:t>X</w:t>
            </w:r>
          </w:p>
        </w:tc>
        <w:tc>
          <w:tcPr>
            <w:tcW w:w="759" w:type="pct"/>
            <w:tcBorders>
              <w:top w:val="nil"/>
              <w:left w:val="nil"/>
              <w:bottom w:val="single" w:sz="4" w:space="0" w:color="auto"/>
              <w:right w:val="single" w:sz="4" w:space="0" w:color="auto"/>
            </w:tcBorders>
            <w:noWrap/>
            <w:vAlign w:val="bottom"/>
            <w:hideMark/>
          </w:tcPr>
          <w:p w:rsidR="004F4E6E" w:rsidRPr="004F4E6E" w:rsidRDefault="004F4E6E" w:rsidP="007F0CB4">
            <w:pPr>
              <w:spacing w:after="0" w:line="240" w:lineRule="auto"/>
              <w:jc w:val="center"/>
              <w:rPr>
                <w:rFonts w:ascii="Calibri Light" w:eastAsia="Times New Roman" w:hAnsi="Calibri Light" w:cs="Calibri"/>
                <w:noProof/>
                <w:color w:val="000000"/>
                <w:sz w:val="20"/>
                <w:szCs w:val="24"/>
              </w:rPr>
            </w:pPr>
            <w:r w:rsidRPr="004F4E6E">
              <w:rPr>
                <w:rFonts w:ascii="Calibri Light" w:eastAsia="Times New Roman" w:hAnsi="Calibri Light" w:cs="Calibri"/>
                <w:noProof/>
                <w:color w:val="000000"/>
                <w:sz w:val="20"/>
                <w:szCs w:val="24"/>
              </w:rPr>
              <w:t>X</w:t>
            </w:r>
          </w:p>
        </w:tc>
        <w:tc>
          <w:tcPr>
            <w:tcW w:w="781" w:type="pct"/>
            <w:tcBorders>
              <w:top w:val="nil"/>
              <w:left w:val="nil"/>
              <w:bottom w:val="single" w:sz="4" w:space="0" w:color="auto"/>
              <w:right w:val="single" w:sz="4" w:space="0" w:color="auto"/>
            </w:tcBorders>
            <w:noWrap/>
            <w:vAlign w:val="bottom"/>
            <w:hideMark/>
          </w:tcPr>
          <w:p w:rsidR="004F4E6E" w:rsidRPr="004F4E6E" w:rsidRDefault="004F4E6E" w:rsidP="007F0CB4">
            <w:pPr>
              <w:spacing w:after="0" w:line="240" w:lineRule="auto"/>
              <w:jc w:val="center"/>
              <w:rPr>
                <w:rFonts w:ascii="Calibri Light" w:eastAsia="Times New Roman" w:hAnsi="Calibri Light" w:cs="Calibri"/>
                <w:noProof/>
                <w:color w:val="000000"/>
                <w:sz w:val="20"/>
                <w:szCs w:val="24"/>
              </w:rPr>
            </w:pPr>
            <w:r w:rsidRPr="004F4E6E">
              <w:rPr>
                <w:rFonts w:ascii="Calibri Light" w:eastAsia="Times New Roman" w:hAnsi="Calibri Light" w:cs="Calibri"/>
                <w:noProof/>
                <w:color w:val="000000"/>
                <w:sz w:val="20"/>
                <w:szCs w:val="24"/>
              </w:rPr>
              <w:t>1 374,0</w:t>
            </w:r>
          </w:p>
        </w:tc>
        <w:tc>
          <w:tcPr>
            <w:tcW w:w="1083" w:type="pct"/>
            <w:tcBorders>
              <w:top w:val="nil"/>
              <w:left w:val="nil"/>
              <w:bottom w:val="single" w:sz="4" w:space="0" w:color="auto"/>
              <w:right w:val="single" w:sz="4" w:space="0" w:color="auto"/>
            </w:tcBorders>
            <w:noWrap/>
            <w:vAlign w:val="bottom"/>
            <w:hideMark/>
          </w:tcPr>
          <w:p w:rsidR="004F4E6E" w:rsidRPr="004F4E6E" w:rsidRDefault="004F4E6E" w:rsidP="007F0CB4">
            <w:pPr>
              <w:spacing w:after="0" w:line="240" w:lineRule="auto"/>
              <w:jc w:val="center"/>
              <w:rPr>
                <w:rFonts w:ascii="Calibri Light" w:eastAsia="Times New Roman" w:hAnsi="Calibri Light" w:cs="Calibri"/>
                <w:noProof/>
                <w:color w:val="000000"/>
                <w:sz w:val="20"/>
                <w:szCs w:val="24"/>
              </w:rPr>
            </w:pPr>
            <w:r w:rsidRPr="004F4E6E">
              <w:rPr>
                <w:rFonts w:ascii="Calibri Light" w:eastAsia="Times New Roman" w:hAnsi="Calibri Light" w:cs="Calibri"/>
                <w:noProof/>
                <w:color w:val="000000"/>
                <w:sz w:val="20"/>
                <w:szCs w:val="24"/>
              </w:rPr>
              <w:t>1 374,0</w:t>
            </w:r>
          </w:p>
        </w:tc>
      </w:tr>
      <w:tr w:rsidR="004F4E6E" w:rsidRPr="004F4E6E" w:rsidTr="004F4E6E">
        <w:trPr>
          <w:trHeight w:val="20"/>
        </w:trPr>
        <w:tc>
          <w:tcPr>
            <w:tcW w:w="1551" w:type="pct"/>
            <w:tcBorders>
              <w:top w:val="nil"/>
              <w:left w:val="single" w:sz="4" w:space="0" w:color="auto"/>
              <w:bottom w:val="single" w:sz="4" w:space="0" w:color="auto"/>
              <w:right w:val="single" w:sz="4" w:space="0" w:color="auto"/>
            </w:tcBorders>
            <w:vAlign w:val="center"/>
            <w:hideMark/>
          </w:tcPr>
          <w:p w:rsidR="004F4E6E" w:rsidRPr="004F4E6E" w:rsidRDefault="00EC1943" w:rsidP="007F0CB4">
            <w:pPr>
              <w:spacing w:after="0" w:line="240" w:lineRule="auto"/>
              <w:jc w:val="center"/>
              <w:rPr>
                <w:rFonts w:ascii="Calibri Light" w:eastAsia="Times New Roman" w:hAnsi="Calibri Light" w:cs="Calibri Light"/>
                <w:b/>
                <w:bCs/>
                <w:noProof/>
                <w:color w:val="000000"/>
                <w:sz w:val="20"/>
                <w:szCs w:val="24"/>
              </w:rPr>
            </w:pPr>
            <w:r>
              <w:rPr>
                <w:rFonts w:ascii="Calibri Light" w:eastAsia="Times New Roman" w:hAnsi="Calibri Light" w:cs="Calibri Light"/>
                <w:b/>
                <w:bCs/>
                <w:noProof/>
                <w:color w:val="000000"/>
                <w:sz w:val="20"/>
                <w:szCs w:val="24"/>
                <w:lang w:val="ru-RU"/>
              </w:rPr>
              <w:t>Всего</w:t>
            </w:r>
            <w:r w:rsidR="004F4E6E" w:rsidRPr="004F4E6E">
              <w:rPr>
                <w:rFonts w:ascii="Calibri Light" w:eastAsia="Times New Roman" w:hAnsi="Calibri Light" w:cs="Calibri Light"/>
                <w:b/>
                <w:bCs/>
                <w:noProof/>
                <w:color w:val="000000"/>
                <w:sz w:val="20"/>
                <w:szCs w:val="24"/>
              </w:rPr>
              <w:t>:</w:t>
            </w:r>
          </w:p>
        </w:tc>
        <w:tc>
          <w:tcPr>
            <w:tcW w:w="826" w:type="pct"/>
            <w:tcBorders>
              <w:top w:val="nil"/>
              <w:left w:val="nil"/>
              <w:bottom w:val="single" w:sz="4" w:space="0" w:color="auto"/>
              <w:right w:val="single" w:sz="4" w:space="0" w:color="auto"/>
            </w:tcBorders>
            <w:vAlign w:val="center"/>
            <w:hideMark/>
          </w:tcPr>
          <w:p w:rsidR="004F4E6E" w:rsidRPr="004F4E6E" w:rsidRDefault="004F4E6E" w:rsidP="007F0CB4">
            <w:pPr>
              <w:spacing w:after="0" w:line="240" w:lineRule="auto"/>
              <w:jc w:val="center"/>
              <w:rPr>
                <w:rFonts w:ascii="Calibri Light" w:eastAsia="Times New Roman" w:hAnsi="Calibri Light" w:cs="Calibri Light"/>
                <w:noProof/>
                <w:color w:val="000000"/>
                <w:sz w:val="20"/>
                <w:szCs w:val="24"/>
              </w:rPr>
            </w:pPr>
            <w:r w:rsidRPr="004F4E6E">
              <w:rPr>
                <w:rFonts w:ascii="Calibri Light" w:eastAsia="Times New Roman" w:hAnsi="Calibri Light" w:cs="Calibri Light"/>
                <w:noProof/>
                <w:color w:val="000000"/>
                <w:sz w:val="20"/>
                <w:szCs w:val="24"/>
              </w:rPr>
              <w:t>X</w:t>
            </w:r>
          </w:p>
        </w:tc>
        <w:tc>
          <w:tcPr>
            <w:tcW w:w="759" w:type="pct"/>
            <w:tcBorders>
              <w:top w:val="nil"/>
              <w:left w:val="nil"/>
              <w:bottom w:val="single" w:sz="4" w:space="0" w:color="auto"/>
              <w:right w:val="single" w:sz="4" w:space="0" w:color="auto"/>
            </w:tcBorders>
            <w:vAlign w:val="center"/>
            <w:hideMark/>
          </w:tcPr>
          <w:p w:rsidR="004F4E6E" w:rsidRPr="004F4E6E" w:rsidRDefault="004F4E6E" w:rsidP="007F0CB4">
            <w:pPr>
              <w:spacing w:after="0" w:line="240" w:lineRule="auto"/>
              <w:jc w:val="center"/>
              <w:rPr>
                <w:rFonts w:ascii="Calibri Light" w:eastAsia="Times New Roman" w:hAnsi="Calibri Light" w:cs="Calibri Light"/>
                <w:noProof/>
                <w:color w:val="000000"/>
                <w:sz w:val="20"/>
                <w:szCs w:val="24"/>
              </w:rPr>
            </w:pPr>
            <w:r w:rsidRPr="004F4E6E">
              <w:rPr>
                <w:rFonts w:ascii="Calibri Light" w:eastAsia="Times New Roman" w:hAnsi="Calibri Light" w:cs="Calibri Light"/>
                <w:noProof/>
                <w:color w:val="000000"/>
                <w:sz w:val="20"/>
                <w:szCs w:val="24"/>
              </w:rPr>
              <w:t>X</w:t>
            </w:r>
          </w:p>
        </w:tc>
        <w:tc>
          <w:tcPr>
            <w:tcW w:w="781" w:type="pct"/>
            <w:tcBorders>
              <w:top w:val="nil"/>
              <w:left w:val="nil"/>
              <w:bottom w:val="single" w:sz="4" w:space="0" w:color="auto"/>
              <w:right w:val="single" w:sz="4" w:space="0" w:color="auto"/>
            </w:tcBorders>
            <w:vAlign w:val="center"/>
            <w:hideMark/>
          </w:tcPr>
          <w:p w:rsidR="004F4E6E" w:rsidRPr="004F4E6E" w:rsidRDefault="004F4E6E" w:rsidP="007F0CB4">
            <w:pPr>
              <w:spacing w:after="0" w:line="240" w:lineRule="auto"/>
              <w:jc w:val="center"/>
              <w:rPr>
                <w:rFonts w:ascii="Calibri Light" w:eastAsia="Times New Roman" w:hAnsi="Calibri Light" w:cs="Calibri Light"/>
                <w:b/>
                <w:bCs/>
                <w:noProof/>
                <w:color w:val="000000"/>
                <w:sz w:val="20"/>
                <w:szCs w:val="24"/>
              </w:rPr>
            </w:pPr>
            <w:r w:rsidRPr="004F4E6E">
              <w:rPr>
                <w:rFonts w:ascii="Calibri Light" w:eastAsia="Times New Roman" w:hAnsi="Calibri Light" w:cs="Calibri Light"/>
                <w:b/>
                <w:bCs/>
                <w:noProof/>
                <w:color w:val="000000"/>
                <w:sz w:val="20"/>
                <w:szCs w:val="24"/>
              </w:rPr>
              <w:t>23 999,50</w:t>
            </w:r>
          </w:p>
        </w:tc>
        <w:tc>
          <w:tcPr>
            <w:tcW w:w="1083" w:type="pct"/>
            <w:tcBorders>
              <w:top w:val="nil"/>
              <w:left w:val="nil"/>
              <w:bottom w:val="single" w:sz="4" w:space="0" w:color="auto"/>
              <w:right w:val="single" w:sz="4" w:space="0" w:color="auto"/>
            </w:tcBorders>
            <w:vAlign w:val="center"/>
            <w:hideMark/>
          </w:tcPr>
          <w:p w:rsidR="004F4E6E" w:rsidRPr="004F4E6E" w:rsidRDefault="004F4E6E" w:rsidP="007F0CB4">
            <w:pPr>
              <w:spacing w:after="0" w:line="240" w:lineRule="auto"/>
              <w:jc w:val="center"/>
              <w:rPr>
                <w:rFonts w:ascii="Calibri Light" w:eastAsia="Times New Roman" w:hAnsi="Calibri Light" w:cs="Calibri Light"/>
                <w:b/>
                <w:bCs/>
                <w:noProof/>
                <w:color w:val="000000"/>
                <w:sz w:val="20"/>
                <w:szCs w:val="24"/>
              </w:rPr>
            </w:pPr>
            <w:r w:rsidRPr="004F4E6E">
              <w:rPr>
                <w:rFonts w:ascii="Calibri Light" w:eastAsia="Times New Roman" w:hAnsi="Calibri Light" w:cs="Calibri Light"/>
                <w:b/>
                <w:bCs/>
                <w:noProof/>
                <w:color w:val="000000"/>
                <w:sz w:val="20"/>
                <w:szCs w:val="24"/>
              </w:rPr>
              <w:t>23 999,50</w:t>
            </w:r>
          </w:p>
        </w:tc>
      </w:tr>
    </w:tbl>
    <w:p w:rsidR="004F4E6E" w:rsidRPr="00EC1943" w:rsidRDefault="0063178D" w:rsidP="004F4E6E">
      <w:pPr>
        <w:spacing w:after="0" w:line="276" w:lineRule="auto"/>
        <w:ind w:left="720"/>
        <w:jc w:val="both"/>
        <w:rPr>
          <w:rFonts w:ascii="Calibri Light" w:eastAsia="Times New Roman" w:hAnsi="Calibri Light" w:cstheme="majorHAnsi"/>
          <w:i/>
          <w:noProof/>
          <w:sz w:val="20"/>
          <w:szCs w:val="24"/>
          <w:highlight w:val="yellow"/>
          <w:lang w:val="ru-RU" w:eastAsia="ru-RU"/>
        </w:rPr>
      </w:pPr>
      <w:r>
        <w:rPr>
          <w:rFonts w:ascii="Calibri Light" w:hAnsi="Calibri Light" w:cstheme="majorHAnsi"/>
          <w:b/>
          <w:i/>
          <w:noProof/>
          <w:sz w:val="20"/>
          <w:szCs w:val="20"/>
          <w:lang w:val="ru-RU"/>
        </w:rPr>
        <w:t>Источник</w:t>
      </w:r>
      <w:r w:rsidRPr="00EC1943">
        <w:rPr>
          <w:rFonts w:ascii="Calibri Light" w:hAnsi="Calibri Light" w:cstheme="majorHAnsi"/>
          <w:i/>
          <w:noProof/>
          <w:sz w:val="20"/>
          <w:szCs w:val="20"/>
          <w:lang w:val="ru-RU"/>
        </w:rPr>
        <w:t>:</w:t>
      </w:r>
      <w:r w:rsidR="004F4E6E" w:rsidRPr="00EC1943">
        <w:rPr>
          <w:rFonts w:ascii="Calibri Light" w:eastAsia="Times New Roman" w:hAnsi="Calibri Light" w:cstheme="majorHAnsi"/>
          <w:i/>
          <w:noProof/>
          <w:sz w:val="20"/>
          <w:szCs w:val="24"/>
          <w:lang w:val="ru-RU" w:eastAsia="ru-RU"/>
        </w:rPr>
        <w:t xml:space="preserve"> </w:t>
      </w:r>
      <w:r w:rsidR="00EC1943">
        <w:rPr>
          <w:rFonts w:ascii="Calibri Light" w:eastAsia="Times New Roman" w:hAnsi="Calibri Light" w:cstheme="majorHAnsi"/>
          <w:i/>
          <w:noProof/>
          <w:sz w:val="20"/>
          <w:szCs w:val="24"/>
          <w:lang w:val="ru-RU" w:eastAsia="ru-RU"/>
        </w:rPr>
        <w:t>Разработано</w:t>
      </w:r>
      <w:r w:rsidR="00EC1943" w:rsidRPr="00EC1943">
        <w:rPr>
          <w:rFonts w:ascii="Calibri Light" w:eastAsia="Times New Roman" w:hAnsi="Calibri Light" w:cstheme="majorHAnsi"/>
          <w:i/>
          <w:noProof/>
          <w:sz w:val="20"/>
          <w:szCs w:val="24"/>
          <w:lang w:val="ru-RU" w:eastAsia="ru-RU"/>
        </w:rPr>
        <w:t xml:space="preserve"> </w:t>
      </w:r>
      <w:r w:rsidR="00EC1943">
        <w:rPr>
          <w:rFonts w:ascii="Calibri Light" w:eastAsia="Times New Roman" w:hAnsi="Calibri Light" w:cstheme="majorHAnsi"/>
          <w:i/>
          <w:noProof/>
          <w:sz w:val="20"/>
          <w:szCs w:val="24"/>
          <w:lang w:val="ru-RU" w:eastAsia="ru-RU"/>
        </w:rPr>
        <w:t>аудитом</w:t>
      </w:r>
      <w:r w:rsidR="00EC1943" w:rsidRPr="00EC1943">
        <w:rPr>
          <w:rFonts w:ascii="Calibri Light" w:eastAsia="Times New Roman" w:hAnsi="Calibri Light" w:cstheme="majorHAnsi"/>
          <w:i/>
          <w:noProof/>
          <w:sz w:val="20"/>
          <w:szCs w:val="24"/>
          <w:lang w:val="ru-RU" w:eastAsia="ru-RU"/>
        </w:rPr>
        <w:t xml:space="preserve"> </w:t>
      </w:r>
      <w:r w:rsidR="00EC1943">
        <w:rPr>
          <w:rFonts w:ascii="Calibri Light" w:eastAsia="Times New Roman" w:hAnsi="Calibri Light" w:cstheme="majorHAnsi"/>
          <w:i/>
          <w:noProof/>
          <w:sz w:val="20"/>
          <w:szCs w:val="24"/>
          <w:lang w:val="ru-RU" w:eastAsia="ru-RU"/>
        </w:rPr>
        <w:t>на</w:t>
      </w:r>
      <w:r w:rsidR="00EC1943" w:rsidRPr="00EC1943">
        <w:rPr>
          <w:rFonts w:ascii="Calibri Light" w:eastAsia="Times New Roman" w:hAnsi="Calibri Light" w:cstheme="majorHAnsi"/>
          <w:i/>
          <w:noProof/>
          <w:sz w:val="20"/>
          <w:szCs w:val="24"/>
          <w:lang w:val="ru-RU" w:eastAsia="ru-RU"/>
        </w:rPr>
        <w:t xml:space="preserve"> </w:t>
      </w:r>
      <w:r w:rsidR="00EC1943">
        <w:rPr>
          <w:rFonts w:ascii="Calibri Light" w:eastAsia="Times New Roman" w:hAnsi="Calibri Light" w:cstheme="majorHAnsi"/>
          <w:i/>
          <w:noProof/>
          <w:sz w:val="20"/>
          <w:szCs w:val="24"/>
          <w:lang w:val="ru-RU" w:eastAsia="ru-RU"/>
        </w:rPr>
        <w:t>основании</w:t>
      </w:r>
      <w:r w:rsidR="00EC1943" w:rsidRPr="00EC1943">
        <w:rPr>
          <w:rFonts w:ascii="Calibri Light" w:eastAsia="Times New Roman" w:hAnsi="Calibri Light" w:cstheme="majorHAnsi"/>
          <w:i/>
          <w:noProof/>
          <w:sz w:val="20"/>
          <w:szCs w:val="24"/>
          <w:lang w:val="ru-RU" w:eastAsia="ru-RU"/>
        </w:rPr>
        <w:t xml:space="preserve"> </w:t>
      </w:r>
      <w:r w:rsidR="00EC1943">
        <w:rPr>
          <w:rFonts w:ascii="Calibri Light" w:eastAsia="Times New Roman" w:hAnsi="Calibri Light" w:cstheme="majorHAnsi"/>
          <w:i/>
          <w:noProof/>
          <w:sz w:val="20"/>
          <w:szCs w:val="24"/>
          <w:lang w:val="ru-RU" w:eastAsia="ru-RU"/>
        </w:rPr>
        <w:t>информации</w:t>
      </w:r>
      <w:r w:rsidR="00EC1943" w:rsidRPr="00EC1943">
        <w:rPr>
          <w:rFonts w:ascii="Calibri Light" w:eastAsia="Times New Roman" w:hAnsi="Calibri Light" w:cstheme="majorHAnsi"/>
          <w:i/>
          <w:noProof/>
          <w:sz w:val="20"/>
          <w:szCs w:val="24"/>
          <w:lang w:val="ru-RU" w:eastAsia="ru-RU"/>
        </w:rPr>
        <w:t xml:space="preserve">, </w:t>
      </w:r>
      <w:r w:rsidR="00EC1943">
        <w:rPr>
          <w:rFonts w:ascii="Calibri Light" w:eastAsia="Times New Roman" w:hAnsi="Calibri Light" w:cstheme="majorHAnsi"/>
          <w:i/>
          <w:noProof/>
          <w:sz w:val="20"/>
          <w:szCs w:val="24"/>
          <w:lang w:val="ru-RU" w:eastAsia="ru-RU"/>
        </w:rPr>
        <w:t>представленной</w:t>
      </w:r>
      <w:r w:rsidR="00EC1943" w:rsidRPr="00EC1943">
        <w:rPr>
          <w:rFonts w:ascii="Calibri Light" w:eastAsia="Times New Roman" w:hAnsi="Calibri Light" w:cstheme="majorHAnsi"/>
          <w:i/>
          <w:noProof/>
          <w:sz w:val="20"/>
          <w:szCs w:val="24"/>
          <w:lang w:val="ru-RU" w:eastAsia="ru-RU"/>
        </w:rPr>
        <w:t xml:space="preserve"> </w:t>
      </w:r>
      <w:r w:rsidR="00EC1943" w:rsidRPr="00857CAA">
        <w:rPr>
          <w:rFonts w:ascii="Calibri Light" w:hAnsi="Calibri Light" w:cstheme="majorHAnsi"/>
          <w:i/>
          <w:noProof/>
          <w:sz w:val="20"/>
          <w:szCs w:val="20"/>
          <w:lang w:val="ru-RU"/>
        </w:rPr>
        <w:t>НЦДСМП</w:t>
      </w:r>
      <w:r w:rsidR="004F4E6E" w:rsidRPr="00EC1943">
        <w:rPr>
          <w:rFonts w:ascii="Calibri Light" w:eastAsia="Times New Roman" w:hAnsi="Calibri Light" w:cstheme="majorHAnsi"/>
          <w:i/>
          <w:noProof/>
          <w:sz w:val="20"/>
          <w:szCs w:val="24"/>
          <w:lang w:val="ru-RU" w:eastAsia="ru-RU"/>
        </w:rPr>
        <w:t>.</w:t>
      </w:r>
    </w:p>
    <w:p w:rsidR="004F4E6E" w:rsidRPr="00B971C0" w:rsidRDefault="00492B1A" w:rsidP="004F4E6E">
      <w:pPr>
        <w:spacing w:after="0" w:line="276" w:lineRule="auto"/>
        <w:ind w:firstLine="567"/>
        <w:jc w:val="both"/>
        <w:rPr>
          <w:rFonts w:ascii="Calibri Light" w:eastAsia="Times New Roman" w:hAnsi="Calibri Light" w:cstheme="majorHAnsi"/>
          <w:bCs/>
          <w:noProof/>
          <w:color w:val="000000"/>
          <w:sz w:val="24"/>
          <w:szCs w:val="24"/>
          <w:lang w:val="ru-RU"/>
        </w:rPr>
      </w:pPr>
      <w:r>
        <w:rPr>
          <w:rFonts w:ascii="Calibri Light" w:eastAsia="Times New Roman" w:hAnsi="Calibri Light" w:cstheme="majorHAnsi"/>
          <w:bCs/>
          <w:noProof/>
          <w:color w:val="000000"/>
          <w:sz w:val="24"/>
          <w:szCs w:val="24"/>
          <w:lang w:val="ru-RU"/>
        </w:rPr>
        <w:t>Так</w:t>
      </w:r>
      <w:r w:rsidRPr="00492B1A">
        <w:rPr>
          <w:rFonts w:ascii="Calibri Light" w:eastAsia="Times New Roman" w:hAnsi="Calibri Light" w:cstheme="majorHAnsi"/>
          <w:bCs/>
          <w:noProof/>
          <w:color w:val="000000"/>
          <w:sz w:val="24"/>
          <w:szCs w:val="24"/>
          <w:lang w:val="ru-RU"/>
        </w:rPr>
        <w:t xml:space="preserve">, </w:t>
      </w:r>
      <w:r>
        <w:rPr>
          <w:rFonts w:ascii="Calibri Light" w:eastAsia="Times New Roman" w:hAnsi="Calibri Light" w:cstheme="majorHAnsi"/>
          <w:bCs/>
          <w:noProof/>
          <w:color w:val="000000"/>
          <w:sz w:val="24"/>
          <w:szCs w:val="24"/>
          <w:lang w:val="ru-RU"/>
        </w:rPr>
        <w:t>в</w:t>
      </w:r>
      <w:r w:rsidRPr="00492B1A">
        <w:rPr>
          <w:rFonts w:ascii="Calibri Light" w:eastAsia="Times New Roman" w:hAnsi="Calibri Light" w:cstheme="majorHAnsi"/>
          <w:bCs/>
          <w:noProof/>
          <w:color w:val="000000"/>
          <w:sz w:val="24"/>
          <w:szCs w:val="24"/>
          <w:lang w:val="ru-RU"/>
        </w:rPr>
        <w:t xml:space="preserve"> </w:t>
      </w:r>
      <w:r w:rsidRPr="00492B1A">
        <w:rPr>
          <w:rFonts w:ascii="Calibri Light" w:hAnsi="Calibri Light" w:cstheme="majorHAnsi"/>
          <w:noProof/>
          <w:sz w:val="24"/>
          <w:lang w:val="ru-RU"/>
        </w:rPr>
        <w:t>2021</w:t>
      </w:r>
      <w:r>
        <w:rPr>
          <w:rFonts w:ascii="Calibri Light" w:hAnsi="Calibri Light" w:cstheme="majorHAnsi"/>
          <w:noProof/>
          <w:sz w:val="24"/>
          <w:lang w:val="ru-RU"/>
        </w:rPr>
        <w:t xml:space="preserve"> году</w:t>
      </w:r>
      <w:r w:rsidRPr="00492B1A">
        <w:rPr>
          <w:rFonts w:ascii="Calibri Light" w:hAnsi="Calibri Light" w:cstheme="majorHAnsi"/>
          <w:noProof/>
          <w:sz w:val="24"/>
          <w:lang w:val="ru-RU"/>
        </w:rPr>
        <w:t xml:space="preserve"> </w:t>
      </w:r>
      <w:r w:rsidRPr="009427D4">
        <w:rPr>
          <w:rFonts w:ascii="Calibri Light" w:eastAsia="Times New Roman" w:hAnsi="Calibri Light" w:cstheme="majorHAnsi"/>
          <w:noProof/>
          <w:sz w:val="24"/>
          <w:szCs w:val="24"/>
          <w:lang w:val="ru-RU" w:eastAsia="ru-RU"/>
        </w:rPr>
        <w:t>НЦДСМП</w:t>
      </w:r>
      <w:r>
        <w:rPr>
          <w:rFonts w:ascii="Calibri Light" w:eastAsia="Times New Roman" w:hAnsi="Calibri Light" w:cstheme="majorHAnsi"/>
          <w:noProof/>
          <w:sz w:val="24"/>
          <w:szCs w:val="24"/>
          <w:lang w:val="ru-RU" w:eastAsia="ru-RU"/>
        </w:rPr>
        <w:t xml:space="preserve"> контрактовал услуги по предоставлению скорой </w:t>
      </w:r>
      <w:r w:rsidRPr="009427D4">
        <w:rPr>
          <w:rFonts w:ascii="Calibri Light" w:hAnsi="Calibri Light" w:cstheme="majorHAnsi"/>
          <w:sz w:val="24"/>
          <w:szCs w:val="24"/>
          <w:lang w:val="ru-RU"/>
        </w:rPr>
        <w:t>медицинской помощи</w:t>
      </w:r>
      <w:r>
        <w:rPr>
          <w:rFonts w:ascii="Calibri Light" w:hAnsi="Calibri Light" w:cstheme="majorHAnsi"/>
          <w:sz w:val="24"/>
          <w:szCs w:val="24"/>
          <w:lang w:val="ru-RU"/>
        </w:rPr>
        <w:t xml:space="preserve"> </w:t>
      </w:r>
      <w:r w:rsidR="00D02AEE">
        <w:rPr>
          <w:rFonts w:ascii="Calibri Light" w:hAnsi="Calibri Light" w:cstheme="majorHAnsi"/>
          <w:sz w:val="24"/>
          <w:szCs w:val="24"/>
          <w:lang w:val="ru-RU"/>
        </w:rPr>
        <w:t>от</w:t>
      </w:r>
      <w:r>
        <w:rPr>
          <w:rFonts w:ascii="Calibri Light" w:hAnsi="Calibri Light" w:cstheme="majorHAnsi"/>
          <w:sz w:val="24"/>
          <w:szCs w:val="24"/>
          <w:lang w:val="ru-RU"/>
        </w:rPr>
        <w:t xml:space="preserve"> двух частных </w:t>
      </w:r>
      <w:r w:rsidRPr="00492B1A">
        <w:rPr>
          <w:rFonts w:ascii="Calibri Light" w:hAnsi="Calibri Light" w:cstheme="majorHAnsi"/>
          <w:sz w:val="24"/>
          <w:szCs w:val="24"/>
          <w:lang w:val="ru-RU"/>
        </w:rPr>
        <w:t>медицинск</w:t>
      </w:r>
      <w:r>
        <w:rPr>
          <w:rFonts w:ascii="Calibri Light" w:hAnsi="Calibri Light" w:cstheme="majorHAnsi"/>
          <w:sz w:val="24"/>
          <w:szCs w:val="24"/>
          <w:lang w:val="ru-RU"/>
        </w:rPr>
        <w:t>их</w:t>
      </w:r>
      <w:r w:rsidRPr="00492B1A">
        <w:rPr>
          <w:rFonts w:ascii="Calibri Light" w:hAnsi="Calibri Light" w:cstheme="majorHAnsi"/>
          <w:sz w:val="24"/>
          <w:szCs w:val="24"/>
          <w:lang w:val="ru-RU"/>
        </w:rPr>
        <w:t xml:space="preserve"> учреждени</w:t>
      </w:r>
      <w:r>
        <w:rPr>
          <w:rFonts w:ascii="Calibri Light" w:hAnsi="Calibri Light" w:cstheme="majorHAnsi"/>
          <w:sz w:val="24"/>
          <w:szCs w:val="24"/>
          <w:lang w:val="ru-RU"/>
        </w:rPr>
        <w:t>й, которые должны были предоставлять услуги скорой помощи для некоторых территорий из мун. Кишинэу</w:t>
      </w:r>
      <w:r w:rsidRPr="00B971C0">
        <w:rPr>
          <w:rFonts w:ascii="Calibri Light" w:hAnsi="Calibri Light" w:cstheme="majorHAnsi"/>
          <w:sz w:val="24"/>
          <w:szCs w:val="24"/>
          <w:lang w:val="ru-RU"/>
        </w:rPr>
        <w:t xml:space="preserve"> </w:t>
      </w:r>
      <w:r>
        <w:rPr>
          <w:rFonts w:ascii="Calibri Light" w:hAnsi="Calibri Light" w:cstheme="majorHAnsi"/>
          <w:sz w:val="24"/>
          <w:szCs w:val="24"/>
          <w:lang w:val="ru-RU"/>
        </w:rPr>
        <w:t>и</w:t>
      </w:r>
      <w:r w:rsidRPr="00B971C0">
        <w:rPr>
          <w:rFonts w:ascii="Calibri Light" w:hAnsi="Calibri Light" w:cstheme="majorHAnsi"/>
          <w:sz w:val="24"/>
          <w:szCs w:val="24"/>
          <w:lang w:val="ru-RU"/>
        </w:rPr>
        <w:t xml:space="preserve"> </w:t>
      </w:r>
      <w:r>
        <w:rPr>
          <w:rFonts w:ascii="Calibri Light" w:hAnsi="Calibri Light" w:cstheme="majorHAnsi"/>
          <w:sz w:val="24"/>
          <w:szCs w:val="24"/>
          <w:lang w:val="ru-RU"/>
        </w:rPr>
        <w:t>мун</w:t>
      </w:r>
      <w:r w:rsidRPr="00B971C0">
        <w:rPr>
          <w:rFonts w:ascii="Calibri Light" w:hAnsi="Calibri Light" w:cstheme="majorHAnsi"/>
          <w:sz w:val="24"/>
          <w:szCs w:val="24"/>
          <w:lang w:val="ru-RU"/>
        </w:rPr>
        <w:t xml:space="preserve">. </w:t>
      </w:r>
      <w:r>
        <w:rPr>
          <w:rFonts w:ascii="Calibri Light" w:hAnsi="Calibri Light" w:cstheme="majorHAnsi"/>
          <w:sz w:val="24"/>
          <w:szCs w:val="24"/>
          <w:lang w:val="ru-RU"/>
        </w:rPr>
        <w:t>Бэлць</w:t>
      </w:r>
      <w:r w:rsidRPr="00B971C0">
        <w:rPr>
          <w:rFonts w:ascii="Calibri Light" w:hAnsi="Calibri Light" w:cstheme="majorHAnsi"/>
          <w:sz w:val="24"/>
          <w:szCs w:val="24"/>
          <w:lang w:val="ru-RU"/>
        </w:rPr>
        <w:t>.</w:t>
      </w:r>
    </w:p>
    <w:p w:rsidR="004F4E6E" w:rsidRPr="005A39E0" w:rsidRDefault="00D02AEE" w:rsidP="004F4E6E">
      <w:pPr>
        <w:spacing w:after="0" w:line="276" w:lineRule="auto"/>
        <w:ind w:firstLine="567"/>
        <w:jc w:val="both"/>
        <w:rPr>
          <w:rFonts w:ascii="Calibri Light" w:eastAsia="Times New Roman" w:hAnsi="Calibri Light" w:cstheme="majorHAnsi"/>
          <w:bCs/>
          <w:noProof/>
          <w:color w:val="000000"/>
          <w:sz w:val="24"/>
          <w:szCs w:val="24"/>
          <w:lang w:val="ru-RU"/>
        </w:rPr>
      </w:pPr>
      <w:r>
        <w:rPr>
          <w:rFonts w:ascii="Calibri Light" w:hAnsi="Calibri Light" w:cstheme="majorHAnsi"/>
          <w:bCs/>
          <w:color w:val="000000"/>
          <w:sz w:val="24"/>
          <w:lang w:val="ru-RU"/>
        </w:rPr>
        <w:t>Нормативные</w:t>
      </w:r>
      <w:r w:rsidRPr="00D02AEE">
        <w:rPr>
          <w:rFonts w:ascii="Calibri Light" w:hAnsi="Calibri Light" w:cstheme="majorHAnsi"/>
          <w:bCs/>
          <w:color w:val="000000"/>
          <w:sz w:val="24"/>
          <w:lang w:val="ru-RU"/>
        </w:rPr>
        <w:t xml:space="preserve"> </w:t>
      </w:r>
      <w:r>
        <w:rPr>
          <w:rFonts w:ascii="Calibri Light" w:hAnsi="Calibri Light" w:cstheme="majorHAnsi"/>
          <w:bCs/>
          <w:color w:val="000000"/>
          <w:sz w:val="24"/>
          <w:lang w:val="ru-RU"/>
        </w:rPr>
        <w:t>положения</w:t>
      </w:r>
      <w:r w:rsidRPr="004F4E6E">
        <w:rPr>
          <w:rFonts w:ascii="Calibri Light" w:eastAsia="Times New Roman" w:hAnsi="Calibri Light" w:cstheme="majorHAnsi"/>
          <w:bCs/>
          <w:noProof/>
          <w:color w:val="000000"/>
          <w:sz w:val="24"/>
          <w:szCs w:val="24"/>
          <w:vertAlign w:val="superscript"/>
        </w:rPr>
        <w:footnoteReference w:id="10"/>
      </w:r>
      <w:r w:rsidRPr="00D02AEE">
        <w:rPr>
          <w:rFonts w:ascii="Calibri Light" w:eastAsia="Times New Roman" w:hAnsi="Calibri Light" w:cstheme="majorHAnsi"/>
          <w:bCs/>
          <w:noProof/>
          <w:color w:val="000000"/>
          <w:sz w:val="24"/>
          <w:szCs w:val="24"/>
          <w:lang w:val="ru-RU"/>
        </w:rPr>
        <w:t xml:space="preserve"> </w:t>
      </w:r>
      <w:r>
        <w:rPr>
          <w:rFonts w:ascii="Calibri Light" w:hAnsi="Calibri Light" w:cstheme="majorHAnsi"/>
          <w:bCs/>
          <w:color w:val="000000"/>
          <w:sz w:val="24"/>
          <w:lang w:val="ru-RU"/>
        </w:rPr>
        <w:t xml:space="preserve">устанавливают, что поставщик – </w:t>
      </w:r>
      <w:r w:rsidRPr="009427D4">
        <w:rPr>
          <w:rFonts w:ascii="Calibri Light" w:eastAsia="Times New Roman" w:hAnsi="Calibri Light" w:cstheme="majorHAnsi"/>
          <w:noProof/>
          <w:sz w:val="24"/>
          <w:szCs w:val="24"/>
          <w:lang w:val="ru-RU" w:eastAsia="ru-RU"/>
        </w:rPr>
        <w:t>НЦДСМП</w:t>
      </w:r>
      <w:r>
        <w:rPr>
          <w:rFonts w:ascii="Calibri Light" w:eastAsia="Times New Roman" w:hAnsi="Calibri Light" w:cstheme="majorHAnsi"/>
          <w:noProof/>
          <w:sz w:val="24"/>
          <w:szCs w:val="24"/>
          <w:lang w:val="ru-RU" w:eastAsia="ru-RU"/>
        </w:rPr>
        <w:t>, обяз</w:t>
      </w:r>
      <w:r w:rsidR="005A39E0">
        <w:rPr>
          <w:rFonts w:ascii="Calibri Light" w:eastAsia="Times New Roman" w:hAnsi="Calibri Light" w:cstheme="majorHAnsi"/>
          <w:noProof/>
          <w:sz w:val="24"/>
          <w:szCs w:val="24"/>
          <w:lang w:val="ru-RU" w:eastAsia="ru-RU"/>
        </w:rPr>
        <w:t>у</w:t>
      </w:r>
      <w:r>
        <w:rPr>
          <w:rFonts w:ascii="Calibri Light" w:eastAsia="Times New Roman" w:hAnsi="Calibri Light" w:cstheme="majorHAnsi"/>
          <w:noProof/>
          <w:sz w:val="24"/>
          <w:szCs w:val="24"/>
          <w:lang w:val="ru-RU" w:eastAsia="ru-RU"/>
        </w:rPr>
        <w:t xml:space="preserve">ется </w:t>
      </w:r>
      <w:r w:rsidR="00343A09">
        <w:rPr>
          <w:rFonts w:ascii="Calibri Light" w:eastAsia="Times New Roman" w:hAnsi="Calibri Light" w:cstheme="majorHAnsi"/>
          <w:noProof/>
          <w:sz w:val="24"/>
          <w:szCs w:val="24"/>
          <w:lang w:val="ru-RU" w:eastAsia="ru-RU"/>
        </w:rPr>
        <w:t>оказывать лицам качественную</w:t>
      </w:r>
      <w:r w:rsidR="00B971C0">
        <w:rPr>
          <w:rFonts w:ascii="Calibri Light" w:eastAsia="Times New Roman" w:hAnsi="Calibri Light" w:cstheme="majorHAnsi"/>
          <w:noProof/>
          <w:sz w:val="24"/>
          <w:szCs w:val="24"/>
          <w:lang w:val="ru-RU" w:eastAsia="ru-RU"/>
        </w:rPr>
        <w:t xml:space="preserve"> и квалифицированную</w:t>
      </w:r>
      <w:r w:rsidR="00343A09">
        <w:rPr>
          <w:rFonts w:ascii="Calibri Light" w:eastAsia="Times New Roman" w:hAnsi="Calibri Light" w:cstheme="majorHAnsi"/>
          <w:noProof/>
          <w:sz w:val="24"/>
          <w:szCs w:val="24"/>
          <w:lang w:val="ru-RU" w:eastAsia="ru-RU"/>
        </w:rPr>
        <w:t xml:space="preserve"> </w:t>
      </w:r>
      <w:r w:rsidR="00343A09" w:rsidRPr="009427D4">
        <w:rPr>
          <w:rFonts w:ascii="Calibri Light" w:hAnsi="Calibri Light" w:cstheme="majorHAnsi"/>
          <w:sz w:val="24"/>
          <w:szCs w:val="24"/>
          <w:lang w:val="ru-RU"/>
        </w:rPr>
        <w:t>медицинск</w:t>
      </w:r>
      <w:r w:rsidR="00343A09">
        <w:rPr>
          <w:rFonts w:ascii="Calibri Light" w:hAnsi="Calibri Light" w:cstheme="majorHAnsi"/>
          <w:sz w:val="24"/>
          <w:szCs w:val="24"/>
          <w:lang w:val="ru-RU"/>
        </w:rPr>
        <w:t>ую</w:t>
      </w:r>
      <w:r w:rsidR="00343A09" w:rsidRPr="009427D4">
        <w:rPr>
          <w:rFonts w:ascii="Calibri Light" w:hAnsi="Calibri Light" w:cstheme="majorHAnsi"/>
          <w:sz w:val="24"/>
          <w:szCs w:val="24"/>
          <w:lang w:val="ru-RU"/>
        </w:rPr>
        <w:t xml:space="preserve"> помощ</w:t>
      </w:r>
      <w:r w:rsidR="00343A09">
        <w:rPr>
          <w:rFonts w:ascii="Calibri Light" w:hAnsi="Calibri Light" w:cstheme="majorHAnsi"/>
          <w:sz w:val="24"/>
          <w:szCs w:val="24"/>
          <w:lang w:val="ru-RU"/>
        </w:rPr>
        <w:t>ь</w:t>
      </w:r>
      <w:r w:rsidR="005A39E0">
        <w:rPr>
          <w:rFonts w:ascii="Calibri Light" w:hAnsi="Calibri Light" w:cstheme="majorHAnsi"/>
          <w:sz w:val="24"/>
          <w:szCs w:val="24"/>
          <w:lang w:val="ru-RU"/>
        </w:rPr>
        <w:t>,</w:t>
      </w:r>
      <w:r w:rsidR="00343A09">
        <w:rPr>
          <w:rFonts w:ascii="Calibri Light" w:hAnsi="Calibri Light" w:cstheme="majorHAnsi"/>
          <w:sz w:val="24"/>
          <w:szCs w:val="24"/>
          <w:lang w:val="ru-RU"/>
        </w:rPr>
        <w:t xml:space="preserve"> в объеме, предусмотренном Единой программой и указанным договором (с соответствующими приложениями), в том числе путем заключения ряда договоров с другими поставщиками, </w:t>
      </w:r>
      <w:r w:rsidR="00343A09" w:rsidRPr="005A39E0">
        <w:rPr>
          <w:rFonts w:ascii="Calibri Light" w:hAnsi="Calibri Light" w:cstheme="majorHAnsi"/>
          <w:i/>
          <w:sz w:val="24"/>
          <w:szCs w:val="24"/>
          <w:lang w:val="ru-RU"/>
        </w:rPr>
        <w:t xml:space="preserve">в случае </w:t>
      </w:r>
      <w:r w:rsidR="005A39E0">
        <w:rPr>
          <w:rFonts w:ascii="Calibri Light" w:hAnsi="Calibri Light" w:cstheme="majorHAnsi"/>
          <w:i/>
          <w:sz w:val="24"/>
          <w:szCs w:val="24"/>
          <w:lang w:val="ru-RU"/>
        </w:rPr>
        <w:t xml:space="preserve">объективной невозможности их предоставления, </w:t>
      </w:r>
      <w:r w:rsidR="005A39E0">
        <w:rPr>
          <w:rFonts w:ascii="Calibri Light" w:hAnsi="Calibri Light" w:cstheme="majorHAnsi"/>
          <w:sz w:val="24"/>
          <w:szCs w:val="24"/>
          <w:lang w:val="ru-RU"/>
        </w:rPr>
        <w:t>согласно Методологическим нормам по применению Единой программы и требований Национальных клинических протоколов.</w:t>
      </w:r>
    </w:p>
    <w:p w:rsidR="005A39E0" w:rsidRPr="007B281B" w:rsidRDefault="005A39E0" w:rsidP="004F4E6E">
      <w:pPr>
        <w:spacing w:after="0" w:line="276" w:lineRule="auto"/>
        <w:ind w:firstLine="567"/>
        <w:jc w:val="both"/>
        <w:rPr>
          <w:rFonts w:ascii="Calibri Light" w:eastAsia="Times New Roman" w:hAnsi="Calibri Light" w:cstheme="majorHAnsi"/>
          <w:sz w:val="24"/>
          <w:lang w:val="ru-RU" w:eastAsia="ru-RU"/>
        </w:rPr>
      </w:pPr>
      <w:r>
        <w:rPr>
          <w:rFonts w:ascii="Calibri Light" w:eastAsia="Times New Roman" w:hAnsi="Calibri Light" w:cstheme="majorHAnsi"/>
          <w:sz w:val="24"/>
          <w:szCs w:val="24"/>
          <w:lang w:val="ru-RU" w:eastAsia="ru-RU"/>
        </w:rPr>
        <w:t xml:space="preserve">По этому аспекту </w:t>
      </w:r>
      <w:r w:rsidRPr="009427D4">
        <w:rPr>
          <w:rFonts w:ascii="Calibri Light" w:eastAsia="Times New Roman" w:hAnsi="Calibri Light" w:cstheme="majorHAnsi"/>
          <w:noProof/>
          <w:sz w:val="24"/>
          <w:szCs w:val="24"/>
          <w:lang w:val="ru-RU" w:eastAsia="ru-RU"/>
        </w:rPr>
        <w:t>НЦДСМП</w:t>
      </w:r>
      <w:r>
        <w:rPr>
          <w:rFonts w:ascii="Calibri Light" w:eastAsia="Times New Roman" w:hAnsi="Calibri Light" w:cstheme="majorHAnsi"/>
          <w:noProof/>
          <w:sz w:val="24"/>
          <w:szCs w:val="24"/>
          <w:lang w:val="ru-RU" w:eastAsia="ru-RU"/>
        </w:rPr>
        <w:t xml:space="preserve"> представил информацию и мотивировал путем:</w:t>
      </w:r>
      <w:r w:rsidRPr="005A39E0">
        <w:rPr>
          <w:rFonts w:ascii="Calibri Light" w:eastAsia="Times New Roman" w:hAnsi="Calibri Light" w:cstheme="majorHAnsi"/>
          <w:sz w:val="24"/>
          <w:lang w:val="ru-RU" w:eastAsia="ru-RU"/>
        </w:rPr>
        <w:t xml:space="preserve"> (</w:t>
      </w:r>
      <w:r w:rsidRPr="004F4E6E">
        <w:rPr>
          <w:rFonts w:ascii="Calibri Light" w:eastAsia="Times New Roman" w:hAnsi="Calibri Light" w:cstheme="majorHAnsi"/>
          <w:sz w:val="24"/>
          <w:lang w:eastAsia="ru-RU"/>
        </w:rPr>
        <w:t>i</w:t>
      </w:r>
      <w:r w:rsidRPr="005A39E0">
        <w:rPr>
          <w:rFonts w:ascii="Calibri Light" w:eastAsia="Times New Roman" w:hAnsi="Calibri Light" w:cstheme="majorHAnsi"/>
          <w:sz w:val="24"/>
          <w:lang w:val="ru-RU" w:eastAsia="ru-RU"/>
        </w:rPr>
        <w:t>)</w:t>
      </w:r>
      <w:r>
        <w:rPr>
          <w:rFonts w:ascii="Calibri Light" w:eastAsia="Times New Roman" w:hAnsi="Calibri Light" w:cstheme="majorHAnsi"/>
          <w:sz w:val="24"/>
          <w:lang w:val="ru-RU" w:eastAsia="ru-RU"/>
        </w:rPr>
        <w:t xml:space="preserve"> отсутствия квалифицированного медицинского персонала и транспортных средств, оснащенных современной медицинской аппаратурой;</w:t>
      </w:r>
      <w:r w:rsidRPr="005A39E0">
        <w:rPr>
          <w:rFonts w:ascii="Calibri Light" w:eastAsia="Times New Roman" w:hAnsi="Calibri Light" w:cstheme="majorHAnsi"/>
          <w:sz w:val="24"/>
          <w:lang w:val="ru-RU" w:eastAsia="ru-RU"/>
        </w:rPr>
        <w:t xml:space="preserve"> (</w:t>
      </w:r>
      <w:r w:rsidRPr="004F4E6E">
        <w:rPr>
          <w:rFonts w:ascii="Calibri Light" w:eastAsia="Times New Roman" w:hAnsi="Calibri Light" w:cstheme="majorHAnsi"/>
          <w:sz w:val="24"/>
          <w:lang w:eastAsia="ru-RU"/>
        </w:rPr>
        <w:t>ii</w:t>
      </w:r>
      <w:r w:rsidRPr="005A39E0">
        <w:rPr>
          <w:rFonts w:ascii="Calibri Light" w:eastAsia="Times New Roman" w:hAnsi="Calibri Light" w:cstheme="majorHAnsi"/>
          <w:sz w:val="24"/>
          <w:lang w:val="ru-RU" w:eastAsia="ru-RU"/>
        </w:rPr>
        <w:t>)</w:t>
      </w:r>
      <w:r>
        <w:rPr>
          <w:rFonts w:ascii="Calibri Light" w:eastAsia="Times New Roman" w:hAnsi="Calibri Light" w:cstheme="majorHAnsi"/>
          <w:sz w:val="24"/>
          <w:lang w:val="ru-RU" w:eastAsia="ru-RU"/>
        </w:rPr>
        <w:t xml:space="preserve"> отсутствия достаточных помещений для дислокации учреждения;</w:t>
      </w:r>
      <w:r w:rsidRPr="005A39E0">
        <w:rPr>
          <w:rFonts w:ascii="Calibri Light" w:eastAsia="Times New Roman" w:hAnsi="Calibri Light" w:cstheme="majorHAnsi"/>
          <w:sz w:val="24"/>
          <w:lang w:val="ru-RU" w:eastAsia="ru-RU"/>
        </w:rPr>
        <w:t xml:space="preserve"> (</w:t>
      </w:r>
      <w:r w:rsidRPr="004F4E6E">
        <w:rPr>
          <w:rFonts w:ascii="Calibri Light" w:eastAsia="Times New Roman" w:hAnsi="Calibri Light" w:cstheme="majorHAnsi"/>
          <w:sz w:val="24"/>
          <w:lang w:eastAsia="ru-RU"/>
        </w:rPr>
        <w:t>iii</w:t>
      </w:r>
      <w:r w:rsidRPr="005A39E0">
        <w:rPr>
          <w:rFonts w:ascii="Calibri Light" w:eastAsia="Times New Roman" w:hAnsi="Calibri Light" w:cstheme="majorHAnsi"/>
          <w:sz w:val="24"/>
          <w:lang w:val="ru-RU" w:eastAsia="ru-RU"/>
        </w:rPr>
        <w:t>)</w:t>
      </w:r>
      <w:r>
        <w:rPr>
          <w:rFonts w:ascii="Calibri Light" w:eastAsia="Times New Roman" w:hAnsi="Calibri Light" w:cstheme="majorHAnsi"/>
          <w:sz w:val="24"/>
          <w:lang w:val="ru-RU" w:eastAsia="ru-RU"/>
        </w:rPr>
        <w:t xml:space="preserve"> недостаточного покрытия населения указанных муниципиев группами ДСМП. Так, в мун. Кишинэу работают в среднем лишь </w:t>
      </w:r>
      <w:r w:rsidRPr="005A39E0">
        <w:rPr>
          <w:rFonts w:ascii="Calibri Light" w:eastAsia="Times New Roman" w:hAnsi="Calibri Light" w:cstheme="majorHAnsi"/>
          <w:sz w:val="24"/>
          <w:lang w:val="ru-RU" w:eastAsia="ru-RU"/>
        </w:rPr>
        <w:t>48</w:t>
      </w:r>
      <w:r>
        <w:rPr>
          <w:rFonts w:ascii="Calibri Light" w:eastAsia="Times New Roman" w:hAnsi="Calibri Light" w:cstheme="majorHAnsi"/>
          <w:sz w:val="24"/>
          <w:lang w:val="ru-RU" w:eastAsia="ru-RU"/>
        </w:rPr>
        <w:t xml:space="preserve"> срочных групп из норматива </w:t>
      </w:r>
      <w:r w:rsidRPr="005A39E0">
        <w:rPr>
          <w:rFonts w:ascii="Calibri Light" w:eastAsia="Times New Roman" w:hAnsi="Calibri Light" w:cstheme="majorHAnsi"/>
          <w:sz w:val="24"/>
          <w:lang w:val="ru-RU" w:eastAsia="ru-RU"/>
        </w:rPr>
        <w:t>95,8,</w:t>
      </w:r>
      <w:r>
        <w:rPr>
          <w:rFonts w:ascii="Calibri Light" w:eastAsia="Times New Roman" w:hAnsi="Calibri Light" w:cstheme="majorHAnsi"/>
          <w:sz w:val="24"/>
          <w:lang w:val="ru-RU" w:eastAsia="ru-RU"/>
        </w:rPr>
        <w:t xml:space="preserve"> а в мун. Бэлць</w:t>
      </w:r>
      <w:r w:rsidRPr="007B281B">
        <w:rPr>
          <w:rFonts w:ascii="Calibri Light" w:eastAsia="Times New Roman" w:hAnsi="Calibri Light" w:cstheme="majorHAnsi"/>
          <w:sz w:val="24"/>
          <w:lang w:val="ru-RU" w:eastAsia="ru-RU"/>
        </w:rPr>
        <w:t xml:space="preserve"> – 12 </w:t>
      </w:r>
      <w:r>
        <w:rPr>
          <w:rFonts w:ascii="Calibri Light" w:eastAsia="Times New Roman" w:hAnsi="Calibri Light" w:cstheme="majorHAnsi"/>
          <w:sz w:val="24"/>
          <w:lang w:val="ru-RU" w:eastAsia="ru-RU"/>
        </w:rPr>
        <w:t>срочных</w:t>
      </w:r>
      <w:r w:rsidRPr="007B281B">
        <w:rPr>
          <w:rFonts w:ascii="Calibri Light" w:eastAsia="Times New Roman" w:hAnsi="Calibri Light" w:cstheme="majorHAnsi"/>
          <w:sz w:val="24"/>
          <w:lang w:val="ru-RU" w:eastAsia="ru-RU"/>
        </w:rPr>
        <w:t xml:space="preserve"> </w:t>
      </w:r>
      <w:r>
        <w:rPr>
          <w:rFonts w:ascii="Calibri Light" w:eastAsia="Times New Roman" w:hAnsi="Calibri Light" w:cstheme="majorHAnsi"/>
          <w:sz w:val="24"/>
          <w:lang w:val="ru-RU" w:eastAsia="ru-RU"/>
        </w:rPr>
        <w:t>групп</w:t>
      </w:r>
      <w:r w:rsidRPr="007B281B">
        <w:rPr>
          <w:rFonts w:ascii="Calibri Light" w:eastAsia="Times New Roman" w:hAnsi="Calibri Light" w:cstheme="majorHAnsi"/>
          <w:sz w:val="24"/>
          <w:lang w:val="ru-RU" w:eastAsia="ru-RU"/>
        </w:rPr>
        <w:t xml:space="preserve"> </w:t>
      </w:r>
      <w:r w:rsidR="009B0993">
        <w:rPr>
          <w:rFonts w:ascii="Calibri Light" w:eastAsia="Times New Roman" w:hAnsi="Calibri Light" w:cstheme="majorHAnsi"/>
          <w:sz w:val="24"/>
          <w:lang w:val="ru-RU" w:eastAsia="ru-RU"/>
        </w:rPr>
        <w:t>при</w:t>
      </w:r>
      <w:r w:rsidRPr="007B281B">
        <w:rPr>
          <w:rFonts w:ascii="Calibri Light" w:eastAsia="Times New Roman" w:hAnsi="Calibri Light" w:cstheme="majorHAnsi"/>
          <w:sz w:val="24"/>
          <w:lang w:val="ru-RU" w:eastAsia="ru-RU"/>
        </w:rPr>
        <w:t xml:space="preserve"> </w:t>
      </w:r>
      <w:r>
        <w:rPr>
          <w:rFonts w:ascii="Calibri Light" w:eastAsia="Times New Roman" w:hAnsi="Calibri Light" w:cstheme="majorHAnsi"/>
          <w:sz w:val="24"/>
          <w:lang w:val="ru-RU" w:eastAsia="ru-RU"/>
        </w:rPr>
        <w:t>норматив</w:t>
      </w:r>
      <w:r w:rsidR="009B0993">
        <w:rPr>
          <w:rFonts w:ascii="Calibri Light" w:eastAsia="Times New Roman" w:hAnsi="Calibri Light" w:cstheme="majorHAnsi"/>
          <w:sz w:val="24"/>
          <w:lang w:val="ru-RU" w:eastAsia="ru-RU"/>
        </w:rPr>
        <w:t>е</w:t>
      </w:r>
      <w:r w:rsidR="009B0993" w:rsidRPr="007B281B">
        <w:rPr>
          <w:rFonts w:ascii="Calibri Light" w:eastAsia="Times New Roman" w:hAnsi="Calibri Light" w:cstheme="majorHAnsi"/>
          <w:sz w:val="24"/>
          <w:lang w:val="ru-RU" w:eastAsia="ru-RU"/>
        </w:rPr>
        <w:t xml:space="preserve"> 18,3.</w:t>
      </w:r>
    </w:p>
    <w:p w:rsidR="009B0993" w:rsidRDefault="009B0993" w:rsidP="004F4E6E">
      <w:pPr>
        <w:spacing w:after="0" w:line="276" w:lineRule="auto"/>
        <w:ind w:firstLine="567"/>
        <w:jc w:val="both"/>
        <w:rPr>
          <w:rFonts w:ascii="Calibri Light" w:eastAsia="Times New Roman" w:hAnsi="Calibri Light" w:cstheme="majorHAnsi"/>
          <w:bCs/>
          <w:noProof/>
          <w:color w:val="000000"/>
          <w:sz w:val="24"/>
          <w:szCs w:val="24"/>
          <w:lang w:val="ru-RU"/>
        </w:rPr>
      </w:pPr>
      <w:r>
        <w:rPr>
          <w:rFonts w:ascii="Calibri Light" w:eastAsia="Times New Roman" w:hAnsi="Calibri Light" w:cstheme="majorHAnsi"/>
          <w:bCs/>
          <w:noProof/>
          <w:color w:val="000000"/>
          <w:sz w:val="24"/>
          <w:szCs w:val="24"/>
          <w:lang w:val="ru-RU"/>
        </w:rPr>
        <w:lastRenderedPageBreak/>
        <w:t>Уместно отметить, что согласно нормативным положениям</w:t>
      </w:r>
      <w:r w:rsidRPr="004F4E6E">
        <w:rPr>
          <w:rStyle w:val="FootnoteReference"/>
          <w:rFonts w:ascii="Calibri Light" w:eastAsia="Times New Roman" w:hAnsi="Calibri Light" w:cstheme="majorHAnsi"/>
          <w:bCs/>
          <w:noProof/>
          <w:color w:val="000000"/>
          <w:sz w:val="24"/>
          <w:szCs w:val="24"/>
        </w:rPr>
        <w:footnoteReference w:id="11"/>
      </w:r>
      <w:r w:rsidRPr="009B0993">
        <w:rPr>
          <w:rFonts w:ascii="Calibri Light" w:eastAsia="Times New Roman" w:hAnsi="Calibri Light" w:cstheme="majorHAnsi"/>
          <w:bCs/>
          <w:noProof/>
          <w:color w:val="000000"/>
          <w:sz w:val="24"/>
          <w:szCs w:val="24"/>
          <w:lang w:val="ru-RU"/>
        </w:rPr>
        <w:t>,</w:t>
      </w:r>
      <w:r>
        <w:rPr>
          <w:rFonts w:ascii="Calibri Light" w:eastAsia="Times New Roman" w:hAnsi="Calibri Light" w:cstheme="majorHAnsi"/>
          <w:bCs/>
          <w:noProof/>
          <w:color w:val="000000"/>
          <w:sz w:val="24"/>
          <w:szCs w:val="24"/>
          <w:lang w:val="ru-RU"/>
        </w:rPr>
        <w:t xml:space="preserve"> </w:t>
      </w:r>
      <w:r w:rsidRPr="009427D4">
        <w:rPr>
          <w:rFonts w:ascii="Calibri Light" w:eastAsia="Times New Roman" w:hAnsi="Calibri Light" w:cstheme="majorHAnsi"/>
          <w:noProof/>
          <w:sz w:val="24"/>
          <w:szCs w:val="24"/>
          <w:lang w:val="ru-RU" w:eastAsia="ru-RU"/>
        </w:rPr>
        <w:t>НЦДСМП</w:t>
      </w:r>
      <w:r>
        <w:rPr>
          <w:rFonts w:ascii="Calibri Light" w:eastAsia="Times New Roman" w:hAnsi="Calibri Light" w:cstheme="majorHAnsi"/>
          <w:noProof/>
          <w:sz w:val="24"/>
          <w:szCs w:val="24"/>
          <w:lang w:val="ru-RU" w:eastAsia="ru-RU"/>
        </w:rPr>
        <w:t xml:space="preserve"> является единственным поставщиком услуг </w:t>
      </w:r>
      <w:r w:rsidRPr="009427D4">
        <w:rPr>
          <w:rFonts w:ascii="Calibri Light" w:hAnsi="Calibri Light" w:cstheme="majorHAnsi"/>
          <w:sz w:val="24"/>
          <w:szCs w:val="24"/>
          <w:lang w:val="ru-RU"/>
        </w:rPr>
        <w:t>догоспитальной скорой медицинской помощи</w:t>
      </w:r>
      <w:r>
        <w:rPr>
          <w:rFonts w:ascii="Calibri Light" w:hAnsi="Calibri Light" w:cstheme="majorHAnsi"/>
          <w:sz w:val="24"/>
          <w:szCs w:val="24"/>
          <w:lang w:val="ru-RU"/>
        </w:rPr>
        <w:t>, который располагает достаточными возможностями для предоставления соответствующих услуг для всего населения Республики Молдова.</w:t>
      </w:r>
    </w:p>
    <w:p w:rsidR="009B0993" w:rsidRDefault="009B0993" w:rsidP="009B0993">
      <w:pPr>
        <w:spacing w:after="0" w:line="276" w:lineRule="auto"/>
        <w:ind w:firstLine="567"/>
        <w:jc w:val="both"/>
        <w:rPr>
          <w:rFonts w:ascii="Calibri Light" w:eastAsia="Times New Roman" w:hAnsi="Calibri Light" w:cstheme="majorHAnsi"/>
          <w:bCs/>
          <w:noProof/>
          <w:color w:val="000000"/>
          <w:sz w:val="24"/>
          <w:szCs w:val="24"/>
          <w:lang w:val="ru-RU"/>
        </w:rPr>
      </w:pPr>
      <w:r>
        <w:rPr>
          <w:rFonts w:ascii="Calibri Light" w:hAnsi="Calibri Light" w:cstheme="majorHAnsi"/>
          <w:noProof/>
          <w:sz w:val="24"/>
          <w:lang w:val="ru-RU"/>
        </w:rPr>
        <w:t>Так</w:t>
      </w:r>
      <w:r w:rsidRPr="009B0993">
        <w:rPr>
          <w:rFonts w:ascii="Calibri Light" w:hAnsi="Calibri Light" w:cstheme="majorHAnsi"/>
          <w:noProof/>
          <w:sz w:val="24"/>
          <w:lang w:val="ru-RU"/>
        </w:rPr>
        <w:t xml:space="preserve">, </w:t>
      </w:r>
      <w:r>
        <w:rPr>
          <w:rFonts w:ascii="Calibri Light" w:hAnsi="Calibri Light" w:cstheme="majorHAnsi"/>
          <w:noProof/>
          <w:sz w:val="24"/>
          <w:lang w:val="ru-RU"/>
        </w:rPr>
        <w:t>хотя</w:t>
      </w:r>
      <w:r w:rsidRPr="009B0993">
        <w:rPr>
          <w:rFonts w:ascii="Calibri Light" w:hAnsi="Calibri Light" w:cstheme="majorHAnsi"/>
          <w:noProof/>
          <w:sz w:val="24"/>
          <w:lang w:val="ru-RU"/>
        </w:rPr>
        <w:t xml:space="preserve"> </w:t>
      </w:r>
      <w:r w:rsidRPr="009427D4">
        <w:rPr>
          <w:rFonts w:ascii="Calibri Light" w:eastAsia="Times New Roman" w:hAnsi="Calibri Light" w:cstheme="majorHAnsi"/>
          <w:noProof/>
          <w:sz w:val="24"/>
          <w:szCs w:val="24"/>
          <w:lang w:val="ru-RU" w:eastAsia="ru-RU"/>
        </w:rPr>
        <w:t>НЦДСМП</w:t>
      </w:r>
      <w:r>
        <w:rPr>
          <w:rFonts w:ascii="Calibri Light" w:hAnsi="Calibri Light" w:cstheme="majorHAnsi"/>
          <w:noProof/>
          <w:sz w:val="24"/>
          <w:lang w:val="ru-RU"/>
        </w:rPr>
        <w:t xml:space="preserve"> был контрактован НКМС как будучи единственным поставщиком услуг </w:t>
      </w:r>
      <w:r w:rsidRPr="009427D4">
        <w:rPr>
          <w:rFonts w:ascii="Calibri Light" w:hAnsi="Calibri Light" w:cstheme="majorHAnsi"/>
          <w:sz w:val="24"/>
          <w:szCs w:val="24"/>
          <w:lang w:val="ru-RU"/>
        </w:rPr>
        <w:t>догоспитальной скорой медицинской помощи</w:t>
      </w:r>
      <w:r>
        <w:rPr>
          <w:rFonts w:ascii="Calibri Light" w:hAnsi="Calibri Light" w:cstheme="majorHAnsi"/>
          <w:sz w:val="24"/>
          <w:szCs w:val="24"/>
          <w:lang w:val="ru-RU"/>
        </w:rPr>
        <w:t xml:space="preserve">, он закупил </w:t>
      </w:r>
      <w:r w:rsidRPr="009427D4">
        <w:rPr>
          <w:rFonts w:ascii="Calibri Light" w:hAnsi="Calibri Light" w:cstheme="majorHAnsi"/>
          <w:sz w:val="24"/>
          <w:szCs w:val="24"/>
          <w:lang w:val="ru-RU"/>
        </w:rPr>
        <w:t>догоспитальн</w:t>
      </w:r>
      <w:r>
        <w:rPr>
          <w:rFonts w:ascii="Calibri Light" w:hAnsi="Calibri Light" w:cstheme="majorHAnsi"/>
          <w:sz w:val="24"/>
          <w:szCs w:val="24"/>
          <w:lang w:val="ru-RU"/>
        </w:rPr>
        <w:t>ые</w:t>
      </w:r>
      <w:r w:rsidRPr="009427D4">
        <w:rPr>
          <w:rFonts w:ascii="Calibri Light" w:hAnsi="Calibri Light" w:cstheme="majorHAnsi"/>
          <w:sz w:val="24"/>
          <w:szCs w:val="24"/>
          <w:lang w:val="ru-RU"/>
        </w:rPr>
        <w:t xml:space="preserve"> скор</w:t>
      </w:r>
      <w:r>
        <w:rPr>
          <w:rFonts w:ascii="Calibri Light" w:hAnsi="Calibri Light" w:cstheme="majorHAnsi"/>
          <w:sz w:val="24"/>
          <w:szCs w:val="24"/>
          <w:lang w:val="ru-RU"/>
        </w:rPr>
        <w:t>ые</w:t>
      </w:r>
      <w:r w:rsidRPr="009427D4">
        <w:rPr>
          <w:rFonts w:ascii="Calibri Light" w:hAnsi="Calibri Light" w:cstheme="majorHAnsi"/>
          <w:sz w:val="24"/>
          <w:szCs w:val="24"/>
          <w:lang w:val="ru-RU"/>
        </w:rPr>
        <w:t xml:space="preserve"> медицинск</w:t>
      </w:r>
      <w:r>
        <w:rPr>
          <w:rFonts w:ascii="Calibri Light" w:hAnsi="Calibri Light" w:cstheme="majorHAnsi"/>
          <w:sz w:val="24"/>
          <w:szCs w:val="24"/>
          <w:lang w:val="ru-RU"/>
        </w:rPr>
        <w:t xml:space="preserve">ие услуги от двух частных </w:t>
      </w:r>
      <w:r w:rsidRPr="009427D4">
        <w:rPr>
          <w:rFonts w:ascii="Calibri Light" w:hAnsi="Calibri Light" w:cstheme="majorHAnsi"/>
          <w:noProof/>
          <w:sz w:val="24"/>
          <w:szCs w:val="24"/>
          <w:lang w:val="ru-RU" w:eastAsia="ru-RU"/>
        </w:rPr>
        <w:t>медицинск</w:t>
      </w:r>
      <w:r>
        <w:rPr>
          <w:rFonts w:ascii="Calibri Light" w:hAnsi="Calibri Light" w:cstheme="majorHAnsi"/>
          <w:noProof/>
          <w:sz w:val="24"/>
          <w:szCs w:val="24"/>
          <w:lang w:val="ru-RU" w:eastAsia="ru-RU"/>
        </w:rPr>
        <w:t xml:space="preserve">их учреждений, не располагающих достаточным потенциалом для предоставления услуг для всего населения </w:t>
      </w:r>
      <w:r>
        <w:rPr>
          <w:rFonts w:ascii="Calibri Light" w:hAnsi="Calibri Light" w:cstheme="majorHAnsi"/>
          <w:sz w:val="24"/>
          <w:szCs w:val="24"/>
          <w:lang w:val="ru-RU"/>
        </w:rPr>
        <w:t>Республики Молдова.</w:t>
      </w:r>
    </w:p>
    <w:p w:rsidR="009B0993" w:rsidRPr="009B0993" w:rsidRDefault="009B0993" w:rsidP="004F4E6E">
      <w:pPr>
        <w:spacing w:after="0" w:line="276" w:lineRule="auto"/>
        <w:ind w:firstLine="567"/>
        <w:contextualSpacing/>
        <w:jc w:val="both"/>
        <w:rPr>
          <w:rFonts w:ascii="Calibri Light" w:eastAsia="Times New Roman" w:hAnsi="Calibri Light" w:cstheme="majorHAnsi"/>
          <w:sz w:val="24"/>
          <w:szCs w:val="24"/>
          <w:lang w:val="ru-RU" w:eastAsia="ru-RU"/>
        </w:rPr>
      </w:pPr>
      <w:r>
        <w:rPr>
          <w:rFonts w:ascii="Calibri Light" w:hAnsi="Calibri Light" w:cstheme="majorHAnsi"/>
          <w:i/>
          <w:sz w:val="24"/>
          <w:szCs w:val="24"/>
          <w:shd w:val="clear" w:color="auto" w:fill="FFFFFF"/>
          <w:lang w:val="ru-RU"/>
        </w:rPr>
        <w:t>Справка</w:t>
      </w:r>
      <w:r w:rsidRPr="009B0993">
        <w:rPr>
          <w:rFonts w:ascii="Calibri Light" w:hAnsi="Calibri Light" w:cstheme="majorHAnsi"/>
          <w:i/>
          <w:sz w:val="24"/>
          <w:szCs w:val="24"/>
          <w:shd w:val="clear" w:color="auto" w:fill="FFFFFF"/>
          <w:lang w:val="ru-RU"/>
        </w:rPr>
        <w:t xml:space="preserve">: </w:t>
      </w:r>
      <w:r>
        <w:rPr>
          <w:rFonts w:ascii="Calibri Light" w:hAnsi="Calibri Light" w:cstheme="majorHAnsi"/>
          <w:i/>
          <w:sz w:val="24"/>
          <w:szCs w:val="24"/>
          <w:shd w:val="clear" w:color="auto" w:fill="FFFFFF"/>
          <w:lang w:val="ru-RU"/>
        </w:rPr>
        <w:t>Начиная</w:t>
      </w:r>
      <w:r w:rsidRPr="009B0993">
        <w:rPr>
          <w:rFonts w:ascii="Calibri Light" w:hAnsi="Calibri Light" w:cstheme="majorHAnsi"/>
          <w:i/>
          <w:sz w:val="24"/>
          <w:szCs w:val="24"/>
          <w:shd w:val="clear" w:color="auto" w:fill="FFFFFF"/>
          <w:lang w:val="ru-RU"/>
        </w:rPr>
        <w:t xml:space="preserve"> </w:t>
      </w:r>
      <w:r>
        <w:rPr>
          <w:rFonts w:ascii="Calibri Light" w:hAnsi="Calibri Light" w:cstheme="majorHAnsi"/>
          <w:i/>
          <w:sz w:val="24"/>
          <w:szCs w:val="24"/>
          <w:shd w:val="clear" w:color="auto" w:fill="FFFFFF"/>
          <w:lang w:val="ru-RU"/>
        </w:rPr>
        <w:t>с</w:t>
      </w:r>
      <w:r w:rsidRPr="009B0993">
        <w:rPr>
          <w:rFonts w:ascii="Calibri Light" w:hAnsi="Calibri Light" w:cstheme="majorHAnsi"/>
          <w:i/>
          <w:sz w:val="24"/>
          <w:szCs w:val="24"/>
          <w:shd w:val="clear" w:color="auto" w:fill="FFFFFF"/>
          <w:lang w:val="ru-RU"/>
        </w:rPr>
        <w:t xml:space="preserve"> </w:t>
      </w:r>
      <w:r w:rsidRPr="009B0993">
        <w:rPr>
          <w:rFonts w:ascii="Calibri Light" w:eastAsia="Times New Roman" w:hAnsi="Calibri Light" w:cstheme="majorHAnsi"/>
          <w:i/>
          <w:sz w:val="24"/>
          <w:szCs w:val="24"/>
          <w:shd w:val="clear" w:color="auto" w:fill="FFFFFF"/>
          <w:lang w:val="ru-RU" w:eastAsia="ru-RU"/>
        </w:rPr>
        <w:t>2022</w:t>
      </w:r>
      <w:r>
        <w:rPr>
          <w:rFonts w:ascii="Calibri Light" w:eastAsia="Times New Roman" w:hAnsi="Calibri Light" w:cstheme="majorHAnsi"/>
          <w:i/>
          <w:sz w:val="24"/>
          <w:szCs w:val="24"/>
          <w:shd w:val="clear" w:color="auto" w:fill="FFFFFF"/>
          <w:lang w:val="ru-RU" w:eastAsia="ru-RU"/>
        </w:rPr>
        <w:t xml:space="preserve"> года</w:t>
      </w:r>
      <w:r w:rsidRPr="009B0993">
        <w:rPr>
          <w:rFonts w:ascii="Calibri Light" w:eastAsia="Times New Roman" w:hAnsi="Calibri Light" w:cstheme="majorHAnsi"/>
          <w:i/>
          <w:sz w:val="24"/>
          <w:szCs w:val="24"/>
          <w:shd w:val="clear" w:color="auto" w:fill="FFFFFF"/>
          <w:lang w:val="ru-RU" w:eastAsia="ru-RU"/>
        </w:rPr>
        <w:t>,</w:t>
      </w:r>
      <w:r>
        <w:rPr>
          <w:rFonts w:ascii="Calibri Light" w:eastAsia="Times New Roman" w:hAnsi="Calibri Light" w:cstheme="majorHAnsi"/>
          <w:i/>
          <w:sz w:val="24"/>
          <w:szCs w:val="24"/>
          <w:shd w:val="clear" w:color="auto" w:fill="FFFFFF"/>
          <w:lang w:val="ru-RU" w:eastAsia="ru-RU"/>
        </w:rPr>
        <w:t xml:space="preserve"> по рекомендации аудиторской группы субъект не заключил договора по </w:t>
      </w:r>
      <w:r w:rsidRPr="009B0993">
        <w:rPr>
          <w:rFonts w:ascii="Calibri Light" w:eastAsia="Times New Roman" w:hAnsi="Calibri Light" w:cstheme="majorHAnsi"/>
          <w:i/>
          <w:sz w:val="24"/>
          <w:szCs w:val="24"/>
          <w:shd w:val="clear" w:color="auto" w:fill="FFFFFF"/>
          <w:lang w:val="ru-RU" w:eastAsia="ru-RU"/>
        </w:rPr>
        <w:t>предоставлени</w:t>
      </w:r>
      <w:r>
        <w:rPr>
          <w:rFonts w:ascii="Calibri Light" w:eastAsia="Times New Roman" w:hAnsi="Calibri Light" w:cstheme="majorHAnsi"/>
          <w:i/>
          <w:sz w:val="24"/>
          <w:szCs w:val="24"/>
          <w:shd w:val="clear" w:color="auto" w:fill="FFFFFF"/>
          <w:lang w:val="ru-RU" w:eastAsia="ru-RU"/>
        </w:rPr>
        <w:t>ю</w:t>
      </w:r>
      <w:r w:rsidRPr="009B0993">
        <w:rPr>
          <w:rFonts w:ascii="Calibri Light" w:eastAsia="Times New Roman" w:hAnsi="Calibri Light" w:cstheme="majorHAnsi"/>
          <w:i/>
          <w:sz w:val="24"/>
          <w:szCs w:val="24"/>
          <w:shd w:val="clear" w:color="auto" w:fill="FFFFFF"/>
          <w:lang w:val="ru-RU" w:eastAsia="ru-RU"/>
        </w:rPr>
        <w:t xml:space="preserve"> услуг</w:t>
      </w:r>
      <w:r>
        <w:rPr>
          <w:rFonts w:ascii="Calibri Light" w:eastAsia="Times New Roman" w:hAnsi="Calibri Light" w:cstheme="majorHAnsi"/>
          <w:i/>
          <w:sz w:val="24"/>
          <w:szCs w:val="24"/>
          <w:shd w:val="clear" w:color="auto" w:fill="FFFFFF"/>
          <w:lang w:val="ru-RU" w:eastAsia="ru-RU"/>
        </w:rPr>
        <w:t xml:space="preserve"> с частными поставщиками </w:t>
      </w:r>
      <w:r w:rsidRPr="009B0993">
        <w:rPr>
          <w:rFonts w:ascii="Calibri Light" w:eastAsia="Times New Roman" w:hAnsi="Calibri Light" w:cstheme="majorHAnsi"/>
          <w:i/>
          <w:sz w:val="24"/>
          <w:szCs w:val="24"/>
          <w:shd w:val="clear" w:color="auto" w:fill="FFFFFF"/>
          <w:lang w:val="ru-RU" w:eastAsia="ru-RU"/>
        </w:rPr>
        <w:t>догоспитальной скорой медицинской помощи</w:t>
      </w:r>
      <w:r w:rsidR="00B971C0">
        <w:rPr>
          <w:rFonts w:ascii="Calibri Light" w:eastAsia="Times New Roman" w:hAnsi="Calibri Light" w:cstheme="majorHAnsi"/>
          <w:i/>
          <w:sz w:val="24"/>
          <w:szCs w:val="24"/>
          <w:shd w:val="clear" w:color="auto" w:fill="FFFFFF"/>
          <w:lang w:val="ru-RU" w:eastAsia="ru-RU"/>
        </w:rPr>
        <w:t xml:space="preserve">. </w:t>
      </w:r>
      <w:r>
        <w:rPr>
          <w:rFonts w:ascii="Calibri Light" w:eastAsia="Times New Roman" w:hAnsi="Calibri Light" w:cstheme="majorHAnsi"/>
          <w:i/>
          <w:sz w:val="24"/>
          <w:szCs w:val="24"/>
          <w:shd w:val="clear" w:color="auto" w:fill="FFFFFF"/>
          <w:lang w:val="ru-RU" w:eastAsia="ru-RU"/>
        </w:rPr>
        <w:t xml:space="preserve">В то же время, начиная с </w:t>
      </w:r>
      <w:r w:rsidR="00ED1C99" w:rsidRPr="00ED1C99">
        <w:rPr>
          <w:rFonts w:ascii="Calibri Light" w:hAnsi="Calibri Light" w:cstheme="majorHAnsi"/>
          <w:i/>
          <w:sz w:val="24"/>
          <w:lang w:val="ru-RU"/>
        </w:rPr>
        <w:t>2022</w:t>
      </w:r>
      <w:r w:rsidR="00ED1C99">
        <w:rPr>
          <w:rFonts w:ascii="Calibri Light" w:hAnsi="Calibri Light" w:cstheme="majorHAnsi"/>
          <w:i/>
          <w:sz w:val="24"/>
          <w:lang w:val="ru-RU"/>
        </w:rPr>
        <w:t xml:space="preserve"> года</w:t>
      </w:r>
      <w:r w:rsidR="00ED1C99" w:rsidRPr="00ED1C99">
        <w:rPr>
          <w:rFonts w:ascii="Calibri Light" w:hAnsi="Calibri Light" w:cstheme="majorHAnsi"/>
          <w:i/>
          <w:sz w:val="24"/>
          <w:lang w:val="ru-RU"/>
        </w:rPr>
        <w:t>,</w:t>
      </w:r>
      <w:r w:rsidR="00ED1C99">
        <w:rPr>
          <w:rFonts w:ascii="Calibri Light" w:hAnsi="Calibri Light" w:cstheme="majorHAnsi"/>
          <w:i/>
          <w:sz w:val="24"/>
          <w:lang w:val="ru-RU"/>
        </w:rPr>
        <w:t xml:space="preserve"> </w:t>
      </w:r>
      <w:r w:rsidR="00ED1C99" w:rsidRPr="00ED1C99">
        <w:rPr>
          <w:rFonts w:ascii="Calibri Light" w:hAnsi="Calibri Light" w:cstheme="majorHAnsi"/>
          <w:i/>
          <w:sz w:val="24"/>
          <w:lang w:val="ru-RU"/>
        </w:rPr>
        <w:t>догоспитальн</w:t>
      </w:r>
      <w:r w:rsidR="00ED1C99">
        <w:rPr>
          <w:rFonts w:ascii="Calibri Light" w:hAnsi="Calibri Light" w:cstheme="majorHAnsi"/>
          <w:i/>
          <w:sz w:val="24"/>
          <w:lang w:val="ru-RU"/>
        </w:rPr>
        <w:t>ая</w:t>
      </w:r>
      <w:r w:rsidR="00ED1C99" w:rsidRPr="00ED1C99">
        <w:rPr>
          <w:rFonts w:ascii="Calibri Light" w:hAnsi="Calibri Light" w:cstheme="majorHAnsi"/>
          <w:i/>
          <w:sz w:val="24"/>
          <w:lang w:val="ru-RU"/>
        </w:rPr>
        <w:t xml:space="preserve"> скор</w:t>
      </w:r>
      <w:r w:rsidR="00ED1C99">
        <w:rPr>
          <w:rFonts w:ascii="Calibri Light" w:hAnsi="Calibri Light" w:cstheme="majorHAnsi"/>
          <w:i/>
          <w:sz w:val="24"/>
          <w:lang w:val="ru-RU"/>
        </w:rPr>
        <w:t>ая</w:t>
      </w:r>
      <w:r w:rsidR="00ED1C99" w:rsidRPr="00ED1C99">
        <w:rPr>
          <w:rFonts w:ascii="Calibri Light" w:hAnsi="Calibri Light" w:cstheme="majorHAnsi"/>
          <w:i/>
          <w:sz w:val="24"/>
          <w:lang w:val="ru-RU"/>
        </w:rPr>
        <w:t xml:space="preserve"> медицинск</w:t>
      </w:r>
      <w:r w:rsidR="00ED1C99">
        <w:rPr>
          <w:rFonts w:ascii="Calibri Light" w:hAnsi="Calibri Light" w:cstheme="majorHAnsi"/>
          <w:i/>
          <w:sz w:val="24"/>
          <w:lang w:val="ru-RU"/>
        </w:rPr>
        <w:t>ая</w:t>
      </w:r>
      <w:r w:rsidR="00ED1C99" w:rsidRPr="00ED1C99">
        <w:rPr>
          <w:rFonts w:ascii="Calibri Light" w:hAnsi="Calibri Light" w:cstheme="majorHAnsi"/>
          <w:i/>
          <w:sz w:val="24"/>
          <w:lang w:val="ru-RU"/>
        </w:rPr>
        <w:t xml:space="preserve"> помощ</w:t>
      </w:r>
      <w:r w:rsidR="00ED1C99">
        <w:rPr>
          <w:rFonts w:ascii="Calibri Light" w:hAnsi="Calibri Light" w:cstheme="majorHAnsi"/>
          <w:i/>
          <w:sz w:val="24"/>
          <w:lang w:val="ru-RU"/>
        </w:rPr>
        <w:t xml:space="preserve">ь перешла с принципа финансирования </w:t>
      </w:r>
      <w:r w:rsidR="00ED1C99" w:rsidRPr="00ED1C99">
        <w:rPr>
          <w:rFonts w:ascii="Calibri Light" w:hAnsi="Calibri Light" w:cstheme="majorHAnsi"/>
          <w:i/>
          <w:sz w:val="24"/>
          <w:lang w:val="ru-RU"/>
        </w:rPr>
        <w:t xml:space="preserve">„глобального бюджета” </w:t>
      </w:r>
      <w:r w:rsidR="00ED1C99">
        <w:rPr>
          <w:rFonts w:ascii="Calibri Light" w:hAnsi="Calibri Light" w:cstheme="majorHAnsi"/>
          <w:i/>
          <w:sz w:val="24"/>
          <w:lang w:val="ru-RU"/>
        </w:rPr>
        <w:t xml:space="preserve">на контрактацию по принципу </w:t>
      </w:r>
      <w:r w:rsidR="00ED1C99" w:rsidRPr="00ED1C99">
        <w:rPr>
          <w:rFonts w:ascii="Calibri Light" w:hAnsi="Calibri Light" w:cstheme="majorHAnsi"/>
          <w:i/>
          <w:sz w:val="24"/>
          <w:lang w:val="ru-RU"/>
        </w:rPr>
        <w:t>„на душу населения”</w:t>
      </w:r>
      <w:r w:rsidR="00ED1C99">
        <w:rPr>
          <w:rFonts w:ascii="Calibri Light" w:hAnsi="Calibri Light" w:cstheme="majorHAnsi"/>
          <w:i/>
          <w:sz w:val="24"/>
          <w:lang w:val="ru-RU"/>
        </w:rPr>
        <w:t>.</w:t>
      </w:r>
    </w:p>
    <w:p w:rsidR="00B84BFA" w:rsidRDefault="00B84BFA" w:rsidP="008F2AA6">
      <w:pPr>
        <w:pStyle w:val="Heading1"/>
        <w:numPr>
          <w:ilvl w:val="1"/>
          <w:numId w:val="4"/>
        </w:numPr>
        <w:spacing w:line="276" w:lineRule="auto"/>
        <w:ind w:left="0" w:firstLine="360"/>
        <w:jc w:val="both"/>
        <w:rPr>
          <w:rFonts w:ascii="Calibri Light" w:hAnsi="Calibri Light"/>
          <w:b/>
          <w:color w:val="auto"/>
          <w:sz w:val="24"/>
          <w:lang w:val="ru-RU"/>
        </w:rPr>
      </w:pPr>
      <w:r>
        <w:rPr>
          <w:rFonts w:ascii="Calibri Light" w:hAnsi="Calibri Light"/>
          <w:b/>
          <w:color w:val="auto"/>
          <w:sz w:val="24"/>
          <w:lang w:val="ru-RU"/>
        </w:rPr>
        <w:t>Коммунитарные</w:t>
      </w:r>
      <w:r w:rsidRPr="00B84BFA">
        <w:rPr>
          <w:rFonts w:ascii="Calibri Light" w:hAnsi="Calibri Light"/>
          <w:b/>
          <w:color w:val="auto"/>
          <w:sz w:val="24"/>
          <w:lang w:val="ru-RU"/>
        </w:rPr>
        <w:t xml:space="preserve"> </w:t>
      </w:r>
      <w:r>
        <w:rPr>
          <w:rFonts w:ascii="Calibri Light" w:hAnsi="Calibri Light"/>
          <w:b/>
          <w:color w:val="auto"/>
          <w:sz w:val="24"/>
          <w:lang w:val="ru-RU"/>
        </w:rPr>
        <w:t>центры</w:t>
      </w:r>
      <w:r w:rsidRPr="00B84BFA">
        <w:rPr>
          <w:rFonts w:ascii="Calibri Light" w:hAnsi="Calibri Light"/>
          <w:b/>
          <w:color w:val="auto"/>
          <w:sz w:val="24"/>
          <w:lang w:val="ru-RU"/>
        </w:rPr>
        <w:t xml:space="preserve"> психического здоровья </w:t>
      </w:r>
      <w:r>
        <w:rPr>
          <w:rFonts w:ascii="Calibri Light" w:hAnsi="Calibri Light"/>
          <w:b/>
          <w:color w:val="auto"/>
          <w:sz w:val="24"/>
          <w:lang w:val="ru-RU"/>
        </w:rPr>
        <w:t xml:space="preserve">и </w:t>
      </w:r>
      <w:r w:rsidR="00B971C0">
        <w:rPr>
          <w:rFonts w:ascii="Calibri Light" w:hAnsi="Calibri Light"/>
          <w:b/>
          <w:color w:val="auto"/>
          <w:sz w:val="24"/>
          <w:lang w:val="ru-RU"/>
        </w:rPr>
        <w:t>Ц</w:t>
      </w:r>
      <w:r w:rsidRPr="00B84BFA">
        <w:rPr>
          <w:rFonts w:ascii="Calibri Light" w:hAnsi="Calibri Light"/>
          <w:b/>
          <w:color w:val="auto"/>
          <w:sz w:val="24"/>
          <w:lang w:val="ru-RU"/>
        </w:rPr>
        <w:t>ентры</w:t>
      </w:r>
      <w:r>
        <w:rPr>
          <w:rFonts w:ascii="Calibri Light" w:hAnsi="Calibri Light"/>
          <w:b/>
          <w:color w:val="auto"/>
          <w:sz w:val="24"/>
          <w:lang w:val="ru-RU"/>
        </w:rPr>
        <w:t xml:space="preserve"> здоровья, </w:t>
      </w:r>
      <w:r w:rsidRPr="00B84BFA">
        <w:rPr>
          <w:rFonts w:ascii="Calibri Light" w:hAnsi="Calibri Light"/>
          <w:b/>
          <w:color w:val="auto"/>
          <w:sz w:val="24"/>
          <w:lang w:val="ru-RU"/>
        </w:rPr>
        <w:t>доброжелательные к молодежи</w:t>
      </w:r>
      <w:r>
        <w:rPr>
          <w:rFonts w:ascii="Calibri Light" w:hAnsi="Calibri Light"/>
          <w:b/>
          <w:color w:val="auto"/>
          <w:sz w:val="24"/>
          <w:lang w:val="ru-RU"/>
        </w:rPr>
        <w:t xml:space="preserve">, были профинансированы дифференциировано в отсутствие исчерпывающих критериев </w:t>
      </w:r>
      <w:r w:rsidRPr="00B84BFA">
        <w:rPr>
          <w:rFonts w:ascii="Calibri Light" w:hAnsi="Calibri Light"/>
          <w:b/>
          <w:color w:val="auto"/>
          <w:sz w:val="24"/>
          <w:lang w:val="ru-RU"/>
        </w:rPr>
        <w:t xml:space="preserve">(73,4 </w:t>
      </w:r>
      <w:r>
        <w:rPr>
          <w:rFonts w:ascii="Calibri Light" w:hAnsi="Calibri Light"/>
          <w:b/>
          <w:color w:val="auto"/>
          <w:sz w:val="24"/>
          <w:lang w:val="ru-RU"/>
        </w:rPr>
        <w:t>млн. леев</w:t>
      </w:r>
      <w:r w:rsidRPr="00B84BFA">
        <w:rPr>
          <w:rFonts w:ascii="Calibri Light" w:hAnsi="Calibri Light"/>
          <w:b/>
          <w:color w:val="auto"/>
          <w:sz w:val="24"/>
          <w:lang w:val="ru-RU"/>
        </w:rPr>
        <w:t>).</w:t>
      </w:r>
    </w:p>
    <w:p w:rsidR="00B84BFA" w:rsidRPr="00FE6ECE" w:rsidRDefault="00B84BFA" w:rsidP="00B84BFA">
      <w:pPr>
        <w:tabs>
          <w:tab w:val="left" w:pos="720"/>
        </w:tabs>
        <w:spacing w:after="0" w:line="276" w:lineRule="auto"/>
        <w:ind w:firstLine="709"/>
        <w:jc w:val="both"/>
        <w:rPr>
          <w:rFonts w:ascii="Calibri Light" w:hAnsi="Calibri Light" w:cstheme="majorHAnsi"/>
          <w:sz w:val="24"/>
          <w:szCs w:val="28"/>
          <w:lang w:val="ru-RU"/>
        </w:rPr>
      </w:pPr>
      <w:r>
        <w:rPr>
          <w:rFonts w:ascii="Calibri Light" w:hAnsi="Calibri Light" w:cstheme="majorHAnsi"/>
          <w:sz w:val="24"/>
          <w:szCs w:val="28"/>
          <w:lang w:val="ru-RU"/>
        </w:rPr>
        <w:t xml:space="preserve">Для обеспечения развития коммунитарных услуг во всех административно- территориальных подразделениях республики, а также с целью обеспечения доступа населения к этим услугам, НКМС контрактовала на основании </w:t>
      </w:r>
      <w:r w:rsidRPr="00ED1C99">
        <w:rPr>
          <w:rFonts w:ascii="Calibri Light" w:hAnsi="Calibri Light" w:cstheme="majorHAnsi"/>
          <w:i/>
          <w:sz w:val="24"/>
          <w:lang w:val="ru-RU"/>
        </w:rPr>
        <w:t>„глобального бюджета”</w:t>
      </w:r>
      <w:r>
        <w:rPr>
          <w:rFonts w:ascii="Calibri Light" w:hAnsi="Calibri Light" w:cstheme="majorHAnsi"/>
          <w:i/>
          <w:sz w:val="24"/>
          <w:lang w:val="ru-RU"/>
        </w:rPr>
        <w:t xml:space="preserve"> </w:t>
      </w:r>
      <w:r>
        <w:rPr>
          <w:rFonts w:ascii="Calibri Light" w:hAnsi="Calibri Light" w:cstheme="majorHAnsi"/>
          <w:sz w:val="24"/>
          <w:lang w:val="ru-RU"/>
        </w:rPr>
        <w:t xml:space="preserve">и выделила финансовые средства в сумме </w:t>
      </w:r>
      <w:r w:rsidRPr="00B84BFA">
        <w:rPr>
          <w:rFonts w:ascii="Calibri Light" w:hAnsi="Calibri Light" w:cstheme="majorHAnsi"/>
          <w:sz w:val="24"/>
          <w:szCs w:val="28"/>
          <w:lang w:val="ru-RU"/>
        </w:rPr>
        <w:t>73,4</w:t>
      </w:r>
      <w:r>
        <w:rPr>
          <w:rFonts w:ascii="Calibri Light" w:hAnsi="Calibri Light" w:cstheme="majorHAnsi"/>
          <w:sz w:val="24"/>
          <w:szCs w:val="28"/>
          <w:lang w:val="ru-RU"/>
        </w:rPr>
        <w:t xml:space="preserve"> млн. леев</w:t>
      </w:r>
      <w:r w:rsidR="00FE6ECE">
        <w:rPr>
          <w:rFonts w:ascii="Calibri Light" w:hAnsi="Calibri Light" w:cstheme="majorHAnsi"/>
          <w:sz w:val="24"/>
          <w:szCs w:val="28"/>
          <w:lang w:val="ru-RU"/>
        </w:rPr>
        <w:t>, а именно:</w:t>
      </w:r>
      <w:r w:rsidR="00FE6ECE" w:rsidRPr="00FE6ECE">
        <w:rPr>
          <w:rFonts w:ascii="Calibri Light" w:hAnsi="Calibri Light" w:cstheme="majorHAnsi"/>
          <w:color w:val="000000"/>
          <w:sz w:val="24"/>
          <w:szCs w:val="28"/>
          <w:lang w:val="ru-RU"/>
        </w:rPr>
        <w:t xml:space="preserve"> 31,7 </w:t>
      </w:r>
      <w:r w:rsidR="00FE6ECE">
        <w:rPr>
          <w:rFonts w:ascii="Calibri Light" w:hAnsi="Calibri Light" w:cstheme="majorHAnsi"/>
          <w:sz w:val="24"/>
          <w:szCs w:val="28"/>
          <w:lang w:val="ru-RU"/>
        </w:rPr>
        <w:t>млн</w:t>
      </w:r>
      <w:r w:rsidR="00FE6ECE" w:rsidRPr="00FE6ECE">
        <w:rPr>
          <w:rFonts w:ascii="Calibri Light" w:hAnsi="Calibri Light" w:cstheme="majorHAnsi"/>
          <w:sz w:val="24"/>
          <w:szCs w:val="28"/>
          <w:lang w:val="ru-RU"/>
        </w:rPr>
        <w:t xml:space="preserve">. </w:t>
      </w:r>
      <w:r w:rsidR="00FE6ECE">
        <w:rPr>
          <w:rFonts w:ascii="Calibri Light" w:hAnsi="Calibri Light" w:cstheme="majorHAnsi"/>
          <w:sz w:val="24"/>
          <w:szCs w:val="28"/>
          <w:lang w:val="ru-RU"/>
        </w:rPr>
        <w:t xml:space="preserve">леев – для 41 </w:t>
      </w:r>
      <w:r w:rsidR="00307926">
        <w:rPr>
          <w:rFonts w:ascii="Calibri Light" w:hAnsi="Calibri Light" w:cstheme="majorHAnsi"/>
          <w:sz w:val="24"/>
          <w:szCs w:val="28"/>
          <w:lang w:val="ru-RU"/>
        </w:rPr>
        <w:t>Ц</w:t>
      </w:r>
      <w:r w:rsidR="00FE6ECE">
        <w:rPr>
          <w:rFonts w:ascii="Calibri Light" w:hAnsi="Calibri Light" w:cstheme="majorHAnsi"/>
          <w:sz w:val="24"/>
          <w:szCs w:val="28"/>
          <w:lang w:val="ru-RU"/>
        </w:rPr>
        <w:t xml:space="preserve">ентра </w:t>
      </w:r>
      <w:r w:rsidR="00FE6ECE" w:rsidRPr="00FE6ECE">
        <w:rPr>
          <w:rFonts w:ascii="Calibri Light" w:hAnsi="Calibri Light"/>
          <w:sz w:val="24"/>
          <w:lang w:val="ru-RU"/>
        </w:rPr>
        <w:t>здоровья, доброжелательн</w:t>
      </w:r>
      <w:r w:rsidR="00FE6ECE">
        <w:rPr>
          <w:rFonts w:ascii="Calibri Light" w:hAnsi="Calibri Light"/>
          <w:sz w:val="24"/>
          <w:lang w:val="ru-RU"/>
        </w:rPr>
        <w:t>ого</w:t>
      </w:r>
      <w:r w:rsidR="00FE6ECE" w:rsidRPr="00FE6ECE">
        <w:rPr>
          <w:rFonts w:ascii="Calibri Light" w:hAnsi="Calibri Light"/>
          <w:sz w:val="24"/>
          <w:lang w:val="ru-RU"/>
        </w:rPr>
        <w:t xml:space="preserve"> к молодежи</w:t>
      </w:r>
      <w:r w:rsidR="00FE6ECE">
        <w:rPr>
          <w:rFonts w:ascii="Calibri Light" w:hAnsi="Calibri Light"/>
          <w:sz w:val="24"/>
          <w:lang w:val="ru-RU"/>
        </w:rPr>
        <w:t xml:space="preserve">, </w:t>
      </w:r>
      <w:r w:rsidR="00FE6ECE" w:rsidRPr="00FE6ECE">
        <w:rPr>
          <w:rFonts w:ascii="Calibri Light" w:hAnsi="Calibri Light" w:cstheme="majorHAnsi"/>
          <w:color w:val="000000"/>
          <w:sz w:val="24"/>
          <w:szCs w:val="28"/>
          <w:lang w:val="ru-RU"/>
        </w:rPr>
        <w:t xml:space="preserve">41,7 </w:t>
      </w:r>
      <w:r w:rsidR="00FE6ECE">
        <w:rPr>
          <w:rFonts w:ascii="Calibri Light" w:hAnsi="Calibri Light" w:cstheme="majorHAnsi"/>
          <w:sz w:val="24"/>
          <w:szCs w:val="28"/>
          <w:lang w:val="ru-RU"/>
        </w:rPr>
        <w:t>млн</w:t>
      </w:r>
      <w:r w:rsidR="00FE6ECE" w:rsidRPr="00FE6ECE">
        <w:rPr>
          <w:rFonts w:ascii="Calibri Light" w:hAnsi="Calibri Light" w:cstheme="majorHAnsi"/>
          <w:sz w:val="24"/>
          <w:szCs w:val="28"/>
          <w:lang w:val="ru-RU"/>
        </w:rPr>
        <w:t xml:space="preserve">. </w:t>
      </w:r>
      <w:r w:rsidR="00FE6ECE">
        <w:rPr>
          <w:rFonts w:ascii="Calibri Light" w:hAnsi="Calibri Light" w:cstheme="majorHAnsi"/>
          <w:sz w:val="24"/>
          <w:szCs w:val="28"/>
          <w:lang w:val="ru-RU"/>
        </w:rPr>
        <w:t xml:space="preserve">леев </w:t>
      </w:r>
      <w:r w:rsidR="00FE6ECE" w:rsidRPr="00FE6ECE">
        <w:rPr>
          <w:rFonts w:ascii="Calibri Light" w:hAnsi="Calibri Light" w:cstheme="majorHAnsi"/>
          <w:color w:val="000000"/>
          <w:sz w:val="24"/>
          <w:szCs w:val="28"/>
          <w:lang w:val="ru-RU"/>
        </w:rPr>
        <w:t>–</w:t>
      </w:r>
      <w:r w:rsidR="00307926">
        <w:rPr>
          <w:rFonts w:ascii="Calibri Light" w:hAnsi="Calibri Light" w:cstheme="majorHAnsi"/>
          <w:color w:val="000000"/>
          <w:sz w:val="24"/>
          <w:szCs w:val="28"/>
          <w:lang w:val="ru-RU"/>
        </w:rPr>
        <w:t xml:space="preserve"> для 40 К</w:t>
      </w:r>
      <w:r w:rsidR="00FE6ECE" w:rsidRPr="00FE6ECE">
        <w:rPr>
          <w:rFonts w:ascii="Calibri Light" w:hAnsi="Calibri Light"/>
          <w:sz w:val="24"/>
          <w:lang w:val="ru-RU"/>
        </w:rPr>
        <w:t>оммунитарны</w:t>
      </w:r>
      <w:r w:rsidR="00FE6ECE">
        <w:rPr>
          <w:rFonts w:ascii="Calibri Light" w:hAnsi="Calibri Light"/>
          <w:sz w:val="24"/>
          <w:lang w:val="ru-RU"/>
        </w:rPr>
        <w:t>х</w:t>
      </w:r>
      <w:r w:rsidR="00FE6ECE" w:rsidRPr="00FE6ECE">
        <w:rPr>
          <w:rFonts w:ascii="Calibri Light" w:hAnsi="Calibri Light"/>
          <w:sz w:val="24"/>
          <w:lang w:val="ru-RU"/>
        </w:rPr>
        <w:t xml:space="preserve"> центр</w:t>
      </w:r>
      <w:r w:rsidR="00FE6ECE">
        <w:rPr>
          <w:rFonts w:ascii="Calibri Light" w:hAnsi="Calibri Light"/>
          <w:sz w:val="24"/>
          <w:lang w:val="ru-RU"/>
        </w:rPr>
        <w:t>ов</w:t>
      </w:r>
      <w:r w:rsidR="00FE6ECE" w:rsidRPr="00FE6ECE">
        <w:rPr>
          <w:rFonts w:ascii="Calibri Light" w:hAnsi="Calibri Light"/>
          <w:sz w:val="24"/>
          <w:lang w:val="ru-RU"/>
        </w:rPr>
        <w:t xml:space="preserve"> психического здоровья</w:t>
      </w:r>
      <w:r w:rsidR="00FE6ECE">
        <w:rPr>
          <w:rFonts w:ascii="Calibri Light" w:hAnsi="Calibri Light"/>
          <w:sz w:val="24"/>
          <w:lang w:val="ru-RU"/>
        </w:rPr>
        <w:t>.</w:t>
      </w:r>
    </w:p>
    <w:p w:rsidR="004F4E6E" w:rsidRPr="00FE6ECE" w:rsidRDefault="004F4E6E" w:rsidP="004F4E6E">
      <w:pPr>
        <w:tabs>
          <w:tab w:val="left" w:pos="720"/>
        </w:tabs>
        <w:spacing w:after="0" w:line="276" w:lineRule="auto"/>
        <w:jc w:val="both"/>
        <w:rPr>
          <w:rFonts w:ascii="Calibri Light" w:hAnsi="Calibri Light" w:cstheme="majorHAnsi"/>
          <w:sz w:val="24"/>
          <w:szCs w:val="28"/>
          <w:lang w:val="ru-RU"/>
        </w:rPr>
      </w:pPr>
      <w:r w:rsidRPr="00B84BFA">
        <w:rPr>
          <w:rFonts w:ascii="Calibri Light" w:hAnsi="Calibri Light" w:cstheme="majorHAnsi"/>
          <w:sz w:val="24"/>
          <w:szCs w:val="28"/>
          <w:lang w:val="ru-RU"/>
        </w:rPr>
        <w:tab/>
      </w:r>
      <w:r w:rsidR="00FE6ECE">
        <w:rPr>
          <w:rFonts w:ascii="Calibri Light" w:hAnsi="Calibri Light" w:cstheme="majorHAnsi"/>
          <w:sz w:val="24"/>
          <w:szCs w:val="28"/>
          <w:lang w:val="ru-RU"/>
        </w:rPr>
        <w:t xml:space="preserve">Аудит установил, что эти структуры были контрактованы и профинансированы в отсутствие целей и показателей, которые должны быть реализованы, составление отчетности о деятельности производится на основании количества </w:t>
      </w:r>
      <w:r w:rsidR="00307926">
        <w:rPr>
          <w:rFonts w:ascii="Calibri Light" w:hAnsi="Calibri Light" w:cstheme="majorHAnsi"/>
          <w:sz w:val="24"/>
          <w:szCs w:val="28"/>
          <w:lang w:val="ru-RU"/>
        </w:rPr>
        <w:t>посещений</w:t>
      </w:r>
      <w:r w:rsidR="00FE6ECE">
        <w:rPr>
          <w:rFonts w:ascii="Calibri Light" w:hAnsi="Calibri Light" w:cstheme="majorHAnsi"/>
          <w:sz w:val="24"/>
          <w:szCs w:val="28"/>
          <w:lang w:val="ru-RU"/>
        </w:rPr>
        <w:t>, что не предоставляет информацию о реализации установленной цели. По этому аспекту установлено следующее.</w:t>
      </w:r>
      <w:r w:rsidRPr="00FE6ECE">
        <w:rPr>
          <w:rFonts w:ascii="Calibri Light" w:hAnsi="Calibri Light" w:cstheme="majorHAnsi"/>
          <w:sz w:val="24"/>
          <w:szCs w:val="28"/>
          <w:lang w:val="ru-RU"/>
        </w:rPr>
        <w:t xml:space="preserve"> </w:t>
      </w:r>
    </w:p>
    <w:p w:rsidR="00FE6ECE" w:rsidRPr="0076778E" w:rsidRDefault="00FE6ECE" w:rsidP="004F4E6E">
      <w:pPr>
        <w:pStyle w:val="ListParagraph"/>
        <w:numPr>
          <w:ilvl w:val="0"/>
          <w:numId w:val="25"/>
        </w:numPr>
        <w:tabs>
          <w:tab w:val="left" w:pos="426"/>
        </w:tabs>
        <w:spacing w:after="0" w:line="276" w:lineRule="auto"/>
        <w:ind w:left="0" w:firstLine="142"/>
        <w:jc w:val="both"/>
        <w:rPr>
          <w:rFonts w:ascii="Calibri Light" w:hAnsi="Calibri Light" w:cstheme="majorHAnsi"/>
          <w:i/>
          <w:color w:val="000000"/>
          <w:sz w:val="24"/>
          <w:szCs w:val="28"/>
          <w:shd w:val="clear" w:color="auto" w:fill="FFFFFF" w:themeFill="background1"/>
          <w:lang w:val="ru-RU"/>
        </w:rPr>
      </w:pPr>
      <w:r>
        <w:rPr>
          <w:rFonts w:ascii="Calibri Light" w:hAnsi="Calibri Light" w:cstheme="majorHAnsi"/>
          <w:i/>
          <w:color w:val="000000"/>
          <w:sz w:val="24"/>
          <w:szCs w:val="28"/>
          <w:shd w:val="clear" w:color="auto" w:fill="FFFFFF" w:themeFill="background1"/>
          <w:lang w:val="ru-RU"/>
        </w:rPr>
        <w:t xml:space="preserve">Стоимость одного </w:t>
      </w:r>
      <w:r w:rsidR="00307926">
        <w:rPr>
          <w:rFonts w:ascii="Calibri Light" w:hAnsi="Calibri Light" w:cstheme="majorHAnsi"/>
          <w:i/>
          <w:color w:val="000000"/>
          <w:sz w:val="24"/>
          <w:szCs w:val="28"/>
          <w:shd w:val="clear" w:color="auto" w:fill="FFFFFF" w:themeFill="background1"/>
          <w:lang w:val="ru-RU"/>
        </w:rPr>
        <w:t>посещения</w:t>
      </w:r>
      <w:r w:rsidR="0076778E">
        <w:rPr>
          <w:rFonts w:ascii="Calibri Light" w:hAnsi="Calibri Light" w:cstheme="majorHAnsi"/>
          <w:i/>
          <w:color w:val="000000"/>
          <w:sz w:val="24"/>
          <w:szCs w:val="28"/>
          <w:shd w:val="clear" w:color="auto" w:fill="FFFFFF" w:themeFill="background1"/>
          <w:lang w:val="ru-RU"/>
        </w:rPr>
        <w:t xml:space="preserve"> варьировала в зависимости от объема выделенных финанс</w:t>
      </w:r>
      <w:r w:rsidR="00307926">
        <w:rPr>
          <w:rFonts w:ascii="Calibri Light" w:hAnsi="Calibri Light" w:cstheme="majorHAnsi"/>
          <w:i/>
          <w:color w:val="000000"/>
          <w:sz w:val="24"/>
          <w:szCs w:val="28"/>
          <w:shd w:val="clear" w:color="auto" w:fill="FFFFFF" w:themeFill="background1"/>
          <w:lang w:val="ru-RU"/>
        </w:rPr>
        <w:t>овых средств и реализованных посещений</w:t>
      </w:r>
      <w:r w:rsidR="0076778E">
        <w:rPr>
          <w:rFonts w:ascii="Calibri Light" w:hAnsi="Calibri Light" w:cstheme="majorHAnsi"/>
          <w:i/>
          <w:color w:val="000000"/>
          <w:sz w:val="24"/>
          <w:szCs w:val="28"/>
          <w:shd w:val="clear" w:color="auto" w:fill="FFFFFF" w:themeFill="background1"/>
          <w:lang w:val="ru-RU"/>
        </w:rPr>
        <w:t>, показателей, которые не являются взаимозависимыми</w:t>
      </w:r>
      <w:r w:rsidR="00581E6D">
        <w:rPr>
          <w:rFonts w:ascii="Calibri Light" w:hAnsi="Calibri Light" w:cstheme="majorHAnsi"/>
          <w:i/>
          <w:color w:val="000000"/>
          <w:sz w:val="24"/>
          <w:szCs w:val="28"/>
          <w:shd w:val="clear" w:color="auto" w:fill="FFFFFF" w:themeFill="background1"/>
          <w:lang w:val="ru-RU"/>
        </w:rPr>
        <w:t>, так:</w:t>
      </w:r>
    </w:p>
    <w:p w:rsidR="00581E6D" w:rsidRPr="00581E6D" w:rsidRDefault="00581E6D" w:rsidP="004F4E6E">
      <w:pPr>
        <w:pStyle w:val="ListParagraph"/>
        <w:numPr>
          <w:ilvl w:val="0"/>
          <w:numId w:val="23"/>
        </w:numPr>
        <w:spacing w:after="0" w:line="276" w:lineRule="auto"/>
        <w:ind w:left="0" w:firstLine="426"/>
        <w:jc w:val="both"/>
        <w:rPr>
          <w:rFonts w:ascii="Calibri Light" w:eastAsia="Times New Roman" w:hAnsi="Calibri Light" w:cstheme="majorHAnsi"/>
          <w:color w:val="000000"/>
          <w:sz w:val="24"/>
          <w:szCs w:val="28"/>
          <w:lang w:val="ru-RU" w:eastAsia="ru-RU"/>
        </w:rPr>
      </w:pPr>
      <w:r>
        <w:rPr>
          <w:rFonts w:ascii="Calibri Light" w:eastAsia="Times New Roman" w:hAnsi="Calibri Light" w:cstheme="majorHAnsi"/>
          <w:color w:val="000000"/>
          <w:sz w:val="24"/>
          <w:szCs w:val="28"/>
          <w:lang w:val="ru-RU" w:eastAsia="ru-RU"/>
        </w:rPr>
        <w:t xml:space="preserve">стоимость одного </w:t>
      </w:r>
      <w:r w:rsidR="00307926">
        <w:rPr>
          <w:rFonts w:ascii="Calibri Light" w:eastAsia="Times New Roman" w:hAnsi="Calibri Light" w:cstheme="majorHAnsi"/>
          <w:color w:val="000000"/>
          <w:sz w:val="24"/>
          <w:szCs w:val="28"/>
          <w:lang w:val="ru-RU" w:eastAsia="ru-RU"/>
        </w:rPr>
        <w:t xml:space="preserve">посещения </w:t>
      </w:r>
      <w:r>
        <w:rPr>
          <w:rFonts w:ascii="Calibri Light" w:eastAsia="Times New Roman" w:hAnsi="Calibri Light" w:cstheme="majorHAnsi"/>
          <w:color w:val="000000"/>
          <w:sz w:val="24"/>
          <w:szCs w:val="28"/>
          <w:lang w:val="ru-RU" w:eastAsia="ru-RU"/>
        </w:rPr>
        <w:t xml:space="preserve">в </w:t>
      </w:r>
      <w:r w:rsidR="00307926">
        <w:rPr>
          <w:rFonts w:ascii="Calibri Light" w:hAnsi="Calibri Light" w:cstheme="majorHAnsi"/>
          <w:sz w:val="24"/>
          <w:szCs w:val="28"/>
          <w:lang w:val="ru-RU"/>
        </w:rPr>
        <w:t>Ц</w:t>
      </w:r>
      <w:r>
        <w:rPr>
          <w:rFonts w:ascii="Calibri Light" w:hAnsi="Calibri Light" w:cstheme="majorHAnsi"/>
          <w:sz w:val="24"/>
          <w:szCs w:val="28"/>
          <w:lang w:val="ru-RU"/>
        </w:rPr>
        <w:t xml:space="preserve">ентр </w:t>
      </w:r>
      <w:r w:rsidRPr="00FE6ECE">
        <w:rPr>
          <w:rFonts w:ascii="Calibri Light" w:hAnsi="Calibri Light"/>
          <w:sz w:val="24"/>
          <w:lang w:val="ru-RU"/>
        </w:rPr>
        <w:t>здоровья, доброжелательн</w:t>
      </w:r>
      <w:r>
        <w:rPr>
          <w:rFonts w:ascii="Calibri Light" w:hAnsi="Calibri Light"/>
          <w:sz w:val="24"/>
          <w:lang w:val="ru-RU"/>
        </w:rPr>
        <w:t>ый</w:t>
      </w:r>
      <w:r w:rsidRPr="00FE6ECE">
        <w:rPr>
          <w:rFonts w:ascii="Calibri Light" w:hAnsi="Calibri Light"/>
          <w:sz w:val="24"/>
          <w:lang w:val="ru-RU"/>
        </w:rPr>
        <w:t xml:space="preserve"> к молодежи</w:t>
      </w:r>
      <w:r>
        <w:rPr>
          <w:rFonts w:ascii="Calibri Light" w:hAnsi="Calibri Light"/>
          <w:sz w:val="24"/>
          <w:lang w:val="ru-RU"/>
        </w:rPr>
        <w:t xml:space="preserve">, варьировала от </w:t>
      </w:r>
      <w:r w:rsidRPr="00581E6D">
        <w:rPr>
          <w:rFonts w:ascii="Calibri Light" w:eastAsia="Times New Roman" w:hAnsi="Calibri Light" w:cstheme="majorHAnsi"/>
          <w:color w:val="000000"/>
          <w:sz w:val="24"/>
          <w:szCs w:val="28"/>
          <w:lang w:val="ru-RU" w:eastAsia="ru-RU"/>
        </w:rPr>
        <w:t>156,0</w:t>
      </w:r>
      <w:r>
        <w:rPr>
          <w:rFonts w:ascii="Calibri Light" w:eastAsia="Times New Roman" w:hAnsi="Calibri Light" w:cstheme="majorHAnsi"/>
          <w:color w:val="000000"/>
          <w:sz w:val="24"/>
          <w:szCs w:val="28"/>
          <w:lang w:val="ru-RU" w:eastAsia="ru-RU"/>
        </w:rPr>
        <w:t xml:space="preserve"> леев до </w:t>
      </w:r>
      <w:r w:rsidRPr="00581E6D">
        <w:rPr>
          <w:rFonts w:ascii="Calibri Light" w:eastAsia="Times New Roman" w:hAnsi="Calibri Light" w:cstheme="majorHAnsi"/>
          <w:color w:val="000000"/>
          <w:sz w:val="24"/>
          <w:szCs w:val="28"/>
          <w:lang w:val="ru-RU" w:eastAsia="ru-RU"/>
        </w:rPr>
        <w:t>1 356,0</w:t>
      </w:r>
      <w:r>
        <w:rPr>
          <w:rFonts w:ascii="Calibri Light" w:eastAsia="Times New Roman" w:hAnsi="Calibri Light" w:cstheme="majorHAnsi"/>
          <w:color w:val="000000"/>
          <w:sz w:val="24"/>
          <w:szCs w:val="28"/>
          <w:lang w:val="ru-RU" w:eastAsia="ru-RU"/>
        </w:rPr>
        <w:t xml:space="preserve"> леев за </w:t>
      </w:r>
      <w:r w:rsidR="00307926">
        <w:rPr>
          <w:rFonts w:ascii="Calibri Light" w:eastAsia="Times New Roman" w:hAnsi="Calibri Light" w:cstheme="majorHAnsi"/>
          <w:color w:val="000000"/>
          <w:sz w:val="24"/>
          <w:szCs w:val="28"/>
          <w:lang w:val="ru-RU" w:eastAsia="ru-RU"/>
        </w:rPr>
        <w:t>посещение</w:t>
      </w:r>
      <w:r>
        <w:rPr>
          <w:rFonts w:ascii="Calibri Light" w:eastAsia="Times New Roman" w:hAnsi="Calibri Light" w:cstheme="majorHAnsi"/>
          <w:color w:val="000000"/>
          <w:sz w:val="24"/>
          <w:szCs w:val="28"/>
          <w:lang w:val="ru-RU" w:eastAsia="ru-RU"/>
        </w:rPr>
        <w:t xml:space="preserve">. Средняя стоимость была </w:t>
      </w:r>
      <w:r w:rsidRPr="00581E6D">
        <w:rPr>
          <w:rFonts w:ascii="Calibri Light" w:eastAsia="Times New Roman" w:hAnsi="Calibri Light" w:cstheme="majorHAnsi"/>
          <w:color w:val="000000"/>
          <w:sz w:val="24"/>
          <w:szCs w:val="28"/>
          <w:lang w:val="ru-RU" w:eastAsia="ru-RU"/>
        </w:rPr>
        <w:t>413,1</w:t>
      </w:r>
      <w:r>
        <w:rPr>
          <w:rFonts w:ascii="Calibri Light" w:eastAsia="Times New Roman" w:hAnsi="Calibri Light" w:cstheme="majorHAnsi"/>
          <w:color w:val="000000"/>
          <w:sz w:val="24"/>
          <w:szCs w:val="28"/>
          <w:lang w:val="ru-RU" w:eastAsia="ru-RU"/>
        </w:rPr>
        <w:t xml:space="preserve"> леев, будучи на </w:t>
      </w:r>
      <w:r w:rsidRPr="00581E6D">
        <w:rPr>
          <w:rFonts w:ascii="Calibri Light" w:eastAsia="Times New Roman" w:hAnsi="Calibri Light" w:cstheme="majorHAnsi"/>
          <w:color w:val="000000"/>
          <w:sz w:val="24"/>
          <w:szCs w:val="28"/>
          <w:lang w:val="ru-RU" w:eastAsia="ru-RU"/>
        </w:rPr>
        <w:t>239,0</w:t>
      </w:r>
      <w:r>
        <w:rPr>
          <w:rFonts w:ascii="Calibri Light" w:eastAsia="Times New Roman" w:hAnsi="Calibri Light" w:cstheme="majorHAnsi"/>
          <w:color w:val="000000"/>
          <w:sz w:val="24"/>
          <w:szCs w:val="28"/>
          <w:lang w:val="ru-RU" w:eastAsia="ru-RU"/>
        </w:rPr>
        <w:t xml:space="preserve"> леев больше средней стоимости одного визита к врачу специалисту в рамках специализированной амбулаторной </w:t>
      </w:r>
      <w:r w:rsidRPr="009427D4">
        <w:rPr>
          <w:rFonts w:ascii="Calibri Light" w:hAnsi="Calibri Light" w:cstheme="majorHAnsi"/>
          <w:noProof/>
          <w:sz w:val="24"/>
          <w:szCs w:val="24"/>
          <w:lang w:val="ru-RU" w:eastAsia="ru-RU"/>
        </w:rPr>
        <w:t>медицинской помощи</w:t>
      </w:r>
      <w:r>
        <w:rPr>
          <w:rFonts w:ascii="Calibri Light" w:hAnsi="Calibri Light" w:cstheme="majorHAnsi"/>
          <w:noProof/>
          <w:sz w:val="24"/>
          <w:szCs w:val="24"/>
          <w:lang w:val="ru-RU" w:eastAsia="ru-RU"/>
        </w:rPr>
        <w:t>;</w:t>
      </w:r>
    </w:p>
    <w:p w:rsidR="00581E6D" w:rsidRPr="00581E6D" w:rsidRDefault="00581E6D" w:rsidP="008F2AA6">
      <w:pPr>
        <w:pStyle w:val="ListParagraph"/>
        <w:numPr>
          <w:ilvl w:val="0"/>
          <w:numId w:val="23"/>
        </w:numPr>
        <w:spacing w:after="0" w:line="276" w:lineRule="auto"/>
        <w:ind w:left="0" w:firstLine="360"/>
        <w:jc w:val="both"/>
        <w:rPr>
          <w:rFonts w:ascii="Calibri Light" w:hAnsi="Calibri Light" w:cstheme="majorHAnsi"/>
          <w:sz w:val="24"/>
          <w:szCs w:val="24"/>
          <w:lang w:val="ru-RU"/>
        </w:rPr>
      </w:pPr>
      <w:r>
        <w:rPr>
          <w:rFonts w:ascii="Calibri Light" w:eastAsia="Times New Roman" w:hAnsi="Calibri Light" w:cstheme="majorHAnsi"/>
          <w:color w:val="000000"/>
          <w:sz w:val="24"/>
          <w:szCs w:val="28"/>
          <w:lang w:val="ru-RU" w:eastAsia="ru-RU"/>
        </w:rPr>
        <w:lastRenderedPageBreak/>
        <w:t xml:space="preserve">стоимость одного </w:t>
      </w:r>
      <w:r w:rsidR="00307926">
        <w:rPr>
          <w:rFonts w:ascii="Calibri Light" w:eastAsia="Times New Roman" w:hAnsi="Calibri Light" w:cstheme="majorHAnsi"/>
          <w:color w:val="000000"/>
          <w:sz w:val="24"/>
          <w:szCs w:val="28"/>
          <w:lang w:val="ru-RU" w:eastAsia="ru-RU"/>
        </w:rPr>
        <w:t>посещения К</w:t>
      </w:r>
      <w:r w:rsidRPr="00FE6ECE">
        <w:rPr>
          <w:rFonts w:ascii="Calibri Light" w:hAnsi="Calibri Light"/>
          <w:sz w:val="24"/>
          <w:lang w:val="ru-RU"/>
        </w:rPr>
        <w:t>оммунитарн</w:t>
      </w:r>
      <w:r w:rsidR="00307926">
        <w:rPr>
          <w:rFonts w:ascii="Calibri Light" w:hAnsi="Calibri Light"/>
          <w:sz w:val="24"/>
          <w:lang w:val="ru-RU"/>
        </w:rPr>
        <w:t>ого</w:t>
      </w:r>
      <w:r w:rsidRPr="00FE6ECE">
        <w:rPr>
          <w:rFonts w:ascii="Calibri Light" w:hAnsi="Calibri Light"/>
          <w:sz w:val="24"/>
          <w:lang w:val="ru-RU"/>
        </w:rPr>
        <w:t xml:space="preserve"> центр</w:t>
      </w:r>
      <w:r w:rsidR="00307926">
        <w:rPr>
          <w:rFonts w:ascii="Calibri Light" w:hAnsi="Calibri Light"/>
          <w:sz w:val="24"/>
          <w:lang w:val="ru-RU"/>
        </w:rPr>
        <w:t>а</w:t>
      </w:r>
      <w:r w:rsidRPr="00FE6ECE">
        <w:rPr>
          <w:rFonts w:ascii="Calibri Light" w:hAnsi="Calibri Light"/>
          <w:sz w:val="24"/>
          <w:lang w:val="ru-RU"/>
        </w:rPr>
        <w:t xml:space="preserve"> психического здоровья</w:t>
      </w:r>
      <w:r>
        <w:rPr>
          <w:rFonts w:ascii="Calibri Light" w:hAnsi="Calibri Light"/>
          <w:sz w:val="24"/>
          <w:lang w:val="ru-RU"/>
        </w:rPr>
        <w:t xml:space="preserve"> варьировала от </w:t>
      </w:r>
      <w:r w:rsidRPr="00581E6D">
        <w:rPr>
          <w:rFonts w:ascii="Calibri Light" w:eastAsia="Times New Roman" w:hAnsi="Calibri Light" w:cstheme="majorHAnsi"/>
          <w:color w:val="000000"/>
          <w:sz w:val="24"/>
          <w:szCs w:val="28"/>
          <w:lang w:val="ru-RU" w:eastAsia="ru-RU"/>
        </w:rPr>
        <w:t>60,6</w:t>
      </w:r>
      <w:r>
        <w:rPr>
          <w:rFonts w:ascii="Calibri Light" w:eastAsia="Times New Roman" w:hAnsi="Calibri Light" w:cstheme="majorHAnsi"/>
          <w:color w:val="000000"/>
          <w:sz w:val="24"/>
          <w:szCs w:val="28"/>
          <w:lang w:val="ru-RU" w:eastAsia="ru-RU"/>
        </w:rPr>
        <w:t xml:space="preserve"> леев </w:t>
      </w:r>
      <w:r w:rsidR="008F2AA6">
        <w:rPr>
          <w:rFonts w:ascii="Calibri Light" w:eastAsia="Times New Roman" w:hAnsi="Calibri Light" w:cstheme="majorHAnsi"/>
          <w:color w:val="000000"/>
          <w:sz w:val="24"/>
          <w:szCs w:val="28"/>
          <w:lang w:val="ru-RU" w:eastAsia="ru-RU"/>
        </w:rPr>
        <w:t xml:space="preserve">до </w:t>
      </w:r>
      <w:r w:rsidR="008F2AA6" w:rsidRPr="008F2AA6">
        <w:rPr>
          <w:rFonts w:ascii="Calibri Light" w:eastAsia="Times New Roman" w:hAnsi="Calibri Light" w:cstheme="majorHAnsi"/>
          <w:color w:val="000000"/>
          <w:sz w:val="24"/>
          <w:szCs w:val="28"/>
          <w:lang w:val="ru-RU" w:eastAsia="ru-RU"/>
        </w:rPr>
        <w:t>339,9</w:t>
      </w:r>
      <w:r w:rsidR="008F2AA6">
        <w:rPr>
          <w:rFonts w:ascii="Calibri Light" w:eastAsia="Times New Roman" w:hAnsi="Calibri Light" w:cstheme="majorHAnsi"/>
          <w:color w:val="000000"/>
          <w:sz w:val="24"/>
          <w:szCs w:val="28"/>
          <w:lang w:val="ru-RU" w:eastAsia="ru-RU"/>
        </w:rPr>
        <w:t xml:space="preserve"> леев за </w:t>
      </w:r>
      <w:r w:rsidR="00307926">
        <w:rPr>
          <w:rFonts w:ascii="Calibri Light" w:eastAsia="Times New Roman" w:hAnsi="Calibri Light" w:cstheme="majorHAnsi"/>
          <w:color w:val="000000"/>
          <w:sz w:val="24"/>
          <w:szCs w:val="28"/>
          <w:lang w:val="ru-RU" w:eastAsia="ru-RU"/>
        </w:rPr>
        <w:t>посещение</w:t>
      </w:r>
      <w:r w:rsidR="008F2AA6">
        <w:rPr>
          <w:rFonts w:ascii="Calibri Light" w:eastAsia="Times New Roman" w:hAnsi="Calibri Light" w:cstheme="majorHAnsi"/>
          <w:color w:val="000000"/>
          <w:sz w:val="24"/>
          <w:szCs w:val="28"/>
          <w:lang w:val="ru-RU" w:eastAsia="ru-RU"/>
        </w:rPr>
        <w:t xml:space="preserve">, а средняя стоимость одного </w:t>
      </w:r>
      <w:r w:rsidR="00307926">
        <w:rPr>
          <w:rFonts w:ascii="Calibri Light" w:eastAsia="Times New Roman" w:hAnsi="Calibri Light" w:cstheme="majorHAnsi"/>
          <w:color w:val="000000"/>
          <w:sz w:val="24"/>
          <w:szCs w:val="28"/>
          <w:lang w:val="ru-RU" w:eastAsia="ru-RU"/>
        </w:rPr>
        <w:t xml:space="preserve">посещения </w:t>
      </w:r>
      <w:r w:rsidR="008F2AA6">
        <w:rPr>
          <w:rFonts w:ascii="Calibri Light" w:eastAsia="Times New Roman" w:hAnsi="Calibri Light" w:cstheme="majorHAnsi"/>
          <w:color w:val="000000"/>
          <w:sz w:val="24"/>
          <w:szCs w:val="28"/>
          <w:lang w:val="ru-RU" w:eastAsia="ru-RU"/>
        </w:rPr>
        <w:t xml:space="preserve">составила </w:t>
      </w:r>
      <w:r w:rsidR="008F2AA6" w:rsidRPr="008F2AA6">
        <w:rPr>
          <w:rFonts w:ascii="Calibri Light" w:eastAsia="Times New Roman" w:hAnsi="Calibri Light" w:cstheme="majorHAnsi"/>
          <w:color w:val="000000"/>
          <w:sz w:val="24"/>
          <w:szCs w:val="28"/>
          <w:lang w:val="ru-RU" w:eastAsia="ru-RU"/>
        </w:rPr>
        <w:t>158,6</w:t>
      </w:r>
      <w:r w:rsidR="008F2AA6">
        <w:rPr>
          <w:rFonts w:ascii="Calibri Light" w:eastAsia="Times New Roman" w:hAnsi="Calibri Light" w:cstheme="majorHAnsi"/>
          <w:color w:val="000000"/>
          <w:sz w:val="24"/>
          <w:szCs w:val="28"/>
          <w:lang w:val="ru-RU" w:eastAsia="ru-RU"/>
        </w:rPr>
        <w:t xml:space="preserve"> леев.</w:t>
      </w:r>
    </w:p>
    <w:p w:rsidR="008F2AA6" w:rsidRPr="008F2AA6" w:rsidRDefault="008F2AA6" w:rsidP="004F4E6E">
      <w:pPr>
        <w:pStyle w:val="ListParagraph"/>
        <w:numPr>
          <w:ilvl w:val="0"/>
          <w:numId w:val="25"/>
        </w:numPr>
        <w:tabs>
          <w:tab w:val="left" w:pos="284"/>
        </w:tabs>
        <w:spacing w:after="0" w:line="276" w:lineRule="auto"/>
        <w:ind w:left="0" w:firstLine="0"/>
        <w:jc w:val="both"/>
        <w:rPr>
          <w:rFonts w:ascii="Calibri Light" w:hAnsi="Calibri Light" w:cstheme="majorHAnsi"/>
          <w:i/>
          <w:color w:val="000000"/>
          <w:sz w:val="24"/>
          <w:szCs w:val="28"/>
          <w:shd w:val="clear" w:color="auto" w:fill="FFFFFF" w:themeFill="background1"/>
          <w:lang w:val="ru-RU"/>
        </w:rPr>
      </w:pPr>
      <w:r>
        <w:rPr>
          <w:rFonts w:ascii="Calibri Light" w:hAnsi="Calibri Light" w:cstheme="majorHAnsi"/>
          <w:i/>
          <w:color w:val="000000"/>
          <w:sz w:val="24"/>
          <w:szCs w:val="28"/>
          <w:shd w:val="clear" w:color="auto" w:fill="FFFFFF" w:themeFill="background1"/>
          <w:lang w:val="ru-RU"/>
        </w:rPr>
        <w:t>Размер выделенных финансвых средств был д</w:t>
      </w:r>
      <w:r w:rsidR="00154F05">
        <w:rPr>
          <w:rFonts w:ascii="Calibri Light" w:hAnsi="Calibri Light" w:cstheme="majorHAnsi"/>
          <w:i/>
          <w:color w:val="000000"/>
          <w:sz w:val="24"/>
          <w:szCs w:val="28"/>
          <w:shd w:val="clear" w:color="auto" w:fill="FFFFFF" w:themeFill="background1"/>
          <w:lang w:val="ru-RU"/>
        </w:rPr>
        <w:t>ифференциированным от одного Ц</w:t>
      </w:r>
      <w:r>
        <w:rPr>
          <w:rFonts w:ascii="Calibri Light" w:hAnsi="Calibri Light" w:cstheme="majorHAnsi"/>
          <w:i/>
          <w:color w:val="000000"/>
          <w:sz w:val="24"/>
          <w:szCs w:val="28"/>
          <w:shd w:val="clear" w:color="auto" w:fill="FFFFFF" w:themeFill="background1"/>
          <w:lang w:val="ru-RU"/>
        </w:rPr>
        <w:t>ентра к дру</w:t>
      </w:r>
      <w:r w:rsidR="00154F05">
        <w:rPr>
          <w:rFonts w:ascii="Calibri Light" w:hAnsi="Calibri Light" w:cstheme="majorHAnsi"/>
          <w:i/>
          <w:color w:val="000000"/>
          <w:sz w:val="24"/>
          <w:szCs w:val="28"/>
          <w:shd w:val="clear" w:color="auto" w:fill="FFFFFF" w:themeFill="background1"/>
          <w:lang w:val="ru-RU"/>
        </w:rPr>
        <w:t>гому, в то время как некоторые Ц</w:t>
      </w:r>
      <w:r>
        <w:rPr>
          <w:rFonts w:ascii="Calibri Light" w:hAnsi="Calibri Light" w:cstheme="majorHAnsi"/>
          <w:i/>
          <w:color w:val="000000"/>
          <w:sz w:val="24"/>
          <w:szCs w:val="28"/>
          <w:shd w:val="clear" w:color="auto" w:fill="FFFFFF" w:themeFill="background1"/>
          <w:lang w:val="ru-RU"/>
        </w:rPr>
        <w:t xml:space="preserve">ентры обслуживают такое же количество населения и имеют то же количество единиц персонала, утвержденное согласно должностным окладам. </w:t>
      </w:r>
      <w:r>
        <w:rPr>
          <w:rFonts w:ascii="Calibri Light" w:hAnsi="Calibri Light" w:cstheme="majorHAnsi"/>
          <w:color w:val="000000"/>
          <w:sz w:val="24"/>
          <w:szCs w:val="28"/>
          <w:shd w:val="clear" w:color="auto" w:fill="FFFFFF" w:themeFill="background1"/>
          <w:lang w:val="ru-RU"/>
        </w:rPr>
        <w:t xml:space="preserve">Например, </w:t>
      </w:r>
    </w:p>
    <w:p w:rsidR="008F2AA6" w:rsidRPr="008F2AA6" w:rsidRDefault="008F2AA6" w:rsidP="004F4E6E">
      <w:pPr>
        <w:pStyle w:val="ListParagraph"/>
        <w:numPr>
          <w:ilvl w:val="0"/>
          <w:numId w:val="23"/>
        </w:numPr>
        <w:spacing w:after="0" w:line="276" w:lineRule="auto"/>
        <w:ind w:left="0" w:right="-3" w:firstLine="284"/>
        <w:jc w:val="both"/>
        <w:rPr>
          <w:rFonts w:ascii="Calibri Light" w:eastAsia="Times New Roman" w:hAnsi="Calibri Light" w:cstheme="majorHAnsi"/>
          <w:color w:val="000000"/>
          <w:sz w:val="24"/>
          <w:szCs w:val="28"/>
          <w:lang w:val="ru-RU" w:eastAsia="ru-RU"/>
        </w:rPr>
      </w:pPr>
      <w:r>
        <w:rPr>
          <w:rFonts w:ascii="Calibri Light" w:eastAsia="Times New Roman" w:hAnsi="Calibri Light" w:cstheme="majorHAnsi"/>
          <w:color w:val="000000"/>
          <w:sz w:val="24"/>
          <w:szCs w:val="28"/>
          <w:lang w:val="ru-RU" w:eastAsia="ru-RU"/>
        </w:rPr>
        <w:t xml:space="preserve">ЦЗДМ Центра и ЦЗДМ Бэлць имели одно и то же количества персонала </w:t>
      </w:r>
      <w:r w:rsidRPr="008F2AA6">
        <w:rPr>
          <w:rFonts w:ascii="Calibri Light" w:eastAsia="Times New Roman" w:hAnsi="Calibri Light" w:cstheme="majorHAnsi"/>
          <w:color w:val="000000"/>
          <w:sz w:val="24"/>
          <w:szCs w:val="28"/>
          <w:lang w:val="ru-RU" w:eastAsia="ru-RU"/>
        </w:rPr>
        <w:t>(9,25</w:t>
      </w:r>
      <w:r>
        <w:rPr>
          <w:rFonts w:ascii="Calibri Light" w:eastAsia="Times New Roman" w:hAnsi="Calibri Light" w:cstheme="majorHAnsi"/>
          <w:color w:val="000000"/>
          <w:sz w:val="24"/>
          <w:szCs w:val="28"/>
          <w:lang w:val="ru-RU" w:eastAsia="ru-RU"/>
        </w:rPr>
        <w:t xml:space="preserve"> единиц) и отразили в отчетности такое же количество </w:t>
      </w:r>
      <w:r w:rsidR="00154F05">
        <w:rPr>
          <w:rFonts w:ascii="Calibri Light" w:eastAsia="Times New Roman" w:hAnsi="Calibri Light" w:cstheme="majorHAnsi"/>
          <w:color w:val="000000"/>
          <w:sz w:val="24"/>
          <w:szCs w:val="28"/>
          <w:lang w:val="ru-RU" w:eastAsia="ru-RU"/>
        </w:rPr>
        <w:t>посещений</w:t>
      </w:r>
      <w:r>
        <w:rPr>
          <w:rFonts w:ascii="Calibri Light" w:eastAsia="Times New Roman" w:hAnsi="Calibri Light" w:cstheme="majorHAnsi"/>
          <w:color w:val="000000"/>
          <w:sz w:val="24"/>
          <w:szCs w:val="28"/>
          <w:lang w:val="ru-RU" w:eastAsia="ru-RU"/>
        </w:rPr>
        <w:t xml:space="preserve"> (ЦЗДМ Центра – </w:t>
      </w:r>
      <w:r w:rsidRPr="008F2AA6">
        <w:rPr>
          <w:rFonts w:ascii="Calibri Light" w:eastAsia="Times New Roman" w:hAnsi="Calibri Light" w:cstheme="majorHAnsi"/>
          <w:color w:val="000000"/>
          <w:sz w:val="24"/>
          <w:szCs w:val="28"/>
          <w:lang w:val="ru-RU" w:eastAsia="ru-RU"/>
        </w:rPr>
        <w:t>2</w:t>
      </w:r>
      <w:r>
        <w:rPr>
          <w:rFonts w:ascii="Calibri Light" w:eastAsia="Times New Roman" w:hAnsi="Calibri Light" w:cstheme="majorHAnsi"/>
          <w:color w:val="000000"/>
          <w:sz w:val="24"/>
          <w:szCs w:val="28"/>
          <w:lang w:val="ru-RU" w:eastAsia="ru-RU"/>
        </w:rPr>
        <w:t xml:space="preserve"> </w:t>
      </w:r>
      <w:r w:rsidRPr="008F2AA6">
        <w:rPr>
          <w:rFonts w:ascii="Calibri Light" w:eastAsia="Times New Roman" w:hAnsi="Calibri Light" w:cstheme="majorHAnsi"/>
          <w:color w:val="000000"/>
          <w:sz w:val="24"/>
          <w:szCs w:val="28"/>
          <w:lang w:val="ru-RU" w:eastAsia="ru-RU"/>
        </w:rPr>
        <w:t>880</w:t>
      </w:r>
      <w:r w:rsidR="00154F05">
        <w:rPr>
          <w:rFonts w:ascii="Calibri Light" w:eastAsia="Times New Roman" w:hAnsi="Calibri Light" w:cstheme="majorHAnsi"/>
          <w:color w:val="000000"/>
          <w:sz w:val="24"/>
          <w:szCs w:val="28"/>
          <w:lang w:val="ru-RU" w:eastAsia="ru-RU"/>
        </w:rPr>
        <w:t xml:space="preserve"> посещений</w:t>
      </w:r>
      <w:r>
        <w:rPr>
          <w:rFonts w:ascii="Calibri Light" w:eastAsia="Times New Roman" w:hAnsi="Calibri Light" w:cstheme="majorHAnsi"/>
          <w:color w:val="000000"/>
          <w:sz w:val="24"/>
          <w:szCs w:val="28"/>
          <w:lang w:val="ru-RU" w:eastAsia="ru-RU"/>
        </w:rPr>
        <w:t>,</w:t>
      </w:r>
      <w:r w:rsidRPr="008F2AA6">
        <w:rPr>
          <w:rFonts w:ascii="Calibri Light" w:eastAsia="Times New Roman" w:hAnsi="Calibri Light" w:cstheme="majorHAnsi"/>
          <w:color w:val="000000"/>
          <w:sz w:val="24"/>
          <w:szCs w:val="28"/>
          <w:lang w:val="ru-RU" w:eastAsia="ru-RU"/>
        </w:rPr>
        <w:t xml:space="preserve"> </w:t>
      </w:r>
      <w:r>
        <w:rPr>
          <w:rFonts w:ascii="Calibri Light" w:eastAsia="Times New Roman" w:hAnsi="Calibri Light" w:cstheme="majorHAnsi"/>
          <w:color w:val="000000"/>
          <w:sz w:val="24"/>
          <w:szCs w:val="28"/>
          <w:lang w:val="ru-RU" w:eastAsia="ru-RU"/>
        </w:rPr>
        <w:t xml:space="preserve">ЦЗДМ Бэлць </w:t>
      </w:r>
      <w:r w:rsidRPr="008F2AA6">
        <w:rPr>
          <w:rFonts w:ascii="Calibri Light" w:eastAsia="Times New Roman" w:hAnsi="Calibri Light" w:cstheme="majorHAnsi"/>
          <w:color w:val="000000"/>
          <w:sz w:val="24"/>
          <w:szCs w:val="28"/>
          <w:lang w:val="ru-RU" w:eastAsia="ru-RU"/>
        </w:rPr>
        <w:t>– 2</w:t>
      </w:r>
      <w:r>
        <w:rPr>
          <w:rFonts w:ascii="Calibri Light" w:eastAsia="Times New Roman" w:hAnsi="Calibri Light" w:cstheme="majorHAnsi"/>
          <w:color w:val="000000"/>
          <w:sz w:val="24"/>
          <w:szCs w:val="28"/>
          <w:lang w:val="ru-RU" w:eastAsia="ru-RU"/>
        </w:rPr>
        <w:t xml:space="preserve"> </w:t>
      </w:r>
      <w:r w:rsidRPr="008F2AA6">
        <w:rPr>
          <w:rFonts w:ascii="Calibri Light" w:eastAsia="Times New Roman" w:hAnsi="Calibri Light" w:cstheme="majorHAnsi"/>
          <w:color w:val="000000"/>
          <w:sz w:val="24"/>
          <w:szCs w:val="28"/>
          <w:lang w:val="ru-RU" w:eastAsia="ru-RU"/>
        </w:rPr>
        <w:t>430</w:t>
      </w:r>
      <w:r>
        <w:rPr>
          <w:rFonts w:ascii="Calibri Light" w:eastAsia="Times New Roman" w:hAnsi="Calibri Light" w:cstheme="majorHAnsi"/>
          <w:color w:val="000000"/>
          <w:sz w:val="24"/>
          <w:szCs w:val="28"/>
          <w:lang w:val="ru-RU" w:eastAsia="ru-RU"/>
        </w:rPr>
        <w:t xml:space="preserve"> </w:t>
      </w:r>
      <w:r w:rsidR="00154F05">
        <w:rPr>
          <w:rFonts w:ascii="Calibri Light" w:eastAsia="Times New Roman" w:hAnsi="Calibri Light" w:cstheme="majorHAnsi"/>
          <w:color w:val="000000"/>
          <w:sz w:val="24"/>
          <w:szCs w:val="28"/>
          <w:lang w:val="ru-RU" w:eastAsia="ru-RU"/>
        </w:rPr>
        <w:t>повещений</w:t>
      </w:r>
      <w:r>
        <w:rPr>
          <w:rFonts w:ascii="Calibri Light" w:eastAsia="Times New Roman" w:hAnsi="Calibri Light" w:cstheme="majorHAnsi"/>
          <w:color w:val="000000"/>
          <w:sz w:val="24"/>
          <w:szCs w:val="28"/>
          <w:lang w:val="ru-RU" w:eastAsia="ru-RU"/>
        </w:rPr>
        <w:t xml:space="preserve">). Так, для ЦЗДМ Бэлць были выделены финансовые средства в сумме </w:t>
      </w:r>
      <w:r w:rsidRPr="008F2AA6">
        <w:rPr>
          <w:rFonts w:ascii="Calibri Light" w:eastAsia="Times New Roman" w:hAnsi="Calibri Light" w:cstheme="majorHAnsi"/>
          <w:color w:val="000000"/>
          <w:sz w:val="24"/>
          <w:szCs w:val="28"/>
          <w:lang w:val="ru-RU" w:eastAsia="ru-RU"/>
        </w:rPr>
        <w:t>1251,7</w:t>
      </w:r>
      <w:r>
        <w:rPr>
          <w:rFonts w:ascii="Calibri Light" w:eastAsia="Times New Roman" w:hAnsi="Calibri Light" w:cstheme="majorHAnsi"/>
          <w:color w:val="000000"/>
          <w:sz w:val="24"/>
          <w:szCs w:val="28"/>
          <w:lang w:val="ru-RU" w:eastAsia="ru-RU"/>
        </w:rPr>
        <w:t xml:space="preserve"> тыс. леев</w:t>
      </w:r>
      <w:r w:rsidR="00AC156D">
        <w:rPr>
          <w:rFonts w:ascii="Calibri Light" w:eastAsia="Times New Roman" w:hAnsi="Calibri Light" w:cstheme="majorHAnsi"/>
          <w:color w:val="000000"/>
          <w:sz w:val="24"/>
          <w:szCs w:val="28"/>
          <w:lang w:val="ru-RU" w:eastAsia="ru-RU"/>
        </w:rPr>
        <w:t xml:space="preserve">, на </w:t>
      </w:r>
      <w:r w:rsidR="00AC156D" w:rsidRPr="00AC156D">
        <w:rPr>
          <w:rFonts w:ascii="Calibri Light" w:eastAsia="Times New Roman" w:hAnsi="Calibri Light" w:cstheme="majorHAnsi"/>
          <w:color w:val="000000"/>
          <w:sz w:val="24"/>
          <w:szCs w:val="28"/>
          <w:lang w:val="ru-RU" w:eastAsia="ru-RU"/>
        </w:rPr>
        <w:t xml:space="preserve">186,0 </w:t>
      </w:r>
      <w:r w:rsidR="00AC156D">
        <w:rPr>
          <w:rFonts w:ascii="Calibri Light" w:eastAsia="Times New Roman" w:hAnsi="Calibri Light" w:cstheme="majorHAnsi"/>
          <w:color w:val="000000"/>
          <w:sz w:val="24"/>
          <w:szCs w:val="28"/>
          <w:lang w:val="ru-RU" w:eastAsia="ru-RU"/>
        </w:rPr>
        <w:t>тыс</w:t>
      </w:r>
      <w:r w:rsidR="00AC156D" w:rsidRPr="00AC156D">
        <w:rPr>
          <w:rFonts w:ascii="Calibri Light" w:eastAsia="Times New Roman" w:hAnsi="Calibri Light" w:cstheme="majorHAnsi"/>
          <w:color w:val="000000"/>
          <w:sz w:val="24"/>
          <w:szCs w:val="28"/>
          <w:lang w:val="ru-RU" w:eastAsia="ru-RU"/>
        </w:rPr>
        <w:t xml:space="preserve">. </w:t>
      </w:r>
      <w:r w:rsidR="00AC156D">
        <w:rPr>
          <w:rFonts w:ascii="Calibri Light" w:eastAsia="Times New Roman" w:hAnsi="Calibri Light" w:cstheme="majorHAnsi"/>
          <w:color w:val="000000"/>
          <w:sz w:val="24"/>
          <w:szCs w:val="28"/>
          <w:lang w:val="ru-RU" w:eastAsia="ru-RU"/>
        </w:rPr>
        <w:t xml:space="preserve">леев больше по сравнению с </w:t>
      </w:r>
      <w:r w:rsidR="00AC156D" w:rsidRPr="009427D4">
        <w:rPr>
          <w:rFonts w:ascii="Calibri Light" w:hAnsi="Calibri Light" w:cstheme="majorHAnsi"/>
          <w:noProof/>
          <w:sz w:val="24"/>
          <w:szCs w:val="24"/>
          <w:lang w:val="ru-RU" w:eastAsia="ru-RU"/>
        </w:rPr>
        <w:t>финансирование</w:t>
      </w:r>
      <w:r w:rsidR="00AC156D">
        <w:rPr>
          <w:rFonts w:ascii="Calibri Light" w:hAnsi="Calibri Light" w:cstheme="majorHAnsi"/>
          <w:noProof/>
          <w:sz w:val="24"/>
          <w:szCs w:val="24"/>
          <w:lang w:val="ru-RU" w:eastAsia="ru-RU"/>
        </w:rPr>
        <w:t xml:space="preserve">м, предоставленным для </w:t>
      </w:r>
      <w:r w:rsidR="00AC156D">
        <w:rPr>
          <w:rFonts w:ascii="Calibri Light" w:eastAsia="Times New Roman" w:hAnsi="Calibri Light" w:cstheme="majorHAnsi"/>
          <w:color w:val="000000"/>
          <w:sz w:val="24"/>
          <w:szCs w:val="28"/>
          <w:lang w:val="ru-RU" w:eastAsia="ru-RU"/>
        </w:rPr>
        <w:t xml:space="preserve">ЦЗДМ Центра - </w:t>
      </w:r>
      <w:r w:rsidR="00AC156D" w:rsidRPr="00AC156D">
        <w:rPr>
          <w:rFonts w:ascii="Calibri Light" w:eastAsia="Times New Roman" w:hAnsi="Calibri Light" w:cstheme="majorHAnsi"/>
          <w:color w:val="000000"/>
          <w:sz w:val="24"/>
          <w:szCs w:val="28"/>
          <w:lang w:val="ru-RU" w:eastAsia="ru-RU"/>
        </w:rPr>
        <w:t xml:space="preserve">1 065,7 </w:t>
      </w:r>
      <w:r w:rsidR="00AC156D">
        <w:rPr>
          <w:rFonts w:ascii="Calibri Light" w:eastAsia="Times New Roman" w:hAnsi="Calibri Light" w:cstheme="majorHAnsi"/>
          <w:color w:val="000000"/>
          <w:sz w:val="24"/>
          <w:szCs w:val="28"/>
          <w:lang w:val="ru-RU" w:eastAsia="ru-RU"/>
        </w:rPr>
        <w:t>тыс</w:t>
      </w:r>
      <w:r w:rsidR="00AC156D" w:rsidRPr="00AC156D">
        <w:rPr>
          <w:rFonts w:ascii="Calibri Light" w:eastAsia="Times New Roman" w:hAnsi="Calibri Light" w:cstheme="majorHAnsi"/>
          <w:color w:val="000000"/>
          <w:sz w:val="24"/>
          <w:szCs w:val="28"/>
          <w:lang w:val="ru-RU" w:eastAsia="ru-RU"/>
        </w:rPr>
        <w:t xml:space="preserve">. </w:t>
      </w:r>
      <w:r w:rsidR="00AC156D">
        <w:rPr>
          <w:rFonts w:ascii="Calibri Light" w:eastAsia="Times New Roman" w:hAnsi="Calibri Light" w:cstheme="majorHAnsi"/>
          <w:color w:val="000000"/>
          <w:sz w:val="24"/>
          <w:szCs w:val="28"/>
          <w:lang w:val="ru-RU" w:eastAsia="ru-RU"/>
        </w:rPr>
        <w:t>леев;</w:t>
      </w:r>
    </w:p>
    <w:p w:rsidR="004F4E6E" w:rsidRPr="00AC156D" w:rsidRDefault="00AC156D" w:rsidP="004F4E6E">
      <w:pPr>
        <w:pStyle w:val="ListParagraph"/>
        <w:numPr>
          <w:ilvl w:val="0"/>
          <w:numId w:val="23"/>
        </w:numPr>
        <w:spacing w:after="0" w:line="276" w:lineRule="auto"/>
        <w:ind w:left="0" w:right="-3" w:firstLine="284"/>
        <w:jc w:val="both"/>
        <w:rPr>
          <w:rFonts w:ascii="Calibri Light" w:eastAsia="Times New Roman" w:hAnsi="Calibri Light" w:cstheme="majorHAnsi"/>
          <w:color w:val="000000"/>
          <w:sz w:val="24"/>
          <w:szCs w:val="28"/>
          <w:lang w:val="ru-RU" w:eastAsia="ru-RU"/>
        </w:rPr>
      </w:pPr>
      <w:r>
        <w:rPr>
          <w:rFonts w:ascii="Calibri Light" w:eastAsia="Times New Roman" w:hAnsi="Calibri Light" w:cstheme="majorHAnsi"/>
          <w:color w:val="000000"/>
          <w:sz w:val="24"/>
          <w:szCs w:val="28"/>
          <w:lang w:val="ru-RU" w:eastAsia="ru-RU"/>
        </w:rPr>
        <w:t>ЦЗДМ Штефан Водэ был про</w:t>
      </w:r>
      <w:r w:rsidRPr="009427D4">
        <w:rPr>
          <w:rFonts w:ascii="Calibri Light" w:hAnsi="Calibri Light" w:cstheme="majorHAnsi"/>
          <w:noProof/>
          <w:sz w:val="24"/>
          <w:szCs w:val="24"/>
          <w:lang w:val="ru-RU" w:eastAsia="ru-RU"/>
        </w:rPr>
        <w:t>финансирован</w:t>
      </w:r>
      <w:r>
        <w:rPr>
          <w:rFonts w:ascii="Calibri Light" w:hAnsi="Calibri Light" w:cstheme="majorHAnsi"/>
          <w:noProof/>
          <w:sz w:val="24"/>
          <w:szCs w:val="24"/>
          <w:lang w:val="ru-RU" w:eastAsia="ru-RU"/>
        </w:rPr>
        <w:t xml:space="preserve"> в сумме </w:t>
      </w:r>
      <w:r w:rsidRPr="00AC156D">
        <w:rPr>
          <w:rFonts w:ascii="Calibri Light" w:eastAsia="Times New Roman" w:hAnsi="Calibri Light" w:cstheme="majorHAnsi"/>
          <w:color w:val="000000"/>
          <w:sz w:val="24"/>
          <w:szCs w:val="28"/>
          <w:lang w:val="ru-RU" w:eastAsia="ru-RU"/>
        </w:rPr>
        <w:t>539,0</w:t>
      </w:r>
      <w:r>
        <w:rPr>
          <w:rFonts w:ascii="Calibri Light" w:eastAsia="Times New Roman" w:hAnsi="Calibri Light" w:cstheme="majorHAnsi"/>
          <w:color w:val="000000"/>
          <w:sz w:val="24"/>
          <w:szCs w:val="28"/>
          <w:lang w:val="ru-RU" w:eastAsia="ru-RU"/>
        </w:rPr>
        <w:t xml:space="preserve"> тыс</w:t>
      </w:r>
      <w:r w:rsidRPr="00AC156D">
        <w:rPr>
          <w:rFonts w:ascii="Calibri Light" w:eastAsia="Times New Roman" w:hAnsi="Calibri Light" w:cstheme="majorHAnsi"/>
          <w:color w:val="000000"/>
          <w:sz w:val="24"/>
          <w:szCs w:val="28"/>
          <w:lang w:val="ru-RU" w:eastAsia="ru-RU"/>
        </w:rPr>
        <w:t xml:space="preserve">. </w:t>
      </w:r>
      <w:r>
        <w:rPr>
          <w:rFonts w:ascii="Calibri Light" w:eastAsia="Times New Roman" w:hAnsi="Calibri Light" w:cstheme="majorHAnsi"/>
          <w:color w:val="000000"/>
          <w:sz w:val="24"/>
          <w:szCs w:val="28"/>
          <w:lang w:val="ru-RU" w:eastAsia="ru-RU"/>
        </w:rPr>
        <w:t xml:space="preserve">леев и отразил в отчете </w:t>
      </w:r>
      <w:r w:rsidRPr="00154F05">
        <w:rPr>
          <w:rFonts w:ascii="Calibri Light" w:eastAsia="Times New Roman" w:hAnsi="Calibri Light" w:cstheme="majorHAnsi"/>
          <w:color w:val="000000"/>
          <w:sz w:val="24"/>
          <w:szCs w:val="28"/>
          <w:lang w:val="ru-RU" w:eastAsia="ru-RU"/>
        </w:rPr>
        <w:t xml:space="preserve">1263 </w:t>
      </w:r>
      <w:r w:rsidR="00154F05">
        <w:rPr>
          <w:rFonts w:ascii="Calibri Light" w:eastAsia="Times New Roman" w:hAnsi="Calibri Light" w:cstheme="majorHAnsi"/>
          <w:color w:val="000000"/>
          <w:sz w:val="24"/>
          <w:szCs w:val="28"/>
          <w:lang w:val="ru-RU" w:eastAsia="ru-RU"/>
        </w:rPr>
        <w:t>посещения</w:t>
      </w:r>
      <w:r w:rsidRPr="00154F05">
        <w:rPr>
          <w:rFonts w:ascii="Calibri Light" w:eastAsia="Times New Roman" w:hAnsi="Calibri Light" w:cstheme="majorHAnsi"/>
          <w:color w:val="000000"/>
          <w:sz w:val="24"/>
          <w:szCs w:val="28"/>
          <w:lang w:val="ru-RU" w:eastAsia="ru-RU"/>
        </w:rPr>
        <w:t xml:space="preserve">, которые были реализованы с недостаточностью персонала (3,75 занятых должностей). ЦЗДМ Криулень отчитался о </w:t>
      </w:r>
      <w:r w:rsidR="00A93FCF">
        <w:rPr>
          <w:rFonts w:ascii="Calibri Light" w:eastAsia="Times New Roman" w:hAnsi="Calibri Light" w:cstheme="majorHAnsi"/>
          <w:color w:val="000000"/>
          <w:sz w:val="24"/>
          <w:szCs w:val="28"/>
          <w:lang w:val="ru-RU" w:eastAsia="ru-RU"/>
        </w:rPr>
        <w:t>больш</w:t>
      </w:r>
      <w:r w:rsidR="00B84F79">
        <w:rPr>
          <w:rFonts w:ascii="Calibri Light" w:eastAsia="Times New Roman" w:hAnsi="Calibri Light" w:cstheme="majorHAnsi"/>
          <w:color w:val="000000"/>
          <w:sz w:val="24"/>
          <w:szCs w:val="28"/>
          <w:lang w:val="ru-RU" w:eastAsia="ru-RU"/>
        </w:rPr>
        <w:t xml:space="preserve">ем </w:t>
      </w:r>
      <w:r w:rsidRPr="00154F05">
        <w:rPr>
          <w:rFonts w:ascii="Calibri Light" w:eastAsia="Times New Roman" w:hAnsi="Calibri Light" w:cstheme="majorHAnsi"/>
          <w:color w:val="000000"/>
          <w:sz w:val="24"/>
          <w:szCs w:val="28"/>
          <w:lang w:val="ru-RU" w:eastAsia="ru-RU"/>
        </w:rPr>
        <w:t xml:space="preserve">количестве </w:t>
      </w:r>
      <w:r w:rsidR="00B84F79">
        <w:rPr>
          <w:rFonts w:ascii="Calibri Light" w:eastAsia="Times New Roman" w:hAnsi="Calibri Light" w:cstheme="majorHAnsi"/>
          <w:color w:val="000000"/>
          <w:sz w:val="24"/>
          <w:szCs w:val="28"/>
          <w:lang w:val="ru-RU" w:eastAsia="ru-RU"/>
        </w:rPr>
        <w:t>посещений</w:t>
      </w:r>
      <w:r w:rsidR="00051888" w:rsidRPr="00154F05">
        <w:rPr>
          <w:rFonts w:ascii="Calibri Light" w:eastAsia="Times New Roman" w:hAnsi="Calibri Light" w:cstheme="majorHAnsi"/>
          <w:color w:val="000000"/>
          <w:sz w:val="24"/>
          <w:szCs w:val="28"/>
          <w:lang w:val="ru-RU" w:eastAsia="ru-RU"/>
        </w:rPr>
        <w:t xml:space="preserve"> – </w:t>
      </w:r>
      <w:r w:rsidRPr="00A93FCF">
        <w:rPr>
          <w:rFonts w:ascii="Calibri Light" w:eastAsia="Times New Roman" w:hAnsi="Calibri Light" w:cstheme="majorHAnsi"/>
          <w:color w:val="000000"/>
          <w:sz w:val="24"/>
          <w:szCs w:val="28"/>
          <w:lang w:val="ru-RU" w:eastAsia="ru-RU"/>
        </w:rPr>
        <w:t>1873</w:t>
      </w:r>
      <w:r w:rsidR="00051888" w:rsidRPr="00A93FCF">
        <w:rPr>
          <w:rFonts w:ascii="Calibri Light" w:eastAsia="Times New Roman" w:hAnsi="Calibri Light" w:cstheme="majorHAnsi"/>
          <w:color w:val="000000"/>
          <w:sz w:val="24"/>
          <w:szCs w:val="28"/>
          <w:lang w:val="ru-RU" w:eastAsia="ru-RU"/>
        </w:rPr>
        <w:t>,</w:t>
      </w:r>
      <w:r w:rsidR="00051888" w:rsidRPr="00154F05">
        <w:rPr>
          <w:rFonts w:ascii="Calibri Light" w:eastAsia="Times New Roman" w:hAnsi="Calibri Light" w:cstheme="majorHAnsi"/>
          <w:color w:val="000000"/>
          <w:sz w:val="24"/>
          <w:szCs w:val="28"/>
          <w:lang w:val="ru-RU" w:eastAsia="ru-RU"/>
        </w:rPr>
        <w:t xml:space="preserve"> располагая 5 единицами персонала, объем финансовых средств</w:t>
      </w:r>
      <w:r w:rsidR="00051888">
        <w:rPr>
          <w:rFonts w:ascii="Calibri Light" w:eastAsia="Times New Roman" w:hAnsi="Calibri Light" w:cstheme="majorHAnsi"/>
          <w:color w:val="000000"/>
          <w:sz w:val="24"/>
          <w:szCs w:val="28"/>
          <w:lang w:val="ru-RU" w:eastAsia="ru-RU"/>
        </w:rPr>
        <w:t xml:space="preserve"> составил </w:t>
      </w:r>
      <w:r w:rsidR="00051888" w:rsidRPr="00051888">
        <w:rPr>
          <w:rFonts w:ascii="Calibri Light" w:eastAsia="Times New Roman" w:hAnsi="Calibri Light" w:cstheme="majorHAnsi"/>
          <w:color w:val="000000"/>
          <w:sz w:val="24"/>
          <w:szCs w:val="28"/>
          <w:lang w:val="ru-RU" w:eastAsia="ru-RU"/>
        </w:rPr>
        <w:t>1 119,7</w:t>
      </w:r>
      <w:r w:rsidR="00051888">
        <w:rPr>
          <w:rFonts w:ascii="Calibri Light" w:eastAsia="Times New Roman" w:hAnsi="Calibri Light" w:cstheme="majorHAnsi"/>
          <w:color w:val="000000"/>
          <w:sz w:val="24"/>
          <w:szCs w:val="28"/>
          <w:lang w:val="ru-RU" w:eastAsia="ru-RU"/>
        </w:rPr>
        <w:t xml:space="preserve"> тыс</w:t>
      </w:r>
      <w:r w:rsidR="00051888" w:rsidRPr="00AC156D">
        <w:rPr>
          <w:rFonts w:ascii="Calibri Light" w:eastAsia="Times New Roman" w:hAnsi="Calibri Light" w:cstheme="majorHAnsi"/>
          <w:color w:val="000000"/>
          <w:sz w:val="24"/>
          <w:szCs w:val="28"/>
          <w:lang w:val="ru-RU" w:eastAsia="ru-RU"/>
        </w:rPr>
        <w:t xml:space="preserve">. </w:t>
      </w:r>
      <w:r w:rsidR="00051888">
        <w:rPr>
          <w:rFonts w:ascii="Calibri Light" w:eastAsia="Times New Roman" w:hAnsi="Calibri Light" w:cstheme="majorHAnsi"/>
          <w:color w:val="000000"/>
          <w:sz w:val="24"/>
          <w:szCs w:val="28"/>
          <w:lang w:val="ru-RU" w:eastAsia="ru-RU"/>
        </w:rPr>
        <w:t xml:space="preserve">леев или на </w:t>
      </w:r>
      <w:r w:rsidR="00051888" w:rsidRPr="00051888">
        <w:rPr>
          <w:rFonts w:ascii="Calibri Light" w:eastAsia="Times New Roman" w:hAnsi="Calibri Light" w:cstheme="majorHAnsi"/>
          <w:color w:val="000000"/>
          <w:sz w:val="24"/>
          <w:szCs w:val="28"/>
          <w:lang w:val="ru-RU" w:eastAsia="ru-RU"/>
        </w:rPr>
        <w:t>580,7</w:t>
      </w:r>
      <w:r w:rsidR="00051888">
        <w:rPr>
          <w:rFonts w:ascii="Calibri Light" w:eastAsia="Times New Roman" w:hAnsi="Calibri Light" w:cstheme="majorHAnsi"/>
          <w:color w:val="000000"/>
          <w:sz w:val="24"/>
          <w:szCs w:val="28"/>
          <w:lang w:val="ru-RU" w:eastAsia="ru-RU"/>
        </w:rPr>
        <w:t xml:space="preserve"> тыс</w:t>
      </w:r>
      <w:r w:rsidR="00051888" w:rsidRPr="00AC156D">
        <w:rPr>
          <w:rFonts w:ascii="Calibri Light" w:eastAsia="Times New Roman" w:hAnsi="Calibri Light" w:cstheme="majorHAnsi"/>
          <w:color w:val="000000"/>
          <w:sz w:val="24"/>
          <w:szCs w:val="28"/>
          <w:lang w:val="ru-RU" w:eastAsia="ru-RU"/>
        </w:rPr>
        <w:t xml:space="preserve">. </w:t>
      </w:r>
      <w:r w:rsidR="00051888">
        <w:rPr>
          <w:rFonts w:ascii="Calibri Light" w:eastAsia="Times New Roman" w:hAnsi="Calibri Light" w:cstheme="majorHAnsi"/>
          <w:color w:val="000000"/>
          <w:sz w:val="24"/>
          <w:szCs w:val="28"/>
          <w:lang w:val="ru-RU" w:eastAsia="ru-RU"/>
        </w:rPr>
        <w:t>леев больше по сравнению с ЦЗДМ Штефан Водэ;</w:t>
      </w:r>
    </w:p>
    <w:p w:rsidR="004F4E6E" w:rsidRPr="00051888" w:rsidRDefault="00051888" w:rsidP="004F4E6E">
      <w:pPr>
        <w:pStyle w:val="ListParagraph"/>
        <w:numPr>
          <w:ilvl w:val="0"/>
          <w:numId w:val="23"/>
        </w:numPr>
        <w:spacing w:after="0" w:line="276" w:lineRule="auto"/>
        <w:ind w:left="0" w:right="-3" w:firstLine="284"/>
        <w:jc w:val="both"/>
        <w:rPr>
          <w:rFonts w:ascii="Calibri Light" w:eastAsia="Times New Roman" w:hAnsi="Calibri Light" w:cstheme="majorHAnsi"/>
          <w:color w:val="000000"/>
          <w:sz w:val="24"/>
          <w:szCs w:val="28"/>
          <w:lang w:val="ru-RU" w:eastAsia="ru-RU"/>
        </w:rPr>
      </w:pPr>
      <w:r>
        <w:rPr>
          <w:rFonts w:ascii="Calibri Light" w:eastAsia="Times New Roman" w:hAnsi="Calibri Light" w:cstheme="majorHAnsi"/>
          <w:color w:val="000000"/>
          <w:sz w:val="24"/>
          <w:szCs w:val="28"/>
          <w:lang w:val="ru-RU" w:eastAsia="ru-RU"/>
        </w:rPr>
        <w:t xml:space="preserve">КЦПЗ Буюкань отчитался о </w:t>
      </w:r>
      <w:r w:rsidRPr="00051888">
        <w:rPr>
          <w:rFonts w:ascii="Calibri Light" w:eastAsia="Times New Roman" w:hAnsi="Calibri Light" w:cstheme="majorHAnsi"/>
          <w:sz w:val="24"/>
          <w:szCs w:val="28"/>
          <w:lang w:val="ru-RU" w:eastAsia="ru-RU"/>
        </w:rPr>
        <w:t>8</w:t>
      </w:r>
      <w:r w:rsidR="006D1F08">
        <w:rPr>
          <w:rFonts w:ascii="Calibri Light" w:eastAsia="Times New Roman" w:hAnsi="Calibri Light" w:cstheme="majorHAnsi"/>
          <w:sz w:val="24"/>
          <w:szCs w:val="28"/>
          <w:lang w:val="ru-RU" w:eastAsia="ru-RU"/>
        </w:rPr>
        <w:t xml:space="preserve"> </w:t>
      </w:r>
      <w:r w:rsidRPr="00051888">
        <w:rPr>
          <w:rFonts w:ascii="Calibri Light" w:eastAsia="Times New Roman" w:hAnsi="Calibri Light" w:cstheme="majorHAnsi"/>
          <w:sz w:val="24"/>
          <w:szCs w:val="28"/>
          <w:lang w:val="ru-RU" w:eastAsia="ru-RU"/>
        </w:rPr>
        <w:t>844</w:t>
      </w:r>
      <w:r>
        <w:rPr>
          <w:rFonts w:ascii="Calibri Light" w:eastAsia="Times New Roman" w:hAnsi="Calibri Light" w:cstheme="majorHAnsi"/>
          <w:sz w:val="24"/>
          <w:szCs w:val="28"/>
          <w:lang w:val="ru-RU" w:eastAsia="ru-RU"/>
        </w:rPr>
        <w:t xml:space="preserve"> </w:t>
      </w:r>
      <w:r w:rsidR="00B84F79">
        <w:rPr>
          <w:rFonts w:ascii="Calibri Light" w:eastAsia="Times New Roman" w:hAnsi="Calibri Light" w:cstheme="majorHAnsi"/>
          <w:color w:val="000000"/>
          <w:sz w:val="24"/>
          <w:szCs w:val="28"/>
          <w:lang w:val="ru-RU" w:eastAsia="ru-RU"/>
        </w:rPr>
        <w:t>посещениях</w:t>
      </w:r>
      <w:r>
        <w:rPr>
          <w:rFonts w:ascii="Calibri Light" w:eastAsia="Times New Roman" w:hAnsi="Calibri Light" w:cstheme="majorHAnsi"/>
          <w:sz w:val="24"/>
          <w:szCs w:val="28"/>
          <w:lang w:val="ru-RU" w:eastAsia="ru-RU"/>
        </w:rPr>
        <w:t xml:space="preserve">, в таком же размере как и </w:t>
      </w:r>
      <w:r>
        <w:rPr>
          <w:rFonts w:ascii="Calibri Light" w:eastAsia="Times New Roman" w:hAnsi="Calibri Light" w:cstheme="majorHAnsi"/>
          <w:color w:val="000000"/>
          <w:sz w:val="24"/>
          <w:szCs w:val="28"/>
          <w:lang w:val="ru-RU" w:eastAsia="ru-RU"/>
        </w:rPr>
        <w:t>КЦПЗ Центра</w:t>
      </w:r>
      <w:r>
        <w:rPr>
          <w:rFonts w:ascii="Calibri Light" w:eastAsia="Times New Roman" w:hAnsi="Calibri Light" w:cstheme="majorHAnsi"/>
          <w:sz w:val="24"/>
          <w:szCs w:val="28"/>
          <w:lang w:val="ru-RU" w:eastAsia="ru-RU"/>
        </w:rPr>
        <w:t xml:space="preserve"> </w:t>
      </w:r>
      <w:r w:rsidR="006D1F08" w:rsidRPr="00051888">
        <w:rPr>
          <w:rFonts w:ascii="Calibri Light" w:eastAsia="Times New Roman" w:hAnsi="Calibri Light" w:cstheme="majorHAnsi"/>
          <w:sz w:val="24"/>
          <w:szCs w:val="28"/>
          <w:lang w:val="ru-RU" w:eastAsia="ru-RU"/>
        </w:rPr>
        <w:t>– 8892</w:t>
      </w:r>
      <w:r w:rsidR="006D1F08">
        <w:rPr>
          <w:rFonts w:ascii="Calibri Light" w:eastAsia="Times New Roman" w:hAnsi="Calibri Light" w:cstheme="majorHAnsi"/>
          <w:sz w:val="24"/>
          <w:szCs w:val="28"/>
          <w:lang w:val="ru-RU" w:eastAsia="ru-RU"/>
        </w:rPr>
        <w:t xml:space="preserve"> </w:t>
      </w:r>
      <w:r w:rsidR="00B84F79">
        <w:rPr>
          <w:rFonts w:ascii="Calibri Light" w:eastAsia="Times New Roman" w:hAnsi="Calibri Light" w:cstheme="majorHAnsi"/>
          <w:color w:val="000000"/>
          <w:sz w:val="24"/>
          <w:szCs w:val="28"/>
          <w:lang w:val="ru-RU" w:eastAsia="ru-RU"/>
        </w:rPr>
        <w:t>посещения</w:t>
      </w:r>
      <w:r w:rsidR="006D1F08">
        <w:rPr>
          <w:rFonts w:ascii="Calibri Light" w:eastAsia="Times New Roman" w:hAnsi="Calibri Light" w:cstheme="majorHAnsi"/>
          <w:sz w:val="24"/>
          <w:szCs w:val="28"/>
          <w:lang w:val="ru-RU" w:eastAsia="ru-RU"/>
        </w:rPr>
        <w:t xml:space="preserve">, хотя </w:t>
      </w:r>
      <w:r w:rsidR="006D1F08">
        <w:rPr>
          <w:rFonts w:ascii="Calibri Light" w:eastAsia="Times New Roman" w:hAnsi="Calibri Light" w:cstheme="majorHAnsi"/>
          <w:color w:val="000000"/>
          <w:sz w:val="24"/>
          <w:szCs w:val="28"/>
          <w:lang w:val="ru-RU" w:eastAsia="ru-RU"/>
        </w:rPr>
        <w:t>КЦПЗ Буюкань был про</w:t>
      </w:r>
      <w:r w:rsidR="006D1F08" w:rsidRPr="009427D4">
        <w:rPr>
          <w:rFonts w:ascii="Calibri Light" w:hAnsi="Calibri Light" w:cstheme="majorHAnsi"/>
          <w:noProof/>
          <w:sz w:val="24"/>
          <w:szCs w:val="24"/>
          <w:lang w:val="ru-RU" w:eastAsia="ru-RU"/>
        </w:rPr>
        <w:t>финансирован</w:t>
      </w:r>
      <w:r w:rsidR="006D1F08">
        <w:rPr>
          <w:rFonts w:ascii="Calibri Light" w:hAnsi="Calibri Light" w:cstheme="majorHAnsi"/>
          <w:noProof/>
          <w:sz w:val="24"/>
          <w:szCs w:val="24"/>
          <w:lang w:val="ru-RU" w:eastAsia="ru-RU"/>
        </w:rPr>
        <w:t xml:space="preserve"> на </w:t>
      </w:r>
      <w:r w:rsidR="006D1F08" w:rsidRPr="00051888">
        <w:rPr>
          <w:rFonts w:ascii="Calibri Light" w:eastAsia="Times New Roman" w:hAnsi="Calibri Light" w:cstheme="majorHAnsi"/>
          <w:sz w:val="24"/>
          <w:szCs w:val="28"/>
          <w:lang w:val="ru-RU" w:eastAsia="ru-RU"/>
        </w:rPr>
        <w:t xml:space="preserve">465,1 </w:t>
      </w:r>
      <w:r w:rsidR="006D1F08">
        <w:rPr>
          <w:rFonts w:ascii="Calibri Light" w:eastAsia="Times New Roman" w:hAnsi="Calibri Light" w:cstheme="majorHAnsi"/>
          <w:color w:val="000000"/>
          <w:sz w:val="24"/>
          <w:szCs w:val="28"/>
          <w:lang w:val="ru-RU" w:eastAsia="ru-RU"/>
        </w:rPr>
        <w:t>тыс</w:t>
      </w:r>
      <w:r w:rsidR="006D1F08" w:rsidRPr="00051888">
        <w:rPr>
          <w:rFonts w:ascii="Calibri Light" w:eastAsia="Times New Roman" w:hAnsi="Calibri Light" w:cstheme="majorHAnsi"/>
          <w:color w:val="000000"/>
          <w:sz w:val="24"/>
          <w:szCs w:val="28"/>
          <w:lang w:val="ru-RU" w:eastAsia="ru-RU"/>
        </w:rPr>
        <w:t xml:space="preserve">. </w:t>
      </w:r>
      <w:r w:rsidR="006D1F08">
        <w:rPr>
          <w:rFonts w:ascii="Calibri Light" w:eastAsia="Times New Roman" w:hAnsi="Calibri Light" w:cstheme="majorHAnsi"/>
          <w:color w:val="000000"/>
          <w:sz w:val="24"/>
          <w:szCs w:val="28"/>
          <w:lang w:val="ru-RU" w:eastAsia="ru-RU"/>
        </w:rPr>
        <w:t xml:space="preserve">леев больше по сравнению с объемом финансовых средств, предоставленных КЦПЗ Центра - </w:t>
      </w:r>
      <w:r w:rsidR="006D1F08" w:rsidRPr="006D1F08">
        <w:rPr>
          <w:rFonts w:ascii="Calibri Light" w:eastAsia="Times New Roman" w:hAnsi="Calibri Light" w:cstheme="majorHAnsi"/>
          <w:sz w:val="24"/>
          <w:szCs w:val="28"/>
          <w:lang w:val="ru-RU" w:eastAsia="ru-RU"/>
        </w:rPr>
        <w:t xml:space="preserve">2 227,2 </w:t>
      </w:r>
      <w:r w:rsidR="006D1F08">
        <w:rPr>
          <w:rFonts w:ascii="Calibri Light" w:eastAsia="Times New Roman" w:hAnsi="Calibri Light" w:cstheme="majorHAnsi"/>
          <w:color w:val="000000"/>
          <w:sz w:val="24"/>
          <w:szCs w:val="28"/>
          <w:lang w:val="ru-RU" w:eastAsia="ru-RU"/>
        </w:rPr>
        <w:t>тыс</w:t>
      </w:r>
      <w:r w:rsidR="006D1F08" w:rsidRPr="006D1F08">
        <w:rPr>
          <w:rFonts w:ascii="Calibri Light" w:eastAsia="Times New Roman" w:hAnsi="Calibri Light" w:cstheme="majorHAnsi"/>
          <w:color w:val="000000"/>
          <w:sz w:val="24"/>
          <w:szCs w:val="28"/>
          <w:lang w:val="ru-RU" w:eastAsia="ru-RU"/>
        </w:rPr>
        <w:t xml:space="preserve">. </w:t>
      </w:r>
      <w:r w:rsidR="006D1F08">
        <w:rPr>
          <w:rFonts w:ascii="Calibri Light" w:eastAsia="Times New Roman" w:hAnsi="Calibri Light" w:cstheme="majorHAnsi"/>
          <w:color w:val="000000"/>
          <w:sz w:val="24"/>
          <w:szCs w:val="28"/>
          <w:lang w:val="ru-RU" w:eastAsia="ru-RU"/>
        </w:rPr>
        <w:t>леев.</w:t>
      </w:r>
    </w:p>
    <w:p w:rsidR="006D1F08" w:rsidRPr="006D1F08" w:rsidRDefault="006D1F08" w:rsidP="004F4E6E">
      <w:pPr>
        <w:pStyle w:val="ListParagraph"/>
        <w:numPr>
          <w:ilvl w:val="0"/>
          <w:numId w:val="25"/>
        </w:numPr>
        <w:spacing w:after="0" w:line="276" w:lineRule="auto"/>
        <w:ind w:left="0" w:right="-3" w:firstLine="0"/>
        <w:jc w:val="both"/>
        <w:rPr>
          <w:rFonts w:ascii="Calibri Light" w:eastAsia="Times New Roman" w:hAnsi="Calibri Light" w:cstheme="majorHAnsi"/>
          <w:i/>
          <w:color w:val="000000"/>
          <w:sz w:val="24"/>
          <w:szCs w:val="24"/>
          <w:lang w:val="ru-RU" w:eastAsia="ru-RU"/>
        </w:rPr>
      </w:pPr>
      <w:r>
        <w:rPr>
          <w:rFonts w:ascii="Calibri Light" w:eastAsia="Times New Roman" w:hAnsi="Calibri Light" w:cstheme="majorHAnsi"/>
          <w:i/>
          <w:color w:val="000000"/>
          <w:sz w:val="24"/>
          <w:szCs w:val="24"/>
          <w:lang w:val="ru-RU" w:eastAsia="ru-RU"/>
        </w:rPr>
        <w:t xml:space="preserve">Штатные расписания не были дополнены специалистами медицинского профиля согласно утвержденным схемам </w:t>
      </w:r>
      <w:r w:rsidRPr="00B84F79">
        <w:rPr>
          <w:rFonts w:ascii="Calibri Light" w:eastAsia="Times New Roman" w:hAnsi="Calibri Light" w:cstheme="majorHAnsi"/>
          <w:i/>
          <w:color w:val="000000"/>
          <w:sz w:val="24"/>
          <w:szCs w:val="24"/>
          <w:lang w:val="ru-RU" w:eastAsia="ru-RU"/>
        </w:rPr>
        <w:t>набора</w:t>
      </w:r>
      <w:r w:rsidR="00B84F79" w:rsidRPr="00B84F79">
        <w:rPr>
          <w:rFonts w:ascii="Calibri Light" w:eastAsia="Times New Roman" w:hAnsi="Calibri Light" w:cstheme="majorHAnsi"/>
          <w:i/>
          <w:color w:val="000000"/>
          <w:sz w:val="24"/>
          <w:szCs w:val="24"/>
          <w:lang w:val="ru-RU" w:eastAsia="ru-RU"/>
        </w:rPr>
        <w:t>.</w:t>
      </w:r>
      <w:r>
        <w:rPr>
          <w:rFonts w:ascii="Calibri Light" w:eastAsia="Times New Roman" w:hAnsi="Calibri Light" w:cstheme="majorHAnsi"/>
          <w:i/>
          <w:color w:val="000000"/>
          <w:sz w:val="24"/>
          <w:szCs w:val="24"/>
          <w:lang w:val="ru-RU" w:eastAsia="ru-RU"/>
        </w:rPr>
        <w:t xml:space="preserve"> </w:t>
      </w:r>
      <w:r>
        <w:rPr>
          <w:rFonts w:ascii="Calibri Light" w:hAnsi="Calibri Light" w:cstheme="majorHAnsi"/>
          <w:sz w:val="24"/>
          <w:szCs w:val="28"/>
          <w:lang w:val="ru-RU"/>
        </w:rPr>
        <w:t xml:space="preserve">Центры </w:t>
      </w:r>
      <w:r w:rsidRPr="00FE6ECE">
        <w:rPr>
          <w:rFonts w:ascii="Calibri Light" w:hAnsi="Calibri Light"/>
          <w:sz w:val="24"/>
          <w:lang w:val="ru-RU"/>
        </w:rPr>
        <w:t>здоровья, доброжелательн</w:t>
      </w:r>
      <w:r>
        <w:rPr>
          <w:rFonts w:ascii="Calibri Light" w:hAnsi="Calibri Light"/>
          <w:sz w:val="24"/>
          <w:lang w:val="ru-RU"/>
        </w:rPr>
        <w:t>ые</w:t>
      </w:r>
      <w:r w:rsidRPr="00FE6ECE">
        <w:rPr>
          <w:rFonts w:ascii="Calibri Light" w:hAnsi="Calibri Light"/>
          <w:sz w:val="24"/>
          <w:lang w:val="ru-RU"/>
        </w:rPr>
        <w:t xml:space="preserve"> к молодежи</w:t>
      </w:r>
      <w:r>
        <w:rPr>
          <w:rFonts w:ascii="Calibri Light" w:hAnsi="Calibri Light"/>
          <w:sz w:val="24"/>
          <w:lang w:val="ru-RU"/>
        </w:rPr>
        <w:t xml:space="preserve">, были утверждены с необходимым количеством единиц персонала </w:t>
      </w:r>
      <w:r w:rsidRPr="006D1F08">
        <w:rPr>
          <w:rFonts w:ascii="Calibri Light" w:eastAsia="Times New Roman" w:hAnsi="Calibri Light" w:cstheme="majorHAnsi"/>
          <w:color w:val="000000"/>
          <w:sz w:val="24"/>
          <w:szCs w:val="28"/>
          <w:lang w:val="ru-RU" w:eastAsia="ru-RU"/>
        </w:rPr>
        <w:t>260</w:t>
      </w:r>
      <w:r>
        <w:rPr>
          <w:rFonts w:ascii="Calibri Light" w:eastAsia="Times New Roman" w:hAnsi="Calibri Light" w:cstheme="majorHAnsi"/>
          <w:color w:val="000000"/>
          <w:sz w:val="24"/>
          <w:szCs w:val="28"/>
          <w:lang w:val="ru-RU" w:eastAsia="ru-RU"/>
        </w:rPr>
        <w:t xml:space="preserve">, фактически штатные расписания были заполнены на уровне </w:t>
      </w:r>
      <w:r w:rsidRPr="006D1F08">
        <w:rPr>
          <w:rFonts w:ascii="Calibri Light" w:eastAsia="Times New Roman" w:hAnsi="Calibri Light" w:cstheme="majorHAnsi"/>
          <w:color w:val="000000"/>
          <w:sz w:val="24"/>
          <w:szCs w:val="28"/>
          <w:lang w:val="ru-RU" w:eastAsia="ru-RU"/>
        </w:rPr>
        <w:t>76,6%,</w:t>
      </w:r>
      <w:r>
        <w:rPr>
          <w:rFonts w:ascii="Calibri Light" w:eastAsia="Times New Roman" w:hAnsi="Calibri Light" w:cstheme="majorHAnsi"/>
          <w:color w:val="000000"/>
          <w:sz w:val="24"/>
          <w:szCs w:val="28"/>
          <w:lang w:val="ru-RU" w:eastAsia="ru-RU"/>
        </w:rPr>
        <w:t xml:space="preserve"> имея дефицит</w:t>
      </w:r>
      <w:r w:rsidR="00CA6B93">
        <w:rPr>
          <w:rFonts w:ascii="Calibri Light" w:eastAsia="Times New Roman" w:hAnsi="Calibri Light" w:cstheme="majorHAnsi"/>
          <w:color w:val="000000"/>
          <w:sz w:val="24"/>
          <w:szCs w:val="28"/>
          <w:lang w:val="ru-RU" w:eastAsia="ru-RU"/>
        </w:rPr>
        <w:t xml:space="preserve"> </w:t>
      </w:r>
      <w:r w:rsidR="00CA6B93" w:rsidRPr="00917E05">
        <w:rPr>
          <w:rFonts w:ascii="Calibri Light" w:eastAsia="Times New Roman" w:hAnsi="Calibri Light" w:cstheme="majorHAnsi"/>
          <w:color w:val="000000"/>
          <w:sz w:val="24"/>
          <w:szCs w:val="28"/>
          <w:lang w:val="ru-RU" w:eastAsia="ru-RU"/>
        </w:rPr>
        <w:t>в</w:t>
      </w:r>
      <w:r w:rsidR="00917E05" w:rsidRPr="00917E05">
        <w:rPr>
          <w:rFonts w:ascii="Calibri Light" w:eastAsia="Times New Roman" w:hAnsi="Calibri Light" w:cstheme="majorHAnsi"/>
          <w:color w:val="000000"/>
          <w:sz w:val="24"/>
          <w:szCs w:val="28"/>
          <w:lang w:val="ru-RU" w:eastAsia="ru-RU"/>
        </w:rPr>
        <w:t xml:space="preserve"> количестве</w:t>
      </w:r>
      <w:r w:rsidRPr="00917E05">
        <w:rPr>
          <w:rFonts w:ascii="Calibri Light" w:eastAsia="Times New Roman" w:hAnsi="Calibri Light" w:cstheme="majorHAnsi"/>
          <w:color w:val="000000"/>
          <w:sz w:val="24"/>
          <w:szCs w:val="28"/>
          <w:lang w:val="ru-RU" w:eastAsia="ru-RU"/>
        </w:rPr>
        <w:t xml:space="preserve"> 61 специалиста.</w:t>
      </w:r>
      <w:r>
        <w:rPr>
          <w:rFonts w:ascii="Calibri Light" w:eastAsia="Times New Roman" w:hAnsi="Calibri Light" w:cstheme="majorHAnsi"/>
          <w:color w:val="000000"/>
          <w:sz w:val="24"/>
          <w:szCs w:val="28"/>
          <w:lang w:val="ru-RU" w:eastAsia="ru-RU"/>
        </w:rPr>
        <w:t xml:space="preserve"> Также, </w:t>
      </w:r>
      <w:r w:rsidRPr="009A10BB">
        <w:rPr>
          <w:rFonts w:ascii="Calibri Light" w:eastAsia="Times New Roman" w:hAnsi="Calibri Light" w:cs="Calibri Light"/>
          <w:sz w:val="24"/>
          <w:szCs w:val="24"/>
          <w:lang w:val="ru-RU" w:eastAsia="ru-RU"/>
        </w:rPr>
        <w:t xml:space="preserve">29 </w:t>
      </w:r>
      <w:r>
        <w:rPr>
          <w:rFonts w:ascii="Calibri Light" w:eastAsia="Times New Roman" w:hAnsi="Calibri Light" w:cstheme="majorHAnsi"/>
          <w:color w:val="000000"/>
          <w:sz w:val="24"/>
          <w:szCs w:val="28"/>
          <w:lang w:val="ru-RU" w:eastAsia="ru-RU"/>
        </w:rPr>
        <w:t xml:space="preserve">КЦПЗ не были полностью </w:t>
      </w:r>
      <w:r w:rsidR="00BB7EA1">
        <w:rPr>
          <w:rFonts w:ascii="Calibri Light" w:eastAsia="Times New Roman" w:hAnsi="Calibri Light" w:cstheme="majorHAnsi"/>
          <w:color w:val="000000"/>
          <w:sz w:val="24"/>
          <w:szCs w:val="28"/>
          <w:lang w:val="ru-RU" w:eastAsia="ru-RU"/>
        </w:rPr>
        <w:t>о</w:t>
      </w:r>
      <w:r>
        <w:rPr>
          <w:rFonts w:ascii="Calibri Light" w:eastAsia="Times New Roman" w:hAnsi="Calibri Light" w:cstheme="majorHAnsi"/>
          <w:color w:val="000000"/>
          <w:sz w:val="24"/>
          <w:szCs w:val="28"/>
          <w:lang w:val="ru-RU" w:eastAsia="ru-RU"/>
        </w:rPr>
        <w:t xml:space="preserve">беспечены </w:t>
      </w:r>
      <w:r w:rsidR="009A10BB">
        <w:rPr>
          <w:rFonts w:ascii="Calibri Light" w:eastAsia="Times New Roman" w:hAnsi="Calibri Light" w:cstheme="majorHAnsi"/>
          <w:color w:val="000000"/>
          <w:sz w:val="24"/>
          <w:szCs w:val="28"/>
          <w:lang w:val="ru-RU" w:eastAsia="ru-RU"/>
        </w:rPr>
        <w:t>специализированным медицинским персоналом, имея дефицит в количестве 44 единиц персонала, из которых 36 врачей специалистов, ситуация, которая может отразиться на продоставленных услугах.</w:t>
      </w:r>
    </w:p>
    <w:p w:rsidR="009A10BB" w:rsidRPr="009A10BB" w:rsidRDefault="009A10BB" w:rsidP="004F4E6E">
      <w:pPr>
        <w:spacing w:after="0" w:line="276" w:lineRule="auto"/>
        <w:ind w:firstLine="567"/>
        <w:jc w:val="both"/>
        <w:rPr>
          <w:rFonts w:ascii="Calibri Light" w:hAnsi="Calibri Light" w:cstheme="majorHAnsi"/>
          <w:color w:val="000000"/>
          <w:sz w:val="24"/>
          <w:szCs w:val="28"/>
          <w:lang w:val="ru-RU"/>
        </w:rPr>
      </w:pPr>
      <w:r>
        <w:rPr>
          <w:rFonts w:ascii="Calibri Light" w:hAnsi="Calibri Light" w:cstheme="majorHAnsi"/>
          <w:color w:val="000000"/>
          <w:sz w:val="24"/>
          <w:szCs w:val="28"/>
          <w:lang w:val="ru-RU"/>
        </w:rPr>
        <w:t>Отмечается</w:t>
      </w:r>
      <w:r w:rsidRPr="009A10BB">
        <w:rPr>
          <w:rFonts w:ascii="Calibri Light" w:hAnsi="Calibri Light" w:cstheme="majorHAnsi"/>
          <w:color w:val="000000"/>
          <w:sz w:val="24"/>
          <w:szCs w:val="28"/>
          <w:lang w:val="ru-RU"/>
        </w:rPr>
        <w:t xml:space="preserve">, </w:t>
      </w:r>
      <w:r>
        <w:rPr>
          <w:rFonts w:ascii="Calibri Light" w:hAnsi="Calibri Light" w:cstheme="majorHAnsi"/>
          <w:color w:val="000000"/>
          <w:sz w:val="24"/>
          <w:szCs w:val="28"/>
          <w:lang w:val="ru-RU"/>
        </w:rPr>
        <w:t>что</w:t>
      </w:r>
      <w:r w:rsidRPr="009A10BB">
        <w:rPr>
          <w:rFonts w:ascii="Calibri Light" w:hAnsi="Calibri Light" w:cstheme="majorHAnsi"/>
          <w:color w:val="000000"/>
          <w:sz w:val="24"/>
          <w:szCs w:val="28"/>
          <w:lang w:val="ru-RU"/>
        </w:rPr>
        <w:t xml:space="preserve"> </w:t>
      </w:r>
      <w:r>
        <w:rPr>
          <w:rFonts w:ascii="Calibri Light" w:hAnsi="Calibri Light" w:cstheme="majorHAnsi"/>
          <w:color w:val="000000"/>
          <w:sz w:val="24"/>
          <w:szCs w:val="28"/>
          <w:lang w:val="ru-RU"/>
        </w:rPr>
        <w:t>целью</w:t>
      </w:r>
      <w:r w:rsidRPr="009A10BB">
        <w:rPr>
          <w:rFonts w:ascii="Calibri Light" w:hAnsi="Calibri Light" w:cstheme="majorHAnsi"/>
          <w:color w:val="000000"/>
          <w:sz w:val="24"/>
          <w:szCs w:val="28"/>
          <w:lang w:val="ru-RU"/>
        </w:rPr>
        <w:t xml:space="preserve"> </w:t>
      </w:r>
      <w:r>
        <w:rPr>
          <w:rFonts w:ascii="Calibri Light" w:eastAsia="Times New Roman" w:hAnsi="Calibri Light" w:cstheme="majorHAnsi"/>
          <w:color w:val="000000"/>
          <w:sz w:val="24"/>
          <w:szCs w:val="28"/>
          <w:lang w:val="ru-RU" w:eastAsia="ru-RU"/>
        </w:rPr>
        <w:t>КЦПЗ является улучшение психического здоровья населения путем продоставления услуг, ориентированных на предупреждение, раннее обнаружение, лечение, реабилитацию и охрану психического здоровья в сообществе</w:t>
      </w:r>
      <w:r w:rsidRPr="004F4E6E">
        <w:rPr>
          <w:rStyle w:val="FootnoteReference"/>
          <w:rFonts w:ascii="Calibri Light" w:hAnsi="Calibri Light" w:cstheme="majorHAnsi"/>
          <w:color w:val="000000"/>
          <w:sz w:val="24"/>
          <w:szCs w:val="28"/>
        </w:rPr>
        <w:footnoteReference w:id="12"/>
      </w:r>
      <w:r w:rsidRPr="009A10BB">
        <w:rPr>
          <w:rFonts w:ascii="Calibri Light" w:hAnsi="Calibri Light" w:cstheme="majorHAnsi"/>
          <w:color w:val="000000"/>
          <w:sz w:val="24"/>
          <w:szCs w:val="28"/>
          <w:lang w:val="ru-RU"/>
        </w:rPr>
        <w:t>,</w:t>
      </w:r>
      <w:r>
        <w:rPr>
          <w:rFonts w:ascii="Calibri Light" w:hAnsi="Calibri Light" w:cstheme="majorHAnsi"/>
          <w:color w:val="000000"/>
          <w:sz w:val="24"/>
          <w:szCs w:val="28"/>
          <w:lang w:val="ru-RU"/>
        </w:rPr>
        <w:t xml:space="preserve"> а достижение ее возможно путем создания </w:t>
      </w:r>
      <w:r w:rsidRPr="009A10BB">
        <w:rPr>
          <w:rFonts w:ascii="Calibri Light" w:hAnsi="Calibri Light" w:cstheme="majorHAnsi"/>
          <w:color w:val="000000"/>
          <w:sz w:val="24"/>
          <w:szCs w:val="28"/>
          <w:lang w:val="ru-RU"/>
        </w:rPr>
        <w:t>функциональн</w:t>
      </w:r>
      <w:r w:rsidR="00D04160">
        <w:rPr>
          <w:rFonts w:ascii="Calibri Light" w:hAnsi="Calibri Light" w:cstheme="majorHAnsi"/>
          <w:color w:val="000000"/>
          <w:sz w:val="24"/>
          <w:szCs w:val="28"/>
          <w:lang w:val="ru-RU"/>
        </w:rPr>
        <w:t>ых</w:t>
      </w:r>
      <w:r w:rsidRPr="009A10BB">
        <w:rPr>
          <w:rFonts w:ascii="Calibri Light" w:hAnsi="Calibri Light" w:cstheme="majorHAnsi"/>
          <w:color w:val="000000"/>
          <w:sz w:val="24"/>
          <w:szCs w:val="28"/>
          <w:lang w:val="ru-RU"/>
        </w:rPr>
        <w:t xml:space="preserve"> единиц, состоящ</w:t>
      </w:r>
      <w:r w:rsidR="00D04160">
        <w:rPr>
          <w:rFonts w:ascii="Calibri Light" w:hAnsi="Calibri Light" w:cstheme="majorHAnsi"/>
          <w:color w:val="000000"/>
          <w:sz w:val="24"/>
          <w:szCs w:val="28"/>
          <w:lang w:val="ru-RU"/>
        </w:rPr>
        <w:t>их</w:t>
      </w:r>
      <w:r w:rsidRPr="009A10BB">
        <w:rPr>
          <w:rFonts w:ascii="Calibri Light" w:hAnsi="Calibri Light" w:cstheme="majorHAnsi"/>
          <w:color w:val="000000"/>
          <w:sz w:val="24"/>
          <w:szCs w:val="28"/>
          <w:lang w:val="ru-RU"/>
        </w:rPr>
        <w:t xml:space="preserve"> из многофункциональной терапевтической группы,</w:t>
      </w:r>
      <w:r w:rsidR="00D04160">
        <w:rPr>
          <w:rFonts w:ascii="Calibri Light" w:hAnsi="Calibri Light" w:cstheme="majorHAnsi"/>
          <w:color w:val="000000"/>
          <w:sz w:val="24"/>
          <w:szCs w:val="28"/>
          <w:lang w:val="ru-RU"/>
        </w:rPr>
        <w:t xml:space="preserve"> которая включает</w:t>
      </w:r>
      <w:r w:rsidR="00D04160" w:rsidRPr="00D04160">
        <w:rPr>
          <w:rFonts w:ascii="Calibri Light" w:hAnsi="Calibri Light" w:cstheme="majorHAnsi"/>
          <w:color w:val="000000"/>
          <w:sz w:val="24"/>
          <w:szCs w:val="28"/>
          <w:lang w:val="ru-RU"/>
        </w:rPr>
        <w:t xml:space="preserve"> врачей-психиатров, психотерапевтов, психологов, социальных ассистентов, медицинских психиатрических ассистентов</w:t>
      </w:r>
      <w:r w:rsidR="00D04160">
        <w:rPr>
          <w:rFonts w:ascii="Calibri Light" w:hAnsi="Calibri Light" w:cstheme="majorHAnsi"/>
          <w:color w:val="000000"/>
          <w:sz w:val="24"/>
          <w:szCs w:val="28"/>
          <w:lang w:val="ru-RU"/>
        </w:rPr>
        <w:t xml:space="preserve"> и </w:t>
      </w:r>
      <w:r w:rsidR="00D04160" w:rsidRPr="00D04160">
        <w:rPr>
          <w:rFonts w:ascii="Calibri Light" w:hAnsi="Calibri Light" w:cstheme="majorHAnsi"/>
          <w:color w:val="000000"/>
          <w:sz w:val="24"/>
          <w:szCs w:val="28"/>
          <w:lang w:val="ru-RU"/>
        </w:rPr>
        <w:t>других категорий персонала</w:t>
      </w:r>
      <w:r w:rsidR="00D04160" w:rsidRPr="004F4E6E">
        <w:rPr>
          <w:rStyle w:val="FootnoteReference"/>
          <w:rFonts w:ascii="Calibri Light" w:hAnsi="Calibri Light" w:cstheme="majorHAnsi"/>
          <w:sz w:val="24"/>
          <w:szCs w:val="28"/>
        </w:rPr>
        <w:footnoteReference w:id="13"/>
      </w:r>
      <w:r w:rsidR="00D04160" w:rsidRPr="00D04160">
        <w:rPr>
          <w:rFonts w:ascii="Calibri Light" w:hAnsi="Calibri Light" w:cstheme="majorHAnsi"/>
          <w:sz w:val="24"/>
          <w:szCs w:val="28"/>
          <w:lang w:val="ru-RU"/>
        </w:rPr>
        <w:t>.</w:t>
      </w:r>
    </w:p>
    <w:p w:rsidR="004F4E6E" w:rsidRPr="00D04160" w:rsidRDefault="00D04160" w:rsidP="00D04160">
      <w:pPr>
        <w:spacing w:after="0" w:line="276" w:lineRule="auto"/>
        <w:ind w:firstLine="567"/>
        <w:jc w:val="both"/>
        <w:rPr>
          <w:rFonts w:ascii="Calibri Light" w:hAnsi="Calibri Light" w:cstheme="majorHAnsi"/>
          <w:sz w:val="24"/>
          <w:szCs w:val="28"/>
          <w:lang w:val="ru-RU"/>
        </w:rPr>
      </w:pPr>
      <w:r>
        <w:rPr>
          <w:rFonts w:ascii="Calibri Light" w:hAnsi="Calibri Light" w:cstheme="majorHAnsi"/>
          <w:color w:val="000000"/>
          <w:sz w:val="24"/>
          <w:szCs w:val="28"/>
          <w:lang w:val="ru-RU"/>
        </w:rPr>
        <w:t xml:space="preserve">Согласно нормативной базе, на </w:t>
      </w:r>
      <w:r w:rsidRPr="009A10BB">
        <w:rPr>
          <w:rFonts w:ascii="Calibri Light" w:hAnsi="Calibri Light" w:cstheme="majorHAnsi"/>
          <w:color w:val="000000"/>
          <w:sz w:val="24"/>
          <w:szCs w:val="28"/>
          <w:lang w:val="ru-RU"/>
        </w:rPr>
        <w:t>многофункциональн</w:t>
      </w:r>
      <w:r>
        <w:rPr>
          <w:rFonts w:ascii="Calibri Light" w:hAnsi="Calibri Light" w:cstheme="majorHAnsi"/>
          <w:color w:val="000000"/>
          <w:sz w:val="24"/>
          <w:szCs w:val="28"/>
          <w:lang w:val="ru-RU"/>
        </w:rPr>
        <w:t xml:space="preserve">ую группу приходится 40 тыс. жителей в </w:t>
      </w:r>
      <w:r w:rsidRPr="00D04160">
        <w:rPr>
          <w:rFonts w:ascii="Calibri Light" w:hAnsi="Calibri Light" w:cstheme="majorHAnsi"/>
          <w:sz w:val="24"/>
          <w:szCs w:val="28"/>
          <w:lang w:val="ru-RU"/>
        </w:rPr>
        <w:t>обслуживаемой</w:t>
      </w:r>
      <w:r>
        <w:rPr>
          <w:rFonts w:ascii="Calibri Light" w:hAnsi="Calibri Light" w:cstheme="majorHAnsi"/>
          <w:sz w:val="24"/>
          <w:szCs w:val="28"/>
          <w:lang w:val="ru-RU"/>
        </w:rPr>
        <w:t xml:space="preserve"> медицинским учреждением территории, в котор</w:t>
      </w:r>
      <w:r w:rsidR="00005D17">
        <w:rPr>
          <w:rFonts w:ascii="Calibri Light" w:hAnsi="Calibri Light" w:cstheme="majorHAnsi"/>
          <w:sz w:val="24"/>
          <w:szCs w:val="28"/>
          <w:lang w:val="ru-RU"/>
        </w:rPr>
        <w:t xml:space="preserve">ую подразделение </w:t>
      </w:r>
      <w:r w:rsidR="00005D17">
        <w:rPr>
          <w:rFonts w:ascii="Calibri Light" w:hAnsi="Calibri Light" w:cstheme="majorHAnsi"/>
          <w:sz w:val="24"/>
          <w:szCs w:val="28"/>
          <w:lang w:val="ru-RU"/>
        </w:rPr>
        <w:lastRenderedPageBreak/>
        <w:t>интегрировано</w:t>
      </w:r>
      <w:r w:rsidR="00005D17" w:rsidRPr="004F4E6E">
        <w:rPr>
          <w:rStyle w:val="FootnoteReference"/>
          <w:rFonts w:ascii="Calibri Light" w:hAnsi="Calibri Light" w:cstheme="majorHAnsi"/>
          <w:sz w:val="24"/>
          <w:szCs w:val="28"/>
        </w:rPr>
        <w:footnoteReference w:id="14"/>
      </w:r>
      <w:r w:rsidR="00005D17" w:rsidRPr="00005D17">
        <w:rPr>
          <w:rFonts w:ascii="Calibri Light" w:hAnsi="Calibri Light" w:cstheme="majorHAnsi"/>
          <w:sz w:val="24"/>
          <w:szCs w:val="28"/>
          <w:lang w:val="ru-RU"/>
        </w:rPr>
        <w:t>,</w:t>
      </w:r>
      <w:r>
        <w:rPr>
          <w:rFonts w:ascii="Calibri Light" w:hAnsi="Calibri Light" w:cstheme="majorHAnsi"/>
          <w:sz w:val="24"/>
          <w:szCs w:val="28"/>
          <w:lang w:val="ru-RU"/>
        </w:rPr>
        <w:t xml:space="preserve"> </w:t>
      </w:r>
      <w:r w:rsidR="00005D17">
        <w:rPr>
          <w:rFonts w:ascii="Calibri Light" w:hAnsi="Calibri Light" w:cstheme="majorHAnsi"/>
          <w:sz w:val="24"/>
          <w:szCs w:val="28"/>
          <w:lang w:val="ru-RU"/>
        </w:rPr>
        <w:t>требование реализовано лишь 10 Центрами, а остальные 34 Центра страны</w:t>
      </w:r>
      <w:r>
        <w:rPr>
          <w:rFonts w:ascii="Calibri Light" w:hAnsi="Calibri Light" w:cstheme="majorHAnsi"/>
          <w:sz w:val="24"/>
          <w:szCs w:val="28"/>
          <w:lang w:val="ru-RU"/>
        </w:rPr>
        <w:t xml:space="preserve"> </w:t>
      </w:r>
      <w:r w:rsidR="00005D17">
        <w:rPr>
          <w:rFonts w:ascii="Calibri Light" w:hAnsi="Calibri Light" w:cstheme="majorHAnsi"/>
          <w:sz w:val="24"/>
          <w:szCs w:val="28"/>
          <w:lang w:val="ru-RU"/>
        </w:rPr>
        <w:t>не располагают достаточным персоналом, ситуация, которая может повлиять на услуги, предоставл</w:t>
      </w:r>
      <w:r w:rsidR="00B84F79">
        <w:rPr>
          <w:rFonts w:ascii="Calibri Light" w:hAnsi="Calibri Light" w:cstheme="majorHAnsi"/>
          <w:sz w:val="24"/>
          <w:szCs w:val="28"/>
          <w:lang w:val="ru-RU"/>
        </w:rPr>
        <w:t xml:space="preserve">яемые </w:t>
      </w:r>
      <w:r w:rsidR="00005D17">
        <w:rPr>
          <w:rFonts w:ascii="Calibri Light" w:hAnsi="Calibri Light" w:cstheme="majorHAnsi"/>
          <w:sz w:val="24"/>
          <w:szCs w:val="28"/>
          <w:lang w:val="ru-RU"/>
        </w:rPr>
        <w:t xml:space="preserve">в рамках этих структур. </w:t>
      </w:r>
    </w:p>
    <w:p w:rsidR="004F4E6E" w:rsidRPr="00005D17" w:rsidRDefault="00005D17" w:rsidP="004F4E6E">
      <w:pPr>
        <w:spacing w:after="0" w:line="276" w:lineRule="auto"/>
        <w:ind w:firstLine="567"/>
        <w:jc w:val="both"/>
        <w:rPr>
          <w:rFonts w:ascii="Calibri Light" w:hAnsi="Calibri Light" w:cstheme="majorHAnsi"/>
          <w:sz w:val="24"/>
          <w:szCs w:val="28"/>
          <w:lang w:val="ru-RU"/>
        </w:rPr>
      </w:pPr>
      <w:r>
        <w:rPr>
          <w:rFonts w:ascii="Calibri Light" w:hAnsi="Calibri Light" w:cstheme="majorHAnsi"/>
          <w:sz w:val="24"/>
          <w:szCs w:val="28"/>
          <w:lang w:val="ru-RU"/>
        </w:rPr>
        <w:t xml:space="preserve">Требования не соблюдаются ни муниципальными </w:t>
      </w:r>
      <w:r w:rsidR="008932F0">
        <w:rPr>
          <w:rFonts w:ascii="Calibri Light" w:hAnsi="Calibri Light" w:cstheme="majorHAnsi"/>
          <w:sz w:val="24"/>
          <w:szCs w:val="28"/>
          <w:lang w:val="ru-RU"/>
        </w:rPr>
        <w:t>ТМ</w:t>
      </w:r>
      <w:r w:rsidR="00261418">
        <w:rPr>
          <w:rFonts w:ascii="Calibri Light" w:hAnsi="Calibri Light" w:cstheme="majorHAnsi"/>
          <w:sz w:val="24"/>
          <w:szCs w:val="28"/>
          <w:lang w:val="ru-RU"/>
        </w:rPr>
        <w:t>А</w:t>
      </w:r>
      <w:r w:rsidR="008932F0">
        <w:rPr>
          <w:rFonts w:ascii="Calibri Light" w:hAnsi="Calibri Light" w:cstheme="majorHAnsi"/>
          <w:sz w:val="24"/>
          <w:szCs w:val="28"/>
          <w:lang w:val="ru-RU"/>
        </w:rPr>
        <w:t xml:space="preserve">, которые располагают по </w:t>
      </w:r>
      <w:r w:rsidR="008932F0" w:rsidRPr="009A10BB">
        <w:rPr>
          <w:rFonts w:ascii="Calibri Light" w:hAnsi="Calibri Light" w:cstheme="majorHAnsi"/>
          <w:color w:val="000000"/>
          <w:sz w:val="24"/>
          <w:szCs w:val="28"/>
          <w:lang w:val="ru-RU"/>
        </w:rPr>
        <w:t>многофункциональн</w:t>
      </w:r>
      <w:r w:rsidR="008932F0">
        <w:rPr>
          <w:rFonts w:ascii="Calibri Light" w:hAnsi="Calibri Light" w:cstheme="majorHAnsi"/>
          <w:color w:val="000000"/>
          <w:sz w:val="24"/>
          <w:szCs w:val="28"/>
          <w:lang w:val="ru-RU"/>
        </w:rPr>
        <w:t xml:space="preserve">ой группе, хотя для количества обслуживаемого населения должны располагать </w:t>
      </w:r>
      <w:r w:rsidR="008932F0" w:rsidRPr="003C2DC9">
        <w:rPr>
          <w:rFonts w:ascii="Calibri Light" w:hAnsi="Calibri Light" w:cstheme="majorHAnsi"/>
          <w:color w:val="000000"/>
          <w:sz w:val="24"/>
          <w:szCs w:val="28"/>
          <w:lang w:val="ru-RU"/>
        </w:rPr>
        <w:t>персоналом, необходимым для предоставления достаточных услуг, а именно: ПМСУ ТМ</w:t>
      </w:r>
      <w:r w:rsidR="00261418" w:rsidRPr="003C2DC9">
        <w:rPr>
          <w:rFonts w:ascii="Calibri Light" w:hAnsi="Calibri Light" w:cstheme="majorHAnsi"/>
          <w:color w:val="000000"/>
          <w:sz w:val="24"/>
          <w:szCs w:val="28"/>
          <w:lang w:val="ru-RU"/>
        </w:rPr>
        <w:t>А</w:t>
      </w:r>
      <w:r w:rsidR="008932F0" w:rsidRPr="003C2DC9">
        <w:rPr>
          <w:rFonts w:ascii="Calibri Light" w:hAnsi="Calibri Light" w:cstheme="majorHAnsi"/>
          <w:color w:val="000000"/>
          <w:sz w:val="24"/>
          <w:szCs w:val="28"/>
          <w:lang w:val="ru-RU"/>
        </w:rPr>
        <w:t xml:space="preserve"> Чокана </w:t>
      </w:r>
      <w:r w:rsidR="008932F0" w:rsidRPr="003C2DC9">
        <w:rPr>
          <w:rFonts w:ascii="Calibri Light" w:hAnsi="Calibri Light" w:cstheme="majorHAnsi"/>
          <w:sz w:val="24"/>
          <w:szCs w:val="24"/>
          <w:lang w:val="ru-RU"/>
        </w:rPr>
        <w:t>– 92 124 лица, ПМСУ ТМ</w:t>
      </w:r>
      <w:r w:rsidR="00261418" w:rsidRPr="003C2DC9">
        <w:rPr>
          <w:rFonts w:ascii="Calibri Light" w:hAnsi="Calibri Light" w:cstheme="majorHAnsi"/>
          <w:sz w:val="24"/>
          <w:szCs w:val="24"/>
          <w:lang w:val="ru-RU"/>
        </w:rPr>
        <w:t>А</w:t>
      </w:r>
      <w:r w:rsidR="008932F0" w:rsidRPr="003C2DC9">
        <w:rPr>
          <w:rFonts w:ascii="Calibri Light" w:hAnsi="Calibri Light" w:cstheme="majorHAnsi"/>
          <w:sz w:val="24"/>
          <w:szCs w:val="24"/>
          <w:lang w:val="ru-RU"/>
        </w:rPr>
        <w:t xml:space="preserve"> Ботаника – 180 669 лиц, ПМСУ ТМ</w:t>
      </w:r>
      <w:r w:rsidR="00261418" w:rsidRPr="003C2DC9">
        <w:rPr>
          <w:rFonts w:ascii="Calibri Light" w:hAnsi="Calibri Light" w:cstheme="majorHAnsi"/>
          <w:sz w:val="24"/>
          <w:szCs w:val="24"/>
          <w:lang w:val="ru-RU"/>
        </w:rPr>
        <w:t>А</w:t>
      </w:r>
      <w:r w:rsidR="008932F0" w:rsidRPr="003C2DC9">
        <w:rPr>
          <w:rFonts w:ascii="Calibri Light" w:hAnsi="Calibri Light" w:cstheme="majorHAnsi"/>
          <w:sz w:val="24"/>
          <w:szCs w:val="24"/>
          <w:lang w:val="ru-RU"/>
        </w:rPr>
        <w:t xml:space="preserve"> Центра – 113 226 лиц, ПМСУ ТМ</w:t>
      </w:r>
      <w:r w:rsidR="00261418" w:rsidRPr="003C2DC9">
        <w:rPr>
          <w:rFonts w:ascii="Calibri Light" w:hAnsi="Calibri Light" w:cstheme="majorHAnsi"/>
          <w:sz w:val="24"/>
          <w:szCs w:val="24"/>
          <w:lang w:val="ru-RU"/>
        </w:rPr>
        <w:t>А</w:t>
      </w:r>
      <w:r w:rsidR="008932F0" w:rsidRPr="003C2DC9">
        <w:rPr>
          <w:rFonts w:ascii="Calibri Light" w:hAnsi="Calibri Light" w:cstheme="majorHAnsi"/>
          <w:sz w:val="24"/>
          <w:szCs w:val="24"/>
          <w:lang w:val="ru-RU"/>
        </w:rPr>
        <w:t xml:space="preserve"> Буюкань – 114 360</w:t>
      </w:r>
      <w:r w:rsidR="000C16CA" w:rsidRPr="003C2DC9">
        <w:rPr>
          <w:rFonts w:ascii="Calibri Light" w:hAnsi="Calibri Light" w:cstheme="majorHAnsi"/>
          <w:sz w:val="24"/>
          <w:szCs w:val="24"/>
          <w:lang w:val="ru-RU"/>
        </w:rPr>
        <w:t xml:space="preserve"> </w:t>
      </w:r>
      <w:r w:rsidR="00B84F79" w:rsidRPr="003C2DC9">
        <w:rPr>
          <w:rFonts w:ascii="Calibri Light" w:hAnsi="Calibri Light" w:cstheme="majorHAnsi"/>
          <w:sz w:val="24"/>
          <w:szCs w:val="24"/>
          <w:lang w:val="ru-RU"/>
        </w:rPr>
        <w:t>лиц и</w:t>
      </w:r>
      <w:r w:rsidR="008932F0" w:rsidRPr="003C2DC9">
        <w:rPr>
          <w:rFonts w:ascii="Calibri Light" w:hAnsi="Calibri Light" w:cstheme="majorHAnsi"/>
          <w:sz w:val="24"/>
          <w:szCs w:val="24"/>
          <w:lang w:val="ru-RU"/>
        </w:rPr>
        <w:t xml:space="preserve"> ПМСУ ТМ</w:t>
      </w:r>
      <w:r w:rsidR="00261418" w:rsidRPr="003C2DC9">
        <w:rPr>
          <w:rFonts w:ascii="Calibri Light" w:hAnsi="Calibri Light" w:cstheme="majorHAnsi"/>
          <w:sz w:val="24"/>
          <w:szCs w:val="24"/>
          <w:lang w:val="ru-RU"/>
        </w:rPr>
        <w:t>А</w:t>
      </w:r>
      <w:r w:rsidR="008932F0" w:rsidRPr="003C2DC9">
        <w:rPr>
          <w:rFonts w:ascii="Calibri Light" w:hAnsi="Calibri Light" w:cstheme="majorHAnsi"/>
          <w:sz w:val="24"/>
          <w:szCs w:val="24"/>
          <w:lang w:val="ru-RU"/>
        </w:rPr>
        <w:t xml:space="preserve"> Рышкань – 143 282 обслуживаемого лица.</w:t>
      </w:r>
    </w:p>
    <w:p w:rsidR="004F4E6E" w:rsidRPr="00C7623E" w:rsidRDefault="008932F0" w:rsidP="004F4E6E">
      <w:pPr>
        <w:shd w:val="clear" w:color="auto" w:fill="FFFFFF" w:themeFill="background1"/>
        <w:spacing w:after="0" w:line="276" w:lineRule="auto"/>
        <w:ind w:firstLine="567"/>
        <w:jc w:val="both"/>
        <w:rPr>
          <w:rFonts w:ascii="Calibri Light" w:hAnsi="Calibri Light"/>
          <w:sz w:val="24"/>
          <w:szCs w:val="24"/>
          <w:lang w:val="ru-RU"/>
        </w:rPr>
      </w:pPr>
      <w:r>
        <w:rPr>
          <w:rFonts w:ascii="Calibri Light" w:hAnsi="Calibri Light" w:cstheme="majorHAnsi"/>
          <w:sz w:val="24"/>
          <w:szCs w:val="24"/>
          <w:lang w:val="ru-RU"/>
        </w:rPr>
        <w:t xml:space="preserve">Также отмечается, что в течение года </w:t>
      </w:r>
      <w:r w:rsidR="00C7623E">
        <w:rPr>
          <w:rFonts w:ascii="Calibri Light" w:hAnsi="Calibri Light" w:cstheme="majorHAnsi"/>
          <w:sz w:val="24"/>
          <w:szCs w:val="24"/>
          <w:lang w:val="ru-RU"/>
        </w:rPr>
        <w:t xml:space="preserve">были выделены дополнительные финансовые средства в размере </w:t>
      </w:r>
      <w:r w:rsidR="00C7623E" w:rsidRPr="00C7623E">
        <w:rPr>
          <w:rFonts w:ascii="Calibri Light" w:hAnsi="Calibri Light" w:cstheme="majorHAnsi"/>
          <w:sz w:val="24"/>
          <w:szCs w:val="24"/>
          <w:lang w:val="ru-RU"/>
        </w:rPr>
        <w:t xml:space="preserve">6,3 </w:t>
      </w:r>
      <w:r w:rsidR="00C7623E">
        <w:rPr>
          <w:rFonts w:ascii="Calibri Light" w:hAnsi="Calibri Light" w:cstheme="majorHAnsi"/>
          <w:sz w:val="24"/>
          <w:szCs w:val="28"/>
          <w:lang w:val="ru-RU"/>
        </w:rPr>
        <w:t>млн</w:t>
      </w:r>
      <w:r w:rsidR="00C7623E" w:rsidRPr="00C7623E">
        <w:rPr>
          <w:rFonts w:ascii="Calibri Light" w:hAnsi="Calibri Light" w:cstheme="majorHAnsi"/>
          <w:sz w:val="24"/>
          <w:szCs w:val="28"/>
          <w:lang w:val="ru-RU"/>
        </w:rPr>
        <w:t xml:space="preserve">. </w:t>
      </w:r>
      <w:r w:rsidR="00C7623E">
        <w:rPr>
          <w:rFonts w:ascii="Calibri Light" w:hAnsi="Calibri Light" w:cstheme="majorHAnsi"/>
          <w:sz w:val="24"/>
          <w:szCs w:val="28"/>
          <w:lang w:val="ru-RU"/>
        </w:rPr>
        <w:t xml:space="preserve">леев для </w:t>
      </w:r>
      <w:r w:rsidR="00C7623E" w:rsidRPr="00C7623E">
        <w:rPr>
          <w:rFonts w:ascii="Calibri Light" w:hAnsi="Calibri Light" w:cstheme="majorHAnsi"/>
          <w:sz w:val="24"/>
          <w:szCs w:val="24"/>
          <w:lang w:val="ru-RU"/>
        </w:rPr>
        <w:t xml:space="preserve">37 </w:t>
      </w:r>
      <w:r w:rsidR="00C7623E">
        <w:rPr>
          <w:rFonts w:ascii="Calibri Light" w:eastAsia="Times New Roman" w:hAnsi="Calibri Light" w:cstheme="majorHAnsi"/>
          <w:color w:val="000000"/>
          <w:sz w:val="24"/>
          <w:szCs w:val="28"/>
          <w:lang w:val="ru-RU" w:eastAsia="ru-RU"/>
        </w:rPr>
        <w:t xml:space="preserve">КЦПЗ и в размере </w:t>
      </w:r>
      <w:r w:rsidR="00C7623E" w:rsidRPr="00C7623E">
        <w:rPr>
          <w:rFonts w:ascii="Calibri Light" w:eastAsia="Times New Roman" w:hAnsi="Calibri Light" w:cstheme="majorHAnsi"/>
          <w:bCs/>
          <w:color w:val="000000"/>
          <w:sz w:val="24"/>
          <w:szCs w:val="24"/>
          <w:lang w:val="ru-RU"/>
        </w:rPr>
        <w:t xml:space="preserve">2,4 </w:t>
      </w:r>
      <w:r w:rsidR="00C7623E">
        <w:rPr>
          <w:rFonts w:ascii="Calibri Light" w:hAnsi="Calibri Light" w:cstheme="majorHAnsi"/>
          <w:sz w:val="24"/>
          <w:szCs w:val="28"/>
          <w:lang w:val="ru-RU"/>
        </w:rPr>
        <w:t>млн</w:t>
      </w:r>
      <w:r w:rsidR="00C7623E" w:rsidRPr="00C7623E">
        <w:rPr>
          <w:rFonts w:ascii="Calibri Light" w:hAnsi="Calibri Light" w:cstheme="majorHAnsi"/>
          <w:sz w:val="24"/>
          <w:szCs w:val="28"/>
          <w:lang w:val="ru-RU"/>
        </w:rPr>
        <w:t xml:space="preserve">. </w:t>
      </w:r>
      <w:r w:rsidR="00C7623E">
        <w:rPr>
          <w:rFonts w:ascii="Calibri Light" w:hAnsi="Calibri Light" w:cstheme="majorHAnsi"/>
          <w:sz w:val="24"/>
          <w:szCs w:val="28"/>
          <w:lang w:val="ru-RU"/>
        </w:rPr>
        <w:t xml:space="preserve">леев для </w:t>
      </w:r>
      <w:r w:rsidR="00C7623E" w:rsidRPr="00C7623E">
        <w:rPr>
          <w:rFonts w:ascii="Calibri Light" w:eastAsia="Times New Roman" w:hAnsi="Calibri Light" w:cstheme="majorHAnsi"/>
          <w:bCs/>
          <w:color w:val="000000"/>
          <w:sz w:val="24"/>
          <w:szCs w:val="24"/>
          <w:lang w:val="ru-RU"/>
        </w:rPr>
        <w:t>31</w:t>
      </w:r>
      <w:r w:rsidR="00C7623E">
        <w:rPr>
          <w:rFonts w:ascii="Calibri Light" w:eastAsia="Times New Roman" w:hAnsi="Calibri Light" w:cstheme="majorHAnsi"/>
          <w:bCs/>
          <w:color w:val="000000"/>
          <w:sz w:val="24"/>
          <w:szCs w:val="24"/>
          <w:lang w:val="ru-RU"/>
        </w:rPr>
        <w:t xml:space="preserve"> ЦЗДМ. В результате анализа Отчетов о выполнении смет доходов и расходов за счет средств ФОМС, по состоянию на </w:t>
      </w:r>
      <w:r w:rsidR="00C7623E" w:rsidRPr="00C7623E">
        <w:rPr>
          <w:rFonts w:ascii="Calibri Light" w:eastAsia="Times New Roman" w:hAnsi="Calibri Light" w:cstheme="majorHAnsi"/>
          <w:sz w:val="24"/>
          <w:szCs w:val="24"/>
          <w:lang w:val="ru-RU"/>
        </w:rPr>
        <w:t xml:space="preserve">31.12.2021 </w:t>
      </w:r>
      <w:r w:rsidR="00C7623E">
        <w:rPr>
          <w:rFonts w:ascii="Calibri Light" w:eastAsia="Times New Roman" w:hAnsi="Calibri Light" w:cstheme="majorHAnsi"/>
          <w:color w:val="000000"/>
          <w:sz w:val="24"/>
          <w:szCs w:val="28"/>
          <w:lang w:val="ru-RU" w:eastAsia="ru-RU"/>
        </w:rPr>
        <w:t xml:space="preserve">ЦЗДМ и КЦПЗ располагали остатками денежных средств на сумму примерно </w:t>
      </w:r>
      <w:r w:rsidR="00C7623E" w:rsidRPr="00C7623E">
        <w:rPr>
          <w:rFonts w:ascii="Calibri Light" w:eastAsia="Times New Roman" w:hAnsi="Calibri Light" w:cstheme="majorHAnsi"/>
          <w:sz w:val="24"/>
          <w:szCs w:val="24"/>
          <w:lang w:val="ru-RU"/>
        </w:rPr>
        <w:t xml:space="preserve">10 </w:t>
      </w:r>
      <w:r w:rsidR="00C7623E">
        <w:rPr>
          <w:rFonts w:ascii="Calibri Light" w:hAnsi="Calibri Light" w:cstheme="majorHAnsi"/>
          <w:sz w:val="24"/>
          <w:szCs w:val="28"/>
          <w:lang w:val="ru-RU"/>
        </w:rPr>
        <w:t>млн</w:t>
      </w:r>
      <w:r w:rsidR="00C7623E" w:rsidRPr="00C7623E">
        <w:rPr>
          <w:rFonts w:ascii="Calibri Light" w:hAnsi="Calibri Light" w:cstheme="majorHAnsi"/>
          <w:sz w:val="24"/>
          <w:szCs w:val="28"/>
          <w:lang w:val="ru-RU"/>
        </w:rPr>
        <w:t xml:space="preserve">. </w:t>
      </w:r>
      <w:r w:rsidR="00C7623E">
        <w:rPr>
          <w:rFonts w:ascii="Calibri Light" w:hAnsi="Calibri Light" w:cstheme="majorHAnsi"/>
          <w:sz w:val="24"/>
          <w:szCs w:val="28"/>
          <w:lang w:val="ru-RU"/>
        </w:rPr>
        <w:t>леев</w:t>
      </w:r>
      <w:r w:rsidR="00C7623E" w:rsidRPr="00C7623E">
        <w:rPr>
          <w:rFonts w:ascii="Calibri Light" w:eastAsia="Times New Roman" w:hAnsi="Calibri Light" w:cstheme="majorHAnsi"/>
          <w:sz w:val="24"/>
          <w:szCs w:val="24"/>
          <w:lang w:val="ru-RU"/>
        </w:rPr>
        <w:t>.</w:t>
      </w:r>
    </w:p>
    <w:p w:rsidR="004F4E6E" w:rsidRPr="00ED1C99" w:rsidRDefault="004F4E6E" w:rsidP="004F4E6E">
      <w:pPr>
        <w:spacing w:after="0" w:line="276" w:lineRule="auto"/>
        <w:contextualSpacing/>
        <w:jc w:val="both"/>
        <w:rPr>
          <w:rFonts w:ascii="Calibri Light" w:eastAsia="Times New Roman" w:hAnsi="Calibri Light" w:cstheme="majorHAnsi"/>
          <w:i/>
          <w:sz w:val="24"/>
          <w:szCs w:val="24"/>
          <w:shd w:val="clear" w:color="auto" w:fill="FFFFFF"/>
          <w:lang w:val="ru-RU" w:eastAsia="ru-RU"/>
        </w:rPr>
      </w:pPr>
    </w:p>
    <w:p w:rsidR="00C7623E" w:rsidRDefault="00C7623E" w:rsidP="0016659B">
      <w:pPr>
        <w:pStyle w:val="Heading1"/>
        <w:numPr>
          <w:ilvl w:val="1"/>
          <w:numId w:val="4"/>
        </w:numPr>
        <w:tabs>
          <w:tab w:val="left" w:pos="851"/>
        </w:tabs>
        <w:spacing w:before="0" w:line="276" w:lineRule="auto"/>
        <w:ind w:left="0" w:firstLine="360"/>
        <w:jc w:val="both"/>
        <w:rPr>
          <w:rFonts w:ascii="Calibri Light" w:hAnsi="Calibri Light" w:cs="Calibri Light"/>
          <w:b/>
          <w:color w:val="auto"/>
          <w:sz w:val="24"/>
          <w:szCs w:val="24"/>
          <w:lang w:val="ru-RU"/>
        </w:rPr>
      </w:pPr>
      <w:bookmarkStart w:id="2" w:name="_Toc10020992"/>
      <w:r>
        <w:rPr>
          <w:rFonts w:ascii="Calibri Light" w:hAnsi="Calibri Light" w:cs="Calibri Light"/>
          <w:b/>
          <w:color w:val="auto"/>
          <w:sz w:val="24"/>
          <w:szCs w:val="24"/>
          <w:lang w:val="ru-RU"/>
        </w:rPr>
        <w:t xml:space="preserve">Оплата объема стационарных медицинских услуг производилась </w:t>
      </w:r>
      <w:r w:rsidR="0016659B">
        <w:rPr>
          <w:rFonts w:ascii="Calibri Light" w:hAnsi="Calibri Light" w:cs="Calibri Light"/>
          <w:b/>
          <w:color w:val="auto"/>
          <w:sz w:val="24"/>
          <w:szCs w:val="24"/>
          <w:lang w:val="ru-RU"/>
        </w:rPr>
        <w:t xml:space="preserve">для некоторых медицинских учреждений без установления числа контрактованных пролеченных случаев и согласованных для оплаты </w:t>
      </w:r>
      <w:r w:rsidR="0016659B" w:rsidRPr="0016659B">
        <w:rPr>
          <w:rFonts w:ascii="Calibri Light" w:hAnsi="Calibri Light" w:cs="Calibri Light"/>
          <w:b/>
          <w:color w:val="auto"/>
          <w:sz w:val="24"/>
          <w:szCs w:val="24"/>
          <w:lang w:val="ru-RU"/>
        </w:rPr>
        <w:t>(101,1</w:t>
      </w:r>
      <w:r w:rsidR="0016659B">
        <w:rPr>
          <w:rFonts w:ascii="Calibri Light" w:hAnsi="Calibri Light" w:cs="Calibri Light"/>
          <w:b/>
          <w:color w:val="auto"/>
          <w:sz w:val="24"/>
          <w:szCs w:val="24"/>
          <w:lang w:val="ru-RU"/>
        </w:rPr>
        <w:t xml:space="preserve"> </w:t>
      </w:r>
      <w:r w:rsidR="0016659B" w:rsidRPr="0016659B">
        <w:rPr>
          <w:rFonts w:ascii="Calibri Light" w:hAnsi="Calibri Light" w:cs="Calibri Light"/>
          <w:b/>
          <w:color w:val="auto"/>
          <w:sz w:val="24"/>
          <w:szCs w:val="24"/>
          <w:lang w:val="ru-RU"/>
        </w:rPr>
        <w:t>млн. леев</w:t>
      </w:r>
      <w:r w:rsidR="0016659B">
        <w:rPr>
          <w:rFonts w:ascii="Calibri Light" w:hAnsi="Calibri Light" w:cs="Calibri Light"/>
          <w:b/>
          <w:color w:val="auto"/>
          <w:sz w:val="24"/>
          <w:szCs w:val="24"/>
          <w:lang w:val="ru-RU"/>
        </w:rPr>
        <w:t>).</w:t>
      </w:r>
    </w:p>
    <w:bookmarkEnd w:id="2"/>
    <w:p w:rsidR="0048548A" w:rsidRPr="0048548A" w:rsidRDefault="0016659B" w:rsidP="0048548A">
      <w:pPr>
        <w:spacing w:after="0" w:line="276" w:lineRule="auto"/>
        <w:ind w:firstLine="567"/>
        <w:jc w:val="both"/>
        <w:rPr>
          <w:rFonts w:ascii="Calibri Light" w:hAnsi="Calibri Light" w:cs="Calibri Light"/>
          <w:sz w:val="24"/>
          <w:szCs w:val="24"/>
          <w:lang w:val="ru-RU"/>
        </w:rPr>
      </w:pPr>
      <w:r>
        <w:rPr>
          <w:rFonts w:ascii="Calibri Light" w:hAnsi="Calibri Light" w:cs="Calibri Light"/>
          <w:sz w:val="24"/>
          <w:szCs w:val="24"/>
          <w:lang w:val="ru-RU"/>
        </w:rPr>
        <w:t xml:space="preserve">Установление размера оплаты </w:t>
      </w:r>
      <w:r w:rsidRPr="0016659B">
        <w:rPr>
          <w:rFonts w:ascii="Calibri Light" w:hAnsi="Calibri Light" w:cs="Calibri Light"/>
          <w:sz w:val="24"/>
          <w:szCs w:val="24"/>
          <w:lang w:val="ru-RU"/>
        </w:rPr>
        <w:t>за стационарны</w:t>
      </w:r>
      <w:r>
        <w:rPr>
          <w:rFonts w:ascii="Calibri Light" w:hAnsi="Calibri Light" w:cs="Calibri Light"/>
          <w:sz w:val="24"/>
          <w:szCs w:val="24"/>
          <w:lang w:val="ru-RU"/>
        </w:rPr>
        <w:t>е</w:t>
      </w:r>
      <w:r w:rsidRPr="0016659B">
        <w:rPr>
          <w:rFonts w:ascii="Calibri Light" w:hAnsi="Calibri Light" w:cs="Calibri Light"/>
          <w:sz w:val="24"/>
          <w:szCs w:val="24"/>
          <w:lang w:val="ru-RU"/>
        </w:rPr>
        <w:t xml:space="preserve"> медицински</w:t>
      </w:r>
      <w:r>
        <w:rPr>
          <w:rFonts w:ascii="Calibri Light" w:hAnsi="Calibri Light" w:cs="Calibri Light"/>
          <w:sz w:val="24"/>
          <w:szCs w:val="24"/>
          <w:lang w:val="ru-RU"/>
        </w:rPr>
        <w:t>е</w:t>
      </w:r>
      <w:r w:rsidRPr="0016659B">
        <w:rPr>
          <w:rFonts w:ascii="Calibri Light" w:hAnsi="Calibri Light" w:cs="Calibri Light"/>
          <w:sz w:val="24"/>
          <w:szCs w:val="24"/>
          <w:lang w:val="ru-RU"/>
        </w:rPr>
        <w:t xml:space="preserve"> услуг</w:t>
      </w:r>
      <w:r>
        <w:rPr>
          <w:rFonts w:ascii="Calibri Light" w:hAnsi="Calibri Light" w:cs="Calibri Light"/>
          <w:sz w:val="24"/>
          <w:szCs w:val="24"/>
          <w:lang w:val="ru-RU"/>
        </w:rPr>
        <w:t xml:space="preserve">и, </w:t>
      </w:r>
      <w:r w:rsidRPr="009427D4">
        <w:rPr>
          <w:rFonts w:ascii="Calibri Light" w:hAnsi="Calibri Light" w:cstheme="majorHAnsi"/>
          <w:noProof/>
          <w:sz w:val="24"/>
          <w:szCs w:val="24"/>
          <w:lang w:val="ru-RU" w:eastAsia="ru-RU"/>
        </w:rPr>
        <w:t>финансир</w:t>
      </w:r>
      <w:r>
        <w:rPr>
          <w:rFonts w:ascii="Calibri Light" w:hAnsi="Calibri Light" w:cstheme="majorHAnsi"/>
          <w:noProof/>
          <w:sz w:val="24"/>
          <w:szCs w:val="24"/>
          <w:lang w:val="ru-RU" w:eastAsia="ru-RU"/>
        </w:rPr>
        <w:t xml:space="preserve">уемые на </w:t>
      </w:r>
      <w:r w:rsidRPr="0016659B">
        <w:rPr>
          <w:rFonts w:ascii="Calibri Light" w:hAnsi="Calibri Light" w:cstheme="majorHAnsi"/>
          <w:noProof/>
          <w:sz w:val="24"/>
          <w:szCs w:val="24"/>
          <w:lang w:val="ru-RU" w:eastAsia="ru-RU"/>
        </w:rPr>
        <w:t>основании</w:t>
      </w:r>
      <w:r w:rsidRPr="0016659B">
        <w:rPr>
          <w:rFonts w:ascii="Calibri Light" w:hAnsi="Calibri Light" w:cs="Calibri Light"/>
          <w:sz w:val="24"/>
          <w:szCs w:val="24"/>
          <w:lang w:val="ru-RU"/>
        </w:rPr>
        <w:t xml:space="preserve"> </w:t>
      </w:r>
      <w:r w:rsidR="00A93FCF" w:rsidRPr="00806D53">
        <w:rPr>
          <w:rFonts w:ascii="Calibri Light" w:hAnsi="Calibri Light" w:cs="Calibri Light"/>
          <w:sz w:val="24"/>
          <w:szCs w:val="24"/>
        </w:rPr>
        <w:t>DRG</w:t>
      </w:r>
      <w:r w:rsidR="00A93FCF" w:rsidRPr="0016659B">
        <w:rPr>
          <w:rFonts w:ascii="Calibri Light" w:hAnsi="Calibri Light" w:cstheme="majorHAnsi"/>
          <w:sz w:val="24"/>
          <w:szCs w:val="24"/>
          <w:lang w:val="ru-RU"/>
        </w:rPr>
        <w:t xml:space="preserve"> </w:t>
      </w:r>
      <w:r w:rsidRPr="0016659B">
        <w:rPr>
          <w:rFonts w:ascii="Calibri Light" w:hAnsi="Calibri Light" w:cstheme="majorHAnsi"/>
          <w:sz w:val="24"/>
          <w:szCs w:val="24"/>
          <w:lang w:val="ru-RU"/>
        </w:rPr>
        <w:t xml:space="preserve">(Case-Mix), </w:t>
      </w:r>
      <w:r w:rsidR="00A93FCF">
        <w:rPr>
          <w:rFonts w:ascii="Calibri Light" w:hAnsi="Calibri Light" w:cstheme="majorHAnsi"/>
          <w:sz w:val="24"/>
          <w:szCs w:val="24"/>
          <w:lang w:val="ru-RU"/>
        </w:rPr>
        <w:t xml:space="preserve">определяется </w:t>
      </w:r>
      <w:r>
        <w:rPr>
          <w:rFonts w:ascii="Calibri Light" w:hAnsi="Calibri Light" w:cstheme="majorHAnsi"/>
          <w:sz w:val="24"/>
          <w:szCs w:val="24"/>
          <w:lang w:val="ru-RU"/>
        </w:rPr>
        <w:t>как результат между числом отчетных и подтвержденных случаев, индексов сложности и основных тарифов. Так, нормативная база</w:t>
      </w:r>
      <w:r w:rsidRPr="004F4E6E">
        <w:rPr>
          <w:rStyle w:val="FootnoteReference"/>
          <w:rFonts w:ascii="Calibri Light" w:hAnsi="Calibri Light" w:cs="Calibri Light"/>
          <w:sz w:val="24"/>
          <w:szCs w:val="24"/>
        </w:rPr>
        <w:footnoteReference w:id="15"/>
      </w:r>
      <w:r>
        <w:rPr>
          <w:rFonts w:ascii="Calibri Light" w:hAnsi="Calibri Light" w:cstheme="majorHAnsi"/>
          <w:sz w:val="24"/>
          <w:szCs w:val="24"/>
          <w:lang w:val="ru-RU"/>
        </w:rPr>
        <w:t xml:space="preserve"> предусматривает, что оплата пролеченных случаев </w:t>
      </w:r>
      <w:r w:rsidR="0048548A">
        <w:rPr>
          <w:rFonts w:ascii="Calibri Light" w:hAnsi="Calibri Light" w:cstheme="majorHAnsi"/>
          <w:sz w:val="24"/>
          <w:szCs w:val="24"/>
          <w:lang w:val="ru-RU"/>
        </w:rPr>
        <w:t xml:space="preserve">по общей программе </w:t>
      </w:r>
      <w:r w:rsidR="0048548A" w:rsidRPr="0048548A">
        <w:rPr>
          <w:rFonts w:ascii="Calibri Light" w:hAnsi="Calibri Light" w:cs="Calibri Light"/>
          <w:sz w:val="24"/>
          <w:szCs w:val="24"/>
          <w:lang w:val="ru-RU"/>
        </w:rPr>
        <w:t>„</w:t>
      </w:r>
      <w:r w:rsidR="00910FDF" w:rsidRPr="00917E05">
        <w:rPr>
          <w:rFonts w:ascii="Calibri Light" w:hAnsi="Calibri Light" w:cs="Calibri Light"/>
          <w:sz w:val="24"/>
          <w:szCs w:val="24"/>
          <w:lang w:val="ru-RU"/>
        </w:rPr>
        <w:t>Дневная</w:t>
      </w:r>
      <w:r w:rsidR="0048548A">
        <w:rPr>
          <w:rFonts w:ascii="Calibri Light" w:hAnsi="Calibri Light" w:cs="Calibri Light"/>
          <w:sz w:val="24"/>
          <w:szCs w:val="24"/>
          <w:lang w:val="ru-RU"/>
        </w:rPr>
        <w:t xml:space="preserve"> хирургия</w:t>
      </w:r>
      <w:r w:rsidR="0048548A" w:rsidRPr="0048548A">
        <w:rPr>
          <w:rFonts w:ascii="Calibri Light" w:hAnsi="Calibri Light" w:cs="Calibri Light"/>
          <w:sz w:val="24"/>
          <w:szCs w:val="24"/>
          <w:lang w:val="ru-RU"/>
        </w:rPr>
        <w:t>”,</w:t>
      </w:r>
      <w:r>
        <w:rPr>
          <w:rFonts w:ascii="Calibri Light" w:hAnsi="Calibri Light" w:cstheme="majorHAnsi"/>
          <w:sz w:val="24"/>
          <w:szCs w:val="24"/>
          <w:lang w:val="ru-RU"/>
        </w:rPr>
        <w:t xml:space="preserve"> </w:t>
      </w:r>
      <w:r w:rsidR="0048548A">
        <w:rPr>
          <w:rFonts w:ascii="Calibri Light" w:hAnsi="Calibri Light" w:cstheme="majorHAnsi"/>
          <w:sz w:val="24"/>
          <w:szCs w:val="24"/>
          <w:lang w:val="ru-RU"/>
        </w:rPr>
        <w:t xml:space="preserve">программе </w:t>
      </w:r>
      <w:r w:rsidR="0048548A" w:rsidRPr="0048548A">
        <w:rPr>
          <w:rFonts w:ascii="Calibri Light" w:hAnsi="Calibri Light" w:cs="Calibri Light"/>
          <w:sz w:val="24"/>
          <w:szCs w:val="24"/>
          <w:lang w:val="ru-RU"/>
        </w:rPr>
        <w:t>„</w:t>
      </w:r>
      <w:r w:rsidR="0048548A">
        <w:rPr>
          <w:rFonts w:ascii="Calibri Light" w:hAnsi="Calibri Light" w:cs="Calibri Light"/>
          <w:sz w:val="24"/>
          <w:szCs w:val="24"/>
          <w:lang w:val="ru-RU"/>
        </w:rPr>
        <w:t xml:space="preserve">Инфекция с коронавирусом нового типа </w:t>
      </w:r>
      <w:r w:rsidR="0048548A" w:rsidRPr="0048548A">
        <w:rPr>
          <w:rFonts w:ascii="Calibri Light" w:hAnsi="Calibri Light" w:cs="Calibri Light"/>
          <w:sz w:val="24"/>
          <w:szCs w:val="24"/>
          <w:lang w:val="ru-RU"/>
        </w:rPr>
        <w:t>(</w:t>
      </w:r>
      <w:r w:rsidR="0048548A" w:rsidRPr="004F4E6E">
        <w:rPr>
          <w:rFonts w:ascii="Calibri Light" w:hAnsi="Calibri Light" w:cs="Calibri Light"/>
          <w:sz w:val="24"/>
          <w:szCs w:val="24"/>
        </w:rPr>
        <w:t>COVID</w:t>
      </w:r>
      <w:r w:rsidR="0048548A" w:rsidRPr="0048548A">
        <w:rPr>
          <w:rFonts w:ascii="Calibri Light" w:hAnsi="Calibri Light" w:cs="Calibri Light"/>
          <w:sz w:val="24"/>
          <w:szCs w:val="24"/>
          <w:lang w:val="ru-RU"/>
        </w:rPr>
        <w:t>-19)”</w:t>
      </w:r>
      <w:r w:rsidR="0048548A">
        <w:rPr>
          <w:rFonts w:ascii="Calibri Light" w:hAnsi="Calibri Light" w:cs="Calibri Light"/>
          <w:sz w:val="24"/>
          <w:szCs w:val="24"/>
          <w:lang w:val="ru-RU"/>
        </w:rPr>
        <w:t xml:space="preserve"> и </w:t>
      </w:r>
      <w:r w:rsidR="0048548A" w:rsidRPr="0048548A">
        <w:rPr>
          <w:rFonts w:ascii="Calibri Light" w:hAnsi="Calibri Light" w:cs="Calibri Light"/>
          <w:sz w:val="24"/>
          <w:szCs w:val="24"/>
          <w:lang w:val="ru-RU"/>
        </w:rPr>
        <w:t>„</w:t>
      </w:r>
      <w:r w:rsidR="00A93FCF">
        <w:rPr>
          <w:rFonts w:ascii="Calibri Light" w:hAnsi="Calibri Light" w:cs="Calibri Light"/>
          <w:sz w:val="24"/>
          <w:szCs w:val="24"/>
          <w:lang w:val="ru-RU"/>
        </w:rPr>
        <w:t>У</w:t>
      </w:r>
      <w:r w:rsidR="0048548A" w:rsidRPr="0048548A">
        <w:rPr>
          <w:rFonts w:ascii="Calibri Light" w:hAnsi="Calibri Light" w:cs="Calibri Light"/>
          <w:sz w:val="24"/>
          <w:szCs w:val="24"/>
          <w:lang w:val="ru-RU"/>
        </w:rPr>
        <w:t>ход за хроническими заболеваниями”</w:t>
      </w:r>
      <w:r w:rsidR="0048548A">
        <w:rPr>
          <w:rFonts w:ascii="Calibri Light" w:hAnsi="Calibri Light" w:cs="Calibri Light"/>
          <w:sz w:val="24"/>
          <w:szCs w:val="24"/>
          <w:lang w:val="ru-RU"/>
        </w:rPr>
        <w:t xml:space="preserve"> </w:t>
      </w:r>
      <w:r w:rsidR="0048548A" w:rsidRPr="0048548A">
        <w:rPr>
          <w:rFonts w:ascii="Calibri Light" w:hAnsi="Calibri Light" w:cs="Calibri Light"/>
          <w:i/>
          <w:sz w:val="24"/>
          <w:szCs w:val="24"/>
          <w:lang w:val="ru-RU"/>
        </w:rPr>
        <w:t>рассчитывается на основании числа подтвержденных пролеченных случаев и реально</w:t>
      </w:r>
      <w:r w:rsidR="00A93FCF">
        <w:rPr>
          <w:rFonts w:ascii="Calibri Light" w:hAnsi="Calibri Light" w:cs="Calibri Light"/>
          <w:i/>
          <w:sz w:val="24"/>
          <w:szCs w:val="24"/>
          <w:lang w:val="ru-RU"/>
        </w:rPr>
        <w:t>го ИС</w:t>
      </w:r>
      <w:r w:rsidR="0048548A">
        <w:rPr>
          <w:rFonts w:ascii="Calibri Light" w:hAnsi="Calibri Light" w:cs="Calibri Light"/>
          <w:i/>
          <w:sz w:val="24"/>
          <w:szCs w:val="24"/>
          <w:lang w:val="ru-RU"/>
        </w:rPr>
        <w:t>.</w:t>
      </w:r>
    </w:p>
    <w:p w:rsidR="0048548A" w:rsidRPr="00993978" w:rsidRDefault="0048548A" w:rsidP="004F4E6E">
      <w:pPr>
        <w:spacing w:after="0" w:line="276" w:lineRule="auto"/>
        <w:ind w:firstLine="567"/>
        <w:jc w:val="both"/>
        <w:rPr>
          <w:rFonts w:ascii="Calibri Light" w:hAnsi="Calibri Light" w:cs="Calibri Light"/>
          <w:sz w:val="24"/>
          <w:szCs w:val="24"/>
          <w:lang w:val="ru-RU"/>
        </w:rPr>
      </w:pPr>
      <w:r>
        <w:rPr>
          <w:rFonts w:ascii="Calibri Light" w:hAnsi="Calibri Light" w:cs="Calibri Light"/>
          <w:sz w:val="24"/>
          <w:szCs w:val="24"/>
          <w:lang w:val="ru-RU"/>
        </w:rPr>
        <w:t>В то же время, в течение года были откорректированы критерии по контрактации</w:t>
      </w:r>
      <w:r w:rsidRPr="004F4E6E">
        <w:rPr>
          <w:rFonts w:ascii="Calibri Light" w:hAnsi="Calibri Light" w:cstheme="majorHAnsi"/>
          <w:vertAlign w:val="superscript"/>
        </w:rPr>
        <w:footnoteReference w:id="16"/>
      </w:r>
      <w:r w:rsidRPr="0048548A">
        <w:rPr>
          <w:rFonts w:ascii="Calibri Light" w:hAnsi="Calibri Light" w:cs="Calibri Light"/>
          <w:sz w:val="24"/>
          <w:szCs w:val="24"/>
          <w:lang w:val="ru-RU"/>
        </w:rPr>
        <w:t>,</w:t>
      </w:r>
      <w:r>
        <w:rPr>
          <w:rFonts w:ascii="Calibri Light" w:hAnsi="Calibri Light" w:cs="Calibri Light"/>
          <w:sz w:val="24"/>
          <w:szCs w:val="24"/>
          <w:lang w:val="ru-RU"/>
        </w:rPr>
        <w:t xml:space="preserve"> было установлено, что в договоре по оказанию медицинской помощи </w:t>
      </w:r>
      <w:r w:rsidR="00993978">
        <w:rPr>
          <w:rFonts w:ascii="Calibri Light" w:hAnsi="Calibri Light" w:cstheme="majorHAnsi"/>
          <w:sz w:val="24"/>
          <w:szCs w:val="24"/>
          <w:lang w:val="ru-RU"/>
        </w:rPr>
        <w:t xml:space="preserve">по общей программе </w:t>
      </w:r>
      <w:r w:rsidR="00993978" w:rsidRPr="0048548A">
        <w:rPr>
          <w:rFonts w:ascii="Calibri Light" w:hAnsi="Calibri Light" w:cs="Calibri Light"/>
          <w:sz w:val="24"/>
          <w:szCs w:val="24"/>
          <w:lang w:val="ru-RU"/>
        </w:rPr>
        <w:t>„</w:t>
      </w:r>
      <w:r w:rsidR="00910FDF">
        <w:rPr>
          <w:rFonts w:ascii="Calibri Light" w:hAnsi="Calibri Light" w:cs="Calibri Light"/>
          <w:sz w:val="24"/>
          <w:szCs w:val="24"/>
          <w:lang w:val="ru-RU"/>
        </w:rPr>
        <w:t xml:space="preserve"> </w:t>
      </w:r>
      <w:r w:rsidR="00910FDF" w:rsidRPr="00910FDF">
        <w:rPr>
          <w:rFonts w:ascii="Calibri Light" w:hAnsi="Calibri Light" w:cs="Calibri Light"/>
          <w:sz w:val="24"/>
          <w:szCs w:val="24"/>
          <w:lang w:val="ru-RU"/>
        </w:rPr>
        <w:t>Дневная</w:t>
      </w:r>
      <w:r w:rsidR="00993978">
        <w:rPr>
          <w:rFonts w:ascii="Calibri Light" w:hAnsi="Calibri Light" w:cs="Calibri Light"/>
          <w:sz w:val="24"/>
          <w:szCs w:val="24"/>
          <w:lang w:val="ru-RU"/>
        </w:rPr>
        <w:t xml:space="preserve"> хирургия</w:t>
      </w:r>
      <w:r w:rsidR="00993978" w:rsidRPr="0048548A">
        <w:rPr>
          <w:rFonts w:ascii="Calibri Light" w:hAnsi="Calibri Light" w:cs="Calibri Light"/>
          <w:sz w:val="24"/>
          <w:szCs w:val="24"/>
          <w:lang w:val="ru-RU"/>
        </w:rPr>
        <w:t>”,</w:t>
      </w:r>
      <w:r w:rsidR="00993978">
        <w:rPr>
          <w:rFonts w:ascii="Calibri Light" w:hAnsi="Calibri Light" w:cstheme="majorHAnsi"/>
          <w:sz w:val="24"/>
          <w:szCs w:val="24"/>
          <w:lang w:val="ru-RU"/>
        </w:rPr>
        <w:t xml:space="preserve"> программе </w:t>
      </w:r>
      <w:r w:rsidR="00993978" w:rsidRPr="0048548A">
        <w:rPr>
          <w:rFonts w:ascii="Calibri Light" w:hAnsi="Calibri Light" w:cs="Calibri Light"/>
          <w:sz w:val="24"/>
          <w:szCs w:val="24"/>
          <w:lang w:val="ru-RU"/>
        </w:rPr>
        <w:t>„</w:t>
      </w:r>
      <w:r w:rsidR="00993978">
        <w:rPr>
          <w:rFonts w:ascii="Calibri Light" w:hAnsi="Calibri Light" w:cs="Calibri Light"/>
          <w:sz w:val="24"/>
          <w:szCs w:val="24"/>
          <w:lang w:val="ru-RU"/>
        </w:rPr>
        <w:t xml:space="preserve">Инфекция с коронавирусом нового типа </w:t>
      </w:r>
      <w:r w:rsidR="00993978" w:rsidRPr="0048548A">
        <w:rPr>
          <w:rFonts w:ascii="Calibri Light" w:hAnsi="Calibri Light" w:cs="Calibri Light"/>
          <w:sz w:val="24"/>
          <w:szCs w:val="24"/>
          <w:lang w:val="ru-RU"/>
        </w:rPr>
        <w:t>(</w:t>
      </w:r>
      <w:r w:rsidR="00993978" w:rsidRPr="004F4E6E">
        <w:rPr>
          <w:rFonts w:ascii="Calibri Light" w:hAnsi="Calibri Light" w:cs="Calibri Light"/>
          <w:sz w:val="24"/>
          <w:szCs w:val="24"/>
        </w:rPr>
        <w:t>COVID</w:t>
      </w:r>
      <w:r w:rsidR="00993978" w:rsidRPr="0048548A">
        <w:rPr>
          <w:rFonts w:ascii="Calibri Light" w:hAnsi="Calibri Light" w:cs="Calibri Light"/>
          <w:sz w:val="24"/>
          <w:szCs w:val="24"/>
          <w:lang w:val="ru-RU"/>
        </w:rPr>
        <w:t>-19)”</w:t>
      </w:r>
      <w:r w:rsidR="00993978">
        <w:rPr>
          <w:rFonts w:ascii="Calibri Light" w:hAnsi="Calibri Light" w:cs="Calibri Light"/>
          <w:sz w:val="24"/>
          <w:szCs w:val="24"/>
          <w:lang w:val="ru-RU"/>
        </w:rPr>
        <w:t xml:space="preserve"> будет указан лишь основной тариф, было исключено </w:t>
      </w:r>
      <w:r w:rsidR="00993978" w:rsidRPr="00993978">
        <w:rPr>
          <w:rFonts w:ascii="Calibri Light" w:hAnsi="Calibri Light" w:cs="Calibri Light"/>
          <w:sz w:val="24"/>
          <w:szCs w:val="24"/>
          <w:lang w:val="ru-RU"/>
        </w:rPr>
        <w:t>числа пролеченных случаев</w:t>
      </w:r>
      <w:r w:rsidR="00993978">
        <w:rPr>
          <w:rFonts w:ascii="Calibri Light" w:hAnsi="Calibri Light" w:cs="Calibri Light"/>
          <w:sz w:val="24"/>
          <w:szCs w:val="24"/>
          <w:lang w:val="ru-RU"/>
        </w:rPr>
        <w:t xml:space="preserve"> и </w:t>
      </w:r>
      <w:r w:rsidR="00A93FCF">
        <w:rPr>
          <w:rFonts w:ascii="Calibri Light" w:hAnsi="Calibri Light" w:cs="Calibri Light"/>
          <w:sz w:val="24"/>
          <w:szCs w:val="24"/>
          <w:lang w:val="ru-RU"/>
        </w:rPr>
        <w:t>ИС</w:t>
      </w:r>
      <w:r w:rsidR="00993978" w:rsidRPr="00993978">
        <w:rPr>
          <w:rFonts w:ascii="Calibri Light" w:hAnsi="Calibri Light" w:cs="Calibri Light"/>
          <w:sz w:val="24"/>
          <w:szCs w:val="24"/>
          <w:lang w:val="ru-RU"/>
        </w:rPr>
        <w:t>,</w:t>
      </w:r>
      <w:r w:rsidR="00993978">
        <w:rPr>
          <w:rFonts w:ascii="Calibri Light" w:hAnsi="Calibri Light" w:cs="Calibri Light"/>
          <w:sz w:val="24"/>
          <w:szCs w:val="24"/>
          <w:lang w:val="ru-RU"/>
        </w:rPr>
        <w:t xml:space="preserve"> которые находились в основе расчета договорной суммы.</w:t>
      </w:r>
    </w:p>
    <w:p w:rsidR="00993978" w:rsidRDefault="00993978" w:rsidP="004F4E6E">
      <w:pPr>
        <w:spacing w:after="0" w:line="276" w:lineRule="auto"/>
        <w:ind w:firstLine="567"/>
        <w:jc w:val="both"/>
        <w:rPr>
          <w:rFonts w:ascii="Calibri Light" w:hAnsi="Calibri Light" w:cs="Calibri Light"/>
          <w:sz w:val="24"/>
          <w:szCs w:val="24"/>
          <w:lang w:val="ru-RU"/>
        </w:rPr>
      </w:pPr>
      <w:r>
        <w:rPr>
          <w:rFonts w:ascii="Calibri Light" w:hAnsi="Calibri Light" w:cs="Calibri Light"/>
          <w:sz w:val="24"/>
          <w:szCs w:val="24"/>
          <w:lang w:val="ru-RU"/>
        </w:rPr>
        <w:t xml:space="preserve">Исходя из этих обстоятельств, на этапе корректировки договоров по предоставлению </w:t>
      </w:r>
      <w:r w:rsidRPr="0016659B">
        <w:rPr>
          <w:rFonts w:ascii="Calibri Light" w:hAnsi="Calibri Light" w:cs="Calibri Light"/>
          <w:sz w:val="24"/>
          <w:szCs w:val="24"/>
          <w:lang w:val="ru-RU"/>
        </w:rPr>
        <w:t>стационарны</w:t>
      </w:r>
      <w:r>
        <w:rPr>
          <w:rFonts w:ascii="Calibri Light" w:hAnsi="Calibri Light" w:cs="Calibri Light"/>
          <w:sz w:val="24"/>
          <w:szCs w:val="24"/>
          <w:lang w:val="ru-RU"/>
        </w:rPr>
        <w:t>х</w:t>
      </w:r>
      <w:r w:rsidRPr="0016659B">
        <w:rPr>
          <w:rFonts w:ascii="Calibri Light" w:hAnsi="Calibri Light" w:cs="Calibri Light"/>
          <w:sz w:val="24"/>
          <w:szCs w:val="24"/>
          <w:lang w:val="ru-RU"/>
        </w:rPr>
        <w:t xml:space="preserve"> медицински</w:t>
      </w:r>
      <w:r>
        <w:rPr>
          <w:rFonts w:ascii="Calibri Light" w:hAnsi="Calibri Light" w:cs="Calibri Light"/>
          <w:sz w:val="24"/>
          <w:szCs w:val="24"/>
          <w:lang w:val="ru-RU"/>
        </w:rPr>
        <w:t>х</w:t>
      </w:r>
      <w:r w:rsidRPr="0016659B">
        <w:rPr>
          <w:rFonts w:ascii="Calibri Light" w:hAnsi="Calibri Light" w:cs="Calibri Light"/>
          <w:sz w:val="24"/>
          <w:szCs w:val="24"/>
          <w:lang w:val="ru-RU"/>
        </w:rPr>
        <w:t xml:space="preserve"> услуг</w:t>
      </w:r>
      <w:r>
        <w:rPr>
          <w:rFonts w:ascii="Calibri Light" w:hAnsi="Calibri Light" w:cs="Calibri Light"/>
          <w:sz w:val="24"/>
          <w:szCs w:val="24"/>
          <w:lang w:val="ru-RU"/>
        </w:rPr>
        <w:t xml:space="preserve"> не было установлено число </w:t>
      </w:r>
      <w:r w:rsidRPr="0016659B">
        <w:rPr>
          <w:rFonts w:ascii="Calibri Light" w:hAnsi="Calibri Light" w:cs="Calibri Light"/>
          <w:sz w:val="24"/>
          <w:szCs w:val="24"/>
          <w:lang w:val="ru-RU"/>
        </w:rPr>
        <w:t>медицински</w:t>
      </w:r>
      <w:r>
        <w:rPr>
          <w:rFonts w:ascii="Calibri Light" w:hAnsi="Calibri Light" w:cs="Calibri Light"/>
          <w:sz w:val="24"/>
          <w:szCs w:val="24"/>
          <w:lang w:val="ru-RU"/>
        </w:rPr>
        <w:t>х</w:t>
      </w:r>
      <w:r w:rsidRPr="0016659B">
        <w:rPr>
          <w:rFonts w:ascii="Calibri Light" w:hAnsi="Calibri Light" w:cs="Calibri Light"/>
          <w:sz w:val="24"/>
          <w:szCs w:val="24"/>
          <w:lang w:val="ru-RU"/>
        </w:rPr>
        <w:t xml:space="preserve"> услуг</w:t>
      </w:r>
      <w:r>
        <w:rPr>
          <w:rFonts w:ascii="Calibri Light" w:hAnsi="Calibri Light" w:cs="Calibri Light"/>
          <w:sz w:val="24"/>
          <w:szCs w:val="24"/>
          <w:lang w:val="ru-RU"/>
        </w:rPr>
        <w:t xml:space="preserve"> (пролеченных случаев), которые должны быть реализованы публичными медицинскими учреждениями. Так, была указана лишь контрактованная сумма,</w:t>
      </w:r>
      <w:r w:rsidR="00530AD0">
        <w:rPr>
          <w:rFonts w:ascii="Calibri Light" w:hAnsi="Calibri Light" w:cs="Calibri Light"/>
          <w:sz w:val="24"/>
          <w:szCs w:val="24"/>
          <w:lang w:val="ru-RU"/>
        </w:rPr>
        <w:t xml:space="preserve"> </w:t>
      </w:r>
      <w:r>
        <w:rPr>
          <w:rFonts w:ascii="Calibri Light" w:hAnsi="Calibri Light" w:cs="Calibri Light"/>
          <w:sz w:val="24"/>
          <w:szCs w:val="24"/>
          <w:lang w:val="ru-RU"/>
        </w:rPr>
        <w:t xml:space="preserve">которая впоследствии была оплачена в размере, </w:t>
      </w:r>
      <w:r>
        <w:rPr>
          <w:rFonts w:ascii="Calibri Light" w:hAnsi="Calibri Light" w:cs="Calibri Light"/>
          <w:sz w:val="24"/>
          <w:szCs w:val="24"/>
          <w:lang w:val="ru-RU"/>
        </w:rPr>
        <w:lastRenderedPageBreak/>
        <w:t xml:space="preserve">установленном на этапе окончательной корректировки договоров по предоставлению </w:t>
      </w:r>
      <w:r w:rsidRPr="0016659B">
        <w:rPr>
          <w:rFonts w:ascii="Calibri Light" w:hAnsi="Calibri Light" w:cs="Calibri Light"/>
          <w:sz w:val="24"/>
          <w:szCs w:val="24"/>
          <w:lang w:val="ru-RU"/>
        </w:rPr>
        <w:t>медицински</w:t>
      </w:r>
      <w:r>
        <w:rPr>
          <w:rFonts w:ascii="Calibri Light" w:hAnsi="Calibri Light" w:cs="Calibri Light"/>
          <w:sz w:val="24"/>
          <w:szCs w:val="24"/>
          <w:lang w:val="ru-RU"/>
        </w:rPr>
        <w:t>х</w:t>
      </w:r>
      <w:r w:rsidRPr="0016659B">
        <w:rPr>
          <w:rFonts w:ascii="Calibri Light" w:hAnsi="Calibri Light" w:cs="Calibri Light"/>
          <w:sz w:val="24"/>
          <w:szCs w:val="24"/>
          <w:lang w:val="ru-RU"/>
        </w:rPr>
        <w:t xml:space="preserve"> услуг</w:t>
      </w:r>
      <w:r>
        <w:rPr>
          <w:rFonts w:ascii="Calibri Light" w:hAnsi="Calibri Light" w:cs="Calibri Light"/>
          <w:sz w:val="24"/>
          <w:szCs w:val="24"/>
          <w:lang w:val="ru-RU"/>
        </w:rPr>
        <w:t>.</w:t>
      </w:r>
    </w:p>
    <w:p w:rsidR="00CA3FBB" w:rsidRDefault="00CA3FBB" w:rsidP="004F4E6E">
      <w:pPr>
        <w:spacing w:after="0" w:line="276" w:lineRule="auto"/>
        <w:ind w:firstLine="567"/>
        <w:jc w:val="both"/>
        <w:rPr>
          <w:rFonts w:ascii="Calibri Light" w:hAnsi="Calibri Light" w:cs="Calibri Light"/>
          <w:sz w:val="24"/>
          <w:szCs w:val="24"/>
          <w:lang w:val="ru-RU"/>
        </w:rPr>
      </w:pPr>
      <w:r>
        <w:rPr>
          <w:rFonts w:ascii="Calibri Light" w:hAnsi="Calibri Light" w:cs="Calibri Light"/>
          <w:sz w:val="24"/>
          <w:szCs w:val="24"/>
          <w:lang w:val="ru-RU"/>
        </w:rPr>
        <w:t xml:space="preserve">В результате, при </w:t>
      </w:r>
      <w:r>
        <w:rPr>
          <w:rFonts w:ascii="Calibri Light" w:hAnsi="Calibri Light" w:cstheme="majorHAnsi"/>
          <w:noProof/>
          <w:sz w:val="24"/>
          <w:szCs w:val="24"/>
          <w:lang w:val="ru-RU" w:eastAsia="ru-RU"/>
        </w:rPr>
        <w:t>финансировании</w:t>
      </w:r>
      <w:r w:rsidR="000A7EEB">
        <w:rPr>
          <w:rFonts w:ascii="Calibri Light" w:hAnsi="Calibri Light" w:cstheme="majorHAnsi"/>
          <w:noProof/>
          <w:sz w:val="24"/>
          <w:szCs w:val="24"/>
          <w:lang w:val="ru-RU" w:eastAsia="ru-RU"/>
        </w:rPr>
        <w:t xml:space="preserve"> и оплате некоторым </w:t>
      </w:r>
      <w:r w:rsidR="000A7EEB" w:rsidRPr="000A7EEB">
        <w:rPr>
          <w:rFonts w:ascii="Calibri Light" w:hAnsi="Calibri Light" w:cstheme="majorHAnsi"/>
          <w:noProof/>
          <w:sz w:val="24"/>
          <w:szCs w:val="24"/>
          <w:lang w:val="ru-RU" w:eastAsia="ru-RU"/>
        </w:rPr>
        <w:t>стационарным медицинским учреждениям</w:t>
      </w:r>
      <w:r w:rsidR="000A7EEB">
        <w:rPr>
          <w:rFonts w:ascii="Calibri Light" w:hAnsi="Calibri Light" w:cstheme="majorHAnsi"/>
          <w:noProof/>
          <w:sz w:val="24"/>
          <w:szCs w:val="24"/>
          <w:lang w:val="ru-RU" w:eastAsia="ru-RU"/>
        </w:rPr>
        <w:t xml:space="preserve"> не учитывалось фактическое число реализованных </w:t>
      </w:r>
      <w:r w:rsidR="000A7EEB">
        <w:rPr>
          <w:rFonts w:ascii="Calibri Light" w:hAnsi="Calibri Light" w:cs="Calibri Light"/>
          <w:sz w:val="24"/>
          <w:szCs w:val="24"/>
          <w:lang w:val="ru-RU"/>
        </w:rPr>
        <w:t xml:space="preserve">пролеченных случаев (подтвержденных), которые были зарегистрированы и отражены в </w:t>
      </w:r>
      <w:r w:rsidR="00EB2F3D">
        <w:rPr>
          <w:rFonts w:ascii="Calibri Light" w:hAnsi="Calibri Light" w:cs="Calibri Light"/>
          <w:sz w:val="24"/>
          <w:szCs w:val="24"/>
          <w:lang w:val="ru-RU"/>
        </w:rPr>
        <w:t>И</w:t>
      </w:r>
      <w:r w:rsidR="00EB2F3D" w:rsidRPr="00EB2F3D">
        <w:rPr>
          <w:rFonts w:ascii="Calibri Light" w:hAnsi="Calibri Light" w:cs="Calibri Light"/>
          <w:sz w:val="24"/>
          <w:szCs w:val="24"/>
          <w:lang w:val="ru-RU"/>
        </w:rPr>
        <w:t>нформационной систем</w:t>
      </w:r>
      <w:r w:rsidR="00EB2F3D">
        <w:rPr>
          <w:rFonts w:ascii="Calibri Light" w:hAnsi="Calibri Light" w:cs="Calibri Light"/>
          <w:sz w:val="24"/>
          <w:szCs w:val="24"/>
          <w:lang w:val="ru-RU"/>
        </w:rPr>
        <w:t>е</w:t>
      </w:r>
      <w:r w:rsidR="00EB2F3D" w:rsidRPr="00EB2F3D">
        <w:rPr>
          <w:rFonts w:ascii="Calibri Light" w:hAnsi="Calibri Light" w:cs="Calibri Light"/>
          <w:sz w:val="24"/>
          <w:szCs w:val="24"/>
          <w:lang w:val="ru-RU"/>
        </w:rPr>
        <w:t xml:space="preserve"> „Учет и отчетность медицинских услуг в системе </w:t>
      </w:r>
      <w:r w:rsidR="00A93FCF" w:rsidRPr="00A93FCF">
        <w:rPr>
          <w:rFonts w:ascii="Calibri Light" w:hAnsi="Calibri Light" w:cs="Calibri Light"/>
          <w:sz w:val="24"/>
          <w:szCs w:val="24"/>
          <w:lang w:val="ru-RU"/>
        </w:rPr>
        <w:t>DRG</w:t>
      </w:r>
      <w:r w:rsidR="00EB2F3D" w:rsidRPr="00EB2F3D">
        <w:rPr>
          <w:rFonts w:ascii="Calibri Light" w:hAnsi="Calibri Light" w:cs="Calibri Light"/>
          <w:sz w:val="24"/>
          <w:szCs w:val="24"/>
          <w:lang w:val="ru-RU"/>
        </w:rPr>
        <w:t>-онлайн</w:t>
      </w:r>
      <w:r w:rsidR="00EB2F3D" w:rsidRPr="00EB2F3D">
        <w:rPr>
          <w:rFonts w:ascii="Calibri Light" w:eastAsia="Times New Roman" w:hAnsi="Calibri Light" w:cstheme="majorHAnsi"/>
          <w:bCs/>
          <w:sz w:val="24"/>
          <w:szCs w:val="24"/>
          <w:lang w:val="ru-RU" w:eastAsia="ru-RU"/>
        </w:rPr>
        <w:t>”.</w:t>
      </w:r>
    </w:p>
    <w:p w:rsidR="00EB2F3D" w:rsidRDefault="00EB2F3D" w:rsidP="004F4E6E">
      <w:pPr>
        <w:spacing w:after="0" w:line="276" w:lineRule="auto"/>
        <w:ind w:firstLine="567"/>
        <w:jc w:val="both"/>
        <w:rPr>
          <w:rFonts w:ascii="Calibri Light" w:hAnsi="Calibri Light" w:cstheme="majorHAnsi"/>
          <w:sz w:val="24"/>
          <w:szCs w:val="24"/>
          <w:lang w:val="ru-RU"/>
        </w:rPr>
      </w:pPr>
      <w:r>
        <w:rPr>
          <w:rFonts w:ascii="Calibri Light" w:hAnsi="Calibri Light" w:cstheme="majorHAnsi"/>
          <w:sz w:val="24"/>
          <w:szCs w:val="24"/>
          <w:lang w:val="ru-RU"/>
        </w:rPr>
        <w:t xml:space="preserve">Так, в аудируемом периоде 12 публичных медицинских учреждений предоставили и отчитались о стационарных услугах в сумме на </w:t>
      </w:r>
      <w:r w:rsidRPr="00EB2F3D">
        <w:rPr>
          <w:rFonts w:ascii="Calibri Light" w:hAnsi="Calibri Light" w:cstheme="majorHAnsi"/>
          <w:sz w:val="24"/>
          <w:szCs w:val="24"/>
          <w:lang w:val="ru-RU"/>
        </w:rPr>
        <w:t>101,1</w:t>
      </w:r>
      <w:r w:rsidRPr="00EB2F3D">
        <w:rPr>
          <w:rFonts w:ascii="Calibri Light" w:eastAsia="Times New Roman" w:hAnsi="Calibri Light" w:cstheme="majorHAnsi"/>
          <w:noProof/>
          <w:sz w:val="24"/>
          <w:szCs w:val="24"/>
          <w:lang w:val="ru-RU" w:eastAsia="ru-RU"/>
        </w:rPr>
        <w:t xml:space="preserve"> </w:t>
      </w:r>
      <w:r w:rsidRPr="009427D4">
        <w:rPr>
          <w:rFonts w:ascii="Calibri Light" w:eastAsia="Times New Roman" w:hAnsi="Calibri Light" w:cstheme="majorHAnsi"/>
          <w:noProof/>
          <w:sz w:val="24"/>
          <w:szCs w:val="24"/>
          <w:lang w:val="ru-RU" w:eastAsia="ru-RU"/>
        </w:rPr>
        <w:t>млн. леев</w:t>
      </w:r>
      <w:r>
        <w:rPr>
          <w:rFonts w:ascii="Calibri Light" w:eastAsia="Times New Roman" w:hAnsi="Calibri Light" w:cstheme="majorHAnsi"/>
          <w:noProof/>
          <w:sz w:val="24"/>
          <w:szCs w:val="24"/>
          <w:lang w:val="ru-RU" w:eastAsia="ru-RU"/>
        </w:rPr>
        <w:t xml:space="preserve"> выше объемов, контрактованных и оплаченных НКМС, данные представлены в приложении №1 к настоящему Отчету аудита. </w:t>
      </w:r>
    </w:p>
    <w:p w:rsidR="004F4E6E" w:rsidRPr="00D845C7" w:rsidRDefault="00D845C7" w:rsidP="004F4E6E">
      <w:pPr>
        <w:spacing w:after="0" w:line="276" w:lineRule="auto"/>
        <w:ind w:firstLine="567"/>
        <w:jc w:val="both"/>
        <w:rPr>
          <w:rFonts w:ascii="Calibri Light" w:hAnsi="Calibri Light" w:cstheme="majorHAnsi"/>
          <w:sz w:val="24"/>
          <w:szCs w:val="24"/>
          <w:lang w:val="ru-RU"/>
        </w:rPr>
      </w:pPr>
      <w:r>
        <w:rPr>
          <w:rFonts w:ascii="Calibri Light" w:hAnsi="Calibri Light" w:cstheme="majorHAnsi"/>
          <w:sz w:val="24"/>
          <w:szCs w:val="24"/>
          <w:lang w:val="ru-RU"/>
        </w:rPr>
        <w:t>По другому</w:t>
      </w:r>
      <w:r w:rsidR="00EB2F3D">
        <w:rPr>
          <w:rFonts w:ascii="Calibri Light" w:hAnsi="Calibri Light" w:cstheme="majorHAnsi"/>
          <w:sz w:val="24"/>
          <w:szCs w:val="24"/>
          <w:lang w:val="ru-RU"/>
        </w:rPr>
        <w:t xml:space="preserve"> положени</w:t>
      </w:r>
      <w:r>
        <w:rPr>
          <w:rFonts w:ascii="Calibri Light" w:hAnsi="Calibri Light" w:cstheme="majorHAnsi"/>
          <w:sz w:val="24"/>
          <w:szCs w:val="24"/>
          <w:lang w:val="ru-RU"/>
        </w:rPr>
        <w:t>ю</w:t>
      </w:r>
      <w:r w:rsidR="00EB2F3D">
        <w:rPr>
          <w:rFonts w:ascii="Calibri Light" w:hAnsi="Calibri Light" w:cstheme="majorHAnsi"/>
          <w:sz w:val="24"/>
          <w:szCs w:val="24"/>
          <w:lang w:val="ru-RU"/>
        </w:rPr>
        <w:t>, специфично</w:t>
      </w:r>
      <w:r>
        <w:rPr>
          <w:rFonts w:ascii="Calibri Light" w:hAnsi="Calibri Light" w:cstheme="majorHAnsi"/>
          <w:sz w:val="24"/>
          <w:szCs w:val="24"/>
          <w:lang w:val="ru-RU"/>
        </w:rPr>
        <w:t>му</w:t>
      </w:r>
      <w:r w:rsidR="00EB2F3D">
        <w:rPr>
          <w:rFonts w:ascii="Calibri Light" w:hAnsi="Calibri Light" w:cstheme="majorHAnsi"/>
          <w:sz w:val="24"/>
          <w:szCs w:val="24"/>
          <w:lang w:val="ru-RU"/>
        </w:rPr>
        <w:t xml:space="preserve"> </w:t>
      </w:r>
      <w:r>
        <w:rPr>
          <w:rFonts w:ascii="Calibri Light" w:hAnsi="Calibri Light" w:cstheme="majorHAnsi"/>
          <w:sz w:val="24"/>
          <w:szCs w:val="24"/>
          <w:lang w:val="ru-RU"/>
        </w:rPr>
        <w:t>пандемическому периоду, были дополнительно про</w:t>
      </w:r>
      <w:r w:rsidRPr="009427D4">
        <w:rPr>
          <w:rFonts w:ascii="Calibri Light" w:hAnsi="Calibri Light" w:cstheme="majorHAnsi"/>
          <w:noProof/>
          <w:sz w:val="24"/>
          <w:szCs w:val="24"/>
          <w:lang w:val="ru-RU" w:eastAsia="ru-RU"/>
        </w:rPr>
        <w:t>финансирован</w:t>
      </w:r>
      <w:r>
        <w:rPr>
          <w:rFonts w:ascii="Calibri Light" w:hAnsi="Calibri Light" w:cstheme="majorHAnsi"/>
          <w:noProof/>
          <w:sz w:val="24"/>
          <w:szCs w:val="24"/>
          <w:lang w:val="ru-RU" w:eastAsia="ru-RU"/>
        </w:rPr>
        <w:t xml:space="preserve">ы </w:t>
      </w:r>
      <w:r w:rsidR="00667B6B">
        <w:rPr>
          <w:rFonts w:ascii="Calibri Light" w:hAnsi="Calibri Light" w:cstheme="majorHAnsi"/>
          <w:sz w:val="24"/>
          <w:szCs w:val="24"/>
          <w:lang w:val="ru-RU"/>
        </w:rPr>
        <w:t>публичные</w:t>
      </w:r>
      <w:r w:rsidR="00667B6B">
        <w:rPr>
          <w:rFonts w:ascii="Calibri Light" w:hAnsi="Calibri Light" w:cstheme="majorHAnsi"/>
          <w:noProof/>
          <w:sz w:val="24"/>
          <w:szCs w:val="24"/>
          <w:lang w:val="ru-RU" w:eastAsia="ru-RU"/>
        </w:rPr>
        <w:t xml:space="preserve"> </w:t>
      </w:r>
      <w:r>
        <w:rPr>
          <w:rFonts w:ascii="Calibri Light" w:hAnsi="Calibri Light" w:cstheme="majorHAnsi"/>
          <w:noProof/>
          <w:sz w:val="24"/>
          <w:szCs w:val="24"/>
          <w:lang w:val="ru-RU" w:eastAsia="ru-RU"/>
        </w:rPr>
        <w:t xml:space="preserve">стационарные </w:t>
      </w:r>
      <w:r>
        <w:rPr>
          <w:rFonts w:ascii="Calibri Light" w:hAnsi="Calibri Light" w:cstheme="majorHAnsi"/>
          <w:sz w:val="24"/>
          <w:szCs w:val="24"/>
          <w:lang w:val="ru-RU"/>
        </w:rPr>
        <w:t>медицинские учреждения</w:t>
      </w:r>
      <w:r w:rsidRPr="004F4E6E">
        <w:rPr>
          <w:rStyle w:val="FootnoteReference"/>
          <w:rFonts w:ascii="Calibri Light" w:hAnsi="Calibri Light" w:cstheme="majorHAnsi"/>
          <w:sz w:val="24"/>
          <w:szCs w:val="24"/>
        </w:rPr>
        <w:footnoteReference w:id="17"/>
      </w:r>
      <w:r>
        <w:rPr>
          <w:rFonts w:ascii="Calibri Light" w:hAnsi="Calibri Light" w:cstheme="majorHAnsi"/>
          <w:sz w:val="24"/>
          <w:szCs w:val="24"/>
          <w:lang w:val="ru-RU"/>
        </w:rPr>
        <w:t xml:space="preserve">, назначенные приказами МЗТСЗ, ответственные </w:t>
      </w:r>
      <w:r w:rsidRPr="00D845C7">
        <w:rPr>
          <w:rFonts w:ascii="Calibri Light" w:hAnsi="Calibri Light" w:cstheme="majorHAnsi"/>
          <w:i/>
          <w:sz w:val="24"/>
          <w:szCs w:val="24"/>
          <w:lang w:val="ru-RU"/>
        </w:rPr>
        <w:t xml:space="preserve">за оказание </w:t>
      </w:r>
      <w:r w:rsidRPr="00D845C7">
        <w:rPr>
          <w:rFonts w:ascii="Calibri Light" w:hAnsi="Calibri Light" w:cstheme="majorHAnsi"/>
          <w:i/>
          <w:noProof/>
          <w:sz w:val="24"/>
          <w:szCs w:val="24"/>
          <w:lang w:val="ru-RU" w:eastAsia="ru-RU"/>
        </w:rPr>
        <w:t>медицинской помощи пациентам, которые соответствовали критериям для определения случая с</w:t>
      </w:r>
      <w:r>
        <w:rPr>
          <w:rFonts w:ascii="Calibri Light" w:hAnsi="Calibri Light" w:cstheme="majorHAnsi"/>
          <w:sz w:val="24"/>
          <w:szCs w:val="24"/>
          <w:lang w:val="ru-RU"/>
        </w:rPr>
        <w:t xml:space="preserve"> </w:t>
      </w:r>
      <w:r w:rsidRPr="004F4E6E">
        <w:rPr>
          <w:rFonts w:ascii="Calibri Light" w:hAnsi="Calibri Light" w:cstheme="majorHAnsi"/>
          <w:i/>
          <w:sz w:val="24"/>
          <w:szCs w:val="24"/>
        </w:rPr>
        <w:t>COVID</w:t>
      </w:r>
      <w:r w:rsidRPr="00D845C7">
        <w:rPr>
          <w:rFonts w:ascii="Calibri Light" w:hAnsi="Calibri Light" w:cstheme="majorHAnsi"/>
          <w:i/>
          <w:sz w:val="24"/>
          <w:szCs w:val="24"/>
          <w:lang w:val="ru-RU"/>
        </w:rPr>
        <w:t>-19</w:t>
      </w:r>
      <w:r w:rsidRPr="00D845C7">
        <w:rPr>
          <w:rFonts w:ascii="Calibri Light" w:hAnsi="Calibri Light" w:cstheme="majorHAnsi"/>
          <w:sz w:val="24"/>
          <w:szCs w:val="24"/>
          <w:lang w:val="ru-RU"/>
        </w:rPr>
        <w:t>.</w:t>
      </w:r>
    </w:p>
    <w:p w:rsidR="00D845C7" w:rsidRPr="00667B6B" w:rsidRDefault="00D845C7" w:rsidP="004F4E6E">
      <w:pPr>
        <w:tabs>
          <w:tab w:val="left" w:pos="426"/>
        </w:tabs>
        <w:spacing w:after="0" w:line="276" w:lineRule="auto"/>
        <w:ind w:firstLine="567"/>
        <w:jc w:val="both"/>
        <w:rPr>
          <w:rFonts w:ascii="Calibri Light" w:hAnsi="Calibri Light" w:cstheme="majorHAnsi"/>
          <w:sz w:val="24"/>
          <w:szCs w:val="24"/>
          <w:lang w:val="ru-RU"/>
        </w:rPr>
      </w:pPr>
      <w:r>
        <w:rPr>
          <w:rFonts w:ascii="Calibri Light" w:hAnsi="Calibri Light" w:cstheme="majorHAnsi"/>
          <w:sz w:val="24"/>
          <w:szCs w:val="24"/>
          <w:lang w:val="ru-RU"/>
        </w:rPr>
        <w:t xml:space="preserve">Эти финансовые средства были предоставлены на основании </w:t>
      </w:r>
      <w:r w:rsidRPr="00D845C7">
        <w:rPr>
          <w:rFonts w:ascii="Calibri Light" w:hAnsi="Calibri Light" w:cstheme="majorHAnsi"/>
          <w:i/>
          <w:sz w:val="24"/>
          <w:szCs w:val="24"/>
          <w:lang w:val="ru-RU"/>
        </w:rPr>
        <w:t>„глобальн</w:t>
      </w:r>
      <w:r>
        <w:rPr>
          <w:rFonts w:ascii="Calibri Light" w:hAnsi="Calibri Light" w:cstheme="majorHAnsi"/>
          <w:i/>
          <w:sz w:val="24"/>
          <w:szCs w:val="24"/>
          <w:lang w:val="ru-RU"/>
        </w:rPr>
        <w:t>ого</w:t>
      </w:r>
      <w:r w:rsidRPr="00D845C7">
        <w:rPr>
          <w:rFonts w:ascii="Calibri Light" w:hAnsi="Calibri Light" w:cstheme="majorHAnsi"/>
          <w:i/>
          <w:sz w:val="24"/>
          <w:szCs w:val="24"/>
          <w:lang w:val="ru-RU"/>
        </w:rPr>
        <w:t xml:space="preserve"> бюджет</w:t>
      </w:r>
      <w:r>
        <w:rPr>
          <w:rFonts w:ascii="Calibri Light" w:hAnsi="Calibri Light" w:cstheme="majorHAnsi"/>
          <w:i/>
          <w:sz w:val="24"/>
          <w:szCs w:val="24"/>
          <w:lang w:val="ru-RU"/>
        </w:rPr>
        <w:t>а</w:t>
      </w:r>
      <w:r w:rsidRPr="00D845C7">
        <w:rPr>
          <w:rFonts w:ascii="Calibri Light" w:hAnsi="Calibri Light" w:cstheme="majorHAnsi"/>
          <w:i/>
          <w:sz w:val="24"/>
          <w:szCs w:val="24"/>
          <w:lang w:val="ru-RU"/>
        </w:rPr>
        <w:t xml:space="preserve"> для покрытия текущих расходов</w:t>
      </w:r>
      <w:r w:rsidR="00667B6B" w:rsidRPr="00667B6B">
        <w:rPr>
          <w:rFonts w:ascii="Calibri Light" w:hAnsi="Calibri Light" w:cstheme="majorHAnsi"/>
          <w:i/>
          <w:sz w:val="24"/>
          <w:szCs w:val="24"/>
          <w:lang w:val="ru-RU"/>
        </w:rPr>
        <w:t>”</w:t>
      </w:r>
      <w:r w:rsidR="00667B6B">
        <w:rPr>
          <w:rFonts w:ascii="Calibri Light" w:hAnsi="Calibri Light" w:cstheme="majorHAnsi"/>
          <w:sz w:val="24"/>
          <w:szCs w:val="24"/>
          <w:lang w:val="ru-RU"/>
        </w:rPr>
        <w:t xml:space="preserve"> и были предназначены для покрытия договорных объемов, не реализованных путем </w:t>
      </w:r>
      <w:r w:rsidR="00667B6B" w:rsidRPr="00667B6B">
        <w:rPr>
          <w:rFonts w:ascii="Calibri Light" w:hAnsi="Calibri Light" w:cstheme="majorHAnsi"/>
          <w:sz w:val="24"/>
          <w:szCs w:val="24"/>
          <w:lang w:val="ru-RU"/>
        </w:rPr>
        <w:t>медицинских услуг</w:t>
      </w:r>
      <w:r w:rsidR="00667B6B">
        <w:rPr>
          <w:rFonts w:ascii="Calibri Light" w:hAnsi="Calibri Light" w:cstheme="majorHAnsi"/>
          <w:sz w:val="24"/>
          <w:szCs w:val="24"/>
          <w:lang w:val="ru-RU"/>
        </w:rPr>
        <w:t xml:space="preserve"> в пандемической ситуации.</w:t>
      </w:r>
    </w:p>
    <w:p w:rsidR="004F4E6E" w:rsidRPr="00667B6B" w:rsidRDefault="00667B6B" w:rsidP="004F4E6E">
      <w:pPr>
        <w:tabs>
          <w:tab w:val="left" w:pos="426"/>
        </w:tabs>
        <w:spacing w:after="0" w:line="276" w:lineRule="auto"/>
        <w:ind w:firstLine="567"/>
        <w:jc w:val="both"/>
        <w:rPr>
          <w:rFonts w:ascii="Calibri Light" w:hAnsi="Calibri Light" w:cstheme="majorHAnsi"/>
          <w:sz w:val="24"/>
          <w:szCs w:val="24"/>
          <w:lang w:val="ru-RU"/>
        </w:rPr>
      </w:pPr>
      <w:r>
        <w:rPr>
          <w:rFonts w:ascii="Calibri Light" w:hAnsi="Calibri Light" w:cstheme="majorHAnsi"/>
          <w:sz w:val="24"/>
          <w:szCs w:val="24"/>
          <w:lang w:val="ru-RU"/>
        </w:rPr>
        <w:t xml:space="preserve">Установлено, что 2 из </w:t>
      </w:r>
      <w:r>
        <w:rPr>
          <w:rFonts w:ascii="Calibri Light" w:hAnsi="Calibri Light" w:cstheme="majorHAnsi"/>
          <w:noProof/>
          <w:sz w:val="24"/>
          <w:szCs w:val="24"/>
          <w:lang w:val="ru-RU" w:eastAsia="ru-RU"/>
        </w:rPr>
        <w:t xml:space="preserve">стационарных </w:t>
      </w:r>
      <w:r>
        <w:rPr>
          <w:rFonts w:ascii="Calibri Light" w:hAnsi="Calibri Light" w:cstheme="majorHAnsi"/>
          <w:sz w:val="24"/>
          <w:szCs w:val="24"/>
          <w:lang w:val="ru-RU"/>
        </w:rPr>
        <w:t xml:space="preserve">медицинских учреждений (сфера аудита), которые фактически предоставили и отчитались о </w:t>
      </w:r>
      <w:r w:rsidRPr="00667B6B">
        <w:rPr>
          <w:rFonts w:ascii="Calibri Light" w:eastAsia="Times New Roman" w:hAnsi="Calibri Light" w:cstheme="majorHAnsi"/>
          <w:noProof/>
          <w:sz w:val="24"/>
          <w:szCs w:val="24"/>
          <w:lang w:val="ru-RU" w:eastAsia="ru-RU"/>
        </w:rPr>
        <w:t>медицинских услуг</w:t>
      </w:r>
      <w:r>
        <w:rPr>
          <w:rFonts w:ascii="Calibri Light" w:eastAsia="Times New Roman" w:hAnsi="Calibri Light" w:cstheme="majorHAnsi"/>
          <w:noProof/>
          <w:sz w:val="24"/>
          <w:szCs w:val="24"/>
          <w:lang w:val="ru-RU" w:eastAsia="ru-RU"/>
        </w:rPr>
        <w:t>ах в объемах, контрактованных НКМС, получили и дополнительные финансовые средства, предоставлен</w:t>
      </w:r>
      <w:r w:rsidR="00883DCA">
        <w:rPr>
          <w:rFonts w:ascii="Calibri Light" w:eastAsia="Times New Roman" w:hAnsi="Calibri Light" w:cstheme="majorHAnsi"/>
          <w:noProof/>
          <w:sz w:val="24"/>
          <w:szCs w:val="24"/>
          <w:lang w:val="ru-RU" w:eastAsia="ru-RU"/>
        </w:rPr>
        <w:t>н</w:t>
      </w:r>
      <w:r>
        <w:rPr>
          <w:rFonts w:ascii="Calibri Light" w:eastAsia="Times New Roman" w:hAnsi="Calibri Light" w:cstheme="majorHAnsi"/>
          <w:noProof/>
          <w:sz w:val="24"/>
          <w:szCs w:val="24"/>
          <w:lang w:val="ru-RU" w:eastAsia="ru-RU"/>
        </w:rPr>
        <w:t xml:space="preserve">ые на основании </w:t>
      </w:r>
      <w:r w:rsidRPr="00667B6B">
        <w:rPr>
          <w:rFonts w:ascii="Calibri Light" w:hAnsi="Calibri Light" w:cstheme="majorHAnsi"/>
          <w:sz w:val="24"/>
          <w:szCs w:val="24"/>
          <w:lang w:val="ru-RU"/>
        </w:rPr>
        <w:t>„глобального бюджета для покрытия текущих расходов”</w:t>
      </w:r>
      <w:r>
        <w:rPr>
          <w:rFonts w:ascii="Calibri Light" w:hAnsi="Calibri Light" w:cstheme="majorHAnsi"/>
          <w:sz w:val="24"/>
          <w:szCs w:val="24"/>
          <w:lang w:val="ru-RU"/>
        </w:rPr>
        <w:t xml:space="preserve">, данные показаны в следующей таблице: </w:t>
      </w:r>
      <w:r w:rsidRPr="00667B6B">
        <w:rPr>
          <w:rFonts w:ascii="Calibri Light" w:hAnsi="Calibri Light" w:cstheme="majorHAnsi"/>
          <w:sz w:val="24"/>
          <w:szCs w:val="24"/>
          <w:lang w:val="ru-RU"/>
        </w:rPr>
        <w:t xml:space="preserve"> </w:t>
      </w:r>
    </w:p>
    <w:p w:rsidR="004F4E6E" w:rsidRPr="007B281B" w:rsidRDefault="007F0CB4" w:rsidP="004F4E6E">
      <w:pPr>
        <w:tabs>
          <w:tab w:val="left" w:pos="426"/>
        </w:tabs>
        <w:spacing w:after="0" w:line="276" w:lineRule="auto"/>
        <w:ind w:firstLine="567"/>
        <w:jc w:val="right"/>
        <w:rPr>
          <w:rFonts w:ascii="Calibri Light" w:hAnsi="Calibri Light" w:cstheme="majorHAnsi"/>
          <w:b/>
          <w:szCs w:val="24"/>
          <w:lang w:val="ru-RU"/>
        </w:rPr>
      </w:pPr>
      <w:r>
        <w:rPr>
          <w:rFonts w:ascii="Calibri Light" w:hAnsi="Calibri Light" w:cstheme="majorHAnsi"/>
          <w:b/>
          <w:noProof/>
          <w:lang w:val="ru-RU"/>
        </w:rPr>
        <w:t>Таблица</w:t>
      </w:r>
      <w:r w:rsidRPr="007B281B">
        <w:rPr>
          <w:rFonts w:ascii="Calibri Light" w:hAnsi="Calibri Light" w:cstheme="majorHAnsi"/>
          <w:b/>
          <w:noProof/>
          <w:lang w:val="ru-RU"/>
        </w:rPr>
        <w:t xml:space="preserve"> №</w:t>
      </w:r>
      <w:r w:rsidR="004F4E6E" w:rsidRPr="007B281B">
        <w:rPr>
          <w:rFonts w:ascii="Calibri Light" w:hAnsi="Calibri Light" w:cstheme="majorHAnsi"/>
          <w:b/>
          <w:szCs w:val="24"/>
          <w:lang w:val="ru-RU"/>
        </w:rPr>
        <w:t>5</w:t>
      </w:r>
    </w:p>
    <w:p w:rsidR="004F4E6E" w:rsidRPr="007B281B" w:rsidRDefault="00CA3FBB" w:rsidP="004F4E6E">
      <w:pPr>
        <w:tabs>
          <w:tab w:val="left" w:pos="426"/>
        </w:tabs>
        <w:spacing w:after="0" w:line="276" w:lineRule="auto"/>
        <w:ind w:firstLine="567"/>
        <w:jc w:val="center"/>
        <w:rPr>
          <w:rFonts w:ascii="Calibri Light" w:hAnsi="Calibri Light" w:cstheme="majorHAnsi"/>
          <w:b/>
          <w:szCs w:val="24"/>
          <w:lang w:val="ru-RU"/>
        </w:rPr>
      </w:pPr>
      <w:r>
        <w:rPr>
          <w:rFonts w:ascii="Calibri Light" w:hAnsi="Calibri Light" w:cstheme="majorHAnsi"/>
          <w:b/>
          <w:szCs w:val="24"/>
          <w:lang w:val="ru-RU"/>
        </w:rPr>
        <w:t>Информация</w:t>
      </w:r>
      <w:r w:rsidRPr="007B281B">
        <w:rPr>
          <w:rFonts w:ascii="Calibri Light" w:hAnsi="Calibri Light" w:cstheme="majorHAnsi"/>
          <w:b/>
          <w:szCs w:val="24"/>
          <w:lang w:val="ru-RU"/>
        </w:rPr>
        <w:t xml:space="preserve"> </w:t>
      </w:r>
      <w:r>
        <w:rPr>
          <w:rFonts w:ascii="Calibri Light" w:hAnsi="Calibri Light" w:cstheme="majorHAnsi"/>
          <w:b/>
          <w:szCs w:val="24"/>
          <w:lang w:val="ru-RU"/>
        </w:rPr>
        <w:t>об</w:t>
      </w:r>
      <w:r w:rsidRPr="007B281B">
        <w:rPr>
          <w:rFonts w:ascii="Calibri Light" w:hAnsi="Calibri Light" w:cstheme="majorHAnsi"/>
          <w:b/>
          <w:szCs w:val="24"/>
          <w:lang w:val="ru-RU"/>
        </w:rPr>
        <w:t xml:space="preserve"> </w:t>
      </w:r>
      <w:r>
        <w:rPr>
          <w:rFonts w:ascii="Calibri Light" w:hAnsi="Calibri Light" w:cstheme="majorHAnsi"/>
          <w:b/>
          <w:szCs w:val="24"/>
          <w:lang w:val="ru-RU"/>
        </w:rPr>
        <w:t>объеме</w:t>
      </w:r>
      <w:r w:rsidRPr="007B281B">
        <w:rPr>
          <w:rFonts w:ascii="Calibri Light" w:hAnsi="Calibri Light" w:cstheme="majorHAnsi"/>
          <w:b/>
          <w:szCs w:val="24"/>
          <w:lang w:val="ru-RU"/>
        </w:rPr>
        <w:t xml:space="preserve"> медицинской помощи, </w:t>
      </w:r>
      <w:r>
        <w:rPr>
          <w:rFonts w:ascii="Calibri Light" w:hAnsi="Calibri Light" w:cstheme="majorHAnsi"/>
          <w:b/>
          <w:szCs w:val="24"/>
          <w:lang w:val="ru-RU"/>
        </w:rPr>
        <w:t>реализованной</w:t>
      </w:r>
      <w:r w:rsidRPr="007B281B">
        <w:rPr>
          <w:rFonts w:ascii="Calibri Light" w:hAnsi="Calibri Light" w:cstheme="majorHAnsi"/>
          <w:b/>
          <w:szCs w:val="24"/>
          <w:lang w:val="ru-RU"/>
        </w:rPr>
        <w:t xml:space="preserve"> стационарны</w:t>
      </w:r>
      <w:r>
        <w:rPr>
          <w:rFonts w:ascii="Calibri Light" w:hAnsi="Calibri Light" w:cstheme="majorHAnsi"/>
          <w:b/>
          <w:szCs w:val="24"/>
          <w:lang w:val="ru-RU"/>
        </w:rPr>
        <w:t>ми</w:t>
      </w:r>
      <w:r w:rsidRPr="007B281B">
        <w:rPr>
          <w:rFonts w:ascii="Calibri Light" w:hAnsi="Calibri Light" w:cstheme="majorHAnsi"/>
          <w:b/>
          <w:szCs w:val="24"/>
          <w:lang w:val="ru-RU"/>
        </w:rPr>
        <w:t xml:space="preserve"> медицински</w:t>
      </w:r>
      <w:r>
        <w:rPr>
          <w:rFonts w:ascii="Calibri Light" w:hAnsi="Calibri Light" w:cstheme="majorHAnsi"/>
          <w:b/>
          <w:szCs w:val="24"/>
          <w:lang w:val="ru-RU"/>
        </w:rPr>
        <w:t>ми</w:t>
      </w:r>
      <w:r w:rsidRPr="007B281B">
        <w:rPr>
          <w:rFonts w:ascii="Calibri Light" w:hAnsi="Calibri Light" w:cstheme="majorHAnsi"/>
          <w:b/>
          <w:szCs w:val="24"/>
          <w:lang w:val="ru-RU"/>
        </w:rPr>
        <w:t xml:space="preserve"> у</w:t>
      </w:r>
      <w:r>
        <w:rPr>
          <w:rFonts w:ascii="Calibri Light" w:hAnsi="Calibri Light" w:cstheme="majorHAnsi"/>
          <w:b/>
          <w:szCs w:val="24"/>
          <w:lang w:val="ru-RU"/>
        </w:rPr>
        <w:t>чреждениями</w:t>
      </w:r>
      <w:r w:rsidRPr="007B281B">
        <w:rPr>
          <w:rFonts w:ascii="Calibri Light" w:hAnsi="Calibri Light" w:cstheme="majorHAnsi"/>
          <w:b/>
          <w:szCs w:val="24"/>
          <w:lang w:val="ru-RU"/>
        </w:rPr>
        <w:t xml:space="preserve"> </w:t>
      </w:r>
    </w:p>
    <w:p w:rsidR="004F4E6E" w:rsidRPr="004F4E6E" w:rsidRDefault="004F4E6E" w:rsidP="004F4E6E">
      <w:pPr>
        <w:tabs>
          <w:tab w:val="left" w:pos="426"/>
        </w:tabs>
        <w:spacing w:after="0" w:line="276" w:lineRule="auto"/>
        <w:ind w:firstLine="567"/>
        <w:jc w:val="right"/>
        <w:rPr>
          <w:rFonts w:ascii="Calibri Light" w:hAnsi="Calibri Light" w:cstheme="majorHAnsi"/>
          <w:b/>
        </w:rPr>
      </w:pPr>
      <w:r w:rsidRPr="004F4E6E">
        <w:rPr>
          <w:rFonts w:ascii="Calibri Light" w:eastAsia="Times New Roman" w:hAnsi="Calibri Light" w:cstheme="majorHAnsi"/>
          <w:b/>
          <w:color w:val="000000"/>
          <w:lang w:eastAsia="ru-RU"/>
        </w:rPr>
        <w:t>(</w:t>
      </w:r>
      <w:r w:rsidR="00CA3FBB">
        <w:rPr>
          <w:rFonts w:ascii="Calibri Light" w:eastAsia="Times New Roman" w:hAnsi="Calibri Light" w:cstheme="majorHAnsi"/>
          <w:b/>
          <w:color w:val="000000"/>
          <w:lang w:val="ru-RU" w:eastAsia="ru-RU"/>
        </w:rPr>
        <w:t>млн</w:t>
      </w:r>
      <w:r w:rsidR="00CA3FBB" w:rsidRPr="00CA3FBB">
        <w:rPr>
          <w:rFonts w:ascii="Calibri Light" w:eastAsia="Times New Roman" w:hAnsi="Calibri Light" w:cstheme="majorHAnsi"/>
          <w:b/>
          <w:color w:val="000000"/>
          <w:lang w:eastAsia="ru-RU"/>
        </w:rPr>
        <w:t xml:space="preserve">. </w:t>
      </w:r>
      <w:r w:rsidR="00CA3FBB">
        <w:rPr>
          <w:rFonts w:ascii="Calibri Light" w:eastAsia="Times New Roman" w:hAnsi="Calibri Light" w:cstheme="majorHAnsi"/>
          <w:b/>
          <w:color w:val="000000"/>
          <w:lang w:val="ru-RU" w:eastAsia="ru-RU"/>
        </w:rPr>
        <w:t>леев</w:t>
      </w:r>
      <w:r w:rsidRPr="004F4E6E">
        <w:rPr>
          <w:rFonts w:ascii="Calibri Light" w:eastAsia="Times New Roman" w:hAnsi="Calibri Light" w:cstheme="majorHAnsi"/>
          <w:b/>
          <w:color w:val="000000"/>
          <w:lang w:eastAsia="ru-RU"/>
        </w:rPr>
        <w:t>)</w:t>
      </w:r>
    </w:p>
    <w:tbl>
      <w:tblPr>
        <w:tblStyle w:val="-11"/>
        <w:tblW w:w="10031" w:type="dxa"/>
        <w:tblLook w:val="04A0" w:firstRow="1" w:lastRow="0" w:firstColumn="1" w:lastColumn="0" w:noHBand="0" w:noVBand="1"/>
      </w:tblPr>
      <w:tblGrid>
        <w:gridCol w:w="601"/>
        <w:gridCol w:w="4497"/>
        <w:gridCol w:w="1418"/>
        <w:gridCol w:w="2239"/>
        <w:gridCol w:w="1276"/>
      </w:tblGrid>
      <w:tr w:rsidR="004F4E6E" w:rsidRPr="004F4E6E" w:rsidTr="00883DCA">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601" w:type="dxa"/>
            <w:hideMark/>
          </w:tcPr>
          <w:p w:rsidR="004F4E6E" w:rsidRPr="00CA3FBB" w:rsidRDefault="00C7623E" w:rsidP="00857CAA">
            <w:pPr>
              <w:spacing w:after="0" w:line="240" w:lineRule="auto"/>
              <w:jc w:val="center"/>
              <w:rPr>
                <w:rFonts w:ascii="Calibri Light" w:eastAsia="Times New Roman" w:hAnsi="Calibri Light" w:cstheme="majorHAnsi"/>
                <w:color w:val="000000"/>
                <w:sz w:val="20"/>
                <w:szCs w:val="20"/>
              </w:rPr>
            </w:pPr>
            <w:r w:rsidRPr="00CA3FBB">
              <w:rPr>
                <w:rFonts w:ascii="Calibri Light" w:eastAsia="Times New Roman" w:hAnsi="Calibri Light" w:cstheme="majorHAnsi"/>
                <w:color w:val="000000"/>
                <w:sz w:val="20"/>
                <w:szCs w:val="20"/>
              </w:rPr>
              <w:t xml:space="preserve">№ </w:t>
            </w:r>
            <w:r>
              <w:rPr>
                <w:rFonts w:ascii="Calibri Light" w:eastAsia="Times New Roman" w:hAnsi="Calibri Light" w:cstheme="majorHAnsi"/>
                <w:color w:val="000000"/>
                <w:sz w:val="20"/>
                <w:szCs w:val="20"/>
                <w:lang w:val="ru-RU"/>
              </w:rPr>
              <w:t>п</w:t>
            </w:r>
            <w:r w:rsidRPr="00CA3FBB">
              <w:rPr>
                <w:rFonts w:ascii="Calibri Light" w:eastAsia="Times New Roman" w:hAnsi="Calibri Light" w:cstheme="majorHAnsi"/>
                <w:color w:val="000000"/>
                <w:sz w:val="20"/>
                <w:szCs w:val="20"/>
              </w:rPr>
              <w:t>/</w:t>
            </w:r>
            <w:r>
              <w:rPr>
                <w:rFonts w:ascii="Calibri Light" w:eastAsia="Times New Roman" w:hAnsi="Calibri Light" w:cstheme="majorHAnsi"/>
                <w:color w:val="000000"/>
                <w:sz w:val="20"/>
                <w:szCs w:val="20"/>
                <w:lang w:val="ru-RU"/>
              </w:rPr>
              <w:t>п</w:t>
            </w:r>
          </w:p>
        </w:tc>
        <w:tc>
          <w:tcPr>
            <w:tcW w:w="4497" w:type="dxa"/>
            <w:noWrap/>
            <w:hideMark/>
          </w:tcPr>
          <w:p w:rsidR="004F4E6E" w:rsidRPr="00CA3FBB" w:rsidRDefault="00C7623E" w:rsidP="00857CA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Cs w:val="0"/>
                <w:color w:val="000000"/>
                <w:sz w:val="20"/>
                <w:szCs w:val="20"/>
              </w:rPr>
            </w:pPr>
            <w:r>
              <w:rPr>
                <w:rFonts w:ascii="Calibri Light" w:eastAsia="Times New Roman" w:hAnsi="Calibri Light" w:cstheme="majorHAnsi"/>
                <w:color w:val="000000"/>
                <w:sz w:val="20"/>
                <w:szCs w:val="20"/>
                <w:lang w:val="ru-RU"/>
              </w:rPr>
              <w:t>Название</w:t>
            </w:r>
            <w:r w:rsidRPr="00CA3FBB">
              <w:rPr>
                <w:rFonts w:ascii="Calibri Light" w:eastAsia="Times New Roman" w:hAnsi="Calibri Light" w:cstheme="majorHAnsi"/>
                <w:color w:val="000000"/>
                <w:sz w:val="20"/>
                <w:szCs w:val="20"/>
              </w:rPr>
              <w:t xml:space="preserve"> </w:t>
            </w:r>
            <w:r>
              <w:rPr>
                <w:rFonts w:ascii="Calibri Light" w:eastAsia="Times New Roman" w:hAnsi="Calibri Light" w:cstheme="majorHAnsi"/>
                <w:color w:val="000000"/>
                <w:sz w:val="20"/>
                <w:szCs w:val="20"/>
                <w:lang w:val="ru-RU"/>
              </w:rPr>
              <w:t>ПМСУ</w:t>
            </w:r>
            <w:r w:rsidRPr="00CA3FBB">
              <w:rPr>
                <w:rFonts w:ascii="Calibri Light" w:eastAsia="Times New Roman" w:hAnsi="Calibri Light" w:cstheme="majorHAnsi"/>
                <w:color w:val="000000"/>
                <w:sz w:val="20"/>
                <w:szCs w:val="20"/>
              </w:rPr>
              <w:t xml:space="preserve"> </w:t>
            </w:r>
          </w:p>
          <w:p w:rsidR="004F4E6E" w:rsidRPr="00CA3FBB" w:rsidRDefault="004F4E6E" w:rsidP="00667B6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Cs w:val="0"/>
                <w:color w:val="000000"/>
                <w:sz w:val="20"/>
                <w:szCs w:val="20"/>
              </w:rPr>
            </w:pPr>
            <w:r w:rsidRPr="00CA3FBB">
              <w:rPr>
                <w:rFonts w:ascii="Calibri Light" w:eastAsia="Times New Roman" w:hAnsi="Calibri Light" w:cstheme="majorHAnsi"/>
                <w:color w:val="000000"/>
                <w:sz w:val="20"/>
                <w:szCs w:val="20"/>
              </w:rPr>
              <w:t>(</w:t>
            </w:r>
            <w:r w:rsidR="00C7623E">
              <w:rPr>
                <w:rFonts w:ascii="Calibri Light" w:eastAsia="Times New Roman" w:hAnsi="Calibri Light" w:cstheme="majorHAnsi"/>
                <w:color w:val="000000"/>
                <w:sz w:val="20"/>
                <w:szCs w:val="20"/>
                <w:lang w:val="ru-RU"/>
              </w:rPr>
              <w:t>сфера</w:t>
            </w:r>
            <w:r w:rsidR="00C7623E" w:rsidRPr="00CA3FBB">
              <w:rPr>
                <w:rFonts w:ascii="Calibri Light" w:eastAsia="Times New Roman" w:hAnsi="Calibri Light" w:cstheme="majorHAnsi"/>
                <w:color w:val="000000"/>
                <w:sz w:val="20"/>
                <w:szCs w:val="20"/>
              </w:rPr>
              <w:t xml:space="preserve"> </w:t>
            </w:r>
            <w:r w:rsidR="00C7623E">
              <w:rPr>
                <w:rFonts w:ascii="Calibri Light" w:eastAsia="Times New Roman" w:hAnsi="Calibri Light" w:cstheme="majorHAnsi"/>
                <w:color w:val="000000"/>
                <w:sz w:val="20"/>
                <w:szCs w:val="20"/>
                <w:lang w:val="ru-RU"/>
              </w:rPr>
              <w:t>аудита</w:t>
            </w:r>
            <w:r w:rsidRPr="00CA3FBB">
              <w:rPr>
                <w:rFonts w:ascii="Calibri Light" w:eastAsia="Times New Roman" w:hAnsi="Calibri Light" w:cstheme="majorHAnsi"/>
                <w:color w:val="000000"/>
                <w:sz w:val="20"/>
                <w:szCs w:val="20"/>
              </w:rPr>
              <w:t>)</w:t>
            </w:r>
          </w:p>
        </w:tc>
        <w:tc>
          <w:tcPr>
            <w:tcW w:w="1418" w:type="dxa"/>
            <w:hideMark/>
          </w:tcPr>
          <w:p w:rsidR="004F4E6E" w:rsidRPr="007B281B" w:rsidRDefault="00CA3FBB" w:rsidP="00CA3FB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Cs w:val="0"/>
                <w:color w:val="000000"/>
                <w:sz w:val="20"/>
                <w:szCs w:val="20"/>
                <w:lang w:val="ru-RU"/>
              </w:rPr>
            </w:pPr>
            <w:r>
              <w:rPr>
                <w:rFonts w:ascii="Calibri Light" w:eastAsia="Times New Roman" w:hAnsi="Calibri Light" w:cstheme="majorHAnsi"/>
                <w:color w:val="000000"/>
                <w:sz w:val="20"/>
                <w:szCs w:val="20"/>
                <w:lang w:val="ru-RU"/>
              </w:rPr>
              <w:t>Глобальный</w:t>
            </w:r>
            <w:r w:rsidRPr="007B281B">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бюджет</w:t>
            </w:r>
            <w:r w:rsidRPr="007B281B">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для</w:t>
            </w:r>
            <w:r w:rsidRPr="007B281B">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покрытия</w:t>
            </w:r>
            <w:r w:rsidRPr="007B281B">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текущих</w:t>
            </w:r>
            <w:r w:rsidRPr="007B281B">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расходов</w:t>
            </w:r>
            <w:r w:rsidRPr="007B281B">
              <w:rPr>
                <w:rFonts w:ascii="Calibri Light" w:eastAsia="Times New Roman" w:hAnsi="Calibri Light" w:cstheme="majorHAnsi"/>
                <w:color w:val="000000"/>
                <w:sz w:val="20"/>
                <w:szCs w:val="20"/>
                <w:lang w:val="ru-RU"/>
              </w:rPr>
              <w:t xml:space="preserve"> </w:t>
            </w:r>
          </w:p>
        </w:tc>
        <w:tc>
          <w:tcPr>
            <w:tcW w:w="2239" w:type="dxa"/>
            <w:hideMark/>
          </w:tcPr>
          <w:p w:rsidR="004F4E6E" w:rsidRPr="00CA3FBB" w:rsidRDefault="00CA3FBB" w:rsidP="00857CA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Cs w:val="0"/>
                <w:color w:val="000000"/>
                <w:sz w:val="20"/>
                <w:szCs w:val="20"/>
                <w:lang w:val="ru-RU"/>
              </w:rPr>
            </w:pPr>
            <w:r>
              <w:rPr>
                <w:rFonts w:ascii="Calibri Light" w:eastAsia="Times New Roman" w:hAnsi="Calibri Light" w:cstheme="majorHAnsi"/>
                <w:color w:val="000000"/>
                <w:sz w:val="20"/>
                <w:szCs w:val="20"/>
                <w:lang w:val="ru-RU"/>
              </w:rPr>
              <w:t>Размер</w:t>
            </w:r>
            <w:r w:rsidRPr="00CA3FBB">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фактически</w:t>
            </w:r>
            <w:r w:rsidRPr="00CA3FBB">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предоставленных</w:t>
            </w:r>
            <w:r w:rsidRPr="00CA3FBB">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медицинских</w:t>
            </w:r>
            <w:r w:rsidRPr="00CA3FBB">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услуг</w:t>
            </w:r>
            <w:r w:rsidRPr="00CA3FBB">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исходя</w:t>
            </w:r>
            <w:r w:rsidRPr="00CA3FBB">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из</w:t>
            </w:r>
            <w:r w:rsidRPr="00CA3FBB">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реального</w:t>
            </w:r>
            <w:r w:rsidRPr="00CA3FBB">
              <w:rPr>
                <w:rFonts w:ascii="Calibri Light" w:eastAsia="Times New Roman" w:hAnsi="Calibri Light" w:cstheme="majorHAnsi"/>
                <w:color w:val="000000"/>
                <w:sz w:val="20"/>
                <w:szCs w:val="20"/>
                <w:lang w:val="ru-RU"/>
              </w:rPr>
              <w:t xml:space="preserve"> </w:t>
            </w:r>
            <w:r w:rsidR="00883DCA">
              <w:rPr>
                <w:rFonts w:ascii="Calibri Light" w:eastAsia="Times New Roman" w:hAnsi="Calibri Light" w:cstheme="majorHAnsi"/>
                <w:color w:val="000000"/>
                <w:sz w:val="20"/>
                <w:szCs w:val="20"/>
                <w:lang w:val="ru-RU"/>
              </w:rPr>
              <w:t>ИС</w:t>
            </w:r>
            <w:r w:rsidR="004F4E6E" w:rsidRPr="00CA3FBB">
              <w:rPr>
                <w:rFonts w:ascii="Calibri Light" w:eastAsia="Times New Roman" w:hAnsi="Calibri Light" w:cstheme="majorHAnsi"/>
                <w:color w:val="000000"/>
                <w:sz w:val="20"/>
                <w:szCs w:val="20"/>
                <w:lang w:val="ru-RU"/>
              </w:rPr>
              <w:t xml:space="preserve">, </w:t>
            </w:r>
          </w:p>
          <w:p w:rsidR="004F4E6E" w:rsidRPr="004F4E6E" w:rsidRDefault="00CA3FBB" w:rsidP="00CA3FB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Cs w:val="0"/>
                <w:color w:val="000000"/>
                <w:sz w:val="20"/>
                <w:szCs w:val="20"/>
              </w:rPr>
            </w:pPr>
            <w:r>
              <w:rPr>
                <w:rFonts w:ascii="Calibri Light" w:eastAsia="Times New Roman" w:hAnsi="Calibri Light" w:cstheme="majorHAnsi"/>
                <w:color w:val="000000"/>
                <w:sz w:val="20"/>
                <w:szCs w:val="20"/>
                <w:lang w:val="ru-RU"/>
              </w:rPr>
              <w:t xml:space="preserve">перевыполненных </w:t>
            </w:r>
          </w:p>
        </w:tc>
        <w:tc>
          <w:tcPr>
            <w:tcW w:w="1276" w:type="dxa"/>
            <w:hideMark/>
          </w:tcPr>
          <w:p w:rsidR="004F4E6E" w:rsidRPr="004F4E6E" w:rsidRDefault="00C7623E" w:rsidP="00C7623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Cs w:val="0"/>
                <w:color w:val="000000"/>
                <w:sz w:val="20"/>
                <w:szCs w:val="20"/>
              </w:rPr>
            </w:pPr>
            <w:r>
              <w:rPr>
                <w:rFonts w:ascii="Calibri Light" w:eastAsia="Times New Roman" w:hAnsi="Calibri Light" w:cstheme="majorHAnsi"/>
                <w:color w:val="000000"/>
                <w:sz w:val="20"/>
                <w:szCs w:val="20"/>
                <w:lang w:val="ru-RU"/>
              </w:rPr>
              <w:t xml:space="preserve">Разница </w:t>
            </w:r>
          </w:p>
        </w:tc>
      </w:tr>
      <w:tr w:rsidR="004F4E6E" w:rsidRPr="004F4E6E" w:rsidTr="00883DCA">
        <w:trPr>
          <w:trHeight w:val="68"/>
        </w:trPr>
        <w:tc>
          <w:tcPr>
            <w:cnfStyle w:val="001000000000" w:firstRow="0" w:lastRow="0" w:firstColumn="1" w:lastColumn="0" w:oddVBand="0" w:evenVBand="0" w:oddHBand="0" w:evenHBand="0" w:firstRowFirstColumn="0" w:firstRowLastColumn="0" w:lastRowFirstColumn="0" w:lastRowLastColumn="0"/>
            <w:tcW w:w="5098" w:type="dxa"/>
            <w:gridSpan w:val="2"/>
          </w:tcPr>
          <w:p w:rsidR="004F4E6E" w:rsidRPr="004F4E6E" w:rsidRDefault="004F4E6E" w:rsidP="00857CAA">
            <w:pPr>
              <w:spacing w:after="0" w:line="240" w:lineRule="auto"/>
              <w:jc w:val="center"/>
              <w:rPr>
                <w:rFonts w:ascii="Calibri Light" w:eastAsia="Times New Roman" w:hAnsi="Calibri Light" w:cstheme="majorHAnsi"/>
                <w:b w:val="0"/>
                <w:bCs w:val="0"/>
                <w:color w:val="000000"/>
                <w:sz w:val="20"/>
                <w:szCs w:val="20"/>
              </w:rPr>
            </w:pPr>
            <w:r w:rsidRPr="004F4E6E">
              <w:rPr>
                <w:rFonts w:ascii="Calibri Light" w:eastAsia="Times New Roman" w:hAnsi="Calibri Light" w:cstheme="majorHAnsi"/>
                <w:b w:val="0"/>
                <w:bCs w:val="0"/>
                <w:color w:val="000000"/>
                <w:sz w:val="20"/>
                <w:szCs w:val="20"/>
              </w:rPr>
              <w:t>1</w:t>
            </w:r>
          </w:p>
        </w:tc>
        <w:tc>
          <w:tcPr>
            <w:tcW w:w="1418" w:type="dxa"/>
          </w:tcPr>
          <w:p w:rsidR="004F4E6E" w:rsidRPr="004F4E6E" w:rsidRDefault="004F4E6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rPr>
            </w:pPr>
            <w:r w:rsidRPr="004F4E6E">
              <w:rPr>
                <w:rFonts w:ascii="Calibri Light" w:eastAsia="Times New Roman" w:hAnsi="Calibri Light" w:cstheme="majorHAnsi"/>
                <w:b/>
                <w:bCs/>
                <w:color w:val="000000"/>
                <w:sz w:val="20"/>
                <w:szCs w:val="20"/>
              </w:rPr>
              <w:t>2</w:t>
            </w:r>
          </w:p>
        </w:tc>
        <w:tc>
          <w:tcPr>
            <w:tcW w:w="2239" w:type="dxa"/>
          </w:tcPr>
          <w:p w:rsidR="004F4E6E" w:rsidRPr="004F4E6E" w:rsidRDefault="004F4E6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rPr>
            </w:pPr>
            <w:r w:rsidRPr="004F4E6E">
              <w:rPr>
                <w:rFonts w:ascii="Calibri Light" w:eastAsia="Times New Roman" w:hAnsi="Calibri Light" w:cstheme="majorHAnsi"/>
                <w:b/>
                <w:bCs/>
                <w:color w:val="000000"/>
                <w:sz w:val="20"/>
                <w:szCs w:val="20"/>
              </w:rPr>
              <w:t>3</w:t>
            </w:r>
          </w:p>
        </w:tc>
        <w:tc>
          <w:tcPr>
            <w:tcW w:w="1276" w:type="dxa"/>
          </w:tcPr>
          <w:p w:rsidR="004F4E6E" w:rsidRPr="004F4E6E" w:rsidRDefault="004F4E6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rPr>
            </w:pPr>
            <w:r w:rsidRPr="004F4E6E">
              <w:rPr>
                <w:rFonts w:ascii="Calibri Light" w:eastAsia="Times New Roman" w:hAnsi="Calibri Light" w:cstheme="majorHAnsi"/>
                <w:b/>
                <w:bCs/>
                <w:color w:val="000000"/>
                <w:sz w:val="20"/>
                <w:szCs w:val="20"/>
              </w:rPr>
              <w:t>4=2-3</w:t>
            </w:r>
          </w:p>
        </w:tc>
      </w:tr>
      <w:tr w:rsidR="004F4E6E" w:rsidRPr="004F4E6E" w:rsidTr="00883DCA">
        <w:trPr>
          <w:trHeight w:val="290"/>
        </w:trPr>
        <w:tc>
          <w:tcPr>
            <w:cnfStyle w:val="001000000000" w:firstRow="0" w:lastRow="0" w:firstColumn="1" w:lastColumn="0" w:oddVBand="0" w:evenVBand="0" w:oddHBand="0" w:evenHBand="0" w:firstRowFirstColumn="0" w:firstRowLastColumn="0" w:lastRowFirstColumn="0" w:lastRowLastColumn="0"/>
            <w:tcW w:w="601" w:type="dxa"/>
            <w:noWrap/>
            <w:hideMark/>
          </w:tcPr>
          <w:p w:rsidR="004F4E6E" w:rsidRPr="004F4E6E" w:rsidRDefault="004F4E6E" w:rsidP="00857CAA">
            <w:pPr>
              <w:spacing w:after="0" w:line="240" w:lineRule="auto"/>
              <w:jc w:val="right"/>
              <w:rPr>
                <w:rFonts w:ascii="Calibri Light" w:eastAsia="Times New Roman" w:hAnsi="Calibri Light" w:cstheme="majorHAnsi"/>
                <w:b w:val="0"/>
                <w:bCs w:val="0"/>
                <w:color w:val="000000"/>
                <w:sz w:val="20"/>
                <w:szCs w:val="20"/>
              </w:rPr>
            </w:pPr>
            <w:r w:rsidRPr="004F4E6E">
              <w:rPr>
                <w:rFonts w:ascii="Calibri Light" w:eastAsia="Times New Roman" w:hAnsi="Calibri Light" w:cstheme="majorHAnsi"/>
                <w:color w:val="000000"/>
                <w:sz w:val="20"/>
                <w:szCs w:val="20"/>
              </w:rPr>
              <w:t>1</w:t>
            </w:r>
          </w:p>
        </w:tc>
        <w:tc>
          <w:tcPr>
            <w:tcW w:w="4497" w:type="dxa"/>
            <w:noWrap/>
            <w:hideMark/>
          </w:tcPr>
          <w:p w:rsidR="004F4E6E" w:rsidRPr="007B281B" w:rsidRDefault="00CA3FBB" w:rsidP="00CA3FBB">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Pr>
                <w:rFonts w:ascii="Calibri Light" w:eastAsia="Times New Roman" w:hAnsi="Calibri Light" w:cstheme="majorHAnsi"/>
                <w:sz w:val="20"/>
                <w:szCs w:val="20"/>
                <w:lang w:val="ru-RU"/>
              </w:rPr>
              <w:t>ПМСУ</w:t>
            </w:r>
            <w:r w:rsidRPr="007B281B">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Институт</w:t>
            </w:r>
            <w:r w:rsidRPr="007B281B">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матери</w:t>
            </w:r>
            <w:r w:rsidRPr="007B281B">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и</w:t>
            </w:r>
            <w:r w:rsidRPr="007B281B">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ребенка</w:t>
            </w:r>
            <w:r w:rsidRPr="007B281B">
              <w:rPr>
                <w:rFonts w:ascii="Calibri Light" w:eastAsia="Times New Roman" w:hAnsi="Calibri Light" w:cstheme="majorHAnsi"/>
                <w:sz w:val="20"/>
                <w:szCs w:val="20"/>
                <w:lang w:val="ru-RU"/>
              </w:rPr>
              <w:t xml:space="preserve">  </w:t>
            </w:r>
          </w:p>
        </w:tc>
        <w:tc>
          <w:tcPr>
            <w:tcW w:w="1418" w:type="dxa"/>
            <w:noWrap/>
            <w:hideMark/>
          </w:tcPr>
          <w:p w:rsidR="004F4E6E" w:rsidRPr="004F4E6E" w:rsidRDefault="004F4E6E" w:rsidP="00857CA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rPr>
            </w:pPr>
            <w:r w:rsidRPr="004F4E6E">
              <w:rPr>
                <w:rFonts w:ascii="Calibri Light" w:eastAsia="Times New Roman" w:hAnsi="Calibri Light" w:cstheme="majorHAnsi"/>
                <w:color w:val="000000"/>
                <w:sz w:val="20"/>
                <w:szCs w:val="20"/>
              </w:rPr>
              <w:t xml:space="preserve">9,9 </w:t>
            </w:r>
          </w:p>
        </w:tc>
        <w:tc>
          <w:tcPr>
            <w:tcW w:w="2239" w:type="dxa"/>
            <w:hideMark/>
          </w:tcPr>
          <w:p w:rsidR="004F4E6E" w:rsidRPr="004F4E6E" w:rsidRDefault="004F4E6E" w:rsidP="00857CA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rPr>
            </w:pPr>
            <w:r w:rsidRPr="004F4E6E">
              <w:rPr>
                <w:rFonts w:ascii="Calibri Light" w:eastAsia="Times New Roman" w:hAnsi="Calibri Light" w:cstheme="majorHAnsi"/>
                <w:color w:val="000000"/>
                <w:sz w:val="20"/>
                <w:szCs w:val="20"/>
              </w:rPr>
              <w:t xml:space="preserve">4,5 </w:t>
            </w:r>
          </w:p>
        </w:tc>
        <w:tc>
          <w:tcPr>
            <w:tcW w:w="1276" w:type="dxa"/>
            <w:hideMark/>
          </w:tcPr>
          <w:p w:rsidR="004F4E6E" w:rsidRPr="004F4E6E" w:rsidRDefault="004F4E6E" w:rsidP="00857CA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4F4E6E">
              <w:rPr>
                <w:rFonts w:ascii="Calibri Light" w:hAnsi="Calibri Light" w:cstheme="majorHAnsi"/>
                <w:color w:val="000000"/>
                <w:sz w:val="20"/>
                <w:szCs w:val="20"/>
              </w:rPr>
              <w:t>5,4</w:t>
            </w:r>
          </w:p>
        </w:tc>
      </w:tr>
      <w:tr w:rsidR="004F4E6E" w:rsidRPr="004F4E6E" w:rsidTr="00883DCA">
        <w:trPr>
          <w:trHeight w:val="290"/>
        </w:trPr>
        <w:tc>
          <w:tcPr>
            <w:cnfStyle w:val="001000000000" w:firstRow="0" w:lastRow="0" w:firstColumn="1" w:lastColumn="0" w:oddVBand="0" w:evenVBand="0" w:oddHBand="0" w:evenHBand="0" w:firstRowFirstColumn="0" w:firstRowLastColumn="0" w:lastRowFirstColumn="0" w:lastRowLastColumn="0"/>
            <w:tcW w:w="601" w:type="dxa"/>
            <w:noWrap/>
            <w:hideMark/>
          </w:tcPr>
          <w:p w:rsidR="004F4E6E" w:rsidRPr="004F4E6E" w:rsidRDefault="004F4E6E" w:rsidP="00857CAA">
            <w:pPr>
              <w:spacing w:after="0" w:line="240" w:lineRule="auto"/>
              <w:jc w:val="right"/>
              <w:rPr>
                <w:rFonts w:ascii="Calibri Light" w:eastAsia="Times New Roman" w:hAnsi="Calibri Light" w:cstheme="majorHAnsi"/>
                <w:color w:val="000000"/>
                <w:sz w:val="20"/>
                <w:szCs w:val="20"/>
              </w:rPr>
            </w:pPr>
            <w:r w:rsidRPr="004F4E6E">
              <w:rPr>
                <w:rFonts w:ascii="Calibri Light" w:eastAsia="Times New Roman" w:hAnsi="Calibri Light" w:cstheme="majorHAnsi"/>
                <w:color w:val="000000"/>
                <w:sz w:val="20"/>
                <w:szCs w:val="20"/>
              </w:rPr>
              <w:t>2</w:t>
            </w:r>
          </w:p>
        </w:tc>
        <w:tc>
          <w:tcPr>
            <w:tcW w:w="4497" w:type="dxa"/>
            <w:noWrap/>
            <w:hideMark/>
          </w:tcPr>
          <w:p w:rsidR="004F4E6E" w:rsidRPr="004F4E6E" w:rsidRDefault="00CA3FBB" w:rsidP="00CA3FBB">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rPr>
            </w:pPr>
            <w:r>
              <w:rPr>
                <w:rFonts w:ascii="Calibri Light" w:eastAsia="Times New Roman" w:hAnsi="Calibri Light" w:cstheme="majorHAnsi"/>
                <w:sz w:val="20"/>
                <w:szCs w:val="20"/>
                <w:lang w:val="ru-RU"/>
              </w:rPr>
              <w:t>ПМСУ</w:t>
            </w:r>
            <w:r w:rsidRPr="00CA3FBB">
              <w:rPr>
                <w:rFonts w:ascii="Calibri Light" w:eastAsia="Times New Roman" w:hAnsi="Calibri Light" w:cstheme="majorHAnsi"/>
                <w:sz w:val="20"/>
                <w:szCs w:val="20"/>
              </w:rPr>
              <w:t xml:space="preserve"> </w:t>
            </w:r>
            <w:r>
              <w:rPr>
                <w:rFonts w:ascii="Calibri Light" w:eastAsia="Times New Roman" w:hAnsi="Calibri Light" w:cstheme="majorHAnsi"/>
                <w:sz w:val="20"/>
                <w:szCs w:val="20"/>
                <w:lang w:val="ru-RU"/>
              </w:rPr>
              <w:t>Институт</w:t>
            </w:r>
            <w:r w:rsidRPr="00CA3FBB">
              <w:rPr>
                <w:rFonts w:ascii="Calibri Light" w:eastAsia="Times New Roman" w:hAnsi="Calibri Light" w:cstheme="majorHAnsi"/>
                <w:sz w:val="20"/>
                <w:szCs w:val="20"/>
              </w:rPr>
              <w:t xml:space="preserve"> </w:t>
            </w:r>
            <w:r>
              <w:rPr>
                <w:rFonts w:ascii="Calibri Light" w:eastAsia="Times New Roman" w:hAnsi="Calibri Light" w:cstheme="majorHAnsi"/>
                <w:sz w:val="20"/>
                <w:szCs w:val="20"/>
                <w:lang w:val="ru-RU"/>
              </w:rPr>
              <w:t>кардиологии</w:t>
            </w:r>
            <w:r w:rsidRPr="00CA3FBB">
              <w:rPr>
                <w:rFonts w:ascii="Calibri Light" w:eastAsia="Times New Roman" w:hAnsi="Calibri Light" w:cstheme="majorHAnsi"/>
                <w:sz w:val="20"/>
                <w:szCs w:val="20"/>
              </w:rPr>
              <w:t xml:space="preserve"> </w:t>
            </w:r>
          </w:p>
        </w:tc>
        <w:tc>
          <w:tcPr>
            <w:tcW w:w="1418" w:type="dxa"/>
            <w:noWrap/>
            <w:hideMark/>
          </w:tcPr>
          <w:p w:rsidR="004F4E6E" w:rsidRPr="004F4E6E" w:rsidRDefault="004F4E6E" w:rsidP="00857CA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rPr>
            </w:pPr>
            <w:r w:rsidRPr="004F4E6E">
              <w:rPr>
                <w:rFonts w:ascii="Calibri Light" w:eastAsia="Times New Roman" w:hAnsi="Calibri Light" w:cstheme="majorHAnsi"/>
                <w:color w:val="000000"/>
                <w:sz w:val="20"/>
                <w:szCs w:val="20"/>
              </w:rPr>
              <w:t>4,7</w:t>
            </w:r>
          </w:p>
        </w:tc>
        <w:tc>
          <w:tcPr>
            <w:tcW w:w="2239" w:type="dxa"/>
            <w:hideMark/>
          </w:tcPr>
          <w:p w:rsidR="004F4E6E" w:rsidRPr="004F4E6E" w:rsidRDefault="004F4E6E" w:rsidP="00857CA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rPr>
            </w:pPr>
            <w:r w:rsidRPr="004F4E6E">
              <w:rPr>
                <w:rFonts w:ascii="Calibri Light" w:eastAsia="Times New Roman" w:hAnsi="Calibri Light" w:cstheme="majorHAnsi"/>
                <w:color w:val="000000"/>
                <w:sz w:val="20"/>
                <w:szCs w:val="20"/>
              </w:rPr>
              <w:t>0,8</w:t>
            </w:r>
          </w:p>
        </w:tc>
        <w:tc>
          <w:tcPr>
            <w:tcW w:w="1276" w:type="dxa"/>
            <w:hideMark/>
          </w:tcPr>
          <w:p w:rsidR="004F4E6E" w:rsidRPr="004F4E6E" w:rsidRDefault="004F4E6E" w:rsidP="00857CA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4F4E6E">
              <w:rPr>
                <w:rFonts w:ascii="Calibri Light" w:hAnsi="Calibri Light" w:cstheme="majorHAnsi"/>
                <w:color w:val="000000"/>
                <w:sz w:val="20"/>
                <w:szCs w:val="20"/>
              </w:rPr>
              <w:t>3,9</w:t>
            </w:r>
          </w:p>
        </w:tc>
      </w:tr>
      <w:tr w:rsidR="004F4E6E" w:rsidRPr="004F4E6E" w:rsidTr="00883DCA">
        <w:trPr>
          <w:trHeight w:val="290"/>
        </w:trPr>
        <w:tc>
          <w:tcPr>
            <w:cnfStyle w:val="001000000000" w:firstRow="0" w:lastRow="0" w:firstColumn="1" w:lastColumn="0" w:oddVBand="0" w:evenVBand="0" w:oddHBand="0" w:evenHBand="0" w:firstRowFirstColumn="0" w:firstRowLastColumn="0" w:lastRowFirstColumn="0" w:lastRowLastColumn="0"/>
            <w:tcW w:w="5098" w:type="dxa"/>
            <w:gridSpan w:val="2"/>
            <w:noWrap/>
          </w:tcPr>
          <w:p w:rsidR="004F4E6E" w:rsidRPr="004F4E6E" w:rsidRDefault="00C7623E" w:rsidP="00857CAA">
            <w:pPr>
              <w:spacing w:after="0" w:line="240" w:lineRule="auto"/>
              <w:rPr>
                <w:rFonts w:ascii="Calibri Light" w:eastAsia="Times New Roman" w:hAnsi="Calibri Light" w:cstheme="majorHAnsi"/>
                <w:sz w:val="20"/>
                <w:szCs w:val="20"/>
              </w:rPr>
            </w:pPr>
            <w:r>
              <w:rPr>
                <w:rFonts w:ascii="Calibri Light" w:eastAsia="Times New Roman" w:hAnsi="Calibri Light" w:cstheme="majorHAnsi"/>
                <w:sz w:val="20"/>
                <w:szCs w:val="20"/>
                <w:lang w:val="ru-RU"/>
              </w:rPr>
              <w:t>Всего</w:t>
            </w:r>
            <w:r w:rsidR="004F4E6E" w:rsidRPr="004F4E6E">
              <w:rPr>
                <w:rFonts w:ascii="Calibri Light" w:eastAsia="Times New Roman" w:hAnsi="Calibri Light" w:cstheme="majorHAnsi"/>
                <w:sz w:val="20"/>
                <w:szCs w:val="20"/>
              </w:rPr>
              <w:t>:</w:t>
            </w:r>
          </w:p>
        </w:tc>
        <w:tc>
          <w:tcPr>
            <w:tcW w:w="1418" w:type="dxa"/>
            <w:noWrap/>
          </w:tcPr>
          <w:p w:rsidR="004F4E6E" w:rsidRPr="004F4E6E" w:rsidRDefault="004F4E6E" w:rsidP="00857CA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rPr>
            </w:pPr>
            <w:r w:rsidRPr="004F4E6E">
              <w:rPr>
                <w:rFonts w:ascii="Calibri Light" w:eastAsia="Times New Roman" w:hAnsi="Calibri Light" w:cstheme="majorHAnsi"/>
                <w:color w:val="000000"/>
                <w:sz w:val="20"/>
                <w:szCs w:val="20"/>
              </w:rPr>
              <w:t>14,6</w:t>
            </w:r>
          </w:p>
        </w:tc>
        <w:tc>
          <w:tcPr>
            <w:tcW w:w="2239" w:type="dxa"/>
          </w:tcPr>
          <w:p w:rsidR="004F4E6E" w:rsidRPr="004F4E6E" w:rsidRDefault="004F4E6E" w:rsidP="00857CA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rPr>
            </w:pPr>
            <w:r w:rsidRPr="004F4E6E">
              <w:rPr>
                <w:rFonts w:ascii="Calibri Light" w:eastAsia="Times New Roman" w:hAnsi="Calibri Light" w:cstheme="majorHAnsi"/>
                <w:color w:val="000000"/>
                <w:sz w:val="20"/>
                <w:szCs w:val="20"/>
              </w:rPr>
              <w:t>5,3</w:t>
            </w:r>
          </w:p>
        </w:tc>
        <w:tc>
          <w:tcPr>
            <w:tcW w:w="1276" w:type="dxa"/>
          </w:tcPr>
          <w:p w:rsidR="004F4E6E" w:rsidRPr="004F4E6E" w:rsidRDefault="004F4E6E" w:rsidP="00857CA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4F4E6E">
              <w:rPr>
                <w:rFonts w:ascii="Calibri Light" w:hAnsi="Calibri Light" w:cstheme="majorHAnsi"/>
                <w:color w:val="000000"/>
                <w:sz w:val="20"/>
                <w:szCs w:val="20"/>
              </w:rPr>
              <w:t>9,3</w:t>
            </w:r>
          </w:p>
        </w:tc>
      </w:tr>
    </w:tbl>
    <w:p w:rsidR="004F4E6E" w:rsidRDefault="00857CAA" w:rsidP="004F4E6E">
      <w:pPr>
        <w:spacing w:after="0" w:line="276" w:lineRule="auto"/>
        <w:jc w:val="both"/>
        <w:rPr>
          <w:rFonts w:ascii="Calibri Light" w:eastAsia="Times New Roman" w:hAnsi="Calibri Light" w:cstheme="majorHAnsi"/>
          <w:bCs/>
          <w:i/>
          <w:sz w:val="20"/>
          <w:szCs w:val="20"/>
          <w:lang w:val="ru-RU" w:eastAsia="ru-RU"/>
        </w:rPr>
      </w:pPr>
      <w:r>
        <w:rPr>
          <w:rFonts w:ascii="Calibri Light" w:hAnsi="Calibri Light" w:cstheme="majorHAnsi"/>
          <w:b/>
          <w:i/>
          <w:noProof/>
          <w:sz w:val="20"/>
          <w:szCs w:val="20"/>
          <w:lang w:val="ru-RU"/>
        </w:rPr>
        <w:t>Источник</w:t>
      </w:r>
      <w:r w:rsidRPr="000A7EEB">
        <w:rPr>
          <w:rFonts w:ascii="Calibri Light" w:hAnsi="Calibri Light" w:cstheme="majorHAnsi"/>
          <w:i/>
          <w:noProof/>
          <w:sz w:val="20"/>
          <w:szCs w:val="20"/>
          <w:lang w:val="ru-RU"/>
        </w:rPr>
        <w:t>:</w:t>
      </w:r>
      <w:r w:rsidR="004F4E6E" w:rsidRPr="000A7EEB">
        <w:rPr>
          <w:rFonts w:ascii="Calibri Light" w:hAnsi="Calibri Light" w:cstheme="majorHAnsi"/>
          <w:b/>
          <w:i/>
          <w:sz w:val="20"/>
          <w:szCs w:val="24"/>
          <w:lang w:val="ru-RU"/>
        </w:rPr>
        <w:t xml:space="preserve"> </w:t>
      </w:r>
      <w:r w:rsidR="00CA3FBB" w:rsidRPr="00CA3FBB">
        <w:rPr>
          <w:rFonts w:ascii="Calibri Light" w:hAnsi="Calibri Light" w:cstheme="majorHAnsi"/>
          <w:i/>
          <w:sz w:val="20"/>
          <w:szCs w:val="24"/>
          <w:lang w:val="ru-RU"/>
        </w:rPr>
        <w:t>Данные</w:t>
      </w:r>
      <w:r w:rsidR="00CA3FBB" w:rsidRPr="000A7EEB">
        <w:rPr>
          <w:rFonts w:ascii="Calibri Light" w:hAnsi="Calibri Light" w:cstheme="majorHAnsi"/>
          <w:i/>
          <w:sz w:val="20"/>
          <w:szCs w:val="24"/>
          <w:lang w:val="ru-RU"/>
        </w:rPr>
        <w:t xml:space="preserve"> </w:t>
      </w:r>
      <w:r w:rsidR="00CA3FBB" w:rsidRPr="00CA3FBB">
        <w:rPr>
          <w:rFonts w:ascii="Calibri Light" w:hAnsi="Calibri Light" w:cstheme="majorHAnsi"/>
          <w:i/>
          <w:sz w:val="20"/>
          <w:szCs w:val="24"/>
          <w:lang w:val="ru-RU"/>
        </w:rPr>
        <w:t>из</w:t>
      </w:r>
      <w:r w:rsidR="00CA3FBB" w:rsidRPr="000A7EEB">
        <w:rPr>
          <w:rFonts w:ascii="Calibri Light" w:hAnsi="Calibri Light" w:cstheme="majorHAnsi"/>
          <w:i/>
          <w:sz w:val="20"/>
          <w:szCs w:val="20"/>
          <w:lang w:val="ru-RU"/>
        </w:rPr>
        <w:t xml:space="preserve"> </w:t>
      </w:r>
      <w:r w:rsidR="00EB2F3D">
        <w:rPr>
          <w:rFonts w:ascii="Calibri Light" w:hAnsi="Calibri Light" w:cstheme="majorHAnsi"/>
          <w:i/>
          <w:sz w:val="20"/>
          <w:szCs w:val="20"/>
          <w:lang w:val="ru-RU"/>
        </w:rPr>
        <w:t>Ин</w:t>
      </w:r>
      <w:r w:rsidR="00CA3FBB">
        <w:rPr>
          <w:rFonts w:ascii="Calibri Light" w:hAnsi="Calibri Light" w:cstheme="majorHAnsi"/>
          <w:i/>
          <w:sz w:val="20"/>
          <w:szCs w:val="20"/>
          <w:lang w:val="ru-RU"/>
        </w:rPr>
        <w:t>формационной</w:t>
      </w:r>
      <w:r w:rsidR="00CA3FBB" w:rsidRPr="000A7EEB">
        <w:rPr>
          <w:rFonts w:ascii="Calibri Light" w:hAnsi="Calibri Light" w:cstheme="majorHAnsi"/>
          <w:i/>
          <w:sz w:val="20"/>
          <w:szCs w:val="20"/>
          <w:lang w:val="ru-RU"/>
        </w:rPr>
        <w:t xml:space="preserve"> </w:t>
      </w:r>
      <w:r w:rsidR="00CA3FBB">
        <w:rPr>
          <w:rFonts w:ascii="Calibri Light" w:hAnsi="Calibri Light" w:cstheme="majorHAnsi"/>
          <w:i/>
          <w:sz w:val="20"/>
          <w:szCs w:val="20"/>
          <w:lang w:val="ru-RU"/>
        </w:rPr>
        <w:t>системы</w:t>
      </w:r>
      <w:r w:rsidR="00CA3FBB" w:rsidRPr="000A7EEB">
        <w:rPr>
          <w:rFonts w:ascii="Calibri Light" w:hAnsi="Calibri Light" w:cstheme="majorHAnsi"/>
          <w:i/>
          <w:sz w:val="20"/>
          <w:szCs w:val="20"/>
          <w:lang w:val="ru-RU"/>
        </w:rPr>
        <w:t xml:space="preserve"> </w:t>
      </w:r>
      <w:r w:rsidR="004F4E6E" w:rsidRPr="000A7EEB">
        <w:rPr>
          <w:rFonts w:ascii="Calibri Light" w:eastAsia="Times New Roman" w:hAnsi="Calibri Light" w:cstheme="majorHAnsi"/>
          <w:bCs/>
          <w:i/>
          <w:sz w:val="20"/>
          <w:szCs w:val="20"/>
          <w:lang w:val="ru-RU" w:eastAsia="ru-RU"/>
        </w:rPr>
        <w:t>„</w:t>
      </w:r>
      <w:r w:rsidR="00CA3FBB">
        <w:rPr>
          <w:rFonts w:ascii="Calibri Light" w:eastAsia="Times New Roman" w:hAnsi="Calibri Light" w:cstheme="majorHAnsi"/>
          <w:bCs/>
          <w:i/>
          <w:sz w:val="20"/>
          <w:szCs w:val="20"/>
          <w:lang w:val="ru-RU" w:eastAsia="ru-RU"/>
        </w:rPr>
        <w:t>Учет</w:t>
      </w:r>
      <w:r w:rsidR="00CA3FBB" w:rsidRPr="000A7EEB">
        <w:rPr>
          <w:rFonts w:ascii="Calibri Light" w:eastAsia="Times New Roman" w:hAnsi="Calibri Light" w:cstheme="majorHAnsi"/>
          <w:bCs/>
          <w:i/>
          <w:sz w:val="20"/>
          <w:szCs w:val="20"/>
          <w:lang w:val="ru-RU" w:eastAsia="ru-RU"/>
        </w:rPr>
        <w:t xml:space="preserve"> </w:t>
      </w:r>
      <w:r w:rsidR="00CA3FBB">
        <w:rPr>
          <w:rFonts w:ascii="Calibri Light" w:eastAsia="Times New Roman" w:hAnsi="Calibri Light" w:cstheme="majorHAnsi"/>
          <w:bCs/>
          <w:i/>
          <w:sz w:val="20"/>
          <w:szCs w:val="20"/>
          <w:lang w:val="ru-RU" w:eastAsia="ru-RU"/>
        </w:rPr>
        <w:t>и</w:t>
      </w:r>
      <w:r w:rsidR="00CA3FBB" w:rsidRPr="000A7EEB">
        <w:rPr>
          <w:rFonts w:ascii="Calibri Light" w:eastAsia="Times New Roman" w:hAnsi="Calibri Light" w:cstheme="majorHAnsi"/>
          <w:bCs/>
          <w:i/>
          <w:sz w:val="20"/>
          <w:szCs w:val="20"/>
          <w:lang w:val="ru-RU" w:eastAsia="ru-RU"/>
        </w:rPr>
        <w:t xml:space="preserve"> </w:t>
      </w:r>
      <w:r w:rsidR="00CA3FBB">
        <w:rPr>
          <w:rFonts w:ascii="Calibri Light" w:eastAsia="Times New Roman" w:hAnsi="Calibri Light" w:cstheme="majorHAnsi"/>
          <w:bCs/>
          <w:i/>
          <w:sz w:val="20"/>
          <w:szCs w:val="20"/>
          <w:lang w:val="ru-RU" w:eastAsia="ru-RU"/>
        </w:rPr>
        <w:t>отчетность</w:t>
      </w:r>
      <w:r w:rsidR="00CA3FBB" w:rsidRPr="000A7EEB">
        <w:rPr>
          <w:rFonts w:ascii="Calibri Light" w:eastAsia="Times New Roman" w:hAnsi="Calibri Light" w:cstheme="majorHAnsi"/>
          <w:bCs/>
          <w:i/>
          <w:sz w:val="20"/>
          <w:szCs w:val="20"/>
          <w:lang w:val="ru-RU" w:eastAsia="ru-RU"/>
        </w:rPr>
        <w:t xml:space="preserve"> </w:t>
      </w:r>
      <w:r w:rsidR="00CA3FBB">
        <w:rPr>
          <w:rFonts w:ascii="Calibri Light" w:eastAsia="Times New Roman" w:hAnsi="Calibri Light" w:cstheme="majorHAnsi"/>
          <w:bCs/>
          <w:i/>
          <w:sz w:val="20"/>
          <w:szCs w:val="20"/>
          <w:lang w:val="ru-RU" w:eastAsia="ru-RU"/>
        </w:rPr>
        <w:t>медицинских</w:t>
      </w:r>
      <w:r w:rsidR="00CA3FBB" w:rsidRPr="000A7EEB">
        <w:rPr>
          <w:rFonts w:ascii="Calibri Light" w:eastAsia="Times New Roman" w:hAnsi="Calibri Light" w:cstheme="majorHAnsi"/>
          <w:bCs/>
          <w:i/>
          <w:sz w:val="20"/>
          <w:szCs w:val="20"/>
          <w:lang w:val="ru-RU" w:eastAsia="ru-RU"/>
        </w:rPr>
        <w:t xml:space="preserve"> </w:t>
      </w:r>
      <w:r w:rsidR="00CA3FBB">
        <w:rPr>
          <w:rFonts w:ascii="Calibri Light" w:eastAsia="Times New Roman" w:hAnsi="Calibri Light" w:cstheme="majorHAnsi"/>
          <w:bCs/>
          <w:i/>
          <w:sz w:val="20"/>
          <w:szCs w:val="20"/>
          <w:lang w:val="ru-RU" w:eastAsia="ru-RU"/>
        </w:rPr>
        <w:t>услуг</w:t>
      </w:r>
      <w:r w:rsidR="00CA3FBB" w:rsidRPr="000A7EEB">
        <w:rPr>
          <w:rFonts w:ascii="Calibri Light" w:eastAsia="Times New Roman" w:hAnsi="Calibri Light" w:cstheme="majorHAnsi"/>
          <w:bCs/>
          <w:i/>
          <w:sz w:val="20"/>
          <w:szCs w:val="20"/>
          <w:lang w:val="ru-RU" w:eastAsia="ru-RU"/>
        </w:rPr>
        <w:t xml:space="preserve"> </w:t>
      </w:r>
      <w:r w:rsidR="00CA3FBB">
        <w:rPr>
          <w:rFonts w:ascii="Calibri Light" w:eastAsia="Times New Roman" w:hAnsi="Calibri Light" w:cstheme="majorHAnsi"/>
          <w:bCs/>
          <w:i/>
          <w:sz w:val="20"/>
          <w:szCs w:val="20"/>
          <w:lang w:val="ru-RU" w:eastAsia="ru-RU"/>
        </w:rPr>
        <w:t>в</w:t>
      </w:r>
      <w:r w:rsidR="00CA3FBB" w:rsidRPr="000A7EEB">
        <w:rPr>
          <w:rFonts w:ascii="Calibri Light" w:eastAsia="Times New Roman" w:hAnsi="Calibri Light" w:cstheme="majorHAnsi"/>
          <w:bCs/>
          <w:i/>
          <w:sz w:val="20"/>
          <w:szCs w:val="20"/>
          <w:lang w:val="ru-RU" w:eastAsia="ru-RU"/>
        </w:rPr>
        <w:t xml:space="preserve"> </w:t>
      </w:r>
      <w:r w:rsidR="00CA3FBB">
        <w:rPr>
          <w:rFonts w:ascii="Calibri Light" w:eastAsia="Times New Roman" w:hAnsi="Calibri Light" w:cstheme="majorHAnsi"/>
          <w:bCs/>
          <w:i/>
          <w:sz w:val="20"/>
          <w:szCs w:val="20"/>
          <w:lang w:val="ru-RU" w:eastAsia="ru-RU"/>
        </w:rPr>
        <w:t>системе</w:t>
      </w:r>
      <w:r w:rsidR="00CA3FBB" w:rsidRPr="000A7EEB">
        <w:rPr>
          <w:rFonts w:ascii="Calibri Light" w:eastAsia="Times New Roman" w:hAnsi="Calibri Light" w:cstheme="majorHAnsi"/>
          <w:bCs/>
          <w:i/>
          <w:sz w:val="20"/>
          <w:szCs w:val="20"/>
          <w:lang w:val="ru-RU" w:eastAsia="ru-RU"/>
        </w:rPr>
        <w:t xml:space="preserve"> </w:t>
      </w:r>
      <w:r w:rsidR="00883DCA">
        <w:rPr>
          <w:rFonts w:ascii="Calibri Light" w:eastAsia="Times New Roman" w:hAnsi="Calibri Light" w:cstheme="majorHAnsi"/>
          <w:bCs/>
          <w:i/>
          <w:sz w:val="20"/>
          <w:szCs w:val="20"/>
          <w:lang w:val="ru-RU" w:eastAsia="ru-RU"/>
        </w:rPr>
        <w:t>DRG</w:t>
      </w:r>
      <w:r w:rsidR="00CA3FBB" w:rsidRPr="000A7EEB">
        <w:rPr>
          <w:rFonts w:ascii="Calibri Light" w:eastAsia="Times New Roman" w:hAnsi="Calibri Light" w:cstheme="majorHAnsi"/>
          <w:bCs/>
          <w:i/>
          <w:sz w:val="20"/>
          <w:szCs w:val="20"/>
          <w:lang w:val="ru-RU" w:eastAsia="ru-RU"/>
        </w:rPr>
        <w:t>-</w:t>
      </w:r>
      <w:r w:rsidR="00CA3FBB">
        <w:rPr>
          <w:rFonts w:ascii="Calibri Light" w:eastAsia="Times New Roman" w:hAnsi="Calibri Light" w:cstheme="majorHAnsi"/>
          <w:bCs/>
          <w:i/>
          <w:sz w:val="20"/>
          <w:szCs w:val="20"/>
          <w:lang w:val="ru-RU" w:eastAsia="ru-RU"/>
        </w:rPr>
        <w:t>онлайн</w:t>
      </w:r>
      <w:r w:rsidR="004F4E6E" w:rsidRPr="000A7EEB">
        <w:rPr>
          <w:rFonts w:ascii="Calibri Light" w:eastAsia="Times New Roman" w:hAnsi="Calibri Light" w:cstheme="majorHAnsi"/>
          <w:bCs/>
          <w:i/>
          <w:sz w:val="20"/>
          <w:szCs w:val="20"/>
          <w:lang w:val="ru-RU" w:eastAsia="ru-RU"/>
        </w:rPr>
        <w:t>”.</w:t>
      </w:r>
    </w:p>
    <w:p w:rsidR="00CC043A" w:rsidRPr="000A7EEB" w:rsidRDefault="00CC043A" w:rsidP="004F4E6E">
      <w:pPr>
        <w:spacing w:after="0" w:line="276" w:lineRule="auto"/>
        <w:jc w:val="both"/>
        <w:rPr>
          <w:rFonts w:ascii="Calibri Light" w:hAnsi="Calibri Light" w:cstheme="majorHAnsi"/>
          <w:b/>
          <w:i/>
          <w:sz w:val="20"/>
          <w:szCs w:val="24"/>
          <w:lang w:val="ru-RU"/>
        </w:rPr>
      </w:pPr>
    </w:p>
    <w:p w:rsidR="00667B6B" w:rsidRPr="00667B6B" w:rsidRDefault="00667B6B" w:rsidP="004F4E6E">
      <w:pPr>
        <w:pStyle w:val="ListParagraph"/>
        <w:numPr>
          <w:ilvl w:val="0"/>
          <w:numId w:val="4"/>
        </w:numPr>
        <w:spacing w:after="0" w:line="276" w:lineRule="auto"/>
        <w:jc w:val="both"/>
        <w:rPr>
          <w:rFonts w:ascii="Calibri Light" w:hAnsi="Calibri Light" w:cstheme="majorHAnsi"/>
          <w:b/>
        </w:rPr>
      </w:pPr>
      <w:r w:rsidRPr="00667B6B">
        <w:rPr>
          <w:rFonts w:ascii="Calibri Light" w:hAnsi="Calibri Light" w:cstheme="majorHAnsi"/>
          <w:b/>
          <w:sz w:val="24"/>
          <w:szCs w:val="24"/>
          <w:lang w:val="ru-RU"/>
        </w:rPr>
        <w:t xml:space="preserve">ДРУГАЯ ИНФОРМАЦИЯ </w:t>
      </w:r>
    </w:p>
    <w:p w:rsidR="00FA4EA2" w:rsidRPr="00FA4EA2" w:rsidRDefault="004F4E6E" w:rsidP="00667B6B">
      <w:pPr>
        <w:spacing w:after="0" w:line="276" w:lineRule="auto"/>
        <w:jc w:val="both"/>
        <w:rPr>
          <w:rFonts w:ascii="Calibri Light" w:eastAsia="Times New Roman" w:hAnsi="Calibri Light" w:cstheme="majorHAnsi"/>
          <w:b/>
          <w:noProof/>
          <w:sz w:val="24"/>
          <w:szCs w:val="24"/>
          <w:lang w:val="ru-RU" w:eastAsia="ru-RU"/>
        </w:rPr>
      </w:pPr>
      <w:r w:rsidRPr="00FA4EA2">
        <w:rPr>
          <w:rFonts w:ascii="Calibri Light" w:hAnsi="Calibri Light" w:cstheme="majorHAnsi"/>
          <w:b/>
          <w:sz w:val="24"/>
          <w:lang w:val="ru-RU"/>
        </w:rPr>
        <w:lastRenderedPageBreak/>
        <w:t xml:space="preserve">4.1. </w:t>
      </w:r>
      <w:r w:rsidR="00667B6B" w:rsidRPr="00FA4EA2">
        <w:rPr>
          <w:rFonts w:ascii="Calibri Light" w:hAnsi="Calibri Light" w:cstheme="majorHAnsi"/>
          <w:b/>
          <w:sz w:val="24"/>
          <w:lang w:val="ru-RU"/>
        </w:rPr>
        <w:t>К</w:t>
      </w:r>
      <w:r w:rsidR="00667B6B" w:rsidRPr="00FA4EA2">
        <w:rPr>
          <w:rFonts w:ascii="Calibri Light" w:eastAsia="Times New Roman" w:hAnsi="Calibri Light" w:cstheme="majorHAnsi"/>
          <w:b/>
          <w:noProof/>
          <w:sz w:val="24"/>
          <w:szCs w:val="24"/>
          <w:lang w:val="ru-RU" w:eastAsia="ru-RU"/>
        </w:rPr>
        <w:t xml:space="preserve">онтрактация и специфика отражения в отчетности </w:t>
      </w:r>
      <w:r w:rsidR="00FA4EA2" w:rsidRPr="00FA4EA2">
        <w:rPr>
          <w:rFonts w:ascii="Calibri Light" w:eastAsia="Times New Roman" w:hAnsi="Calibri Light" w:cstheme="majorHAnsi"/>
          <w:b/>
          <w:noProof/>
          <w:sz w:val="24"/>
          <w:szCs w:val="24"/>
          <w:lang w:val="ru-RU" w:eastAsia="ru-RU"/>
        </w:rPr>
        <w:t>первичных и амбулаторных медицинских услуг</w:t>
      </w:r>
      <w:r w:rsidR="00FA4EA2">
        <w:rPr>
          <w:rFonts w:ascii="Calibri Light" w:eastAsia="Times New Roman" w:hAnsi="Calibri Light" w:cstheme="majorHAnsi"/>
          <w:b/>
          <w:noProof/>
          <w:sz w:val="24"/>
          <w:szCs w:val="24"/>
          <w:lang w:val="ru-RU" w:eastAsia="ru-RU"/>
        </w:rPr>
        <w:t xml:space="preserve"> не обеспечивают оценку объема предоставленных </w:t>
      </w:r>
      <w:r w:rsidR="00FA4EA2" w:rsidRPr="00FA4EA2">
        <w:rPr>
          <w:rFonts w:ascii="Calibri Light" w:eastAsia="Times New Roman" w:hAnsi="Calibri Light" w:cstheme="majorHAnsi"/>
          <w:b/>
          <w:noProof/>
          <w:sz w:val="24"/>
          <w:szCs w:val="24"/>
          <w:lang w:val="ru-RU" w:eastAsia="ru-RU"/>
        </w:rPr>
        <w:t>медицинских услуг</w:t>
      </w:r>
      <w:r w:rsidR="00FA4EA2">
        <w:rPr>
          <w:rFonts w:ascii="Calibri Light" w:eastAsia="Times New Roman" w:hAnsi="Calibri Light" w:cstheme="majorHAnsi"/>
          <w:b/>
          <w:noProof/>
          <w:sz w:val="24"/>
          <w:szCs w:val="24"/>
          <w:lang w:val="ru-RU" w:eastAsia="ru-RU"/>
        </w:rPr>
        <w:t xml:space="preserve"> для </w:t>
      </w:r>
      <w:r w:rsidR="00FA4EA2" w:rsidRPr="00FA4EA2">
        <w:rPr>
          <w:rFonts w:ascii="Calibri Light" w:eastAsia="Times New Roman" w:hAnsi="Calibri Light" w:cstheme="majorHAnsi"/>
          <w:b/>
          <w:noProof/>
          <w:sz w:val="24"/>
          <w:szCs w:val="24"/>
          <w:lang w:val="ru-RU" w:eastAsia="ru-RU"/>
        </w:rPr>
        <w:t>контрактованн</w:t>
      </w:r>
      <w:r w:rsidR="00FA4EA2">
        <w:rPr>
          <w:rFonts w:ascii="Calibri Light" w:eastAsia="Times New Roman" w:hAnsi="Calibri Light" w:cstheme="majorHAnsi"/>
          <w:b/>
          <w:noProof/>
          <w:sz w:val="24"/>
          <w:szCs w:val="24"/>
          <w:lang w:val="ru-RU" w:eastAsia="ru-RU"/>
        </w:rPr>
        <w:t xml:space="preserve">ого населения </w:t>
      </w:r>
      <w:r w:rsidR="00FA4EA2" w:rsidRPr="00FA4EA2">
        <w:rPr>
          <w:rFonts w:ascii="Calibri Light" w:eastAsia="Times New Roman" w:hAnsi="Calibri Light" w:cstheme="majorHAnsi"/>
          <w:b/>
          <w:sz w:val="24"/>
          <w:lang w:val="ru-RU"/>
        </w:rPr>
        <w:t>(2 676,2</w:t>
      </w:r>
      <w:r w:rsidR="00FA4EA2">
        <w:rPr>
          <w:rFonts w:ascii="Calibri Light" w:eastAsia="Times New Roman" w:hAnsi="Calibri Light" w:cstheme="majorHAnsi"/>
          <w:b/>
          <w:sz w:val="24"/>
          <w:lang w:val="ru-RU"/>
        </w:rPr>
        <w:t xml:space="preserve"> </w:t>
      </w:r>
      <w:r w:rsidR="00FA4EA2" w:rsidRPr="00FA4EA2">
        <w:rPr>
          <w:rFonts w:ascii="Calibri Light" w:eastAsia="Times New Roman" w:hAnsi="Calibri Light" w:cstheme="majorHAnsi"/>
          <w:b/>
          <w:noProof/>
          <w:sz w:val="24"/>
          <w:szCs w:val="24"/>
          <w:lang w:val="ru-RU" w:eastAsia="ru-RU"/>
        </w:rPr>
        <w:t>млн. леев).</w:t>
      </w:r>
    </w:p>
    <w:p w:rsidR="00FA4EA2" w:rsidRPr="00FA4EA2" w:rsidRDefault="00FA4EA2" w:rsidP="004F4E6E">
      <w:pPr>
        <w:spacing w:after="0" w:line="276" w:lineRule="auto"/>
        <w:ind w:firstLine="567"/>
        <w:jc w:val="both"/>
        <w:rPr>
          <w:rFonts w:ascii="Calibri Light" w:eastAsia="Times New Roman" w:hAnsi="Calibri Light" w:cstheme="majorHAnsi"/>
          <w:sz w:val="24"/>
          <w:lang w:val="ru-RU"/>
        </w:rPr>
      </w:pPr>
      <w:r w:rsidRPr="00FA4EA2">
        <w:rPr>
          <w:rFonts w:ascii="Calibri Light" w:eastAsia="Times New Roman" w:hAnsi="Calibri Light" w:cstheme="majorHAnsi"/>
          <w:sz w:val="24"/>
          <w:lang w:val="ru-RU"/>
        </w:rPr>
        <w:t xml:space="preserve">На объем </w:t>
      </w:r>
      <w:r w:rsidRPr="00FA4EA2">
        <w:rPr>
          <w:rFonts w:ascii="Calibri Light" w:eastAsia="Times New Roman" w:hAnsi="Calibri Light" w:cstheme="majorHAnsi"/>
          <w:noProof/>
          <w:sz w:val="24"/>
          <w:szCs w:val="24"/>
          <w:lang w:val="ru-RU" w:eastAsia="ru-RU"/>
        </w:rPr>
        <w:t>первичн</w:t>
      </w:r>
      <w:r>
        <w:rPr>
          <w:rFonts w:ascii="Calibri Light" w:eastAsia="Times New Roman" w:hAnsi="Calibri Light" w:cstheme="majorHAnsi"/>
          <w:noProof/>
          <w:sz w:val="24"/>
          <w:szCs w:val="24"/>
          <w:lang w:val="ru-RU" w:eastAsia="ru-RU"/>
        </w:rPr>
        <w:t>ой</w:t>
      </w:r>
      <w:r w:rsidRPr="00FA4EA2">
        <w:rPr>
          <w:rFonts w:ascii="Calibri Light" w:eastAsia="Times New Roman" w:hAnsi="Calibri Light" w:cstheme="majorHAnsi"/>
          <w:noProof/>
          <w:sz w:val="24"/>
          <w:szCs w:val="24"/>
          <w:lang w:val="ru-RU" w:eastAsia="ru-RU"/>
        </w:rPr>
        <w:t xml:space="preserve"> и </w:t>
      </w:r>
      <w:r>
        <w:rPr>
          <w:rFonts w:ascii="Calibri Light" w:eastAsia="Times New Roman" w:hAnsi="Calibri Light" w:cstheme="majorHAnsi"/>
          <w:noProof/>
          <w:sz w:val="24"/>
          <w:szCs w:val="24"/>
          <w:lang w:val="ru-RU" w:eastAsia="ru-RU"/>
        </w:rPr>
        <w:t xml:space="preserve">специализированной </w:t>
      </w:r>
      <w:r w:rsidRPr="00FA4EA2">
        <w:rPr>
          <w:rFonts w:ascii="Calibri Light" w:eastAsia="Times New Roman" w:hAnsi="Calibri Light" w:cstheme="majorHAnsi"/>
          <w:noProof/>
          <w:sz w:val="24"/>
          <w:szCs w:val="24"/>
          <w:lang w:val="ru-RU" w:eastAsia="ru-RU"/>
        </w:rPr>
        <w:t>амбулаторн</w:t>
      </w:r>
      <w:r>
        <w:rPr>
          <w:rFonts w:ascii="Calibri Light" w:eastAsia="Times New Roman" w:hAnsi="Calibri Light" w:cstheme="majorHAnsi"/>
          <w:noProof/>
          <w:sz w:val="24"/>
          <w:szCs w:val="24"/>
          <w:lang w:val="ru-RU" w:eastAsia="ru-RU"/>
        </w:rPr>
        <w:t>ой</w:t>
      </w:r>
      <w:r w:rsidRPr="00FA4EA2">
        <w:rPr>
          <w:rFonts w:ascii="Calibri Light" w:eastAsia="Times New Roman" w:hAnsi="Calibri Light" w:cstheme="majorHAnsi"/>
          <w:noProof/>
          <w:sz w:val="24"/>
          <w:szCs w:val="24"/>
          <w:lang w:val="ru-RU" w:eastAsia="ru-RU"/>
        </w:rPr>
        <w:t xml:space="preserve"> медицинск</w:t>
      </w:r>
      <w:r>
        <w:rPr>
          <w:rFonts w:ascii="Calibri Light" w:eastAsia="Times New Roman" w:hAnsi="Calibri Light" w:cstheme="majorHAnsi"/>
          <w:noProof/>
          <w:sz w:val="24"/>
          <w:szCs w:val="24"/>
          <w:lang w:val="ru-RU" w:eastAsia="ru-RU"/>
        </w:rPr>
        <w:t>ой помощи заключаются договора</w:t>
      </w:r>
      <w:r w:rsidRPr="004F4E6E">
        <w:rPr>
          <w:rStyle w:val="FootnoteReference"/>
          <w:rFonts w:ascii="Calibri Light" w:hAnsi="Calibri Light" w:cstheme="majorHAnsi"/>
          <w:sz w:val="24"/>
          <w:szCs w:val="24"/>
        </w:rPr>
        <w:footnoteReference w:id="18"/>
      </w:r>
      <w:r>
        <w:rPr>
          <w:rFonts w:ascii="Calibri Light" w:eastAsia="Times New Roman" w:hAnsi="Calibri Light" w:cstheme="majorHAnsi"/>
          <w:noProof/>
          <w:sz w:val="24"/>
          <w:szCs w:val="24"/>
          <w:lang w:val="ru-RU" w:eastAsia="ru-RU"/>
        </w:rPr>
        <w:t xml:space="preserve">, которые оплачиваются в </w:t>
      </w:r>
      <w:r w:rsidR="00883DCA">
        <w:rPr>
          <w:rFonts w:ascii="Calibri Light" w:eastAsia="Times New Roman" w:hAnsi="Calibri Light" w:cstheme="majorHAnsi"/>
          <w:noProof/>
          <w:sz w:val="24"/>
          <w:szCs w:val="24"/>
          <w:lang w:val="ru-RU" w:eastAsia="ru-RU"/>
        </w:rPr>
        <w:t>з</w:t>
      </w:r>
      <w:r>
        <w:rPr>
          <w:rFonts w:ascii="Calibri Light" w:eastAsia="Times New Roman" w:hAnsi="Calibri Light" w:cstheme="majorHAnsi"/>
          <w:noProof/>
          <w:sz w:val="24"/>
          <w:szCs w:val="24"/>
          <w:lang w:val="ru-RU" w:eastAsia="ru-RU"/>
        </w:rPr>
        <w:t xml:space="preserve">ависимости от количества лиц, зарегистрированных </w:t>
      </w:r>
      <w:r w:rsidR="00B57CA8">
        <w:rPr>
          <w:rFonts w:ascii="Calibri Light" w:eastAsia="Times New Roman" w:hAnsi="Calibri Light" w:cstheme="majorHAnsi"/>
          <w:noProof/>
          <w:sz w:val="24"/>
          <w:szCs w:val="24"/>
          <w:lang w:val="ru-RU" w:eastAsia="ru-RU"/>
        </w:rPr>
        <w:t>в</w:t>
      </w:r>
      <w:r>
        <w:rPr>
          <w:rFonts w:ascii="Calibri Light" w:eastAsia="Times New Roman" w:hAnsi="Calibri Light" w:cstheme="majorHAnsi"/>
          <w:noProof/>
          <w:sz w:val="24"/>
          <w:szCs w:val="24"/>
          <w:lang w:val="ru-RU" w:eastAsia="ru-RU"/>
        </w:rPr>
        <w:t xml:space="preserve"> учете </w:t>
      </w:r>
      <w:r w:rsidR="00FC5E51">
        <w:rPr>
          <w:rFonts w:ascii="Calibri Light" w:hAnsi="Calibri Light" w:cstheme="majorHAnsi"/>
          <w:sz w:val="24"/>
          <w:szCs w:val="24"/>
          <w:lang w:val="ru-RU"/>
        </w:rPr>
        <w:t xml:space="preserve">медицинских учреждений, согласно принципу </w:t>
      </w:r>
      <w:r w:rsidR="00FC5E51" w:rsidRPr="00FC5E51">
        <w:rPr>
          <w:rFonts w:ascii="Calibri Light" w:hAnsi="Calibri Light" w:cstheme="majorHAnsi"/>
          <w:sz w:val="24"/>
          <w:szCs w:val="24"/>
          <w:lang w:val="ru-RU"/>
        </w:rPr>
        <w:t>„</w:t>
      </w:r>
      <w:r w:rsidR="00FC5E51" w:rsidRPr="009427D4">
        <w:rPr>
          <w:rFonts w:ascii="Calibri Light" w:hAnsi="Calibri Light" w:cstheme="majorHAnsi"/>
          <w:sz w:val="24"/>
          <w:szCs w:val="24"/>
          <w:lang w:val="ru-RU"/>
        </w:rPr>
        <w:t>на душу населения”</w:t>
      </w:r>
      <w:r w:rsidR="00FC5E51">
        <w:rPr>
          <w:rFonts w:ascii="Calibri Light" w:hAnsi="Calibri Light" w:cstheme="majorHAnsi"/>
          <w:sz w:val="24"/>
          <w:szCs w:val="24"/>
          <w:lang w:val="ru-RU"/>
        </w:rPr>
        <w:t xml:space="preserve">. Согласно требованиям, поставщики </w:t>
      </w:r>
      <w:r w:rsidR="00FC5E51" w:rsidRPr="00FA4EA2">
        <w:rPr>
          <w:rFonts w:ascii="Calibri Light" w:eastAsia="Times New Roman" w:hAnsi="Calibri Light" w:cstheme="majorHAnsi"/>
          <w:noProof/>
          <w:sz w:val="24"/>
          <w:szCs w:val="24"/>
          <w:lang w:val="ru-RU" w:eastAsia="ru-RU"/>
        </w:rPr>
        <w:t>первичн</w:t>
      </w:r>
      <w:r w:rsidR="00FC5E51">
        <w:rPr>
          <w:rFonts w:ascii="Calibri Light" w:eastAsia="Times New Roman" w:hAnsi="Calibri Light" w:cstheme="majorHAnsi"/>
          <w:noProof/>
          <w:sz w:val="24"/>
          <w:szCs w:val="24"/>
          <w:lang w:val="ru-RU" w:eastAsia="ru-RU"/>
        </w:rPr>
        <w:t>ых</w:t>
      </w:r>
      <w:r w:rsidR="00FC5E51" w:rsidRPr="00FA4EA2">
        <w:rPr>
          <w:rFonts w:ascii="Calibri Light" w:eastAsia="Times New Roman" w:hAnsi="Calibri Light" w:cstheme="majorHAnsi"/>
          <w:noProof/>
          <w:sz w:val="24"/>
          <w:szCs w:val="24"/>
          <w:lang w:val="ru-RU" w:eastAsia="ru-RU"/>
        </w:rPr>
        <w:t xml:space="preserve"> и амбулаторн</w:t>
      </w:r>
      <w:r w:rsidR="00FC5E51">
        <w:rPr>
          <w:rFonts w:ascii="Calibri Light" w:eastAsia="Times New Roman" w:hAnsi="Calibri Light" w:cstheme="majorHAnsi"/>
          <w:noProof/>
          <w:sz w:val="24"/>
          <w:szCs w:val="24"/>
          <w:lang w:val="ru-RU" w:eastAsia="ru-RU"/>
        </w:rPr>
        <w:t>ых</w:t>
      </w:r>
      <w:r w:rsidR="00FC5E51" w:rsidRPr="00FA4EA2">
        <w:rPr>
          <w:rFonts w:ascii="Calibri Light" w:eastAsia="Times New Roman" w:hAnsi="Calibri Light" w:cstheme="majorHAnsi"/>
          <w:noProof/>
          <w:sz w:val="24"/>
          <w:szCs w:val="24"/>
          <w:lang w:val="ru-RU" w:eastAsia="ru-RU"/>
        </w:rPr>
        <w:t xml:space="preserve"> медицинск</w:t>
      </w:r>
      <w:r w:rsidR="00FC5E51">
        <w:rPr>
          <w:rFonts w:ascii="Calibri Light" w:eastAsia="Times New Roman" w:hAnsi="Calibri Light" w:cstheme="majorHAnsi"/>
          <w:noProof/>
          <w:sz w:val="24"/>
          <w:szCs w:val="24"/>
          <w:lang w:val="ru-RU" w:eastAsia="ru-RU"/>
        </w:rPr>
        <w:t>их услуг отчитываются лишь о количестве произведенных консультативных приемов.</w:t>
      </w:r>
      <w:r w:rsidR="00FC5E51">
        <w:rPr>
          <w:rFonts w:ascii="Calibri Light" w:hAnsi="Calibri Light" w:cstheme="majorHAnsi"/>
          <w:sz w:val="24"/>
          <w:szCs w:val="24"/>
          <w:lang w:val="ru-RU"/>
        </w:rPr>
        <w:t xml:space="preserve"> </w:t>
      </w:r>
    </w:p>
    <w:p w:rsidR="00B57CA8" w:rsidRDefault="00FC5E51" w:rsidP="004F4E6E">
      <w:pPr>
        <w:spacing w:after="0" w:line="276" w:lineRule="auto"/>
        <w:ind w:firstLine="567"/>
        <w:jc w:val="both"/>
        <w:rPr>
          <w:rFonts w:ascii="Calibri Light" w:eastAsia="Times New Roman" w:hAnsi="Calibri Light" w:cstheme="majorHAnsi"/>
          <w:noProof/>
          <w:sz w:val="24"/>
          <w:szCs w:val="24"/>
          <w:lang w:val="ru-RU" w:eastAsia="ru-RU"/>
        </w:rPr>
      </w:pPr>
      <w:r>
        <w:rPr>
          <w:rFonts w:ascii="Calibri Light" w:eastAsia="Times New Roman" w:hAnsi="Calibri Light" w:cstheme="majorHAnsi"/>
          <w:sz w:val="24"/>
          <w:szCs w:val="24"/>
          <w:lang w:val="ru-RU"/>
        </w:rPr>
        <w:t xml:space="preserve">Так, </w:t>
      </w:r>
      <w:r w:rsidRPr="009427D4">
        <w:rPr>
          <w:rFonts w:ascii="Calibri Light" w:hAnsi="Calibri Light" w:cstheme="majorHAnsi"/>
          <w:noProof/>
          <w:sz w:val="24"/>
          <w:szCs w:val="24"/>
          <w:lang w:val="ru-RU" w:eastAsia="ru-RU"/>
        </w:rPr>
        <w:t>финансирование</w:t>
      </w:r>
      <w:r>
        <w:rPr>
          <w:rFonts w:ascii="Calibri Light" w:hAnsi="Calibri Light" w:cstheme="majorHAnsi"/>
          <w:noProof/>
          <w:sz w:val="24"/>
          <w:szCs w:val="24"/>
          <w:lang w:val="ru-RU" w:eastAsia="ru-RU"/>
        </w:rPr>
        <w:t xml:space="preserve"> </w:t>
      </w:r>
      <w:r w:rsidRPr="00667B6B">
        <w:rPr>
          <w:rFonts w:ascii="Calibri Light" w:eastAsia="Times New Roman" w:hAnsi="Calibri Light" w:cstheme="majorHAnsi"/>
          <w:noProof/>
          <w:sz w:val="24"/>
          <w:szCs w:val="24"/>
          <w:lang w:val="ru-RU" w:eastAsia="ru-RU"/>
        </w:rPr>
        <w:t>медицинских услуг</w:t>
      </w:r>
      <w:r>
        <w:rPr>
          <w:rFonts w:ascii="Calibri Light" w:eastAsia="Times New Roman" w:hAnsi="Calibri Light" w:cstheme="majorHAnsi"/>
          <w:noProof/>
          <w:sz w:val="24"/>
          <w:szCs w:val="24"/>
          <w:lang w:val="ru-RU" w:eastAsia="ru-RU"/>
        </w:rPr>
        <w:t xml:space="preserve"> </w:t>
      </w:r>
      <w:r>
        <w:rPr>
          <w:rFonts w:ascii="Calibri Light" w:hAnsi="Calibri Light" w:cstheme="majorHAnsi"/>
          <w:sz w:val="24"/>
          <w:szCs w:val="24"/>
          <w:lang w:val="ru-RU"/>
        </w:rPr>
        <w:t xml:space="preserve">согласно принципу </w:t>
      </w:r>
      <w:r w:rsidRPr="00FC5E51">
        <w:rPr>
          <w:rFonts w:ascii="Calibri Light" w:hAnsi="Calibri Light" w:cstheme="majorHAnsi"/>
          <w:sz w:val="24"/>
          <w:szCs w:val="24"/>
          <w:lang w:val="ru-RU"/>
        </w:rPr>
        <w:t>„</w:t>
      </w:r>
      <w:r w:rsidRPr="009427D4">
        <w:rPr>
          <w:rFonts w:ascii="Calibri Light" w:hAnsi="Calibri Light" w:cstheme="majorHAnsi"/>
          <w:sz w:val="24"/>
          <w:szCs w:val="24"/>
          <w:lang w:val="ru-RU"/>
        </w:rPr>
        <w:t>на душу населения”</w:t>
      </w:r>
      <w:r>
        <w:rPr>
          <w:rFonts w:ascii="Calibri Light" w:hAnsi="Calibri Light" w:cstheme="majorHAnsi"/>
          <w:sz w:val="24"/>
          <w:szCs w:val="24"/>
          <w:lang w:val="ru-RU"/>
        </w:rPr>
        <w:t xml:space="preserve"> в рамках </w:t>
      </w:r>
      <w:r w:rsidRPr="00FA4EA2">
        <w:rPr>
          <w:rFonts w:ascii="Calibri Light" w:eastAsia="Times New Roman" w:hAnsi="Calibri Light" w:cstheme="majorHAnsi"/>
          <w:noProof/>
          <w:sz w:val="24"/>
          <w:szCs w:val="24"/>
          <w:lang w:val="ru-RU" w:eastAsia="ru-RU"/>
        </w:rPr>
        <w:t>первичн</w:t>
      </w:r>
      <w:r>
        <w:rPr>
          <w:rFonts w:ascii="Calibri Light" w:eastAsia="Times New Roman" w:hAnsi="Calibri Light" w:cstheme="majorHAnsi"/>
          <w:noProof/>
          <w:sz w:val="24"/>
          <w:szCs w:val="24"/>
          <w:lang w:val="ru-RU" w:eastAsia="ru-RU"/>
        </w:rPr>
        <w:t>ой</w:t>
      </w:r>
      <w:r w:rsidRPr="00FA4EA2">
        <w:rPr>
          <w:rFonts w:ascii="Calibri Light" w:eastAsia="Times New Roman" w:hAnsi="Calibri Light" w:cstheme="majorHAnsi"/>
          <w:noProof/>
          <w:sz w:val="24"/>
          <w:szCs w:val="24"/>
          <w:lang w:val="ru-RU" w:eastAsia="ru-RU"/>
        </w:rPr>
        <w:t xml:space="preserve"> медицинск</w:t>
      </w:r>
      <w:r>
        <w:rPr>
          <w:rFonts w:ascii="Calibri Light" w:eastAsia="Times New Roman" w:hAnsi="Calibri Light" w:cstheme="majorHAnsi"/>
          <w:noProof/>
          <w:sz w:val="24"/>
          <w:szCs w:val="24"/>
          <w:lang w:val="ru-RU" w:eastAsia="ru-RU"/>
        </w:rPr>
        <w:t>ой помощи</w:t>
      </w:r>
      <w:r w:rsidRPr="00FC5E51">
        <w:rPr>
          <w:rFonts w:ascii="Calibri Light" w:hAnsi="Calibri Light" w:cstheme="majorHAnsi"/>
          <w:color w:val="000000"/>
          <w:sz w:val="24"/>
          <w:szCs w:val="24"/>
          <w:lang w:val="ru-RU"/>
        </w:rPr>
        <w:t xml:space="preserve"> (2 195,2 </w:t>
      </w:r>
      <w:r w:rsidRPr="009427D4">
        <w:rPr>
          <w:rFonts w:ascii="Calibri Light" w:eastAsia="Times New Roman" w:hAnsi="Calibri Light" w:cstheme="majorHAnsi"/>
          <w:noProof/>
          <w:sz w:val="24"/>
          <w:szCs w:val="24"/>
          <w:lang w:val="ru-RU" w:eastAsia="ru-RU"/>
        </w:rPr>
        <w:t>млн</w:t>
      </w:r>
      <w:r w:rsidRPr="00FC5E51">
        <w:rPr>
          <w:rFonts w:ascii="Calibri Light" w:eastAsia="Times New Roman" w:hAnsi="Calibri Light" w:cstheme="majorHAnsi"/>
          <w:noProof/>
          <w:sz w:val="24"/>
          <w:szCs w:val="24"/>
          <w:lang w:val="ru-RU" w:eastAsia="ru-RU"/>
        </w:rPr>
        <w:t xml:space="preserve">. </w:t>
      </w:r>
      <w:r w:rsidRPr="009427D4">
        <w:rPr>
          <w:rFonts w:ascii="Calibri Light" w:eastAsia="Times New Roman" w:hAnsi="Calibri Light" w:cstheme="majorHAnsi"/>
          <w:noProof/>
          <w:sz w:val="24"/>
          <w:szCs w:val="24"/>
          <w:lang w:val="ru-RU" w:eastAsia="ru-RU"/>
        </w:rPr>
        <w:t>леев</w:t>
      </w:r>
      <w:r>
        <w:rPr>
          <w:rFonts w:ascii="Calibri Light" w:eastAsia="Times New Roman" w:hAnsi="Calibri Light" w:cstheme="majorHAnsi"/>
          <w:noProof/>
          <w:sz w:val="24"/>
          <w:szCs w:val="24"/>
          <w:lang w:val="ru-RU" w:eastAsia="ru-RU"/>
        </w:rPr>
        <w:t xml:space="preserve">) и специализированной </w:t>
      </w:r>
      <w:r w:rsidRPr="00FA4EA2">
        <w:rPr>
          <w:rFonts w:ascii="Calibri Light" w:eastAsia="Times New Roman" w:hAnsi="Calibri Light" w:cstheme="majorHAnsi"/>
          <w:noProof/>
          <w:sz w:val="24"/>
          <w:szCs w:val="24"/>
          <w:lang w:val="ru-RU" w:eastAsia="ru-RU"/>
        </w:rPr>
        <w:t>амбулаторн</w:t>
      </w:r>
      <w:r>
        <w:rPr>
          <w:rFonts w:ascii="Calibri Light" w:eastAsia="Times New Roman" w:hAnsi="Calibri Light" w:cstheme="majorHAnsi"/>
          <w:noProof/>
          <w:sz w:val="24"/>
          <w:szCs w:val="24"/>
          <w:lang w:val="ru-RU" w:eastAsia="ru-RU"/>
        </w:rPr>
        <w:t>ой</w:t>
      </w:r>
      <w:r w:rsidRPr="00FA4EA2">
        <w:rPr>
          <w:rFonts w:ascii="Calibri Light" w:eastAsia="Times New Roman" w:hAnsi="Calibri Light" w:cstheme="majorHAnsi"/>
          <w:noProof/>
          <w:sz w:val="24"/>
          <w:szCs w:val="24"/>
          <w:lang w:val="ru-RU" w:eastAsia="ru-RU"/>
        </w:rPr>
        <w:t xml:space="preserve"> медицинск</w:t>
      </w:r>
      <w:r>
        <w:rPr>
          <w:rFonts w:ascii="Calibri Light" w:eastAsia="Times New Roman" w:hAnsi="Calibri Light" w:cstheme="majorHAnsi"/>
          <w:noProof/>
          <w:sz w:val="24"/>
          <w:szCs w:val="24"/>
          <w:lang w:val="ru-RU" w:eastAsia="ru-RU"/>
        </w:rPr>
        <w:t>ой помощи</w:t>
      </w:r>
      <w:r w:rsidR="004F4E6E" w:rsidRPr="00FC5E51">
        <w:rPr>
          <w:rFonts w:ascii="Calibri Light" w:eastAsia="Times New Roman" w:hAnsi="Calibri Light" w:cstheme="majorHAnsi"/>
          <w:sz w:val="24"/>
          <w:szCs w:val="24"/>
          <w:lang w:val="ru-RU"/>
        </w:rPr>
        <w:t xml:space="preserve"> </w:t>
      </w:r>
      <w:r w:rsidRPr="00FC5E51">
        <w:rPr>
          <w:rFonts w:ascii="Calibri Light" w:hAnsi="Calibri Light" w:cstheme="majorHAnsi"/>
          <w:color w:val="000000"/>
          <w:sz w:val="24"/>
          <w:szCs w:val="24"/>
          <w:lang w:val="ru-RU"/>
        </w:rPr>
        <w:t xml:space="preserve">(481,0 </w:t>
      </w:r>
      <w:r w:rsidRPr="009427D4">
        <w:rPr>
          <w:rFonts w:ascii="Calibri Light" w:eastAsia="Times New Roman" w:hAnsi="Calibri Light" w:cstheme="majorHAnsi"/>
          <w:noProof/>
          <w:sz w:val="24"/>
          <w:szCs w:val="24"/>
          <w:lang w:val="ru-RU" w:eastAsia="ru-RU"/>
        </w:rPr>
        <w:t>млн</w:t>
      </w:r>
      <w:r w:rsidRPr="00FC5E51">
        <w:rPr>
          <w:rFonts w:ascii="Calibri Light" w:eastAsia="Times New Roman" w:hAnsi="Calibri Light" w:cstheme="majorHAnsi"/>
          <w:noProof/>
          <w:sz w:val="24"/>
          <w:szCs w:val="24"/>
          <w:lang w:val="ru-RU" w:eastAsia="ru-RU"/>
        </w:rPr>
        <w:t xml:space="preserve">. </w:t>
      </w:r>
      <w:r w:rsidRPr="009427D4">
        <w:rPr>
          <w:rFonts w:ascii="Calibri Light" w:eastAsia="Times New Roman" w:hAnsi="Calibri Light" w:cstheme="majorHAnsi"/>
          <w:noProof/>
          <w:sz w:val="24"/>
          <w:szCs w:val="24"/>
          <w:lang w:val="ru-RU" w:eastAsia="ru-RU"/>
        </w:rPr>
        <w:t>леев</w:t>
      </w:r>
      <w:r>
        <w:rPr>
          <w:rFonts w:ascii="Calibri Light" w:eastAsia="Times New Roman" w:hAnsi="Calibri Light" w:cstheme="majorHAnsi"/>
          <w:noProof/>
          <w:sz w:val="24"/>
          <w:szCs w:val="24"/>
          <w:lang w:val="ru-RU" w:eastAsia="ru-RU"/>
        </w:rPr>
        <w:t xml:space="preserve">) производится в зависимости </w:t>
      </w:r>
      <w:r w:rsidR="00B57CA8">
        <w:rPr>
          <w:rFonts w:ascii="Calibri Light" w:eastAsia="Times New Roman" w:hAnsi="Calibri Light" w:cstheme="majorHAnsi"/>
          <w:noProof/>
          <w:sz w:val="24"/>
          <w:szCs w:val="24"/>
          <w:lang w:val="ru-RU" w:eastAsia="ru-RU"/>
        </w:rPr>
        <w:t xml:space="preserve">от количества лиц, </w:t>
      </w:r>
      <w:r w:rsidR="00921473" w:rsidRPr="00917E05">
        <w:rPr>
          <w:rFonts w:ascii="Calibri Light" w:eastAsia="Times New Roman" w:hAnsi="Calibri Light" w:cstheme="majorHAnsi"/>
          <w:noProof/>
          <w:sz w:val="24"/>
          <w:szCs w:val="24"/>
          <w:lang w:val="ru-RU" w:eastAsia="ru-RU"/>
        </w:rPr>
        <w:t>состоящих на</w:t>
      </w:r>
      <w:r w:rsidR="00B57CA8" w:rsidRPr="00917E05">
        <w:rPr>
          <w:rFonts w:ascii="Calibri Light" w:eastAsia="Times New Roman" w:hAnsi="Calibri Light" w:cstheme="majorHAnsi"/>
          <w:noProof/>
          <w:sz w:val="24"/>
          <w:szCs w:val="24"/>
          <w:lang w:val="ru-RU" w:eastAsia="ru-RU"/>
        </w:rPr>
        <w:t xml:space="preserve"> учете</w:t>
      </w:r>
      <w:r w:rsidR="00B57CA8">
        <w:rPr>
          <w:rFonts w:ascii="Calibri Light" w:eastAsia="Times New Roman" w:hAnsi="Calibri Light" w:cstheme="majorHAnsi"/>
          <w:noProof/>
          <w:sz w:val="24"/>
          <w:szCs w:val="24"/>
          <w:lang w:val="ru-RU" w:eastAsia="ru-RU"/>
        </w:rPr>
        <w:t xml:space="preserve">, а не от реализованных посещений, что не обеспечивает корреляцию и </w:t>
      </w:r>
      <w:r w:rsidR="00B57CA8" w:rsidRPr="00B57CA8">
        <w:rPr>
          <w:rFonts w:ascii="Calibri Light" w:hAnsi="Calibri Light" w:cstheme="majorHAnsi"/>
          <w:sz w:val="24"/>
          <w:szCs w:val="24"/>
          <w:lang w:val="ru-RU"/>
        </w:rPr>
        <w:t>преемственность</w:t>
      </w:r>
      <w:r w:rsidR="00B57CA8">
        <w:rPr>
          <w:rFonts w:ascii="Calibri Light" w:hAnsi="Calibri Light" w:cstheme="majorHAnsi"/>
          <w:sz w:val="24"/>
          <w:szCs w:val="24"/>
          <w:lang w:val="ru-RU"/>
        </w:rPr>
        <w:t xml:space="preserve"> между показателями результативности при </w:t>
      </w:r>
      <w:r w:rsidR="00B57CA8">
        <w:rPr>
          <w:rFonts w:ascii="Calibri Light" w:eastAsia="Times New Roman" w:hAnsi="Calibri Light" w:cstheme="majorHAnsi"/>
          <w:noProof/>
          <w:sz w:val="24"/>
          <w:szCs w:val="24"/>
          <w:lang w:val="ru-RU" w:eastAsia="ru-RU"/>
        </w:rPr>
        <w:t>контрактации, отчетности и оплате услуг.</w:t>
      </w:r>
    </w:p>
    <w:p w:rsidR="00B57CA8" w:rsidRDefault="00B57CA8" w:rsidP="004F4E6E">
      <w:pPr>
        <w:spacing w:after="0" w:line="276" w:lineRule="auto"/>
        <w:ind w:firstLine="567"/>
        <w:jc w:val="both"/>
        <w:rPr>
          <w:rFonts w:ascii="Calibri Light" w:hAnsi="Calibri Light" w:cstheme="majorHAnsi"/>
          <w:sz w:val="24"/>
          <w:szCs w:val="24"/>
          <w:lang w:val="ru-RU"/>
        </w:rPr>
      </w:pPr>
      <w:r>
        <w:rPr>
          <w:rFonts w:ascii="Calibri Light" w:hAnsi="Calibri Light" w:cstheme="majorHAnsi"/>
          <w:sz w:val="24"/>
          <w:szCs w:val="24"/>
          <w:lang w:val="ru-RU"/>
        </w:rPr>
        <w:t xml:space="preserve">Отмечается, что отражение в отчетности медицинскими учреждениями количества предоставленных приемов не дает возможность оценить размер </w:t>
      </w:r>
      <w:r w:rsidRPr="00667B6B">
        <w:rPr>
          <w:rFonts w:ascii="Calibri Light" w:eastAsia="Times New Roman" w:hAnsi="Calibri Light" w:cstheme="majorHAnsi"/>
          <w:noProof/>
          <w:sz w:val="24"/>
          <w:szCs w:val="24"/>
          <w:lang w:val="ru-RU" w:eastAsia="ru-RU"/>
        </w:rPr>
        <w:t>медицинских услуг</w:t>
      </w:r>
      <w:r>
        <w:rPr>
          <w:rFonts w:ascii="Calibri Light" w:eastAsia="Times New Roman" w:hAnsi="Calibri Light" w:cstheme="majorHAnsi"/>
          <w:noProof/>
          <w:sz w:val="24"/>
          <w:szCs w:val="24"/>
          <w:lang w:val="ru-RU" w:eastAsia="ru-RU"/>
        </w:rPr>
        <w:t>, едино</w:t>
      </w:r>
      <w:r w:rsidR="008D7A8A">
        <w:rPr>
          <w:rFonts w:ascii="Calibri Light" w:eastAsia="Times New Roman" w:hAnsi="Calibri Light" w:cstheme="majorHAnsi"/>
          <w:noProof/>
          <w:sz w:val="24"/>
          <w:szCs w:val="24"/>
          <w:lang w:val="ru-RU" w:eastAsia="ru-RU"/>
        </w:rPr>
        <w:t>жды</w:t>
      </w:r>
      <w:r>
        <w:rPr>
          <w:rFonts w:ascii="Calibri Light" w:eastAsia="Times New Roman" w:hAnsi="Calibri Light" w:cstheme="majorHAnsi"/>
          <w:noProof/>
          <w:sz w:val="24"/>
          <w:szCs w:val="24"/>
          <w:lang w:val="ru-RU" w:eastAsia="ru-RU"/>
        </w:rPr>
        <w:t xml:space="preserve"> </w:t>
      </w:r>
      <w:r w:rsidRPr="00B57CA8">
        <w:rPr>
          <w:rFonts w:ascii="Calibri Light" w:eastAsia="Times New Roman" w:hAnsi="Calibri Light" w:cs="Times New Roman"/>
          <w:sz w:val="24"/>
          <w:szCs w:val="24"/>
          <w:lang w:val="ru-RU"/>
        </w:rPr>
        <w:t>предоставл</w:t>
      </w:r>
      <w:r>
        <w:rPr>
          <w:rFonts w:ascii="Calibri Light" w:eastAsia="Times New Roman" w:hAnsi="Calibri Light" w:cs="Times New Roman"/>
          <w:sz w:val="24"/>
          <w:szCs w:val="24"/>
          <w:lang w:val="ru-RU"/>
        </w:rPr>
        <w:t>е</w:t>
      </w:r>
      <w:r>
        <w:rPr>
          <w:rFonts w:ascii="Calibri Light" w:eastAsia="Times New Roman" w:hAnsi="Calibri Light" w:cstheme="majorHAnsi"/>
          <w:noProof/>
          <w:sz w:val="24"/>
          <w:szCs w:val="24"/>
          <w:lang w:val="ru-RU" w:eastAsia="ru-RU"/>
        </w:rPr>
        <w:t xml:space="preserve">нных </w:t>
      </w:r>
      <w:r w:rsidRPr="00B57CA8">
        <w:rPr>
          <w:rFonts w:ascii="Calibri Light" w:eastAsia="Times New Roman" w:hAnsi="Calibri Light" w:cs="Times New Roman"/>
          <w:sz w:val="24"/>
          <w:szCs w:val="24"/>
          <w:lang w:val="ru-RU"/>
        </w:rPr>
        <w:t>лицам, обслуживаемым по возрастным категориям</w:t>
      </w:r>
      <w:r>
        <w:rPr>
          <w:rFonts w:ascii="Calibri Light" w:eastAsia="Times New Roman" w:hAnsi="Calibri Light" w:cs="Times New Roman"/>
          <w:sz w:val="24"/>
          <w:szCs w:val="24"/>
          <w:lang w:val="ru-RU"/>
        </w:rPr>
        <w:t>, как предусматривает договор.</w:t>
      </w:r>
    </w:p>
    <w:p w:rsidR="00CE4802" w:rsidRDefault="00CE4802" w:rsidP="004F4E6E">
      <w:pPr>
        <w:spacing w:after="0" w:line="276" w:lineRule="auto"/>
        <w:ind w:firstLine="567"/>
        <w:jc w:val="both"/>
        <w:rPr>
          <w:rFonts w:ascii="Calibri Light" w:eastAsia="Times New Roman" w:hAnsi="Calibri Light" w:cstheme="majorHAnsi"/>
          <w:noProof/>
          <w:sz w:val="24"/>
          <w:szCs w:val="24"/>
          <w:lang w:val="ru-RU" w:eastAsia="ru-RU"/>
        </w:rPr>
      </w:pPr>
      <w:r>
        <w:rPr>
          <w:rFonts w:ascii="Calibri Light" w:eastAsia="Times New Roman" w:hAnsi="Calibri Light" w:cstheme="majorHAnsi"/>
          <w:noProof/>
          <w:sz w:val="24"/>
          <w:szCs w:val="24"/>
          <w:lang w:val="ru-RU" w:eastAsia="ru-RU"/>
        </w:rPr>
        <w:t xml:space="preserve">Также, для специализированной </w:t>
      </w:r>
      <w:r w:rsidRPr="00FA4EA2">
        <w:rPr>
          <w:rFonts w:ascii="Calibri Light" w:eastAsia="Times New Roman" w:hAnsi="Calibri Light" w:cstheme="majorHAnsi"/>
          <w:noProof/>
          <w:sz w:val="24"/>
          <w:szCs w:val="24"/>
          <w:lang w:val="ru-RU" w:eastAsia="ru-RU"/>
        </w:rPr>
        <w:t>амбулаторн</w:t>
      </w:r>
      <w:r>
        <w:rPr>
          <w:rFonts w:ascii="Calibri Light" w:eastAsia="Times New Roman" w:hAnsi="Calibri Light" w:cstheme="majorHAnsi"/>
          <w:noProof/>
          <w:sz w:val="24"/>
          <w:szCs w:val="24"/>
          <w:lang w:val="ru-RU" w:eastAsia="ru-RU"/>
        </w:rPr>
        <w:t>ой</w:t>
      </w:r>
      <w:r w:rsidRPr="00FA4EA2">
        <w:rPr>
          <w:rFonts w:ascii="Calibri Light" w:eastAsia="Times New Roman" w:hAnsi="Calibri Light" w:cstheme="majorHAnsi"/>
          <w:noProof/>
          <w:sz w:val="24"/>
          <w:szCs w:val="24"/>
          <w:lang w:val="ru-RU" w:eastAsia="ru-RU"/>
        </w:rPr>
        <w:t xml:space="preserve"> медицинск</w:t>
      </w:r>
      <w:r>
        <w:rPr>
          <w:rFonts w:ascii="Calibri Light" w:eastAsia="Times New Roman" w:hAnsi="Calibri Light" w:cstheme="majorHAnsi"/>
          <w:noProof/>
          <w:sz w:val="24"/>
          <w:szCs w:val="24"/>
          <w:lang w:val="ru-RU" w:eastAsia="ru-RU"/>
        </w:rPr>
        <w:t xml:space="preserve">ой помощи не установлена ежеквартальная корректировка объема платежей </w:t>
      </w:r>
      <w:r w:rsidRPr="00CE4802">
        <w:rPr>
          <w:rFonts w:ascii="Calibri Light" w:hAnsi="Calibri Light"/>
          <w:sz w:val="24"/>
          <w:szCs w:val="24"/>
          <w:lang w:val="ru-RU"/>
        </w:rPr>
        <w:t xml:space="preserve">(481,0 </w:t>
      </w:r>
      <w:r w:rsidRPr="00CE4802">
        <w:rPr>
          <w:rFonts w:ascii="Calibri Light" w:eastAsia="Times New Roman" w:hAnsi="Calibri Light" w:cstheme="majorHAnsi"/>
          <w:noProof/>
          <w:sz w:val="24"/>
          <w:szCs w:val="24"/>
          <w:lang w:val="ru-RU" w:eastAsia="ru-RU"/>
        </w:rPr>
        <w:t>млн. леев</w:t>
      </w:r>
      <w:r>
        <w:rPr>
          <w:rFonts w:ascii="Calibri Light" w:eastAsia="Times New Roman" w:hAnsi="Calibri Light" w:cstheme="majorHAnsi"/>
          <w:noProof/>
          <w:sz w:val="24"/>
          <w:szCs w:val="24"/>
          <w:lang w:val="ru-RU" w:eastAsia="ru-RU"/>
        </w:rPr>
        <w:t xml:space="preserve">) в зависимости от </w:t>
      </w:r>
      <w:r w:rsidR="00917E05">
        <w:rPr>
          <w:rFonts w:ascii="Calibri Light" w:eastAsia="Times New Roman" w:hAnsi="Calibri Light" w:cstheme="majorHAnsi"/>
          <w:noProof/>
          <w:sz w:val="24"/>
          <w:szCs w:val="24"/>
          <w:lang w:val="ru-RU" w:eastAsia="ru-RU"/>
        </w:rPr>
        <w:t xml:space="preserve">численности </w:t>
      </w:r>
      <w:r w:rsidR="003F3985" w:rsidRPr="00917E05">
        <w:rPr>
          <w:rFonts w:ascii="Calibri Light" w:eastAsia="Times New Roman" w:hAnsi="Calibri Light" w:cstheme="majorHAnsi"/>
          <w:noProof/>
          <w:sz w:val="24"/>
          <w:szCs w:val="24"/>
          <w:lang w:val="ro-RO" w:eastAsia="ru-RU"/>
        </w:rPr>
        <w:t>населения</w:t>
      </w:r>
      <w:r w:rsidRPr="00917E05">
        <w:rPr>
          <w:rFonts w:ascii="Calibri Light" w:eastAsia="Times New Roman" w:hAnsi="Calibri Light" w:cstheme="majorHAnsi"/>
          <w:noProof/>
          <w:sz w:val="24"/>
          <w:szCs w:val="24"/>
          <w:lang w:val="ru-RU" w:eastAsia="ru-RU"/>
        </w:rPr>
        <w:t>,</w:t>
      </w:r>
      <w:r>
        <w:rPr>
          <w:rFonts w:ascii="Calibri Light" w:eastAsia="Times New Roman" w:hAnsi="Calibri Light" w:cstheme="majorHAnsi"/>
          <w:noProof/>
          <w:sz w:val="24"/>
          <w:szCs w:val="24"/>
          <w:lang w:val="ru-RU" w:eastAsia="ru-RU"/>
        </w:rPr>
        <w:t xml:space="preserve"> котор</w:t>
      </w:r>
      <w:r w:rsidR="00917E05">
        <w:rPr>
          <w:rFonts w:ascii="Calibri Light" w:eastAsia="Times New Roman" w:hAnsi="Calibri Light" w:cstheme="majorHAnsi"/>
          <w:noProof/>
          <w:sz w:val="24"/>
          <w:szCs w:val="24"/>
          <w:lang w:val="ru-RU" w:eastAsia="ru-RU"/>
        </w:rPr>
        <w:t>о</w:t>
      </w:r>
      <w:r>
        <w:rPr>
          <w:rFonts w:ascii="Calibri Light" w:eastAsia="Times New Roman" w:hAnsi="Calibri Light" w:cstheme="majorHAnsi"/>
          <w:noProof/>
          <w:sz w:val="24"/>
          <w:szCs w:val="24"/>
          <w:lang w:val="ru-RU" w:eastAsia="ru-RU"/>
        </w:rPr>
        <w:t xml:space="preserve">е находятся на учете в обслуживаемой территории. Для </w:t>
      </w:r>
      <w:r w:rsidRPr="00FA4EA2">
        <w:rPr>
          <w:rFonts w:ascii="Calibri Light" w:eastAsia="Times New Roman" w:hAnsi="Calibri Light" w:cstheme="majorHAnsi"/>
          <w:noProof/>
          <w:sz w:val="24"/>
          <w:szCs w:val="24"/>
          <w:lang w:val="ru-RU" w:eastAsia="ru-RU"/>
        </w:rPr>
        <w:t>первичн</w:t>
      </w:r>
      <w:r>
        <w:rPr>
          <w:rFonts w:ascii="Calibri Light" w:eastAsia="Times New Roman" w:hAnsi="Calibri Light" w:cstheme="majorHAnsi"/>
          <w:noProof/>
          <w:sz w:val="24"/>
          <w:szCs w:val="24"/>
          <w:lang w:val="ru-RU" w:eastAsia="ru-RU"/>
        </w:rPr>
        <w:t>ой</w:t>
      </w:r>
      <w:r w:rsidRPr="00FA4EA2">
        <w:rPr>
          <w:rFonts w:ascii="Calibri Light" w:eastAsia="Times New Roman" w:hAnsi="Calibri Light" w:cstheme="majorHAnsi"/>
          <w:noProof/>
          <w:sz w:val="24"/>
          <w:szCs w:val="24"/>
          <w:lang w:val="ru-RU" w:eastAsia="ru-RU"/>
        </w:rPr>
        <w:t xml:space="preserve"> медицинск</w:t>
      </w:r>
      <w:r>
        <w:rPr>
          <w:rFonts w:ascii="Calibri Light" w:eastAsia="Times New Roman" w:hAnsi="Calibri Light" w:cstheme="majorHAnsi"/>
          <w:noProof/>
          <w:sz w:val="24"/>
          <w:szCs w:val="24"/>
          <w:lang w:val="ru-RU" w:eastAsia="ru-RU"/>
        </w:rPr>
        <w:t>ой помощи для этой же обслуживаемой территории, которая имеет те же критерии контрактации услуг, выплаты были актуализированы ежеквартально.</w:t>
      </w:r>
    </w:p>
    <w:p w:rsidR="00CA4289" w:rsidRDefault="00CA4289" w:rsidP="004F4E6E">
      <w:pPr>
        <w:spacing w:after="0" w:line="276" w:lineRule="auto"/>
        <w:ind w:firstLine="567"/>
        <w:jc w:val="both"/>
        <w:rPr>
          <w:rFonts w:ascii="Calibri Light" w:hAnsi="Calibri Light" w:cstheme="majorHAnsi"/>
          <w:sz w:val="24"/>
          <w:szCs w:val="24"/>
          <w:lang w:val="ru-RU"/>
        </w:rPr>
      </w:pPr>
      <w:r>
        <w:rPr>
          <w:rFonts w:ascii="Calibri Light" w:eastAsia="Times New Roman" w:hAnsi="Calibri Light" w:cstheme="majorHAnsi"/>
          <w:noProof/>
          <w:sz w:val="24"/>
          <w:szCs w:val="24"/>
          <w:lang w:val="ru-RU" w:eastAsia="ru-RU"/>
        </w:rPr>
        <w:t>Ссылаясь на и</w:t>
      </w:r>
      <w:r w:rsidRPr="00CA4289">
        <w:rPr>
          <w:rFonts w:ascii="Calibri Light" w:eastAsia="Times New Roman" w:hAnsi="Calibri Light" w:cstheme="majorHAnsi"/>
          <w:noProof/>
          <w:sz w:val="24"/>
          <w:szCs w:val="24"/>
          <w:lang w:val="ru-RU" w:eastAsia="ru-RU"/>
        </w:rPr>
        <w:t>нформационн</w:t>
      </w:r>
      <w:r>
        <w:rPr>
          <w:rFonts w:ascii="Calibri Light" w:eastAsia="Times New Roman" w:hAnsi="Calibri Light" w:cstheme="majorHAnsi"/>
          <w:noProof/>
          <w:sz w:val="24"/>
          <w:szCs w:val="24"/>
          <w:lang w:val="ru-RU" w:eastAsia="ru-RU"/>
        </w:rPr>
        <w:t xml:space="preserve">ую </w:t>
      </w:r>
      <w:r w:rsidRPr="00CA4289">
        <w:rPr>
          <w:rFonts w:ascii="Calibri Light" w:eastAsia="Times New Roman" w:hAnsi="Calibri Light" w:cstheme="majorHAnsi"/>
          <w:noProof/>
          <w:sz w:val="24"/>
          <w:szCs w:val="24"/>
          <w:lang w:val="ru-RU" w:eastAsia="ru-RU"/>
        </w:rPr>
        <w:t>систем</w:t>
      </w:r>
      <w:r>
        <w:rPr>
          <w:rFonts w:ascii="Calibri Light" w:eastAsia="Times New Roman" w:hAnsi="Calibri Light" w:cstheme="majorHAnsi"/>
          <w:noProof/>
          <w:sz w:val="24"/>
          <w:szCs w:val="24"/>
          <w:lang w:val="ru-RU" w:eastAsia="ru-RU"/>
        </w:rPr>
        <w:t xml:space="preserve">у, используемую на уровне </w:t>
      </w:r>
      <w:r w:rsidRPr="00FA4EA2">
        <w:rPr>
          <w:rFonts w:ascii="Calibri Light" w:eastAsia="Times New Roman" w:hAnsi="Calibri Light" w:cstheme="majorHAnsi"/>
          <w:noProof/>
          <w:sz w:val="24"/>
          <w:szCs w:val="24"/>
          <w:lang w:val="ru-RU" w:eastAsia="ru-RU"/>
        </w:rPr>
        <w:t>первичн</w:t>
      </w:r>
      <w:r>
        <w:rPr>
          <w:rFonts w:ascii="Calibri Light" w:eastAsia="Times New Roman" w:hAnsi="Calibri Light" w:cstheme="majorHAnsi"/>
          <w:noProof/>
          <w:sz w:val="24"/>
          <w:szCs w:val="24"/>
          <w:lang w:val="ru-RU" w:eastAsia="ru-RU"/>
        </w:rPr>
        <w:t>ой</w:t>
      </w:r>
      <w:r w:rsidRPr="00FA4EA2">
        <w:rPr>
          <w:rFonts w:ascii="Calibri Light" w:eastAsia="Times New Roman" w:hAnsi="Calibri Light" w:cstheme="majorHAnsi"/>
          <w:noProof/>
          <w:sz w:val="24"/>
          <w:szCs w:val="24"/>
          <w:lang w:val="ru-RU" w:eastAsia="ru-RU"/>
        </w:rPr>
        <w:t xml:space="preserve"> медицинск</w:t>
      </w:r>
      <w:r>
        <w:rPr>
          <w:rFonts w:ascii="Calibri Light" w:eastAsia="Times New Roman" w:hAnsi="Calibri Light" w:cstheme="majorHAnsi"/>
          <w:noProof/>
          <w:sz w:val="24"/>
          <w:szCs w:val="24"/>
          <w:lang w:val="ru-RU" w:eastAsia="ru-RU"/>
        </w:rPr>
        <w:t xml:space="preserve">ой помощи – ИС ПМП, согласно данным, представленным НКМС, отмечается, что на данный момент (апрель </w:t>
      </w:r>
      <w:r w:rsidRPr="00CA4289">
        <w:rPr>
          <w:rFonts w:ascii="Calibri Light" w:hAnsi="Calibri Light" w:cstheme="majorHAnsi"/>
          <w:sz w:val="24"/>
          <w:szCs w:val="24"/>
          <w:lang w:val="ru-RU"/>
        </w:rPr>
        <w:t>2022</w:t>
      </w:r>
      <w:r>
        <w:rPr>
          <w:rFonts w:ascii="Calibri Light" w:hAnsi="Calibri Light" w:cstheme="majorHAnsi"/>
          <w:sz w:val="24"/>
          <w:szCs w:val="24"/>
          <w:lang w:val="ru-RU"/>
        </w:rPr>
        <w:t xml:space="preserve"> года</w:t>
      </w:r>
      <w:r w:rsidRPr="00CA4289">
        <w:rPr>
          <w:rFonts w:ascii="Calibri Light" w:hAnsi="Calibri Light" w:cstheme="majorHAnsi"/>
          <w:sz w:val="24"/>
          <w:szCs w:val="24"/>
          <w:lang w:val="ru-RU"/>
        </w:rPr>
        <w:t>)</w:t>
      </w:r>
      <w:r>
        <w:rPr>
          <w:rFonts w:ascii="Calibri Light" w:hAnsi="Calibri Light" w:cstheme="majorHAnsi"/>
          <w:sz w:val="24"/>
          <w:szCs w:val="24"/>
          <w:lang w:val="ru-RU"/>
        </w:rPr>
        <w:t xml:space="preserve"> она используется на уровне </w:t>
      </w:r>
      <w:r w:rsidRPr="00CA4289">
        <w:rPr>
          <w:rFonts w:ascii="Calibri Light" w:hAnsi="Calibri Light" w:cstheme="majorHAnsi"/>
          <w:sz w:val="24"/>
          <w:szCs w:val="24"/>
          <w:lang w:val="ru-RU"/>
        </w:rPr>
        <w:t>28% - 83</w:t>
      </w:r>
      <w:r>
        <w:rPr>
          <w:rFonts w:ascii="Calibri Light" w:hAnsi="Calibri Light" w:cstheme="majorHAnsi"/>
          <w:sz w:val="24"/>
          <w:szCs w:val="24"/>
          <w:lang w:val="ru-RU"/>
        </w:rPr>
        <w:t xml:space="preserve"> </w:t>
      </w:r>
      <w:r w:rsidRPr="00FA4EA2">
        <w:rPr>
          <w:rFonts w:ascii="Calibri Light" w:eastAsia="Times New Roman" w:hAnsi="Calibri Light" w:cstheme="majorHAnsi"/>
          <w:noProof/>
          <w:sz w:val="24"/>
          <w:szCs w:val="24"/>
          <w:lang w:val="ru-RU" w:eastAsia="ru-RU"/>
        </w:rPr>
        <w:t>первичн</w:t>
      </w:r>
      <w:r>
        <w:rPr>
          <w:rFonts w:ascii="Calibri Light" w:eastAsia="Times New Roman" w:hAnsi="Calibri Light" w:cstheme="majorHAnsi"/>
          <w:noProof/>
          <w:sz w:val="24"/>
          <w:szCs w:val="24"/>
          <w:lang w:val="ru-RU" w:eastAsia="ru-RU"/>
        </w:rPr>
        <w:t>ыми</w:t>
      </w:r>
      <w:r w:rsidRPr="00FA4EA2">
        <w:rPr>
          <w:rFonts w:ascii="Calibri Light" w:eastAsia="Times New Roman" w:hAnsi="Calibri Light" w:cstheme="majorHAnsi"/>
          <w:noProof/>
          <w:sz w:val="24"/>
          <w:szCs w:val="24"/>
          <w:lang w:val="ru-RU" w:eastAsia="ru-RU"/>
        </w:rPr>
        <w:t xml:space="preserve"> медицинск</w:t>
      </w:r>
      <w:r>
        <w:rPr>
          <w:rFonts w:ascii="Calibri Light" w:eastAsia="Times New Roman" w:hAnsi="Calibri Light" w:cstheme="majorHAnsi"/>
          <w:noProof/>
          <w:sz w:val="24"/>
          <w:szCs w:val="24"/>
          <w:lang w:val="ru-RU" w:eastAsia="ru-RU"/>
        </w:rPr>
        <w:t xml:space="preserve">ими учреждениями из </w:t>
      </w:r>
      <w:r w:rsidRPr="00CA4289">
        <w:rPr>
          <w:rFonts w:ascii="Calibri Light" w:hAnsi="Calibri Light" w:cstheme="majorHAnsi"/>
          <w:sz w:val="24"/>
          <w:szCs w:val="24"/>
          <w:lang w:val="ru-RU"/>
        </w:rPr>
        <w:t>293</w:t>
      </w:r>
      <w:r>
        <w:rPr>
          <w:rFonts w:ascii="Calibri Light" w:hAnsi="Calibri Light" w:cstheme="majorHAnsi"/>
          <w:sz w:val="24"/>
          <w:szCs w:val="24"/>
          <w:lang w:val="ru-RU"/>
        </w:rPr>
        <w:t xml:space="preserve">, </w:t>
      </w:r>
      <w:r>
        <w:rPr>
          <w:rFonts w:ascii="Calibri Light" w:eastAsia="Times New Roman" w:hAnsi="Calibri Light" w:cstheme="majorHAnsi"/>
          <w:noProof/>
          <w:sz w:val="24"/>
          <w:szCs w:val="24"/>
          <w:lang w:val="ru-RU" w:eastAsia="ru-RU"/>
        </w:rPr>
        <w:t>контрактованных НКМС</w:t>
      </w:r>
      <w:r w:rsidRPr="004F4E6E">
        <w:rPr>
          <w:rStyle w:val="FootnoteReference"/>
          <w:rFonts w:ascii="Calibri Light" w:hAnsi="Calibri Light" w:cstheme="majorHAnsi"/>
          <w:sz w:val="24"/>
          <w:szCs w:val="24"/>
        </w:rPr>
        <w:footnoteReference w:id="19"/>
      </w:r>
      <w:r w:rsidRPr="00CA4289">
        <w:rPr>
          <w:rFonts w:ascii="Calibri Light" w:hAnsi="Calibri Light" w:cstheme="majorHAnsi"/>
          <w:sz w:val="24"/>
          <w:szCs w:val="24"/>
          <w:lang w:val="ru-RU"/>
        </w:rPr>
        <w:t>.</w:t>
      </w:r>
      <w:r>
        <w:rPr>
          <w:rFonts w:ascii="Calibri Light" w:hAnsi="Calibri Light" w:cstheme="majorHAnsi"/>
          <w:sz w:val="24"/>
          <w:szCs w:val="24"/>
          <w:lang w:val="ru-RU"/>
        </w:rPr>
        <w:t xml:space="preserve"> Также, до настоящего времени она не располагает дополнительными функциональностями, которые облегчат</w:t>
      </w:r>
      <w:r w:rsidR="008D7A8A">
        <w:rPr>
          <w:rFonts w:ascii="Calibri Light" w:hAnsi="Calibri Light" w:cstheme="majorHAnsi"/>
          <w:sz w:val="24"/>
          <w:szCs w:val="24"/>
          <w:lang w:val="ru-RU"/>
        </w:rPr>
        <w:t xml:space="preserve"> доступ к информации о </w:t>
      </w:r>
      <w:r w:rsidR="008D7A8A" w:rsidRPr="00667B6B">
        <w:rPr>
          <w:rFonts w:ascii="Calibri Light" w:eastAsia="Times New Roman" w:hAnsi="Calibri Light" w:cstheme="majorHAnsi"/>
          <w:noProof/>
          <w:sz w:val="24"/>
          <w:szCs w:val="24"/>
          <w:lang w:val="ru-RU" w:eastAsia="ru-RU"/>
        </w:rPr>
        <w:t>медицинских услуг</w:t>
      </w:r>
      <w:r w:rsidR="008D7A8A">
        <w:rPr>
          <w:rFonts w:ascii="Calibri Light" w:eastAsia="Times New Roman" w:hAnsi="Calibri Light" w:cstheme="majorHAnsi"/>
          <w:noProof/>
          <w:sz w:val="24"/>
          <w:szCs w:val="24"/>
          <w:lang w:val="ru-RU" w:eastAsia="ru-RU"/>
        </w:rPr>
        <w:t>ах, предоставленных</w:t>
      </w:r>
      <w:r w:rsidR="008D7A8A" w:rsidRPr="008D7A8A">
        <w:rPr>
          <w:rFonts w:ascii="Calibri Light" w:eastAsia="Times New Roman" w:hAnsi="Calibri Light" w:cstheme="majorHAnsi"/>
          <w:noProof/>
          <w:sz w:val="24"/>
          <w:szCs w:val="24"/>
          <w:lang w:val="ru-RU" w:eastAsia="ru-RU"/>
        </w:rPr>
        <w:t xml:space="preserve"> </w:t>
      </w:r>
      <w:r w:rsidR="008D7A8A">
        <w:rPr>
          <w:rFonts w:ascii="Calibri Light" w:eastAsia="Times New Roman" w:hAnsi="Calibri Light" w:cstheme="majorHAnsi"/>
          <w:noProof/>
          <w:sz w:val="24"/>
          <w:szCs w:val="24"/>
          <w:lang w:val="ru-RU" w:eastAsia="ru-RU"/>
        </w:rPr>
        <w:t xml:space="preserve">единожды обслуживаемым </w:t>
      </w:r>
      <w:r w:rsidR="008D7A8A" w:rsidRPr="00B57CA8">
        <w:rPr>
          <w:rFonts w:ascii="Calibri Light" w:eastAsia="Times New Roman" w:hAnsi="Calibri Light" w:cs="Times New Roman"/>
          <w:sz w:val="24"/>
          <w:szCs w:val="24"/>
          <w:lang w:val="ru-RU"/>
        </w:rPr>
        <w:t>лицам</w:t>
      </w:r>
      <w:r w:rsidR="008D7A8A">
        <w:rPr>
          <w:rFonts w:ascii="Calibri Light" w:eastAsia="Times New Roman" w:hAnsi="Calibri Light" w:cs="Times New Roman"/>
          <w:sz w:val="24"/>
          <w:szCs w:val="24"/>
          <w:lang w:val="ru-RU"/>
        </w:rPr>
        <w:t>. Эти</w:t>
      </w:r>
      <w:r w:rsidR="008D7A8A" w:rsidRPr="008D7A8A">
        <w:rPr>
          <w:rFonts w:ascii="Calibri Light" w:eastAsia="Times New Roman" w:hAnsi="Calibri Light" w:cs="Times New Roman"/>
          <w:sz w:val="24"/>
          <w:szCs w:val="24"/>
          <w:lang w:val="ru-RU"/>
        </w:rPr>
        <w:t xml:space="preserve"> </w:t>
      </w:r>
      <w:r w:rsidR="008D7A8A">
        <w:rPr>
          <w:rFonts w:ascii="Calibri Light" w:eastAsia="Times New Roman" w:hAnsi="Calibri Light" w:cs="Times New Roman"/>
          <w:sz w:val="24"/>
          <w:szCs w:val="24"/>
          <w:lang w:val="ru-RU"/>
        </w:rPr>
        <w:t>обстоятельства</w:t>
      </w:r>
      <w:r w:rsidR="008D7A8A" w:rsidRPr="008D7A8A">
        <w:rPr>
          <w:rFonts w:ascii="Calibri Light" w:eastAsia="Times New Roman" w:hAnsi="Calibri Light" w:cs="Times New Roman"/>
          <w:sz w:val="24"/>
          <w:szCs w:val="24"/>
          <w:lang w:val="ru-RU"/>
        </w:rPr>
        <w:t xml:space="preserve"> </w:t>
      </w:r>
      <w:r w:rsidR="008D7A8A">
        <w:rPr>
          <w:rFonts w:ascii="Calibri Light" w:eastAsia="Times New Roman" w:hAnsi="Calibri Light" w:cs="Times New Roman"/>
          <w:sz w:val="24"/>
          <w:szCs w:val="24"/>
          <w:lang w:val="ru-RU"/>
        </w:rPr>
        <w:t>требуют</w:t>
      </w:r>
      <w:r w:rsidR="008D7A8A" w:rsidRPr="008D7A8A">
        <w:rPr>
          <w:rFonts w:ascii="Calibri Light" w:eastAsia="Times New Roman" w:hAnsi="Calibri Light" w:cs="Times New Roman"/>
          <w:sz w:val="24"/>
          <w:szCs w:val="24"/>
          <w:lang w:val="ru-RU"/>
        </w:rPr>
        <w:t xml:space="preserve"> </w:t>
      </w:r>
      <w:r w:rsidR="008D7A8A">
        <w:rPr>
          <w:rFonts w:ascii="Calibri Light" w:eastAsia="Times New Roman" w:hAnsi="Calibri Light" w:cs="Times New Roman"/>
          <w:sz w:val="24"/>
          <w:szCs w:val="24"/>
          <w:lang w:val="ru-RU"/>
        </w:rPr>
        <w:t xml:space="preserve">необходимость принятия мер для обеспечения </w:t>
      </w:r>
      <w:r w:rsidR="008D7A8A">
        <w:rPr>
          <w:rFonts w:ascii="Calibri Light" w:hAnsi="Calibri Light" w:cstheme="majorHAnsi"/>
          <w:sz w:val="24"/>
          <w:szCs w:val="24"/>
          <w:lang w:val="ru-RU"/>
        </w:rPr>
        <w:t>функциональности системы.</w:t>
      </w:r>
    </w:p>
    <w:p w:rsidR="0088046F" w:rsidRPr="0088046F" w:rsidRDefault="004F4E6E" w:rsidP="004F4E6E">
      <w:pPr>
        <w:pStyle w:val="Heading1"/>
        <w:spacing w:line="276" w:lineRule="auto"/>
        <w:jc w:val="both"/>
        <w:rPr>
          <w:rFonts w:ascii="Calibri Light" w:hAnsi="Calibri Light" w:cstheme="majorHAnsi"/>
          <w:b/>
          <w:color w:val="auto"/>
          <w:sz w:val="24"/>
          <w:lang w:val="ru-RU"/>
        </w:rPr>
      </w:pPr>
      <w:r w:rsidRPr="0088046F">
        <w:rPr>
          <w:rFonts w:ascii="Calibri Light" w:hAnsi="Calibri Light" w:cstheme="majorHAnsi"/>
          <w:b/>
          <w:color w:val="auto"/>
          <w:sz w:val="24"/>
          <w:lang w:val="ru-RU"/>
        </w:rPr>
        <w:lastRenderedPageBreak/>
        <w:t xml:space="preserve">4.2. </w:t>
      </w:r>
      <w:r w:rsidR="0088046F">
        <w:rPr>
          <w:rFonts w:ascii="Calibri Light" w:hAnsi="Calibri Light" w:cstheme="majorHAnsi"/>
          <w:b/>
          <w:color w:val="auto"/>
          <w:sz w:val="24"/>
          <w:lang w:val="ru-RU"/>
        </w:rPr>
        <w:t xml:space="preserve">Некоторые учреждения, которые </w:t>
      </w:r>
      <w:r w:rsidR="0088046F" w:rsidRPr="0088046F">
        <w:rPr>
          <w:rFonts w:ascii="Calibri Light" w:hAnsi="Calibri Light" w:cstheme="majorHAnsi"/>
          <w:b/>
          <w:color w:val="auto"/>
          <w:sz w:val="24"/>
          <w:lang w:val="ru-RU"/>
        </w:rPr>
        <w:t>предоставл</w:t>
      </w:r>
      <w:r w:rsidR="0088046F">
        <w:rPr>
          <w:rFonts w:ascii="Calibri Light" w:hAnsi="Calibri Light" w:cstheme="majorHAnsi"/>
          <w:b/>
          <w:color w:val="auto"/>
          <w:sz w:val="24"/>
          <w:lang w:val="ru-RU"/>
        </w:rPr>
        <w:t xml:space="preserve">яют </w:t>
      </w:r>
      <w:r w:rsidR="0088046F" w:rsidRPr="0088046F">
        <w:rPr>
          <w:rFonts w:ascii="Calibri Light" w:hAnsi="Calibri Light" w:cstheme="majorHAnsi"/>
          <w:b/>
          <w:color w:val="auto"/>
          <w:sz w:val="24"/>
          <w:lang w:val="ru-RU"/>
        </w:rPr>
        <w:t>первичн</w:t>
      </w:r>
      <w:r w:rsidR="0088046F">
        <w:rPr>
          <w:rFonts w:ascii="Calibri Light" w:hAnsi="Calibri Light" w:cstheme="majorHAnsi"/>
          <w:b/>
          <w:color w:val="auto"/>
          <w:sz w:val="24"/>
          <w:lang w:val="ru-RU"/>
        </w:rPr>
        <w:t>ую</w:t>
      </w:r>
      <w:r w:rsidR="0088046F" w:rsidRPr="0088046F">
        <w:rPr>
          <w:rFonts w:ascii="Calibri Light" w:hAnsi="Calibri Light" w:cstheme="majorHAnsi"/>
          <w:b/>
          <w:color w:val="auto"/>
          <w:sz w:val="24"/>
          <w:lang w:val="ru-RU"/>
        </w:rPr>
        <w:t xml:space="preserve"> медицинск</w:t>
      </w:r>
      <w:r w:rsidR="0088046F">
        <w:rPr>
          <w:rFonts w:ascii="Calibri Light" w:hAnsi="Calibri Light" w:cstheme="majorHAnsi"/>
          <w:b/>
          <w:color w:val="auto"/>
          <w:sz w:val="24"/>
          <w:lang w:val="ru-RU"/>
        </w:rPr>
        <w:t>ую</w:t>
      </w:r>
      <w:r w:rsidR="0088046F" w:rsidRPr="0088046F">
        <w:rPr>
          <w:rFonts w:ascii="Calibri Light" w:hAnsi="Calibri Light" w:cstheme="majorHAnsi"/>
          <w:b/>
          <w:color w:val="auto"/>
          <w:sz w:val="24"/>
          <w:lang w:val="ru-RU"/>
        </w:rPr>
        <w:t xml:space="preserve"> помощ</w:t>
      </w:r>
      <w:r w:rsidR="0088046F">
        <w:rPr>
          <w:rFonts w:ascii="Calibri Light" w:hAnsi="Calibri Light" w:cstheme="majorHAnsi"/>
          <w:b/>
          <w:color w:val="auto"/>
          <w:sz w:val="24"/>
          <w:lang w:val="ru-RU"/>
        </w:rPr>
        <w:t>ь, были про</w:t>
      </w:r>
      <w:r w:rsidR="0088046F" w:rsidRPr="0088046F">
        <w:rPr>
          <w:rFonts w:ascii="Calibri Light" w:hAnsi="Calibri Light" w:cstheme="majorHAnsi"/>
          <w:b/>
          <w:color w:val="auto"/>
          <w:sz w:val="24"/>
          <w:lang w:val="ru-RU"/>
        </w:rPr>
        <w:t>финансирован</w:t>
      </w:r>
      <w:r w:rsidR="0088046F">
        <w:rPr>
          <w:rFonts w:ascii="Calibri Light" w:hAnsi="Calibri Light" w:cstheme="majorHAnsi"/>
          <w:b/>
          <w:color w:val="auto"/>
          <w:sz w:val="24"/>
          <w:lang w:val="ru-RU"/>
        </w:rPr>
        <w:t xml:space="preserve">ы для осуществления специфической деятельности, которая не может быть оценена исходя из результативного использования выделенных финансов средств </w:t>
      </w:r>
      <w:r w:rsidR="0088046F" w:rsidRPr="0088046F">
        <w:rPr>
          <w:rFonts w:ascii="Calibri Light" w:hAnsi="Calibri Light" w:cstheme="majorHAnsi"/>
          <w:b/>
          <w:color w:val="auto"/>
          <w:sz w:val="24"/>
          <w:lang w:val="ru-RU"/>
        </w:rPr>
        <w:t>(34,2</w:t>
      </w:r>
      <w:r w:rsidR="0088046F">
        <w:rPr>
          <w:rFonts w:ascii="Calibri Light" w:hAnsi="Calibri Light" w:cstheme="majorHAnsi"/>
          <w:b/>
          <w:color w:val="auto"/>
          <w:sz w:val="24"/>
          <w:lang w:val="ru-RU"/>
        </w:rPr>
        <w:t xml:space="preserve"> </w:t>
      </w:r>
      <w:r w:rsidR="0088046F" w:rsidRPr="0088046F">
        <w:rPr>
          <w:rFonts w:ascii="Calibri Light" w:hAnsi="Calibri Light" w:cstheme="majorHAnsi"/>
          <w:b/>
          <w:color w:val="auto"/>
          <w:sz w:val="24"/>
          <w:lang w:val="ru-RU"/>
        </w:rPr>
        <w:t>млн. леев</w:t>
      </w:r>
      <w:r w:rsidR="0088046F">
        <w:rPr>
          <w:rFonts w:ascii="Calibri Light" w:hAnsi="Calibri Light" w:cstheme="majorHAnsi"/>
          <w:b/>
          <w:color w:val="auto"/>
          <w:sz w:val="24"/>
          <w:lang w:val="ru-RU"/>
        </w:rPr>
        <w:t>).</w:t>
      </w:r>
    </w:p>
    <w:p w:rsidR="00261418" w:rsidRPr="00261418" w:rsidRDefault="00261418" w:rsidP="004F4E6E">
      <w:pPr>
        <w:spacing w:after="0" w:line="276" w:lineRule="auto"/>
        <w:ind w:firstLine="567"/>
        <w:jc w:val="both"/>
        <w:rPr>
          <w:rFonts w:ascii="Calibri Light" w:hAnsi="Calibri Light" w:cstheme="majorHAnsi"/>
          <w:sz w:val="24"/>
          <w:lang w:val="ru-RU"/>
        </w:rPr>
      </w:pPr>
      <w:r>
        <w:rPr>
          <w:rFonts w:ascii="Calibri Light" w:hAnsi="Calibri Light" w:cstheme="majorHAnsi"/>
          <w:sz w:val="24"/>
          <w:lang w:val="ru-RU"/>
        </w:rPr>
        <w:t>Согласно</w:t>
      </w:r>
      <w:r w:rsidRPr="00261418">
        <w:rPr>
          <w:rFonts w:ascii="Calibri Light" w:hAnsi="Calibri Light" w:cstheme="majorHAnsi"/>
          <w:sz w:val="24"/>
          <w:lang w:val="ru-RU"/>
        </w:rPr>
        <w:t xml:space="preserve"> </w:t>
      </w:r>
      <w:r>
        <w:rPr>
          <w:rFonts w:ascii="Calibri Light" w:hAnsi="Calibri Light" w:cstheme="majorHAnsi"/>
          <w:sz w:val="24"/>
          <w:lang w:val="ru-RU"/>
        </w:rPr>
        <w:t>критериям</w:t>
      </w:r>
      <w:r w:rsidRPr="00261418">
        <w:rPr>
          <w:rFonts w:ascii="Calibri Light" w:hAnsi="Calibri Light" w:cstheme="majorHAnsi"/>
          <w:sz w:val="24"/>
          <w:lang w:val="ru-RU"/>
        </w:rPr>
        <w:t xml:space="preserve"> </w:t>
      </w:r>
      <w:r>
        <w:rPr>
          <w:rFonts w:ascii="Calibri Light" w:hAnsi="Calibri Light" w:cstheme="majorHAnsi"/>
          <w:sz w:val="24"/>
          <w:lang w:val="ru-RU"/>
        </w:rPr>
        <w:t>по</w:t>
      </w:r>
      <w:r w:rsidRPr="00261418">
        <w:rPr>
          <w:rFonts w:ascii="Calibri Light" w:hAnsi="Calibri Light" w:cstheme="majorHAnsi"/>
          <w:sz w:val="24"/>
          <w:lang w:val="ru-RU"/>
        </w:rPr>
        <w:t xml:space="preserve"> </w:t>
      </w:r>
      <w:r>
        <w:rPr>
          <w:rFonts w:ascii="Calibri Light" w:hAnsi="Calibri Light" w:cstheme="majorHAnsi"/>
          <w:sz w:val="24"/>
          <w:lang w:val="ru-RU"/>
        </w:rPr>
        <w:t>контрактации</w:t>
      </w:r>
      <w:r w:rsidRPr="004F4E6E">
        <w:rPr>
          <w:rStyle w:val="FootnoteReference"/>
          <w:rFonts w:ascii="Calibri Light" w:hAnsi="Calibri Light" w:cstheme="majorHAnsi"/>
          <w:sz w:val="24"/>
        </w:rPr>
        <w:footnoteReference w:id="20"/>
      </w:r>
      <w:r w:rsidRPr="00261418">
        <w:rPr>
          <w:rFonts w:ascii="Calibri Light" w:hAnsi="Calibri Light" w:cstheme="majorHAnsi"/>
          <w:sz w:val="24"/>
          <w:lang w:val="ru-RU"/>
        </w:rPr>
        <w:t>,</w:t>
      </w:r>
      <w:r>
        <w:rPr>
          <w:rFonts w:ascii="Calibri Light" w:hAnsi="Calibri Light" w:cstheme="majorHAnsi"/>
          <w:sz w:val="24"/>
          <w:lang w:val="ru-RU"/>
        </w:rPr>
        <w:t xml:space="preserve"> при установлении объема контрактации и оплаты </w:t>
      </w:r>
      <w:r w:rsidRPr="00FA4EA2">
        <w:rPr>
          <w:rFonts w:ascii="Calibri Light" w:eastAsia="Times New Roman" w:hAnsi="Calibri Light" w:cstheme="majorHAnsi"/>
          <w:noProof/>
          <w:sz w:val="24"/>
          <w:szCs w:val="24"/>
          <w:lang w:val="ru-RU" w:eastAsia="ru-RU"/>
        </w:rPr>
        <w:t>первичн</w:t>
      </w:r>
      <w:r>
        <w:rPr>
          <w:rFonts w:ascii="Calibri Light" w:eastAsia="Times New Roman" w:hAnsi="Calibri Light" w:cstheme="majorHAnsi"/>
          <w:noProof/>
          <w:sz w:val="24"/>
          <w:szCs w:val="24"/>
          <w:lang w:val="ru-RU" w:eastAsia="ru-RU"/>
        </w:rPr>
        <w:t>ой</w:t>
      </w:r>
      <w:r w:rsidRPr="00FA4EA2">
        <w:rPr>
          <w:rFonts w:ascii="Calibri Light" w:eastAsia="Times New Roman" w:hAnsi="Calibri Light" w:cstheme="majorHAnsi"/>
          <w:noProof/>
          <w:sz w:val="24"/>
          <w:szCs w:val="24"/>
          <w:lang w:val="ru-RU" w:eastAsia="ru-RU"/>
        </w:rPr>
        <w:t xml:space="preserve"> медицинск</w:t>
      </w:r>
      <w:r>
        <w:rPr>
          <w:rFonts w:ascii="Calibri Light" w:eastAsia="Times New Roman" w:hAnsi="Calibri Light" w:cstheme="majorHAnsi"/>
          <w:noProof/>
          <w:sz w:val="24"/>
          <w:szCs w:val="24"/>
          <w:lang w:val="ru-RU" w:eastAsia="ru-RU"/>
        </w:rPr>
        <w:t xml:space="preserve">ой помощи была предусмотрена выплата </w:t>
      </w:r>
      <w:r w:rsidRPr="00261418">
        <w:rPr>
          <w:rFonts w:ascii="Calibri Light" w:hAnsi="Calibri Light" w:cstheme="majorHAnsi"/>
          <w:sz w:val="24"/>
          <w:lang w:val="ru-RU"/>
        </w:rPr>
        <w:t>„</w:t>
      </w:r>
      <w:r>
        <w:rPr>
          <w:rFonts w:ascii="Calibri Light" w:hAnsi="Calibri Light" w:cstheme="majorHAnsi"/>
          <w:sz w:val="24"/>
          <w:lang w:val="ru-RU"/>
        </w:rPr>
        <w:t>глобального бюджета</w:t>
      </w:r>
      <w:r w:rsidRPr="00261418">
        <w:rPr>
          <w:rFonts w:ascii="Calibri Light" w:hAnsi="Calibri Light" w:cstheme="majorHAnsi"/>
          <w:sz w:val="24"/>
          <w:lang w:val="ru-RU"/>
        </w:rPr>
        <w:t>”</w:t>
      </w:r>
      <w:r>
        <w:rPr>
          <w:rFonts w:ascii="Calibri Light" w:hAnsi="Calibri Light" w:cstheme="majorHAnsi"/>
          <w:sz w:val="24"/>
          <w:lang w:val="ru-RU"/>
        </w:rPr>
        <w:t xml:space="preserve"> для специфической деятельности </w:t>
      </w:r>
      <w:r w:rsidR="00EA3953">
        <w:rPr>
          <w:rFonts w:ascii="Calibri Light" w:hAnsi="Calibri Light" w:cstheme="majorHAnsi"/>
          <w:sz w:val="24"/>
          <w:lang w:val="ru-RU"/>
        </w:rPr>
        <w:t>Ц</w:t>
      </w:r>
      <w:r>
        <w:rPr>
          <w:rFonts w:ascii="Calibri Light" w:hAnsi="Calibri Light" w:cstheme="majorHAnsi"/>
          <w:sz w:val="24"/>
          <w:lang w:val="ru-RU"/>
        </w:rPr>
        <w:t xml:space="preserve">ентров здоровья </w:t>
      </w:r>
      <w:r w:rsidRPr="004F4E6E">
        <w:rPr>
          <w:rFonts w:ascii="Calibri Light" w:hAnsi="Calibri Light" w:cstheme="majorHAnsi"/>
          <w:sz w:val="24"/>
        </w:rPr>
        <w:t>I</w:t>
      </w:r>
      <w:r w:rsidRPr="00261418">
        <w:rPr>
          <w:rFonts w:ascii="Calibri Light" w:hAnsi="Calibri Light" w:cstheme="majorHAnsi"/>
          <w:sz w:val="24"/>
          <w:lang w:val="ru-RU"/>
        </w:rPr>
        <w:t xml:space="preserve"> </w:t>
      </w:r>
      <w:r>
        <w:rPr>
          <w:rFonts w:ascii="Calibri Light" w:hAnsi="Calibri Light" w:cstheme="majorHAnsi"/>
          <w:sz w:val="24"/>
          <w:lang w:val="ru-RU"/>
        </w:rPr>
        <w:t xml:space="preserve">уровня </w:t>
      </w:r>
      <w:r w:rsidRPr="00261418">
        <w:rPr>
          <w:rFonts w:ascii="Calibri Light" w:hAnsi="Calibri Light" w:cstheme="majorHAnsi"/>
          <w:sz w:val="24"/>
          <w:lang w:val="ru-RU"/>
        </w:rPr>
        <w:t>(</w:t>
      </w:r>
      <w:r>
        <w:rPr>
          <w:rFonts w:ascii="Calibri Light" w:hAnsi="Calibri Light" w:cstheme="majorHAnsi"/>
          <w:sz w:val="24"/>
          <w:lang w:val="ru-RU"/>
        </w:rPr>
        <w:t>районного, м</w:t>
      </w:r>
      <w:r w:rsidR="00EA3953">
        <w:rPr>
          <w:rFonts w:ascii="Calibri Light" w:hAnsi="Calibri Light" w:cstheme="majorHAnsi"/>
          <w:sz w:val="24"/>
          <w:lang w:val="ru-RU"/>
        </w:rPr>
        <w:t>у</w:t>
      </w:r>
      <w:r>
        <w:rPr>
          <w:rFonts w:ascii="Calibri Light" w:hAnsi="Calibri Light" w:cstheme="majorHAnsi"/>
          <w:sz w:val="24"/>
          <w:lang w:val="ru-RU"/>
        </w:rPr>
        <w:t xml:space="preserve">ниципального) и Территориальных медицинских ассоциаций. Установление суммы для специфической деятельности производилось по принципу </w:t>
      </w:r>
      <w:r w:rsidRPr="009427D4">
        <w:rPr>
          <w:rFonts w:ascii="Calibri Light" w:hAnsi="Calibri Light" w:cstheme="majorHAnsi"/>
          <w:sz w:val="24"/>
          <w:szCs w:val="24"/>
          <w:lang w:val="ru-RU"/>
        </w:rPr>
        <w:t>„на душу населения”</w:t>
      </w:r>
      <w:r>
        <w:rPr>
          <w:rFonts w:ascii="Calibri Light" w:hAnsi="Calibri Light" w:cstheme="majorHAnsi"/>
          <w:sz w:val="24"/>
          <w:szCs w:val="24"/>
          <w:lang w:val="ru-RU"/>
        </w:rPr>
        <w:t xml:space="preserve"> для населения</w:t>
      </w:r>
      <w:r w:rsidR="00883DCA">
        <w:rPr>
          <w:rFonts w:ascii="Calibri Light" w:hAnsi="Calibri Light" w:cstheme="majorHAnsi"/>
          <w:sz w:val="24"/>
          <w:szCs w:val="24"/>
          <w:lang w:val="ru-RU"/>
        </w:rPr>
        <w:t>, находящегося на</w:t>
      </w:r>
      <w:r>
        <w:rPr>
          <w:rFonts w:ascii="Calibri Light" w:hAnsi="Calibri Light" w:cstheme="majorHAnsi"/>
          <w:sz w:val="24"/>
          <w:szCs w:val="24"/>
          <w:lang w:val="ru-RU"/>
        </w:rPr>
        <w:t xml:space="preserve"> учет</w:t>
      </w:r>
      <w:r w:rsidR="00883DCA">
        <w:rPr>
          <w:rFonts w:ascii="Calibri Light" w:hAnsi="Calibri Light" w:cstheme="majorHAnsi"/>
          <w:sz w:val="24"/>
          <w:szCs w:val="24"/>
          <w:lang w:val="ru-RU"/>
        </w:rPr>
        <w:t>е</w:t>
      </w:r>
      <w:r>
        <w:rPr>
          <w:rFonts w:ascii="Calibri Light" w:hAnsi="Calibri Light" w:cstheme="majorHAnsi"/>
          <w:sz w:val="24"/>
          <w:szCs w:val="24"/>
          <w:lang w:val="ru-RU"/>
        </w:rPr>
        <w:t xml:space="preserve"> учреждения, предоставляющего ПМП, </w:t>
      </w:r>
      <w:r w:rsidRPr="00261418">
        <w:rPr>
          <w:rFonts w:ascii="Calibri Light" w:hAnsi="Calibri Light" w:cstheme="majorHAnsi"/>
          <w:i/>
          <w:sz w:val="24"/>
          <w:szCs w:val="24"/>
          <w:lang w:val="ru-RU"/>
        </w:rPr>
        <w:t xml:space="preserve">в том числе </w:t>
      </w:r>
      <w:r>
        <w:rPr>
          <w:rFonts w:ascii="Calibri Light" w:hAnsi="Calibri Light" w:cstheme="majorHAnsi"/>
          <w:i/>
          <w:sz w:val="24"/>
          <w:szCs w:val="24"/>
          <w:lang w:val="ru-RU"/>
        </w:rPr>
        <w:t xml:space="preserve">по участкам автономных центров здоровья из соответствующей территории, </w:t>
      </w:r>
      <w:r>
        <w:rPr>
          <w:rFonts w:ascii="Calibri Light" w:hAnsi="Calibri Light" w:cstheme="majorHAnsi"/>
          <w:sz w:val="24"/>
          <w:szCs w:val="24"/>
          <w:lang w:val="ru-RU"/>
        </w:rPr>
        <w:t xml:space="preserve">данные </w:t>
      </w:r>
      <w:r>
        <w:rPr>
          <w:rFonts w:ascii="Calibri Light" w:eastAsia="Times New Roman" w:hAnsi="Calibri Light" w:cstheme="majorHAnsi"/>
          <w:noProof/>
          <w:sz w:val="24"/>
          <w:szCs w:val="24"/>
          <w:lang w:val="ru-RU" w:eastAsia="ru-RU"/>
        </w:rPr>
        <w:t>представлены в приложении №2 к настоящему Отчету аудита.</w:t>
      </w:r>
    </w:p>
    <w:p w:rsidR="00261418" w:rsidRDefault="00261418" w:rsidP="004F4E6E">
      <w:pPr>
        <w:spacing w:after="0" w:line="276" w:lineRule="auto"/>
        <w:ind w:firstLine="567"/>
        <w:jc w:val="both"/>
        <w:rPr>
          <w:rFonts w:ascii="Calibri Light" w:hAnsi="Calibri Light" w:cstheme="majorHAnsi"/>
          <w:sz w:val="24"/>
          <w:lang w:val="ru-RU"/>
        </w:rPr>
      </w:pPr>
      <w:r>
        <w:rPr>
          <w:rFonts w:ascii="Calibri Light" w:hAnsi="Calibri Light" w:cstheme="majorHAnsi"/>
          <w:sz w:val="24"/>
          <w:lang w:val="ru-RU"/>
        </w:rPr>
        <w:t xml:space="preserve">Так, НКМС </w:t>
      </w:r>
      <w:r w:rsidR="00703E2B">
        <w:rPr>
          <w:rFonts w:ascii="Calibri Light" w:hAnsi="Calibri Light" w:cstheme="majorHAnsi"/>
          <w:sz w:val="24"/>
          <w:lang w:val="ru-RU"/>
        </w:rPr>
        <w:t>про</w:t>
      </w:r>
      <w:r w:rsidR="00703E2B" w:rsidRPr="009427D4">
        <w:rPr>
          <w:rFonts w:ascii="Calibri Light" w:hAnsi="Calibri Light" w:cstheme="majorHAnsi"/>
          <w:noProof/>
          <w:sz w:val="24"/>
          <w:szCs w:val="24"/>
          <w:lang w:val="ru-RU" w:eastAsia="ru-RU"/>
        </w:rPr>
        <w:t>финансирова</w:t>
      </w:r>
      <w:r w:rsidR="00703E2B">
        <w:rPr>
          <w:rFonts w:ascii="Calibri Light" w:hAnsi="Calibri Light" w:cstheme="majorHAnsi"/>
          <w:noProof/>
          <w:sz w:val="24"/>
          <w:szCs w:val="24"/>
          <w:lang w:val="ru-RU" w:eastAsia="ru-RU"/>
        </w:rPr>
        <w:t xml:space="preserve">ла 41 </w:t>
      </w:r>
      <w:r w:rsidR="00703E2B" w:rsidRPr="00703E2B">
        <w:rPr>
          <w:rFonts w:ascii="Calibri Light" w:hAnsi="Calibri Light" w:cstheme="majorHAnsi"/>
          <w:noProof/>
          <w:sz w:val="24"/>
          <w:szCs w:val="24"/>
          <w:lang w:val="ru-RU" w:eastAsia="ru-RU"/>
        </w:rPr>
        <w:t>публичн</w:t>
      </w:r>
      <w:r w:rsidR="00703E2B">
        <w:rPr>
          <w:rFonts w:ascii="Calibri Light" w:hAnsi="Calibri Light" w:cstheme="majorHAnsi"/>
          <w:noProof/>
          <w:sz w:val="24"/>
          <w:szCs w:val="24"/>
          <w:lang w:val="ru-RU" w:eastAsia="ru-RU"/>
        </w:rPr>
        <w:t>ое</w:t>
      </w:r>
      <w:r w:rsidR="00703E2B" w:rsidRPr="00703E2B">
        <w:rPr>
          <w:rFonts w:ascii="Calibri Light" w:hAnsi="Calibri Light" w:cstheme="majorHAnsi"/>
          <w:noProof/>
          <w:sz w:val="24"/>
          <w:szCs w:val="24"/>
          <w:lang w:val="ru-RU" w:eastAsia="ru-RU"/>
        </w:rPr>
        <w:t xml:space="preserve"> медико-санитарн</w:t>
      </w:r>
      <w:r w:rsidR="00703E2B">
        <w:rPr>
          <w:rFonts w:ascii="Calibri Light" w:hAnsi="Calibri Light" w:cstheme="majorHAnsi"/>
          <w:noProof/>
          <w:sz w:val="24"/>
          <w:szCs w:val="24"/>
          <w:lang w:val="ru-RU" w:eastAsia="ru-RU"/>
        </w:rPr>
        <w:t>ое</w:t>
      </w:r>
      <w:r w:rsidR="00703E2B" w:rsidRPr="00703E2B">
        <w:rPr>
          <w:rFonts w:ascii="Calibri Light" w:hAnsi="Calibri Light" w:cstheme="majorHAnsi"/>
          <w:noProof/>
          <w:sz w:val="24"/>
          <w:szCs w:val="24"/>
          <w:lang w:val="ru-RU" w:eastAsia="ru-RU"/>
        </w:rPr>
        <w:t xml:space="preserve"> учреждени</w:t>
      </w:r>
      <w:r w:rsidR="00703E2B">
        <w:rPr>
          <w:rFonts w:ascii="Calibri Light" w:hAnsi="Calibri Light" w:cstheme="majorHAnsi"/>
          <w:noProof/>
          <w:sz w:val="24"/>
          <w:szCs w:val="24"/>
          <w:lang w:val="ru-RU" w:eastAsia="ru-RU"/>
        </w:rPr>
        <w:t xml:space="preserve">е, </w:t>
      </w:r>
      <w:r w:rsidR="00703E2B">
        <w:rPr>
          <w:rFonts w:ascii="Calibri Light" w:eastAsia="Times New Roman" w:hAnsi="Calibri Light" w:cstheme="majorHAnsi"/>
          <w:noProof/>
          <w:sz w:val="24"/>
          <w:szCs w:val="24"/>
          <w:lang w:val="ru-RU" w:eastAsia="ru-RU"/>
        </w:rPr>
        <w:t xml:space="preserve">предоставляющее </w:t>
      </w:r>
      <w:r w:rsidR="00703E2B" w:rsidRPr="00FA4EA2">
        <w:rPr>
          <w:rFonts w:ascii="Calibri Light" w:eastAsia="Times New Roman" w:hAnsi="Calibri Light" w:cstheme="majorHAnsi"/>
          <w:noProof/>
          <w:sz w:val="24"/>
          <w:szCs w:val="24"/>
          <w:lang w:val="ru-RU" w:eastAsia="ru-RU"/>
        </w:rPr>
        <w:t>первичн</w:t>
      </w:r>
      <w:r w:rsidR="00703E2B">
        <w:rPr>
          <w:rFonts w:ascii="Calibri Light" w:eastAsia="Times New Roman" w:hAnsi="Calibri Light" w:cstheme="majorHAnsi"/>
          <w:noProof/>
          <w:sz w:val="24"/>
          <w:szCs w:val="24"/>
          <w:lang w:val="ru-RU" w:eastAsia="ru-RU"/>
        </w:rPr>
        <w:t>ую</w:t>
      </w:r>
      <w:r w:rsidR="00703E2B" w:rsidRPr="00FA4EA2">
        <w:rPr>
          <w:rFonts w:ascii="Calibri Light" w:eastAsia="Times New Roman" w:hAnsi="Calibri Light" w:cstheme="majorHAnsi"/>
          <w:noProof/>
          <w:sz w:val="24"/>
          <w:szCs w:val="24"/>
          <w:lang w:val="ru-RU" w:eastAsia="ru-RU"/>
        </w:rPr>
        <w:t xml:space="preserve"> медицинск</w:t>
      </w:r>
      <w:r w:rsidR="00703E2B">
        <w:rPr>
          <w:rFonts w:ascii="Calibri Light" w:eastAsia="Times New Roman" w:hAnsi="Calibri Light" w:cstheme="majorHAnsi"/>
          <w:noProof/>
          <w:sz w:val="24"/>
          <w:szCs w:val="24"/>
          <w:lang w:val="ru-RU" w:eastAsia="ru-RU"/>
        </w:rPr>
        <w:t xml:space="preserve">ую помощь, с целью осуществления </w:t>
      </w:r>
      <w:r w:rsidR="00703E2B">
        <w:rPr>
          <w:rFonts w:ascii="Calibri Light" w:hAnsi="Calibri Light" w:cstheme="majorHAnsi"/>
          <w:sz w:val="24"/>
          <w:lang w:val="ru-RU"/>
        </w:rPr>
        <w:t>специфической деятельности</w:t>
      </w:r>
      <w:r w:rsidR="00703E2B" w:rsidRPr="004F4E6E">
        <w:rPr>
          <w:rStyle w:val="FootnoteReference"/>
          <w:rFonts w:ascii="Calibri Light" w:hAnsi="Calibri Light" w:cstheme="majorHAnsi"/>
          <w:sz w:val="24"/>
        </w:rPr>
        <w:footnoteReference w:id="21"/>
      </w:r>
      <w:r w:rsidR="00703E2B" w:rsidRPr="00703E2B">
        <w:rPr>
          <w:rFonts w:ascii="Calibri Light" w:hAnsi="Calibri Light" w:cstheme="majorHAnsi"/>
          <w:sz w:val="24"/>
          <w:lang w:val="ru-RU"/>
        </w:rPr>
        <w:t>,</w:t>
      </w:r>
      <w:r w:rsidR="00703E2B">
        <w:rPr>
          <w:rFonts w:ascii="Calibri Light" w:hAnsi="Calibri Light" w:cstheme="majorHAnsi"/>
          <w:sz w:val="24"/>
          <w:lang w:val="ru-RU"/>
        </w:rPr>
        <w:t xml:space="preserve"> по которой аудит не имел возможность оценить финансовые средства, предоставленные в сумме </w:t>
      </w:r>
      <w:r w:rsidR="00703E2B" w:rsidRPr="00703E2B">
        <w:rPr>
          <w:rFonts w:ascii="Calibri Light" w:hAnsi="Calibri Light" w:cstheme="majorHAnsi"/>
          <w:sz w:val="24"/>
          <w:lang w:val="ru-RU"/>
        </w:rPr>
        <w:t xml:space="preserve">34,2 </w:t>
      </w:r>
      <w:r w:rsidR="00703E2B" w:rsidRPr="009427D4">
        <w:rPr>
          <w:rFonts w:ascii="Calibri Light" w:eastAsia="Times New Roman" w:hAnsi="Calibri Light" w:cstheme="majorHAnsi"/>
          <w:noProof/>
          <w:sz w:val="24"/>
          <w:szCs w:val="24"/>
          <w:lang w:val="ru-RU" w:eastAsia="ru-RU"/>
        </w:rPr>
        <w:t>млн</w:t>
      </w:r>
      <w:r w:rsidR="00703E2B" w:rsidRPr="00703E2B">
        <w:rPr>
          <w:rFonts w:ascii="Calibri Light" w:eastAsia="Times New Roman" w:hAnsi="Calibri Light" w:cstheme="majorHAnsi"/>
          <w:noProof/>
          <w:sz w:val="24"/>
          <w:szCs w:val="24"/>
          <w:lang w:val="ru-RU" w:eastAsia="ru-RU"/>
        </w:rPr>
        <w:t xml:space="preserve">. </w:t>
      </w:r>
      <w:r w:rsidR="00703E2B" w:rsidRPr="009427D4">
        <w:rPr>
          <w:rFonts w:ascii="Calibri Light" w:eastAsia="Times New Roman" w:hAnsi="Calibri Light" w:cstheme="majorHAnsi"/>
          <w:noProof/>
          <w:sz w:val="24"/>
          <w:szCs w:val="24"/>
          <w:lang w:val="ru-RU" w:eastAsia="ru-RU"/>
        </w:rPr>
        <w:t>леев</w:t>
      </w:r>
      <w:r w:rsidR="00703E2B">
        <w:rPr>
          <w:rFonts w:ascii="Calibri Light" w:eastAsia="Times New Roman" w:hAnsi="Calibri Light" w:cstheme="majorHAnsi"/>
          <w:noProof/>
          <w:sz w:val="24"/>
          <w:szCs w:val="24"/>
          <w:lang w:val="ru-RU" w:eastAsia="ru-RU"/>
        </w:rPr>
        <w:t>, исходя из следующих соображений:</w:t>
      </w:r>
    </w:p>
    <w:p w:rsidR="009F1AAC" w:rsidRDefault="004F4E6E" w:rsidP="004F4E6E">
      <w:pPr>
        <w:spacing w:after="0" w:line="276" w:lineRule="auto"/>
        <w:ind w:firstLine="284"/>
        <w:jc w:val="both"/>
        <w:rPr>
          <w:rFonts w:ascii="Calibri Light" w:hAnsi="Calibri Light" w:cstheme="majorHAnsi"/>
          <w:sz w:val="24"/>
          <w:lang w:val="ru-RU"/>
        </w:rPr>
      </w:pPr>
      <w:r w:rsidRPr="009F1AAC">
        <w:rPr>
          <w:rFonts w:ascii="Calibri Light" w:hAnsi="Calibri Light" w:cstheme="majorHAnsi"/>
          <w:sz w:val="24"/>
          <w:lang w:val="ru-RU"/>
        </w:rPr>
        <w:t xml:space="preserve">- </w:t>
      </w:r>
      <w:r w:rsidR="00703E2B">
        <w:rPr>
          <w:rFonts w:ascii="Calibri Light" w:hAnsi="Calibri Light" w:cstheme="majorHAnsi"/>
          <w:sz w:val="24"/>
          <w:lang w:val="ru-RU"/>
        </w:rPr>
        <w:t xml:space="preserve">порядок </w:t>
      </w:r>
      <w:r w:rsidR="009F1AAC">
        <w:rPr>
          <w:rFonts w:ascii="Calibri Light" w:hAnsi="Calibri Light" w:cstheme="majorHAnsi"/>
          <w:sz w:val="24"/>
          <w:lang w:val="ru-RU"/>
        </w:rPr>
        <w:t>установл</w:t>
      </w:r>
      <w:r w:rsidR="00703E2B">
        <w:rPr>
          <w:rFonts w:ascii="Calibri Light" w:hAnsi="Calibri Light" w:cstheme="majorHAnsi"/>
          <w:sz w:val="24"/>
          <w:lang w:val="ru-RU"/>
        </w:rPr>
        <w:t xml:space="preserve">ения объема </w:t>
      </w:r>
      <w:r w:rsidR="00703E2B">
        <w:rPr>
          <w:rFonts w:ascii="Calibri Light" w:hAnsi="Calibri Light" w:cstheme="majorHAnsi"/>
          <w:noProof/>
          <w:sz w:val="24"/>
          <w:szCs w:val="24"/>
          <w:lang w:val="ru-RU" w:eastAsia="ru-RU"/>
        </w:rPr>
        <w:t>финансирования</w:t>
      </w:r>
      <w:r w:rsidR="009F1AAC">
        <w:rPr>
          <w:rFonts w:ascii="Calibri Light" w:hAnsi="Calibri Light" w:cstheme="majorHAnsi"/>
          <w:noProof/>
          <w:sz w:val="24"/>
          <w:szCs w:val="24"/>
          <w:lang w:val="ru-RU" w:eastAsia="ru-RU"/>
        </w:rPr>
        <w:t xml:space="preserve"> был</w:t>
      </w:r>
      <w:r w:rsidR="00703E2B">
        <w:rPr>
          <w:rFonts w:ascii="Calibri Light" w:hAnsi="Calibri Light" w:cstheme="majorHAnsi"/>
          <w:noProof/>
          <w:sz w:val="24"/>
          <w:szCs w:val="24"/>
          <w:lang w:val="ru-RU" w:eastAsia="ru-RU"/>
        </w:rPr>
        <w:t xml:space="preserve"> </w:t>
      </w:r>
      <w:r w:rsidR="009F1AAC">
        <w:rPr>
          <w:rFonts w:ascii="Calibri Light" w:hAnsi="Calibri Light" w:cstheme="majorHAnsi"/>
          <w:sz w:val="24"/>
          <w:lang w:val="ru-RU"/>
        </w:rPr>
        <w:t xml:space="preserve">определен численностью населения, </w:t>
      </w:r>
      <w:r w:rsidR="009F1AAC">
        <w:rPr>
          <w:rFonts w:ascii="Calibri Light" w:eastAsia="Times New Roman" w:hAnsi="Calibri Light" w:cstheme="majorHAnsi"/>
          <w:noProof/>
          <w:sz w:val="24"/>
          <w:szCs w:val="24"/>
          <w:lang w:val="ru-RU" w:eastAsia="ru-RU"/>
        </w:rPr>
        <w:t>зарегистрированно</w:t>
      </w:r>
      <w:r w:rsidR="00FE7D21">
        <w:rPr>
          <w:rFonts w:ascii="Calibri Light" w:eastAsia="Times New Roman" w:hAnsi="Calibri Light" w:cstheme="majorHAnsi"/>
          <w:noProof/>
          <w:sz w:val="24"/>
          <w:szCs w:val="24"/>
          <w:lang w:val="ru-RU" w:eastAsia="ru-RU"/>
        </w:rPr>
        <w:t>го</w:t>
      </w:r>
      <w:r w:rsidR="009F1AAC">
        <w:rPr>
          <w:rFonts w:ascii="Calibri Light" w:eastAsia="Times New Roman" w:hAnsi="Calibri Light" w:cstheme="majorHAnsi"/>
          <w:noProof/>
          <w:sz w:val="24"/>
          <w:szCs w:val="24"/>
          <w:lang w:val="ru-RU" w:eastAsia="ru-RU"/>
        </w:rPr>
        <w:t xml:space="preserve"> в учете учреждения, оказывающего ПМП, </w:t>
      </w:r>
      <w:r w:rsidR="009F1AAC" w:rsidRPr="009F1AAC">
        <w:rPr>
          <w:rFonts w:ascii="Calibri Light" w:eastAsia="Times New Roman" w:hAnsi="Calibri Light" w:cstheme="majorHAnsi"/>
          <w:i/>
          <w:noProof/>
          <w:sz w:val="24"/>
          <w:szCs w:val="24"/>
          <w:lang w:val="ru-RU" w:eastAsia="ru-RU"/>
        </w:rPr>
        <w:t>в том числе</w:t>
      </w:r>
      <w:r w:rsidR="009F1AAC">
        <w:rPr>
          <w:rFonts w:ascii="Calibri Light" w:eastAsia="Times New Roman" w:hAnsi="Calibri Light" w:cstheme="majorHAnsi"/>
          <w:noProof/>
          <w:sz w:val="24"/>
          <w:szCs w:val="24"/>
          <w:lang w:val="ru-RU" w:eastAsia="ru-RU"/>
        </w:rPr>
        <w:t xml:space="preserve"> </w:t>
      </w:r>
      <w:r w:rsidR="009F1AAC">
        <w:rPr>
          <w:rFonts w:ascii="Calibri Light" w:hAnsi="Calibri Light" w:cstheme="majorHAnsi"/>
          <w:i/>
          <w:sz w:val="24"/>
          <w:szCs w:val="24"/>
          <w:lang w:val="ru-RU"/>
        </w:rPr>
        <w:t>по участкам автономных центров здоровья из соответствующей территории</w:t>
      </w:r>
      <w:r w:rsidR="00FE7D21">
        <w:rPr>
          <w:rFonts w:ascii="Calibri Light" w:hAnsi="Calibri Light" w:cstheme="majorHAnsi"/>
          <w:i/>
          <w:sz w:val="24"/>
          <w:szCs w:val="24"/>
          <w:lang w:val="ru-RU"/>
        </w:rPr>
        <w:t>,</w:t>
      </w:r>
      <w:r w:rsidR="009F1AAC">
        <w:rPr>
          <w:rFonts w:ascii="Calibri Light" w:hAnsi="Calibri Light" w:cstheme="majorHAnsi"/>
          <w:i/>
          <w:sz w:val="24"/>
          <w:szCs w:val="24"/>
          <w:lang w:val="ru-RU"/>
        </w:rPr>
        <w:t xml:space="preserve"> </w:t>
      </w:r>
      <w:r w:rsidR="009F1AAC">
        <w:rPr>
          <w:rFonts w:ascii="Calibri Light" w:hAnsi="Calibri Light" w:cstheme="majorHAnsi"/>
          <w:sz w:val="24"/>
          <w:szCs w:val="24"/>
          <w:lang w:val="ru-RU"/>
        </w:rPr>
        <w:t xml:space="preserve">и размера средств, </w:t>
      </w:r>
      <w:r w:rsidR="009F1AAC">
        <w:rPr>
          <w:rFonts w:ascii="Calibri Light" w:hAnsi="Calibri Light" w:cstheme="majorHAnsi"/>
          <w:sz w:val="24"/>
          <w:lang w:val="ru-RU"/>
        </w:rPr>
        <w:t xml:space="preserve">предоставленных </w:t>
      </w:r>
      <w:r w:rsidR="003F3985" w:rsidRPr="00917E05">
        <w:rPr>
          <w:rFonts w:ascii="Calibri Light" w:hAnsi="Calibri Light" w:cstheme="majorHAnsi"/>
          <w:sz w:val="24"/>
          <w:lang w:val="ru-RU"/>
        </w:rPr>
        <w:t>„на душу населения”</w:t>
      </w:r>
      <w:r w:rsidR="003F3985" w:rsidRPr="003F3985">
        <w:rPr>
          <w:rFonts w:ascii="Calibri Light" w:hAnsi="Calibri Light" w:cstheme="majorHAnsi"/>
          <w:sz w:val="24"/>
          <w:lang w:val="ru-RU"/>
        </w:rPr>
        <w:t xml:space="preserve"> </w:t>
      </w:r>
      <w:r w:rsidR="009F1AAC">
        <w:rPr>
          <w:rFonts w:ascii="Calibri Light" w:hAnsi="Calibri Light" w:cstheme="majorHAnsi"/>
          <w:sz w:val="24"/>
          <w:lang w:val="ru-RU"/>
        </w:rPr>
        <w:t xml:space="preserve">(10 леев), которые </w:t>
      </w:r>
      <w:r w:rsidR="00FE7D21">
        <w:rPr>
          <w:rFonts w:ascii="Calibri Light" w:hAnsi="Calibri Light" w:cstheme="majorHAnsi"/>
          <w:sz w:val="24"/>
          <w:lang w:val="ru-RU"/>
        </w:rPr>
        <w:t xml:space="preserve">находились </w:t>
      </w:r>
      <w:r w:rsidR="009F1AAC">
        <w:rPr>
          <w:rFonts w:ascii="Calibri Light" w:hAnsi="Calibri Light" w:cstheme="majorHAnsi"/>
          <w:sz w:val="24"/>
          <w:lang w:val="ru-RU"/>
        </w:rPr>
        <w:t xml:space="preserve">в основе </w:t>
      </w:r>
      <w:r w:rsidR="009F1AAC">
        <w:rPr>
          <w:rFonts w:ascii="Calibri Light" w:hAnsi="Calibri Light" w:cstheme="majorHAnsi"/>
          <w:noProof/>
          <w:sz w:val="24"/>
          <w:szCs w:val="24"/>
          <w:lang w:val="ru-RU" w:eastAsia="ru-RU"/>
        </w:rPr>
        <w:t>финансирования</w:t>
      </w:r>
      <w:r w:rsidR="009F1AAC" w:rsidRPr="009F1AAC">
        <w:rPr>
          <w:rFonts w:ascii="Calibri Light" w:eastAsia="Times New Roman" w:hAnsi="Calibri Light" w:cstheme="majorHAnsi"/>
          <w:noProof/>
          <w:sz w:val="24"/>
          <w:szCs w:val="24"/>
          <w:lang w:val="ru-RU" w:eastAsia="ru-RU"/>
        </w:rPr>
        <w:t xml:space="preserve"> </w:t>
      </w:r>
      <w:r w:rsidR="009F1AAC" w:rsidRPr="00FA4EA2">
        <w:rPr>
          <w:rFonts w:ascii="Calibri Light" w:eastAsia="Times New Roman" w:hAnsi="Calibri Light" w:cstheme="majorHAnsi"/>
          <w:noProof/>
          <w:sz w:val="24"/>
          <w:szCs w:val="24"/>
          <w:lang w:val="ru-RU" w:eastAsia="ru-RU"/>
        </w:rPr>
        <w:t>первичн</w:t>
      </w:r>
      <w:r w:rsidR="009F1AAC">
        <w:rPr>
          <w:rFonts w:ascii="Calibri Light" w:eastAsia="Times New Roman" w:hAnsi="Calibri Light" w:cstheme="majorHAnsi"/>
          <w:noProof/>
          <w:sz w:val="24"/>
          <w:szCs w:val="24"/>
          <w:lang w:val="ru-RU" w:eastAsia="ru-RU"/>
        </w:rPr>
        <w:t>ых</w:t>
      </w:r>
      <w:r w:rsidR="009F1AAC" w:rsidRPr="00FA4EA2">
        <w:rPr>
          <w:rFonts w:ascii="Calibri Light" w:eastAsia="Times New Roman" w:hAnsi="Calibri Light" w:cstheme="majorHAnsi"/>
          <w:noProof/>
          <w:sz w:val="24"/>
          <w:szCs w:val="24"/>
          <w:lang w:val="ru-RU" w:eastAsia="ru-RU"/>
        </w:rPr>
        <w:t xml:space="preserve"> медицинск</w:t>
      </w:r>
      <w:r w:rsidR="009F1AAC">
        <w:rPr>
          <w:rFonts w:ascii="Calibri Light" w:eastAsia="Times New Roman" w:hAnsi="Calibri Light" w:cstheme="majorHAnsi"/>
          <w:noProof/>
          <w:sz w:val="24"/>
          <w:szCs w:val="24"/>
          <w:lang w:val="ru-RU" w:eastAsia="ru-RU"/>
        </w:rPr>
        <w:t xml:space="preserve">их учреждений для </w:t>
      </w:r>
      <w:r w:rsidR="009F1AAC">
        <w:rPr>
          <w:rFonts w:ascii="Calibri Light" w:hAnsi="Calibri Light" w:cstheme="majorHAnsi"/>
          <w:sz w:val="24"/>
          <w:lang w:val="ru-RU"/>
        </w:rPr>
        <w:t>специфической деятельности;</w:t>
      </w:r>
    </w:p>
    <w:p w:rsidR="00703E2B" w:rsidRDefault="009F1AAC" w:rsidP="009F1AAC">
      <w:pPr>
        <w:spacing w:after="0" w:line="276" w:lineRule="auto"/>
        <w:ind w:firstLine="284"/>
        <w:jc w:val="both"/>
        <w:rPr>
          <w:rFonts w:ascii="Calibri Light" w:hAnsi="Calibri Light" w:cstheme="majorHAnsi"/>
          <w:sz w:val="24"/>
          <w:szCs w:val="24"/>
          <w:lang w:val="ru-RU"/>
        </w:rPr>
      </w:pPr>
      <w:r w:rsidRPr="009F1AAC">
        <w:rPr>
          <w:rFonts w:ascii="Calibri Light" w:hAnsi="Calibri Light" w:cstheme="majorHAnsi"/>
          <w:sz w:val="24"/>
          <w:lang w:val="ru-RU"/>
        </w:rPr>
        <w:t>-</w:t>
      </w:r>
      <w:r>
        <w:rPr>
          <w:rFonts w:ascii="Calibri Light" w:eastAsia="Times New Roman" w:hAnsi="Calibri Light" w:cstheme="majorHAnsi"/>
          <w:noProof/>
          <w:sz w:val="24"/>
          <w:szCs w:val="24"/>
          <w:lang w:val="ru-RU" w:eastAsia="ru-RU"/>
        </w:rPr>
        <w:t xml:space="preserve"> для отражения в отчетности </w:t>
      </w:r>
      <w:r>
        <w:rPr>
          <w:rFonts w:ascii="Calibri Light" w:hAnsi="Calibri Light" w:cstheme="majorHAnsi"/>
          <w:sz w:val="24"/>
          <w:lang w:val="ru-RU"/>
        </w:rPr>
        <w:t xml:space="preserve">специфической деятельности не были разработаны и утверждены формы/отчеты, а реализованная деятельность не была задокументирована, в частности, </w:t>
      </w:r>
      <w:r w:rsidR="00FE7D21">
        <w:rPr>
          <w:rFonts w:ascii="Calibri Light" w:hAnsi="Calibri Light" w:cstheme="majorHAnsi"/>
          <w:sz w:val="24"/>
          <w:lang w:val="ru-RU"/>
        </w:rPr>
        <w:t xml:space="preserve">предоставляемая </w:t>
      </w:r>
      <w:r>
        <w:rPr>
          <w:rFonts w:ascii="Calibri Light" w:hAnsi="Calibri Light" w:cstheme="majorHAnsi"/>
          <w:sz w:val="24"/>
          <w:lang w:val="ru-RU"/>
        </w:rPr>
        <w:t xml:space="preserve">врачами для населения </w:t>
      </w:r>
      <w:r w:rsidRPr="009F1AAC">
        <w:rPr>
          <w:rFonts w:ascii="Calibri Light" w:hAnsi="Calibri Light" w:cstheme="majorHAnsi"/>
          <w:sz w:val="24"/>
          <w:szCs w:val="24"/>
          <w:lang w:val="ru-RU"/>
        </w:rPr>
        <w:t>по участкам автономных центров здоровья из соответствующей территории</w:t>
      </w:r>
      <w:r>
        <w:rPr>
          <w:rFonts w:ascii="Calibri Light" w:hAnsi="Calibri Light" w:cstheme="majorHAnsi"/>
          <w:sz w:val="24"/>
          <w:szCs w:val="24"/>
          <w:lang w:val="ru-RU"/>
        </w:rPr>
        <w:t>.</w:t>
      </w:r>
    </w:p>
    <w:p w:rsidR="009F1AAC" w:rsidRPr="00B13F03" w:rsidRDefault="009F1AAC" w:rsidP="009F1AAC">
      <w:pPr>
        <w:spacing w:after="0" w:line="276" w:lineRule="auto"/>
        <w:ind w:firstLine="426"/>
        <w:jc w:val="both"/>
        <w:rPr>
          <w:rFonts w:ascii="Calibri Light" w:eastAsia="Times New Roman" w:hAnsi="Calibri Light" w:cstheme="majorHAnsi"/>
          <w:noProof/>
          <w:sz w:val="24"/>
          <w:szCs w:val="24"/>
          <w:lang w:val="ru-RU" w:eastAsia="ru-RU"/>
        </w:rPr>
      </w:pPr>
      <w:r>
        <w:rPr>
          <w:rFonts w:ascii="Calibri Light" w:hAnsi="Calibri Light" w:cstheme="majorHAnsi"/>
          <w:sz w:val="24"/>
          <w:szCs w:val="24"/>
          <w:lang w:val="ru-RU"/>
        </w:rPr>
        <w:t>Аудит отмечает, что согласно Положениям по организации и функционированию ЦЗ</w:t>
      </w:r>
      <w:r w:rsidRPr="00B13F03">
        <w:rPr>
          <w:rFonts w:ascii="Calibri Light" w:hAnsi="Calibri Light" w:cstheme="majorHAnsi"/>
          <w:sz w:val="24"/>
          <w:szCs w:val="24"/>
          <w:lang w:val="ru-RU"/>
        </w:rPr>
        <w:t xml:space="preserve"> </w:t>
      </w:r>
      <w:r>
        <w:rPr>
          <w:rFonts w:ascii="Calibri Light" w:hAnsi="Calibri Light" w:cstheme="majorHAnsi"/>
          <w:sz w:val="24"/>
          <w:szCs w:val="24"/>
          <w:lang w:val="ru-RU"/>
        </w:rPr>
        <w:t>и</w:t>
      </w:r>
      <w:r w:rsidRPr="00B13F03">
        <w:rPr>
          <w:rFonts w:ascii="Calibri Light" w:hAnsi="Calibri Light" w:cstheme="majorHAnsi"/>
          <w:sz w:val="24"/>
          <w:szCs w:val="24"/>
          <w:lang w:val="ru-RU"/>
        </w:rPr>
        <w:t xml:space="preserve"> </w:t>
      </w:r>
      <w:r>
        <w:rPr>
          <w:rFonts w:ascii="Calibri Light" w:hAnsi="Calibri Light" w:cstheme="majorHAnsi"/>
          <w:sz w:val="24"/>
          <w:szCs w:val="24"/>
          <w:lang w:val="ru-RU"/>
        </w:rPr>
        <w:t>ТМА</w:t>
      </w:r>
      <w:r w:rsidRPr="004F4E6E">
        <w:rPr>
          <w:rStyle w:val="FootnoteReference"/>
          <w:rFonts w:ascii="Calibri Light" w:hAnsi="Calibri Light" w:cstheme="majorHAnsi"/>
          <w:sz w:val="24"/>
        </w:rPr>
        <w:footnoteReference w:id="22"/>
      </w:r>
      <w:r w:rsidRPr="00B13F03">
        <w:rPr>
          <w:rFonts w:ascii="Calibri Light" w:hAnsi="Calibri Light" w:cstheme="majorHAnsi"/>
          <w:sz w:val="24"/>
          <w:lang w:val="ru-RU"/>
        </w:rPr>
        <w:t xml:space="preserve">, </w:t>
      </w:r>
      <w:r>
        <w:rPr>
          <w:rFonts w:ascii="Calibri Light" w:hAnsi="Calibri Light" w:cstheme="majorHAnsi"/>
          <w:sz w:val="24"/>
          <w:lang w:val="ru-RU"/>
        </w:rPr>
        <w:t>эта деятельность включена в</w:t>
      </w:r>
      <w:r w:rsidR="003F3985">
        <w:rPr>
          <w:rFonts w:ascii="Calibri Light" w:hAnsi="Calibri Light" w:cstheme="majorHAnsi"/>
          <w:sz w:val="24"/>
          <w:lang w:val="ro-RO"/>
        </w:rPr>
        <w:t xml:space="preserve"> </w:t>
      </w:r>
      <w:r w:rsidR="00B13F03">
        <w:rPr>
          <w:rFonts w:ascii="Calibri Light" w:hAnsi="Calibri Light" w:cstheme="majorHAnsi"/>
          <w:sz w:val="24"/>
          <w:lang w:val="ru-RU"/>
        </w:rPr>
        <w:t xml:space="preserve">полномочия поставщиков медицинских услуг, которые </w:t>
      </w:r>
      <w:r w:rsidR="00B13F03">
        <w:rPr>
          <w:rFonts w:ascii="Calibri Light" w:hAnsi="Calibri Light" w:cstheme="majorHAnsi"/>
          <w:sz w:val="24"/>
          <w:lang w:val="ru-RU"/>
        </w:rPr>
        <w:lastRenderedPageBreak/>
        <w:t xml:space="preserve">должны быть реализованы на уровне </w:t>
      </w:r>
      <w:r w:rsidR="00B13F03" w:rsidRPr="00FA4EA2">
        <w:rPr>
          <w:rFonts w:ascii="Calibri Light" w:eastAsia="Times New Roman" w:hAnsi="Calibri Light" w:cstheme="majorHAnsi"/>
          <w:noProof/>
          <w:sz w:val="24"/>
          <w:szCs w:val="24"/>
          <w:lang w:val="ru-RU" w:eastAsia="ru-RU"/>
        </w:rPr>
        <w:t>первичн</w:t>
      </w:r>
      <w:r w:rsidR="00B13F03">
        <w:rPr>
          <w:rFonts w:ascii="Calibri Light" w:eastAsia="Times New Roman" w:hAnsi="Calibri Light" w:cstheme="majorHAnsi"/>
          <w:noProof/>
          <w:sz w:val="24"/>
          <w:szCs w:val="24"/>
          <w:lang w:val="ru-RU" w:eastAsia="ru-RU"/>
        </w:rPr>
        <w:t>ой</w:t>
      </w:r>
      <w:r w:rsidR="00B13F03" w:rsidRPr="00FA4EA2">
        <w:rPr>
          <w:rFonts w:ascii="Calibri Light" w:eastAsia="Times New Roman" w:hAnsi="Calibri Light" w:cstheme="majorHAnsi"/>
          <w:noProof/>
          <w:sz w:val="24"/>
          <w:szCs w:val="24"/>
          <w:lang w:val="ru-RU" w:eastAsia="ru-RU"/>
        </w:rPr>
        <w:t xml:space="preserve"> медицинск</w:t>
      </w:r>
      <w:r w:rsidR="00B13F03">
        <w:rPr>
          <w:rFonts w:ascii="Calibri Light" w:eastAsia="Times New Roman" w:hAnsi="Calibri Light" w:cstheme="majorHAnsi"/>
          <w:noProof/>
          <w:sz w:val="24"/>
          <w:szCs w:val="24"/>
          <w:lang w:val="ru-RU" w:eastAsia="ru-RU"/>
        </w:rPr>
        <w:t xml:space="preserve">ой помощи. Отмечается, что некоторые виды </w:t>
      </w:r>
      <w:r w:rsidR="00B13F03">
        <w:rPr>
          <w:rFonts w:ascii="Calibri Light" w:hAnsi="Calibri Light" w:cstheme="majorHAnsi"/>
          <w:sz w:val="24"/>
          <w:lang w:val="ru-RU"/>
        </w:rPr>
        <w:t xml:space="preserve">специфической деятельности ссылаются на методическую деятельность, сбор и обобщение статистических данных на районном уровне и не представляют собой медицинскую услугу, </w:t>
      </w:r>
      <w:r w:rsidR="00B13F03">
        <w:rPr>
          <w:rFonts w:ascii="Calibri Light" w:eastAsia="Times New Roman" w:hAnsi="Calibri Light" w:cstheme="majorHAnsi"/>
          <w:noProof/>
          <w:sz w:val="24"/>
          <w:szCs w:val="24"/>
          <w:lang w:val="ru-RU" w:eastAsia="ru-RU"/>
        </w:rPr>
        <w:t>предоставленную для населения, прилегающего к участку.</w:t>
      </w:r>
      <w:r w:rsidRPr="00B13F03">
        <w:rPr>
          <w:rFonts w:ascii="Calibri Light" w:hAnsi="Calibri Light" w:cstheme="majorHAnsi"/>
          <w:sz w:val="24"/>
          <w:szCs w:val="24"/>
          <w:lang w:val="ru-RU"/>
        </w:rPr>
        <w:t xml:space="preserve"> </w:t>
      </w:r>
    </w:p>
    <w:p w:rsidR="00EA3953" w:rsidRDefault="00EA3953" w:rsidP="004F4E6E">
      <w:pPr>
        <w:spacing w:after="0" w:line="276" w:lineRule="auto"/>
        <w:ind w:firstLine="720"/>
        <w:jc w:val="both"/>
        <w:rPr>
          <w:rFonts w:ascii="Calibri Light" w:hAnsi="Calibri Light" w:cstheme="majorHAnsi"/>
          <w:i/>
          <w:sz w:val="24"/>
          <w:szCs w:val="24"/>
          <w:lang w:val="ru-RU"/>
        </w:rPr>
      </w:pPr>
      <w:r>
        <w:rPr>
          <w:rFonts w:ascii="Calibri Light" w:hAnsi="Calibri Light" w:cstheme="majorHAnsi"/>
          <w:sz w:val="24"/>
          <w:szCs w:val="24"/>
          <w:lang w:val="ru-RU"/>
        </w:rPr>
        <w:t>По этому аспекту Министерство здравоохранения мотивировало следующим:</w:t>
      </w:r>
      <w:r w:rsidRPr="00EA3953">
        <w:rPr>
          <w:rFonts w:ascii="Calibri Light" w:hAnsi="Calibri Light" w:cstheme="majorHAnsi"/>
          <w:sz w:val="24"/>
          <w:szCs w:val="24"/>
          <w:lang w:val="ru-RU"/>
        </w:rPr>
        <w:t xml:space="preserve"> (</w:t>
      </w:r>
      <w:r w:rsidRPr="004F4E6E">
        <w:rPr>
          <w:rFonts w:ascii="Calibri Light" w:hAnsi="Calibri Light" w:cstheme="majorHAnsi"/>
          <w:sz w:val="24"/>
          <w:szCs w:val="24"/>
        </w:rPr>
        <w:t>i</w:t>
      </w:r>
      <w:r w:rsidRPr="00EA3953">
        <w:rPr>
          <w:rFonts w:ascii="Calibri Light" w:hAnsi="Calibri Light" w:cstheme="majorHAnsi"/>
          <w:sz w:val="24"/>
          <w:szCs w:val="24"/>
          <w:lang w:val="ru-RU"/>
        </w:rPr>
        <w:t xml:space="preserve">) </w:t>
      </w:r>
      <w:r w:rsidRPr="00EA3953">
        <w:rPr>
          <w:rFonts w:ascii="Calibri Light" w:hAnsi="Calibri Light" w:cstheme="majorHAnsi"/>
          <w:i/>
          <w:sz w:val="24"/>
          <w:szCs w:val="24"/>
          <w:lang w:val="ru-RU"/>
        </w:rPr>
        <w:t>„</w:t>
      </w:r>
      <w:r>
        <w:rPr>
          <w:rFonts w:ascii="Calibri Light" w:hAnsi="Calibri Light" w:cstheme="majorHAnsi"/>
          <w:i/>
          <w:sz w:val="24"/>
          <w:szCs w:val="24"/>
          <w:lang w:val="ru-RU"/>
        </w:rPr>
        <w:t xml:space="preserve">дополнительное выделение финансовых средств вытекает из расходов, понесенных ПМСУ Центрами здоровья </w:t>
      </w:r>
      <w:r w:rsidRPr="004F4E6E">
        <w:rPr>
          <w:rFonts w:ascii="Calibri Light" w:hAnsi="Calibri Light" w:cstheme="majorHAnsi"/>
          <w:i/>
          <w:sz w:val="24"/>
          <w:szCs w:val="24"/>
        </w:rPr>
        <w:t>I</w:t>
      </w:r>
      <w:r>
        <w:rPr>
          <w:rFonts w:ascii="Calibri Light" w:hAnsi="Calibri Light" w:cstheme="majorHAnsi"/>
          <w:i/>
          <w:sz w:val="24"/>
          <w:szCs w:val="24"/>
          <w:lang w:val="ru-RU"/>
        </w:rPr>
        <w:t xml:space="preserve"> уровня </w:t>
      </w:r>
      <w:r w:rsidRPr="00EA3953">
        <w:rPr>
          <w:rFonts w:ascii="Calibri Light" w:hAnsi="Calibri Light" w:cstheme="majorHAnsi"/>
          <w:i/>
          <w:sz w:val="24"/>
          <w:szCs w:val="24"/>
          <w:lang w:val="ru-RU"/>
        </w:rPr>
        <w:t>(районного, муниципального)</w:t>
      </w:r>
      <w:r>
        <w:rPr>
          <w:rFonts w:ascii="Calibri Light" w:hAnsi="Calibri Light" w:cstheme="majorHAnsi"/>
          <w:i/>
          <w:sz w:val="24"/>
          <w:szCs w:val="24"/>
          <w:lang w:val="ru-RU"/>
        </w:rPr>
        <w:t xml:space="preserve"> и </w:t>
      </w:r>
      <w:r w:rsidRPr="00EA3953">
        <w:rPr>
          <w:rFonts w:ascii="Calibri Light" w:hAnsi="Calibri Light" w:cstheme="majorHAnsi"/>
          <w:i/>
          <w:sz w:val="24"/>
          <w:szCs w:val="24"/>
          <w:lang w:val="ru-RU"/>
        </w:rPr>
        <w:t>Территориальны</w:t>
      </w:r>
      <w:r>
        <w:rPr>
          <w:rFonts w:ascii="Calibri Light" w:hAnsi="Calibri Light" w:cstheme="majorHAnsi"/>
          <w:i/>
          <w:sz w:val="24"/>
          <w:szCs w:val="24"/>
          <w:lang w:val="ru-RU"/>
        </w:rPr>
        <w:t>ми</w:t>
      </w:r>
      <w:r w:rsidRPr="00EA3953">
        <w:rPr>
          <w:rFonts w:ascii="Calibri Light" w:hAnsi="Calibri Light" w:cstheme="majorHAnsi"/>
          <w:i/>
          <w:sz w:val="24"/>
          <w:szCs w:val="24"/>
          <w:lang w:val="ru-RU"/>
        </w:rPr>
        <w:t xml:space="preserve"> медицински</w:t>
      </w:r>
      <w:r>
        <w:rPr>
          <w:rFonts w:ascii="Calibri Light" w:hAnsi="Calibri Light" w:cstheme="majorHAnsi"/>
          <w:i/>
          <w:sz w:val="24"/>
          <w:szCs w:val="24"/>
          <w:lang w:val="ru-RU"/>
        </w:rPr>
        <w:t>ми</w:t>
      </w:r>
      <w:r w:rsidRPr="00EA3953">
        <w:rPr>
          <w:rFonts w:ascii="Calibri Light" w:hAnsi="Calibri Light" w:cstheme="majorHAnsi"/>
          <w:i/>
          <w:sz w:val="24"/>
          <w:szCs w:val="24"/>
          <w:lang w:val="ru-RU"/>
        </w:rPr>
        <w:t xml:space="preserve"> ассоциаци</w:t>
      </w:r>
      <w:r>
        <w:rPr>
          <w:rFonts w:ascii="Calibri Light" w:hAnsi="Calibri Light" w:cstheme="majorHAnsi"/>
          <w:i/>
          <w:sz w:val="24"/>
          <w:szCs w:val="24"/>
          <w:lang w:val="ru-RU"/>
        </w:rPr>
        <w:t xml:space="preserve">ями для </w:t>
      </w:r>
      <w:r w:rsidRPr="00EA3953">
        <w:rPr>
          <w:rFonts w:ascii="Calibri Light" w:hAnsi="Calibri Light" w:cstheme="majorHAnsi"/>
          <w:i/>
          <w:sz w:val="24"/>
          <w:szCs w:val="24"/>
          <w:lang w:val="ru-RU"/>
        </w:rPr>
        <w:t>специфической деятельности</w:t>
      </w:r>
      <w:r>
        <w:rPr>
          <w:rFonts w:ascii="Calibri Light" w:hAnsi="Calibri Light" w:cstheme="majorHAnsi"/>
          <w:i/>
          <w:sz w:val="24"/>
          <w:szCs w:val="24"/>
          <w:lang w:val="ru-RU"/>
        </w:rPr>
        <w:t>, реализованной для ПМСУ Сельских центров здоровья</w:t>
      </w:r>
      <w:r w:rsidRPr="00EA3953">
        <w:rPr>
          <w:rFonts w:ascii="Calibri Light" w:hAnsi="Calibri Light" w:cstheme="majorHAnsi"/>
          <w:i/>
          <w:sz w:val="24"/>
          <w:szCs w:val="24"/>
          <w:lang w:val="ru-RU"/>
        </w:rPr>
        <w:t>”</w:t>
      </w:r>
      <w:r w:rsidRPr="00EA3953">
        <w:rPr>
          <w:rFonts w:ascii="Calibri Light" w:hAnsi="Calibri Light" w:cstheme="majorHAnsi"/>
          <w:sz w:val="24"/>
          <w:szCs w:val="24"/>
          <w:lang w:val="ru-RU"/>
        </w:rPr>
        <w:t>,</w:t>
      </w:r>
      <w:r>
        <w:rPr>
          <w:rFonts w:ascii="Calibri Light" w:hAnsi="Calibri Light" w:cstheme="majorHAnsi"/>
          <w:sz w:val="24"/>
          <w:szCs w:val="24"/>
          <w:lang w:val="ru-RU"/>
        </w:rPr>
        <w:t xml:space="preserve"> по которым аудиту не были представлены расчеты;</w:t>
      </w:r>
      <w:r w:rsidR="00FE7D21">
        <w:rPr>
          <w:rFonts w:ascii="Calibri Light" w:hAnsi="Calibri Light" w:cstheme="majorHAnsi"/>
          <w:sz w:val="24"/>
          <w:szCs w:val="24"/>
          <w:lang w:val="ru-RU"/>
        </w:rPr>
        <w:t xml:space="preserve"> </w:t>
      </w:r>
      <w:r w:rsidR="004F4E6E" w:rsidRPr="00EA3953">
        <w:rPr>
          <w:rFonts w:ascii="Calibri Light" w:hAnsi="Calibri Light" w:cstheme="majorHAnsi"/>
          <w:sz w:val="24"/>
          <w:szCs w:val="24"/>
          <w:lang w:val="ru-RU"/>
        </w:rPr>
        <w:t>(</w:t>
      </w:r>
      <w:r w:rsidR="004F4E6E" w:rsidRPr="004F4E6E">
        <w:rPr>
          <w:rFonts w:ascii="Calibri Light" w:hAnsi="Calibri Light" w:cstheme="majorHAnsi"/>
          <w:sz w:val="24"/>
          <w:szCs w:val="24"/>
        </w:rPr>
        <w:t>ii</w:t>
      </w:r>
      <w:r w:rsidR="004F4E6E" w:rsidRPr="00EA3953">
        <w:rPr>
          <w:rFonts w:ascii="Calibri Light" w:hAnsi="Calibri Light" w:cstheme="majorHAnsi"/>
          <w:sz w:val="24"/>
          <w:szCs w:val="24"/>
          <w:lang w:val="ru-RU"/>
        </w:rPr>
        <w:t xml:space="preserve">) </w:t>
      </w:r>
      <w:r w:rsidR="004F4E6E" w:rsidRPr="00EA3953">
        <w:rPr>
          <w:rFonts w:ascii="Calibri Light" w:hAnsi="Calibri Light" w:cstheme="majorHAnsi"/>
          <w:i/>
          <w:sz w:val="24"/>
          <w:szCs w:val="24"/>
          <w:lang w:val="ru-RU"/>
        </w:rPr>
        <w:t>„</w:t>
      </w:r>
      <w:r>
        <w:rPr>
          <w:rFonts w:ascii="Calibri Light" w:hAnsi="Calibri Light" w:cstheme="majorHAnsi"/>
          <w:i/>
          <w:sz w:val="24"/>
          <w:szCs w:val="24"/>
          <w:lang w:val="ru-RU"/>
        </w:rPr>
        <w:t xml:space="preserve">Центры здоровья </w:t>
      </w:r>
      <w:r w:rsidRPr="004F4E6E">
        <w:rPr>
          <w:rFonts w:ascii="Calibri Light" w:hAnsi="Calibri Light" w:cstheme="majorHAnsi"/>
          <w:i/>
          <w:sz w:val="24"/>
          <w:szCs w:val="24"/>
        </w:rPr>
        <w:t>I</w:t>
      </w:r>
      <w:r>
        <w:rPr>
          <w:rFonts w:ascii="Calibri Light" w:hAnsi="Calibri Light" w:cstheme="majorHAnsi"/>
          <w:i/>
          <w:sz w:val="24"/>
          <w:szCs w:val="24"/>
          <w:lang w:val="ru-RU"/>
        </w:rPr>
        <w:t xml:space="preserve"> уровня и </w:t>
      </w:r>
      <w:r w:rsidRPr="00EA3953">
        <w:rPr>
          <w:rFonts w:ascii="Calibri Light" w:hAnsi="Calibri Light" w:cstheme="majorHAnsi"/>
          <w:i/>
          <w:sz w:val="24"/>
          <w:szCs w:val="24"/>
          <w:lang w:val="ru-RU"/>
        </w:rPr>
        <w:t>Территориальны</w:t>
      </w:r>
      <w:r>
        <w:rPr>
          <w:rFonts w:ascii="Calibri Light" w:hAnsi="Calibri Light" w:cstheme="majorHAnsi"/>
          <w:i/>
          <w:sz w:val="24"/>
          <w:szCs w:val="24"/>
          <w:lang w:val="ru-RU"/>
        </w:rPr>
        <w:t>е</w:t>
      </w:r>
      <w:r w:rsidRPr="00EA3953">
        <w:rPr>
          <w:rFonts w:ascii="Calibri Light" w:hAnsi="Calibri Light" w:cstheme="majorHAnsi"/>
          <w:i/>
          <w:sz w:val="24"/>
          <w:szCs w:val="24"/>
          <w:lang w:val="ru-RU"/>
        </w:rPr>
        <w:t xml:space="preserve"> медицински</w:t>
      </w:r>
      <w:r>
        <w:rPr>
          <w:rFonts w:ascii="Calibri Light" w:hAnsi="Calibri Light" w:cstheme="majorHAnsi"/>
          <w:i/>
          <w:sz w:val="24"/>
          <w:szCs w:val="24"/>
          <w:lang w:val="ru-RU"/>
        </w:rPr>
        <w:t>е</w:t>
      </w:r>
      <w:r w:rsidRPr="00EA3953">
        <w:rPr>
          <w:rFonts w:ascii="Calibri Light" w:hAnsi="Calibri Light" w:cstheme="majorHAnsi"/>
          <w:i/>
          <w:sz w:val="24"/>
          <w:szCs w:val="24"/>
          <w:lang w:val="ru-RU"/>
        </w:rPr>
        <w:t xml:space="preserve"> ассоциаци</w:t>
      </w:r>
      <w:r>
        <w:rPr>
          <w:rFonts w:ascii="Calibri Light" w:hAnsi="Calibri Light" w:cstheme="majorHAnsi"/>
          <w:i/>
          <w:sz w:val="24"/>
          <w:szCs w:val="24"/>
          <w:lang w:val="ru-RU"/>
        </w:rPr>
        <w:t>и имеют в своей структуре кабинет по продвижению здоровья, кабинет услуг по планированию семьи, в том</w:t>
      </w:r>
      <w:r w:rsidR="00407E4C">
        <w:rPr>
          <w:rFonts w:ascii="Calibri Light" w:hAnsi="Calibri Light" w:cstheme="majorHAnsi"/>
          <w:i/>
          <w:sz w:val="24"/>
          <w:szCs w:val="24"/>
          <w:lang w:val="ru-RU"/>
        </w:rPr>
        <w:t xml:space="preserve"> </w:t>
      </w:r>
      <w:r>
        <w:rPr>
          <w:rFonts w:ascii="Calibri Light" w:hAnsi="Calibri Light" w:cstheme="majorHAnsi"/>
          <w:i/>
          <w:sz w:val="24"/>
          <w:szCs w:val="24"/>
          <w:lang w:val="ru-RU"/>
        </w:rPr>
        <w:t xml:space="preserve">числе врачей педиатров, которые обслуживают детей по всей </w:t>
      </w:r>
      <w:r w:rsidRPr="00EA3953">
        <w:rPr>
          <w:rFonts w:ascii="Calibri Light" w:hAnsi="Calibri Light" w:cstheme="majorHAnsi"/>
          <w:i/>
          <w:sz w:val="24"/>
          <w:szCs w:val="24"/>
          <w:lang w:val="ru-RU"/>
        </w:rPr>
        <w:t>административной территории</w:t>
      </w:r>
      <w:r w:rsidRPr="00EA3953">
        <w:rPr>
          <w:rFonts w:ascii="Calibri Light" w:hAnsi="Calibri Light" w:cstheme="majorHAnsi"/>
          <w:i/>
          <w:sz w:val="24"/>
          <w:lang w:val="ru-RU"/>
        </w:rPr>
        <w:t>”</w:t>
      </w:r>
      <w:r w:rsidRPr="00EA3953">
        <w:rPr>
          <w:rFonts w:ascii="Calibri Light" w:hAnsi="Calibri Light" w:cstheme="majorHAnsi"/>
          <w:sz w:val="24"/>
          <w:szCs w:val="24"/>
          <w:lang w:val="ru-RU"/>
        </w:rPr>
        <w:t>.</w:t>
      </w:r>
      <w:r>
        <w:rPr>
          <w:rFonts w:ascii="Calibri Light" w:hAnsi="Calibri Light" w:cstheme="majorHAnsi"/>
          <w:sz w:val="24"/>
          <w:szCs w:val="24"/>
          <w:lang w:val="ru-RU"/>
        </w:rPr>
        <w:t xml:space="preserve"> Аудит отмечает, что в результате сбора аудиторских доказательств от 6 </w:t>
      </w:r>
      <w:r w:rsidR="00407E4C" w:rsidRPr="00703E2B">
        <w:rPr>
          <w:rFonts w:ascii="Calibri Light" w:hAnsi="Calibri Light" w:cstheme="majorHAnsi"/>
          <w:noProof/>
          <w:sz w:val="24"/>
          <w:szCs w:val="24"/>
          <w:lang w:val="ru-RU" w:eastAsia="ru-RU"/>
        </w:rPr>
        <w:t>публичн</w:t>
      </w:r>
      <w:r w:rsidR="00407E4C">
        <w:rPr>
          <w:rFonts w:ascii="Calibri Light" w:hAnsi="Calibri Light" w:cstheme="majorHAnsi"/>
          <w:noProof/>
          <w:sz w:val="24"/>
          <w:szCs w:val="24"/>
          <w:lang w:val="ru-RU" w:eastAsia="ru-RU"/>
        </w:rPr>
        <w:t>ых</w:t>
      </w:r>
      <w:r w:rsidR="00407E4C" w:rsidRPr="00703E2B">
        <w:rPr>
          <w:rFonts w:ascii="Calibri Light" w:hAnsi="Calibri Light" w:cstheme="majorHAnsi"/>
          <w:noProof/>
          <w:sz w:val="24"/>
          <w:szCs w:val="24"/>
          <w:lang w:val="ru-RU" w:eastAsia="ru-RU"/>
        </w:rPr>
        <w:t xml:space="preserve"> медико-санитарн</w:t>
      </w:r>
      <w:r w:rsidR="00407E4C">
        <w:rPr>
          <w:rFonts w:ascii="Calibri Light" w:hAnsi="Calibri Light" w:cstheme="majorHAnsi"/>
          <w:noProof/>
          <w:sz w:val="24"/>
          <w:szCs w:val="24"/>
          <w:lang w:val="ru-RU" w:eastAsia="ru-RU"/>
        </w:rPr>
        <w:t>ых</w:t>
      </w:r>
      <w:r w:rsidR="00407E4C" w:rsidRPr="00703E2B">
        <w:rPr>
          <w:rFonts w:ascii="Calibri Light" w:hAnsi="Calibri Light" w:cstheme="majorHAnsi"/>
          <w:noProof/>
          <w:sz w:val="24"/>
          <w:szCs w:val="24"/>
          <w:lang w:val="ru-RU" w:eastAsia="ru-RU"/>
        </w:rPr>
        <w:t xml:space="preserve"> учреждени</w:t>
      </w:r>
      <w:r w:rsidR="00407E4C">
        <w:rPr>
          <w:rFonts w:ascii="Calibri Light" w:hAnsi="Calibri Light" w:cstheme="majorHAnsi"/>
          <w:noProof/>
          <w:sz w:val="24"/>
          <w:szCs w:val="24"/>
          <w:lang w:val="ru-RU" w:eastAsia="ru-RU"/>
        </w:rPr>
        <w:t>й</w:t>
      </w:r>
      <w:r w:rsidR="00407E4C" w:rsidRPr="004F4E6E">
        <w:rPr>
          <w:rStyle w:val="FootnoteReference"/>
          <w:rFonts w:ascii="Calibri Light" w:hAnsi="Calibri Light" w:cstheme="majorHAnsi"/>
          <w:sz w:val="24"/>
        </w:rPr>
        <w:footnoteReference w:id="23"/>
      </w:r>
      <w:r w:rsidR="00407E4C" w:rsidRPr="00407E4C">
        <w:rPr>
          <w:rFonts w:ascii="Calibri Light" w:hAnsi="Calibri Light" w:cstheme="majorHAnsi"/>
          <w:sz w:val="24"/>
          <w:lang w:val="ru-RU"/>
        </w:rPr>
        <w:t>,</w:t>
      </w:r>
      <w:r w:rsidR="00407E4C">
        <w:rPr>
          <w:rFonts w:ascii="Calibri Light" w:hAnsi="Calibri Light" w:cstheme="majorHAnsi"/>
          <w:sz w:val="24"/>
          <w:lang w:val="ru-RU"/>
        </w:rPr>
        <w:t xml:space="preserve"> они не располагают достаточными и четкими аргументами относительно реализованной деятельности для всей </w:t>
      </w:r>
      <w:r w:rsidR="00407E4C" w:rsidRPr="00407E4C">
        <w:rPr>
          <w:rFonts w:ascii="Calibri Light" w:hAnsi="Calibri Light" w:cstheme="majorHAnsi"/>
          <w:sz w:val="24"/>
          <w:lang w:val="ru-RU"/>
        </w:rPr>
        <w:t>административной территории</w:t>
      </w:r>
      <w:r w:rsidR="00407E4C">
        <w:rPr>
          <w:rFonts w:ascii="Calibri Light" w:hAnsi="Calibri Light" w:cstheme="majorHAnsi"/>
          <w:sz w:val="24"/>
          <w:lang w:val="ru-RU"/>
        </w:rPr>
        <w:t>, аргументирование имело общий характер.</w:t>
      </w:r>
    </w:p>
    <w:p w:rsidR="004F4E6E" w:rsidRPr="008D7A8A" w:rsidRDefault="004F4E6E" w:rsidP="004F4E6E">
      <w:pPr>
        <w:spacing w:after="0" w:line="276" w:lineRule="auto"/>
        <w:jc w:val="both"/>
        <w:rPr>
          <w:rFonts w:ascii="Calibri Light" w:hAnsi="Calibri Light" w:cstheme="majorHAnsi"/>
          <w:b/>
          <w:sz w:val="24"/>
          <w:szCs w:val="24"/>
          <w:lang w:val="ru-RU"/>
        </w:rPr>
      </w:pPr>
    </w:p>
    <w:p w:rsidR="00407E4C" w:rsidRPr="00407E4C" w:rsidRDefault="004F4E6E" w:rsidP="004F4E6E">
      <w:pPr>
        <w:pStyle w:val="Heading1"/>
        <w:spacing w:before="0" w:line="276" w:lineRule="auto"/>
        <w:jc w:val="both"/>
        <w:rPr>
          <w:rFonts w:ascii="Calibri Light" w:hAnsi="Calibri Light"/>
          <w:b/>
          <w:noProof/>
          <w:color w:val="auto"/>
          <w:sz w:val="24"/>
          <w:lang w:val="ru-RU"/>
        </w:rPr>
      </w:pPr>
      <w:r w:rsidRPr="00407E4C">
        <w:rPr>
          <w:rFonts w:ascii="Calibri Light" w:hAnsi="Calibri Light"/>
          <w:b/>
          <w:noProof/>
          <w:color w:val="auto"/>
          <w:sz w:val="24"/>
          <w:lang w:val="ru-RU"/>
        </w:rPr>
        <w:t xml:space="preserve">4.3. </w:t>
      </w:r>
      <w:r w:rsidR="00407E4C">
        <w:rPr>
          <w:rFonts w:ascii="Calibri Light" w:hAnsi="Calibri Light"/>
          <w:b/>
          <w:noProof/>
          <w:color w:val="auto"/>
          <w:sz w:val="24"/>
          <w:lang w:val="ru-RU"/>
        </w:rPr>
        <w:t xml:space="preserve">Исследования, необходимые </w:t>
      </w:r>
      <w:r w:rsidR="00E931A1">
        <w:rPr>
          <w:rFonts w:ascii="Calibri Light" w:hAnsi="Calibri Light"/>
          <w:b/>
          <w:noProof/>
          <w:color w:val="auto"/>
          <w:sz w:val="24"/>
          <w:lang w:val="ru-RU"/>
        </w:rPr>
        <w:t>для</w:t>
      </w:r>
      <w:r w:rsidR="00407E4C">
        <w:rPr>
          <w:rFonts w:ascii="Calibri Light" w:hAnsi="Calibri Light"/>
          <w:b/>
          <w:noProof/>
          <w:color w:val="auto"/>
          <w:sz w:val="24"/>
          <w:lang w:val="ru-RU"/>
        </w:rPr>
        <w:t xml:space="preserve"> установлени</w:t>
      </w:r>
      <w:r w:rsidR="00E931A1">
        <w:rPr>
          <w:rFonts w:ascii="Calibri Light" w:hAnsi="Calibri Light"/>
          <w:b/>
          <w:noProof/>
          <w:color w:val="auto"/>
          <w:sz w:val="24"/>
          <w:lang w:val="ru-RU"/>
        </w:rPr>
        <w:t>я</w:t>
      </w:r>
      <w:r w:rsidR="00407E4C">
        <w:rPr>
          <w:rFonts w:ascii="Calibri Light" w:hAnsi="Calibri Light"/>
          <w:b/>
          <w:noProof/>
          <w:color w:val="auto"/>
          <w:sz w:val="24"/>
          <w:lang w:val="ru-RU"/>
        </w:rPr>
        <w:t xml:space="preserve"> диагноза, которые были проведены в рамках двусторонних договоров по предоставлению услуг, свидетельствуют о недостатках на этапе их </w:t>
      </w:r>
      <w:r w:rsidR="00C77C02" w:rsidRPr="00C77C02">
        <w:rPr>
          <w:rFonts w:ascii="Calibri Light" w:hAnsi="Calibri Light"/>
          <w:b/>
          <w:noProof/>
          <w:color w:val="auto"/>
          <w:sz w:val="24"/>
          <w:lang w:val="ru-RU"/>
        </w:rPr>
        <w:t>контракт</w:t>
      </w:r>
      <w:r w:rsidR="00C77C02">
        <w:rPr>
          <w:rFonts w:ascii="Calibri Light" w:hAnsi="Calibri Light"/>
          <w:b/>
          <w:noProof/>
          <w:color w:val="auto"/>
          <w:sz w:val="24"/>
          <w:lang w:val="ru-RU"/>
        </w:rPr>
        <w:t xml:space="preserve">ации и </w:t>
      </w:r>
      <w:r w:rsidR="00E931A1">
        <w:rPr>
          <w:rFonts w:ascii="Calibri Light" w:hAnsi="Calibri Light"/>
          <w:b/>
          <w:noProof/>
          <w:color w:val="auto"/>
          <w:sz w:val="24"/>
          <w:lang w:val="ru-RU"/>
        </w:rPr>
        <w:t>назначения</w:t>
      </w:r>
      <w:r w:rsidR="00C77C02">
        <w:rPr>
          <w:rFonts w:ascii="Calibri Light" w:hAnsi="Calibri Light"/>
          <w:b/>
          <w:noProof/>
          <w:color w:val="auto"/>
          <w:sz w:val="24"/>
          <w:lang w:val="ru-RU"/>
        </w:rPr>
        <w:t>.</w:t>
      </w:r>
    </w:p>
    <w:p w:rsidR="00E931A1" w:rsidRPr="00E931A1" w:rsidRDefault="00E931A1" w:rsidP="004F4E6E">
      <w:pPr>
        <w:spacing w:after="0" w:line="276" w:lineRule="auto"/>
        <w:ind w:firstLine="720"/>
        <w:jc w:val="both"/>
        <w:rPr>
          <w:rFonts w:ascii="Calibri Light" w:hAnsi="Calibri Light" w:cstheme="majorHAnsi"/>
          <w:sz w:val="24"/>
          <w:szCs w:val="24"/>
          <w:lang w:val="ru-RU"/>
        </w:rPr>
      </w:pPr>
      <w:r>
        <w:rPr>
          <w:rFonts w:ascii="Calibri Light" w:hAnsi="Calibri Light" w:cstheme="majorHAnsi"/>
          <w:sz w:val="24"/>
          <w:szCs w:val="24"/>
          <w:lang w:val="ru-RU"/>
        </w:rPr>
        <w:t xml:space="preserve">Двусторонние договора по </w:t>
      </w:r>
      <w:r>
        <w:rPr>
          <w:rFonts w:ascii="Calibri Light" w:eastAsia="Times New Roman" w:hAnsi="Calibri Light" w:cstheme="majorHAnsi"/>
          <w:noProof/>
          <w:sz w:val="24"/>
          <w:szCs w:val="24"/>
          <w:lang w:val="ru-RU" w:eastAsia="ru-RU"/>
        </w:rPr>
        <w:t xml:space="preserve">предоставлению услуг, заключенные между ПМСУ Республиканским медицинским диагностическим центром и медицинскими учреждениями, предусматривают оказание услуг, необходимых </w:t>
      </w:r>
      <w:r w:rsidR="00FE7D21">
        <w:rPr>
          <w:rFonts w:ascii="Calibri Light" w:eastAsia="Times New Roman" w:hAnsi="Calibri Light" w:cstheme="majorHAnsi"/>
          <w:noProof/>
          <w:sz w:val="24"/>
          <w:szCs w:val="24"/>
          <w:lang w:val="ru-RU" w:eastAsia="ru-RU"/>
        </w:rPr>
        <w:t>для установления</w:t>
      </w:r>
      <w:r>
        <w:rPr>
          <w:rFonts w:ascii="Calibri Light" w:eastAsia="Times New Roman" w:hAnsi="Calibri Light" w:cstheme="majorHAnsi"/>
          <w:noProof/>
          <w:sz w:val="24"/>
          <w:szCs w:val="24"/>
          <w:lang w:val="ru-RU" w:eastAsia="ru-RU"/>
        </w:rPr>
        <w:t xml:space="preserve"> диагноза (высокоэффективные медицинские услуги, параклинические, лабораторные). В</w:t>
      </w:r>
      <w:r w:rsidRPr="00E931A1">
        <w:rPr>
          <w:rFonts w:ascii="Calibri Light" w:eastAsia="Times New Roman" w:hAnsi="Calibri Light" w:cstheme="majorHAnsi"/>
          <w:noProof/>
          <w:sz w:val="24"/>
          <w:szCs w:val="24"/>
          <w:lang w:val="ru-RU" w:eastAsia="ru-RU"/>
        </w:rPr>
        <w:t xml:space="preserve"> </w:t>
      </w:r>
      <w:r>
        <w:rPr>
          <w:rFonts w:ascii="Calibri Light" w:eastAsia="Times New Roman" w:hAnsi="Calibri Light" w:cstheme="majorHAnsi"/>
          <w:noProof/>
          <w:sz w:val="24"/>
          <w:szCs w:val="24"/>
          <w:lang w:val="ru-RU" w:eastAsia="ru-RU"/>
        </w:rPr>
        <w:t>результате</w:t>
      </w:r>
      <w:r w:rsidRPr="00E931A1">
        <w:rPr>
          <w:rFonts w:ascii="Calibri Light" w:eastAsia="Times New Roman" w:hAnsi="Calibri Light" w:cstheme="majorHAnsi"/>
          <w:noProof/>
          <w:sz w:val="24"/>
          <w:szCs w:val="24"/>
          <w:lang w:val="ru-RU" w:eastAsia="ru-RU"/>
        </w:rPr>
        <w:t xml:space="preserve"> </w:t>
      </w:r>
      <w:r>
        <w:rPr>
          <w:rFonts w:ascii="Calibri Light" w:eastAsia="Times New Roman" w:hAnsi="Calibri Light" w:cstheme="majorHAnsi"/>
          <w:noProof/>
          <w:sz w:val="24"/>
          <w:szCs w:val="24"/>
          <w:lang w:val="ru-RU" w:eastAsia="ru-RU"/>
        </w:rPr>
        <w:t xml:space="preserve">оценок, связанных с процессом </w:t>
      </w:r>
      <w:r w:rsidRPr="00E931A1">
        <w:rPr>
          <w:rFonts w:ascii="Calibri Light" w:hAnsi="Calibri Light"/>
          <w:noProof/>
          <w:sz w:val="24"/>
          <w:lang w:val="ru-RU"/>
        </w:rPr>
        <w:t xml:space="preserve">контрактации и </w:t>
      </w:r>
      <w:r>
        <w:rPr>
          <w:rFonts w:ascii="Calibri Light" w:hAnsi="Calibri Light"/>
          <w:noProof/>
          <w:sz w:val="24"/>
          <w:lang w:val="ru-RU"/>
        </w:rPr>
        <w:t xml:space="preserve">назначения </w:t>
      </w:r>
      <w:r w:rsidRPr="00E931A1">
        <w:rPr>
          <w:rFonts w:ascii="Calibri Light" w:hAnsi="Calibri Light"/>
          <w:noProof/>
          <w:sz w:val="24"/>
          <w:lang w:val="ru-RU"/>
        </w:rPr>
        <w:t>и</w:t>
      </w:r>
      <w:r>
        <w:rPr>
          <w:rFonts w:ascii="Calibri Light" w:hAnsi="Calibri Light"/>
          <w:noProof/>
          <w:sz w:val="24"/>
          <w:lang w:val="ru-RU"/>
        </w:rPr>
        <w:t>сследований,</w:t>
      </w:r>
      <w:r w:rsidRPr="00E931A1">
        <w:rPr>
          <w:rFonts w:ascii="Calibri Light" w:eastAsia="Times New Roman" w:hAnsi="Calibri Light" w:cstheme="majorHAnsi"/>
          <w:noProof/>
          <w:sz w:val="24"/>
          <w:szCs w:val="24"/>
          <w:lang w:val="ru-RU" w:eastAsia="ru-RU"/>
        </w:rPr>
        <w:t xml:space="preserve"> </w:t>
      </w:r>
      <w:r w:rsidR="009077F2">
        <w:rPr>
          <w:rFonts w:ascii="Calibri Light" w:eastAsia="Times New Roman" w:hAnsi="Calibri Light" w:cstheme="majorHAnsi"/>
          <w:noProof/>
          <w:sz w:val="24"/>
          <w:szCs w:val="24"/>
          <w:lang w:val="ru-RU" w:eastAsia="ru-RU"/>
        </w:rPr>
        <w:t>установлено следующее.</w:t>
      </w:r>
    </w:p>
    <w:p w:rsidR="009077F2" w:rsidRPr="009077F2" w:rsidRDefault="009077F2" w:rsidP="009077F2">
      <w:pPr>
        <w:pStyle w:val="ListParagraph"/>
        <w:numPr>
          <w:ilvl w:val="0"/>
          <w:numId w:val="25"/>
        </w:numPr>
        <w:tabs>
          <w:tab w:val="left" w:pos="284"/>
        </w:tabs>
        <w:spacing w:after="0" w:line="276" w:lineRule="auto"/>
        <w:ind w:left="0" w:firstLine="0"/>
        <w:jc w:val="both"/>
        <w:rPr>
          <w:rFonts w:ascii="Calibri Light" w:hAnsi="Calibri Light" w:cstheme="majorHAnsi"/>
          <w:noProof/>
          <w:sz w:val="24"/>
          <w:szCs w:val="24"/>
          <w:lang w:val="ru-RU"/>
        </w:rPr>
      </w:pPr>
      <w:r>
        <w:rPr>
          <w:rFonts w:ascii="Calibri Light" w:hAnsi="Calibri Light" w:cstheme="majorHAnsi"/>
          <w:b/>
          <w:sz w:val="24"/>
          <w:szCs w:val="24"/>
          <w:lang w:val="ru-RU"/>
        </w:rPr>
        <w:t xml:space="preserve">Некоторые </w:t>
      </w:r>
      <w:r w:rsidRPr="009077F2">
        <w:rPr>
          <w:rFonts w:ascii="Calibri Light" w:hAnsi="Calibri Light" w:cstheme="majorHAnsi"/>
          <w:b/>
          <w:sz w:val="24"/>
          <w:szCs w:val="24"/>
          <w:lang w:val="ru-RU"/>
        </w:rPr>
        <w:t>медицински</w:t>
      </w:r>
      <w:r>
        <w:rPr>
          <w:rFonts w:ascii="Calibri Light" w:hAnsi="Calibri Light" w:cstheme="majorHAnsi"/>
          <w:b/>
          <w:sz w:val="24"/>
          <w:szCs w:val="24"/>
          <w:lang w:val="ru-RU"/>
        </w:rPr>
        <w:t>е</w:t>
      </w:r>
      <w:r w:rsidRPr="009077F2">
        <w:rPr>
          <w:rFonts w:ascii="Calibri Light" w:hAnsi="Calibri Light" w:cstheme="majorHAnsi"/>
          <w:b/>
          <w:sz w:val="24"/>
          <w:szCs w:val="24"/>
          <w:lang w:val="ru-RU"/>
        </w:rPr>
        <w:t xml:space="preserve"> учреждения</w:t>
      </w:r>
      <w:r>
        <w:rPr>
          <w:rFonts w:ascii="Calibri Light" w:hAnsi="Calibri Light" w:cstheme="majorHAnsi"/>
          <w:b/>
          <w:sz w:val="24"/>
          <w:szCs w:val="24"/>
          <w:lang w:val="ru-RU"/>
        </w:rPr>
        <w:t xml:space="preserve"> контрактовали и оплатили </w:t>
      </w:r>
      <w:r w:rsidRPr="009077F2">
        <w:rPr>
          <w:rFonts w:ascii="Calibri Light" w:hAnsi="Calibri Light" w:cstheme="majorHAnsi"/>
          <w:b/>
          <w:sz w:val="24"/>
          <w:szCs w:val="24"/>
          <w:lang w:val="ru-RU"/>
        </w:rPr>
        <w:t>(119,0</w:t>
      </w:r>
      <w:r>
        <w:rPr>
          <w:rFonts w:ascii="Calibri Light" w:hAnsi="Calibri Light" w:cstheme="majorHAnsi"/>
          <w:b/>
          <w:sz w:val="24"/>
          <w:szCs w:val="24"/>
          <w:lang w:val="ru-RU"/>
        </w:rPr>
        <w:t xml:space="preserve"> тыс. леев) </w:t>
      </w:r>
      <w:r w:rsidR="00FE7D21">
        <w:rPr>
          <w:rFonts w:ascii="Calibri Light" w:hAnsi="Calibri Light" w:cstheme="majorHAnsi"/>
          <w:b/>
          <w:sz w:val="24"/>
          <w:szCs w:val="24"/>
          <w:lang w:val="ru-RU"/>
        </w:rPr>
        <w:t xml:space="preserve">ряд </w:t>
      </w:r>
      <w:r>
        <w:rPr>
          <w:rFonts w:ascii="Calibri Light" w:hAnsi="Calibri Light" w:cstheme="majorHAnsi"/>
          <w:b/>
          <w:sz w:val="24"/>
          <w:szCs w:val="24"/>
          <w:lang w:val="ru-RU"/>
        </w:rPr>
        <w:t>вид</w:t>
      </w:r>
      <w:r w:rsidR="00FE7D21">
        <w:rPr>
          <w:rFonts w:ascii="Calibri Light" w:hAnsi="Calibri Light" w:cstheme="majorHAnsi"/>
          <w:b/>
          <w:sz w:val="24"/>
          <w:szCs w:val="24"/>
          <w:lang w:val="ru-RU"/>
        </w:rPr>
        <w:t>ов</w:t>
      </w:r>
      <w:r>
        <w:rPr>
          <w:rFonts w:ascii="Calibri Light" w:hAnsi="Calibri Light" w:cstheme="majorHAnsi"/>
          <w:b/>
          <w:sz w:val="24"/>
          <w:szCs w:val="24"/>
          <w:lang w:val="ru-RU"/>
        </w:rPr>
        <w:t xml:space="preserve"> исследований, которые могли быть оказаны в рамках </w:t>
      </w:r>
      <w:r w:rsidRPr="009077F2">
        <w:rPr>
          <w:rFonts w:ascii="Calibri Light" w:hAnsi="Calibri Light" w:cstheme="majorHAnsi"/>
          <w:b/>
          <w:sz w:val="24"/>
          <w:szCs w:val="24"/>
          <w:lang w:val="ru-RU"/>
        </w:rPr>
        <w:t>медицинск</w:t>
      </w:r>
      <w:r>
        <w:rPr>
          <w:rFonts w:ascii="Calibri Light" w:hAnsi="Calibri Light" w:cstheme="majorHAnsi"/>
          <w:b/>
          <w:sz w:val="24"/>
          <w:szCs w:val="24"/>
          <w:lang w:val="ru-RU"/>
        </w:rPr>
        <w:t>ого</w:t>
      </w:r>
      <w:r w:rsidRPr="009077F2">
        <w:rPr>
          <w:rFonts w:ascii="Calibri Light" w:hAnsi="Calibri Light" w:cstheme="majorHAnsi"/>
          <w:b/>
          <w:sz w:val="24"/>
          <w:szCs w:val="24"/>
          <w:lang w:val="ru-RU"/>
        </w:rPr>
        <w:t xml:space="preserve"> учреждения</w:t>
      </w:r>
      <w:r>
        <w:rPr>
          <w:rFonts w:ascii="Calibri Light" w:hAnsi="Calibri Light" w:cstheme="majorHAnsi"/>
          <w:b/>
          <w:sz w:val="24"/>
          <w:szCs w:val="24"/>
          <w:lang w:val="ru-RU"/>
        </w:rPr>
        <w:t>, они располагали соответствующим медицинским оборудованием.</w:t>
      </w:r>
    </w:p>
    <w:p w:rsidR="00BD1D8A" w:rsidRPr="00BD1D8A" w:rsidRDefault="00BD1D8A" w:rsidP="004F4E6E">
      <w:pPr>
        <w:spacing w:after="0" w:line="276" w:lineRule="auto"/>
        <w:ind w:firstLine="720"/>
        <w:jc w:val="both"/>
        <w:rPr>
          <w:rFonts w:ascii="Calibri Light" w:hAnsi="Calibri Light" w:cstheme="majorHAnsi"/>
          <w:color w:val="000000"/>
          <w:sz w:val="24"/>
          <w:szCs w:val="24"/>
          <w:shd w:val="clear" w:color="auto" w:fill="FFFFFF"/>
          <w:lang w:val="ru-RU"/>
        </w:rPr>
      </w:pPr>
      <w:r>
        <w:rPr>
          <w:rFonts w:ascii="Calibri Light" w:hAnsi="Calibri Light" w:cstheme="majorHAnsi"/>
          <w:color w:val="000000"/>
          <w:sz w:val="24"/>
          <w:szCs w:val="24"/>
          <w:shd w:val="clear" w:color="auto" w:fill="FFFFFF"/>
          <w:lang w:val="ru-RU"/>
        </w:rPr>
        <w:t xml:space="preserve">Установлено, что 4 </w:t>
      </w:r>
      <w:r>
        <w:rPr>
          <w:rFonts w:ascii="Calibri Light" w:eastAsia="Times New Roman" w:hAnsi="Calibri Light" w:cstheme="majorHAnsi"/>
          <w:noProof/>
          <w:sz w:val="24"/>
          <w:szCs w:val="24"/>
          <w:lang w:val="ru-RU" w:eastAsia="ru-RU"/>
        </w:rPr>
        <w:t xml:space="preserve">республиканских медицинских учреждения (из сферы аудита) </w:t>
      </w:r>
      <w:r w:rsidRPr="00BD1D8A">
        <w:rPr>
          <w:rFonts w:ascii="Calibri Light" w:hAnsi="Calibri Light" w:cstheme="majorHAnsi"/>
          <w:sz w:val="24"/>
          <w:szCs w:val="24"/>
          <w:lang w:val="ru-RU"/>
        </w:rPr>
        <w:t>контрактовали</w:t>
      </w:r>
      <w:r>
        <w:rPr>
          <w:rFonts w:ascii="Calibri Light" w:hAnsi="Calibri Light" w:cstheme="majorHAnsi"/>
          <w:sz w:val="24"/>
          <w:szCs w:val="24"/>
          <w:lang w:val="ru-RU"/>
        </w:rPr>
        <w:t xml:space="preserve"> некоторых виды исследований на основании двусторонних договоров по предоставлению услуг. Эти виды исследований были оказаны госпитализированным пациентам, стоимость которых включается в </w:t>
      </w:r>
      <w:r w:rsidRPr="00BD1D8A">
        <w:rPr>
          <w:rFonts w:ascii="Calibri Light" w:hAnsi="Calibri Light" w:cstheme="majorHAnsi"/>
          <w:noProof/>
          <w:sz w:val="24"/>
          <w:szCs w:val="24"/>
          <w:lang w:val="ru-RU"/>
        </w:rPr>
        <w:t>„</w:t>
      </w:r>
      <w:r>
        <w:rPr>
          <w:rFonts w:ascii="Calibri Light" w:hAnsi="Calibri Light" w:cstheme="majorHAnsi"/>
          <w:noProof/>
          <w:sz w:val="24"/>
          <w:szCs w:val="24"/>
          <w:lang w:val="ru-RU"/>
        </w:rPr>
        <w:t>пролеченный случай</w:t>
      </w:r>
      <w:r w:rsidRPr="00BD1D8A">
        <w:rPr>
          <w:rFonts w:ascii="Calibri Light" w:hAnsi="Calibri Light" w:cstheme="majorHAnsi"/>
          <w:noProof/>
          <w:sz w:val="24"/>
          <w:szCs w:val="24"/>
          <w:lang w:val="ru-RU"/>
        </w:rPr>
        <w:t>”,</w:t>
      </w:r>
      <w:r>
        <w:rPr>
          <w:rFonts w:ascii="Calibri Light" w:hAnsi="Calibri Light" w:cstheme="majorHAnsi"/>
          <w:noProof/>
          <w:sz w:val="24"/>
          <w:szCs w:val="24"/>
          <w:lang w:val="ru-RU"/>
        </w:rPr>
        <w:t xml:space="preserve"> медицинская стационарная услуга, контрактованная и оплаченная НКМС.</w:t>
      </w:r>
    </w:p>
    <w:p w:rsidR="004F4E6E" w:rsidRPr="00BD1D8A" w:rsidRDefault="00BD1D8A" w:rsidP="004F4E6E">
      <w:pPr>
        <w:spacing w:after="0" w:line="276" w:lineRule="auto"/>
        <w:ind w:firstLine="720"/>
        <w:jc w:val="both"/>
        <w:rPr>
          <w:rFonts w:ascii="Calibri Light" w:hAnsi="Calibri Light" w:cstheme="majorHAnsi"/>
          <w:noProof/>
          <w:sz w:val="24"/>
          <w:szCs w:val="24"/>
          <w:lang w:val="ru-RU"/>
        </w:rPr>
      </w:pPr>
      <w:r>
        <w:rPr>
          <w:rFonts w:ascii="Calibri Light" w:hAnsi="Calibri Light" w:cstheme="majorHAnsi"/>
          <w:noProof/>
          <w:sz w:val="24"/>
          <w:szCs w:val="24"/>
          <w:lang w:val="ru-RU"/>
        </w:rPr>
        <w:t xml:space="preserve">Вместе с тем, возможность проведения определенных видов исследований в рамках учреждений </w:t>
      </w:r>
      <w:r w:rsidR="009349A3">
        <w:rPr>
          <w:rFonts w:ascii="Calibri Light" w:hAnsi="Calibri Light" w:cstheme="majorHAnsi"/>
          <w:noProof/>
          <w:sz w:val="24"/>
          <w:szCs w:val="24"/>
          <w:lang w:val="ru-RU"/>
        </w:rPr>
        <w:t xml:space="preserve">подтверждается путем их контрактации Национальной компанией медицинского </w:t>
      </w:r>
      <w:r w:rsidR="009349A3">
        <w:rPr>
          <w:rFonts w:ascii="Calibri Light" w:hAnsi="Calibri Light" w:cstheme="majorHAnsi"/>
          <w:noProof/>
          <w:sz w:val="24"/>
          <w:szCs w:val="24"/>
          <w:lang w:val="ru-RU"/>
        </w:rPr>
        <w:lastRenderedPageBreak/>
        <w:t xml:space="preserve">страхования (в рамках подпрограммы </w:t>
      </w:r>
      <w:r w:rsidR="009349A3" w:rsidRPr="009349A3">
        <w:rPr>
          <w:rFonts w:ascii="Calibri Light" w:hAnsi="Calibri Light" w:cstheme="majorHAnsi"/>
          <w:noProof/>
          <w:sz w:val="24"/>
          <w:szCs w:val="24"/>
          <w:lang w:val="ru-RU"/>
        </w:rPr>
        <w:t>„</w:t>
      </w:r>
      <w:r w:rsidR="009349A3">
        <w:rPr>
          <w:rFonts w:ascii="Calibri Light" w:hAnsi="Calibri Light" w:cstheme="majorHAnsi"/>
          <w:noProof/>
          <w:sz w:val="24"/>
          <w:szCs w:val="24"/>
          <w:lang w:val="ru-RU"/>
        </w:rPr>
        <w:t>В</w:t>
      </w:r>
      <w:r w:rsidR="009349A3">
        <w:rPr>
          <w:rFonts w:ascii="Calibri Light" w:eastAsia="Times New Roman" w:hAnsi="Calibri Light" w:cstheme="majorHAnsi"/>
          <w:noProof/>
          <w:sz w:val="24"/>
          <w:szCs w:val="24"/>
          <w:lang w:val="ru-RU" w:eastAsia="ru-RU"/>
        </w:rPr>
        <w:t>ысокоэффективные медицинские услуги</w:t>
      </w:r>
      <w:r w:rsidR="009349A3" w:rsidRPr="009349A3">
        <w:rPr>
          <w:rFonts w:ascii="Calibri Light" w:hAnsi="Calibri Light" w:cstheme="majorHAnsi"/>
          <w:noProof/>
          <w:sz w:val="24"/>
          <w:szCs w:val="24"/>
          <w:lang w:val="ru-RU"/>
        </w:rPr>
        <w:t>”)</w:t>
      </w:r>
      <w:r w:rsidR="009349A3">
        <w:rPr>
          <w:rFonts w:ascii="Calibri Light" w:hAnsi="Calibri Light" w:cstheme="majorHAnsi"/>
          <w:noProof/>
          <w:sz w:val="24"/>
          <w:szCs w:val="24"/>
          <w:lang w:val="ru-RU"/>
        </w:rPr>
        <w:t>, данные представлены в следующей таблице:</w:t>
      </w:r>
    </w:p>
    <w:p w:rsidR="004F4E6E" w:rsidRPr="009349A3" w:rsidRDefault="007F0CB4" w:rsidP="004F4E6E">
      <w:pPr>
        <w:spacing w:after="0" w:line="276" w:lineRule="auto"/>
        <w:jc w:val="right"/>
        <w:rPr>
          <w:rFonts w:ascii="Calibri Light" w:hAnsi="Calibri Light" w:cstheme="majorHAnsi"/>
          <w:b/>
          <w:noProof/>
          <w:szCs w:val="24"/>
          <w:lang w:val="ru-RU"/>
        </w:rPr>
      </w:pPr>
      <w:r>
        <w:rPr>
          <w:rFonts w:ascii="Calibri Light" w:hAnsi="Calibri Light" w:cstheme="majorHAnsi"/>
          <w:b/>
          <w:noProof/>
          <w:lang w:val="ru-RU"/>
        </w:rPr>
        <w:t>Таблица №</w:t>
      </w:r>
      <w:r w:rsidR="004F4E6E" w:rsidRPr="009349A3">
        <w:rPr>
          <w:rFonts w:ascii="Calibri Light" w:hAnsi="Calibri Light" w:cstheme="majorHAnsi"/>
          <w:b/>
          <w:noProof/>
          <w:szCs w:val="24"/>
          <w:lang w:val="ru-RU"/>
        </w:rPr>
        <w:t>6</w:t>
      </w:r>
    </w:p>
    <w:p w:rsidR="004F4E6E" w:rsidRPr="009349A3" w:rsidRDefault="009349A3" w:rsidP="009349A3">
      <w:pPr>
        <w:spacing w:after="0" w:line="276" w:lineRule="auto"/>
        <w:jc w:val="center"/>
        <w:rPr>
          <w:rFonts w:ascii="Calibri Light" w:hAnsi="Calibri Light" w:cstheme="majorHAnsi"/>
          <w:b/>
          <w:noProof/>
          <w:szCs w:val="24"/>
          <w:lang w:val="ru-RU"/>
        </w:rPr>
      </w:pPr>
      <w:r>
        <w:rPr>
          <w:rFonts w:ascii="Calibri Light" w:hAnsi="Calibri Light" w:cstheme="majorHAnsi"/>
          <w:b/>
          <w:noProof/>
          <w:szCs w:val="24"/>
          <w:lang w:val="ru-RU"/>
        </w:rPr>
        <w:t xml:space="preserve">Данные о контрактации и реализации исследований </w:t>
      </w:r>
      <w:r w:rsidRPr="009349A3">
        <w:rPr>
          <w:rFonts w:ascii="Calibri Light" w:hAnsi="Calibri Light" w:cstheme="majorHAnsi"/>
          <w:b/>
          <w:noProof/>
          <w:szCs w:val="24"/>
          <w:lang w:val="ru-RU"/>
        </w:rPr>
        <w:t>медицински</w:t>
      </w:r>
      <w:r>
        <w:rPr>
          <w:rFonts w:ascii="Calibri Light" w:hAnsi="Calibri Light" w:cstheme="majorHAnsi"/>
          <w:b/>
          <w:noProof/>
          <w:szCs w:val="24"/>
          <w:lang w:val="ru-RU"/>
        </w:rPr>
        <w:t>ми</w:t>
      </w:r>
      <w:r w:rsidRPr="009349A3">
        <w:rPr>
          <w:rFonts w:ascii="Calibri Light" w:hAnsi="Calibri Light" w:cstheme="majorHAnsi"/>
          <w:b/>
          <w:noProof/>
          <w:szCs w:val="24"/>
          <w:lang w:val="ru-RU"/>
        </w:rPr>
        <w:t xml:space="preserve"> учреждени</w:t>
      </w:r>
      <w:r>
        <w:rPr>
          <w:rFonts w:ascii="Calibri Light" w:hAnsi="Calibri Light" w:cstheme="majorHAnsi"/>
          <w:b/>
          <w:noProof/>
          <w:szCs w:val="24"/>
          <w:lang w:val="ru-RU"/>
        </w:rPr>
        <w:t>ями</w:t>
      </w:r>
    </w:p>
    <w:tbl>
      <w:tblPr>
        <w:tblStyle w:val="-11"/>
        <w:tblW w:w="10547" w:type="dxa"/>
        <w:tblInd w:w="-431" w:type="dxa"/>
        <w:tblLayout w:type="fixed"/>
        <w:tblLook w:val="04A0" w:firstRow="1" w:lastRow="0" w:firstColumn="1" w:lastColumn="0" w:noHBand="0" w:noVBand="1"/>
      </w:tblPr>
      <w:tblGrid>
        <w:gridCol w:w="1250"/>
        <w:gridCol w:w="2280"/>
        <w:gridCol w:w="1036"/>
        <w:gridCol w:w="1360"/>
        <w:gridCol w:w="751"/>
        <w:gridCol w:w="99"/>
        <w:gridCol w:w="1418"/>
        <w:gridCol w:w="1236"/>
        <w:gridCol w:w="1117"/>
      </w:tblGrid>
      <w:tr w:rsidR="00180E4E" w:rsidRPr="00507103" w:rsidTr="00180E4E">
        <w:trPr>
          <w:cnfStyle w:val="100000000000" w:firstRow="1" w:lastRow="0" w:firstColumn="0" w:lastColumn="0" w:oddVBand="0" w:evenVBand="0" w:oddHBand="0"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1250" w:type="dxa"/>
            <w:vMerge w:val="restart"/>
            <w:hideMark/>
          </w:tcPr>
          <w:p w:rsidR="004F4E6E" w:rsidRPr="009349A3" w:rsidRDefault="009349A3" w:rsidP="008A69E0">
            <w:pPr>
              <w:spacing w:after="0" w:line="240" w:lineRule="auto"/>
              <w:ind w:right="-106"/>
              <w:jc w:val="center"/>
              <w:rPr>
                <w:rFonts w:ascii="Calibri Light" w:eastAsia="Times New Roman" w:hAnsi="Calibri Light" w:cstheme="majorHAnsi"/>
                <w:color w:val="000000"/>
                <w:sz w:val="18"/>
                <w:szCs w:val="18"/>
                <w:lang w:val="ru-RU"/>
              </w:rPr>
            </w:pPr>
            <w:r>
              <w:rPr>
                <w:rFonts w:ascii="Calibri Light" w:eastAsia="Times New Roman" w:hAnsi="Calibri Light" w:cstheme="majorHAnsi"/>
                <w:color w:val="000000"/>
                <w:sz w:val="18"/>
                <w:szCs w:val="18"/>
                <w:lang w:val="ru-RU"/>
              </w:rPr>
              <w:t xml:space="preserve">Название медицинского учреждения </w:t>
            </w:r>
          </w:p>
          <w:p w:rsidR="004F4E6E" w:rsidRPr="007B281B" w:rsidRDefault="004F4E6E" w:rsidP="009349A3">
            <w:pPr>
              <w:spacing w:after="0" w:line="240" w:lineRule="auto"/>
              <w:jc w:val="center"/>
              <w:rPr>
                <w:rFonts w:ascii="Calibri Light" w:eastAsia="Times New Roman" w:hAnsi="Calibri Light" w:cstheme="majorHAnsi"/>
                <w:color w:val="000000"/>
                <w:sz w:val="18"/>
                <w:szCs w:val="18"/>
                <w:lang w:val="ru-RU"/>
              </w:rPr>
            </w:pPr>
            <w:r w:rsidRPr="007B281B">
              <w:rPr>
                <w:rFonts w:ascii="Calibri Light" w:eastAsia="Times New Roman" w:hAnsi="Calibri Light" w:cstheme="majorHAnsi"/>
                <w:color w:val="000000"/>
                <w:sz w:val="18"/>
                <w:szCs w:val="18"/>
                <w:lang w:val="ru-RU"/>
              </w:rPr>
              <w:t>(</w:t>
            </w:r>
            <w:r w:rsidR="009349A3">
              <w:rPr>
                <w:rFonts w:ascii="Calibri Light" w:eastAsia="Times New Roman" w:hAnsi="Calibri Light" w:cstheme="majorHAnsi"/>
                <w:color w:val="000000"/>
                <w:sz w:val="18"/>
                <w:szCs w:val="18"/>
                <w:lang w:val="ru-RU"/>
              </w:rPr>
              <w:t>сфера</w:t>
            </w:r>
            <w:r w:rsidR="009349A3" w:rsidRPr="007B281B">
              <w:rPr>
                <w:rFonts w:ascii="Calibri Light" w:eastAsia="Times New Roman" w:hAnsi="Calibri Light" w:cstheme="majorHAnsi"/>
                <w:color w:val="000000"/>
                <w:sz w:val="18"/>
                <w:szCs w:val="18"/>
                <w:lang w:val="ru-RU"/>
              </w:rPr>
              <w:t xml:space="preserve"> </w:t>
            </w:r>
            <w:r w:rsidR="009349A3">
              <w:rPr>
                <w:rFonts w:ascii="Calibri Light" w:eastAsia="Times New Roman" w:hAnsi="Calibri Light" w:cstheme="majorHAnsi"/>
                <w:color w:val="000000"/>
                <w:sz w:val="18"/>
                <w:szCs w:val="18"/>
                <w:lang w:val="ru-RU"/>
              </w:rPr>
              <w:t>ау</w:t>
            </w:r>
            <w:r w:rsidR="00180E4E">
              <w:rPr>
                <w:rFonts w:ascii="Calibri Light" w:eastAsia="Times New Roman" w:hAnsi="Calibri Light" w:cstheme="majorHAnsi"/>
                <w:color w:val="000000"/>
                <w:sz w:val="18"/>
                <w:szCs w:val="18"/>
                <w:lang w:val="ru-RU"/>
              </w:rPr>
              <w:t>д</w:t>
            </w:r>
            <w:r w:rsidR="009349A3">
              <w:rPr>
                <w:rFonts w:ascii="Calibri Light" w:eastAsia="Times New Roman" w:hAnsi="Calibri Light" w:cstheme="majorHAnsi"/>
                <w:color w:val="000000"/>
                <w:sz w:val="18"/>
                <w:szCs w:val="18"/>
                <w:lang w:val="ru-RU"/>
              </w:rPr>
              <w:t>ита</w:t>
            </w:r>
            <w:r w:rsidRPr="007B281B">
              <w:rPr>
                <w:rFonts w:ascii="Calibri Light" w:eastAsia="Times New Roman" w:hAnsi="Calibri Light" w:cstheme="majorHAnsi"/>
                <w:color w:val="000000"/>
                <w:sz w:val="18"/>
                <w:szCs w:val="18"/>
                <w:lang w:val="ru-RU"/>
              </w:rPr>
              <w:t>)</w:t>
            </w:r>
          </w:p>
        </w:tc>
        <w:tc>
          <w:tcPr>
            <w:tcW w:w="5427" w:type="dxa"/>
            <w:gridSpan w:val="4"/>
            <w:hideMark/>
          </w:tcPr>
          <w:p w:rsidR="004F4E6E" w:rsidRPr="007B281B" w:rsidRDefault="009349A3" w:rsidP="009349A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rPr>
            </w:pPr>
            <w:r w:rsidRPr="007B281B">
              <w:rPr>
                <w:rFonts w:ascii="Calibri Light" w:eastAsia="Times New Roman" w:hAnsi="Calibri Light" w:cstheme="majorHAnsi"/>
                <w:color w:val="000000"/>
                <w:sz w:val="18"/>
                <w:szCs w:val="18"/>
                <w:lang w:val="ru-RU"/>
              </w:rPr>
              <w:t xml:space="preserve">Высокоэффективные медицинские услуги, </w:t>
            </w:r>
            <w:r>
              <w:rPr>
                <w:rFonts w:ascii="Calibri Light" w:eastAsia="Times New Roman" w:hAnsi="Calibri Light" w:cstheme="majorHAnsi"/>
                <w:color w:val="000000"/>
                <w:sz w:val="18"/>
                <w:szCs w:val="18"/>
                <w:lang w:val="ru-RU"/>
              </w:rPr>
              <w:t>контрактованные</w:t>
            </w:r>
            <w:r w:rsidRPr="007B281B">
              <w:rPr>
                <w:rFonts w:ascii="Calibri Light" w:eastAsia="Times New Roman" w:hAnsi="Calibri Light" w:cstheme="majorHAnsi"/>
                <w:color w:val="000000"/>
                <w:sz w:val="18"/>
                <w:szCs w:val="18"/>
                <w:lang w:val="ru-RU"/>
              </w:rPr>
              <w:t xml:space="preserve"> </w:t>
            </w:r>
            <w:r>
              <w:rPr>
                <w:rFonts w:ascii="Calibri Light" w:eastAsia="Times New Roman" w:hAnsi="Calibri Light" w:cstheme="majorHAnsi"/>
                <w:color w:val="000000"/>
                <w:sz w:val="18"/>
                <w:szCs w:val="18"/>
                <w:lang w:val="ru-RU"/>
              </w:rPr>
              <w:t>НКМС</w:t>
            </w:r>
            <w:r w:rsidRPr="007B281B">
              <w:rPr>
                <w:rFonts w:ascii="Calibri Light" w:eastAsia="Times New Roman" w:hAnsi="Calibri Light" w:cstheme="majorHAnsi"/>
                <w:color w:val="000000"/>
                <w:sz w:val="18"/>
                <w:szCs w:val="18"/>
                <w:lang w:val="ru-RU"/>
              </w:rPr>
              <w:t xml:space="preserve"> </w:t>
            </w:r>
          </w:p>
        </w:tc>
        <w:tc>
          <w:tcPr>
            <w:tcW w:w="2753" w:type="dxa"/>
            <w:gridSpan w:val="3"/>
            <w:hideMark/>
          </w:tcPr>
          <w:p w:rsidR="004F4E6E" w:rsidRPr="007B281B" w:rsidRDefault="009349A3" w:rsidP="009349A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rPr>
            </w:pPr>
            <w:r w:rsidRPr="007B281B">
              <w:rPr>
                <w:rFonts w:ascii="Calibri Light" w:eastAsia="Times New Roman" w:hAnsi="Calibri Light" w:cstheme="majorHAnsi"/>
                <w:color w:val="000000"/>
                <w:sz w:val="18"/>
                <w:szCs w:val="18"/>
                <w:lang w:val="ru-RU"/>
              </w:rPr>
              <w:t xml:space="preserve">Высокоэффективные медицинские услуги, </w:t>
            </w:r>
            <w:r>
              <w:rPr>
                <w:rFonts w:ascii="Calibri Light" w:eastAsia="Times New Roman" w:hAnsi="Calibri Light" w:cstheme="majorHAnsi"/>
                <w:color w:val="000000"/>
                <w:sz w:val="18"/>
                <w:szCs w:val="18"/>
                <w:lang w:val="ru-RU"/>
              </w:rPr>
              <w:t>контрактованные</w:t>
            </w:r>
            <w:r w:rsidRPr="007B281B">
              <w:rPr>
                <w:rFonts w:ascii="Calibri Light" w:eastAsia="Times New Roman" w:hAnsi="Calibri Light" w:cstheme="majorHAnsi"/>
                <w:color w:val="000000"/>
                <w:sz w:val="18"/>
                <w:szCs w:val="18"/>
                <w:lang w:val="ru-RU"/>
              </w:rPr>
              <w:t xml:space="preserve"> </w:t>
            </w:r>
            <w:r>
              <w:rPr>
                <w:rFonts w:ascii="Calibri Light" w:eastAsia="Times New Roman" w:hAnsi="Calibri Light" w:cstheme="majorHAnsi"/>
                <w:color w:val="000000"/>
                <w:sz w:val="18"/>
                <w:szCs w:val="18"/>
                <w:lang w:val="ru-RU"/>
              </w:rPr>
              <w:t>ПМСУ</w:t>
            </w:r>
            <w:r w:rsidRPr="007B281B">
              <w:rPr>
                <w:rFonts w:ascii="Calibri Light" w:eastAsia="Times New Roman" w:hAnsi="Calibri Light" w:cstheme="majorHAnsi"/>
                <w:color w:val="000000"/>
                <w:sz w:val="18"/>
                <w:szCs w:val="18"/>
                <w:lang w:val="ru-RU"/>
              </w:rPr>
              <w:t xml:space="preserve"> </w:t>
            </w:r>
            <w:r>
              <w:rPr>
                <w:rFonts w:ascii="Calibri Light" w:eastAsia="Times New Roman" w:hAnsi="Calibri Light" w:cstheme="majorHAnsi"/>
                <w:color w:val="000000"/>
                <w:sz w:val="18"/>
                <w:szCs w:val="18"/>
                <w:lang w:val="ru-RU"/>
              </w:rPr>
              <w:t>РМДЦ</w:t>
            </w:r>
            <w:r w:rsidRPr="007B281B">
              <w:rPr>
                <w:rFonts w:ascii="Calibri Light" w:eastAsia="Times New Roman" w:hAnsi="Calibri Light" w:cstheme="majorHAnsi"/>
                <w:color w:val="000000"/>
                <w:sz w:val="18"/>
                <w:szCs w:val="18"/>
                <w:lang w:val="ru-RU"/>
              </w:rPr>
              <w:t xml:space="preserve">  </w:t>
            </w:r>
          </w:p>
        </w:tc>
        <w:tc>
          <w:tcPr>
            <w:tcW w:w="1117" w:type="dxa"/>
            <w:vMerge w:val="restart"/>
            <w:hideMark/>
          </w:tcPr>
          <w:p w:rsidR="004F4E6E" w:rsidRPr="000A0A19" w:rsidRDefault="009349A3" w:rsidP="000A0A1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rPr>
            </w:pPr>
            <w:r>
              <w:rPr>
                <w:rFonts w:ascii="Calibri Light" w:eastAsia="Times New Roman" w:hAnsi="Calibri Light" w:cstheme="majorHAnsi"/>
                <w:color w:val="000000"/>
                <w:sz w:val="18"/>
                <w:szCs w:val="18"/>
                <w:lang w:val="ru-RU"/>
              </w:rPr>
              <w:t>Выполне</w:t>
            </w:r>
            <w:r w:rsidR="00180E4E">
              <w:rPr>
                <w:rFonts w:ascii="Calibri Light" w:eastAsia="Times New Roman" w:hAnsi="Calibri Light" w:cstheme="majorHAnsi"/>
                <w:color w:val="000000"/>
                <w:sz w:val="18"/>
                <w:szCs w:val="18"/>
                <w:lang w:val="ru-RU"/>
              </w:rPr>
              <w:t>-</w:t>
            </w:r>
            <w:r>
              <w:rPr>
                <w:rFonts w:ascii="Calibri Light" w:eastAsia="Times New Roman" w:hAnsi="Calibri Light" w:cstheme="majorHAnsi"/>
                <w:color w:val="000000"/>
                <w:sz w:val="18"/>
                <w:szCs w:val="18"/>
                <w:lang w:val="ru-RU"/>
              </w:rPr>
              <w:t xml:space="preserve">ние долей услуг </w:t>
            </w:r>
            <w:r w:rsidR="000A0A19">
              <w:rPr>
                <w:rFonts w:ascii="Calibri Light" w:eastAsia="Times New Roman" w:hAnsi="Calibri Light" w:cstheme="majorHAnsi"/>
                <w:color w:val="000000"/>
                <w:sz w:val="18"/>
                <w:szCs w:val="18"/>
                <w:lang w:val="ru-RU"/>
              </w:rPr>
              <w:t>к в</w:t>
            </w:r>
            <w:r w:rsidR="000A0A19" w:rsidRPr="000A0A19">
              <w:rPr>
                <w:rFonts w:ascii="Calibri Light" w:eastAsia="Times New Roman" w:hAnsi="Calibri Light" w:cstheme="majorHAnsi"/>
                <w:color w:val="000000"/>
                <w:sz w:val="18"/>
                <w:szCs w:val="18"/>
                <w:lang w:val="ru-RU"/>
              </w:rPr>
              <w:t>ысокоэф</w:t>
            </w:r>
            <w:r w:rsidR="000A0A19">
              <w:rPr>
                <w:rFonts w:ascii="Calibri Light" w:eastAsia="Times New Roman" w:hAnsi="Calibri Light" w:cstheme="majorHAnsi"/>
                <w:color w:val="000000"/>
                <w:sz w:val="18"/>
                <w:szCs w:val="18"/>
                <w:lang w:val="ru-RU"/>
              </w:rPr>
              <w:t>-</w:t>
            </w:r>
            <w:r w:rsidR="000A0A19" w:rsidRPr="000A0A19">
              <w:rPr>
                <w:rFonts w:ascii="Calibri Light" w:eastAsia="Times New Roman" w:hAnsi="Calibri Light" w:cstheme="majorHAnsi"/>
                <w:color w:val="000000"/>
                <w:sz w:val="18"/>
                <w:szCs w:val="18"/>
                <w:lang w:val="ru-RU"/>
              </w:rPr>
              <w:t>фективны</w:t>
            </w:r>
            <w:r w:rsidR="000A0A19">
              <w:rPr>
                <w:rFonts w:ascii="Calibri Light" w:eastAsia="Times New Roman" w:hAnsi="Calibri Light" w:cstheme="majorHAnsi"/>
                <w:color w:val="000000"/>
                <w:sz w:val="18"/>
                <w:szCs w:val="18"/>
                <w:lang w:val="ru-RU"/>
              </w:rPr>
              <w:t>м услугам, контракто-ванным НКМС с ПМСУ РМДЦ</w:t>
            </w:r>
          </w:p>
        </w:tc>
      </w:tr>
      <w:tr w:rsidR="00180E4E" w:rsidRPr="00507103" w:rsidTr="00180E4E">
        <w:trPr>
          <w:trHeight w:val="910"/>
        </w:trPr>
        <w:tc>
          <w:tcPr>
            <w:cnfStyle w:val="001000000000" w:firstRow="0" w:lastRow="0" w:firstColumn="1" w:lastColumn="0" w:oddVBand="0" w:evenVBand="0" w:oddHBand="0" w:evenHBand="0" w:firstRowFirstColumn="0" w:firstRowLastColumn="0" w:lastRowFirstColumn="0" w:lastRowLastColumn="0"/>
            <w:tcW w:w="1250" w:type="dxa"/>
            <w:vMerge/>
            <w:tcBorders>
              <w:bottom w:val="single" w:sz="4" w:space="0" w:color="999999" w:themeColor="text1" w:themeTint="66"/>
            </w:tcBorders>
            <w:hideMark/>
          </w:tcPr>
          <w:p w:rsidR="004F4E6E" w:rsidRPr="000A0A19" w:rsidRDefault="004F4E6E" w:rsidP="00857CAA">
            <w:pPr>
              <w:spacing w:after="0" w:line="240" w:lineRule="auto"/>
              <w:rPr>
                <w:rFonts w:ascii="Calibri Light" w:eastAsia="Times New Roman" w:hAnsi="Calibri Light" w:cstheme="majorHAnsi"/>
                <w:b w:val="0"/>
                <w:color w:val="000000"/>
                <w:sz w:val="18"/>
                <w:szCs w:val="18"/>
                <w:lang w:val="ru-RU"/>
              </w:rPr>
            </w:pPr>
          </w:p>
        </w:tc>
        <w:tc>
          <w:tcPr>
            <w:tcW w:w="2280" w:type="dxa"/>
            <w:vMerge w:val="restart"/>
            <w:tcBorders>
              <w:bottom w:val="single" w:sz="4" w:space="0" w:color="999999" w:themeColor="text1" w:themeTint="66"/>
            </w:tcBorders>
            <w:hideMark/>
          </w:tcPr>
          <w:p w:rsidR="004F4E6E" w:rsidRPr="004F4E6E" w:rsidRDefault="00180E4E" w:rsidP="00180E4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18"/>
                <w:szCs w:val="18"/>
              </w:rPr>
            </w:pPr>
            <w:r>
              <w:rPr>
                <w:rFonts w:ascii="Calibri Light" w:eastAsia="Times New Roman" w:hAnsi="Calibri Light" w:cstheme="majorHAnsi"/>
                <w:b/>
                <w:bCs/>
                <w:color w:val="000000"/>
                <w:sz w:val="18"/>
                <w:szCs w:val="18"/>
                <w:lang w:val="ru-RU"/>
              </w:rPr>
              <w:t xml:space="preserve">Название ВМУ </w:t>
            </w:r>
          </w:p>
        </w:tc>
        <w:tc>
          <w:tcPr>
            <w:tcW w:w="1036" w:type="dxa"/>
            <w:vMerge w:val="restart"/>
            <w:tcBorders>
              <w:bottom w:val="single" w:sz="4" w:space="0" w:color="999999" w:themeColor="text1" w:themeTint="66"/>
            </w:tcBorders>
            <w:hideMark/>
          </w:tcPr>
          <w:p w:rsidR="004F4E6E" w:rsidRPr="000A0A19" w:rsidRDefault="00180E4E" w:rsidP="000A0A1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18"/>
                <w:szCs w:val="18"/>
                <w:lang w:val="ru-RU"/>
              </w:rPr>
            </w:pPr>
            <w:r>
              <w:rPr>
                <w:rFonts w:ascii="Calibri Light" w:eastAsia="Times New Roman" w:hAnsi="Calibri Light" w:cstheme="majorHAnsi"/>
                <w:b/>
                <w:bCs/>
                <w:color w:val="000000"/>
                <w:sz w:val="18"/>
                <w:szCs w:val="18"/>
                <w:lang w:val="ru-RU"/>
              </w:rPr>
              <w:t xml:space="preserve">Тариф на исследо-кание согласно приложе-нию №5 к Единой програм-ме, леев </w:t>
            </w:r>
          </w:p>
        </w:tc>
        <w:tc>
          <w:tcPr>
            <w:tcW w:w="2111" w:type="dxa"/>
            <w:gridSpan w:val="2"/>
            <w:tcBorders>
              <w:bottom w:val="single" w:sz="4" w:space="0" w:color="999999" w:themeColor="text1" w:themeTint="66"/>
            </w:tcBorders>
            <w:hideMark/>
          </w:tcPr>
          <w:p w:rsidR="004F4E6E" w:rsidRPr="00180E4E" w:rsidRDefault="00180E4E" w:rsidP="00180E4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18"/>
                <w:szCs w:val="18"/>
                <w:lang w:val="ru-RU"/>
              </w:rPr>
            </w:pPr>
            <w:r>
              <w:rPr>
                <w:rFonts w:ascii="Calibri Light" w:eastAsia="Times New Roman" w:hAnsi="Calibri Light" w:cstheme="majorHAnsi"/>
                <w:b/>
                <w:bCs/>
                <w:color w:val="000000"/>
                <w:sz w:val="18"/>
                <w:szCs w:val="18"/>
                <w:lang w:val="ru-RU"/>
              </w:rPr>
              <w:t xml:space="preserve">Отраженные ВМУ в </w:t>
            </w:r>
            <w:r w:rsidR="004F4E6E" w:rsidRPr="008A69E0">
              <w:rPr>
                <w:rFonts w:ascii="Calibri Light" w:eastAsia="Times New Roman" w:hAnsi="Calibri Light" w:cstheme="majorHAnsi"/>
                <w:b/>
                <w:bCs/>
                <w:i/>
                <w:iCs/>
                <w:color w:val="000000"/>
                <w:sz w:val="18"/>
                <w:szCs w:val="18"/>
              </w:rPr>
              <w:t>SIASM</w:t>
            </w:r>
            <w:r w:rsidR="004F4E6E" w:rsidRPr="008A69E0">
              <w:rPr>
                <w:rFonts w:ascii="Calibri Light" w:eastAsia="Times New Roman" w:hAnsi="Calibri Light" w:cstheme="majorHAnsi"/>
                <w:b/>
                <w:bCs/>
                <w:i/>
                <w:iCs/>
                <w:color w:val="000000"/>
                <w:sz w:val="18"/>
                <w:szCs w:val="18"/>
                <w:lang w:val="ru-RU"/>
              </w:rPr>
              <w:t xml:space="preserve"> </w:t>
            </w:r>
            <w:r w:rsidRPr="008A69E0">
              <w:rPr>
                <w:rFonts w:ascii="Calibri Light" w:eastAsia="Times New Roman" w:hAnsi="Calibri Light" w:cstheme="majorHAnsi"/>
                <w:b/>
                <w:bCs/>
                <w:i/>
                <w:iCs/>
                <w:color w:val="000000"/>
                <w:sz w:val="18"/>
                <w:szCs w:val="18"/>
                <w:lang w:val="ru-RU"/>
              </w:rPr>
              <w:t xml:space="preserve">и </w:t>
            </w:r>
            <w:r w:rsidR="004F4E6E" w:rsidRPr="008A69E0">
              <w:rPr>
                <w:rFonts w:ascii="Calibri Light" w:eastAsia="Times New Roman" w:hAnsi="Calibri Light" w:cstheme="majorHAnsi"/>
                <w:b/>
                <w:bCs/>
                <w:i/>
                <w:iCs/>
                <w:color w:val="000000"/>
                <w:sz w:val="18"/>
                <w:szCs w:val="18"/>
              </w:rPr>
              <w:t>SIRSM</w:t>
            </w:r>
          </w:p>
        </w:tc>
        <w:tc>
          <w:tcPr>
            <w:tcW w:w="2753" w:type="dxa"/>
            <w:gridSpan w:val="3"/>
            <w:tcBorders>
              <w:bottom w:val="single" w:sz="4" w:space="0" w:color="999999" w:themeColor="text1" w:themeTint="66"/>
            </w:tcBorders>
            <w:hideMark/>
          </w:tcPr>
          <w:p w:rsidR="004F4E6E" w:rsidRPr="00180E4E" w:rsidRDefault="00180E4E" w:rsidP="00180E4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18"/>
                <w:szCs w:val="18"/>
                <w:lang w:val="ru-RU"/>
              </w:rPr>
            </w:pPr>
            <w:r>
              <w:rPr>
                <w:rFonts w:ascii="Calibri Light" w:eastAsia="Times New Roman" w:hAnsi="Calibri Light" w:cstheme="majorHAnsi"/>
                <w:b/>
                <w:bCs/>
                <w:color w:val="000000"/>
                <w:sz w:val="18"/>
                <w:szCs w:val="18"/>
                <w:lang w:val="ru-RU"/>
              </w:rPr>
              <w:t xml:space="preserve">Предоставленные ВМУ согласно счету-акту  </w:t>
            </w:r>
          </w:p>
        </w:tc>
        <w:tc>
          <w:tcPr>
            <w:tcW w:w="1117" w:type="dxa"/>
            <w:vMerge/>
            <w:tcBorders>
              <w:bottom w:val="single" w:sz="4" w:space="0" w:color="999999" w:themeColor="text1" w:themeTint="66"/>
            </w:tcBorders>
            <w:hideMark/>
          </w:tcPr>
          <w:p w:rsidR="004F4E6E" w:rsidRPr="00180E4E" w:rsidRDefault="004F4E6E" w:rsidP="00857CA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18"/>
                <w:szCs w:val="18"/>
                <w:lang w:val="ru-RU"/>
              </w:rPr>
            </w:pPr>
          </w:p>
        </w:tc>
      </w:tr>
      <w:tr w:rsidR="00180E4E" w:rsidRPr="004F4E6E" w:rsidTr="00180E4E">
        <w:trPr>
          <w:trHeight w:val="842"/>
        </w:trPr>
        <w:tc>
          <w:tcPr>
            <w:cnfStyle w:val="001000000000" w:firstRow="0" w:lastRow="0" w:firstColumn="1" w:lastColumn="0" w:oddVBand="0" w:evenVBand="0" w:oddHBand="0" w:evenHBand="0" w:firstRowFirstColumn="0" w:firstRowLastColumn="0" w:lastRowFirstColumn="0" w:lastRowLastColumn="0"/>
            <w:tcW w:w="1250" w:type="dxa"/>
            <w:vMerge/>
            <w:tcBorders>
              <w:bottom w:val="single" w:sz="4" w:space="0" w:color="999999" w:themeColor="text1" w:themeTint="66"/>
            </w:tcBorders>
            <w:hideMark/>
          </w:tcPr>
          <w:p w:rsidR="00180E4E" w:rsidRPr="00180E4E" w:rsidRDefault="00180E4E" w:rsidP="00857CAA">
            <w:pPr>
              <w:spacing w:after="0" w:line="240" w:lineRule="auto"/>
              <w:rPr>
                <w:rFonts w:ascii="Calibri Light" w:eastAsia="Times New Roman" w:hAnsi="Calibri Light" w:cstheme="majorHAnsi"/>
                <w:b w:val="0"/>
                <w:color w:val="000000"/>
                <w:sz w:val="18"/>
                <w:szCs w:val="18"/>
                <w:lang w:val="ru-RU"/>
              </w:rPr>
            </w:pPr>
          </w:p>
        </w:tc>
        <w:tc>
          <w:tcPr>
            <w:tcW w:w="2280" w:type="dxa"/>
            <w:vMerge/>
            <w:tcBorders>
              <w:bottom w:val="single" w:sz="4" w:space="0" w:color="999999" w:themeColor="text1" w:themeTint="66"/>
            </w:tcBorders>
            <w:hideMark/>
          </w:tcPr>
          <w:p w:rsidR="00180E4E" w:rsidRPr="00180E4E" w:rsidRDefault="00180E4E" w:rsidP="00857CA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18"/>
                <w:szCs w:val="18"/>
                <w:lang w:val="ru-RU"/>
              </w:rPr>
            </w:pPr>
          </w:p>
        </w:tc>
        <w:tc>
          <w:tcPr>
            <w:tcW w:w="1036" w:type="dxa"/>
            <w:vMerge/>
            <w:tcBorders>
              <w:bottom w:val="single" w:sz="4" w:space="0" w:color="999999" w:themeColor="text1" w:themeTint="66"/>
            </w:tcBorders>
            <w:hideMark/>
          </w:tcPr>
          <w:p w:rsidR="00180E4E" w:rsidRPr="00180E4E" w:rsidRDefault="00180E4E" w:rsidP="00857CA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18"/>
                <w:szCs w:val="18"/>
                <w:highlight w:val="yellow"/>
                <w:lang w:val="ru-RU"/>
              </w:rPr>
            </w:pPr>
          </w:p>
        </w:tc>
        <w:tc>
          <w:tcPr>
            <w:tcW w:w="1360" w:type="dxa"/>
            <w:tcBorders>
              <w:bottom w:val="single" w:sz="4" w:space="0" w:color="999999" w:themeColor="text1" w:themeTint="66"/>
            </w:tcBorders>
            <w:hideMark/>
          </w:tcPr>
          <w:p w:rsidR="00180E4E" w:rsidRPr="00180E4E" w:rsidRDefault="00180E4E" w:rsidP="00180E4E">
            <w:pPr>
              <w:spacing w:after="0" w:line="240" w:lineRule="auto"/>
              <w:ind w:right="-108"/>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18"/>
                <w:szCs w:val="18"/>
                <w:lang w:val="ru-RU"/>
              </w:rPr>
            </w:pPr>
            <w:r>
              <w:rPr>
                <w:rFonts w:ascii="Calibri Light" w:eastAsia="Times New Roman" w:hAnsi="Calibri Light" w:cstheme="majorHAnsi"/>
                <w:b/>
                <w:bCs/>
                <w:color w:val="000000"/>
                <w:sz w:val="18"/>
                <w:szCs w:val="18"/>
                <w:lang w:val="ru-RU"/>
              </w:rPr>
              <w:t xml:space="preserve">Количество реализованных исследований  </w:t>
            </w:r>
          </w:p>
        </w:tc>
        <w:tc>
          <w:tcPr>
            <w:tcW w:w="850" w:type="dxa"/>
            <w:gridSpan w:val="2"/>
            <w:tcBorders>
              <w:bottom w:val="single" w:sz="4" w:space="0" w:color="999999" w:themeColor="text1" w:themeTint="66"/>
            </w:tcBorders>
            <w:hideMark/>
          </w:tcPr>
          <w:p w:rsidR="00180E4E" w:rsidRPr="004F4E6E" w:rsidRDefault="00180E4E" w:rsidP="00180E4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18"/>
                <w:szCs w:val="18"/>
              </w:rPr>
            </w:pPr>
            <w:r>
              <w:rPr>
                <w:rFonts w:ascii="Calibri Light" w:eastAsia="Times New Roman" w:hAnsi="Calibri Light" w:cstheme="majorHAnsi"/>
                <w:b/>
                <w:bCs/>
                <w:color w:val="000000"/>
                <w:sz w:val="18"/>
                <w:szCs w:val="18"/>
                <w:lang w:val="ru-RU"/>
              </w:rPr>
              <w:t>Сумма</w:t>
            </w:r>
            <w:r w:rsidRPr="004F4E6E">
              <w:rPr>
                <w:rFonts w:ascii="Calibri Light" w:eastAsia="Times New Roman" w:hAnsi="Calibri Light" w:cstheme="majorHAnsi"/>
                <w:b/>
                <w:bCs/>
                <w:color w:val="000000"/>
                <w:sz w:val="18"/>
                <w:szCs w:val="18"/>
              </w:rPr>
              <w:t xml:space="preserve">, </w:t>
            </w:r>
            <w:r>
              <w:rPr>
                <w:rFonts w:ascii="Calibri Light" w:eastAsia="Times New Roman" w:hAnsi="Calibri Light" w:cstheme="majorHAnsi"/>
                <w:b/>
                <w:bCs/>
                <w:color w:val="000000"/>
                <w:sz w:val="18"/>
                <w:szCs w:val="18"/>
                <w:lang w:val="ru-RU"/>
              </w:rPr>
              <w:t>тыс</w:t>
            </w:r>
            <w:r w:rsidRPr="00180E4E">
              <w:rPr>
                <w:rFonts w:ascii="Calibri Light" w:eastAsia="Times New Roman" w:hAnsi="Calibri Light" w:cstheme="majorHAnsi"/>
                <w:b/>
                <w:bCs/>
                <w:color w:val="000000"/>
                <w:sz w:val="18"/>
                <w:szCs w:val="18"/>
              </w:rPr>
              <w:t xml:space="preserve">. </w:t>
            </w:r>
            <w:r>
              <w:rPr>
                <w:rFonts w:ascii="Calibri Light" w:eastAsia="Times New Roman" w:hAnsi="Calibri Light" w:cstheme="majorHAnsi"/>
                <w:b/>
                <w:bCs/>
                <w:color w:val="000000"/>
                <w:sz w:val="18"/>
                <w:szCs w:val="18"/>
                <w:lang w:val="ru-RU"/>
              </w:rPr>
              <w:t>леев</w:t>
            </w:r>
          </w:p>
        </w:tc>
        <w:tc>
          <w:tcPr>
            <w:tcW w:w="1418" w:type="dxa"/>
            <w:tcBorders>
              <w:bottom w:val="single" w:sz="4" w:space="0" w:color="999999" w:themeColor="text1" w:themeTint="66"/>
            </w:tcBorders>
            <w:hideMark/>
          </w:tcPr>
          <w:p w:rsidR="00180E4E" w:rsidRPr="00180E4E" w:rsidRDefault="00180E4E" w:rsidP="000A0A1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18"/>
                <w:szCs w:val="18"/>
                <w:lang w:val="ru-RU"/>
              </w:rPr>
            </w:pPr>
            <w:r>
              <w:rPr>
                <w:rFonts w:ascii="Calibri Light" w:eastAsia="Times New Roman" w:hAnsi="Calibri Light" w:cstheme="majorHAnsi"/>
                <w:b/>
                <w:bCs/>
                <w:color w:val="000000"/>
                <w:sz w:val="18"/>
                <w:szCs w:val="18"/>
                <w:lang w:val="ru-RU"/>
              </w:rPr>
              <w:t xml:space="preserve">Количество реализованных исследований  </w:t>
            </w:r>
          </w:p>
        </w:tc>
        <w:tc>
          <w:tcPr>
            <w:tcW w:w="1236" w:type="dxa"/>
            <w:tcBorders>
              <w:bottom w:val="single" w:sz="4" w:space="0" w:color="999999" w:themeColor="text1" w:themeTint="66"/>
            </w:tcBorders>
            <w:noWrap/>
            <w:hideMark/>
          </w:tcPr>
          <w:p w:rsidR="00180E4E" w:rsidRPr="004F4E6E" w:rsidRDefault="00180E4E" w:rsidP="000A0A1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18"/>
                <w:szCs w:val="18"/>
              </w:rPr>
            </w:pPr>
            <w:r>
              <w:rPr>
                <w:rFonts w:ascii="Calibri Light" w:eastAsia="Times New Roman" w:hAnsi="Calibri Light" w:cstheme="majorHAnsi"/>
                <w:b/>
                <w:bCs/>
                <w:color w:val="000000"/>
                <w:sz w:val="18"/>
                <w:szCs w:val="18"/>
                <w:lang w:val="ru-RU"/>
              </w:rPr>
              <w:t>Сумма</w:t>
            </w:r>
            <w:r w:rsidRPr="004F4E6E">
              <w:rPr>
                <w:rFonts w:ascii="Calibri Light" w:eastAsia="Times New Roman" w:hAnsi="Calibri Light" w:cstheme="majorHAnsi"/>
                <w:b/>
                <w:bCs/>
                <w:color w:val="000000"/>
                <w:sz w:val="18"/>
                <w:szCs w:val="18"/>
              </w:rPr>
              <w:t xml:space="preserve">, </w:t>
            </w:r>
            <w:r>
              <w:rPr>
                <w:rFonts w:ascii="Calibri Light" w:eastAsia="Times New Roman" w:hAnsi="Calibri Light" w:cstheme="majorHAnsi"/>
                <w:b/>
                <w:bCs/>
                <w:color w:val="000000"/>
                <w:sz w:val="18"/>
                <w:szCs w:val="18"/>
                <w:lang w:val="ru-RU"/>
              </w:rPr>
              <w:t>тыс</w:t>
            </w:r>
            <w:r w:rsidRPr="00180E4E">
              <w:rPr>
                <w:rFonts w:ascii="Calibri Light" w:eastAsia="Times New Roman" w:hAnsi="Calibri Light" w:cstheme="majorHAnsi"/>
                <w:b/>
                <w:bCs/>
                <w:color w:val="000000"/>
                <w:sz w:val="18"/>
                <w:szCs w:val="18"/>
              </w:rPr>
              <w:t xml:space="preserve">. </w:t>
            </w:r>
            <w:r>
              <w:rPr>
                <w:rFonts w:ascii="Calibri Light" w:eastAsia="Times New Roman" w:hAnsi="Calibri Light" w:cstheme="majorHAnsi"/>
                <w:b/>
                <w:bCs/>
                <w:color w:val="000000"/>
                <w:sz w:val="18"/>
                <w:szCs w:val="18"/>
                <w:lang w:val="ru-RU"/>
              </w:rPr>
              <w:t>леев</w:t>
            </w:r>
          </w:p>
        </w:tc>
        <w:tc>
          <w:tcPr>
            <w:tcW w:w="1117" w:type="dxa"/>
            <w:vMerge/>
            <w:tcBorders>
              <w:bottom w:val="single" w:sz="4" w:space="0" w:color="999999" w:themeColor="text1" w:themeTint="66"/>
            </w:tcBorders>
            <w:hideMark/>
          </w:tcPr>
          <w:p w:rsidR="00180E4E" w:rsidRPr="004F4E6E" w:rsidRDefault="00180E4E" w:rsidP="00857CA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18"/>
                <w:szCs w:val="18"/>
              </w:rPr>
            </w:pPr>
          </w:p>
        </w:tc>
      </w:tr>
      <w:tr w:rsidR="00180E4E" w:rsidRPr="004F4E6E" w:rsidTr="006E1351">
        <w:trPr>
          <w:trHeight w:val="290"/>
        </w:trPr>
        <w:tc>
          <w:tcPr>
            <w:cnfStyle w:val="001000000000" w:firstRow="0" w:lastRow="0" w:firstColumn="1" w:lastColumn="0" w:oddVBand="0" w:evenVBand="0" w:oddHBand="0" w:evenHBand="0" w:firstRowFirstColumn="0" w:firstRowLastColumn="0" w:lastRowFirstColumn="0" w:lastRowLastColumn="0"/>
            <w:tcW w:w="1250" w:type="dxa"/>
            <w:vMerge w:val="restart"/>
            <w:hideMark/>
          </w:tcPr>
          <w:p w:rsidR="00180E4E" w:rsidRPr="007B281B" w:rsidRDefault="000A0A19" w:rsidP="000A0A19">
            <w:pPr>
              <w:spacing w:after="0" w:line="240" w:lineRule="auto"/>
              <w:rPr>
                <w:rFonts w:ascii="Calibri Light" w:eastAsia="Times New Roman" w:hAnsi="Calibri Light" w:cstheme="majorHAnsi"/>
                <w:color w:val="000000"/>
                <w:sz w:val="18"/>
                <w:szCs w:val="18"/>
                <w:lang w:val="ru-RU"/>
              </w:rPr>
            </w:pPr>
            <w:r>
              <w:rPr>
                <w:rFonts w:ascii="Calibri Light" w:eastAsia="Times New Roman" w:hAnsi="Calibri Light" w:cstheme="majorHAnsi"/>
                <w:color w:val="000000"/>
                <w:sz w:val="18"/>
                <w:szCs w:val="18"/>
                <w:lang w:val="ru-RU"/>
              </w:rPr>
              <w:t>ПМСУ</w:t>
            </w:r>
            <w:r w:rsidRPr="007B281B">
              <w:rPr>
                <w:rFonts w:ascii="Calibri Light" w:eastAsia="Times New Roman" w:hAnsi="Calibri Light" w:cstheme="majorHAnsi"/>
                <w:color w:val="000000"/>
                <w:sz w:val="18"/>
                <w:szCs w:val="18"/>
                <w:lang w:val="ru-RU"/>
              </w:rPr>
              <w:t xml:space="preserve"> </w:t>
            </w:r>
            <w:r>
              <w:rPr>
                <w:rFonts w:ascii="Calibri Light" w:eastAsia="Times New Roman" w:hAnsi="Calibri Light" w:cstheme="majorHAnsi"/>
                <w:color w:val="000000"/>
                <w:sz w:val="18"/>
                <w:szCs w:val="18"/>
                <w:lang w:val="ru-RU"/>
              </w:rPr>
              <w:t>ИНН</w:t>
            </w:r>
            <w:r w:rsidRPr="007B281B">
              <w:rPr>
                <w:rFonts w:ascii="Calibri Light" w:eastAsia="Times New Roman" w:hAnsi="Calibri Light" w:cstheme="majorHAnsi"/>
                <w:color w:val="000000"/>
                <w:sz w:val="18"/>
                <w:szCs w:val="18"/>
                <w:lang w:val="ru-RU"/>
              </w:rPr>
              <w:t xml:space="preserve"> </w:t>
            </w:r>
            <w:r>
              <w:rPr>
                <w:rFonts w:ascii="Calibri Light" w:eastAsia="Times New Roman" w:hAnsi="Calibri Light" w:cstheme="majorHAnsi"/>
                <w:color w:val="000000"/>
                <w:sz w:val="18"/>
                <w:szCs w:val="18"/>
                <w:lang w:val="ru-RU"/>
              </w:rPr>
              <w:t>им</w:t>
            </w:r>
            <w:r w:rsidRPr="007B281B">
              <w:rPr>
                <w:rFonts w:ascii="Calibri Light" w:eastAsia="Times New Roman" w:hAnsi="Calibri Light" w:cstheme="majorHAnsi"/>
                <w:color w:val="000000"/>
                <w:sz w:val="18"/>
                <w:szCs w:val="18"/>
                <w:lang w:val="ru-RU"/>
              </w:rPr>
              <w:t xml:space="preserve">. </w:t>
            </w:r>
            <w:r>
              <w:rPr>
                <w:rFonts w:ascii="Calibri Light" w:eastAsia="Times New Roman" w:hAnsi="Calibri Light" w:cstheme="majorHAnsi"/>
                <w:color w:val="000000"/>
                <w:sz w:val="18"/>
                <w:szCs w:val="18"/>
                <w:lang w:val="ru-RU"/>
              </w:rPr>
              <w:t>Д</w:t>
            </w:r>
            <w:r w:rsidRPr="007B281B">
              <w:rPr>
                <w:rFonts w:ascii="Calibri Light" w:eastAsia="Times New Roman" w:hAnsi="Calibri Light" w:cstheme="majorHAnsi"/>
                <w:color w:val="000000"/>
                <w:sz w:val="18"/>
                <w:szCs w:val="18"/>
                <w:lang w:val="ru-RU"/>
              </w:rPr>
              <w:t xml:space="preserve">. </w:t>
            </w:r>
            <w:r>
              <w:rPr>
                <w:rFonts w:ascii="Calibri Light" w:eastAsia="Times New Roman" w:hAnsi="Calibri Light" w:cstheme="majorHAnsi"/>
                <w:color w:val="000000"/>
                <w:sz w:val="18"/>
                <w:szCs w:val="18"/>
                <w:lang w:val="ru-RU"/>
              </w:rPr>
              <w:t>Германа</w:t>
            </w:r>
            <w:r w:rsidRPr="007B281B">
              <w:rPr>
                <w:rFonts w:ascii="Calibri Light" w:eastAsia="Times New Roman" w:hAnsi="Calibri Light" w:cstheme="majorHAnsi"/>
                <w:color w:val="000000"/>
                <w:sz w:val="18"/>
                <w:szCs w:val="18"/>
                <w:lang w:val="ru-RU"/>
              </w:rPr>
              <w:t xml:space="preserve"> </w:t>
            </w:r>
          </w:p>
        </w:tc>
        <w:tc>
          <w:tcPr>
            <w:tcW w:w="2280" w:type="dxa"/>
            <w:noWrap/>
            <w:hideMark/>
          </w:tcPr>
          <w:p w:rsidR="00180E4E" w:rsidRPr="007B281B" w:rsidRDefault="000A0A19" w:rsidP="000A0A19">
            <w:pP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7B281B">
              <w:rPr>
                <w:rFonts w:ascii="Calibri Light" w:hAnsi="Calibri Light"/>
                <w:sz w:val="18"/>
                <w:szCs w:val="18"/>
                <w:lang w:val="ru-RU"/>
              </w:rPr>
              <w:t xml:space="preserve">КТ-ангиография артерий головного мозга </w:t>
            </w:r>
          </w:p>
        </w:tc>
        <w:tc>
          <w:tcPr>
            <w:tcW w:w="1036" w:type="dxa"/>
            <w:noWrap/>
            <w:vAlign w:val="center"/>
            <w:hideMark/>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highlight w:val="yellow"/>
              </w:rPr>
            </w:pPr>
            <w:r w:rsidRPr="004F4E6E">
              <w:rPr>
                <w:rFonts w:ascii="Calibri Light" w:eastAsia="Times New Roman" w:hAnsi="Calibri Light" w:cstheme="majorHAnsi"/>
                <w:color w:val="000000"/>
                <w:sz w:val="18"/>
                <w:szCs w:val="18"/>
              </w:rPr>
              <w:t>5 019</w:t>
            </w:r>
          </w:p>
        </w:tc>
        <w:tc>
          <w:tcPr>
            <w:tcW w:w="1360" w:type="dxa"/>
            <w:noWrap/>
            <w:vAlign w:val="center"/>
            <w:hideMark/>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rPr>
            </w:pPr>
            <w:r w:rsidRPr="004F4E6E">
              <w:rPr>
                <w:rFonts w:ascii="Calibri Light" w:eastAsia="Times New Roman" w:hAnsi="Calibri Light" w:cstheme="majorHAnsi"/>
                <w:color w:val="000000"/>
                <w:sz w:val="18"/>
                <w:szCs w:val="18"/>
              </w:rPr>
              <w:t>74</w:t>
            </w:r>
          </w:p>
        </w:tc>
        <w:tc>
          <w:tcPr>
            <w:tcW w:w="850" w:type="dxa"/>
            <w:gridSpan w:val="2"/>
            <w:noWrap/>
            <w:vAlign w:val="center"/>
            <w:hideMark/>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rPr>
            </w:pPr>
            <w:r w:rsidRPr="004F4E6E">
              <w:rPr>
                <w:rFonts w:ascii="Calibri Light" w:eastAsia="Times New Roman" w:hAnsi="Calibri Light" w:cstheme="majorHAnsi"/>
                <w:color w:val="000000"/>
                <w:sz w:val="18"/>
                <w:szCs w:val="18"/>
              </w:rPr>
              <w:t>371,4</w:t>
            </w:r>
          </w:p>
        </w:tc>
        <w:tc>
          <w:tcPr>
            <w:tcW w:w="1418" w:type="dxa"/>
            <w:noWrap/>
            <w:vAlign w:val="center"/>
            <w:hideMark/>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rPr>
            </w:pPr>
            <w:r w:rsidRPr="004F4E6E">
              <w:rPr>
                <w:rFonts w:ascii="Calibri Light" w:eastAsia="Times New Roman" w:hAnsi="Calibri Light" w:cstheme="majorHAnsi"/>
                <w:color w:val="000000"/>
                <w:sz w:val="18"/>
                <w:szCs w:val="18"/>
              </w:rPr>
              <w:t>15</w:t>
            </w:r>
          </w:p>
        </w:tc>
        <w:tc>
          <w:tcPr>
            <w:tcW w:w="1236" w:type="dxa"/>
            <w:noWrap/>
            <w:vAlign w:val="center"/>
            <w:hideMark/>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rPr>
            </w:pPr>
            <w:r w:rsidRPr="004F4E6E">
              <w:rPr>
                <w:rFonts w:ascii="Calibri Light" w:eastAsia="Times New Roman" w:hAnsi="Calibri Light" w:cstheme="majorHAnsi"/>
                <w:color w:val="000000"/>
                <w:sz w:val="18"/>
                <w:szCs w:val="18"/>
              </w:rPr>
              <w:t>75,3</w:t>
            </w:r>
          </w:p>
        </w:tc>
        <w:tc>
          <w:tcPr>
            <w:tcW w:w="1117" w:type="dxa"/>
            <w:noWrap/>
            <w:vAlign w:val="center"/>
            <w:hideMark/>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rPr>
            </w:pPr>
            <w:r w:rsidRPr="004F4E6E">
              <w:rPr>
                <w:rFonts w:ascii="Calibri Light" w:eastAsia="Times New Roman" w:hAnsi="Calibri Light" w:cstheme="majorHAnsi"/>
                <w:color w:val="000000"/>
                <w:sz w:val="18"/>
                <w:szCs w:val="18"/>
              </w:rPr>
              <w:t>3</w:t>
            </w:r>
          </w:p>
        </w:tc>
      </w:tr>
      <w:tr w:rsidR="00180E4E" w:rsidRPr="004F4E6E" w:rsidTr="006E1351">
        <w:trPr>
          <w:trHeight w:val="290"/>
        </w:trPr>
        <w:tc>
          <w:tcPr>
            <w:cnfStyle w:val="001000000000" w:firstRow="0" w:lastRow="0" w:firstColumn="1" w:lastColumn="0" w:oddVBand="0" w:evenVBand="0" w:oddHBand="0" w:evenHBand="0" w:firstRowFirstColumn="0" w:firstRowLastColumn="0" w:lastRowFirstColumn="0" w:lastRowLastColumn="0"/>
            <w:tcW w:w="1250" w:type="dxa"/>
            <w:vMerge/>
            <w:hideMark/>
          </w:tcPr>
          <w:p w:rsidR="00180E4E" w:rsidRPr="004F4E6E" w:rsidRDefault="00180E4E" w:rsidP="00857CAA">
            <w:pPr>
              <w:spacing w:after="0" w:line="240" w:lineRule="auto"/>
              <w:rPr>
                <w:rFonts w:ascii="Calibri Light" w:eastAsia="Times New Roman" w:hAnsi="Calibri Light" w:cstheme="majorHAnsi"/>
                <w:color w:val="000000"/>
                <w:sz w:val="18"/>
                <w:szCs w:val="18"/>
              </w:rPr>
            </w:pPr>
          </w:p>
        </w:tc>
        <w:tc>
          <w:tcPr>
            <w:tcW w:w="2280" w:type="dxa"/>
            <w:noWrap/>
            <w:hideMark/>
          </w:tcPr>
          <w:p w:rsidR="00180E4E" w:rsidRPr="004F4E6E" w:rsidRDefault="000A0A19" w:rsidP="000A0A1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rPr>
            </w:pPr>
            <w:r w:rsidRPr="000A0A19">
              <w:rPr>
                <w:rFonts w:ascii="Calibri Light" w:hAnsi="Calibri Light"/>
                <w:sz w:val="18"/>
                <w:szCs w:val="18"/>
              </w:rPr>
              <w:t xml:space="preserve">КТ-ангиография </w:t>
            </w:r>
            <w:r>
              <w:rPr>
                <w:rFonts w:ascii="Calibri Light" w:hAnsi="Calibri Light"/>
                <w:sz w:val="18"/>
                <w:szCs w:val="18"/>
                <w:lang w:val="ru-RU"/>
              </w:rPr>
              <w:t>сонных</w:t>
            </w:r>
            <w:r w:rsidRPr="000A0A19">
              <w:rPr>
                <w:rFonts w:ascii="Calibri Light" w:hAnsi="Calibri Light"/>
                <w:sz w:val="18"/>
                <w:szCs w:val="18"/>
              </w:rPr>
              <w:t xml:space="preserve"> артерий </w:t>
            </w:r>
          </w:p>
        </w:tc>
        <w:tc>
          <w:tcPr>
            <w:tcW w:w="1036" w:type="dxa"/>
            <w:noWrap/>
            <w:vAlign w:val="center"/>
            <w:hideMark/>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highlight w:val="yellow"/>
              </w:rPr>
            </w:pPr>
            <w:r w:rsidRPr="004F4E6E">
              <w:rPr>
                <w:rFonts w:ascii="Calibri Light" w:eastAsia="Times New Roman" w:hAnsi="Calibri Light" w:cstheme="majorHAnsi"/>
                <w:color w:val="000000"/>
                <w:sz w:val="18"/>
                <w:szCs w:val="18"/>
              </w:rPr>
              <w:t>5 019</w:t>
            </w:r>
          </w:p>
        </w:tc>
        <w:tc>
          <w:tcPr>
            <w:tcW w:w="1360" w:type="dxa"/>
            <w:noWrap/>
            <w:vAlign w:val="center"/>
            <w:hideMark/>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rPr>
            </w:pPr>
            <w:r w:rsidRPr="004F4E6E">
              <w:rPr>
                <w:rFonts w:ascii="Calibri Light" w:eastAsia="Times New Roman" w:hAnsi="Calibri Light" w:cstheme="majorHAnsi"/>
                <w:color w:val="000000"/>
                <w:sz w:val="18"/>
                <w:szCs w:val="18"/>
              </w:rPr>
              <w:t>7</w:t>
            </w:r>
          </w:p>
        </w:tc>
        <w:tc>
          <w:tcPr>
            <w:tcW w:w="850" w:type="dxa"/>
            <w:gridSpan w:val="2"/>
            <w:noWrap/>
            <w:vAlign w:val="center"/>
            <w:hideMark/>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rPr>
            </w:pPr>
            <w:r w:rsidRPr="004F4E6E">
              <w:rPr>
                <w:rFonts w:ascii="Calibri Light" w:eastAsia="Times New Roman" w:hAnsi="Calibri Light" w:cstheme="majorHAnsi"/>
                <w:color w:val="000000"/>
                <w:sz w:val="18"/>
                <w:szCs w:val="18"/>
              </w:rPr>
              <w:t>35,1</w:t>
            </w:r>
          </w:p>
        </w:tc>
        <w:tc>
          <w:tcPr>
            <w:tcW w:w="1418" w:type="dxa"/>
            <w:noWrap/>
            <w:vAlign w:val="center"/>
            <w:hideMark/>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rPr>
            </w:pPr>
            <w:r w:rsidRPr="004F4E6E">
              <w:rPr>
                <w:rFonts w:ascii="Calibri Light" w:eastAsia="Times New Roman" w:hAnsi="Calibri Light" w:cstheme="majorHAnsi"/>
                <w:color w:val="000000"/>
                <w:sz w:val="18"/>
                <w:szCs w:val="18"/>
              </w:rPr>
              <w:t>5</w:t>
            </w:r>
          </w:p>
        </w:tc>
        <w:tc>
          <w:tcPr>
            <w:tcW w:w="1236" w:type="dxa"/>
            <w:noWrap/>
            <w:vAlign w:val="center"/>
            <w:hideMark/>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rPr>
            </w:pPr>
            <w:r w:rsidRPr="004F4E6E">
              <w:rPr>
                <w:rFonts w:ascii="Calibri Light" w:eastAsia="Times New Roman" w:hAnsi="Calibri Light" w:cstheme="majorHAnsi"/>
                <w:color w:val="000000"/>
                <w:sz w:val="18"/>
                <w:szCs w:val="18"/>
              </w:rPr>
              <w:t>25,0</w:t>
            </w:r>
          </w:p>
        </w:tc>
        <w:tc>
          <w:tcPr>
            <w:tcW w:w="1117" w:type="dxa"/>
            <w:noWrap/>
            <w:vAlign w:val="center"/>
            <w:hideMark/>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rPr>
            </w:pPr>
            <w:r w:rsidRPr="004F4E6E">
              <w:rPr>
                <w:rFonts w:ascii="Calibri Light" w:eastAsia="Times New Roman" w:hAnsi="Calibri Light" w:cstheme="majorHAnsi"/>
                <w:color w:val="000000"/>
                <w:sz w:val="18"/>
                <w:szCs w:val="18"/>
              </w:rPr>
              <w:t>3</w:t>
            </w:r>
          </w:p>
        </w:tc>
      </w:tr>
      <w:tr w:rsidR="00180E4E" w:rsidRPr="004F4E6E" w:rsidTr="006E1351">
        <w:trPr>
          <w:trHeight w:val="530"/>
        </w:trPr>
        <w:tc>
          <w:tcPr>
            <w:cnfStyle w:val="001000000000" w:firstRow="0" w:lastRow="0" w:firstColumn="1" w:lastColumn="0" w:oddVBand="0" w:evenVBand="0" w:oddHBand="0" w:evenHBand="0" w:firstRowFirstColumn="0" w:firstRowLastColumn="0" w:lastRowFirstColumn="0" w:lastRowLastColumn="0"/>
            <w:tcW w:w="1250" w:type="dxa"/>
            <w:vMerge w:val="restart"/>
            <w:hideMark/>
          </w:tcPr>
          <w:p w:rsidR="00180E4E" w:rsidRPr="004F4E6E" w:rsidRDefault="000A0A19" w:rsidP="000A0A19">
            <w:pPr>
              <w:spacing w:after="0" w:line="240" w:lineRule="auto"/>
              <w:rPr>
                <w:rFonts w:ascii="Calibri Light" w:eastAsia="Times New Roman" w:hAnsi="Calibri Light" w:cstheme="majorHAnsi"/>
                <w:color w:val="000000"/>
                <w:sz w:val="18"/>
                <w:szCs w:val="18"/>
              </w:rPr>
            </w:pPr>
            <w:r>
              <w:rPr>
                <w:rFonts w:ascii="Calibri Light" w:eastAsia="Times New Roman" w:hAnsi="Calibri Light" w:cstheme="majorHAnsi"/>
                <w:color w:val="000000"/>
                <w:sz w:val="18"/>
                <w:szCs w:val="18"/>
                <w:lang w:val="ru-RU"/>
              </w:rPr>
              <w:t>ПМСУ</w:t>
            </w:r>
            <w:r w:rsidRPr="000A0A19">
              <w:rPr>
                <w:rFonts w:ascii="Calibri Light" w:eastAsia="Times New Roman" w:hAnsi="Calibri Light" w:cstheme="majorHAnsi"/>
                <w:color w:val="000000"/>
                <w:sz w:val="18"/>
                <w:szCs w:val="18"/>
              </w:rPr>
              <w:t xml:space="preserve"> </w:t>
            </w:r>
            <w:r>
              <w:rPr>
                <w:rFonts w:ascii="Calibri Light" w:eastAsia="Times New Roman" w:hAnsi="Calibri Light" w:cstheme="majorHAnsi"/>
                <w:color w:val="000000"/>
                <w:sz w:val="18"/>
                <w:szCs w:val="18"/>
                <w:lang w:val="ru-RU"/>
              </w:rPr>
              <w:t>Институт</w:t>
            </w:r>
            <w:r w:rsidRPr="000A0A19">
              <w:rPr>
                <w:rFonts w:ascii="Calibri Light" w:eastAsia="Times New Roman" w:hAnsi="Calibri Light" w:cstheme="majorHAnsi"/>
                <w:color w:val="000000"/>
                <w:sz w:val="18"/>
                <w:szCs w:val="18"/>
              </w:rPr>
              <w:t xml:space="preserve"> </w:t>
            </w:r>
            <w:r>
              <w:rPr>
                <w:rFonts w:ascii="Calibri Light" w:eastAsia="Times New Roman" w:hAnsi="Calibri Light" w:cstheme="majorHAnsi"/>
                <w:color w:val="000000"/>
                <w:sz w:val="18"/>
                <w:szCs w:val="18"/>
                <w:lang w:val="ru-RU"/>
              </w:rPr>
              <w:t>срочной</w:t>
            </w:r>
            <w:r w:rsidRPr="000A0A19">
              <w:rPr>
                <w:rFonts w:ascii="Calibri Light" w:eastAsia="Times New Roman" w:hAnsi="Calibri Light" w:cstheme="majorHAnsi"/>
                <w:color w:val="000000"/>
                <w:sz w:val="18"/>
                <w:szCs w:val="18"/>
              </w:rPr>
              <w:t xml:space="preserve"> </w:t>
            </w:r>
            <w:r>
              <w:rPr>
                <w:rFonts w:ascii="Calibri Light" w:eastAsia="Times New Roman" w:hAnsi="Calibri Light" w:cstheme="majorHAnsi"/>
                <w:color w:val="000000"/>
                <w:sz w:val="18"/>
                <w:szCs w:val="18"/>
                <w:lang w:val="ru-RU"/>
              </w:rPr>
              <w:t>медицины</w:t>
            </w:r>
            <w:r w:rsidRPr="000A0A19">
              <w:rPr>
                <w:rFonts w:ascii="Calibri Light" w:eastAsia="Times New Roman" w:hAnsi="Calibri Light" w:cstheme="majorHAnsi"/>
                <w:color w:val="000000"/>
                <w:sz w:val="18"/>
                <w:szCs w:val="18"/>
              </w:rPr>
              <w:t xml:space="preserve"> </w:t>
            </w:r>
          </w:p>
        </w:tc>
        <w:tc>
          <w:tcPr>
            <w:tcW w:w="2280" w:type="dxa"/>
            <w:hideMark/>
          </w:tcPr>
          <w:p w:rsidR="00180E4E" w:rsidRPr="006E1351" w:rsidRDefault="000A0A19" w:rsidP="006E135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rPr>
            </w:pPr>
            <w:r w:rsidRPr="000A0A19">
              <w:rPr>
                <w:rFonts w:ascii="Calibri Light" w:eastAsia="Times New Roman" w:hAnsi="Calibri Light" w:cstheme="majorHAnsi"/>
                <w:color w:val="000000"/>
                <w:sz w:val="18"/>
                <w:szCs w:val="18"/>
                <w:lang w:val="ru-RU"/>
              </w:rPr>
              <w:t>МРТ-</w:t>
            </w:r>
            <w:r w:rsidR="006E1351">
              <w:rPr>
                <w:rFonts w:ascii="Calibri Light" w:eastAsia="Times New Roman" w:hAnsi="Calibri Light" w:cstheme="majorHAnsi"/>
                <w:color w:val="000000"/>
                <w:sz w:val="18"/>
                <w:szCs w:val="18"/>
                <w:lang w:val="ru-RU"/>
              </w:rPr>
              <w:t>к</w:t>
            </w:r>
            <w:r w:rsidRPr="000A0A19">
              <w:rPr>
                <w:rFonts w:ascii="Calibri Light" w:eastAsia="Times New Roman" w:hAnsi="Calibri Light" w:cstheme="majorHAnsi"/>
                <w:color w:val="000000"/>
                <w:sz w:val="18"/>
                <w:szCs w:val="18"/>
                <w:lang w:val="ru-RU"/>
              </w:rPr>
              <w:t xml:space="preserve">олангиография </w:t>
            </w:r>
            <w:r w:rsidR="006E1351">
              <w:rPr>
                <w:rFonts w:ascii="Calibri Light" w:eastAsia="Times New Roman" w:hAnsi="Calibri Light" w:cstheme="majorHAnsi"/>
                <w:color w:val="000000"/>
                <w:sz w:val="18"/>
                <w:szCs w:val="18"/>
                <w:lang w:val="ru-RU"/>
              </w:rPr>
              <w:t>без</w:t>
            </w:r>
            <w:r w:rsidRPr="000A0A19">
              <w:rPr>
                <w:rFonts w:ascii="Calibri Light" w:eastAsia="Times New Roman" w:hAnsi="Calibri Light" w:cstheme="majorHAnsi"/>
                <w:color w:val="000000"/>
                <w:sz w:val="18"/>
                <w:szCs w:val="18"/>
                <w:lang w:val="ru-RU"/>
              </w:rPr>
              <w:t xml:space="preserve"> контраст</w:t>
            </w:r>
            <w:r w:rsidR="006E1351">
              <w:rPr>
                <w:rFonts w:ascii="Calibri Light" w:eastAsia="Times New Roman" w:hAnsi="Calibri Light" w:cstheme="majorHAnsi"/>
                <w:color w:val="000000"/>
                <w:sz w:val="18"/>
                <w:szCs w:val="18"/>
                <w:lang w:val="ru-RU"/>
              </w:rPr>
              <w:t xml:space="preserve">а </w:t>
            </w:r>
            <w:r w:rsidRPr="000A0A19">
              <w:rPr>
                <w:rFonts w:ascii="Calibri Light" w:eastAsia="Times New Roman" w:hAnsi="Calibri Light" w:cstheme="majorHAnsi"/>
                <w:color w:val="000000"/>
                <w:sz w:val="18"/>
                <w:szCs w:val="18"/>
                <w:lang w:val="ru-RU"/>
              </w:rPr>
              <w:t>(</w:t>
            </w:r>
            <w:r w:rsidR="006E1351" w:rsidRPr="004F4E6E">
              <w:rPr>
                <w:rFonts w:ascii="Calibri Light" w:eastAsia="Times New Roman" w:hAnsi="Calibri Light" w:cstheme="majorHAnsi"/>
                <w:color w:val="000000"/>
                <w:sz w:val="18"/>
                <w:szCs w:val="18"/>
              </w:rPr>
              <w:t>MRCP</w:t>
            </w:r>
            <w:r w:rsidRPr="000A0A19">
              <w:rPr>
                <w:rFonts w:ascii="Calibri Light" w:eastAsia="Times New Roman" w:hAnsi="Calibri Light" w:cstheme="majorHAnsi"/>
                <w:color w:val="000000"/>
                <w:sz w:val="18"/>
                <w:szCs w:val="18"/>
                <w:lang w:val="ru-RU"/>
              </w:rPr>
              <w:t xml:space="preserve">) на аппарате 1,5 </w:t>
            </w:r>
            <w:r w:rsidR="006E1351">
              <w:rPr>
                <w:rFonts w:ascii="Calibri Light" w:eastAsia="Times New Roman" w:hAnsi="Calibri Light" w:cstheme="majorHAnsi"/>
                <w:color w:val="000000"/>
                <w:sz w:val="18"/>
                <w:szCs w:val="18"/>
                <w:lang w:val="ru-RU"/>
              </w:rPr>
              <w:t>т</w:t>
            </w:r>
            <w:r w:rsidRPr="000A0A19">
              <w:rPr>
                <w:rFonts w:ascii="Calibri Light" w:eastAsia="Times New Roman" w:hAnsi="Calibri Light" w:cstheme="majorHAnsi"/>
                <w:color w:val="000000"/>
                <w:sz w:val="18"/>
                <w:szCs w:val="18"/>
                <w:lang w:val="ru-RU"/>
              </w:rPr>
              <w:t>есла</w:t>
            </w:r>
            <w:r w:rsidR="006E1351">
              <w:rPr>
                <w:rFonts w:ascii="Calibri Light" w:eastAsia="Times New Roman" w:hAnsi="Calibri Light" w:cstheme="majorHAnsi"/>
                <w:color w:val="000000"/>
                <w:sz w:val="18"/>
                <w:szCs w:val="18"/>
                <w:lang w:val="ru-RU"/>
              </w:rPr>
              <w:t xml:space="preserve"> </w:t>
            </w:r>
          </w:p>
        </w:tc>
        <w:tc>
          <w:tcPr>
            <w:tcW w:w="1036" w:type="dxa"/>
            <w:noWrap/>
            <w:vAlign w:val="center"/>
            <w:hideMark/>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highlight w:val="yellow"/>
              </w:rPr>
            </w:pPr>
            <w:r w:rsidRPr="004F4E6E">
              <w:rPr>
                <w:rFonts w:ascii="Calibri Light" w:eastAsia="Times New Roman" w:hAnsi="Calibri Light" w:cstheme="majorHAnsi"/>
                <w:color w:val="000000"/>
                <w:sz w:val="18"/>
                <w:szCs w:val="18"/>
              </w:rPr>
              <w:t>1 317</w:t>
            </w:r>
          </w:p>
        </w:tc>
        <w:tc>
          <w:tcPr>
            <w:tcW w:w="1360" w:type="dxa"/>
            <w:noWrap/>
            <w:vAlign w:val="center"/>
            <w:hideMark/>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rPr>
            </w:pPr>
            <w:r w:rsidRPr="004F4E6E">
              <w:rPr>
                <w:rFonts w:ascii="Calibri Light" w:eastAsia="Times New Roman" w:hAnsi="Calibri Light" w:cstheme="majorHAnsi"/>
                <w:color w:val="000000"/>
                <w:sz w:val="18"/>
                <w:szCs w:val="18"/>
              </w:rPr>
              <w:t>-</w:t>
            </w:r>
          </w:p>
        </w:tc>
        <w:tc>
          <w:tcPr>
            <w:tcW w:w="850" w:type="dxa"/>
            <w:gridSpan w:val="2"/>
            <w:noWrap/>
            <w:vAlign w:val="center"/>
            <w:hideMark/>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rPr>
            </w:pPr>
            <w:r w:rsidRPr="004F4E6E">
              <w:rPr>
                <w:rFonts w:ascii="Calibri Light" w:eastAsia="Times New Roman" w:hAnsi="Calibri Light" w:cstheme="majorHAnsi"/>
                <w:color w:val="000000"/>
                <w:sz w:val="18"/>
                <w:szCs w:val="18"/>
              </w:rPr>
              <w:t>-</w:t>
            </w:r>
          </w:p>
        </w:tc>
        <w:tc>
          <w:tcPr>
            <w:tcW w:w="1418" w:type="dxa"/>
            <w:noWrap/>
            <w:vAlign w:val="center"/>
            <w:hideMark/>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rPr>
            </w:pPr>
            <w:r w:rsidRPr="004F4E6E">
              <w:rPr>
                <w:rFonts w:ascii="Calibri Light" w:eastAsia="Times New Roman" w:hAnsi="Calibri Light" w:cstheme="majorHAnsi"/>
                <w:color w:val="000000"/>
                <w:sz w:val="18"/>
                <w:szCs w:val="18"/>
              </w:rPr>
              <w:t>3</w:t>
            </w:r>
          </w:p>
        </w:tc>
        <w:tc>
          <w:tcPr>
            <w:tcW w:w="1236" w:type="dxa"/>
            <w:noWrap/>
            <w:vAlign w:val="center"/>
            <w:hideMark/>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rPr>
            </w:pPr>
            <w:r w:rsidRPr="004F4E6E">
              <w:rPr>
                <w:rFonts w:ascii="Calibri Light" w:eastAsia="Times New Roman" w:hAnsi="Calibri Light" w:cstheme="majorHAnsi"/>
                <w:color w:val="000000"/>
                <w:sz w:val="18"/>
                <w:szCs w:val="18"/>
              </w:rPr>
              <w:t>4,0</w:t>
            </w:r>
          </w:p>
        </w:tc>
        <w:tc>
          <w:tcPr>
            <w:tcW w:w="1117" w:type="dxa"/>
            <w:noWrap/>
            <w:vAlign w:val="center"/>
            <w:hideMark/>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rPr>
            </w:pPr>
            <w:r w:rsidRPr="004F4E6E">
              <w:rPr>
                <w:rFonts w:ascii="Calibri Light" w:eastAsia="Times New Roman" w:hAnsi="Calibri Light" w:cstheme="majorHAnsi"/>
                <w:color w:val="000000"/>
                <w:sz w:val="18"/>
                <w:szCs w:val="18"/>
              </w:rPr>
              <w:t>-</w:t>
            </w:r>
          </w:p>
        </w:tc>
      </w:tr>
      <w:tr w:rsidR="00180E4E" w:rsidRPr="004F4E6E" w:rsidTr="006E1351">
        <w:trPr>
          <w:trHeight w:val="520"/>
        </w:trPr>
        <w:tc>
          <w:tcPr>
            <w:cnfStyle w:val="001000000000" w:firstRow="0" w:lastRow="0" w:firstColumn="1" w:lastColumn="0" w:oddVBand="0" w:evenVBand="0" w:oddHBand="0" w:evenHBand="0" w:firstRowFirstColumn="0" w:firstRowLastColumn="0" w:lastRowFirstColumn="0" w:lastRowLastColumn="0"/>
            <w:tcW w:w="1250" w:type="dxa"/>
            <w:vMerge/>
            <w:hideMark/>
          </w:tcPr>
          <w:p w:rsidR="00180E4E" w:rsidRPr="004F4E6E" w:rsidRDefault="00180E4E" w:rsidP="00857CAA">
            <w:pPr>
              <w:spacing w:after="0" w:line="240" w:lineRule="auto"/>
              <w:rPr>
                <w:rFonts w:ascii="Calibri Light" w:eastAsia="Times New Roman" w:hAnsi="Calibri Light" w:cstheme="majorHAnsi"/>
                <w:color w:val="000000"/>
                <w:sz w:val="18"/>
                <w:szCs w:val="18"/>
              </w:rPr>
            </w:pPr>
          </w:p>
        </w:tc>
        <w:tc>
          <w:tcPr>
            <w:tcW w:w="2280" w:type="dxa"/>
            <w:hideMark/>
          </w:tcPr>
          <w:p w:rsidR="00180E4E" w:rsidRPr="007B281B" w:rsidRDefault="006E1351" w:rsidP="006E135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rPr>
            </w:pPr>
            <w:r w:rsidRPr="007B281B">
              <w:rPr>
                <w:rFonts w:ascii="Calibri Light" w:eastAsia="Times New Roman" w:hAnsi="Calibri Light" w:cstheme="majorHAnsi"/>
                <w:color w:val="000000"/>
                <w:sz w:val="18"/>
                <w:szCs w:val="18"/>
                <w:lang w:val="ru-RU"/>
              </w:rPr>
              <w:t xml:space="preserve">МРТ малого таза с контрастом на аппарате 1,5 </w:t>
            </w:r>
            <w:r>
              <w:rPr>
                <w:rFonts w:ascii="Calibri Light" w:eastAsia="Times New Roman" w:hAnsi="Calibri Light" w:cstheme="majorHAnsi"/>
                <w:color w:val="000000"/>
                <w:sz w:val="18"/>
                <w:szCs w:val="18"/>
                <w:lang w:val="ru-RU"/>
              </w:rPr>
              <w:t>т</w:t>
            </w:r>
            <w:r w:rsidRPr="000A0A19">
              <w:rPr>
                <w:rFonts w:ascii="Calibri Light" w:eastAsia="Times New Roman" w:hAnsi="Calibri Light" w:cstheme="majorHAnsi"/>
                <w:color w:val="000000"/>
                <w:sz w:val="18"/>
                <w:szCs w:val="18"/>
                <w:lang w:val="ru-RU"/>
              </w:rPr>
              <w:t>есла</w:t>
            </w:r>
            <w:r w:rsidRPr="007B281B">
              <w:rPr>
                <w:rFonts w:ascii="Calibri Light" w:eastAsia="Times New Roman" w:hAnsi="Calibri Light" w:cstheme="majorHAnsi"/>
                <w:color w:val="000000"/>
                <w:sz w:val="18"/>
                <w:szCs w:val="18"/>
                <w:lang w:val="ru-RU"/>
              </w:rPr>
              <w:t xml:space="preserve"> </w:t>
            </w:r>
          </w:p>
        </w:tc>
        <w:tc>
          <w:tcPr>
            <w:tcW w:w="1036" w:type="dxa"/>
            <w:noWrap/>
            <w:vAlign w:val="center"/>
            <w:hideMark/>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highlight w:val="yellow"/>
              </w:rPr>
            </w:pPr>
            <w:r w:rsidRPr="004F4E6E">
              <w:rPr>
                <w:rFonts w:ascii="Calibri Light" w:eastAsia="Times New Roman" w:hAnsi="Calibri Light" w:cstheme="majorHAnsi"/>
                <w:color w:val="000000"/>
                <w:sz w:val="18"/>
                <w:szCs w:val="18"/>
              </w:rPr>
              <w:t>3 777</w:t>
            </w:r>
          </w:p>
        </w:tc>
        <w:tc>
          <w:tcPr>
            <w:tcW w:w="1360" w:type="dxa"/>
            <w:noWrap/>
            <w:vAlign w:val="center"/>
            <w:hideMark/>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rPr>
            </w:pPr>
            <w:r w:rsidRPr="004F4E6E">
              <w:rPr>
                <w:rFonts w:ascii="Calibri Light" w:eastAsia="Times New Roman" w:hAnsi="Calibri Light" w:cstheme="majorHAnsi"/>
                <w:color w:val="000000"/>
                <w:sz w:val="18"/>
                <w:szCs w:val="18"/>
              </w:rPr>
              <w:t>-</w:t>
            </w:r>
          </w:p>
        </w:tc>
        <w:tc>
          <w:tcPr>
            <w:tcW w:w="850" w:type="dxa"/>
            <w:gridSpan w:val="2"/>
            <w:noWrap/>
            <w:vAlign w:val="center"/>
            <w:hideMark/>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rPr>
            </w:pPr>
            <w:r w:rsidRPr="004F4E6E">
              <w:rPr>
                <w:rFonts w:ascii="Calibri Light" w:eastAsia="Times New Roman" w:hAnsi="Calibri Light" w:cstheme="majorHAnsi"/>
                <w:color w:val="000000"/>
                <w:sz w:val="18"/>
                <w:szCs w:val="18"/>
              </w:rPr>
              <w:t>-</w:t>
            </w:r>
          </w:p>
        </w:tc>
        <w:tc>
          <w:tcPr>
            <w:tcW w:w="1418" w:type="dxa"/>
            <w:noWrap/>
            <w:vAlign w:val="center"/>
            <w:hideMark/>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rPr>
            </w:pPr>
            <w:r w:rsidRPr="004F4E6E">
              <w:rPr>
                <w:rFonts w:ascii="Calibri Light" w:eastAsia="Times New Roman" w:hAnsi="Calibri Light" w:cstheme="majorHAnsi"/>
                <w:color w:val="000000"/>
                <w:sz w:val="18"/>
                <w:szCs w:val="18"/>
              </w:rPr>
              <w:t>1</w:t>
            </w:r>
          </w:p>
        </w:tc>
        <w:tc>
          <w:tcPr>
            <w:tcW w:w="1236" w:type="dxa"/>
            <w:noWrap/>
            <w:vAlign w:val="center"/>
            <w:hideMark/>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rPr>
            </w:pPr>
            <w:r w:rsidRPr="004F4E6E">
              <w:rPr>
                <w:rFonts w:ascii="Calibri Light" w:eastAsia="Times New Roman" w:hAnsi="Calibri Light" w:cstheme="majorHAnsi"/>
                <w:color w:val="000000"/>
                <w:sz w:val="18"/>
                <w:szCs w:val="18"/>
              </w:rPr>
              <w:t>3,7</w:t>
            </w:r>
          </w:p>
        </w:tc>
        <w:tc>
          <w:tcPr>
            <w:tcW w:w="1117" w:type="dxa"/>
            <w:noWrap/>
            <w:vAlign w:val="center"/>
            <w:hideMark/>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rPr>
            </w:pPr>
            <w:r w:rsidRPr="004F4E6E">
              <w:rPr>
                <w:rFonts w:ascii="Calibri Light" w:eastAsia="Times New Roman" w:hAnsi="Calibri Light" w:cstheme="majorHAnsi"/>
                <w:color w:val="000000"/>
                <w:sz w:val="18"/>
                <w:szCs w:val="18"/>
              </w:rPr>
              <w:t>-</w:t>
            </w:r>
          </w:p>
        </w:tc>
      </w:tr>
      <w:tr w:rsidR="00180E4E" w:rsidRPr="004F4E6E" w:rsidTr="006E1351">
        <w:trPr>
          <w:trHeight w:val="223"/>
        </w:trPr>
        <w:tc>
          <w:tcPr>
            <w:cnfStyle w:val="001000000000" w:firstRow="0" w:lastRow="0" w:firstColumn="1" w:lastColumn="0" w:oddVBand="0" w:evenVBand="0" w:oddHBand="0" w:evenHBand="0" w:firstRowFirstColumn="0" w:firstRowLastColumn="0" w:lastRowFirstColumn="0" w:lastRowLastColumn="0"/>
            <w:tcW w:w="1250" w:type="dxa"/>
            <w:hideMark/>
          </w:tcPr>
          <w:p w:rsidR="00180E4E" w:rsidRPr="004F4E6E" w:rsidRDefault="000A0A19" w:rsidP="000A0A19">
            <w:pPr>
              <w:spacing w:after="0" w:line="240" w:lineRule="auto"/>
              <w:rPr>
                <w:rFonts w:ascii="Calibri Light" w:eastAsia="Times New Roman" w:hAnsi="Calibri Light" w:cstheme="majorHAnsi"/>
                <w:color w:val="000000"/>
                <w:sz w:val="18"/>
                <w:szCs w:val="18"/>
              </w:rPr>
            </w:pPr>
            <w:r>
              <w:rPr>
                <w:rFonts w:ascii="Calibri Light" w:eastAsia="Times New Roman" w:hAnsi="Calibri Light" w:cstheme="majorHAnsi"/>
                <w:color w:val="000000"/>
                <w:sz w:val="18"/>
                <w:szCs w:val="18"/>
                <w:lang w:val="ru-RU"/>
              </w:rPr>
              <w:t>ПМСУ</w:t>
            </w:r>
            <w:r w:rsidRPr="000A0A19">
              <w:rPr>
                <w:rFonts w:ascii="Calibri Light" w:eastAsia="Times New Roman" w:hAnsi="Calibri Light" w:cstheme="majorHAnsi"/>
                <w:color w:val="000000"/>
                <w:sz w:val="18"/>
                <w:szCs w:val="18"/>
              </w:rPr>
              <w:t xml:space="preserve"> </w:t>
            </w:r>
            <w:r>
              <w:rPr>
                <w:rFonts w:ascii="Calibri Light" w:eastAsia="Times New Roman" w:hAnsi="Calibri Light" w:cstheme="majorHAnsi"/>
                <w:color w:val="000000"/>
                <w:sz w:val="18"/>
                <w:szCs w:val="18"/>
                <w:lang w:val="ru-RU"/>
              </w:rPr>
              <w:t>Институт</w:t>
            </w:r>
            <w:r w:rsidRPr="000A0A19">
              <w:rPr>
                <w:rFonts w:ascii="Calibri Light" w:eastAsia="Times New Roman" w:hAnsi="Calibri Light" w:cstheme="majorHAnsi"/>
                <w:color w:val="000000"/>
                <w:sz w:val="18"/>
                <w:szCs w:val="18"/>
              </w:rPr>
              <w:t xml:space="preserve"> </w:t>
            </w:r>
            <w:r>
              <w:rPr>
                <w:rFonts w:ascii="Calibri Light" w:eastAsia="Times New Roman" w:hAnsi="Calibri Light" w:cstheme="majorHAnsi"/>
                <w:color w:val="000000"/>
                <w:sz w:val="18"/>
                <w:szCs w:val="18"/>
                <w:lang w:val="ru-RU"/>
              </w:rPr>
              <w:t>кардиологии</w:t>
            </w:r>
            <w:r w:rsidRPr="000A0A19">
              <w:rPr>
                <w:rFonts w:ascii="Calibri Light" w:eastAsia="Times New Roman" w:hAnsi="Calibri Light" w:cstheme="majorHAnsi"/>
                <w:color w:val="000000"/>
                <w:sz w:val="18"/>
                <w:szCs w:val="18"/>
              </w:rPr>
              <w:t xml:space="preserve"> </w:t>
            </w:r>
          </w:p>
        </w:tc>
        <w:tc>
          <w:tcPr>
            <w:tcW w:w="2280" w:type="dxa"/>
            <w:noWrap/>
            <w:hideMark/>
          </w:tcPr>
          <w:p w:rsidR="00180E4E" w:rsidRPr="004F4E6E" w:rsidRDefault="006E1351" w:rsidP="006E135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rPr>
            </w:pPr>
            <w:r w:rsidRPr="006E1351">
              <w:rPr>
                <w:rFonts w:ascii="Calibri Light" w:eastAsia="Times New Roman" w:hAnsi="Calibri Light" w:cstheme="majorHAnsi"/>
                <w:color w:val="000000"/>
                <w:sz w:val="18"/>
                <w:szCs w:val="18"/>
              </w:rPr>
              <w:t xml:space="preserve">Аортография </w:t>
            </w:r>
          </w:p>
        </w:tc>
        <w:tc>
          <w:tcPr>
            <w:tcW w:w="1036" w:type="dxa"/>
            <w:noWrap/>
            <w:vAlign w:val="center"/>
            <w:hideMark/>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highlight w:val="yellow"/>
              </w:rPr>
            </w:pPr>
            <w:r w:rsidRPr="004F4E6E">
              <w:rPr>
                <w:rFonts w:ascii="Calibri Light" w:eastAsia="Times New Roman" w:hAnsi="Calibri Light" w:cstheme="majorHAnsi"/>
                <w:color w:val="000000"/>
                <w:sz w:val="18"/>
                <w:szCs w:val="18"/>
              </w:rPr>
              <w:t>4 309</w:t>
            </w:r>
          </w:p>
        </w:tc>
        <w:tc>
          <w:tcPr>
            <w:tcW w:w="1360" w:type="dxa"/>
            <w:noWrap/>
            <w:vAlign w:val="center"/>
            <w:hideMark/>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rPr>
            </w:pPr>
            <w:r w:rsidRPr="004F4E6E">
              <w:rPr>
                <w:rFonts w:ascii="Calibri Light" w:eastAsia="Times New Roman" w:hAnsi="Calibri Light" w:cstheme="majorHAnsi"/>
                <w:color w:val="000000"/>
                <w:sz w:val="18"/>
                <w:szCs w:val="18"/>
              </w:rPr>
              <w:t>-</w:t>
            </w:r>
          </w:p>
        </w:tc>
        <w:tc>
          <w:tcPr>
            <w:tcW w:w="850" w:type="dxa"/>
            <w:gridSpan w:val="2"/>
            <w:noWrap/>
            <w:vAlign w:val="center"/>
            <w:hideMark/>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rPr>
            </w:pPr>
            <w:r w:rsidRPr="004F4E6E">
              <w:rPr>
                <w:rFonts w:ascii="Calibri Light" w:eastAsia="Times New Roman" w:hAnsi="Calibri Light" w:cstheme="majorHAnsi"/>
                <w:color w:val="000000"/>
                <w:sz w:val="18"/>
                <w:szCs w:val="18"/>
              </w:rPr>
              <w:t>-</w:t>
            </w:r>
          </w:p>
        </w:tc>
        <w:tc>
          <w:tcPr>
            <w:tcW w:w="1418" w:type="dxa"/>
            <w:noWrap/>
            <w:vAlign w:val="center"/>
            <w:hideMark/>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rPr>
            </w:pPr>
            <w:r w:rsidRPr="004F4E6E">
              <w:rPr>
                <w:rFonts w:ascii="Calibri Light" w:eastAsia="Times New Roman" w:hAnsi="Calibri Light" w:cstheme="majorHAnsi"/>
                <w:color w:val="000000"/>
                <w:sz w:val="18"/>
                <w:szCs w:val="18"/>
              </w:rPr>
              <w:t>2</w:t>
            </w:r>
          </w:p>
        </w:tc>
        <w:tc>
          <w:tcPr>
            <w:tcW w:w="1236" w:type="dxa"/>
            <w:noWrap/>
            <w:vAlign w:val="center"/>
            <w:hideMark/>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rPr>
            </w:pPr>
            <w:r w:rsidRPr="004F4E6E">
              <w:rPr>
                <w:rFonts w:ascii="Calibri Light" w:eastAsia="Times New Roman" w:hAnsi="Calibri Light" w:cstheme="majorHAnsi"/>
                <w:color w:val="000000"/>
                <w:sz w:val="18"/>
                <w:szCs w:val="18"/>
              </w:rPr>
              <w:t>8,6</w:t>
            </w:r>
          </w:p>
        </w:tc>
        <w:tc>
          <w:tcPr>
            <w:tcW w:w="1117" w:type="dxa"/>
            <w:noWrap/>
            <w:vAlign w:val="center"/>
            <w:hideMark/>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rPr>
            </w:pPr>
            <w:r w:rsidRPr="004F4E6E">
              <w:rPr>
                <w:rFonts w:ascii="Calibri Light" w:eastAsia="Times New Roman" w:hAnsi="Calibri Light" w:cstheme="majorHAnsi"/>
                <w:color w:val="000000"/>
                <w:sz w:val="18"/>
                <w:szCs w:val="18"/>
              </w:rPr>
              <w:t>-</w:t>
            </w:r>
          </w:p>
        </w:tc>
      </w:tr>
      <w:tr w:rsidR="00180E4E" w:rsidRPr="004F4E6E" w:rsidTr="006E1351">
        <w:trPr>
          <w:trHeight w:val="290"/>
        </w:trPr>
        <w:tc>
          <w:tcPr>
            <w:cnfStyle w:val="001000000000" w:firstRow="0" w:lastRow="0" w:firstColumn="1" w:lastColumn="0" w:oddVBand="0" w:evenVBand="0" w:oddHBand="0" w:evenHBand="0" w:firstRowFirstColumn="0" w:firstRowLastColumn="0" w:lastRowFirstColumn="0" w:lastRowLastColumn="0"/>
            <w:tcW w:w="1250" w:type="dxa"/>
            <w:vMerge w:val="restart"/>
            <w:hideMark/>
          </w:tcPr>
          <w:p w:rsidR="00180E4E" w:rsidRPr="000A0A19" w:rsidRDefault="000A0A19" w:rsidP="000A0A19">
            <w:pPr>
              <w:spacing w:after="0" w:line="240" w:lineRule="auto"/>
              <w:rPr>
                <w:rFonts w:ascii="Calibri Light" w:eastAsia="Times New Roman" w:hAnsi="Calibri Light" w:cstheme="majorHAnsi"/>
                <w:color w:val="000000"/>
                <w:sz w:val="18"/>
                <w:szCs w:val="18"/>
                <w:lang w:val="ru-RU"/>
              </w:rPr>
            </w:pPr>
            <w:r>
              <w:rPr>
                <w:rFonts w:ascii="Calibri Light" w:eastAsia="Times New Roman" w:hAnsi="Calibri Light" w:cstheme="majorHAnsi"/>
                <w:color w:val="000000"/>
                <w:sz w:val="18"/>
                <w:szCs w:val="18"/>
                <w:lang w:val="ru-RU"/>
              </w:rPr>
              <w:t>ПМСУ</w:t>
            </w:r>
            <w:r w:rsidRPr="000A0A19">
              <w:rPr>
                <w:rFonts w:ascii="Calibri Light" w:eastAsia="Times New Roman" w:hAnsi="Calibri Light" w:cstheme="majorHAnsi"/>
                <w:color w:val="000000"/>
                <w:sz w:val="18"/>
                <w:szCs w:val="18"/>
                <w:lang w:val="ru-RU"/>
              </w:rPr>
              <w:t xml:space="preserve"> </w:t>
            </w:r>
            <w:r w:rsidR="00180E4E" w:rsidRPr="004F4E6E">
              <w:rPr>
                <w:rFonts w:ascii="Calibri Light" w:eastAsia="Times New Roman" w:hAnsi="Calibri Light" w:cstheme="majorHAnsi"/>
                <w:color w:val="000000"/>
                <w:sz w:val="18"/>
                <w:szCs w:val="18"/>
              </w:rPr>
              <w:t>IMSP</w:t>
            </w:r>
            <w:r w:rsidR="00180E4E" w:rsidRPr="000A0A19">
              <w:rPr>
                <w:rFonts w:ascii="Calibri Light" w:eastAsia="Times New Roman" w:hAnsi="Calibri Light" w:cstheme="majorHAnsi"/>
                <w:color w:val="000000"/>
                <w:sz w:val="18"/>
                <w:szCs w:val="18"/>
                <w:lang w:val="ru-RU"/>
              </w:rPr>
              <w:t xml:space="preserve"> </w:t>
            </w:r>
            <w:r w:rsidRPr="000A0A19">
              <w:rPr>
                <w:rFonts w:ascii="Calibri Light" w:eastAsia="Times New Roman" w:hAnsi="Calibri Light" w:cstheme="majorHAnsi"/>
                <w:color w:val="000000"/>
                <w:sz w:val="18"/>
                <w:szCs w:val="18"/>
                <w:lang w:val="ru-RU"/>
              </w:rPr>
              <w:t>Республикан-ская клиническая больница имени Тимофея Мошняга</w:t>
            </w:r>
          </w:p>
        </w:tc>
        <w:tc>
          <w:tcPr>
            <w:tcW w:w="2280" w:type="dxa"/>
            <w:hideMark/>
          </w:tcPr>
          <w:p w:rsidR="00180E4E" w:rsidRPr="006E1351" w:rsidRDefault="006E1351" w:rsidP="006E135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rPr>
            </w:pPr>
            <w:r w:rsidRPr="006E1351">
              <w:rPr>
                <w:rFonts w:ascii="Calibri Light" w:eastAsia="Times New Roman" w:hAnsi="Calibri Light" w:cstheme="majorHAnsi"/>
                <w:color w:val="000000"/>
                <w:sz w:val="18"/>
                <w:szCs w:val="18"/>
                <w:lang w:val="ru-RU"/>
              </w:rPr>
              <w:t>У</w:t>
            </w:r>
            <w:r>
              <w:rPr>
                <w:rFonts w:ascii="Calibri Light" w:eastAsia="Times New Roman" w:hAnsi="Calibri Light" w:cstheme="majorHAnsi"/>
                <w:color w:val="000000"/>
                <w:sz w:val="18"/>
                <w:szCs w:val="18"/>
                <w:lang w:val="ru-RU"/>
              </w:rPr>
              <w:t>ЗИ артерий нижних конечностей (Д</w:t>
            </w:r>
            <w:r w:rsidRPr="006E1351">
              <w:rPr>
                <w:rFonts w:ascii="Calibri Light" w:eastAsia="Times New Roman" w:hAnsi="Calibri Light" w:cstheme="majorHAnsi"/>
                <w:color w:val="000000"/>
                <w:sz w:val="18"/>
                <w:szCs w:val="18"/>
                <w:lang w:val="ru-RU"/>
              </w:rPr>
              <w:t>уплекс)</w:t>
            </w:r>
            <w:r>
              <w:rPr>
                <w:rFonts w:ascii="Calibri Light" w:eastAsia="Times New Roman" w:hAnsi="Calibri Light" w:cstheme="majorHAnsi"/>
                <w:color w:val="000000"/>
                <w:sz w:val="18"/>
                <w:szCs w:val="18"/>
                <w:lang w:val="ru-RU"/>
              </w:rPr>
              <w:t xml:space="preserve"> </w:t>
            </w:r>
          </w:p>
        </w:tc>
        <w:tc>
          <w:tcPr>
            <w:tcW w:w="1036" w:type="dxa"/>
            <w:noWrap/>
            <w:vAlign w:val="center"/>
            <w:hideMark/>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highlight w:val="yellow"/>
              </w:rPr>
            </w:pPr>
            <w:r w:rsidRPr="004F4E6E">
              <w:rPr>
                <w:rFonts w:ascii="Calibri Light" w:eastAsia="Times New Roman" w:hAnsi="Calibri Light" w:cstheme="majorHAnsi"/>
                <w:color w:val="000000"/>
                <w:sz w:val="18"/>
                <w:szCs w:val="18"/>
              </w:rPr>
              <w:t>428</w:t>
            </w:r>
          </w:p>
        </w:tc>
        <w:tc>
          <w:tcPr>
            <w:tcW w:w="1360" w:type="dxa"/>
            <w:noWrap/>
            <w:vAlign w:val="center"/>
            <w:hideMark/>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rPr>
            </w:pPr>
            <w:r w:rsidRPr="004F4E6E">
              <w:rPr>
                <w:rFonts w:ascii="Calibri Light" w:eastAsia="Times New Roman" w:hAnsi="Calibri Light" w:cstheme="majorHAnsi"/>
                <w:color w:val="000000"/>
                <w:sz w:val="18"/>
                <w:szCs w:val="18"/>
              </w:rPr>
              <w:t>394</w:t>
            </w:r>
          </w:p>
        </w:tc>
        <w:tc>
          <w:tcPr>
            <w:tcW w:w="850" w:type="dxa"/>
            <w:gridSpan w:val="2"/>
            <w:noWrap/>
            <w:vAlign w:val="center"/>
            <w:hideMark/>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rPr>
            </w:pPr>
            <w:r w:rsidRPr="004F4E6E">
              <w:rPr>
                <w:rFonts w:ascii="Calibri Light" w:eastAsia="Times New Roman" w:hAnsi="Calibri Light" w:cstheme="majorHAnsi"/>
                <w:color w:val="000000"/>
                <w:sz w:val="18"/>
                <w:szCs w:val="18"/>
              </w:rPr>
              <w:t>168,6</w:t>
            </w:r>
          </w:p>
        </w:tc>
        <w:tc>
          <w:tcPr>
            <w:tcW w:w="1418" w:type="dxa"/>
            <w:noWrap/>
            <w:vAlign w:val="center"/>
            <w:hideMark/>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rPr>
            </w:pPr>
            <w:r w:rsidRPr="004F4E6E">
              <w:rPr>
                <w:rFonts w:ascii="Calibri Light" w:eastAsia="Times New Roman" w:hAnsi="Calibri Light" w:cstheme="majorHAnsi"/>
                <w:color w:val="000000"/>
                <w:sz w:val="18"/>
                <w:szCs w:val="18"/>
              </w:rPr>
              <w:t>1</w:t>
            </w:r>
          </w:p>
        </w:tc>
        <w:tc>
          <w:tcPr>
            <w:tcW w:w="1236" w:type="dxa"/>
            <w:noWrap/>
            <w:vAlign w:val="center"/>
            <w:hideMark/>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rPr>
            </w:pPr>
            <w:r w:rsidRPr="004F4E6E">
              <w:rPr>
                <w:rFonts w:ascii="Calibri Light" w:eastAsia="Times New Roman" w:hAnsi="Calibri Light" w:cstheme="majorHAnsi"/>
                <w:color w:val="000000"/>
                <w:sz w:val="18"/>
                <w:szCs w:val="18"/>
              </w:rPr>
              <w:t>0,4</w:t>
            </w:r>
          </w:p>
        </w:tc>
        <w:tc>
          <w:tcPr>
            <w:tcW w:w="1117" w:type="dxa"/>
            <w:noWrap/>
            <w:vAlign w:val="center"/>
            <w:hideMark/>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rPr>
            </w:pPr>
            <w:r w:rsidRPr="004F4E6E">
              <w:rPr>
                <w:rFonts w:ascii="Calibri Light" w:eastAsia="Times New Roman" w:hAnsi="Calibri Light" w:cstheme="majorHAnsi"/>
                <w:color w:val="000000"/>
                <w:sz w:val="18"/>
                <w:szCs w:val="18"/>
              </w:rPr>
              <w:t>4</w:t>
            </w:r>
          </w:p>
        </w:tc>
      </w:tr>
      <w:tr w:rsidR="00180E4E" w:rsidRPr="004F4E6E" w:rsidTr="006E1351">
        <w:trPr>
          <w:trHeight w:val="790"/>
        </w:trPr>
        <w:tc>
          <w:tcPr>
            <w:cnfStyle w:val="001000000000" w:firstRow="0" w:lastRow="0" w:firstColumn="1" w:lastColumn="0" w:oddVBand="0" w:evenVBand="0" w:oddHBand="0" w:evenHBand="0" w:firstRowFirstColumn="0" w:firstRowLastColumn="0" w:lastRowFirstColumn="0" w:lastRowLastColumn="0"/>
            <w:tcW w:w="1250" w:type="dxa"/>
            <w:vMerge/>
            <w:hideMark/>
          </w:tcPr>
          <w:p w:rsidR="00180E4E" w:rsidRPr="004F4E6E" w:rsidRDefault="00180E4E" w:rsidP="00857CAA">
            <w:pPr>
              <w:spacing w:after="0" w:line="240" w:lineRule="auto"/>
              <w:jc w:val="both"/>
              <w:rPr>
                <w:rFonts w:ascii="Calibri Light" w:eastAsia="Times New Roman" w:hAnsi="Calibri Light" w:cstheme="majorHAnsi"/>
                <w:color w:val="000000"/>
                <w:sz w:val="18"/>
                <w:szCs w:val="18"/>
              </w:rPr>
            </w:pPr>
          </w:p>
        </w:tc>
        <w:tc>
          <w:tcPr>
            <w:tcW w:w="2280" w:type="dxa"/>
            <w:hideMark/>
          </w:tcPr>
          <w:p w:rsidR="00180E4E" w:rsidRPr="006E1351" w:rsidRDefault="006E1351" w:rsidP="006E135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rPr>
            </w:pPr>
            <w:r w:rsidRPr="006E1351">
              <w:rPr>
                <w:rFonts w:ascii="Calibri Light" w:eastAsia="Times New Roman" w:hAnsi="Calibri Light" w:cstheme="majorHAnsi"/>
                <w:color w:val="000000"/>
                <w:sz w:val="18"/>
                <w:szCs w:val="18"/>
                <w:lang w:val="ru-RU"/>
              </w:rPr>
              <w:t xml:space="preserve">Сцинтиграфия </w:t>
            </w:r>
            <w:r>
              <w:rPr>
                <w:rFonts w:ascii="Calibri Light" w:eastAsia="Times New Roman" w:hAnsi="Calibri Light" w:cstheme="majorHAnsi"/>
                <w:color w:val="000000"/>
                <w:sz w:val="18"/>
                <w:szCs w:val="18"/>
                <w:lang w:val="ru-RU"/>
              </w:rPr>
              <w:t xml:space="preserve">костной системы в режиме </w:t>
            </w:r>
            <w:r w:rsidRPr="004F4E6E">
              <w:rPr>
                <w:rFonts w:ascii="Calibri Light" w:eastAsia="Times New Roman" w:hAnsi="Calibri Light" w:cstheme="majorHAnsi"/>
                <w:color w:val="000000"/>
                <w:sz w:val="18"/>
                <w:szCs w:val="18"/>
              </w:rPr>
              <w:t>WHOLE</w:t>
            </w:r>
            <w:r w:rsidRPr="006E1351">
              <w:rPr>
                <w:rFonts w:ascii="Calibri Light" w:eastAsia="Times New Roman" w:hAnsi="Calibri Light" w:cstheme="majorHAnsi"/>
                <w:color w:val="000000"/>
                <w:sz w:val="18"/>
                <w:szCs w:val="18"/>
                <w:lang w:val="ru-RU"/>
              </w:rPr>
              <w:t xml:space="preserve"> </w:t>
            </w:r>
            <w:r w:rsidRPr="004F4E6E">
              <w:rPr>
                <w:rFonts w:ascii="Calibri Light" w:eastAsia="Times New Roman" w:hAnsi="Calibri Light" w:cstheme="majorHAnsi"/>
                <w:color w:val="000000"/>
                <w:sz w:val="18"/>
                <w:szCs w:val="18"/>
              </w:rPr>
              <w:t>BODY</w:t>
            </w:r>
            <w:r w:rsidRPr="006E1351">
              <w:rPr>
                <w:rFonts w:ascii="Calibri Light" w:eastAsia="Times New Roman" w:hAnsi="Calibri Light" w:cstheme="majorHAnsi"/>
                <w:color w:val="000000"/>
                <w:sz w:val="18"/>
                <w:szCs w:val="18"/>
                <w:lang w:val="ru-RU"/>
              </w:rPr>
              <w:t xml:space="preserve"> (всего тела</w:t>
            </w:r>
            <w:r>
              <w:rPr>
                <w:rFonts w:ascii="Calibri Light" w:eastAsia="Times New Roman" w:hAnsi="Calibri Light" w:cstheme="majorHAnsi"/>
                <w:color w:val="000000"/>
                <w:sz w:val="18"/>
                <w:szCs w:val="18"/>
                <w:lang w:val="ru-RU"/>
              </w:rPr>
              <w:t>) в Г</w:t>
            </w:r>
            <w:r w:rsidRPr="006E1351">
              <w:rPr>
                <w:rFonts w:ascii="Calibri Light" w:eastAsia="Times New Roman" w:hAnsi="Calibri Light" w:cstheme="majorHAnsi"/>
                <w:color w:val="000000"/>
                <w:sz w:val="18"/>
                <w:szCs w:val="18"/>
                <w:lang w:val="ru-RU"/>
              </w:rPr>
              <w:t>амма-камере</w:t>
            </w:r>
            <w:r>
              <w:rPr>
                <w:rFonts w:ascii="Calibri Light" w:eastAsia="Times New Roman" w:hAnsi="Calibri Light" w:cstheme="majorHAnsi"/>
                <w:color w:val="000000"/>
                <w:sz w:val="18"/>
                <w:szCs w:val="18"/>
                <w:lang w:val="ru-RU"/>
              </w:rPr>
              <w:t xml:space="preserve"> </w:t>
            </w:r>
            <w:r w:rsidR="00180E4E" w:rsidRPr="004F4E6E">
              <w:rPr>
                <w:rFonts w:ascii="Calibri Light" w:eastAsia="Times New Roman" w:hAnsi="Calibri Light" w:cstheme="majorHAnsi"/>
                <w:color w:val="000000"/>
                <w:sz w:val="18"/>
                <w:szCs w:val="18"/>
              </w:rPr>
              <w:t>SPECT</w:t>
            </w:r>
            <w:r w:rsidR="00180E4E" w:rsidRPr="006E1351">
              <w:rPr>
                <w:rFonts w:ascii="Calibri Light" w:eastAsia="Times New Roman" w:hAnsi="Calibri Light" w:cstheme="majorHAnsi"/>
                <w:color w:val="000000"/>
                <w:sz w:val="18"/>
                <w:szCs w:val="18"/>
                <w:lang w:val="ru-RU"/>
              </w:rPr>
              <w:t>/</w:t>
            </w:r>
            <w:r w:rsidR="00180E4E" w:rsidRPr="004F4E6E">
              <w:rPr>
                <w:rFonts w:ascii="Calibri Light" w:eastAsia="Times New Roman" w:hAnsi="Calibri Light" w:cstheme="majorHAnsi"/>
                <w:color w:val="000000"/>
                <w:sz w:val="18"/>
                <w:szCs w:val="18"/>
              </w:rPr>
              <w:t>CT</w:t>
            </w:r>
          </w:p>
        </w:tc>
        <w:tc>
          <w:tcPr>
            <w:tcW w:w="1036" w:type="dxa"/>
            <w:noWrap/>
            <w:vAlign w:val="center"/>
            <w:hideMark/>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highlight w:val="yellow"/>
              </w:rPr>
            </w:pPr>
            <w:r w:rsidRPr="004F4E6E">
              <w:rPr>
                <w:rFonts w:ascii="Calibri Light" w:eastAsia="Times New Roman" w:hAnsi="Calibri Light" w:cstheme="majorHAnsi"/>
                <w:color w:val="000000"/>
                <w:sz w:val="18"/>
                <w:szCs w:val="18"/>
              </w:rPr>
              <w:t>1 511</w:t>
            </w:r>
          </w:p>
        </w:tc>
        <w:tc>
          <w:tcPr>
            <w:tcW w:w="1360" w:type="dxa"/>
            <w:noWrap/>
            <w:vAlign w:val="center"/>
            <w:hideMark/>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rPr>
            </w:pPr>
            <w:r w:rsidRPr="004F4E6E">
              <w:rPr>
                <w:rFonts w:ascii="Calibri Light" w:eastAsia="Times New Roman" w:hAnsi="Calibri Light" w:cstheme="majorHAnsi"/>
                <w:color w:val="000000"/>
                <w:sz w:val="18"/>
                <w:szCs w:val="18"/>
              </w:rPr>
              <w:t>560</w:t>
            </w:r>
          </w:p>
        </w:tc>
        <w:tc>
          <w:tcPr>
            <w:tcW w:w="850" w:type="dxa"/>
            <w:gridSpan w:val="2"/>
            <w:noWrap/>
            <w:vAlign w:val="center"/>
            <w:hideMark/>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rPr>
            </w:pPr>
            <w:r w:rsidRPr="004F4E6E">
              <w:rPr>
                <w:rFonts w:ascii="Calibri Light" w:eastAsia="Times New Roman" w:hAnsi="Calibri Light" w:cstheme="majorHAnsi"/>
                <w:color w:val="000000"/>
                <w:sz w:val="18"/>
                <w:szCs w:val="18"/>
              </w:rPr>
              <w:t>846,2</w:t>
            </w:r>
          </w:p>
        </w:tc>
        <w:tc>
          <w:tcPr>
            <w:tcW w:w="1418" w:type="dxa"/>
            <w:noWrap/>
            <w:vAlign w:val="center"/>
            <w:hideMark/>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rPr>
            </w:pPr>
            <w:r w:rsidRPr="004F4E6E">
              <w:rPr>
                <w:rFonts w:ascii="Calibri Light" w:eastAsia="Times New Roman" w:hAnsi="Calibri Light" w:cstheme="majorHAnsi"/>
                <w:color w:val="000000"/>
                <w:sz w:val="18"/>
                <w:szCs w:val="18"/>
              </w:rPr>
              <w:t>1</w:t>
            </w:r>
          </w:p>
        </w:tc>
        <w:tc>
          <w:tcPr>
            <w:tcW w:w="1236" w:type="dxa"/>
            <w:noWrap/>
            <w:vAlign w:val="center"/>
            <w:hideMark/>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rPr>
            </w:pPr>
            <w:r w:rsidRPr="004F4E6E">
              <w:rPr>
                <w:rFonts w:ascii="Calibri Light" w:eastAsia="Times New Roman" w:hAnsi="Calibri Light" w:cstheme="majorHAnsi"/>
                <w:color w:val="000000"/>
                <w:sz w:val="18"/>
                <w:szCs w:val="18"/>
              </w:rPr>
              <w:t>1,5</w:t>
            </w:r>
          </w:p>
        </w:tc>
        <w:tc>
          <w:tcPr>
            <w:tcW w:w="1117" w:type="dxa"/>
            <w:noWrap/>
            <w:vAlign w:val="center"/>
            <w:hideMark/>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rPr>
            </w:pPr>
            <w:r w:rsidRPr="004F4E6E">
              <w:rPr>
                <w:rFonts w:ascii="Calibri Light" w:eastAsia="Times New Roman" w:hAnsi="Calibri Light" w:cstheme="majorHAnsi"/>
                <w:color w:val="000000"/>
                <w:sz w:val="18"/>
                <w:szCs w:val="18"/>
              </w:rPr>
              <w:t>-</w:t>
            </w:r>
          </w:p>
        </w:tc>
      </w:tr>
      <w:tr w:rsidR="00180E4E" w:rsidRPr="004F4E6E" w:rsidTr="006E1351">
        <w:trPr>
          <w:trHeight w:val="46"/>
        </w:trPr>
        <w:tc>
          <w:tcPr>
            <w:cnfStyle w:val="001000000000" w:firstRow="0" w:lastRow="0" w:firstColumn="1" w:lastColumn="0" w:oddVBand="0" w:evenVBand="0" w:oddHBand="0" w:evenHBand="0" w:firstRowFirstColumn="0" w:firstRowLastColumn="0" w:lastRowFirstColumn="0" w:lastRowLastColumn="0"/>
            <w:tcW w:w="1250" w:type="dxa"/>
          </w:tcPr>
          <w:p w:rsidR="00180E4E" w:rsidRPr="004F4E6E" w:rsidRDefault="000A0A19" w:rsidP="000A0A19">
            <w:pPr>
              <w:spacing w:after="0" w:line="240" w:lineRule="auto"/>
              <w:jc w:val="center"/>
              <w:rPr>
                <w:rFonts w:ascii="Calibri Light" w:eastAsia="Times New Roman" w:hAnsi="Calibri Light" w:cstheme="majorHAnsi"/>
                <w:color w:val="000000"/>
                <w:sz w:val="18"/>
                <w:szCs w:val="18"/>
              </w:rPr>
            </w:pPr>
            <w:r>
              <w:rPr>
                <w:rFonts w:ascii="Calibri Light" w:eastAsia="Times New Roman" w:hAnsi="Calibri Light" w:cstheme="majorHAnsi"/>
                <w:color w:val="000000"/>
                <w:sz w:val="18"/>
                <w:szCs w:val="18"/>
                <w:lang w:val="ru-RU"/>
              </w:rPr>
              <w:t>ВСЕГО</w:t>
            </w:r>
            <w:r w:rsidR="00180E4E" w:rsidRPr="004F4E6E">
              <w:rPr>
                <w:rFonts w:ascii="Calibri Light" w:eastAsia="Times New Roman" w:hAnsi="Calibri Light" w:cstheme="majorHAnsi"/>
                <w:color w:val="000000"/>
                <w:sz w:val="18"/>
                <w:szCs w:val="18"/>
              </w:rPr>
              <w:t>:</w:t>
            </w:r>
          </w:p>
        </w:tc>
        <w:tc>
          <w:tcPr>
            <w:tcW w:w="2280" w:type="dxa"/>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18"/>
                <w:szCs w:val="18"/>
              </w:rPr>
            </w:pPr>
            <w:r w:rsidRPr="004F4E6E">
              <w:rPr>
                <w:rFonts w:ascii="Calibri Light" w:eastAsia="Times New Roman" w:hAnsi="Calibri Light" w:cstheme="majorHAnsi"/>
                <w:b/>
                <w:color w:val="000000"/>
                <w:sz w:val="18"/>
                <w:szCs w:val="18"/>
              </w:rPr>
              <w:t>-</w:t>
            </w:r>
          </w:p>
        </w:tc>
        <w:tc>
          <w:tcPr>
            <w:tcW w:w="1036" w:type="dxa"/>
            <w:noWrap/>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18"/>
                <w:szCs w:val="18"/>
                <w:highlight w:val="yellow"/>
              </w:rPr>
            </w:pPr>
            <w:r w:rsidRPr="004F4E6E">
              <w:rPr>
                <w:rFonts w:ascii="Calibri Light" w:eastAsia="Times New Roman" w:hAnsi="Calibri Light" w:cstheme="majorHAnsi"/>
                <w:b/>
                <w:color w:val="000000"/>
                <w:sz w:val="18"/>
                <w:szCs w:val="18"/>
              </w:rPr>
              <w:t>-</w:t>
            </w:r>
          </w:p>
        </w:tc>
        <w:tc>
          <w:tcPr>
            <w:tcW w:w="1360" w:type="dxa"/>
            <w:noWrap/>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18"/>
                <w:szCs w:val="18"/>
              </w:rPr>
            </w:pPr>
            <w:r w:rsidRPr="004F4E6E">
              <w:rPr>
                <w:rFonts w:ascii="Calibri Light" w:eastAsia="Times New Roman" w:hAnsi="Calibri Light" w:cstheme="majorHAnsi"/>
                <w:b/>
                <w:color w:val="000000"/>
                <w:sz w:val="18"/>
                <w:szCs w:val="18"/>
              </w:rPr>
              <w:t>1 035</w:t>
            </w:r>
          </w:p>
        </w:tc>
        <w:tc>
          <w:tcPr>
            <w:tcW w:w="850" w:type="dxa"/>
            <w:gridSpan w:val="2"/>
            <w:noWrap/>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sz w:val="20"/>
                <w:szCs w:val="20"/>
              </w:rPr>
            </w:pPr>
            <w:r w:rsidRPr="004F4E6E">
              <w:rPr>
                <w:rFonts w:ascii="Calibri Light" w:hAnsi="Calibri Light" w:cs="Calibri Light"/>
                <w:b/>
                <w:color w:val="000000"/>
                <w:sz w:val="20"/>
                <w:szCs w:val="20"/>
              </w:rPr>
              <w:t>1 421,3</w:t>
            </w:r>
          </w:p>
        </w:tc>
        <w:tc>
          <w:tcPr>
            <w:tcW w:w="1418" w:type="dxa"/>
            <w:noWrap/>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sz w:val="20"/>
                <w:szCs w:val="20"/>
              </w:rPr>
            </w:pPr>
            <w:r w:rsidRPr="004F4E6E">
              <w:rPr>
                <w:rFonts w:ascii="Calibri Light" w:hAnsi="Calibri Light" w:cs="Calibri Light"/>
                <w:b/>
                <w:color w:val="000000"/>
                <w:sz w:val="20"/>
                <w:szCs w:val="20"/>
              </w:rPr>
              <w:t>28</w:t>
            </w:r>
          </w:p>
        </w:tc>
        <w:tc>
          <w:tcPr>
            <w:tcW w:w="1236" w:type="dxa"/>
            <w:noWrap/>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sz w:val="20"/>
                <w:szCs w:val="20"/>
              </w:rPr>
            </w:pPr>
            <w:r w:rsidRPr="004F4E6E">
              <w:rPr>
                <w:rFonts w:ascii="Calibri Light" w:hAnsi="Calibri Light" w:cs="Calibri Light"/>
                <w:b/>
                <w:color w:val="000000"/>
                <w:sz w:val="20"/>
                <w:szCs w:val="20"/>
              </w:rPr>
              <w:t>118,7</w:t>
            </w:r>
          </w:p>
        </w:tc>
        <w:tc>
          <w:tcPr>
            <w:tcW w:w="1117" w:type="dxa"/>
            <w:noWrap/>
          </w:tcPr>
          <w:p w:rsidR="00180E4E" w:rsidRPr="004F4E6E" w:rsidRDefault="00180E4E" w:rsidP="00857C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sz w:val="20"/>
                <w:szCs w:val="20"/>
              </w:rPr>
            </w:pPr>
            <w:r w:rsidRPr="004F4E6E">
              <w:rPr>
                <w:rFonts w:ascii="Calibri Light" w:hAnsi="Calibri Light" w:cs="Calibri Light"/>
                <w:b/>
                <w:color w:val="000000"/>
                <w:sz w:val="20"/>
                <w:szCs w:val="20"/>
              </w:rPr>
              <w:t>10</w:t>
            </w:r>
          </w:p>
        </w:tc>
      </w:tr>
    </w:tbl>
    <w:p w:rsidR="006E1351" w:rsidRDefault="00857CAA" w:rsidP="004F4E6E">
      <w:pPr>
        <w:spacing w:after="0" w:line="276" w:lineRule="auto"/>
        <w:jc w:val="both"/>
        <w:rPr>
          <w:rFonts w:ascii="Calibri Light" w:hAnsi="Calibri Light" w:cstheme="majorHAnsi"/>
          <w:i/>
          <w:sz w:val="20"/>
          <w:szCs w:val="24"/>
          <w:lang w:val="ru-RU"/>
        </w:rPr>
      </w:pPr>
      <w:r>
        <w:rPr>
          <w:rFonts w:ascii="Calibri Light" w:hAnsi="Calibri Light" w:cstheme="majorHAnsi"/>
          <w:b/>
          <w:i/>
          <w:noProof/>
          <w:sz w:val="20"/>
          <w:szCs w:val="20"/>
          <w:lang w:val="ru-RU"/>
        </w:rPr>
        <w:t>Источник</w:t>
      </w:r>
      <w:r w:rsidRPr="006E1351">
        <w:rPr>
          <w:rFonts w:ascii="Calibri Light" w:hAnsi="Calibri Light" w:cstheme="majorHAnsi"/>
          <w:i/>
          <w:noProof/>
          <w:sz w:val="20"/>
          <w:szCs w:val="20"/>
          <w:lang w:val="ru-RU"/>
        </w:rPr>
        <w:t>:</w:t>
      </w:r>
      <w:r w:rsidR="004F4E6E" w:rsidRPr="006E1351">
        <w:rPr>
          <w:rFonts w:ascii="Calibri Light" w:hAnsi="Calibri Light" w:cstheme="majorHAnsi"/>
          <w:sz w:val="24"/>
          <w:szCs w:val="24"/>
          <w:lang w:val="ru-RU"/>
        </w:rPr>
        <w:t xml:space="preserve"> </w:t>
      </w:r>
      <w:r w:rsidR="006E1351">
        <w:rPr>
          <w:rFonts w:ascii="Calibri Light" w:hAnsi="Calibri Light" w:cstheme="majorHAnsi"/>
          <w:i/>
          <w:sz w:val="20"/>
          <w:szCs w:val="24"/>
          <w:lang w:val="ru-RU"/>
        </w:rPr>
        <w:t xml:space="preserve">Договора по оказанию медицинской помощи, заключенные между </w:t>
      </w:r>
      <w:r w:rsidR="006E1351" w:rsidRPr="006E1351">
        <w:rPr>
          <w:rFonts w:ascii="Calibri Light" w:hAnsi="Calibri Light" w:cstheme="majorHAnsi"/>
          <w:i/>
          <w:sz w:val="20"/>
          <w:szCs w:val="24"/>
          <w:lang w:val="ru-RU"/>
        </w:rPr>
        <w:t>медицинскими учреждениями</w:t>
      </w:r>
      <w:r w:rsidR="006E1351">
        <w:rPr>
          <w:rFonts w:ascii="Calibri Light" w:hAnsi="Calibri Light" w:cstheme="majorHAnsi"/>
          <w:i/>
          <w:sz w:val="20"/>
          <w:szCs w:val="24"/>
          <w:lang w:val="ru-RU"/>
        </w:rPr>
        <w:t xml:space="preserve"> и НКМС, двусторонние договора по предоставлению услуг, заключенные между ПМСУ </w:t>
      </w:r>
      <w:r w:rsidR="006E1351" w:rsidRPr="006E1351">
        <w:rPr>
          <w:rFonts w:ascii="Calibri Light" w:hAnsi="Calibri Light" w:cstheme="majorHAnsi"/>
          <w:i/>
          <w:sz w:val="20"/>
          <w:szCs w:val="24"/>
          <w:lang w:val="ru-RU"/>
        </w:rPr>
        <w:t xml:space="preserve">РМДЦ </w:t>
      </w:r>
      <w:r w:rsidR="006E1351">
        <w:rPr>
          <w:rFonts w:ascii="Calibri Light" w:hAnsi="Calibri Light" w:cstheme="majorHAnsi"/>
          <w:i/>
          <w:sz w:val="20"/>
          <w:szCs w:val="24"/>
          <w:lang w:val="ru-RU"/>
        </w:rPr>
        <w:t xml:space="preserve">и </w:t>
      </w:r>
      <w:r w:rsidR="006E1351" w:rsidRPr="006E1351">
        <w:rPr>
          <w:rFonts w:ascii="Calibri Light" w:hAnsi="Calibri Light" w:cstheme="majorHAnsi"/>
          <w:i/>
          <w:sz w:val="20"/>
          <w:szCs w:val="24"/>
          <w:lang w:val="ru-RU"/>
        </w:rPr>
        <w:t>медицинскими учреждениями</w:t>
      </w:r>
      <w:r w:rsidR="008A69E0">
        <w:rPr>
          <w:rFonts w:ascii="Calibri Light" w:hAnsi="Calibri Light" w:cstheme="majorHAnsi"/>
          <w:i/>
          <w:sz w:val="20"/>
          <w:szCs w:val="24"/>
          <w:lang w:val="ru-RU"/>
        </w:rPr>
        <w:t xml:space="preserve"> н</w:t>
      </w:r>
      <w:r w:rsidR="006E1351">
        <w:rPr>
          <w:rFonts w:ascii="Calibri Light" w:hAnsi="Calibri Light" w:cstheme="majorHAnsi"/>
          <w:i/>
          <w:sz w:val="20"/>
          <w:szCs w:val="24"/>
          <w:lang w:val="ru-RU"/>
        </w:rPr>
        <w:t xml:space="preserve">а </w:t>
      </w:r>
      <w:r w:rsidR="006E1351" w:rsidRPr="006E1351">
        <w:rPr>
          <w:rFonts w:ascii="Calibri Light" w:hAnsi="Calibri Light" w:cstheme="majorHAnsi"/>
          <w:i/>
          <w:sz w:val="20"/>
          <w:szCs w:val="24"/>
          <w:lang w:val="ru-RU"/>
        </w:rPr>
        <w:t>2021</w:t>
      </w:r>
      <w:r w:rsidR="006E1351">
        <w:rPr>
          <w:rFonts w:ascii="Calibri Light" w:hAnsi="Calibri Light" w:cstheme="majorHAnsi"/>
          <w:i/>
          <w:sz w:val="20"/>
          <w:szCs w:val="24"/>
          <w:lang w:val="ru-RU"/>
        </w:rPr>
        <w:t xml:space="preserve"> год</w:t>
      </w:r>
      <w:r w:rsidR="006E1351" w:rsidRPr="006E1351">
        <w:rPr>
          <w:rFonts w:ascii="Calibri Light" w:hAnsi="Calibri Light" w:cstheme="majorHAnsi"/>
          <w:i/>
          <w:sz w:val="20"/>
          <w:szCs w:val="24"/>
          <w:lang w:val="ru-RU"/>
        </w:rPr>
        <w:t>.</w:t>
      </w:r>
    </w:p>
    <w:p w:rsidR="005E71E4" w:rsidRPr="005E71E4" w:rsidRDefault="005E71E4" w:rsidP="004F4E6E">
      <w:pPr>
        <w:spacing w:after="0" w:line="276" w:lineRule="auto"/>
        <w:ind w:firstLine="567"/>
        <w:jc w:val="both"/>
        <w:rPr>
          <w:rFonts w:ascii="Calibri Light" w:hAnsi="Calibri Light" w:cstheme="majorHAnsi"/>
          <w:noProof/>
          <w:sz w:val="24"/>
          <w:szCs w:val="24"/>
          <w:lang w:val="ru-RU"/>
        </w:rPr>
      </w:pPr>
      <w:r>
        <w:rPr>
          <w:rFonts w:ascii="Calibri Light" w:hAnsi="Calibri Light" w:cstheme="majorHAnsi"/>
          <w:noProof/>
          <w:sz w:val="24"/>
          <w:szCs w:val="24"/>
          <w:lang w:val="ru-RU"/>
        </w:rPr>
        <w:t xml:space="preserve">На этапе </w:t>
      </w:r>
      <w:r w:rsidRPr="005E71E4">
        <w:rPr>
          <w:rFonts w:ascii="Calibri Light" w:hAnsi="Calibri Light" w:cstheme="majorHAnsi"/>
          <w:noProof/>
          <w:sz w:val="24"/>
          <w:szCs w:val="24"/>
          <w:lang w:val="ru-RU"/>
        </w:rPr>
        <w:t>контрактации</w:t>
      </w:r>
      <w:r>
        <w:rPr>
          <w:rFonts w:ascii="Calibri Light" w:hAnsi="Calibri Light" w:cstheme="majorHAnsi"/>
          <w:noProof/>
          <w:sz w:val="24"/>
          <w:szCs w:val="24"/>
          <w:lang w:val="ru-RU"/>
        </w:rPr>
        <w:t xml:space="preserve"> в</w:t>
      </w:r>
      <w:r>
        <w:rPr>
          <w:rFonts w:ascii="Calibri Light" w:eastAsia="Times New Roman" w:hAnsi="Calibri Light" w:cstheme="majorHAnsi"/>
          <w:noProof/>
          <w:sz w:val="24"/>
          <w:szCs w:val="24"/>
          <w:lang w:val="ru-RU" w:eastAsia="ru-RU"/>
        </w:rPr>
        <w:t xml:space="preserve">ысокоэффективных медицинских услуг (предоставленные услуги для пациентов на амбулаторном уровне), </w:t>
      </w:r>
      <w:r>
        <w:rPr>
          <w:rFonts w:ascii="Calibri Light" w:hAnsi="Calibri Light" w:cstheme="majorHAnsi"/>
          <w:sz w:val="24"/>
          <w:szCs w:val="24"/>
          <w:lang w:val="ru-RU"/>
        </w:rPr>
        <w:t>медицинские учреждения</w:t>
      </w:r>
      <w:r>
        <w:rPr>
          <w:rFonts w:ascii="Calibri Light" w:eastAsia="Times New Roman" w:hAnsi="Calibri Light" w:cstheme="majorHAnsi"/>
          <w:noProof/>
          <w:sz w:val="24"/>
          <w:szCs w:val="24"/>
          <w:lang w:val="ru-RU" w:eastAsia="ru-RU"/>
        </w:rPr>
        <w:t xml:space="preserve"> представили в офертах аргументирование возможностей </w:t>
      </w:r>
      <w:r w:rsidR="002E06C1">
        <w:rPr>
          <w:rFonts w:ascii="Calibri Light" w:eastAsia="Times New Roman" w:hAnsi="Calibri Light" w:cstheme="majorHAnsi"/>
          <w:noProof/>
          <w:sz w:val="24"/>
          <w:szCs w:val="24"/>
          <w:lang w:val="ru-RU" w:eastAsia="ru-RU"/>
        </w:rPr>
        <w:t>по оказанию</w:t>
      </w:r>
      <w:r>
        <w:rPr>
          <w:rFonts w:ascii="Calibri Light" w:eastAsia="Times New Roman" w:hAnsi="Calibri Light" w:cstheme="majorHAnsi"/>
          <w:noProof/>
          <w:sz w:val="24"/>
          <w:szCs w:val="24"/>
          <w:lang w:val="ru-RU" w:eastAsia="ru-RU"/>
        </w:rPr>
        <w:t xml:space="preserve"> этих видов услуг. Так, в рамках договоров, </w:t>
      </w:r>
      <w:r w:rsidRPr="005E71E4">
        <w:rPr>
          <w:rFonts w:ascii="Calibri Light" w:eastAsia="Times New Roman" w:hAnsi="Calibri Light" w:cstheme="majorHAnsi"/>
          <w:noProof/>
          <w:sz w:val="24"/>
          <w:szCs w:val="24"/>
          <w:lang w:val="ru-RU" w:eastAsia="ru-RU"/>
        </w:rPr>
        <w:t>заключенны</w:t>
      </w:r>
      <w:r>
        <w:rPr>
          <w:rFonts w:ascii="Calibri Light" w:eastAsia="Times New Roman" w:hAnsi="Calibri Light" w:cstheme="majorHAnsi"/>
          <w:noProof/>
          <w:sz w:val="24"/>
          <w:szCs w:val="24"/>
          <w:lang w:val="ru-RU" w:eastAsia="ru-RU"/>
        </w:rPr>
        <w:t>х</w:t>
      </w:r>
      <w:r w:rsidRPr="005E71E4">
        <w:rPr>
          <w:rFonts w:ascii="Calibri Light" w:eastAsia="Times New Roman" w:hAnsi="Calibri Light" w:cstheme="majorHAnsi"/>
          <w:noProof/>
          <w:sz w:val="24"/>
          <w:szCs w:val="24"/>
          <w:lang w:val="ru-RU" w:eastAsia="ru-RU"/>
        </w:rPr>
        <w:t xml:space="preserve"> между медицинскими учреждениями и НКМС,</w:t>
      </w:r>
      <w:r>
        <w:rPr>
          <w:rFonts w:ascii="Calibri Light" w:eastAsia="Times New Roman" w:hAnsi="Calibri Light" w:cstheme="majorHAnsi"/>
          <w:noProof/>
          <w:sz w:val="24"/>
          <w:szCs w:val="24"/>
          <w:lang w:val="ru-RU" w:eastAsia="ru-RU"/>
        </w:rPr>
        <w:t xml:space="preserve"> 2 </w:t>
      </w:r>
      <w:r w:rsidRPr="005E71E4">
        <w:rPr>
          <w:rFonts w:ascii="Calibri Light" w:eastAsia="Times New Roman" w:hAnsi="Calibri Light" w:cstheme="majorHAnsi"/>
          <w:noProof/>
          <w:sz w:val="24"/>
          <w:szCs w:val="24"/>
          <w:lang w:val="ru-RU" w:eastAsia="ru-RU"/>
        </w:rPr>
        <w:t>медицински</w:t>
      </w:r>
      <w:r>
        <w:rPr>
          <w:rFonts w:ascii="Calibri Light" w:eastAsia="Times New Roman" w:hAnsi="Calibri Light" w:cstheme="majorHAnsi"/>
          <w:noProof/>
          <w:sz w:val="24"/>
          <w:szCs w:val="24"/>
          <w:lang w:val="ru-RU" w:eastAsia="ru-RU"/>
        </w:rPr>
        <w:t>х</w:t>
      </w:r>
      <w:r w:rsidRPr="005E71E4">
        <w:rPr>
          <w:rFonts w:ascii="Calibri Light" w:eastAsia="Times New Roman" w:hAnsi="Calibri Light" w:cstheme="majorHAnsi"/>
          <w:noProof/>
          <w:sz w:val="24"/>
          <w:szCs w:val="24"/>
          <w:lang w:val="ru-RU" w:eastAsia="ru-RU"/>
        </w:rPr>
        <w:t xml:space="preserve"> учреждения</w:t>
      </w:r>
      <w:r>
        <w:rPr>
          <w:rFonts w:ascii="Calibri Light" w:eastAsia="Times New Roman" w:hAnsi="Calibri Light" w:cstheme="majorHAnsi"/>
          <w:noProof/>
          <w:sz w:val="24"/>
          <w:szCs w:val="24"/>
          <w:lang w:val="ru-RU" w:eastAsia="ru-RU"/>
        </w:rPr>
        <w:t xml:space="preserve"> (ПМСУ </w:t>
      </w:r>
      <w:r w:rsidRPr="005E71E4">
        <w:rPr>
          <w:rFonts w:ascii="Calibri Light" w:eastAsia="Times New Roman" w:hAnsi="Calibri Light" w:cstheme="majorHAnsi"/>
          <w:noProof/>
          <w:sz w:val="24"/>
          <w:szCs w:val="24"/>
          <w:lang w:val="ru-RU" w:eastAsia="ru-RU"/>
        </w:rPr>
        <w:t>Республиканская клиническая больница имени Тимофея Мошняга</w:t>
      </w:r>
      <w:r>
        <w:rPr>
          <w:rFonts w:ascii="Calibri Light" w:eastAsia="Times New Roman" w:hAnsi="Calibri Light" w:cstheme="majorHAnsi"/>
          <w:noProof/>
          <w:sz w:val="24"/>
          <w:szCs w:val="24"/>
          <w:lang w:val="ru-RU" w:eastAsia="ru-RU"/>
        </w:rPr>
        <w:t xml:space="preserve"> и ПМСУ </w:t>
      </w:r>
      <w:r w:rsidRPr="005E71E4">
        <w:rPr>
          <w:rFonts w:ascii="Calibri Light" w:eastAsia="Times New Roman" w:hAnsi="Calibri Light" w:cstheme="majorHAnsi"/>
          <w:noProof/>
          <w:sz w:val="24"/>
          <w:szCs w:val="24"/>
          <w:lang w:val="ru-RU" w:eastAsia="ru-RU"/>
        </w:rPr>
        <w:t>Институт неврологии и нейрохирургии имени Диомида Германа</w:t>
      </w:r>
      <w:r>
        <w:rPr>
          <w:rFonts w:ascii="Calibri Light" w:eastAsia="Times New Roman" w:hAnsi="Calibri Light" w:cstheme="majorHAnsi"/>
          <w:noProof/>
          <w:sz w:val="24"/>
          <w:szCs w:val="24"/>
          <w:lang w:val="ru-RU" w:eastAsia="ru-RU"/>
        </w:rPr>
        <w:t xml:space="preserve">) оказали </w:t>
      </w:r>
      <w:r w:rsidRPr="005E71E4">
        <w:rPr>
          <w:rFonts w:ascii="Calibri Light" w:hAnsi="Calibri Light" w:cstheme="majorHAnsi"/>
          <w:sz w:val="24"/>
          <w:szCs w:val="24"/>
          <w:lang w:val="ru-RU"/>
        </w:rPr>
        <w:t>1</w:t>
      </w:r>
      <w:r>
        <w:rPr>
          <w:rFonts w:ascii="Calibri Light" w:hAnsi="Calibri Light" w:cstheme="majorHAnsi"/>
          <w:sz w:val="24"/>
          <w:szCs w:val="24"/>
          <w:lang w:val="ru-RU"/>
        </w:rPr>
        <w:t xml:space="preserve"> </w:t>
      </w:r>
      <w:r w:rsidRPr="005E71E4">
        <w:rPr>
          <w:rFonts w:ascii="Calibri Light" w:hAnsi="Calibri Light" w:cstheme="majorHAnsi"/>
          <w:sz w:val="24"/>
          <w:szCs w:val="24"/>
          <w:lang w:val="ru-RU"/>
        </w:rPr>
        <w:t>035</w:t>
      </w:r>
      <w:r>
        <w:rPr>
          <w:rFonts w:ascii="Calibri Light" w:hAnsi="Calibri Light" w:cstheme="majorHAnsi"/>
          <w:sz w:val="24"/>
          <w:szCs w:val="24"/>
          <w:lang w:val="ru-RU"/>
        </w:rPr>
        <w:t xml:space="preserve"> услуг на сумму </w:t>
      </w:r>
      <w:r w:rsidRPr="005E71E4">
        <w:rPr>
          <w:rFonts w:ascii="Calibri Light" w:hAnsi="Calibri Light" w:cstheme="majorHAnsi"/>
          <w:sz w:val="24"/>
          <w:szCs w:val="24"/>
          <w:lang w:val="ru-RU"/>
        </w:rPr>
        <w:t>1 421,3</w:t>
      </w:r>
      <w:r>
        <w:rPr>
          <w:rFonts w:ascii="Calibri Light" w:hAnsi="Calibri Light" w:cstheme="majorHAnsi"/>
          <w:sz w:val="24"/>
          <w:szCs w:val="24"/>
          <w:lang w:val="ru-RU"/>
        </w:rPr>
        <w:t xml:space="preserve"> тыс. леев.</w:t>
      </w:r>
    </w:p>
    <w:p w:rsidR="004F4E6E" w:rsidRPr="005E71E4" w:rsidRDefault="005E71E4" w:rsidP="004F4E6E">
      <w:pPr>
        <w:spacing w:after="0" w:line="276" w:lineRule="auto"/>
        <w:ind w:firstLine="567"/>
        <w:jc w:val="both"/>
        <w:rPr>
          <w:rFonts w:ascii="Calibri Light" w:hAnsi="Calibri Light" w:cstheme="majorHAnsi"/>
          <w:sz w:val="24"/>
          <w:szCs w:val="24"/>
          <w:lang w:val="ru-RU"/>
        </w:rPr>
      </w:pPr>
      <w:r>
        <w:rPr>
          <w:rFonts w:ascii="Calibri Light" w:hAnsi="Calibri Light" w:cstheme="majorHAnsi"/>
          <w:sz w:val="24"/>
          <w:szCs w:val="24"/>
          <w:lang w:val="ru-RU"/>
        </w:rPr>
        <w:t xml:space="preserve">В то же время, для госпитализированных пациентов для тех же видов исследований </w:t>
      </w:r>
      <w:r w:rsidRPr="005E71E4">
        <w:rPr>
          <w:rFonts w:ascii="Calibri Light" w:eastAsia="Times New Roman" w:hAnsi="Calibri Light" w:cstheme="majorHAnsi"/>
          <w:noProof/>
          <w:sz w:val="24"/>
          <w:szCs w:val="24"/>
          <w:lang w:val="ru-RU" w:eastAsia="ru-RU"/>
        </w:rPr>
        <w:t>медицински</w:t>
      </w:r>
      <w:r>
        <w:rPr>
          <w:rFonts w:ascii="Calibri Light" w:eastAsia="Times New Roman" w:hAnsi="Calibri Light" w:cstheme="majorHAnsi"/>
          <w:noProof/>
          <w:sz w:val="24"/>
          <w:szCs w:val="24"/>
          <w:lang w:val="ru-RU" w:eastAsia="ru-RU"/>
        </w:rPr>
        <w:t>е</w:t>
      </w:r>
      <w:r w:rsidRPr="005E71E4">
        <w:rPr>
          <w:rFonts w:ascii="Calibri Light" w:eastAsia="Times New Roman" w:hAnsi="Calibri Light" w:cstheme="majorHAnsi"/>
          <w:noProof/>
          <w:sz w:val="24"/>
          <w:szCs w:val="24"/>
          <w:lang w:val="ru-RU" w:eastAsia="ru-RU"/>
        </w:rPr>
        <w:t xml:space="preserve"> учреждения</w:t>
      </w:r>
      <w:r w:rsidR="004F4E6E" w:rsidRPr="005E71E4">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заключили двусторонние договора на оказание услуг с ПМСУ </w:t>
      </w:r>
      <w:r>
        <w:rPr>
          <w:rFonts w:ascii="Calibri Light" w:eastAsia="Times New Roman" w:hAnsi="Calibri Light" w:cstheme="majorHAnsi"/>
          <w:noProof/>
          <w:sz w:val="24"/>
          <w:szCs w:val="24"/>
          <w:lang w:val="ru-RU" w:eastAsia="ru-RU"/>
        </w:rPr>
        <w:lastRenderedPageBreak/>
        <w:t xml:space="preserve">Республиканским медицинским диагностическим центром в сумме </w:t>
      </w:r>
      <w:r w:rsidRPr="005E71E4">
        <w:rPr>
          <w:rFonts w:ascii="Calibri Light" w:hAnsi="Calibri Light" w:cstheme="majorHAnsi"/>
          <w:sz w:val="24"/>
          <w:szCs w:val="24"/>
          <w:lang w:val="ru-RU"/>
        </w:rPr>
        <w:t>118,7</w:t>
      </w:r>
      <w:r>
        <w:rPr>
          <w:rFonts w:ascii="Calibri Light" w:hAnsi="Calibri Light" w:cstheme="majorHAnsi"/>
          <w:sz w:val="24"/>
          <w:szCs w:val="24"/>
          <w:lang w:val="ru-RU"/>
        </w:rPr>
        <w:t xml:space="preserve"> тыс. леев, несмотря на то, что учреждения имели собственный</w:t>
      </w:r>
      <w:r w:rsidR="002800DA">
        <w:rPr>
          <w:rFonts w:ascii="Calibri Light" w:hAnsi="Calibri Light" w:cstheme="majorHAnsi"/>
          <w:sz w:val="24"/>
          <w:szCs w:val="24"/>
          <w:lang w:val="ru-RU"/>
        </w:rPr>
        <w:t xml:space="preserve"> потенциал по проведению исследований.</w:t>
      </w:r>
    </w:p>
    <w:p w:rsidR="004F4E6E" w:rsidRPr="002800DA" w:rsidRDefault="002800DA" w:rsidP="004F4E6E">
      <w:pPr>
        <w:spacing w:after="0" w:line="276" w:lineRule="auto"/>
        <w:ind w:firstLine="567"/>
        <w:jc w:val="both"/>
        <w:rPr>
          <w:rFonts w:ascii="Calibri Light" w:hAnsi="Calibri Light" w:cstheme="majorHAnsi"/>
          <w:sz w:val="24"/>
          <w:szCs w:val="24"/>
          <w:lang w:val="ru-RU"/>
        </w:rPr>
      </w:pPr>
      <w:r>
        <w:rPr>
          <w:rFonts w:ascii="Calibri Light" w:hAnsi="Calibri Light" w:cstheme="majorHAnsi"/>
          <w:sz w:val="24"/>
          <w:szCs w:val="24"/>
          <w:lang w:val="ru-RU"/>
        </w:rPr>
        <w:t xml:space="preserve">Отмечается, что хотя назначение, отчетность и оплата исследований осуществляются в зависимости от уровня оказанной </w:t>
      </w:r>
      <w:r w:rsidRPr="009427D4">
        <w:rPr>
          <w:rFonts w:ascii="Calibri Light" w:hAnsi="Calibri Light" w:cstheme="majorHAnsi"/>
          <w:noProof/>
          <w:sz w:val="24"/>
          <w:szCs w:val="24"/>
          <w:lang w:val="ru-RU" w:eastAsia="ru-RU"/>
        </w:rPr>
        <w:t>медицинской помощи</w:t>
      </w:r>
      <w:r>
        <w:rPr>
          <w:rFonts w:ascii="Calibri Light" w:hAnsi="Calibri Light" w:cstheme="majorHAnsi"/>
          <w:noProof/>
          <w:sz w:val="24"/>
          <w:szCs w:val="24"/>
          <w:lang w:val="ru-RU" w:eastAsia="ru-RU"/>
        </w:rPr>
        <w:t xml:space="preserve"> (</w:t>
      </w:r>
      <w:r>
        <w:rPr>
          <w:rFonts w:ascii="Calibri Light" w:eastAsia="Times New Roman" w:hAnsi="Calibri Light" w:cstheme="majorHAnsi"/>
          <w:noProof/>
          <w:sz w:val="24"/>
          <w:szCs w:val="24"/>
          <w:lang w:val="ru-RU" w:eastAsia="ru-RU"/>
        </w:rPr>
        <w:t xml:space="preserve">специализированной </w:t>
      </w:r>
      <w:r w:rsidRPr="00FA4EA2">
        <w:rPr>
          <w:rFonts w:ascii="Calibri Light" w:eastAsia="Times New Roman" w:hAnsi="Calibri Light" w:cstheme="majorHAnsi"/>
          <w:noProof/>
          <w:sz w:val="24"/>
          <w:szCs w:val="24"/>
          <w:lang w:val="ru-RU" w:eastAsia="ru-RU"/>
        </w:rPr>
        <w:t>амбулаторн</w:t>
      </w:r>
      <w:r>
        <w:rPr>
          <w:rFonts w:ascii="Calibri Light" w:eastAsia="Times New Roman" w:hAnsi="Calibri Light" w:cstheme="majorHAnsi"/>
          <w:noProof/>
          <w:sz w:val="24"/>
          <w:szCs w:val="24"/>
          <w:lang w:val="ru-RU" w:eastAsia="ru-RU"/>
        </w:rPr>
        <w:t>ой и стационарной), согласно нормативной базе</w:t>
      </w:r>
      <w:r w:rsidRPr="004F4E6E">
        <w:rPr>
          <w:rStyle w:val="FootnoteReference"/>
          <w:rFonts w:ascii="Calibri Light" w:hAnsi="Calibri Light" w:cstheme="majorHAnsi"/>
          <w:color w:val="000000"/>
          <w:sz w:val="24"/>
          <w:szCs w:val="24"/>
          <w:shd w:val="clear" w:color="auto" w:fill="FFFFFF"/>
        </w:rPr>
        <w:footnoteReference w:id="24"/>
      </w:r>
      <w:r>
        <w:rPr>
          <w:rFonts w:ascii="Calibri Light" w:eastAsia="Times New Roman" w:hAnsi="Calibri Light" w:cstheme="majorHAnsi"/>
          <w:noProof/>
          <w:sz w:val="24"/>
          <w:szCs w:val="24"/>
          <w:lang w:val="ru-RU" w:eastAsia="ru-RU"/>
        </w:rPr>
        <w:t xml:space="preserve">, </w:t>
      </w:r>
      <w:r>
        <w:rPr>
          <w:rFonts w:ascii="Calibri Light" w:hAnsi="Calibri Light" w:cstheme="majorHAnsi"/>
          <w:sz w:val="24"/>
          <w:szCs w:val="24"/>
          <w:lang w:val="ru-RU"/>
        </w:rPr>
        <w:t>медицинские учреждения должны заключать договора с другими поставщиками в случае объективной невозможности предоставления услуг, согласно Методологическим нормам по применению Единой программы и в соответствии с требованиями Национальных клинических протоколов.</w:t>
      </w:r>
    </w:p>
    <w:p w:rsidR="00720C20" w:rsidRDefault="00720C20" w:rsidP="004F4E6E">
      <w:pPr>
        <w:spacing w:after="0" w:line="276" w:lineRule="auto"/>
        <w:ind w:firstLine="567"/>
        <w:jc w:val="both"/>
        <w:rPr>
          <w:rFonts w:ascii="Calibri Light" w:hAnsi="Calibri Light" w:cstheme="majorHAnsi"/>
          <w:i/>
          <w:color w:val="000000"/>
          <w:sz w:val="24"/>
          <w:szCs w:val="24"/>
          <w:shd w:val="clear" w:color="auto" w:fill="FFFFFF"/>
          <w:lang w:val="ru-RU"/>
        </w:rPr>
      </w:pPr>
      <w:r w:rsidRPr="00720C20">
        <w:rPr>
          <w:rFonts w:ascii="Calibri Light" w:hAnsi="Calibri Light" w:cstheme="majorHAnsi"/>
          <w:i/>
          <w:color w:val="000000"/>
          <w:sz w:val="24"/>
          <w:szCs w:val="24"/>
          <w:shd w:val="clear" w:color="auto" w:fill="FFFFFF"/>
          <w:lang w:val="ru-RU"/>
        </w:rPr>
        <w:t>Медицински</w:t>
      </w:r>
      <w:r>
        <w:rPr>
          <w:rFonts w:ascii="Calibri Light" w:hAnsi="Calibri Light" w:cstheme="majorHAnsi"/>
          <w:i/>
          <w:color w:val="000000"/>
          <w:sz w:val="24"/>
          <w:szCs w:val="24"/>
          <w:shd w:val="clear" w:color="auto" w:fill="FFFFFF"/>
          <w:lang w:val="ru-RU"/>
        </w:rPr>
        <w:t xml:space="preserve">е </w:t>
      </w:r>
      <w:r w:rsidRPr="00720C20">
        <w:rPr>
          <w:rFonts w:ascii="Calibri Light" w:hAnsi="Calibri Light" w:cstheme="majorHAnsi"/>
          <w:i/>
          <w:color w:val="000000"/>
          <w:sz w:val="24"/>
          <w:szCs w:val="24"/>
          <w:shd w:val="clear" w:color="auto" w:fill="FFFFFF"/>
          <w:lang w:val="ru-RU"/>
        </w:rPr>
        <w:t>учреждени</w:t>
      </w:r>
      <w:r>
        <w:rPr>
          <w:rFonts w:ascii="Calibri Light" w:hAnsi="Calibri Light" w:cstheme="majorHAnsi"/>
          <w:i/>
          <w:color w:val="000000"/>
          <w:sz w:val="24"/>
          <w:szCs w:val="24"/>
          <w:shd w:val="clear" w:color="auto" w:fill="FFFFFF"/>
          <w:lang w:val="ru-RU"/>
        </w:rPr>
        <w:t>я мотивировали необходимость заключения двусторонних договоров по предоставлению услуг путем наличия технических дефектов оборудования, отсутствием специалистов и большим потоком пациентов.</w:t>
      </w:r>
    </w:p>
    <w:p w:rsidR="00AE522F" w:rsidRDefault="00720C20" w:rsidP="00AE522F">
      <w:pPr>
        <w:pStyle w:val="ListParagraph"/>
        <w:numPr>
          <w:ilvl w:val="0"/>
          <w:numId w:val="25"/>
        </w:numPr>
        <w:tabs>
          <w:tab w:val="left" w:pos="142"/>
        </w:tabs>
        <w:spacing w:after="0" w:line="276" w:lineRule="auto"/>
        <w:ind w:left="0" w:firstLine="568"/>
        <w:jc w:val="both"/>
        <w:rPr>
          <w:rFonts w:ascii="Calibri Light" w:hAnsi="Calibri Light" w:cstheme="majorHAnsi"/>
          <w:sz w:val="24"/>
          <w:szCs w:val="24"/>
          <w:lang w:val="ru-RU"/>
        </w:rPr>
      </w:pPr>
      <w:r>
        <w:rPr>
          <w:rFonts w:ascii="Calibri Light" w:hAnsi="Calibri Light" w:cstheme="majorHAnsi"/>
          <w:noProof/>
          <w:sz w:val="24"/>
          <w:szCs w:val="24"/>
          <w:lang w:val="ru-RU"/>
        </w:rPr>
        <w:t>Одно</w:t>
      </w:r>
      <w:r w:rsidRPr="00720C20">
        <w:rPr>
          <w:rFonts w:ascii="Calibri Light" w:hAnsi="Calibri Light" w:cstheme="majorHAnsi"/>
          <w:noProof/>
          <w:sz w:val="24"/>
          <w:szCs w:val="24"/>
          <w:lang w:val="ru-RU"/>
        </w:rPr>
        <w:t xml:space="preserve"> медицинск</w:t>
      </w:r>
      <w:r>
        <w:rPr>
          <w:rFonts w:ascii="Calibri Light" w:hAnsi="Calibri Light" w:cstheme="majorHAnsi"/>
          <w:noProof/>
          <w:sz w:val="24"/>
          <w:szCs w:val="24"/>
          <w:lang w:val="ru-RU"/>
        </w:rPr>
        <w:t>ое</w:t>
      </w:r>
      <w:r w:rsidRPr="00720C20">
        <w:rPr>
          <w:rFonts w:ascii="Calibri Light" w:hAnsi="Calibri Light" w:cstheme="majorHAnsi"/>
          <w:noProof/>
          <w:sz w:val="24"/>
          <w:szCs w:val="24"/>
          <w:lang w:val="ru-RU"/>
        </w:rPr>
        <w:t xml:space="preserve"> учреждени</w:t>
      </w:r>
      <w:r>
        <w:rPr>
          <w:rFonts w:ascii="Calibri Light" w:hAnsi="Calibri Light" w:cstheme="majorHAnsi"/>
          <w:noProof/>
          <w:sz w:val="24"/>
          <w:szCs w:val="24"/>
          <w:lang w:val="ru-RU"/>
        </w:rPr>
        <w:t>е (ПМСУ Институт кардиологии) направило 77 пациентов для проведения в</w:t>
      </w:r>
      <w:r>
        <w:rPr>
          <w:rFonts w:ascii="Calibri Light" w:eastAsia="Times New Roman" w:hAnsi="Calibri Light" w:cstheme="majorHAnsi"/>
          <w:noProof/>
          <w:sz w:val="24"/>
          <w:szCs w:val="24"/>
          <w:lang w:val="ru-RU" w:eastAsia="ru-RU"/>
        </w:rPr>
        <w:t>ысокоэффективных исследований в ПМСУ Республиканский медицинский диагностический центр.</w:t>
      </w:r>
      <w:r w:rsidR="00AE522F">
        <w:rPr>
          <w:rFonts w:ascii="Calibri Light" w:eastAsia="Times New Roman" w:hAnsi="Calibri Light" w:cstheme="majorHAnsi"/>
          <w:noProof/>
          <w:sz w:val="24"/>
          <w:szCs w:val="24"/>
          <w:lang w:val="ru-RU" w:eastAsia="ru-RU"/>
        </w:rPr>
        <w:t xml:space="preserve"> Медицинские услуги в сумме </w:t>
      </w:r>
      <w:r w:rsidR="00AE522F" w:rsidRPr="00AE522F">
        <w:rPr>
          <w:rFonts w:ascii="Calibri Light" w:hAnsi="Calibri Light" w:cstheme="majorHAnsi"/>
          <w:noProof/>
          <w:sz w:val="24"/>
          <w:szCs w:val="24"/>
          <w:lang w:val="ru-RU"/>
        </w:rPr>
        <w:t>64,6</w:t>
      </w:r>
      <w:r w:rsidR="00AE522F">
        <w:rPr>
          <w:rFonts w:ascii="Calibri Light" w:hAnsi="Calibri Light" w:cstheme="majorHAnsi"/>
          <w:noProof/>
          <w:sz w:val="24"/>
          <w:szCs w:val="24"/>
          <w:lang w:val="ru-RU"/>
        </w:rPr>
        <w:t xml:space="preserve"> тыс. леев были оказаны на основании</w:t>
      </w:r>
      <w:r w:rsidR="00AE522F" w:rsidRPr="00AE522F">
        <w:rPr>
          <w:lang w:val="ru-RU"/>
        </w:rPr>
        <w:t xml:space="preserve"> </w:t>
      </w:r>
      <w:r w:rsidR="00AE522F" w:rsidRPr="00AE522F">
        <w:rPr>
          <w:rFonts w:ascii="Calibri Light" w:hAnsi="Calibri Light" w:cstheme="majorHAnsi"/>
          <w:noProof/>
          <w:sz w:val="24"/>
          <w:szCs w:val="24"/>
          <w:lang w:val="ru-RU"/>
        </w:rPr>
        <w:t>двусторонн</w:t>
      </w:r>
      <w:r w:rsidR="00AE522F">
        <w:rPr>
          <w:rFonts w:ascii="Calibri Light" w:hAnsi="Calibri Light" w:cstheme="majorHAnsi"/>
          <w:noProof/>
          <w:sz w:val="24"/>
          <w:szCs w:val="24"/>
          <w:lang w:val="ru-RU"/>
        </w:rPr>
        <w:t>его</w:t>
      </w:r>
      <w:r w:rsidR="00AE522F" w:rsidRPr="00AE522F">
        <w:rPr>
          <w:rFonts w:ascii="Calibri Light" w:hAnsi="Calibri Light" w:cstheme="majorHAnsi"/>
          <w:noProof/>
          <w:sz w:val="24"/>
          <w:szCs w:val="24"/>
          <w:lang w:val="ru-RU"/>
        </w:rPr>
        <w:t xml:space="preserve"> договор</w:t>
      </w:r>
      <w:r w:rsidR="00AE522F">
        <w:rPr>
          <w:rFonts w:ascii="Calibri Light" w:hAnsi="Calibri Light" w:cstheme="majorHAnsi"/>
          <w:noProof/>
          <w:sz w:val="24"/>
          <w:szCs w:val="24"/>
          <w:lang w:val="ru-RU"/>
        </w:rPr>
        <w:t>а</w:t>
      </w:r>
      <w:r w:rsidR="00AE522F" w:rsidRPr="00AE522F">
        <w:rPr>
          <w:rFonts w:ascii="Calibri Light" w:hAnsi="Calibri Light" w:cstheme="majorHAnsi"/>
          <w:noProof/>
          <w:sz w:val="24"/>
          <w:szCs w:val="24"/>
          <w:lang w:val="ru-RU"/>
        </w:rPr>
        <w:t xml:space="preserve"> по предоставлению услуг</w:t>
      </w:r>
      <w:r w:rsidR="00AE522F">
        <w:rPr>
          <w:rFonts w:ascii="Calibri Light" w:hAnsi="Calibri Light" w:cstheme="majorHAnsi"/>
          <w:noProof/>
          <w:sz w:val="24"/>
          <w:szCs w:val="24"/>
          <w:lang w:val="ru-RU"/>
        </w:rPr>
        <w:t xml:space="preserve">, пациентам были предоставлены услуги по </w:t>
      </w:r>
      <w:r w:rsidR="00AE522F">
        <w:rPr>
          <w:rFonts w:ascii="Calibri Light" w:eastAsia="Times New Roman" w:hAnsi="Calibri Light" w:cstheme="majorHAnsi"/>
          <w:noProof/>
          <w:sz w:val="24"/>
          <w:szCs w:val="24"/>
          <w:lang w:val="ru-RU" w:eastAsia="ru-RU"/>
        </w:rPr>
        <w:t xml:space="preserve">специализированной </w:t>
      </w:r>
      <w:r w:rsidR="00AE522F" w:rsidRPr="00FA4EA2">
        <w:rPr>
          <w:rFonts w:ascii="Calibri Light" w:eastAsia="Times New Roman" w:hAnsi="Calibri Light" w:cstheme="majorHAnsi"/>
          <w:noProof/>
          <w:sz w:val="24"/>
          <w:szCs w:val="24"/>
          <w:lang w:val="ru-RU" w:eastAsia="ru-RU"/>
        </w:rPr>
        <w:t>амбулаторн</w:t>
      </w:r>
      <w:r w:rsidR="00AE522F">
        <w:rPr>
          <w:rFonts w:ascii="Calibri Light" w:eastAsia="Times New Roman" w:hAnsi="Calibri Light" w:cstheme="majorHAnsi"/>
          <w:noProof/>
          <w:sz w:val="24"/>
          <w:szCs w:val="24"/>
          <w:lang w:val="ru-RU" w:eastAsia="ru-RU"/>
        </w:rPr>
        <w:t>ой</w:t>
      </w:r>
      <w:r w:rsidR="00AE522F" w:rsidRPr="00FA4EA2">
        <w:rPr>
          <w:rFonts w:ascii="Calibri Light" w:eastAsia="Times New Roman" w:hAnsi="Calibri Light" w:cstheme="majorHAnsi"/>
          <w:noProof/>
          <w:sz w:val="24"/>
          <w:szCs w:val="24"/>
          <w:lang w:val="ru-RU" w:eastAsia="ru-RU"/>
        </w:rPr>
        <w:t xml:space="preserve"> медицинск</w:t>
      </w:r>
      <w:r w:rsidR="00AE522F">
        <w:rPr>
          <w:rFonts w:ascii="Calibri Light" w:eastAsia="Times New Roman" w:hAnsi="Calibri Light" w:cstheme="majorHAnsi"/>
          <w:noProof/>
          <w:sz w:val="24"/>
          <w:szCs w:val="24"/>
          <w:lang w:val="ru-RU" w:eastAsia="ru-RU"/>
        </w:rPr>
        <w:t xml:space="preserve">ой помощи. Отмечается, что исследования, назначенные врачами специалистами, необходимые для установления диагноза, представлены в </w:t>
      </w:r>
      <w:r w:rsidR="00F54D5E">
        <w:rPr>
          <w:rFonts w:ascii="Calibri Light" w:eastAsia="Times New Roman" w:hAnsi="Calibri Light" w:cstheme="majorHAnsi"/>
          <w:noProof/>
          <w:sz w:val="24"/>
          <w:szCs w:val="24"/>
          <w:lang w:val="ru-RU" w:eastAsia="ru-RU"/>
        </w:rPr>
        <w:t xml:space="preserve">приложении №5 к Единой программе. </w:t>
      </w:r>
    </w:p>
    <w:p w:rsidR="00F54D5E" w:rsidRDefault="00F54D5E" w:rsidP="00F54D5E">
      <w:pPr>
        <w:pStyle w:val="ListParagraph"/>
        <w:tabs>
          <w:tab w:val="left" w:pos="142"/>
        </w:tabs>
        <w:spacing w:after="0" w:line="276" w:lineRule="auto"/>
        <w:ind w:left="0" w:firstLine="567"/>
        <w:jc w:val="both"/>
        <w:rPr>
          <w:rFonts w:ascii="Calibri Light" w:hAnsi="Calibri Light" w:cstheme="majorHAnsi"/>
          <w:noProof/>
          <w:sz w:val="24"/>
          <w:szCs w:val="24"/>
          <w:lang w:val="ru-RU" w:eastAsia="ru-RU"/>
        </w:rPr>
      </w:pPr>
      <w:r>
        <w:rPr>
          <w:rFonts w:ascii="Calibri Light" w:hAnsi="Calibri Light" w:cstheme="majorHAnsi"/>
          <w:noProof/>
          <w:sz w:val="24"/>
          <w:szCs w:val="24"/>
          <w:lang w:val="ru-RU"/>
        </w:rPr>
        <w:t xml:space="preserve">Так, услуги должны быть предоставлены застрахованным лицам контрактованными </w:t>
      </w:r>
      <w:r w:rsidRPr="00703E2B">
        <w:rPr>
          <w:rFonts w:ascii="Calibri Light" w:hAnsi="Calibri Light" w:cstheme="majorHAnsi"/>
          <w:noProof/>
          <w:sz w:val="24"/>
          <w:szCs w:val="24"/>
          <w:lang w:val="ru-RU" w:eastAsia="ru-RU"/>
        </w:rPr>
        <w:t>медико-санитарн</w:t>
      </w:r>
      <w:r>
        <w:rPr>
          <w:rFonts w:ascii="Calibri Light" w:hAnsi="Calibri Light" w:cstheme="majorHAnsi"/>
          <w:noProof/>
          <w:sz w:val="24"/>
          <w:szCs w:val="24"/>
          <w:lang w:val="ru-RU" w:eastAsia="ru-RU"/>
        </w:rPr>
        <w:t>ыми</w:t>
      </w:r>
      <w:r w:rsidRPr="00703E2B">
        <w:rPr>
          <w:rFonts w:ascii="Calibri Light" w:hAnsi="Calibri Light" w:cstheme="majorHAnsi"/>
          <w:noProof/>
          <w:sz w:val="24"/>
          <w:szCs w:val="24"/>
          <w:lang w:val="ru-RU" w:eastAsia="ru-RU"/>
        </w:rPr>
        <w:t xml:space="preserve"> учреждени</w:t>
      </w:r>
      <w:r>
        <w:rPr>
          <w:rFonts w:ascii="Calibri Light" w:hAnsi="Calibri Light" w:cstheme="majorHAnsi"/>
          <w:noProof/>
          <w:sz w:val="24"/>
          <w:szCs w:val="24"/>
          <w:lang w:val="ru-RU" w:eastAsia="ru-RU"/>
        </w:rPr>
        <w:t>ями для оказания этих видов услуг Национальной компанией медицинского страхования</w:t>
      </w:r>
      <w:r w:rsidRPr="004F4E6E">
        <w:rPr>
          <w:rStyle w:val="FootnoteReference"/>
          <w:rFonts w:ascii="Calibri Light" w:hAnsi="Calibri Light" w:cstheme="majorHAnsi"/>
          <w:noProof/>
          <w:sz w:val="24"/>
          <w:szCs w:val="24"/>
        </w:rPr>
        <w:footnoteReference w:id="25"/>
      </w:r>
      <w:r w:rsidRPr="00F54D5E">
        <w:rPr>
          <w:rFonts w:ascii="Calibri Light" w:hAnsi="Calibri Light" w:cstheme="majorHAnsi"/>
          <w:noProof/>
          <w:sz w:val="24"/>
          <w:szCs w:val="24"/>
          <w:lang w:val="ru-RU"/>
        </w:rPr>
        <w:t>.</w:t>
      </w:r>
      <w:r w:rsidRPr="00F54D5E">
        <w:rPr>
          <w:rFonts w:ascii="Calibri Light" w:eastAsia="Times New Roman" w:hAnsi="Calibri Light" w:cstheme="majorHAnsi"/>
          <w:noProof/>
          <w:sz w:val="24"/>
          <w:szCs w:val="24"/>
          <w:lang w:val="ru-RU" w:eastAsia="ru-RU"/>
        </w:rPr>
        <w:t xml:space="preserve"> </w:t>
      </w:r>
      <w:r>
        <w:rPr>
          <w:rFonts w:ascii="Calibri Light" w:eastAsia="Times New Roman" w:hAnsi="Calibri Light" w:cstheme="majorHAnsi"/>
          <w:noProof/>
          <w:sz w:val="24"/>
          <w:szCs w:val="24"/>
          <w:lang w:val="ru-RU" w:eastAsia="ru-RU"/>
        </w:rPr>
        <w:t xml:space="preserve">Для услуг, </w:t>
      </w:r>
      <w:r>
        <w:rPr>
          <w:rFonts w:ascii="Calibri Light" w:hAnsi="Calibri Light" w:cstheme="majorHAnsi"/>
          <w:noProof/>
          <w:sz w:val="24"/>
          <w:szCs w:val="24"/>
          <w:lang w:val="ru-RU"/>
        </w:rPr>
        <w:t xml:space="preserve">предоставленных в рамках двустороннего договора, </w:t>
      </w:r>
      <w:r>
        <w:rPr>
          <w:rFonts w:ascii="Calibri Light" w:eastAsia="Times New Roman" w:hAnsi="Calibri Light" w:cstheme="majorHAnsi"/>
          <w:noProof/>
          <w:sz w:val="24"/>
          <w:szCs w:val="24"/>
          <w:lang w:val="ru-RU" w:eastAsia="ru-RU"/>
        </w:rPr>
        <w:t xml:space="preserve">медицинское учреждение перечислило финансовые средства из ФОМС в сумме </w:t>
      </w:r>
      <w:r w:rsidRPr="00F54D5E">
        <w:rPr>
          <w:rFonts w:ascii="Calibri Light" w:hAnsi="Calibri Light" w:cstheme="majorHAnsi"/>
          <w:noProof/>
          <w:sz w:val="24"/>
          <w:szCs w:val="24"/>
          <w:lang w:val="ru-RU"/>
        </w:rPr>
        <w:t>64,6</w:t>
      </w:r>
      <w:r>
        <w:rPr>
          <w:rFonts w:ascii="Calibri Light" w:hAnsi="Calibri Light" w:cstheme="majorHAnsi"/>
          <w:noProof/>
          <w:sz w:val="24"/>
          <w:szCs w:val="24"/>
          <w:lang w:val="ru-RU"/>
        </w:rPr>
        <w:t xml:space="preserve"> </w:t>
      </w:r>
      <w:r w:rsidRPr="009427D4">
        <w:rPr>
          <w:rFonts w:ascii="Calibri Light" w:hAnsi="Calibri Light" w:cstheme="majorHAnsi"/>
          <w:noProof/>
          <w:sz w:val="24"/>
          <w:szCs w:val="24"/>
          <w:lang w:val="ru-RU"/>
        </w:rPr>
        <w:t>тыс. леев</w:t>
      </w:r>
      <w:r>
        <w:rPr>
          <w:rFonts w:ascii="Calibri Light" w:hAnsi="Calibri Light" w:cstheme="majorHAnsi"/>
          <w:noProof/>
          <w:sz w:val="24"/>
          <w:szCs w:val="24"/>
          <w:lang w:val="ru-RU"/>
        </w:rPr>
        <w:t xml:space="preserve">, хотя </w:t>
      </w:r>
      <w:r>
        <w:rPr>
          <w:rFonts w:ascii="Calibri Light" w:eastAsia="Times New Roman" w:hAnsi="Calibri Light" w:cstheme="majorHAnsi"/>
          <w:noProof/>
          <w:sz w:val="24"/>
          <w:szCs w:val="24"/>
          <w:lang w:val="ru-RU" w:eastAsia="ru-RU"/>
        </w:rPr>
        <w:t>исследования должны были быть предоставлены другими учреждениями, которые были контрактованы и про</w:t>
      </w:r>
      <w:r w:rsidRPr="009427D4">
        <w:rPr>
          <w:rFonts w:ascii="Calibri Light" w:hAnsi="Calibri Light" w:cstheme="majorHAnsi"/>
          <w:noProof/>
          <w:sz w:val="24"/>
          <w:szCs w:val="24"/>
          <w:lang w:val="ru-RU" w:eastAsia="ru-RU"/>
        </w:rPr>
        <w:t>финансирован</w:t>
      </w:r>
      <w:r>
        <w:rPr>
          <w:rFonts w:ascii="Calibri Light" w:hAnsi="Calibri Light" w:cstheme="majorHAnsi"/>
          <w:noProof/>
          <w:sz w:val="24"/>
          <w:szCs w:val="24"/>
          <w:lang w:val="ru-RU" w:eastAsia="ru-RU"/>
        </w:rPr>
        <w:t>ы за счет средств ФОМС.</w:t>
      </w:r>
    </w:p>
    <w:p w:rsidR="00A612AC" w:rsidRPr="00A612AC" w:rsidRDefault="00F55330" w:rsidP="004F4E6E">
      <w:pPr>
        <w:pStyle w:val="ListParagraph"/>
        <w:numPr>
          <w:ilvl w:val="0"/>
          <w:numId w:val="25"/>
        </w:numPr>
        <w:spacing w:after="0" w:line="276" w:lineRule="auto"/>
        <w:ind w:left="0" w:firstLine="284"/>
        <w:jc w:val="both"/>
        <w:rPr>
          <w:rFonts w:ascii="Calibri Light" w:hAnsi="Calibri Light" w:cstheme="majorHAnsi"/>
          <w:sz w:val="24"/>
          <w:szCs w:val="24"/>
          <w:lang w:val="ru-RU"/>
        </w:rPr>
      </w:pPr>
      <w:r>
        <w:rPr>
          <w:rFonts w:ascii="Calibri Light" w:hAnsi="Calibri Light" w:cstheme="majorHAnsi"/>
          <w:sz w:val="24"/>
          <w:szCs w:val="24"/>
          <w:lang w:val="ru-RU"/>
        </w:rPr>
        <w:t>На запрос</w:t>
      </w:r>
      <w:r w:rsidR="00F54D5E" w:rsidRPr="00A612AC">
        <w:rPr>
          <w:rFonts w:ascii="Calibri Light" w:hAnsi="Calibri Light" w:cstheme="majorHAnsi"/>
          <w:sz w:val="24"/>
          <w:szCs w:val="24"/>
          <w:lang w:val="ru-RU"/>
        </w:rPr>
        <w:t xml:space="preserve"> аудиторской группы, НКМС посредством Управления оценки и мониторинга оценила 194 медицинские карточки </w:t>
      </w:r>
      <w:r w:rsidR="00A612AC" w:rsidRPr="00A612AC">
        <w:rPr>
          <w:rFonts w:ascii="Calibri Light" w:hAnsi="Calibri Light" w:cstheme="majorHAnsi"/>
          <w:sz w:val="24"/>
          <w:szCs w:val="24"/>
          <w:lang w:val="ru-RU"/>
        </w:rPr>
        <w:t xml:space="preserve">больных, находящихся в стационаре (госпитализированных лиц), сквозь призму медицинского аспекта/акта и необходимости и правильности назначения </w:t>
      </w:r>
      <w:r w:rsidR="00A612AC" w:rsidRPr="00A612AC">
        <w:rPr>
          <w:rFonts w:ascii="Calibri Light" w:hAnsi="Calibri Light" w:cstheme="majorHAnsi"/>
          <w:noProof/>
          <w:sz w:val="24"/>
          <w:szCs w:val="24"/>
          <w:lang w:val="ru-RU"/>
        </w:rPr>
        <w:t>в</w:t>
      </w:r>
      <w:r w:rsidR="00A612AC" w:rsidRPr="00A612AC">
        <w:rPr>
          <w:rFonts w:ascii="Calibri Light" w:eastAsia="Times New Roman" w:hAnsi="Calibri Light" w:cstheme="majorHAnsi"/>
          <w:noProof/>
          <w:sz w:val="24"/>
          <w:szCs w:val="24"/>
          <w:lang w:val="ru-RU" w:eastAsia="ru-RU"/>
        </w:rPr>
        <w:t xml:space="preserve">ысокоэффективных исследований. В этом контексте отмечается, что на уровне стационарной </w:t>
      </w:r>
      <w:r w:rsidR="00A612AC" w:rsidRPr="00A612AC">
        <w:rPr>
          <w:rFonts w:ascii="Calibri Light" w:hAnsi="Calibri Light" w:cstheme="majorHAnsi"/>
          <w:sz w:val="24"/>
          <w:szCs w:val="24"/>
          <w:lang w:val="ru-RU"/>
        </w:rPr>
        <w:t xml:space="preserve">медицинской помощи </w:t>
      </w:r>
      <w:r w:rsidR="00A612AC" w:rsidRPr="00A612AC">
        <w:rPr>
          <w:rFonts w:ascii="Calibri Light" w:eastAsia="Times New Roman" w:hAnsi="Calibri Light" w:cstheme="majorHAnsi"/>
          <w:noProof/>
          <w:sz w:val="24"/>
          <w:szCs w:val="24"/>
          <w:lang w:val="ru-RU" w:eastAsia="ru-RU"/>
        </w:rPr>
        <w:t xml:space="preserve">исследования назначаются и реализуются согласно </w:t>
      </w:r>
      <w:r>
        <w:rPr>
          <w:rFonts w:ascii="Calibri Light" w:eastAsia="Times New Roman" w:hAnsi="Calibri Light" w:cstheme="majorHAnsi"/>
          <w:noProof/>
          <w:sz w:val="24"/>
          <w:szCs w:val="24"/>
          <w:lang w:val="ru-RU" w:eastAsia="ru-RU"/>
        </w:rPr>
        <w:t>Н</w:t>
      </w:r>
      <w:r w:rsidR="00A612AC" w:rsidRPr="00A612AC">
        <w:rPr>
          <w:rFonts w:ascii="Calibri Light" w:hAnsi="Calibri Light" w:cstheme="majorHAnsi"/>
          <w:sz w:val="24"/>
          <w:szCs w:val="24"/>
          <w:lang w:val="ru-RU"/>
        </w:rPr>
        <w:t xml:space="preserve">ациональным клиническим протоколам и действующим медицинским стандартам, а они включают в </w:t>
      </w:r>
      <w:r w:rsidR="00A612AC" w:rsidRPr="00A612AC">
        <w:rPr>
          <w:rFonts w:ascii="Calibri Light" w:hAnsi="Calibri Light" w:cstheme="majorHAnsi"/>
          <w:noProof/>
          <w:sz w:val="24"/>
          <w:szCs w:val="24"/>
          <w:lang w:val="ru-RU"/>
        </w:rPr>
        <w:t>„</w:t>
      </w:r>
      <w:r w:rsidR="00A612AC" w:rsidRPr="00A612AC">
        <w:rPr>
          <w:rFonts w:ascii="Calibri Light" w:hAnsi="Calibri Light" w:cs="Calibri Light"/>
          <w:sz w:val="24"/>
          <w:szCs w:val="24"/>
          <w:lang w:val="ru-RU"/>
        </w:rPr>
        <w:t>пролеченный случай</w:t>
      </w:r>
      <w:r w:rsidR="00A612AC" w:rsidRPr="00A612AC">
        <w:rPr>
          <w:rFonts w:ascii="Calibri Light" w:hAnsi="Calibri Light" w:cstheme="majorHAnsi"/>
          <w:noProof/>
          <w:sz w:val="24"/>
          <w:szCs w:val="24"/>
          <w:lang w:val="ru-RU"/>
        </w:rPr>
        <w:t>”</w:t>
      </w:r>
      <w:r w:rsidR="00A612AC">
        <w:rPr>
          <w:rFonts w:ascii="Calibri Light" w:hAnsi="Calibri Light" w:cstheme="majorHAnsi"/>
          <w:noProof/>
          <w:sz w:val="24"/>
          <w:szCs w:val="24"/>
          <w:lang w:val="ru-RU"/>
        </w:rPr>
        <w:t xml:space="preserve"> </w:t>
      </w:r>
      <w:r w:rsidR="00A612AC">
        <w:rPr>
          <w:rFonts w:ascii="Calibri Light" w:eastAsia="Times New Roman" w:hAnsi="Calibri Light" w:cstheme="majorHAnsi"/>
          <w:noProof/>
          <w:sz w:val="24"/>
          <w:szCs w:val="24"/>
          <w:lang w:val="ru-RU" w:eastAsia="ru-RU"/>
        </w:rPr>
        <w:t xml:space="preserve">контрактованную </w:t>
      </w:r>
      <w:r w:rsidR="00A612AC" w:rsidRPr="00A612AC">
        <w:rPr>
          <w:rFonts w:ascii="Calibri Light" w:hAnsi="Calibri Light" w:cstheme="majorHAnsi"/>
          <w:sz w:val="24"/>
          <w:szCs w:val="24"/>
          <w:lang w:val="ru-RU"/>
        </w:rPr>
        <w:t>стационар</w:t>
      </w:r>
      <w:r w:rsidR="00A612AC">
        <w:rPr>
          <w:rFonts w:ascii="Calibri Light" w:hAnsi="Calibri Light" w:cstheme="majorHAnsi"/>
          <w:sz w:val="24"/>
          <w:szCs w:val="24"/>
          <w:lang w:val="ru-RU"/>
        </w:rPr>
        <w:t>ную медицинскую услугу и оплаченную НКМС</w:t>
      </w:r>
      <w:r w:rsidR="00A612AC" w:rsidRPr="004F4E6E">
        <w:rPr>
          <w:rStyle w:val="FootnoteReference"/>
          <w:rFonts w:ascii="Calibri Light" w:hAnsi="Calibri Light" w:cstheme="majorHAnsi"/>
          <w:noProof/>
          <w:sz w:val="24"/>
          <w:szCs w:val="24"/>
        </w:rPr>
        <w:footnoteReference w:id="26"/>
      </w:r>
      <w:r w:rsidR="00A612AC" w:rsidRPr="00F816C1">
        <w:rPr>
          <w:rFonts w:ascii="Calibri Light" w:hAnsi="Calibri Light" w:cstheme="majorHAnsi"/>
          <w:noProof/>
          <w:sz w:val="24"/>
          <w:szCs w:val="24"/>
          <w:lang w:val="ru-RU"/>
        </w:rPr>
        <w:t>.</w:t>
      </w:r>
      <w:r w:rsidR="00F816C1">
        <w:rPr>
          <w:rFonts w:ascii="Calibri Light" w:hAnsi="Calibri Light" w:cstheme="majorHAnsi"/>
          <w:noProof/>
          <w:sz w:val="24"/>
          <w:szCs w:val="24"/>
          <w:lang w:val="ru-RU"/>
        </w:rPr>
        <w:t xml:space="preserve"> Проверки были направлены на </w:t>
      </w:r>
      <w:r w:rsidR="00F816C1" w:rsidRPr="00A612AC">
        <w:rPr>
          <w:rFonts w:ascii="Calibri Light" w:eastAsia="Times New Roman" w:hAnsi="Calibri Light" w:cstheme="majorHAnsi"/>
          <w:noProof/>
          <w:sz w:val="24"/>
          <w:szCs w:val="24"/>
          <w:lang w:val="ru-RU" w:eastAsia="ru-RU"/>
        </w:rPr>
        <w:t>исследования</w:t>
      </w:r>
      <w:r w:rsidR="00F816C1">
        <w:rPr>
          <w:rFonts w:ascii="Calibri Light" w:eastAsia="Times New Roman" w:hAnsi="Calibri Light" w:cstheme="majorHAnsi"/>
          <w:noProof/>
          <w:sz w:val="24"/>
          <w:szCs w:val="24"/>
          <w:lang w:val="ru-RU" w:eastAsia="ru-RU"/>
        </w:rPr>
        <w:t>,</w:t>
      </w:r>
      <w:r w:rsidR="00F816C1" w:rsidRPr="00A612AC">
        <w:rPr>
          <w:rFonts w:ascii="Calibri Light" w:eastAsia="Times New Roman" w:hAnsi="Calibri Light" w:cstheme="majorHAnsi"/>
          <w:noProof/>
          <w:sz w:val="24"/>
          <w:szCs w:val="24"/>
          <w:lang w:val="ru-RU" w:eastAsia="ru-RU"/>
        </w:rPr>
        <w:t xml:space="preserve"> назнач</w:t>
      </w:r>
      <w:r w:rsidR="00F816C1">
        <w:rPr>
          <w:rFonts w:ascii="Calibri Light" w:eastAsia="Times New Roman" w:hAnsi="Calibri Light" w:cstheme="majorHAnsi"/>
          <w:noProof/>
          <w:sz w:val="24"/>
          <w:szCs w:val="24"/>
          <w:lang w:val="ru-RU" w:eastAsia="ru-RU"/>
        </w:rPr>
        <w:t xml:space="preserve">енные 9 медицинскими </w:t>
      </w:r>
      <w:r w:rsidR="00F816C1">
        <w:rPr>
          <w:rFonts w:ascii="Calibri Light" w:eastAsia="Times New Roman" w:hAnsi="Calibri Light" w:cstheme="majorHAnsi"/>
          <w:noProof/>
          <w:sz w:val="24"/>
          <w:szCs w:val="24"/>
          <w:lang w:val="ru-RU" w:eastAsia="ru-RU"/>
        </w:rPr>
        <w:lastRenderedPageBreak/>
        <w:t xml:space="preserve">учреждениями, которые были оказаны на основании </w:t>
      </w:r>
      <w:r w:rsidR="00F816C1">
        <w:rPr>
          <w:rFonts w:ascii="Calibri Light" w:hAnsi="Calibri Light" w:cstheme="majorHAnsi"/>
          <w:noProof/>
          <w:sz w:val="24"/>
          <w:szCs w:val="24"/>
          <w:lang w:val="ru-RU"/>
        </w:rPr>
        <w:t>двустороннего договора по предоставлению услуг, было установлено следующее</w:t>
      </w:r>
      <w:r w:rsidR="00F816C1" w:rsidRPr="00F816C1">
        <w:rPr>
          <w:rFonts w:ascii="Calibri Light" w:hAnsi="Calibri Light" w:cstheme="majorHAnsi"/>
          <w:noProof/>
          <w:sz w:val="24"/>
          <w:szCs w:val="24"/>
          <w:lang w:val="ru-RU"/>
        </w:rPr>
        <w:t>:</w:t>
      </w:r>
    </w:p>
    <w:p w:rsidR="00F816C1" w:rsidRPr="00F816C1" w:rsidRDefault="00F816C1" w:rsidP="004F4E6E">
      <w:pPr>
        <w:pStyle w:val="ListParagraph"/>
        <w:numPr>
          <w:ilvl w:val="0"/>
          <w:numId w:val="20"/>
        </w:numPr>
        <w:spacing w:after="0" w:line="276" w:lineRule="auto"/>
        <w:ind w:left="0" w:firstLine="284"/>
        <w:jc w:val="both"/>
        <w:rPr>
          <w:rFonts w:ascii="Calibri Light" w:hAnsi="Calibri Light" w:cstheme="majorHAnsi"/>
          <w:noProof/>
          <w:sz w:val="24"/>
          <w:szCs w:val="24"/>
          <w:lang w:val="ru-RU"/>
        </w:rPr>
      </w:pPr>
      <w:r>
        <w:rPr>
          <w:rFonts w:ascii="Calibri Light" w:hAnsi="Calibri Light" w:cstheme="majorHAnsi"/>
          <w:noProof/>
          <w:sz w:val="24"/>
          <w:szCs w:val="24"/>
          <w:lang w:val="ru-RU"/>
        </w:rPr>
        <w:t xml:space="preserve">в период госпитализации были оказаны </w:t>
      </w:r>
      <w:r w:rsidRPr="00F816C1">
        <w:rPr>
          <w:rFonts w:ascii="Calibri Light" w:hAnsi="Calibri Light" w:cstheme="majorHAnsi"/>
          <w:sz w:val="24"/>
          <w:szCs w:val="24"/>
          <w:lang w:val="ru-RU"/>
        </w:rPr>
        <w:t>396</w:t>
      </w:r>
      <w:r>
        <w:rPr>
          <w:rFonts w:ascii="Calibri Light" w:hAnsi="Calibri Light" w:cstheme="majorHAnsi"/>
          <w:sz w:val="24"/>
          <w:szCs w:val="24"/>
          <w:lang w:val="ru-RU"/>
        </w:rPr>
        <w:t xml:space="preserve"> </w:t>
      </w:r>
      <w:r w:rsidRPr="00A612AC">
        <w:rPr>
          <w:rFonts w:ascii="Calibri Light" w:hAnsi="Calibri Light" w:cstheme="majorHAnsi"/>
          <w:noProof/>
          <w:sz w:val="24"/>
          <w:szCs w:val="24"/>
          <w:lang w:val="ru-RU"/>
        </w:rPr>
        <w:t>в</w:t>
      </w:r>
      <w:r w:rsidRPr="00A612AC">
        <w:rPr>
          <w:rFonts w:ascii="Calibri Light" w:eastAsia="Times New Roman" w:hAnsi="Calibri Light" w:cstheme="majorHAnsi"/>
          <w:noProof/>
          <w:sz w:val="24"/>
          <w:szCs w:val="24"/>
          <w:lang w:val="ru-RU" w:eastAsia="ru-RU"/>
        </w:rPr>
        <w:t>ысокоэффективных</w:t>
      </w:r>
      <w:r>
        <w:rPr>
          <w:rFonts w:ascii="Calibri Light" w:eastAsia="Times New Roman" w:hAnsi="Calibri Light" w:cstheme="majorHAnsi"/>
          <w:noProof/>
          <w:sz w:val="24"/>
          <w:szCs w:val="24"/>
          <w:lang w:val="ru-RU" w:eastAsia="ru-RU"/>
        </w:rPr>
        <w:t xml:space="preserve"> медицинских услуг</w:t>
      </w:r>
      <w:r w:rsidR="00F55330">
        <w:rPr>
          <w:rFonts w:ascii="Calibri Light" w:eastAsia="Times New Roman" w:hAnsi="Calibri Light" w:cstheme="majorHAnsi"/>
          <w:noProof/>
          <w:sz w:val="24"/>
          <w:szCs w:val="24"/>
          <w:lang w:val="ru-RU" w:eastAsia="ru-RU"/>
        </w:rPr>
        <w:t>.</w:t>
      </w:r>
      <w:r>
        <w:rPr>
          <w:rFonts w:ascii="Calibri Light" w:hAnsi="Calibri Light" w:cstheme="majorHAnsi"/>
          <w:sz w:val="24"/>
          <w:szCs w:val="24"/>
          <w:lang w:val="ru-RU"/>
        </w:rPr>
        <w:t xml:space="preserve"> Также, по </w:t>
      </w:r>
      <w:r w:rsidRPr="00F816C1">
        <w:rPr>
          <w:rFonts w:ascii="Calibri Light" w:hAnsi="Calibri Light" w:cstheme="majorHAnsi"/>
          <w:sz w:val="24"/>
          <w:szCs w:val="24"/>
          <w:lang w:val="ru-RU"/>
        </w:rPr>
        <w:t>53</w:t>
      </w:r>
      <w:r>
        <w:rPr>
          <w:rFonts w:ascii="Calibri Light" w:hAnsi="Calibri Light" w:cstheme="majorHAnsi"/>
          <w:sz w:val="24"/>
          <w:szCs w:val="24"/>
          <w:lang w:val="ru-RU"/>
        </w:rPr>
        <w:t xml:space="preserve"> </w:t>
      </w:r>
      <w:r w:rsidRPr="00A612AC">
        <w:rPr>
          <w:rFonts w:ascii="Calibri Light" w:eastAsia="Times New Roman" w:hAnsi="Calibri Light" w:cstheme="majorHAnsi"/>
          <w:noProof/>
          <w:sz w:val="24"/>
          <w:szCs w:val="24"/>
          <w:lang w:val="ru-RU" w:eastAsia="ru-RU"/>
        </w:rPr>
        <w:t>исследовани</w:t>
      </w:r>
      <w:r>
        <w:rPr>
          <w:rFonts w:ascii="Calibri Light" w:eastAsia="Times New Roman" w:hAnsi="Calibri Light" w:cstheme="majorHAnsi"/>
          <w:noProof/>
          <w:sz w:val="24"/>
          <w:szCs w:val="24"/>
          <w:lang w:val="ru-RU" w:eastAsia="ru-RU"/>
        </w:rPr>
        <w:t>ям</w:t>
      </w:r>
      <w:r w:rsidRPr="004F4E6E">
        <w:rPr>
          <w:rStyle w:val="FootnoteReference"/>
          <w:rFonts w:ascii="Calibri Light" w:hAnsi="Calibri Light" w:cstheme="majorHAnsi"/>
          <w:sz w:val="24"/>
          <w:szCs w:val="24"/>
        </w:rPr>
        <w:footnoteReference w:id="27"/>
      </w:r>
      <w:r>
        <w:rPr>
          <w:rFonts w:ascii="Calibri Light" w:eastAsia="Times New Roman" w:hAnsi="Calibri Light" w:cstheme="majorHAnsi"/>
          <w:noProof/>
          <w:sz w:val="24"/>
          <w:szCs w:val="24"/>
          <w:lang w:val="ru-RU" w:eastAsia="ru-RU"/>
        </w:rPr>
        <w:t xml:space="preserve"> в сумме </w:t>
      </w:r>
      <w:r w:rsidRPr="00F816C1">
        <w:rPr>
          <w:rFonts w:ascii="Calibri Light" w:hAnsi="Calibri Light" w:cstheme="majorHAnsi"/>
          <w:sz w:val="24"/>
          <w:szCs w:val="24"/>
          <w:lang w:val="ru-RU"/>
        </w:rPr>
        <w:t>15,0</w:t>
      </w:r>
      <w:r>
        <w:rPr>
          <w:rFonts w:ascii="Calibri Light" w:hAnsi="Calibri Light" w:cstheme="majorHAnsi"/>
          <w:sz w:val="24"/>
          <w:szCs w:val="24"/>
          <w:lang w:val="ru-RU"/>
        </w:rPr>
        <w:t xml:space="preserve"> тыс. леев (оплаченных из ФОМС), Управление</w:t>
      </w:r>
      <w:r w:rsidRPr="00A612AC">
        <w:rPr>
          <w:rFonts w:ascii="Calibri Light" w:hAnsi="Calibri Light" w:cstheme="majorHAnsi"/>
          <w:sz w:val="24"/>
          <w:szCs w:val="24"/>
          <w:lang w:val="ru-RU"/>
        </w:rPr>
        <w:t xml:space="preserve"> оценки и мониторинга</w:t>
      </w:r>
      <w:r>
        <w:rPr>
          <w:rFonts w:ascii="Calibri Light" w:hAnsi="Calibri Light" w:cstheme="majorHAnsi"/>
          <w:sz w:val="24"/>
          <w:szCs w:val="24"/>
          <w:lang w:val="ru-RU"/>
        </w:rPr>
        <w:t xml:space="preserve"> в рамках НКМС отметило неаргументированное их назначение, исходя из </w:t>
      </w:r>
      <w:r w:rsidR="00F55330">
        <w:rPr>
          <w:rFonts w:ascii="Calibri Light" w:hAnsi="Calibri Light" w:cstheme="majorHAnsi"/>
          <w:sz w:val="24"/>
          <w:szCs w:val="24"/>
          <w:lang w:val="ru-RU"/>
        </w:rPr>
        <w:t>Н</w:t>
      </w:r>
      <w:r w:rsidR="00176CF9" w:rsidRPr="00A612AC">
        <w:rPr>
          <w:rFonts w:ascii="Calibri Light" w:hAnsi="Calibri Light" w:cstheme="majorHAnsi"/>
          <w:sz w:val="24"/>
          <w:szCs w:val="24"/>
          <w:lang w:val="ru-RU"/>
        </w:rPr>
        <w:t>ациональны</w:t>
      </w:r>
      <w:r w:rsidR="00176CF9">
        <w:rPr>
          <w:rFonts w:ascii="Calibri Light" w:hAnsi="Calibri Light" w:cstheme="majorHAnsi"/>
          <w:sz w:val="24"/>
          <w:szCs w:val="24"/>
          <w:lang w:val="ru-RU"/>
        </w:rPr>
        <w:t>х</w:t>
      </w:r>
      <w:r w:rsidR="00176CF9" w:rsidRPr="00A612AC">
        <w:rPr>
          <w:rFonts w:ascii="Calibri Light" w:hAnsi="Calibri Light" w:cstheme="majorHAnsi"/>
          <w:sz w:val="24"/>
          <w:szCs w:val="24"/>
          <w:lang w:val="ru-RU"/>
        </w:rPr>
        <w:t xml:space="preserve"> клинически</w:t>
      </w:r>
      <w:r w:rsidR="00176CF9">
        <w:rPr>
          <w:rFonts w:ascii="Calibri Light" w:hAnsi="Calibri Light" w:cstheme="majorHAnsi"/>
          <w:sz w:val="24"/>
          <w:szCs w:val="24"/>
          <w:lang w:val="ru-RU"/>
        </w:rPr>
        <w:t>х</w:t>
      </w:r>
      <w:r w:rsidR="00176CF9" w:rsidRPr="00A612AC">
        <w:rPr>
          <w:rFonts w:ascii="Calibri Light" w:hAnsi="Calibri Light" w:cstheme="majorHAnsi"/>
          <w:sz w:val="24"/>
          <w:szCs w:val="24"/>
          <w:lang w:val="ru-RU"/>
        </w:rPr>
        <w:t xml:space="preserve"> протокол</w:t>
      </w:r>
      <w:r w:rsidR="00176CF9">
        <w:rPr>
          <w:rFonts w:ascii="Calibri Light" w:hAnsi="Calibri Light" w:cstheme="majorHAnsi"/>
          <w:sz w:val="24"/>
          <w:szCs w:val="24"/>
          <w:lang w:val="ru-RU"/>
        </w:rPr>
        <w:t>ов</w:t>
      </w:r>
      <w:r w:rsidR="00176CF9" w:rsidRPr="00A612AC">
        <w:rPr>
          <w:rFonts w:ascii="Calibri Light" w:hAnsi="Calibri Light" w:cstheme="majorHAnsi"/>
          <w:sz w:val="24"/>
          <w:szCs w:val="24"/>
          <w:lang w:val="ru-RU"/>
        </w:rPr>
        <w:t xml:space="preserve"> и действующи</w:t>
      </w:r>
      <w:r w:rsidR="00176CF9">
        <w:rPr>
          <w:rFonts w:ascii="Calibri Light" w:hAnsi="Calibri Light" w:cstheme="majorHAnsi"/>
          <w:sz w:val="24"/>
          <w:szCs w:val="24"/>
          <w:lang w:val="ru-RU"/>
        </w:rPr>
        <w:t>х</w:t>
      </w:r>
      <w:r w:rsidR="00176CF9" w:rsidRPr="00A612AC">
        <w:rPr>
          <w:rFonts w:ascii="Calibri Light" w:hAnsi="Calibri Light" w:cstheme="majorHAnsi"/>
          <w:sz w:val="24"/>
          <w:szCs w:val="24"/>
          <w:lang w:val="ru-RU"/>
        </w:rPr>
        <w:t xml:space="preserve"> медицински</w:t>
      </w:r>
      <w:r w:rsidR="00176CF9">
        <w:rPr>
          <w:rFonts w:ascii="Calibri Light" w:hAnsi="Calibri Light" w:cstheme="majorHAnsi"/>
          <w:sz w:val="24"/>
          <w:szCs w:val="24"/>
          <w:lang w:val="ru-RU"/>
        </w:rPr>
        <w:t>х</w:t>
      </w:r>
      <w:r w:rsidR="00176CF9" w:rsidRPr="00A612AC">
        <w:rPr>
          <w:rFonts w:ascii="Calibri Light" w:hAnsi="Calibri Light" w:cstheme="majorHAnsi"/>
          <w:sz w:val="24"/>
          <w:szCs w:val="24"/>
          <w:lang w:val="ru-RU"/>
        </w:rPr>
        <w:t xml:space="preserve"> стандарт</w:t>
      </w:r>
      <w:r w:rsidR="00176CF9">
        <w:rPr>
          <w:rFonts w:ascii="Calibri Light" w:hAnsi="Calibri Light" w:cstheme="majorHAnsi"/>
          <w:sz w:val="24"/>
          <w:szCs w:val="24"/>
          <w:lang w:val="ru-RU"/>
        </w:rPr>
        <w:t>ов;</w:t>
      </w:r>
    </w:p>
    <w:p w:rsidR="004F4E6E" w:rsidRPr="00176CF9" w:rsidRDefault="00176CF9" w:rsidP="004F4E6E">
      <w:pPr>
        <w:pStyle w:val="ListParagraph"/>
        <w:numPr>
          <w:ilvl w:val="0"/>
          <w:numId w:val="20"/>
        </w:numPr>
        <w:spacing w:after="0" w:line="276" w:lineRule="auto"/>
        <w:ind w:left="0" w:firstLine="284"/>
        <w:jc w:val="both"/>
        <w:rPr>
          <w:rFonts w:ascii="Calibri Light" w:hAnsi="Calibri Light" w:cstheme="majorHAnsi"/>
          <w:noProof/>
          <w:sz w:val="24"/>
          <w:szCs w:val="24"/>
          <w:lang w:val="ru-RU"/>
        </w:rPr>
      </w:pPr>
      <w:r>
        <w:rPr>
          <w:rFonts w:ascii="Calibri Light" w:hAnsi="Calibri Light" w:cstheme="majorHAnsi"/>
          <w:sz w:val="24"/>
          <w:szCs w:val="24"/>
          <w:lang w:val="ru-RU"/>
        </w:rPr>
        <w:t xml:space="preserve">в стационарной медицинской карточке отсутствует результат по </w:t>
      </w:r>
      <w:r w:rsidRPr="00176CF9">
        <w:rPr>
          <w:rFonts w:ascii="Calibri Light" w:hAnsi="Calibri Light" w:cstheme="majorHAnsi"/>
          <w:sz w:val="24"/>
          <w:szCs w:val="24"/>
          <w:lang w:val="ru-RU"/>
        </w:rPr>
        <w:t>36</w:t>
      </w:r>
      <w:r>
        <w:rPr>
          <w:rFonts w:ascii="Calibri Light" w:hAnsi="Calibri Light" w:cstheme="majorHAnsi"/>
          <w:sz w:val="24"/>
          <w:szCs w:val="24"/>
          <w:lang w:val="ru-RU"/>
        </w:rPr>
        <w:t xml:space="preserve"> назначенным и выполненным пациентам </w:t>
      </w:r>
      <w:r w:rsidRPr="00A612AC">
        <w:rPr>
          <w:rFonts w:ascii="Calibri Light" w:eastAsia="Times New Roman" w:hAnsi="Calibri Light" w:cstheme="majorHAnsi"/>
          <w:noProof/>
          <w:sz w:val="24"/>
          <w:szCs w:val="24"/>
          <w:lang w:val="ru-RU" w:eastAsia="ru-RU"/>
        </w:rPr>
        <w:t>исследования</w:t>
      </w:r>
      <w:r>
        <w:rPr>
          <w:rFonts w:ascii="Calibri Light" w:eastAsia="Times New Roman" w:hAnsi="Calibri Light" w:cstheme="majorHAnsi"/>
          <w:noProof/>
          <w:sz w:val="24"/>
          <w:szCs w:val="24"/>
          <w:lang w:val="ru-RU" w:eastAsia="ru-RU"/>
        </w:rPr>
        <w:t>м, несмотря на то, что нормативная база предусматривает эти требования</w:t>
      </w:r>
      <w:r w:rsidRPr="004F4E6E">
        <w:rPr>
          <w:rStyle w:val="FootnoteReference"/>
          <w:rFonts w:ascii="Calibri Light" w:hAnsi="Calibri Light" w:cstheme="majorHAnsi"/>
          <w:sz w:val="24"/>
          <w:szCs w:val="24"/>
        </w:rPr>
        <w:footnoteReference w:id="28"/>
      </w:r>
      <w:r w:rsidR="004F4E6E" w:rsidRPr="00176CF9">
        <w:rPr>
          <w:rFonts w:ascii="Calibri Light" w:hAnsi="Calibri Light" w:cstheme="majorHAnsi"/>
          <w:sz w:val="24"/>
          <w:szCs w:val="24"/>
          <w:lang w:val="ru-RU"/>
        </w:rPr>
        <w:t>;</w:t>
      </w:r>
    </w:p>
    <w:p w:rsidR="004F4E6E" w:rsidRPr="00176CF9" w:rsidRDefault="00176CF9" w:rsidP="004F4E6E">
      <w:pPr>
        <w:pStyle w:val="ListParagraph"/>
        <w:numPr>
          <w:ilvl w:val="0"/>
          <w:numId w:val="20"/>
        </w:numPr>
        <w:tabs>
          <w:tab w:val="left" w:pos="142"/>
          <w:tab w:val="left" w:pos="284"/>
        </w:tabs>
        <w:spacing w:after="0" w:line="276" w:lineRule="auto"/>
        <w:ind w:left="0" w:firstLine="284"/>
        <w:jc w:val="both"/>
        <w:rPr>
          <w:rFonts w:ascii="Calibri Light" w:hAnsi="Calibri Light" w:cstheme="majorHAnsi"/>
          <w:sz w:val="24"/>
          <w:szCs w:val="24"/>
          <w:lang w:val="ru-RU"/>
        </w:rPr>
      </w:pPr>
      <w:r>
        <w:rPr>
          <w:rFonts w:ascii="Calibri Light" w:hAnsi="Calibri Light" w:cstheme="majorHAnsi"/>
          <w:sz w:val="24"/>
          <w:szCs w:val="24"/>
          <w:lang w:val="ru-RU"/>
        </w:rPr>
        <w:t xml:space="preserve">по 2 медицинским </w:t>
      </w:r>
      <w:r w:rsidRPr="00A612AC">
        <w:rPr>
          <w:rFonts w:ascii="Calibri Light" w:eastAsia="Times New Roman" w:hAnsi="Calibri Light" w:cstheme="majorHAnsi"/>
          <w:noProof/>
          <w:sz w:val="24"/>
          <w:szCs w:val="24"/>
          <w:lang w:val="ru-RU" w:eastAsia="ru-RU"/>
        </w:rPr>
        <w:t>исследования</w:t>
      </w:r>
      <w:r>
        <w:rPr>
          <w:rFonts w:ascii="Calibri Light" w:eastAsia="Times New Roman" w:hAnsi="Calibri Light" w:cstheme="majorHAnsi"/>
          <w:noProof/>
          <w:sz w:val="24"/>
          <w:szCs w:val="24"/>
          <w:lang w:val="ru-RU" w:eastAsia="ru-RU"/>
        </w:rPr>
        <w:t xml:space="preserve">м не было задокументировано в </w:t>
      </w:r>
      <w:r>
        <w:rPr>
          <w:rFonts w:ascii="Calibri Light" w:hAnsi="Calibri Light" w:cstheme="majorHAnsi"/>
          <w:sz w:val="24"/>
          <w:szCs w:val="24"/>
          <w:lang w:val="ru-RU"/>
        </w:rPr>
        <w:t xml:space="preserve">стационарной медицинской карточке назначение </w:t>
      </w:r>
      <w:r w:rsidRPr="00A612AC">
        <w:rPr>
          <w:rFonts w:ascii="Calibri Light" w:eastAsia="Times New Roman" w:hAnsi="Calibri Light" w:cstheme="majorHAnsi"/>
          <w:noProof/>
          <w:sz w:val="24"/>
          <w:szCs w:val="24"/>
          <w:lang w:val="ru-RU" w:eastAsia="ru-RU"/>
        </w:rPr>
        <w:t>исследования</w:t>
      </w:r>
      <w:r>
        <w:rPr>
          <w:rFonts w:ascii="Calibri Light" w:eastAsia="Times New Roman" w:hAnsi="Calibri Light" w:cstheme="majorHAnsi"/>
          <w:noProof/>
          <w:sz w:val="24"/>
          <w:szCs w:val="24"/>
          <w:lang w:val="ru-RU" w:eastAsia="ru-RU"/>
        </w:rPr>
        <w:t xml:space="preserve"> и его результат</w:t>
      </w:r>
      <w:r w:rsidR="004F4E6E" w:rsidRPr="00176CF9">
        <w:rPr>
          <w:rFonts w:ascii="Calibri Light" w:hAnsi="Calibri Light" w:cstheme="majorHAnsi"/>
          <w:sz w:val="24"/>
          <w:szCs w:val="24"/>
          <w:lang w:val="ru-RU"/>
        </w:rPr>
        <w:t>;</w:t>
      </w:r>
    </w:p>
    <w:p w:rsidR="00176CF9" w:rsidRPr="00176CF9" w:rsidRDefault="00176CF9" w:rsidP="004F4E6E">
      <w:pPr>
        <w:pStyle w:val="ListParagraph"/>
        <w:numPr>
          <w:ilvl w:val="0"/>
          <w:numId w:val="25"/>
        </w:numPr>
        <w:spacing w:after="0" w:line="276" w:lineRule="auto"/>
        <w:ind w:left="0" w:firstLine="284"/>
        <w:jc w:val="both"/>
        <w:rPr>
          <w:rFonts w:ascii="Calibri Light" w:hAnsi="Calibri Light" w:cstheme="majorHAnsi"/>
          <w:noProof/>
          <w:sz w:val="24"/>
          <w:szCs w:val="24"/>
          <w:lang w:val="ru-RU"/>
        </w:rPr>
      </w:pPr>
      <w:r>
        <w:rPr>
          <w:rFonts w:ascii="Calibri Light" w:hAnsi="Calibri Light" w:cstheme="majorHAnsi"/>
          <w:noProof/>
          <w:sz w:val="24"/>
          <w:szCs w:val="24"/>
          <w:lang w:val="ru-RU"/>
        </w:rPr>
        <w:t xml:space="preserve">двусторонние договора по предоставлению </w:t>
      </w:r>
      <w:r>
        <w:rPr>
          <w:rFonts w:ascii="Calibri Light" w:hAnsi="Calibri Light" w:cstheme="majorHAnsi"/>
          <w:sz w:val="24"/>
          <w:szCs w:val="24"/>
          <w:lang w:val="ru-RU"/>
        </w:rPr>
        <w:t>медицинских</w:t>
      </w:r>
      <w:r>
        <w:rPr>
          <w:rFonts w:ascii="Calibri Light" w:hAnsi="Calibri Light" w:cstheme="majorHAnsi"/>
          <w:noProof/>
          <w:sz w:val="24"/>
          <w:szCs w:val="24"/>
          <w:lang w:val="ru-RU"/>
        </w:rPr>
        <w:t xml:space="preserve"> услуг</w:t>
      </w:r>
      <w:r w:rsidRPr="00176CF9">
        <w:rPr>
          <w:rFonts w:ascii="Calibri Light" w:hAnsi="Calibri Light" w:cstheme="majorHAnsi"/>
          <w:noProof/>
          <w:sz w:val="24"/>
          <w:szCs w:val="24"/>
          <w:lang w:val="ru-RU"/>
        </w:rPr>
        <w:t xml:space="preserve"> </w:t>
      </w:r>
      <w:r>
        <w:rPr>
          <w:rFonts w:ascii="Calibri Light" w:hAnsi="Calibri Light" w:cstheme="majorHAnsi"/>
          <w:noProof/>
          <w:sz w:val="24"/>
          <w:szCs w:val="24"/>
          <w:lang w:val="ru-RU"/>
        </w:rPr>
        <w:t>(заключенные между ПМСУ РМДЦ и ПМСУ различных уровней и подчиненностей) необходимо откорректировать, будучи установленными следующие недостатки:</w:t>
      </w:r>
    </w:p>
    <w:p w:rsidR="00176CF9" w:rsidRPr="00176CF9" w:rsidRDefault="00176CF9" w:rsidP="00F847C0">
      <w:pPr>
        <w:numPr>
          <w:ilvl w:val="0"/>
          <w:numId w:val="23"/>
        </w:numPr>
        <w:spacing w:after="0" w:line="276" w:lineRule="auto"/>
        <w:ind w:left="0" w:firstLine="360"/>
        <w:contextualSpacing/>
        <w:jc w:val="both"/>
        <w:rPr>
          <w:rFonts w:ascii="Calibri Light" w:hAnsi="Calibri Light" w:cstheme="majorHAnsi"/>
          <w:noProof/>
          <w:sz w:val="24"/>
          <w:szCs w:val="24"/>
          <w:lang w:val="ru-RU"/>
        </w:rPr>
      </w:pPr>
      <w:r>
        <w:rPr>
          <w:rFonts w:ascii="Calibri Light" w:hAnsi="Calibri Light" w:cstheme="majorHAnsi"/>
          <w:noProof/>
          <w:sz w:val="24"/>
          <w:szCs w:val="24"/>
          <w:lang w:val="ru-RU"/>
        </w:rPr>
        <w:t xml:space="preserve">отсутствие приложения к договорам по видам </w:t>
      </w:r>
      <w:r w:rsidRPr="00A612AC">
        <w:rPr>
          <w:rFonts w:ascii="Calibri Light" w:eastAsia="Times New Roman" w:hAnsi="Calibri Light" w:cstheme="majorHAnsi"/>
          <w:noProof/>
          <w:sz w:val="24"/>
          <w:szCs w:val="24"/>
          <w:lang w:val="ru-RU" w:eastAsia="ru-RU"/>
        </w:rPr>
        <w:t>контрактованных</w:t>
      </w:r>
      <w:r>
        <w:rPr>
          <w:rFonts w:ascii="Calibri Light" w:eastAsia="Times New Roman" w:hAnsi="Calibri Light" w:cstheme="majorHAnsi"/>
          <w:noProof/>
          <w:sz w:val="24"/>
          <w:szCs w:val="24"/>
          <w:lang w:val="ru-RU" w:eastAsia="ru-RU"/>
        </w:rPr>
        <w:t xml:space="preserve">/закупленных </w:t>
      </w:r>
      <w:r w:rsidRPr="00A612AC">
        <w:rPr>
          <w:rFonts w:ascii="Calibri Light" w:eastAsia="Times New Roman" w:hAnsi="Calibri Light" w:cstheme="majorHAnsi"/>
          <w:noProof/>
          <w:sz w:val="24"/>
          <w:szCs w:val="24"/>
          <w:lang w:val="ru-RU" w:eastAsia="ru-RU"/>
        </w:rPr>
        <w:t>исследовани</w:t>
      </w:r>
      <w:r>
        <w:rPr>
          <w:rFonts w:ascii="Calibri Light" w:eastAsia="Times New Roman" w:hAnsi="Calibri Light" w:cstheme="majorHAnsi"/>
          <w:noProof/>
          <w:sz w:val="24"/>
          <w:szCs w:val="24"/>
          <w:lang w:val="ru-RU" w:eastAsia="ru-RU"/>
        </w:rPr>
        <w:t>й (в некоторых случаях), хотя договорные условия предусматривают</w:t>
      </w:r>
      <w:r w:rsidR="00F847C0">
        <w:rPr>
          <w:rFonts w:ascii="Calibri Light" w:eastAsia="Times New Roman" w:hAnsi="Calibri Light" w:cstheme="majorHAnsi"/>
          <w:noProof/>
          <w:sz w:val="24"/>
          <w:szCs w:val="24"/>
          <w:lang w:val="ru-RU" w:eastAsia="ru-RU"/>
        </w:rPr>
        <w:t xml:space="preserve"> </w:t>
      </w:r>
      <w:r w:rsidR="00F847C0" w:rsidRPr="00F847C0">
        <w:rPr>
          <w:rFonts w:ascii="Calibri Light" w:hAnsi="Calibri Light" w:cstheme="majorHAnsi"/>
          <w:i/>
          <w:noProof/>
          <w:sz w:val="24"/>
          <w:szCs w:val="24"/>
          <w:lang w:val="ru-RU"/>
        </w:rPr>
        <w:t>„</w:t>
      </w:r>
      <w:r w:rsidR="00F847C0">
        <w:rPr>
          <w:rFonts w:ascii="Calibri Light" w:hAnsi="Calibri Light" w:cstheme="majorHAnsi"/>
          <w:i/>
          <w:noProof/>
          <w:sz w:val="24"/>
          <w:szCs w:val="24"/>
          <w:lang w:val="ru-RU"/>
        </w:rPr>
        <w:t xml:space="preserve">направлять пациентов в </w:t>
      </w:r>
      <w:r w:rsidR="00F847C0" w:rsidRPr="00F847C0">
        <w:rPr>
          <w:rFonts w:ascii="Calibri Light" w:hAnsi="Calibri Light" w:cstheme="majorHAnsi"/>
          <w:i/>
          <w:noProof/>
          <w:sz w:val="24"/>
          <w:szCs w:val="24"/>
          <w:lang w:val="ru-RU"/>
        </w:rPr>
        <w:t>ПМСУ РМДЦ</w:t>
      </w:r>
      <w:r w:rsidR="00F847C0">
        <w:rPr>
          <w:rFonts w:ascii="Calibri Light" w:hAnsi="Calibri Light" w:cstheme="majorHAnsi"/>
          <w:i/>
          <w:noProof/>
          <w:sz w:val="24"/>
          <w:szCs w:val="24"/>
          <w:lang w:val="ru-RU"/>
        </w:rPr>
        <w:t xml:space="preserve"> только с направлением, согласованным с </w:t>
      </w:r>
      <w:r w:rsidR="00F847C0" w:rsidRPr="00F847C0">
        <w:rPr>
          <w:rFonts w:ascii="Calibri Light" w:hAnsi="Calibri Light" w:cstheme="majorHAnsi"/>
          <w:i/>
          <w:noProof/>
          <w:sz w:val="24"/>
          <w:szCs w:val="24"/>
          <w:lang w:val="ru-RU"/>
        </w:rPr>
        <w:t>ПМСУ РМДЦ</w:t>
      </w:r>
      <w:r w:rsidR="00F847C0">
        <w:rPr>
          <w:rFonts w:ascii="Calibri Light" w:hAnsi="Calibri Light" w:cstheme="majorHAnsi"/>
          <w:i/>
          <w:noProof/>
          <w:sz w:val="24"/>
          <w:szCs w:val="24"/>
          <w:lang w:val="ru-RU"/>
        </w:rPr>
        <w:t xml:space="preserve">, а также должно быть правильно записано название и код </w:t>
      </w:r>
      <w:r w:rsidR="00F847C0" w:rsidRPr="00F847C0">
        <w:rPr>
          <w:rFonts w:ascii="Calibri Light" w:hAnsi="Calibri Light" w:cstheme="majorHAnsi"/>
          <w:i/>
          <w:noProof/>
          <w:sz w:val="24"/>
          <w:szCs w:val="24"/>
          <w:lang w:val="ru-RU"/>
        </w:rPr>
        <w:t>медицинск</w:t>
      </w:r>
      <w:r w:rsidR="00F847C0">
        <w:rPr>
          <w:rFonts w:ascii="Calibri Light" w:hAnsi="Calibri Light" w:cstheme="majorHAnsi"/>
          <w:i/>
          <w:noProof/>
          <w:sz w:val="24"/>
          <w:szCs w:val="24"/>
          <w:lang w:val="ru-RU"/>
        </w:rPr>
        <w:t>ой</w:t>
      </w:r>
      <w:r w:rsidR="00F847C0" w:rsidRPr="00F847C0">
        <w:rPr>
          <w:rFonts w:ascii="Calibri Light" w:hAnsi="Calibri Light" w:cstheme="majorHAnsi"/>
          <w:i/>
          <w:noProof/>
          <w:sz w:val="24"/>
          <w:szCs w:val="24"/>
          <w:lang w:val="ru-RU"/>
        </w:rPr>
        <w:t xml:space="preserve"> услуг</w:t>
      </w:r>
      <w:r w:rsidR="00F847C0">
        <w:rPr>
          <w:rFonts w:ascii="Calibri Light" w:hAnsi="Calibri Light" w:cstheme="majorHAnsi"/>
          <w:i/>
          <w:noProof/>
          <w:sz w:val="24"/>
          <w:szCs w:val="24"/>
          <w:lang w:val="ru-RU"/>
        </w:rPr>
        <w:t>и и только по указанным в договоре</w:t>
      </w:r>
      <w:r w:rsidR="00F847C0" w:rsidRPr="00F847C0">
        <w:rPr>
          <w:rFonts w:ascii="Calibri Light" w:hAnsi="Calibri Light" w:cstheme="majorHAnsi"/>
          <w:i/>
          <w:noProof/>
          <w:color w:val="000000"/>
          <w:sz w:val="24"/>
          <w:szCs w:val="24"/>
          <w:lang w:val="ru-RU"/>
        </w:rPr>
        <w:t>”</w:t>
      </w:r>
      <w:r w:rsidR="00F847C0" w:rsidRPr="00F847C0">
        <w:rPr>
          <w:rFonts w:ascii="Calibri Light" w:hAnsi="Calibri Light" w:cstheme="majorHAnsi"/>
          <w:i/>
          <w:noProof/>
          <w:sz w:val="24"/>
          <w:szCs w:val="24"/>
          <w:lang w:val="ru-RU"/>
        </w:rPr>
        <w:t>.</w:t>
      </w:r>
      <w:r w:rsidR="00F847C0">
        <w:rPr>
          <w:rFonts w:ascii="Calibri Light" w:hAnsi="Calibri Light" w:cstheme="majorHAnsi"/>
          <w:i/>
          <w:noProof/>
          <w:sz w:val="24"/>
          <w:szCs w:val="24"/>
          <w:lang w:val="ru-RU"/>
        </w:rPr>
        <w:t xml:space="preserve"> </w:t>
      </w:r>
      <w:r w:rsidR="00F847C0">
        <w:rPr>
          <w:rFonts w:ascii="Calibri Light" w:hAnsi="Calibri Light" w:cstheme="majorHAnsi"/>
          <w:noProof/>
          <w:sz w:val="24"/>
          <w:szCs w:val="24"/>
          <w:lang w:val="ru-RU"/>
        </w:rPr>
        <w:t xml:space="preserve">Так, по 18 </w:t>
      </w:r>
      <w:r w:rsidR="00F847C0">
        <w:rPr>
          <w:rFonts w:ascii="Calibri Light" w:hAnsi="Calibri Light" w:cstheme="majorHAnsi"/>
          <w:sz w:val="24"/>
          <w:szCs w:val="24"/>
          <w:lang w:val="ru-RU"/>
        </w:rPr>
        <w:t xml:space="preserve">медицинским учреждениям договор не содержит приложение относительно видов </w:t>
      </w:r>
      <w:r w:rsidR="00F847C0" w:rsidRPr="00A612AC">
        <w:rPr>
          <w:rFonts w:ascii="Calibri Light" w:eastAsia="Times New Roman" w:hAnsi="Calibri Light" w:cstheme="majorHAnsi"/>
          <w:noProof/>
          <w:sz w:val="24"/>
          <w:szCs w:val="24"/>
          <w:lang w:val="ru-RU" w:eastAsia="ru-RU"/>
        </w:rPr>
        <w:t>контрактованных</w:t>
      </w:r>
      <w:r w:rsidR="00F847C0">
        <w:rPr>
          <w:rFonts w:ascii="Calibri Light" w:eastAsia="Times New Roman" w:hAnsi="Calibri Light" w:cstheme="majorHAnsi"/>
          <w:noProof/>
          <w:sz w:val="24"/>
          <w:szCs w:val="24"/>
          <w:lang w:val="ru-RU" w:eastAsia="ru-RU"/>
        </w:rPr>
        <w:t xml:space="preserve"> </w:t>
      </w:r>
      <w:r w:rsidR="00F847C0">
        <w:rPr>
          <w:rFonts w:ascii="Calibri Light" w:hAnsi="Calibri Light" w:cstheme="majorHAnsi"/>
          <w:noProof/>
          <w:sz w:val="24"/>
          <w:szCs w:val="24"/>
          <w:lang w:val="ru-RU"/>
        </w:rPr>
        <w:t xml:space="preserve">ПМСУ РМДЦ услуг, были предоставлены </w:t>
      </w:r>
      <w:r w:rsidR="00F847C0">
        <w:rPr>
          <w:rFonts w:ascii="Calibri Light" w:hAnsi="Calibri Light" w:cstheme="majorHAnsi"/>
          <w:sz w:val="24"/>
          <w:szCs w:val="24"/>
          <w:lang w:val="ru-RU"/>
        </w:rPr>
        <w:t>медицинские</w:t>
      </w:r>
      <w:r w:rsidR="00F847C0">
        <w:rPr>
          <w:rFonts w:ascii="Calibri Light" w:hAnsi="Calibri Light" w:cstheme="majorHAnsi"/>
          <w:noProof/>
          <w:sz w:val="24"/>
          <w:szCs w:val="24"/>
          <w:lang w:val="ru-RU"/>
        </w:rPr>
        <w:t xml:space="preserve"> услуги в сумме </w:t>
      </w:r>
      <w:r w:rsidR="00F847C0" w:rsidRPr="00F847C0">
        <w:rPr>
          <w:rFonts w:ascii="Calibri Light" w:hAnsi="Calibri Light" w:cstheme="majorHAnsi"/>
          <w:noProof/>
          <w:sz w:val="24"/>
          <w:szCs w:val="24"/>
          <w:lang w:val="ru-RU"/>
        </w:rPr>
        <w:t>1,8</w:t>
      </w:r>
      <w:r w:rsidR="00F847C0">
        <w:rPr>
          <w:rFonts w:ascii="Calibri Light" w:hAnsi="Calibri Light" w:cstheme="majorHAnsi"/>
          <w:noProof/>
          <w:sz w:val="24"/>
          <w:szCs w:val="24"/>
          <w:lang w:val="ru-RU"/>
        </w:rPr>
        <w:t xml:space="preserve"> </w:t>
      </w:r>
      <w:r w:rsidR="00F847C0" w:rsidRPr="00A612AC">
        <w:rPr>
          <w:rFonts w:ascii="Calibri Light" w:eastAsia="Times New Roman" w:hAnsi="Calibri Light" w:cstheme="majorHAnsi"/>
          <w:noProof/>
          <w:sz w:val="24"/>
          <w:szCs w:val="24"/>
          <w:lang w:val="ru-RU" w:eastAsia="ru-RU"/>
        </w:rPr>
        <w:t>млн. леев</w:t>
      </w:r>
      <w:r w:rsidR="00F847C0">
        <w:rPr>
          <w:rFonts w:ascii="Calibri Light" w:eastAsia="Times New Roman" w:hAnsi="Calibri Light" w:cstheme="majorHAnsi"/>
          <w:noProof/>
          <w:sz w:val="24"/>
          <w:szCs w:val="24"/>
          <w:lang w:val="ru-RU" w:eastAsia="ru-RU"/>
        </w:rPr>
        <w:t xml:space="preserve"> (стоимость фактурированных/фактически реализованных </w:t>
      </w:r>
      <w:r w:rsidR="00F847C0">
        <w:rPr>
          <w:rFonts w:ascii="Calibri Light" w:hAnsi="Calibri Light" w:cstheme="majorHAnsi"/>
          <w:sz w:val="24"/>
          <w:szCs w:val="24"/>
          <w:lang w:val="ru-RU"/>
        </w:rPr>
        <w:t>медицинских</w:t>
      </w:r>
      <w:r w:rsidR="00F847C0">
        <w:rPr>
          <w:rFonts w:ascii="Calibri Light" w:hAnsi="Calibri Light" w:cstheme="majorHAnsi"/>
          <w:noProof/>
          <w:sz w:val="24"/>
          <w:szCs w:val="24"/>
          <w:lang w:val="ru-RU"/>
        </w:rPr>
        <w:t xml:space="preserve"> услуг);</w:t>
      </w:r>
    </w:p>
    <w:p w:rsidR="004F4E6E" w:rsidRPr="00F847C0" w:rsidRDefault="00F847C0" w:rsidP="004F4E6E">
      <w:pPr>
        <w:numPr>
          <w:ilvl w:val="0"/>
          <w:numId w:val="23"/>
        </w:numPr>
        <w:spacing w:after="0" w:line="276" w:lineRule="auto"/>
        <w:ind w:left="0" w:firstLine="567"/>
        <w:contextualSpacing/>
        <w:jc w:val="both"/>
        <w:rPr>
          <w:rFonts w:ascii="Calibri Light" w:hAnsi="Calibri Light" w:cstheme="majorHAnsi"/>
          <w:noProof/>
          <w:sz w:val="24"/>
          <w:szCs w:val="24"/>
          <w:lang w:val="ru-RU"/>
        </w:rPr>
      </w:pPr>
      <w:r>
        <w:rPr>
          <w:rFonts w:ascii="Calibri Light" w:hAnsi="Calibri Light" w:cstheme="majorHAnsi"/>
          <w:noProof/>
          <w:sz w:val="24"/>
          <w:szCs w:val="24"/>
          <w:lang w:val="ru-RU"/>
        </w:rPr>
        <w:t>по 19 договорам (из выборки оцененных 24 стационарных ПМСУ) не был установлен размер договора.</w:t>
      </w:r>
    </w:p>
    <w:p w:rsidR="00710AEC" w:rsidRPr="00710AEC" w:rsidRDefault="00710AEC" w:rsidP="004F4E6E">
      <w:pPr>
        <w:tabs>
          <w:tab w:val="left" w:pos="426"/>
        </w:tabs>
        <w:spacing w:after="0" w:line="276" w:lineRule="auto"/>
        <w:ind w:firstLine="567"/>
        <w:jc w:val="both"/>
        <w:rPr>
          <w:rFonts w:ascii="Calibri Light" w:hAnsi="Calibri Light" w:cstheme="majorHAnsi"/>
          <w:i/>
          <w:noProof/>
          <w:sz w:val="24"/>
          <w:szCs w:val="24"/>
          <w:lang w:val="ru-RU"/>
        </w:rPr>
      </w:pPr>
      <w:r>
        <w:rPr>
          <w:rFonts w:ascii="Calibri Light" w:hAnsi="Calibri Light" w:cstheme="majorHAnsi"/>
          <w:i/>
          <w:noProof/>
          <w:sz w:val="24"/>
          <w:szCs w:val="24"/>
          <w:lang w:val="ru-RU"/>
        </w:rPr>
        <w:t>Учреждение</w:t>
      </w:r>
      <w:r w:rsidRPr="00710AEC">
        <w:rPr>
          <w:rFonts w:ascii="Calibri Light" w:hAnsi="Calibri Light" w:cstheme="majorHAnsi"/>
          <w:i/>
          <w:noProof/>
          <w:sz w:val="24"/>
          <w:szCs w:val="24"/>
          <w:lang w:val="ru-RU"/>
        </w:rPr>
        <w:t xml:space="preserve"> </w:t>
      </w:r>
      <w:r>
        <w:rPr>
          <w:rFonts w:ascii="Calibri Light" w:hAnsi="Calibri Light" w:cstheme="majorHAnsi"/>
          <w:i/>
          <w:noProof/>
          <w:sz w:val="24"/>
          <w:szCs w:val="24"/>
          <w:lang w:val="ru-RU"/>
        </w:rPr>
        <w:t>мотивировало</w:t>
      </w:r>
      <w:r w:rsidRPr="00710AEC">
        <w:rPr>
          <w:rFonts w:ascii="Calibri Light" w:hAnsi="Calibri Light" w:cstheme="majorHAnsi"/>
          <w:i/>
          <w:noProof/>
          <w:sz w:val="24"/>
          <w:szCs w:val="24"/>
          <w:lang w:val="ru-RU"/>
        </w:rPr>
        <w:t xml:space="preserve"> </w:t>
      </w:r>
      <w:r>
        <w:rPr>
          <w:rFonts w:ascii="Calibri Light" w:hAnsi="Calibri Light" w:cstheme="majorHAnsi"/>
          <w:i/>
          <w:noProof/>
          <w:sz w:val="24"/>
          <w:szCs w:val="24"/>
          <w:lang w:val="ru-RU"/>
        </w:rPr>
        <w:t>это тем</w:t>
      </w:r>
      <w:r w:rsidRPr="004F4E6E">
        <w:rPr>
          <w:rStyle w:val="FootnoteReference"/>
          <w:rFonts w:ascii="Calibri Light" w:hAnsi="Calibri Light" w:cstheme="majorHAnsi"/>
          <w:i/>
          <w:noProof/>
          <w:sz w:val="24"/>
          <w:szCs w:val="24"/>
        </w:rPr>
        <w:footnoteReference w:id="29"/>
      </w:r>
      <w:r>
        <w:rPr>
          <w:rFonts w:ascii="Calibri Light" w:hAnsi="Calibri Light" w:cstheme="majorHAnsi"/>
          <w:i/>
          <w:noProof/>
          <w:sz w:val="24"/>
          <w:szCs w:val="24"/>
          <w:lang w:val="ru-RU"/>
        </w:rPr>
        <w:t xml:space="preserve">, что невозможно установить размер договоров, количество и необходимый комплекс исследований, так как он зависит от числа пациентов, которые обратятся в </w:t>
      </w:r>
      <w:r w:rsidRPr="00710AEC">
        <w:rPr>
          <w:rFonts w:ascii="Calibri Light" w:hAnsi="Calibri Light" w:cstheme="majorHAnsi"/>
          <w:i/>
          <w:sz w:val="24"/>
          <w:szCs w:val="24"/>
          <w:lang w:val="ru-RU"/>
        </w:rPr>
        <w:t>медицински</w:t>
      </w:r>
      <w:r>
        <w:rPr>
          <w:rFonts w:ascii="Calibri Light" w:hAnsi="Calibri Light" w:cstheme="majorHAnsi"/>
          <w:i/>
          <w:sz w:val="24"/>
          <w:szCs w:val="24"/>
          <w:lang w:val="ru-RU"/>
        </w:rPr>
        <w:t>е</w:t>
      </w:r>
      <w:r w:rsidRPr="00710AEC">
        <w:rPr>
          <w:rFonts w:ascii="Calibri Light" w:hAnsi="Calibri Light" w:cstheme="majorHAnsi"/>
          <w:i/>
          <w:sz w:val="24"/>
          <w:szCs w:val="24"/>
          <w:lang w:val="ru-RU"/>
        </w:rPr>
        <w:t xml:space="preserve"> учреждения</w:t>
      </w:r>
      <w:r>
        <w:rPr>
          <w:rFonts w:ascii="Calibri Light" w:hAnsi="Calibri Light" w:cstheme="majorHAnsi"/>
          <w:i/>
          <w:sz w:val="24"/>
          <w:szCs w:val="24"/>
          <w:lang w:val="ru-RU"/>
        </w:rPr>
        <w:t>. Аудит отмечает, что в договорных условиях не был</w:t>
      </w:r>
      <w:r w:rsidR="00B65879">
        <w:rPr>
          <w:rFonts w:ascii="Calibri Light" w:hAnsi="Calibri Light" w:cstheme="majorHAnsi"/>
          <w:i/>
          <w:sz w:val="24"/>
          <w:szCs w:val="24"/>
          <w:lang w:val="ru-RU"/>
        </w:rPr>
        <w:t>о</w:t>
      </w:r>
      <w:r>
        <w:rPr>
          <w:rFonts w:ascii="Calibri Light" w:hAnsi="Calibri Light" w:cstheme="majorHAnsi"/>
          <w:i/>
          <w:sz w:val="24"/>
          <w:szCs w:val="24"/>
          <w:lang w:val="ru-RU"/>
        </w:rPr>
        <w:t xml:space="preserve"> предусмотрен</w:t>
      </w:r>
      <w:r w:rsidR="00B65879">
        <w:rPr>
          <w:rFonts w:ascii="Calibri Light" w:hAnsi="Calibri Light" w:cstheme="majorHAnsi"/>
          <w:i/>
          <w:sz w:val="24"/>
          <w:szCs w:val="24"/>
          <w:lang w:val="ru-RU"/>
        </w:rPr>
        <w:t xml:space="preserve">о </w:t>
      </w:r>
      <w:r w:rsidR="00F55330">
        <w:rPr>
          <w:rFonts w:ascii="Calibri Light" w:hAnsi="Calibri Light" w:cstheme="majorHAnsi"/>
          <w:i/>
          <w:sz w:val="24"/>
          <w:szCs w:val="24"/>
          <w:lang w:val="ru-RU"/>
        </w:rPr>
        <w:t>требован</w:t>
      </w:r>
      <w:r w:rsidR="00B65879">
        <w:rPr>
          <w:rFonts w:ascii="Calibri Light" w:hAnsi="Calibri Light" w:cstheme="majorHAnsi"/>
          <w:i/>
          <w:sz w:val="24"/>
          <w:szCs w:val="24"/>
          <w:lang w:val="ru-RU"/>
        </w:rPr>
        <w:t xml:space="preserve">ие, что </w:t>
      </w:r>
      <w:r w:rsidR="00B65879" w:rsidRPr="00710AEC">
        <w:rPr>
          <w:rFonts w:ascii="Calibri Light" w:hAnsi="Calibri Light" w:cstheme="majorHAnsi"/>
          <w:i/>
          <w:sz w:val="24"/>
          <w:szCs w:val="24"/>
          <w:lang w:val="ru-RU"/>
        </w:rPr>
        <w:t>медицински</w:t>
      </w:r>
      <w:r w:rsidR="00B65879">
        <w:rPr>
          <w:rFonts w:ascii="Calibri Light" w:hAnsi="Calibri Light" w:cstheme="majorHAnsi"/>
          <w:i/>
          <w:sz w:val="24"/>
          <w:szCs w:val="24"/>
          <w:lang w:val="ru-RU"/>
        </w:rPr>
        <w:t>е услуги будут оказаны в соответствии с потребностями пациентов;</w:t>
      </w:r>
      <w:r>
        <w:rPr>
          <w:rFonts w:ascii="Calibri Light" w:hAnsi="Calibri Light" w:cstheme="majorHAnsi"/>
          <w:i/>
          <w:sz w:val="24"/>
          <w:szCs w:val="24"/>
          <w:lang w:val="ru-RU"/>
        </w:rPr>
        <w:t xml:space="preserve"> </w:t>
      </w:r>
    </w:p>
    <w:p w:rsidR="00B65879" w:rsidRPr="00B65879" w:rsidRDefault="00B65879" w:rsidP="004F4E6E">
      <w:pPr>
        <w:numPr>
          <w:ilvl w:val="0"/>
          <w:numId w:val="23"/>
        </w:numPr>
        <w:tabs>
          <w:tab w:val="left" w:pos="426"/>
        </w:tabs>
        <w:spacing w:after="0" w:line="276" w:lineRule="auto"/>
        <w:ind w:left="0" w:firstLine="567"/>
        <w:contextualSpacing/>
        <w:jc w:val="both"/>
        <w:rPr>
          <w:rFonts w:ascii="Calibri Light" w:hAnsi="Calibri Light" w:cstheme="majorHAnsi"/>
          <w:i/>
          <w:noProof/>
          <w:sz w:val="24"/>
          <w:szCs w:val="24"/>
          <w:lang w:val="ru-RU"/>
        </w:rPr>
      </w:pPr>
      <w:r>
        <w:rPr>
          <w:rFonts w:ascii="Calibri Light" w:hAnsi="Calibri Light" w:cstheme="majorHAnsi"/>
          <w:noProof/>
          <w:sz w:val="24"/>
          <w:szCs w:val="24"/>
          <w:lang w:val="ru-RU"/>
        </w:rPr>
        <w:t xml:space="preserve">по 2 </w:t>
      </w:r>
      <w:r>
        <w:rPr>
          <w:rFonts w:ascii="Calibri Light" w:hAnsi="Calibri Light" w:cstheme="majorHAnsi"/>
          <w:sz w:val="24"/>
          <w:szCs w:val="24"/>
          <w:lang w:val="ru-RU"/>
        </w:rPr>
        <w:t>медицинским учреждениям (ПМСУ РБ Фэлешть и ПМСУ РБ Унгень)</w:t>
      </w:r>
      <w:r w:rsidRPr="00B65879">
        <w:rPr>
          <w:rFonts w:ascii="Calibri Light" w:hAnsi="Calibri Light" w:cstheme="majorHAnsi"/>
          <w:noProof/>
          <w:sz w:val="24"/>
          <w:szCs w:val="24"/>
          <w:lang w:val="ru-RU"/>
        </w:rPr>
        <w:t xml:space="preserve"> </w:t>
      </w:r>
      <w:r>
        <w:rPr>
          <w:rFonts w:ascii="Calibri Light" w:hAnsi="Calibri Light" w:cstheme="majorHAnsi"/>
          <w:noProof/>
          <w:sz w:val="24"/>
          <w:szCs w:val="24"/>
          <w:lang w:val="ru-RU"/>
        </w:rPr>
        <w:t>РМДЦ</w:t>
      </w:r>
      <w:r>
        <w:rPr>
          <w:rFonts w:ascii="Calibri Light" w:hAnsi="Calibri Light" w:cstheme="majorHAnsi"/>
          <w:sz w:val="24"/>
          <w:szCs w:val="24"/>
          <w:lang w:val="ru-RU"/>
        </w:rPr>
        <w:t xml:space="preserve"> были предоставлены </w:t>
      </w:r>
      <w:r w:rsidR="00F55330">
        <w:rPr>
          <w:rFonts w:ascii="Calibri Light" w:hAnsi="Calibri Light" w:cstheme="majorHAnsi"/>
          <w:sz w:val="24"/>
          <w:szCs w:val="24"/>
          <w:lang w:val="ru-RU"/>
        </w:rPr>
        <w:t xml:space="preserve">27 </w:t>
      </w:r>
      <w:r>
        <w:rPr>
          <w:rFonts w:ascii="Calibri Light" w:hAnsi="Calibri Light" w:cstheme="majorHAnsi"/>
          <w:sz w:val="24"/>
          <w:szCs w:val="24"/>
          <w:lang w:val="ru-RU"/>
        </w:rPr>
        <w:t xml:space="preserve">услуг в сумме </w:t>
      </w:r>
      <w:r w:rsidRPr="00B65879">
        <w:rPr>
          <w:rFonts w:ascii="Calibri Light" w:hAnsi="Calibri Light" w:cstheme="majorHAnsi"/>
          <w:noProof/>
          <w:sz w:val="24"/>
          <w:szCs w:val="24"/>
          <w:lang w:val="ru-RU"/>
        </w:rPr>
        <w:t>2</w:t>
      </w:r>
      <w:r>
        <w:rPr>
          <w:rFonts w:ascii="Calibri Light" w:hAnsi="Calibri Light" w:cstheme="majorHAnsi"/>
          <w:noProof/>
          <w:sz w:val="24"/>
          <w:szCs w:val="24"/>
          <w:lang w:val="ru-RU"/>
        </w:rPr>
        <w:t xml:space="preserve"> </w:t>
      </w:r>
      <w:r w:rsidRPr="00B65879">
        <w:rPr>
          <w:rFonts w:ascii="Calibri Light" w:hAnsi="Calibri Light" w:cstheme="majorHAnsi"/>
          <w:noProof/>
          <w:sz w:val="24"/>
          <w:szCs w:val="24"/>
          <w:lang w:val="ru-RU"/>
        </w:rPr>
        <w:t>356</w:t>
      </w:r>
      <w:r>
        <w:rPr>
          <w:rFonts w:ascii="Calibri Light" w:hAnsi="Calibri Light" w:cstheme="majorHAnsi"/>
          <w:noProof/>
          <w:sz w:val="24"/>
          <w:szCs w:val="24"/>
          <w:lang w:val="ru-RU"/>
        </w:rPr>
        <w:t xml:space="preserve"> леев в отсутствие заключения договора о </w:t>
      </w:r>
      <w:r>
        <w:rPr>
          <w:rFonts w:ascii="Calibri Light" w:hAnsi="Calibri Light" w:cstheme="majorHAnsi"/>
          <w:sz w:val="24"/>
          <w:szCs w:val="24"/>
          <w:lang w:val="ru-RU"/>
        </w:rPr>
        <w:t xml:space="preserve">предоставлении услуг. </w:t>
      </w:r>
      <w:r w:rsidRPr="00B65879">
        <w:rPr>
          <w:rFonts w:ascii="Calibri Light" w:hAnsi="Calibri Light" w:cstheme="majorHAnsi"/>
          <w:i/>
          <w:sz w:val="24"/>
          <w:szCs w:val="24"/>
          <w:lang w:val="ru-RU"/>
        </w:rPr>
        <w:t>Справка:</w:t>
      </w:r>
      <w:r>
        <w:rPr>
          <w:rFonts w:ascii="Calibri Light" w:hAnsi="Calibri Light" w:cstheme="majorHAnsi"/>
          <w:i/>
          <w:sz w:val="24"/>
          <w:szCs w:val="24"/>
          <w:lang w:val="ru-RU"/>
        </w:rPr>
        <w:t xml:space="preserve"> В ходе проведения аудиторской миссии был заключен и представлен договор </w:t>
      </w:r>
      <w:r>
        <w:rPr>
          <w:rFonts w:ascii="Calibri Light" w:hAnsi="Calibri Light" w:cstheme="majorHAnsi"/>
          <w:noProof/>
          <w:sz w:val="24"/>
          <w:szCs w:val="24"/>
          <w:lang w:val="ru-RU"/>
        </w:rPr>
        <w:t xml:space="preserve">о </w:t>
      </w:r>
      <w:r w:rsidRPr="00B65879">
        <w:rPr>
          <w:rFonts w:ascii="Calibri Light" w:hAnsi="Calibri Light" w:cstheme="majorHAnsi"/>
          <w:i/>
          <w:sz w:val="24"/>
          <w:szCs w:val="24"/>
          <w:lang w:val="ru-RU"/>
        </w:rPr>
        <w:t>предоставлении услуг</w:t>
      </w:r>
      <w:r>
        <w:rPr>
          <w:rFonts w:ascii="Calibri Light" w:hAnsi="Calibri Light" w:cstheme="majorHAnsi"/>
          <w:i/>
          <w:sz w:val="24"/>
          <w:szCs w:val="24"/>
          <w:lang w:val="ru-RU"/>
        </w:rPr>
        <w:t xml:space="preserve"> с ПМСУ РБ Фэлешть.</w:t>
      </w:r>
    </w:p>
    <w:p w:rsidR="007B281B" w:rsidRDefault="004F4E6E" w:rsidP="004F4E6E">
      <w:pPr>
        <w:pStyle w:val="Heading1"/>
        <w:spacing w:line="276" w:lineRule="auto"/>
        <w:jc w:val="both"/>
        <w:rPr>
          <w:rFonts w:ascii="Calibri Light" w:eastAsia="Times New Roman" w:hAnsi="Calibri Light"/>
          <w:b/>
          <w:color w:val="auto"/>
          <w:sz w:val="24"/>
          <w:lang w:val="ru-RU" w:eastAsia="ru-RU"/>
        </w:rPr>
      </w:pPr>
      <w:r w:rsidRPr="007B281B">
        <w:rPr>
          <w:rFonts w:ascii="Calibri Light" w:hAnsi="Calibri Light"/>
          <w:b/>
          <w:color w:val="auto"/>
          <w:sz w:val="24"/>
          <w:lang w:val="ru-RU"/>
        </w:rPr>
        <w:lastRenderedPageBreak/>
        <w:t xml:space="preserve">4.4. </w:t>
      </w:r>
      <w:r w:rsidR="00B65879">
        <w:rPr>
          <w:rFonts w:ascii="Calibri Light" w:hAnsi="Calibri Light"/>
          <w:b/>
          <w:color w:val="auto"/>
          <w:sz w:val="24"/>
          <w:lang w:val="ru-RU"/>
        </w:rPr>
        <w:t>Трансферты</w:t>
      </w:r>
      <w:r w:rsidR="00B65879" w:rsidRPr="007B281B">
        <w:rPr>
          <w:rFonts w:ascii="Calibri Light" w:hAnsi="Calibri Light"/>
          <w:b/>
          <w:color w:val="auto"/>
          <w:sz w:val="24"/>
          <w:lang w:val="ru-RU"/>
        </w:rPr>
        <w:t xml:space="preserve"> </w:t>
      </w:r>
      <w:r w:rsidR="00B65879">
        <w:rPr>
          <w:rFonts w:ascii="Calibri Light" w:hAnsi="Calibri Light"/>
          <w:b/>
          <w:color w:val="auto"/>
          <w:sz w:val="24"/>
          <w:lang w:val="ru-RU"/>
        </w:rPr>
        <w:t>из</w:t>
      </w:r>
      <w:r w:rsidR="00B65879" w:rsidRPr="007B281B">
        <w:rPr>
          <w:rFonts w:ascii="Calibri Light" w:hAnsi="Calibri Light"/>
          <w:b/>
          <w:color w:val="auto"/>
          <w:sz w:val="24"/>
          <w:lang w:val="ru-RU"/>
        </w:rPr>
        <w:t xml:space="preserve"> </w:t>
      </w:r>
      <w:r w:rsidR="00B65879">
        <w:rPr>
          <w:rFonts w:ascii="Calibri Light" w:hAnsi="Calibri Light"/>
          <w:b/>
          <w:color w:val="auto"/>
          <w:sz w:val="24"/>
          <w:lang w:val="ru-RU"/>
        </w:rPr>
        <w:t>государственного</w:t>
      </w:r>
      <w:r w:rsidR="00B65879" w:rsidRPr="007B281B">
        <w:rPr>
          <w:rFonts w:ascii="Calibri Light" w:hAnsi="Calibri Light"/>
          <w:b/>
          <w:color w:val="auto"/>
          <w:sz w:val="24"/>
          <w:lang w:val="ru-RU"/>
        </w:rPr>
        <w:t xml:space="preserve"> </w:t>
      </w:r>
      <w:r w:rsidR="007B281B">
        <w:rPr>
          <w:rFonts w:ascii="Calibri Light" w:hAnsi="Calibri Light"/>
          <w:b/>
          <w:color w:val="auto"/>
          <w:sz w:val="24"/>
          <w:lang w:val="ru-RU"/>
        </w:rPr>
        <w:t xml:space="preserve">бюджета для категорий лиц, застрахованных Правительством, увеличились на </w:t>
      </w:r>
      <w:r w:rsidR="007B281B" w:rsidRPr="007B281B">
        <w:rPr>
          <w:rFonts w:ascii="Calibri Light" w:eastAsia="Times New Roman" w:hAnsi="Calibri Light"/>
          <w:b/>
          <w:color w:val="auto"/>
          <w:sz w:val="24"/>
          <w:lang w:val="ru-RU" w:eastAsia="ru-RU"/>
        </w:rPr>
        <w:t>2 761,8</w:t>
      </w:r>
      <w:r w:rsidR="007B281B">
        <w:rPr>
          <w:rFonts w:ascii="Calibri Light" w:eastAsia="Times New Roman" w:hAnsi="Calibri Light"/>
          <w:b/>
          <w:color w:val="auto"/>
          <w:sz w:val="24"/>
          <w:lang w:val="ru-RU" w:eastAsia="ru-RU"/>
        </w:rPr>
        <w:t xml:space="preserve"> млн. леев, будучи о</w:t>
      </w:r>
      <w:r w:rsidR="00F55330">
        <w:rPr>
          <w:rFonts w:ascii="Calibri Light" w:eastAsia="Times New Roman" w:hAnsi="Calibri Light"/>
          <w:b/>
          <w:color w:val="auto"/>
          <w:sz w:val="24"/>
          <w:lang w:val="ru-RU" w:eastAsia="ru-RU"/>
        </w:rPr>
        <w:t>буслов</w:t>
      </w:r>
      <w:r w:rsidR="007B281B">
        <w:rPr>
          <w:rFonts w:ascii="Calibri Light" w:eastAsia="Times New Roman" w:hAnsi="Calibri Light"/>
          <w:b/>
          <w:color w:val="auto"/>
          <w:sz w:val="24"/>
          <w:lang w:val="ru-RU" w:eastAsia="ru-RU"/>
        </w:rPr>
        <w:t>ленными увеличением расходов на персонал, с существенным влиянием на фонды.</w:t>
      </w:r>
    </w:p>
    <w:p w:rsidR="006744C5" w:rsidRDefault="006744C5" w:rsidP="006744C5">
      <w:pPr>
        <w:spacing w:after="0"/>
        <w:ind w:firstLine="709"/>
        <w:jc w:val="both"/>
        <w:rPr>
          <w:rFonts w:ascii="Calibri Light" w:hAnsi="Calibri Light" w:cstheme="majorHAnsi"/>
          <w:sz w:val="24"/>
          <w:szCs w:val="24"/>
          <w:lang w:val="ru-RU"/>
        </w:rPr>
      </w:pPr>
      <w:r>
        <w:rPr>
          <w:rFonts w:ascii="Calibri Light" w:hAnsi="Calibri Light"/>
          <w:sz w:val="24"/>
          <w:szCs w:val="24"/>
          <w:lang w:val="ru-RU" w:eastAsia="ru-RU"/>
        </w:rPr>
        <w:t xml:space="preserve">Трансферты </w:t>
      </w:r>
      <w:r w:rsidRPr="007B281B">
        <w:rPr>
          <w:rFonts w:ascii="Calibri Light" w:hAnsi="Calibri Light"/>
          <w:sz w:val="24"/>
          <w:szCs w:val="24"/>
          <w:lang w:val="ru-RU" w:eastAsia="ru-RU"/>
        </w:rPr>
        <w:t>для страхования категорий неработающих лиц,</w:t>
      </w:r>
      <w:r>
        <w:rPr>
          <w:rFonts w:ascii="Calibri Light" w:hAnsi="Calibri Light"/>
          <w:sz w:val="24"/>
          <w:szCs w:val="24"/>
          <w:lang w:val="ru-RU" w:eastAsia="ru-RU"/>
        </w:rPr>
        <w:t xml:space="preserve"> по которым Правительство выступает в качестве страхователя, увеличились в </w:t>
      </w:r>
      <w:r w:rsidRPr="006744C5">
        <w:rPr>
          <w:rFonts w:ascii="Calibri Light" w:hAnsi="Calibri Light" w:cstheme="majorHAnsi"/>
          <w:sz w:val="24"/>
          <w:szCs w:val="24"/>
          <w:lang w:val="ru-RU"/>
        </w:rPr>
        <w:t>2021</w:t>
      </w:r>
      <w:r>
        <w:rPr>
          <w:rFonts w:ascii="Calibri Light" w:hAnsi="Calibri Light" w:cstheme="majorHAnsi"/>
          <w:sz w:val="24"/>
          <w:szCs w:val="24"/>
          <w:lang w:val="ru-RU"/>
        </w:rPr>
        <w:t xml:space="preserve"> году по сравнению с предыдущим годом </w:t>
      </w:r>
      <w:r w:rsidRPr="00640566">
        <w:rPr>
          <w:rFonts w:ascii="Calibri Light" w:hAnsi="Calibri Light" w:cstheme="majorHAnsi"/>
          <w:sz w:val="24"/>
          <w:szCs w:val="24"/>
          <w:lang w:val="ru-RU"/>
        </w:rPr>
        <w:t xml:space="preserve">на 2 313, 6  </w:t>
      </w:r>
      <w:r w:rsidRPr="00640566">
        <w:rPr>
          <w:rFonts w:ascii="Calibri Light" w:eastAsia="Times New Roman" w:hAnsi="Calibri Light" w:cstheme="majorHAnsi"/>
          <w:noProof/>
          <w:sz w:val="24"/>
          <w:szCs w:val="24"/>
          <w:lang w:val="ru-RU" w:eastAsia="ru-RU"/>
        </w:rPr>
        <w:t>млн</w:t>
      </w:r>
      <w:r w:rsidRPr="00A612AC">
        <w:rPr>
          <w:rFonts w:ascii="Calibri Light" w:eastAsia="Times New Roman" w:hAnsi="Calibri Light" w:cstheme="majorHAnsi"/>
          <w:noProof/>
          <w:sz w:val="24"/>
          <w:szCs w:val="24"/>
          <w:lang w:val="ru-RU" w:eastAsia="ru-RU"/>
        </w:rPr>
        <w:t>. леев</w:t>
      </w:r>
      <w:r>
        <w:rPr>
          <w:rFonts w:ascii="Calibri Light" w:eastAsia="Times New Roman" w:hAnsi="Calibri Light" w:cstheme="majorHAnsi"/>
          <w:noProof/>
          <w:sz w:val="24"/>
          <w:szCs w:val="24"/>
          <w:lang w:val="ru-RU" w:eastAsia="ru-RU"/>
        </w:rPr>
        <w:t xml:space="preserve"> или на </w:t>
      </w:r>
      <w:r w:rsidRPr="006744C5">
        <w:rPr>
          <w:rFonts w:ascii="Calibri Light" w:hAnsi="Calibri Light" w:cstheme="majorHAnsi"/>
          <w:sz w:val="24"/>
          <w:szCs w:val="24"/>
          <w:lang w:val="ru-RU"/>
        </w:rPr>
        <w:t>68,5%,</w:t>
      </w:r>
      <w:r>
        <w:rPr>
          <w:rFonts w:ascii="Calibri Light" w:hAnsi="Calibri Light" w:cstheme="majorHAnsi"/>
          <w:sz w:val="24"/>
          <w:szCs w:val="24"/>
          <w:lang w:val="ru-RU"/>
        </w:rPr>
        <w:t xml:space="preserve"> составив </w:t>
      </w:r>
      <w:r w:rsidRPr="006744C5">
        <w:rPr>
          <w:rFonts w:ascii="Calibri Light" w:hAnsi="Calibri Light" w:cstheme="majorHAnsi"/>
          <w:sz w:val="24"/>
          <w:szCs w:val="24"/>
          <w:lang w:val="ru-RU"/>
        </w:rPr>
        <w:t xml:space="preserve">5 693,3 </w:t>
      </w:r>
      <w:r w:rsidRPr="00A612AC">
        <w:rPr>
          <w:rFonts w:ascii="Calibri Light" w:eastAsia="Times New Roman" w:hAnsi="Calibri Light" w:cstheme="majorHAnsi"/>
          <w:noProof/>
          <w:sz w:val="24"/>
          <w:szCs w:val="24"/>
          <w:lang w:val="ru-RU" w:eastAsia="ru-RU"/>
        </w:rPr>
        <w:t>млн</w:t>
      </w:r>
      <w:r w:rsidRPr="006744C5">
        <w:rPr>
          <w:rFonts w:ascii="Calibri Light" w:eastAsia="Times New Roman" w:hAnsi="Calibri Light" w:cstheme="majorHAnsi"/>
          <w:noProof/>
          <w:sz w:val="24"/>
          <w:szCs w:val="24"/>
          <w:lang w:val="ru-RU" w:eastAsia="ru-RU"/>
        </w:rPr>
        <w:t xml:space="preserve">. </w:t>
      </w:r>
      <w:r w:rsidRPr="00A612AC">
        <w:rPr>
          <w:rFonts w:ascii="Calibri Light" w:eastAsia="Times New Roman" w:hAnsi="Calibri Light" w:cstheme="majorHAnsi"/>
          <w:noProof/>
          <w:sz w:val="24"/>
          <w:szCs w:val="24"/>
          <w:lang w:val="ru-RU" w:eastAsia="ru-RU"/>
        </w:rPr>
        <w:t>леев</w:t>
      </w:r>
      <w:r w:rsidRPr="006744C5">
        <w:rPr>
          <w:rFonts w:ascii="Calibri Light" w:hAnsi="Calibri Light" w:cstheme="majorHAnsi"/>
          <w:sz w:val="24"/>
          <w:szCs w:val="24"/>
          <w:lang w:val="ru-RU"/>
        </w:rPr>
        <w:t>.</w:t>
      </w:r>
    </w:p>
    <w:p w:rsidR="006744C5" w:rsidRPr="006744C5" w:rsidRDefault="006744C5" w:rsidP="0089593D">
      <w:pPr>
        <w:spacing w:after="0" w:line="276" w:lineRule="auto"/>
        <w:ind w:firstLine="709"/>
        <w:jc w:val="both"/>
        <w:rPr>
          <w:rFonts w:ascii="Calibri Light" w:hAnsi="Calibri Light" w:cstheme="majorHAnsi"/>
          <w:i/>
          <w:sz w:val="24"/>
          <w:szCs w:val="24"/>
          <w:lang w:val="ru-RU"/>
        </w:rPr>
      </w:pPr>
      <w:r>
        <w:rPr>
          <w:rFonts w:ascii="Calibri Light" w:hAnsi="Calibri Light"/>
          <w:sz w:val="24"/>
          <w:szCs w:val="24"/>
          <w:lang w:val="ru-RU" w:eastAsia="ru-RU"/>
        </w:rPr>
        <w:t>Согласно</w:t>
      </w:r>
      <w:r w:rsidRPr="006744C5">
        <w:rPr>
          <w:rFonts w:ascii="Calibri Light" w:hAnsi="Calibri Light"/>
          <w:sz w:val="24"/>
          <w:szCs w:val="24"/>
          <w:lang w:val="ru-RU" w:eastAsia="ru-RU"/>
        </w:rPr>
        <w:t xml:space="preserve"> </w:t>
      </w:r>
      <w:r>
        <w:rPr>
          <w:rFonts w:ascii="Calibri Light" w:hAnsi="Calibri Light"/>
          <w:sz w:val="24"/>
          <w:szCs w:val="24"/>
          <w:lang w:val="ru-RU" w:eastAsia="ru-RU"/>
        </w:rPr>
        <w:t>законодательной</w:t>
      </w:r>
      <w:r w:rsidRPr="006744C5">
        <w:rPr>
          <w:rFonts w:ascii="Calibri Light" w:hAnsi="Calibri Light"/>
          <w:sz w:val="24"/>
          <w:szCs w:val="24"/>
          <w:lang w:val="ru-RU" w:eastAsia="ru-RU"/>
        </w:rPr>
        <w:t xml:space="preserve"> </w:t>
      </w:r>
      <w:r>
        <w:rPr>
          <w:rFonts w:ascii="Calibri Light" w:hAnsi="Calibri Light"/>
          <w:sz w:val="24"/>
          <w:szCs w:val="24"/>
          <w:lang w:val="ru-RU" w:eastAsia="ru-RU"/>
        </w:rPr>
        <w:t>базе</w:t>
      </w:r>
      <w:r w:rsidRPr="004F4E6E">
        <w:rPr>
          <w:rStyle w:val="FootnoteReference"/>
          <w:rFonts w:ascii="Calibri Light" w:hAnsi="Calibri Light" w:cstheme="majorHAnsi"/>
          <w:sz w:val="24"/>
          <w:szCs w:val="24"/>
        </w:rPr>
        <w:footnoteReference w:id="30"/>
      </w:r>
      <w:r w:rsidRPr="006744C5">
        <w:rPr>
          <w:rFonts w:ascii="Calibri Light" w:hAnsi="Calibri Light" w:cstheme="majorHAnsi"/>
          <w:sz w:val="24"/>
          <w:szCs w:val="24"/>
          <w:lang w:val="ru-RU"/>
        </w:rPr>
        <w:t>,</w:t>
      </w:r>
      <w:r>
        <w:rPr>
          <w:rFonts w:ascii="Calibri Light" w:hAnsi="Calibri Light" w:cstheme="majorHAnsi"/>
          <w:sz w:val="24"/>
          <w:szCs w:val="24"/>
          <w:lang w:val="ru-RU"/>
        </w:rPr>
        <w:t xml:space="preserve"> сумма трансфертов из государственного бюджета в фонды </w:t>
      </w:r>
      <w:r w:rsidRPr="006744C5">
        <w:rPr>
          <w:rFonts w:ascii="Calibri Light" w:hAnsi="Calibri Light" w:cstheme="majorHAnsi"/>
          <w:sz w:val="24"/>
          <w:szCs w:val="24"/>
          <w:lang w:val="ru-RU"/>
        </w:rPr>
        <w:t>обязательно</w:t>
      </w:r>
      <w:r>
        <w:rPr>
          <w:rFonts w:ascii="Calibri Light" w:hAnsi="Calibri Light" w:cstheme="majorHAnsi"/>
          <w:sz w:val="24"/>
          <w:szCs w:val="24"/>
          <w:lang w:val="ru-RU"/>
        </w:rPr>
        <w:t>го</w:t>
      </w:r>
      <w:r w:rsidRPr="006744C5">
        <w:rPr>
          <w:rFonts w:ascii="Calibri Light" w:hAnsi="Calibri Light" w:cstheme="majorHAnsi"/>
          <w:sz w:val="24"/>
          <w:szCs w:val="24"/>
          <w:lang w:val="ru-RU"/>
        </w:rPr>
        <w:t xml:space="preserve"> медицинско</w:t>
      </w:r>
      <w:r>
        <w:rPr>
          <w:rFonts w:ascii="Calibri Light" w:hAnsi="Calibri Light" w:cstheme="majorHAnsi"/>
          <w:sz w:val="24"/>
          <w:szCs w:val="24"/>
          <w:lang w:val="ru-RU"/>
        </w:rPr>
        <w:t>го</w:t>
      </w:r>
      <w:r w:rsidRPr="006744C5">
        <w:rPr>
          <w:rFonts w:ascii="Calibri Light" w:hAnsi="Calibri Light" w:cstheme="majorHAnsi"/>
          <w:sz w:val="24"/>
          <w:szCs w:val="24"/>
          <w:lang w:val="ru-RU"/>
        </w:rPr>
        <w:t xml:space="preserve"> страховани</w:t>
      </w:r>
      <w:r>
        <w:rPr>
          <w:rFonts w:ascii="Calibri Light" w:hAnsi="Calibri Light" w:cstheme="majorHAnsi"/>
          <w:sz w:val="24"/>
          <w:szCs w:val="24"/>
          <w:lang w:val="ru-RU"/>
        </w:rPr>
        <w:t xml:space="preserve">я для страхования категорий неработающих лиц </w:t>
      </w:r>
      <w:r w:rsidRPr="006744C5">
        <w:rPr>
          <w:rFonts w:ascii="Calibri Light" w:hAnsi="Calibri Light" w:cstheme="majorHAnsi"/>
          <w:i/>
          <w:sz w:val="24"/>
          <w:szCs w:val="24"/>
          <w:lang w:val="ru-RU"/>
        </w:rPr>
        <w:t>устанавливается ежегодно законом о государственном бюджете</w:t>
      </w:r>
      <w:r>
        <w:rPr>
          <w:rFonts w:ascii="Calibri Light" w:hAnsi="Calibri Light" w:cstheme="majorHAnsi"/>
          <w:i/>
          <w:sz w:val="24"/>
          <w:szCs w:val="24"/>
          <w:lang w:val="ru-RU"/>
        </w:rPr>
        <w:t xml:space="preserve">, </w:t>
      </w:r>
      <w:r w:rsidRPr="006744C5">
        <w:rPr>
          <w:rFonts w:ascii="Calibri Light" w:hAnsi="Calibri Light" w:cstheme="majorHAnsi"/>
          <w:i/>
          <w:sz w:val="24"/>
          <w:szCs w:val="24"/>
          <w:lang w:val="ru-RU"/>
        </w:rPr>
        <w:t>составляя утвержденную сумму трансфертов из государственного бюджета в фонды обязательного медицинского страхования за предыдущий год, индексируемую с учетом индекса потребительских цен за предыдущий год</w:t>
      </w:r>
      <w:r>
        <w:rPr>
          <w:rFonts w:ascii="Calibri Light" w:hAnsi="Calibri Light" w:cstheme="majorHAnsi"/>
          <w:i/>
          <w:sz w:val="24"/>
          <w:szCs w:val="24"/>
          <w:lang w:val="ru-RU"/>
        </w:rPr>
        <w:t>, данные представлены в следующей таблице:</w:t>
      </w:r>
    </w:p>
    <w:p w:rsidR="004F4E6E" w:rsidRPr="0089593D" w:rsidRDefault="007F0CB4" w:rsidP="004F4E6E">
      <w:pPr>
        <w:tabs>
          <w:tab w:val="left" w:pos="284"/>
        </w:tabs>
        <w:spacing w:after="0" w:line="276" w:lineRule="auto"/>
        <w:jc w:val="right"/>
        <w:rPr>
          <w:rFonts w:ascii="Calibri Light" w:hAnsi="Calibri Light" w:cstheme="majorHAnsi"/>
          <w:b/>
          <w:szCs w:val="24"/>
          <w:lang w:val="ru-RU"/>
        </w:rPr>
      </w:pPr>
      <w:r>
        <w:rPr>
          <w:rFonts w:ascii="Calibri Light" w:hAnsi="Calibri Light" w:cstheme="majorHAnsi"/>
          <w:b/>
          <w:noProof/>
          <w:lang w:val="ru-RU"/>
        </w:rPr>
        <w:t>Таблица</w:t>
      </w:r>
      <w:r w:rsidRPr="0089593D">
        <w:rPr>
          <w:rFonts w:ascii="Calibri Light" w:hAnsi="Calibri Light" w:cstheme="majorHAnsi"/>
          <w:b/>
          <w:noProof/>
          <w:lang w:val="ru-RU"/>
        </w:rPr>
        <w:t xml:space="preserve"> №</w:t>
      </w:r>
      <w:r w:rsidR="004F4E6E" w:rsidRPr="0089593D">
        <w:rPr>
          <w:rFonts w:ascii="Calibri Light" w:hAnsi="Calibri Light" w:cstheme="majorHAnsi"/>
          <w:b/>
          <w:szCs w:val="24"/>
          <w:lang w:val="ru-RU"/>
        </w:rPr>
        <w:t>7</w:t>
      </w:r>
    </w:p>
    <w:p w:rsidR="0089593D" w:rsidRDefault="0089593D" w:rsidP="004F4E6E">
      <w:pPr>
        <w:tabs>
          <w:tab w:val="left" w:pos="284"/>
        </w:tabs>
        <w:spacing w:after="0" w:line="276" w:lineRule="auto"/>
        <w:jc w:val="center"/>
        <w:rPr>
          <w:rFonts w:ascii="Calibri Light" w:hAnsi="Calibri Light" w:cstheme="majorHAnsi"/>
          <w:b/>
          <w:lang w:val="ru-RU"/>
        </w:rPr>
      </w:pPr>
      <w:r>
        <w:rPr>
          <w:rFonts w:ascii="Calibri Light" w:hAnsi="Calibri Light" w:cstheme="majorHAnsi"/>
          <w:b/>
          <w:lang w:val="ru-RU"/>
        </w:rPr>
        <w:t xml:space="preserve">Информация, связанная с установлением </w:t>
      </w:r>
      <w:r w:rsidRPr="0089593D">
        <w:rPr>
          <w:rFonts w:ascii="Calibri Light" w:hAnsi="Calibri Light" w:cstheme="majorHAnsi"/>
          <w:b/>
          <w:lang w:val="ru-RU"/>
        </w:rPr>
        <w:t>трансфертов из государственного бюджета в фонды обязательного медицинского страхования для страхования категорий неработающих лиц</w:t>
      </w:r>
    </w:p>
    <w:p w:rsidR="004F4E6E" w:rsidRPr="00640566" w:rsidRDefault="004F4E6E" w:rsidP="004F4E6E">
      <w:pPr>
        <w:tabs>
          <w:tab w:val="left" w:pos="284"/>
        </w:tabs>
        <w:spacing w:after="0" w:line="276" w:lineRule="auto"/>
        <w:jc w:val="right"/>
        <w:rPr>
          <w:rFonts w:ascii="Calibri Light" w:hAnsi="Calibri Light" w:cstheme="majorHAnsi"/>
          <w:b/>
          <w:lang w:val="ru-RU"/>
        </w:rPr>
      </w:pPr>
      <w:r w:rsidRPr="00640566">
        <w:rPr>
          <w:rFonts w:ascii="Calibri Light" w:hAnsi="Calibri Light" w:cstheme="majorHAnsi"/>
          <w:b/>
          <w:szCs w:val="24"/>
          <w:lang w:val="ru-RU"/>
        </w:rPr>
        <w:t>(</w:t>
      </w:r>
      <w:r w:rsidR="00B65879">
        <w:rPr>
          <w:rFonts w:ascii="Calibri Light" w:hAnsi="Calibri Light" w:cstheme="majorHAnsi"/>
          <w:b/>
          <w:szCs w:val="24"/>
          <w:lang w:val="ru-RU"/>
        </w:rPr>
        <w:t>млн</w:t>
      </w:r>
      <w:r w:rsidR="00640566">
        <w:rPr>
          <w:rFonts w:ascii="Calibri Light" w:hAnsi="Calibri Light" w:cstheme="majorHAnsi"/>
          <w:b/>
          <w:szCs w:val="24"/>
          <w:lang w:val="ru-RU"/>
        </w:rPr>
        <w:t xml:space="preserve">. </w:t>
      </w:r>
      <w:r w:rsidR="00B65879">
        <w:rPr>
          <w:rFonts w:ascii="Calibri Light" w:hAnsi="Calibri Light" w:cstheme="majorHAnsi"/>
          <w:b/>
          <w:szCs w:val="24"/>
          <w:lang w:val="ru-RU"/>
        </w:rPr>
        <w:t>леев</w:t>
      </w:r>
      <w:r w:rsidRPr="00640566">
        <w:rPr>
          <w:rFonts w:ascii="Calibri Light" w:hAnsi="Calibri Light" w:cstheme="majorHAnsi"/>
          <w:b/>
          <w:szCs w:val="24"/>
          <w:lang w:val="ru-RU"/>
        </w:rPr>
        <w:t>)</w:t>
      </w:r>
    </w:p>
    <w:tbl>
      <w:tblPr>
        <w:tblStyle w:val="TableGrid"/>
        <w:tblW w:w="10031" w:type="dxa"/>
        <w:tblLook w:val="04A0" w:firstRow="1" w:lastRow="0" w:firstColumn="1" w:lastColumn="0" w:noHBand="0" w:noVBand="1"/>
      </w:tblPr>
      <w:tblGrid>
        <w:gridCol w:w="4361"/>
        <w:gridCol w:w="1332"/>
        <w:gridCol w:w="1870"/>
        <w:gridCol w:w="2468"/>
      </w:tblGrid>
      <w:tr w:rsidR="004F4E6E" w:rsidRPr="00640566" w:rsidTr="00CC043A">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4E6E" w:rsidRPr="006744C5" w:rsidRDefault="006744C5" w:rsidP="004F4E6E">
            <w:pPr>
              <w:tabs>
                <w:tab w:val="left" w:pos="284"/>
              </w:tabs>
              <w:ind w:left="-177" w:firstLine="177"/>
              <w:jc w:val="center"/>
              <w:rPr>
                <w:rFonts w:ascii="Calibri Light" w:hAnsi="Calibri Light" w:cstheme="majorHAnsi"/>
                <w:b/>
                <w:sz w:val="20"/>
                <w:szCs w:val="20"/>
                <w:lang w:val="ru-RU"/>
              </w:rPr>
            </w:pPr>
            <w:r w:rsidRPr="006744C5">
              <w:rPr>
                <w:rFonts w:ascii="Calibri Light" w:hAnsi="Calibri Light" w:cstheme="majorHAnsi"/>
                <w:b/>
                <w:sz w:val="20"/>
                <w:szCs w:val="20"/>
                <w:lang w:val="ru-RU"/>
              </w:rPr>
              <w:t xml:space="preserve">Название </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4E6E" w:rsidRPr="006744C5" w:rsidRDefault="006744C5" w:rsidP="006744C5">
            <w:pPr>
              <w:ind w:left="-177" w:firstLine="177"/>
              <w:jc w:val="center"/>
              <w:rPr>
                <w:rFonts w:ascii="Calibri Light" w:hAnsi="Calibri Light" w:cstheme="majorHAnsi"/>
                <w:sz w:val="20"/>
                <w:szCs w:val="20"/>
                <w:lang w:val="ru-RU"/>
              </w:rPr>
            </w:pPr>
            <w:r>
              <w:rPr>
                <w:rFonts w:ascii="Calibri Light" w:hAnsi="Calibri Light" w:cstheme="majorHAnsi"/>
                <w:b/>
                <w:bCs/>
                <w:color w:val="000000"/>
                <w:sz w:val="20"/>
                <w:szCs w:val="20"/>
                <w:lang w:val="ru-RU"/>
              </w:rPr>
              <w:t xml:space="preserve">Утверждено на </w:t>
            </w:r>
            <w:r w:rsidR="004F4E6E" w:rsidRPr="00640566">
              <w:rPr>
                <w:rFonts w:ascii="Calibri Light" w:hAnsi="Calibri Light" w:cstheme="majorHAnsi"/>
                <w:b/>
                <w:bCs/>
                <w:color w:val="000000"/>
                <w:sz w:val="20"/>
                <w:szCs w:val="20"/>
                <w:lang w:val="ru-RU"/>
              </w:rPr>
              <w:t>2020</w:t>
            </w:r>
            <w:r>
              <w:rPr>
                <w:rFonts w:ascii="Calibri Light" w:hAnsi="Calibri Light" w:cstheme="majorHAnsi"/>
                <w:b/>
                <w:bCs/>
                <w:color w:val="000000"/>
                <w:sz w:val="20"/>
                <w:szCs w:val="20"/>
                <w:lang w:val="ru-RU"/>
              </w:rPr>
              <w:t xml:space="preserve"> год </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4E6E" w:rsidRPr="00640566" w:rsidRDefault="006744C5" w:rsidP="006744C5">
            <w:pPr>
              <w:ind w:left="-177" w:firstLine="177"/>
              <w:jc w:val="center"/>
              <w:rPr>
                <w:rFonts w:ascii="Calibri Light" w:hAnsi="Calibri Light" w:cstheme="majorHAnsi"/>
                <w:b/>
                <w:i/>
                <w:sz w:val="20"/>
                <w:szCs w:val="20"/>
                <w:lang w:val="ru-RU"/>
              </w:rPr>
            </w:pPr>
            <w:r>
              <w:rPr>
                <w:rFonts w:ascii="Calibri Light" w:hAnsi="Calibri Light" w:cstheme="majorHAnsi"/>
                <w:b/>
                <w:bCs/>
                <w:i/>
                <w:color w:val="000000"/>
                <w:sz w:val="20"/>
                <w:szCs w:val="20"/>
                <w:lang w:val="ru-RU"/>
              </w:rPr>
              <w:t xml:space="preserve">ИПЦ </w:t>
            </w:r>
            <w:r w:rsidR="004F4E6E" w:rsidRPr="00640566">
              <w:rPr>
                <w:rFonts w:ascii="Calibri Light" w:hAnsi="Calibri Light" w:cstheme="majorHAnsi"/>
                <w:b/>
                <w:bCs/>
                <w:i/>
                <w:color w:val="000000"/>
                <w:sz w:val="20"/>
                <w:szCs w:val="20"/>
                <w:lang w:val="ru-RU"/>
              </w:rPr>
              <w:t xml:space="preserve">2020 </w:t>
            </w:r>
            <w:r>
              <w:rPr>
                <w:rFonts w:ascii="Calibri Light" w:hAnsi="Calibri Light" w:cstheme="majorHAnsi"/>
                <w:b/>
                <w:bCs/>
                <w:i/>
                <w:color w:val="000000"/>
                <w:sz w:val="20"/>
                <w:szCs w:val="20"/>
                <w:lang w:val="ru-RU"/>
              </w:rPr>
              <w:t xml:space="preserve">года </w:t>
            </w:r>
            <w:r w:rsidR="004F4E6E" w:rsidRPr="00640566">
              <w:rPr>
                <w:rFonts w:ascii="Calibri Light" w:hAnsi="Calibri Light" w:cstheme="majorHAnsi"/>
                <w:b/>
                <w:bCs/>
                <w:i/>
                <w:color w:val="000000"/>
                <w:sz w:val="20"/>
                <w:szCs w:val="20"/>
                <w:lang w:val="ru-RU"/>
              </w:rPr>
              <w:t>(102,8%)</w:t>
            </w:r>
            <w:r w:rsidR="004F4E6E" w:rsidRPr="004F4E6E">
              <w:rPr>
                <w:rStyle w:val="FootnoteReference"/>
                <w:rFonts w:ascii="Calibri Light" w:hAnsi="Calibri Light" w:cstheme="majorHAnsi"/>
                <w:b/>
                <w:bCs/>
                <w:i/>
                <w:color w:val="000000"/>
              </w:rPr>
              <w:footnoteReference w:id="31"/>
            </w:r>
          </w:p>
        </w:tc>
        <w:tc>
          <w:tcPr>
            <w:tcW w:w="2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4E6E" w:rsidRPr="006744C5" w:rsidRDefault="006744C5" w:rsidP="004F4E6E">
            <w:pPr>
              <w:ind w:left="-177" w:firstLine="177"/>
              <w:jc w:val="center"/>
              <w:rPr>
                <w:rFonts w:ascii="Calibri Light" w:hAnsi="Calibri Light" w:cstheme="majorHAnsi"/>
                <w:sz w:val="20"/>
                <w:szCs w:val="20"/>
                <w:lang w:val="ru-RU"/>
              </w:rPr>
            </w:pPr>
            <w:r>
              <w:rPr>
                <w:rFonts w:ascii="Calibri Light" w:hAnsi="Calibri Light" w:cstheme="majorHAnsi"/>
                <w:b/>
                <w:bCs/>
                <w:color w:val="000000"/>
                <w:sz w:val="20"/>
                <w:szCs w:val="20"/>
                <w:lang w:val="ru-RU"/>
              </w:rPr>
              <w:t>Утверждено на</w:t>
            </w:r>
            <w:r w:rsidR="004F4E6E" w:rsidRPr="00640566">
              <w:rPr>
                <w:rFonts w:ascii="Calibri Light" w:hAnsi="Calibri Light" w:cstheme="majorHAnsi"/>
                <w:b/>
                <w:bCs/>
                <w:color w:val="000000"/>
                <w:sz w:val="20"/>
                <w:szCs w:val="20"/>
                <w:lang w:val="ru-RU"/>
              </w:rPr>
              <w:t xml:space="preserve"> 2021</w:t>
            </w:r>
            <w:r>
              <w:rPr>
                <w:rFonts w:ascii="Calibri Light" w:hAnsi="Calibri Light" w:cstheme="majorHAnsi"/>
                <w:b/>
                <w:bCs/>
                <w:color w:val="000000"/>
                <w:sz w:val="20"/>
                <w:szCs w:val="20"/>
                <w:lang w:val="ru-RU"/>
              </w:rPr>
              <w:t xml:space="preserve"> год</w:t>
            </w:r>
          </w:p>
        </w:tc>
      </w:tr>
      <w:tr w:rsidR="004F4E6E" w:rsidRPr="00640566" w:rsidTr="00CC043A">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6E" w:rsidRPr="00640566" w:rsidRDefault="004F4E6E" w:rsidP="004F4E6E">
            <w:pPr>
              <w:ind w:left="-177" w:firstLine="177"/>
              <w:jc w:val="center"/>
              <w:rPr>
                <w:rFonts w:ascii="Calibri Light" w:hAnsi="Calibri Light" w:cstheme="majorHAnsi"/>
                <w:b/>
                <w:bCs/>
                <w:i/>
                <w:iCs/>
                <w:color w:val="000000"/>
                <w:sz w:val="20"/>
                <w:szCs w:val="20"/>
                <w:lang w:val="ru-RU"/>
              </w:rPr>
            </w:pPr>
            <w:r w:rsidRPr="00640566">
              <w:rPr>
                <w:rFonts w:ascii="Calibri Light" w:hAnsi="Calibri Light" w:cstheme="majorHAnsi"/>
                <w:b/>
                <w:bCs/>
                <w:i/>
                <w:iCs/>
                <w:color w:val="000000"/>
                <w:sz w:val="20"/>
                <w:szCs w:val="20"/>
                <w:lang w:val="ru-RU"/>
              </w:rPr>
              <w:t>1</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6E" w:rsidRPr="00640566" w:rsidRDefault="004F4E6E" w:rsidP="004F4E6E">
            <w:pPr>
              <w:ind w:left="-177" w:firstLine="177"/>
              <w:jc w:val="center"/>
              <w:rPr>
                <w:rFonts w:ascii="Calibri Light" w:hAnsi="Calibri Light" w:cstheme="majorHAnsi"/>
                <w:b/>
                <w:bCs/>
                <w:i/>
                <w:iCs/>
                <w:color w:val="000000"/>
                <w:sz w:val="20"/>
                <w:szCs w:val="20"/>
                <w:lang w:val="ru-RU"/>
              </w:rPr>
            </w:pPr>
            <w:r w:rsidRPr="00640566">
              <w:rPr>
                <w:rFonts w:ascii="Calibri Light" w:hAnsi="Calibri Light" w:cstheme="majorHAnsi"/>
                <w:b/>
                <w:bCs/>
                <w:i/>
                <w:iCs/>
                <w:color w:val="000000"/>
                <w:sz w:val="20"/>
                <w:szCs w:val="20"/>
                <w:lang w:val="ru-RU"/>
              </w:rPr>
              <w:t>2</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6E" w:rsidRPr="00640566" w:rsidRDefault="004F4E6E" w:rsidP="004F4E6E">
            <w:pPr>
              <w:ind w:left="-177" w:firstLine="177"/>
              <w:jc w:val="center"/>
              <w:rPr>
                <w:rFonts w:ascii="Calibri Light" w:hAnsi="Calibri Light" w:cstheme="majorHAnsi"/>
                <w:bCs/>
                <w:i/>
                <w:iCs/>
                <w:color w:val="000000"/>
                <w:sz w:val="20"/>
                <w:szCs w:val="20"/>
                <w:lang w:val="ru-RU"/>
              </w:rPr>
            </w:pPr>
            <w:r w:rsidRPr="00640566">
              <w:rPr>
                <w:rFonts w:ascii="Calibri Light" w:hAnsi="Calibri Light" w:cstheme="majorHAnsi"/>
                <w:bCs/>
                <w:i/>
                <w:iCs/>
                <w:color w:val="000000"/>
                <w:sz w:val="20"/>
                <w:szCs w:val="20"/>
                <w:lang w:val="ru-RU"/>
              </w:rPr>
              <w:t>3</w:t>
            </w:r>
          </w:p>
        </w:tc>
        <w:tc>
          <w:tcPr>
            <w:tcW w:w="2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6E" w:rsidRPr="00640566" w:rsidRDefault="004F4E6E" w:rsidP="004F4E6E">
            <w:pPr>
              <w:ind w:left="-177" w:firstLine="177"/>
              <w:jc w:val="center"/>
              <w:rPr>
                <w:rFonts w:ascii="Calibri Light" w:hAnsi="Calibri Light" w:cstheme="majorHAnsi"/>
                <w:b/>
                <w:bCs/>
                <w:i/>
                <w:iCs/>
                <w:color w:val="000000"/>
                <w:sz w:val="20"/>
                <w:szCs w:val="20"/>
                <w:lang w:val="ru-RU"/>
              </w:rPr>
            </w:pPr>
            <w:r w:rsidRPr="00640566">
              <w:rPr>
                <w:rFonts w:ascii="Calibri Light" w:hAnsi="Calibri Light" w:cstheme="majorHAnsi"/>
                <w:b/>
                <w:bCs/>
                <w:i/>
                <w:iCs/>
                <w:color w:val="000000"/>
                <w:sz w:val="20"/>
                <w:szCs w:val="20"/>
                <w:lang w:val="ru-RU"/>
              </w:rPr>
              <w:t>4</w:t>
            </w:r>
          </w:p>
        </w:tc>
      </w:tr>
      <w:tr w:rsidR="004F4E6E" w:rsidRPr="004F4E6E" w:rsidTr="00CC043A">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4E6E" w:rsidRPr="0089593D" w:rsidRDefault="0089593D" w:rsidP="0089593D">
            <w:pPr>
              <w:tabs>
                <w:tab w:val="left" w:pos="284"/>
              </w:tabs>
              <w:spacing w:after="0"/>
              <w:jc w:val="both"/>
              <w:rPr>
                <w:rFonts w:ascii="Calibri Light" w:hAnsi="Calibri Light" w:cstheme="majorHAnsi"/>
                <w:iCs/>
                <w:sz w:val="20"/>
                <w:szCs w:val="20"/>
                <w:lang w:val="ru-RU"/>
              </w:rPr>
            </w:pPr>
            <w:r>
              <w:rPr>
                <w:rFonts w:ascii="Calibri Light" w:hAnsi="Calibri Light" w:cstheme="majorHAnsi"/>
                <w:iCs/>
                <w:sz w:val="20"/>
                <w:szCs w:val="20"/>
                <w:lang w:val="ru-RU"/>
              </w:rPr>
              <w:t>Т</w:t>
            </w:r>
            <w:r w:rsidRPr="0089593D">
              <w:rPr>
                <w:rFonts w:ascii="Calibri Light" w:hAnsi="Calibri Light" w:cstheme="majorHAnsi"/>
                <w:iCs/>
                <w:sz w:val="20"/>
                <w:szCs w:val="20"/>
                <w:lang w:val="ru-RU"/>
              </w:rPr>
              <w:t>рансферт</w:t>
            </w:r>
            <w:r>
              <w:rPr>
                <w:rFonts w:ascii="Calibri Light" w:hAnsi="Calibri Light" w:cstheme="majorHAnsi"/>
                <w:iCs/>
                <w:sz w:val="20"/>
                <w:szCs w:val="20"/>
                <w:lang w:val="ru-RU"/>
              </w:rPr>
              <w:t>ы</w:t>
            </w:r>
            <w:r w:rsidRPr="0089593D">
              <w:rPr>
                <w:rFonts w:ascii="Calibri Light" w:hAnsi="Calibri Light" w:cstheme="majorHAnsi"/>
                <w:iCs/>
                <w:sz w:val="20"/>
                <w:szCs w:val="20"/>
                <w:lang w:val="ru-RU"/>
              </w:rPr>
              <w:t xml:space="preserve"> из государственного бюджета </w:t>
            </w:r>
            <w:r w:rsidRPr="0089593D">
              <w:rPr>
                <w:rFonts w:ascii="Calibri Light" w:hAnsi="Calibri Light" w:cstheme="majorHAnsi"/>
                <w:b/>
                <w:i/>
                <w:iCs/>
                <w:sz w:val="20"/>
                <w:szCs w:val="20"/>
                <w:lang w:val="ru-RU"/>
              </w:rPr>
              <w:t>для страхования категорий неработающих лиц,</w:t>
            </w:r>
            <w:r w:rsidRPr="0089593D">
              <w:rPr>
                <w:rFonts w:ascii="Calibri Light" w:hAnsi="Calibri Light" w:cstheme="majorHAnsi"/>
                <w:iCs/>
                <w:sz w:val="20"/>
                <w:szCs w:val="20"/>
                <w:lang w:val="ru-RU"/>
              </w:rPr>
              <w:t xml:space="preserve"> </w:t>
            </w:r>
            <w:r w:rsidRPr="0089593D">
              <w:rPr>
                <w:rFonts w:ascii="Calibri Light" w:hAnsi="Calibri Light" w:cstheme="majorHAnsi"/>
                <w:b/>
                <w:i/>
                <w:iCs/>
                <w:sz w:val="20"/>
                <w:szCs w:val="20"/>
                <w:lang w:val="ru-RU"/>
              </w:rPr>
              <w:t>по которым Правительство выступает в качестве страхователя</w:t>
            </w:r>
            <w:r w:rsidRPr="0089593D">
              <w:rPr>
                <w:rFonts w:ascii="Calibri Light" w:hAnsi="Calibri Light" w:cstheme="majorHAnsi"/>
                <w:iCs/>
                <w:sz w:val="20"/>
                <w:szCs w:val="20"/>
                <w:lang w:val="ru-RU"/>
              </w:rPr>
              <w:t xml:space="preserve"> </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4E6E" w:rsidRPr="004F4E6E" w:rsidRDefault="004F4E6E" w:rsidP="004F4E6E">
            <w:pPr>
              <w:ind w:left="-177" w:firstLine="177"/>
              <w:jc w:val="center"/>
              <w:rPr>
                <w:rFonts w:ascii="Calibri Light" w:hAnsi="Calibri Light" w:cstheme="majorHAnsi"/>
                <w:sz w:val="20"/>
                <w:szCs w:val="20"/>
              </w:rPr>
            </w:pPr>
            <w:r w:rsidRPr="004F4E6E">
              <w:rPr>
                <w:rFonts w:ascii="Calibri Light" w:hAnsi="Calibri Light" w:cstheme="majorHAnsi"/>
                <w:sz w:val="20"/>
                <w:szCs w:val="20"/>
              </w:rPr>
              <w:t>2 851,7</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4E6E" w:rsidRPr="004F4E6E" w:rsidRDefault="004F4E6E" w:rsidP="004F4E6E">
            <w:pPr>
              <w:ind w:left="-177" w:firstLine="177"/>
              <w:jc w:val="center"/>
              <w:rPr>
                <w:rFonts w:ascii="Calibri Light" w:hAnsi="Calibri Light" w:cstheme="majorHAnsi"/>
                <w:i/>
                <w:sz w:val="20"/>
                <w:szCs w:val="20"/>
              </w:rPr>
            </w:pPr>
            <w:r w:rsidRPr="004F4E6E">
              <w:rPr>
                <w:rFonts w:ascii="Calibri Light" w:hAnsi="Calibri Light" w:cstheme="majorHAnsi"/>
                <w:i/>
                <w:sz w:val="20"/>
                <w:szCs w:val="20"/>
              </w:rPr>
              <w:t>+79,9</w:t>
            </w:r>
          </w:p>
        </w:tc>
        <w:tc>
          <w:tcPr>
            <w:tcW w:w="2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4E6E" w:rsidRPr="004F4E6E" w:rsidRDefault="004F4E6E" w:rsidP="004F4E6E">
            <w:pPr>
              <w:ind w:left="-177" w:firstLine="177"/>
              <w:jc w:val="center"/>
              <w:rPr>
                <w:rFonts w:ascii="Calibri Light" w:hAnsi="Calibri Light" w:cstheme="majorHAnsi"/>
                <w:sz w:val="20"/>
                <w:szCs w:val="20"/>
              </w:rPr>
            </w:pPr>
            <w:r w:rsidRPr="004F4E6E">
              <w:rPr>
                <w:rFonts w:ascii="Calibri Light" w:hAnsi="Calibri Light" w:cstheme="majorHAnsi"/>
                <w:sz w:val="20"/>
                <w:szCs w:val="20"/>
              </w:rPr>
              <w:t>2 931,6</w:t>
            </w:r>
          </w:p>
        </w:tc>
      </w:tr>
    </w:tbl>
    <w:p w:rsidR="004F4E6E" w:rsidRPr="00B65879" w:rsidRDefault="00857CAA" w:rsidP="004F4E6E">
      <w:pPr>
        <w:tabs>
          <w:tab w:val="left" w:pos="284"/>
        </w:tabs>
        <w:spacing w:after="0" w:line="276" w:lineRule="auto"/>
        <w:jc w:val="both"/>
        <w:rPr>
          <w:rFonts w:ascii="Calibri Light" w:hAnsi="Calibri Light" w:cstheme="majorHAnsi"/>
          <w:i/>
          <w:sz w:val="20"/>
          <w:szCs w:val="24"/>
          <w:lang w:val="ru-RU"/>
        </w:rPr>
      </w:pPr>
      <w:r>
        <w:rPr>
          <w:rFonts w:ascii="Calibri Light" w:hAnsi="Calibri Light" w:cstheme="majorHAnsi"/>
          <w:b/>
          <w:i/>
          <w:noProof/>
          <w:sz w:val="20"/>
          <w:szCs w:val="20"/>
          <w:lang w:val="ru-RU"/>
        </w:rPr>
        <w:t>Источник</w:t>
      </w:r>
      <w:r w:rsidRPr="00B65879">
        <w:rPr>
          <w:rFonts w:ascii="Calibri Light" w:hAnsi="Calibri Light" w:cstheme="majorHAnsi"/>
          <w:i/>
          <w:noProof/>
          <w:sz w:val="20"/>
          <w:szCs w:val="20"/>
          <w:lang w:val="ru-RU"/>
        </w:rPr>
        <w:t>:</w:t>
      </w:r>
      <w:r w:rsidR="00B65879" w:rsidRPr="00B65879">
        <w:rPr>
          <w:rFonts w:ascii="Calibri Light" w:hAnsi="Calibri Light" w:cstheme="majorHAnsi"/>
          <w:b/>
          <w:i/>
          <w:sz w:val="20"/>
          <w:szCs w:val="24"/>
          <w:lang w:val="ru-RU"/>
        </w:rPr>
        <w:t xml:space="preserve"> </w:t>
      </w:r>
      <w:r w:rsidR="00B65879" w:rsidRPr="00B65879">
        <w:rPr>
          <w:rFonts w:ascii="Calibri Light" w:hAnsi="Calibri Light" w:cstheme="majorHAnsi"/>
          <w:i/>
          <w:sz w:val="20"/>
          <w:szCs w:val="24"/>
          <w:lang w:val="ru-RU"/>
        </w:rPr>
        <w:t xml:space="preserve">Данные представлены </w:t>
      </w:r>
      <w:r w:rsidR="00B65879">
        <w:rPr>
          <w:rFonts w:ascii="Calibri Light" w:hAnsi="Calibri Light" w:cstheme="majorHAnsi"/>
          <w:i/>
          <w:sz w:val="20"/>
          <w:szCs w:val="24"/>
          <w:lang w:val="ru-RU"/>
        </w:rPr>
        <w:t>Министерством финансов</w:t>
      </w:r>
      <w:r w:rsidR="004F4E6E" w:rsidRPr="00B65879">
        <w:rPr>
          <w:rFonts w:ascii="Calibri Light" w:hAnsi="Calibri Light" w:cstheme="majorHAnsi"/>
          <w:i/>
          <w:sz w:val="20"/>
          <w:szCs w:val="24"/>
          <w:lang w:val="ru-RU"/>
        </w:rPr>
        <w:t>.</w:t>
      </w:r>
    </w:p>
    <w:p w:rsidR="0089593D" w:rsidRDefault="0089593D" w:rsidP="0089593D">
      <w:pPr>
        <w:tabs>
          <w:tab w:val="left" w:pos="284"/>
        </w:tabs>
        <w:spacing w:after="0" w:line="276" w:lineRule="auto"/>
        <w:ind w:firstLine="709"/>
        <w:jc w:val="both"/>
        <w:rPr>
          <w:rFonts w:ascii="Calibri Light" w:hAnsi="Calibri Light" w:cstheme="majorHAnsi"/>
          <w:sz w:val="24"/>
          <w:szCs w:val="28"/>
          <w:lang w:val="ru-RU"/>
        </w:rPr>
      </w:pPr>
      <w:r>
        <w:rPr>
          <w:rFonts w:ascii="Calibri Light" w:hAnsi="Calibri Light" w:cstheme="majorHAnsi"/>
          <w:sz w:val="24"/>
          <w:szCs w:val="28"/>
          <w:lang w:val="ru-RU"/>
        </w:rPr>
        <w:t xml:space="preserve">Порядок оценки </w:t>
      </w:r>
      <w:r>
        <w:rPr>
          <w:rFonts w:ascii="Calibri Light" w:hAnsi="Calibri Light" w:cstheme="majorHAnsi"/>
          <w:sz w:val="24"/>
          <w:szCs w:val="24"/>
          <w:lang w:val="ru-RU"/>
        </w:rPr>
        <w:t xml:space="preserve">трансфертов из государственного бюджета в ФОМС для </w:t>
      </w:r>
      <w:r w:rsidRPr="0089593D">
        <w:rPr>
          <w:rFonts w:ascii="Calibri Light" w:hAnsi="Calibri Light" w:cstheme="majorHAnsi"/>
          <w:sz w:val="24"/>
          <w:szCs w:val="24"/>
          <w:lang w:val="ru-RU"/>
        </w:rPr>
        <w:t>страхования категорий неработающих лиц, по которым Правительство выступает в качестве страхователя</w:t>
      </w:r>
      <w:r>
        <w:rPr>
          <w:rFonts w:ascii="Calibri Light" w:hAnsi="Calibri Light" w:cstheme="majorHAnsi"/>
          <w:sz w:val="24"/>
          <w:szCs w:val="24"/>
          <w:lang w:val="ru-RU"/>
        </w:rPr>
        <w:t xml:space="preserve">, в </w:t>
      </w:r>
      <w:r w:rsidRPr="0089593D">
        <w:rPr>
          <w:rFonts w:ascii="Calibri Light" w:hAnsi="Calibri Light" w:cstheme="majorHAnsi"/>
          <w:sz w:val="24"/>
          <w:szCs w:val="28"/>
          <w:lang w:val="ru-RU"/>
        </w:rPr>
        <w:t>2021</w:t>
      </w:r>
      <w:r>
        <w:rPr>
          <w:rFonts w:ascii="Calibri Light" w:hAnsi="Calibri Light" w:cstheme="majorHAnsi"/>
          <w:sz w:val="24"/>
          <w:szCs w:val="28"/>
          <w:lang w:val="ru-RU"/>
        </w:rPr>
        <w:t xml:space="preserve"> году представлен следующим образом:</w:t>
      </w:r>
    </w:p>
    <w:p w:rsidR="004F4E6E" w:rsidRPr="0089593D" w:rsidRDefault="007F0CB4" w:rsidP="004F4E6E">
      <w:pPr>
        <w:tabs>
          <w:tab w:val="left" w:pos="284"/>
        </w:tabs>
        <w:spacing w:after="0" w:line="276" w:lineRule="auto"/>
        <w:jc w:val="right"/>
        <w:rPr>
          <w:rFonts w:ascii="Calibri Light" w:hAnsi="Calibri Light" w:cstheme="majorHAnsi"/>
          <w:b/>
          <w:szCs w:val="24"/>
          <w:lang w:val="ru-RU"/>
        </w:rPr>
      </w:pPr>
      <w:r>
        <w:rPr>
          <w:rFonts w:ascii="Calibri Light" w:hAnsi="Calibri Light" w:cstheme="majorHAnsi"/>
          <w:b/>
          <w:noProof/>
          <w:lang w:val="ru-RU"/>
        </w:rPr>
        <w:t>Таблица</w:t>
      </w:r>
      <w:r w:rsidRPr="0089593D">
        <w:rPr>
          <w:rFonts w:ascii="Calibri Light" w:hAnsi="Calibri Light" w:cstheme="majorHAnsi"/>
          <w:b/>
          <w:noProof/>
          <w:lang w:val="ru-RU"/>
        </w:rPr>
        <w:t xml:space="preserve"> №</w:t>
      </w:r>
      <w:r w:rsidR="004F4E6E" w:rsidRPr="0089593D">
        <w:rPr>
          <w:rFonts w:ascii="Calibri Light" w:hAnsi="Calibri Light" w:cstheme="majorHAnsi"/>
          <w:b/>
          <w:szCs w:val="24"/>
          <w:lang w:val="ru-RU"/>
        </w:rPr>
        <w:t>8</w:t>
      </w:r>
    </w:p>
    <w:p w:rsidR="0089593D" w:rsidRPr="0089593D" w:rsidRDefault="0089593D" w:rsidP="004F4E6E">
      <w:pPr>
        <w:tabs>
          <w:tab w:val="left" w:pos="284"/>
        </w:tabs>
        <w:spacing w:after="0" w:line="276" w:lineRule="auto"/>
        <w:jc w:val="center"/>
        <w:rPr>
          <w:rFonts w:ascii="Calibri Light" w:hAnsi="Calibri Light" w:cstheme="majorHAnsi"/>
          <w:b/>
          <w:szCs w:val="24"/>
          <w:lang w:val="ru-RU"/>
        </w:rPr>
      </w:pPr>
      <w:r>
        <w:rPr>
          <w:rFonts w:ascii="Calibri Light" w:hAnsi="Calibri Light" w:cstheme="majorHAnsi"/>
          <w:b/>
          <w:lang w:val="ru-RU"/>
        </w:rPr>
        <w:t>Информация</w:t>
      </w:r>
      <w:r w:rsidRPr="0089593D">
        <w:rPr>
          <w:rFonts w:ascii="Calibri Light" w:hAnsi="Calibri Light" w:cstheme="majorHAnsi"/>
          <w:b/>
          <w:szCs w:val="24"/>
          <w:lang w:val="ru-RU"/>
        </w:rPr>
        <w:t xml:space="preserve"> </w:t>
      </w:r>
      <w:r>
        <w:rPr>
          <w:rFonts w:ascii="Calibri Light" w:hAnsi="Calibri Light" w:cstheme="majorHAnsi"/>
          <w:b/>
          <w:szCs w:val="24"/>
          <w:lang w:val="ru-RU"/>
        </w:rPr>
        <w:t xml:space="preserve">об уровне исполнения </w:t>
      </w:r>
      <w:r w:rsidRPr="0089593D">
        <w:rPr>
          <w:rFonts w:ascii="Calibri Light" w:hAnsi="Calibri Light" w:cstheme="majorHAnsi"/>
          <w:b/>
          <w:szCs w:val="24"/>
          <w:lang w:val="ru-RU"/>
        </w:rPr>
        <w:t xml:space="preserve">трансфертов из государственного бюджета в </w:t>
      </w:r>
      <w:r w:rsidRPr="0089593D">
        <w:rPr>
          <w:rFonts w:ascii="Calibri Light" w:hAnsi="Calibri Light" w:cstheme="majorHAnsi"/>
          <w:b/>
          <w:lang w:val="ru-RU"/>
        </w:rPr>
        <w:t>фонды обязательного медицинского страхования</w:t>
      </w:r>
      <w:r w:rsidRPr="0089593D">
        <w:rPr>
          <w:rFonts w:ascii="Calibri Light" w:hAnsi="Calibri Light" w:cstheme="majorHAnsi"/>
          <w:b/>
          <w:szCs w:val="24"/>
          <w:lang w:val="ru-RU"/>
        </w:rPr>
        <w:t xml:space="preserve"> для страхования категорий неработающих лиц,</w:t>
      </w:r>
    </w:p>
    <w:p w:rsidR="004F4E6E" w:rsidRPr="004F4E6E" w:rsidRDefault="0089593D" w:rsidP="004F4E6E">
      <w:pPr>
        <w:tabs>
          <w:tab w:val="left" w:pos="284"/>
        </w:tabs>
        <w:spacing w:after="0" w:line="276" w:lineRule="auto"/>
        <w:jc w:val="right"/>
        <w:rPr>
          <w:rFonts w:ascii="Calibri Light" w:hAnsi="Calibri Light" w:cstheme="majorHAnsi"/>
          <w:sz w:val="20"/>
          <w:szCs w:val="28"/>
        </w:rPr>
      </w:pPr>
      <w:r w:rsidRPr="00B43832">
        <w:rPr>
          <w:rFonts w:ascii="Calibri Light" w:hAnsi="Calibri Light" w:cstheme="majorHAnsi"/>
          <w:b/>
          <w:szCs w:val="24"/>
          <w:lang w:val="ru-RU"/>
        </w:rPr>
        <w:t xml:space="preserve"> </w:t>
      </w:r>
      <w:r w:rsidR="004F4E6E" w:rsidRPr="004F4E6E">
        <w:rPr>
          <w:rFonts w:ascii="Calibri Light" w:hAnsi="Calibri Light" w:cstheme="majorHAnsi"/>
          <w:b/>
          <w:szCs w:val="24"/>
        </w:rPr>
        <w:t>(</w:t>
      </w:r>
      <w:r w:rsidR="006744C5">
        <w:rPr>
          <w:rFonts w:ascii="Calibri Light" w:hAnsi="Calibri Light" w:cstheme="majorHAnsi"/>
          <w:b/>
          <w:szCs w:val="24"/>
          <w:lang w:val="ru-RU"/>
        </w:rPr>
        <w:t>млн</w:t>
      </w:r>
      <w:r w:rsidR="006744C5" w:rsidRPr="006744C5">
        <w:rPr>
          <w:rFonts w:ascii="Calibri Light" w:hAnsi="Calibri Light" w:cstheme="majorHAnsi"/>
          <w:b/>
          <w:szCs w:val="24"/>
        </w:rPr>
        <w:t xml:space="preserve">. </w:t>
      </w:r>
      <w:r w:rsidR="006744C5">
        <w:rPr>
          <w:rFonts w:ascii="Calibri Light" w:hAnsi="Calibri Light" w:cstheme="majorHAnsi"/>
          <w:b/>
          <w:szCs w:val="24"/>
          <w:lang w:val="ru-RU"/>
        </w:rPr>
        <w:t>леев</w:t>
      </w:r>
      <w:r w:rsidR="004F4E6E" w:rsidRPr="004F4E6E">
        <w:rPr>
          <w:rFonts w:ascii="Calibri Light" w:hAnsi="Calibri Light" w:cstheme="majorHAnsi"/>
          <w:b/>
          <w:szCs w:val="24"/>
        </w:rPr>
        <w:t>)</w:t>
      </w:r>
    </w:p>
    <w:tbl>
      <w:tblPr>
        <w:tblW w:w="5000" w:type="pct"/>
        <w:jc w:val="center"/>
        <w:tblLook w:val="04A0" w:firstRow="1" w:lastRow="0" w:firstColumn="1" w:lastColumn="0" w:noHBand="0" w:noVBand="1"/>
      </w:tblPr>
      <w:tblGrid>
        <w:gridCol w:w="4537"/>
        <w:gridCol w:w="1944"/>
        <w:gridCol w:w="1683"/>
        <w:gridCol w:w="1950"/>
      </w:tblGrid>
      <w:tr w:rsidR="004F4E6E" w:rsidRPr="004F4E6E" w:rsidTr="004F4E6E">
        <w:trPr>
          <w:jc w:val="center"/>
        </w:trPr>
        <w:tc>
          <w:tcPr>
            <w:tcW w:w="2243" w:type="pct"/>
            <w:vMerge w:val="restart"/>
            <w:tcBorders>
              <w:top w:val="single" w:sz="4" w:space="0" w:color="000000"/>
              <w:left w:val="single" w:sz="4" w:space="0" w:color="000000"/>
              <w:bottom w:val="single" w:sz="4" w:space="0" w:color="000000"/>
              <w:right w:val="single" w:sz="4" w:space="0" w:color="000000"/>
            </w:tcBorders>
            <w:vAlign w:val="center"/>
            <w:hideMark/>
          </w:tcPr>
          <w:p w:rsidR="004F4E6E" w:rsidRPr="006744C5" w:rsidRDefault="006744C5" w:rsidP="007F0CB4">
            <w:pPr>
              <w:tabs>
                <w:tab w:val="left" w:pos="284"/>
              </w:tabs>
              <w:spacing w:after="0" w:line="240" w:lineRule="auto"/>
              <w:ind w:left="-177" w:firstLine="177"/>
              <w:jc w:val="center"/>
              <w:rPr>
                <w:rFonts w:ascii="Calibri Light" w:eastAsia="Times New Roman" w:hAnsi="Calibri Light" w:cstheme="majorHAnsi"/>
                <w:b/>
                <w:bCs/>
                <w:color w:val="000000"/>
                <w:sz w:val="18"/>
                <w:szCs w:val="20"/>
                <w:lang w:val="ru-RU" w:eastAsia="ru-RU"/>
              </w:rPr>
            </w:pPr>
            <w:r>
              <w:rPr>
                <w:rFonts w:ascii="Calibri Light" w:eastAsia="Times New Roman" w:hAnsi="Calibri Light" w:cstheme="majorHAnsi"/>
                <w:b/>
                <w:bCs/>
                <w:color w:val="000000"/>
                <w:sz w:val="18"/>
                <w:szCs w:val="20"/>
                <w:lang w:val="ru-RU" w:eastAsia="ru-RU"/>
              </w:rPr>
              <w:t>Название</w:t>
            </w:r>
          </w:p>
        </w:tc>
        <w:tc>
          <w:tcPr>
            <w:tcW w:w="2757" w:type="pct"/>
            <w:gridSpan w:val="3"/>
            <w:tcBorders>
              <w:top w:val="single" w:sz="4" w:space="0" w:color="000000"/>
              <w:left w:val="single" w:sz="4" w:space="0" w:color="000000"/>
              <w:bottom w:val="single" w:sz="4" w:space="0" w:color="000000"/>
              <w:right w:val="single" w:sz="4" w:space="0" w:color="000000"/>
            </w:tcBorders>
            <w:vAlign w:val="center"/>
            <w:hideMark/>
          </w:tcPr>
          <w:p w:rsidR="004F4E6E" w:rsidRPr="004F4E6E" w:rsidRDefault="004F4E6E" w:rsidP="007F0CB4">
            <w:pPr>
              <w:spacing w:after="0" w:line="240" w:lineRule="auto"/>
              <w:jc w:val="center"/>
              <w:rPr>
                <w:rFonts w:ascii="Calibri Light" w:eastAsia="Times New Roman" w:hAnsi="Calibri Light" w:cstheme="majorHAnsi"/>
                <w:b/>
                <w:bCs/>
                <w:color w:val="000000"/>
                <w:sz w:val="18"/>
                <w:szCs w:val="20"/>
                <w:lang w:eastAsia="ru-RU"/>
              </w:rPr>
            </w:pPr>
            <w:r w:rsidRPr="004F4E6E">
              <w:rPr>
                <w:rFonts w:ascii="Calibri Light" w:eastAsia="Times New Roman" w:hAnsi="Calibri Light" w:cstheme="majorHAnsi"/>
                <w:b/>
                <w:bCs/>
                <w:color w:val="000000"/>
                <w:sz w:val="18"/>
                <w:szCs w:val="20"/>
                <w:lang w:eastAsia="ru-RU"/>
              </w:rPr>
              <w:t>2021</w:t>
            </w:r>
          </w:p>
        </w:tc>
      </w:tr>
      <w:tr w:rsidR="004F4E6E" w:rsidRPr="004F4E6E" w:rsidTr="004F4E6E">
        <w:trPr>
          <w:jc w:val="center"/>
        </w:trPr>
        <w:tc>
          <w:tcPr>
            <w:tcW w:w="2243" w:type="pct"/>
            <w:vMerge/>
            <w:tcBorders>
              <w:top w:val="single" w:sz="4" w:space="0" w:color="000000"/>
              <w:left w:val="single" w:sz="4" w:space="0" w:color="000000"/>
              <w:bottom w:val="single" w:sz="4" w:space="0" w:color="000000"/>
              <w:right w:val="single" w:sz="4" w:space="0" w:color="000000"/>
            </w:tcBorders>
            <w:vAlign w:val="center"/>
            <w:hideMark/>
          </w:tcPr>
          <w:p w:rsidR="004F4E6E" w:rsidRPr="004F4E6E" w:rsidRDefault="004F4E6E" w:rsidP="007F0CB4">
            <w:pPr>
              <w:spacing w:after="0" w:line="240" w:lineRule="auto"/>
              <w:rPr>
                <w:rFonts w:ascii="Calibri Light" w:eastAsia="Times New Roman" w:hAnsi="Calibri Light" w:cstheme="majorHAnsi"/>
                <w:b/>
                <w:bCs/>
                <w:color w:val="000000"/>
                <w:sz w:val="18"/>
                <w:szCs w:val="20"/>
                <w:lang w:eastAsia="ru-RU"/>
              </w:rPr>
            </w:pPr>
          </w:p>
        </w:tc>
        <w:tc>
          <w:tcPr>
            <w:tcW w:w="961" w:type="pct"/>
            <w:tcBorders>
              <w:top w:val="single" w:sz="4" w:space="0" w:color="000000"/>
              <w:left w:val="single" w:sz="4" w:space="0" w:color="000000"/>
              <w:bottom w:val="single" w:sz="4" w:space="0" w:color="000000"/>
              <w:right w:val="single" w:sz="4" w:space="0" w:color="000000"/>
            </w:tcBorders>
            <w:hideMark/>
          </w:tcPr>
          <w:p w:rsidR="004F4E6E" w:rsidRPr="004F4E6E" w:rsidRDefault="006744C5" w:rsidP="006744C5">
            <w:pPr>
              <w:spacing w:after="0" w:line="240" w:lineRule="auto"/>
              <w:ind w:left="-177" w:firstLine="177"/>
              <w:jc w:val="center"/>
              <w:rPr>
                <w:rFonts w:ascii="Calibri Light" w:eastAsia="Times New Roman" w:hAnsi="Calibri Light" w:cstheme="majorHAnsi"/>
                <w:b/>
                <w:bCs/>
                <w:color w:val="000000"/>
                <w:sz w:val="18"/>
                <w:szCs w:val="20"/>
                <w:lang w:eastAsia="ru-RU"/>
              </w:rPr>
            </w:pPr>
            <w:r>
              <w:rPr>
                <w:rFonts w:ascii="Calibri Light" w:eastAsia="Times New Roman" w:hAnsi="Calibri Light" w:cstheme="majorHAnsi"/>
                <w:b/>
                <w:bCs/>
                <w:color w:val="000000"/>
                <w:sz w:val="18"/>
                <w:szCs w:val="20"/>
                <w:lang w:val="ru-RU" w:eastAsia="ru-RU"/>
              </w:rPr>
              <w:t>Утверждено</w:t>
            </w:r>
          </w:p>
        </w:tc>
        <w:tc>
          <w:tcPr>
            <w:tcW w:w="832" w:type="pct"/>
            <w:tcBorders>
              <w:top w:val="single" w:sz="4" w:space="0" w:color="000000"/>
              <w:left w:val="single" w:sz="4" w:space="0" w:color="000000"/>
              <w:bottom w:val="single" w:sz="4" w:space="0" w:color="000000"/>
              <w:right w:val="single" w:sz="4" w:space="0" w:color="000000"/>
            </w:tcBorders>
            <w:hideMark/>
          </w:tcPr>
          <w:p w:rsidR="004F4E6E" w:rsidRPr="004F4E6E" w:rsidRDefault="006744C5" w:rsidP="006744C5">
            <w:pPr>
              <w:spacing w:after="0" w:line="240" w:lineRule="auto"/>
              <w:ind w:left="-177" w:firstLine="177"/>
              <w:jc w:val="center"/>
              <w:rPr>
                <w:rFonts w:ascii="Calibri Light" w:eastAsia="Times New Roman" w:hAnsi="Calibri Light" w:cstheme="majorHAnsi"/>
                <w:b/>
                <w:bCs/>
                <w:color w:val="000000"/>
                <w:sz w:val="18"/>
                <w:szCs w:val="20"/>
                <w:lang w:eastAsia="ru-RU"/>
              </w:rPr>
            </w:pPr>
            <w:r>
              <w:rPr>
                <w:rFonts w:ascii="Calibri Light" w:eastAsia="Times New Roman" w:hAnsi="Calibri Light" w:cstheme="majorHAnsi"/>
                <w:b/>
                <w:bCs/>
                <w:color w:val="000000"/>
                <w:sz w:val="18"/>
                <w:szCs w:val="20"/>
                <w:lang w:val="ru-RU" w:eastAsia="ru-RU"/>
              </w:rPr>
              <w:t xml:space="preserve">Уточнено </w:t>
            </w:r>
          </w:p>
        </w:tc>
        <w:tc>
          <w:tcPr>
            <w:tcW w:w="964" w:type="pct"/>
            <w:tcBorders>
              <w:top w:val="single" w:sz="4" w:space="0" w:color="000000"/>
              <w:left w:val="single" w:sz="4" w:space="0" w:color="000000"/>
              <w:bottom w:val="single" w:sz="4" w:space="0" w:color="000000"/>
              <w:right w:val="single" w:sz="4" w:space="0" w:color="000000"/>
            </w:tcBorders>
            <w:hideMark/>
          </w:tcPr>
          <w:p w:rsidR="004F4E6E" w:rsidRPr="004F4E6E" w:rsidRDefault="006744C5" w:rsidP="006744C5">
            <w:pPr>
              <w:spacing w:after="0" w:line="240" w:lineRule="auto"/>
              <w:ind w:left="-177" w:firstLine="177"/>
              <w:jc w:val="center"/>
              <w:rPr>
                <w:rFonts w:ascii="Calibri Light" w:eastAsia="Times New Roman" w:hAnsi="Calibri Light" w:cstheme="majorHAnsi"/>
                <w:b/>
                <w:bCs/>
                <w:color w:val="000000"/>
                <w:sz w:val="18"/>
                <w:szCs w:val="20"/>
                <w:lang w:eastAsia="ru-RU"/>
              </w:rPr>
            </w:pPr>
            <w:r>
              <w:rPr>
                <w:rFonts w:ascii="Calibri Light" w:eastAsia="Times New Roman" w:hAnsi="Calibri Light" w:cstheme="majorHAnsi"/>
                <w:b/>
                <w:bCs/>
                <w:color w:val="000000"/>
                <w:sz w:val="18"/>
                <w:szCs w:val="20"/>
                <w:lang w:val="ru-RU" w:eastAsia="ru-RU"/>
              </w:rPr>
              <w:t xml:space="preserve">Исполнено </w:t>
            </w:r>
          </w:p>
        </w:tc>
      </w:tr>
      <w:tr w:rsidR="004F4E6E" w:rsidRPr="004F4E6E" w:rsidTr="004F4E6E">
        <w:trPr>
          <w:jc w:val="center"/>
        </w:trPr>
        <w:tc>
          <w:tcPr>
            <w:tcW w:w="2243" w:type="pct"/>
            <w:tcBorders>
              <w:top w:val="single" w:sz="4" w:space="0" w:color="000000"/>
              <w:left w:val="single" w:sz="4" w:space="0" w:color="000000"/>
              <w:bottom w:val="single" w:sz="4" w:space="0" w:color="000000"/>
              <w:right w:val="single" w:sz="4" w:space="0" w:color="000000"/>
            </w:tcBorders>
            <w:vAlign w:val="center"/>
            <w:hideMark/>
          </w:tcPr>
          <w:p w:rsidR="004F4E6E" w:rsidRPr="004F4E6E" w:rsidRDefault="004F4E6E" w:rsidP="007F0CB4">
            <w:pPr>
              <w:tabs>
                <w:tab w:val="left" w:pos="284"/>
              </w:tabs>
              <w:spacing w:after="0" w:line="240" w:lineRule="auto"/>
              <w:ind w:left="-177" w:firstLine="177"/>
              <w:jc w:val="center"/>
              <w:rPr>
                <w:rFonts w:ascii="Calibri Light" w:eastAsia="Times New Roman" w:hAnsi="Calibri Light" w:cstheme="majorHAnsi"/>
                <w:sz w:val="18"/>
                <w:szCs w:val="20"/>
                <w:lang w:eastAsia="ru-RU"/>
              </w:rPr>
            </w:pPr>
            <w:r w:rsidRPr="004F4E6E">
              <w:rPr>
                <w:rFonts w:ascii="Calibri Light" w:eastAsia="Times New Roman" w:hAnsi="Calibri Light" w:cstheme="majorHAnsi"/>
                <w:sz w:val="18"/>
                <w:szCs w:val="20"/>
                <w:lang w:eastAsia="ru-RU"/>
              </w:rPr>
              <w:t>1</w:t>
            </w:r>
          </w:p>
        </w:tc>
        <w:tc>
          <w:tcPr>
            <w:tcW w:w="961" w:type="pct"/>
            <w:tcBorders>
              <w:top w:val="single" w:sz="4" w:space="0" w:color="000000"/>
              <w:left w:val="single" w:sz="4" w:space="0" w:color="000000"/>
              <w:bottom w:val="single" w:sz="4" w:space="0" w:color="000000"/>
              <w:right w:val="single" w:sz="4" w:space="0" w:color="000000"/>
            </w:tcBorders>
            <w:hideMark/>
          </w:tcPr>
          <w:p w:rsidR="004F4E6E" w:rsidRPr="004F4E6E" w:rsidRDefault="004F4E6E" w:rsidP="007F0CB4">
            <w:pPr>
              <w:spacing w:after="0" w:line="240" w:lineRule="auto"/>
              <w:ind w:left="-177" w:firstLine="177"/>
              <w:jc w:val="center"/>
              <w:rPr>
                <w:rFonts w:ascii="Calibri Light" w:eastAsia="Times New Roman" w:hAnsi="Calibri Light" w:cstheme="majorHAnsi"/>
                <w:bCs/>
                <w:color w:val="000000"/>
                <w:sz w:val="18"/>
                <w:szCs w:val="20"/>
                <w:lang w:eastAsia="ru-RU"/>
              </w:rPr>
            </w:pPr>
            <w:r w:rsidRPr="004F4E6E">
              <w:rPr>
                <w:rFonts w:ascii="Calibri Light" w:eastAsia="Times New Roman" w:hAnsi="Calibri Light" w:cstheme="majorHAnsi"/>
                <w:bCs/>
                <w:color w:val="000000"/>
                <w:sz w:val="18"/>
                <w:szCs w:val="20"/>
                <w:lang w:eastAsia="ru-RU"/>
              </w:rPr>
              <w:t>1</w:t>
            </w:r>
          </w:p>
        </w:tc>
        <w:tc>
          <w:tcPr>
            <w:tcW w:w="832" w:type="pct"/>
            <w:tcBorders>
              <w:top w:val="single" w:sz="4" w:space="0" w:color="000000"/>
              <w:left w:val="single" w:sz="4" w:space="0" w:color="000000"/>
              <w:bottom w:val="single" w:sz="4" w:space="0" w:color="000000"/>
              <w:right w:val="single" w:sz="4" w:space="0" w:color="000000"/>
            </w:tcBorders>
            <w:hideMark/>
          </w:tcPr>
          <w:p w:rsidR="004F4E6E" w:rsidRPr="004F4E6E" w:rsidRDefault="004F4E6E" w:rsidP="007F0CB4">
            <w:pPr>
              <w:spacing w:after="0" w:line="240" w:lineRule="auto"/>
              <w:ind w:left="-177" w:firstLine="177"/>
              <w:jc w:val="center"/>
              <w:rPr>
                <w:rFonts w:ascii="Calibri Light" w:eastAsia="Times New Roman" w:hAnsi="Calibri Light" w:cstheme="majorHAnsi"/>
                <w:bCs/>
                <w:color w:val="000000"/>
                <w:sz w:val="18"/>
                <w:szCs w:val="20"/>
                <w:lang w:eastAsia="ru-RU"/>
              </w:rPr>
            </w:pPr>
            <w:r w:rsidRPr="004F4E6E">
              <w:rPr>
                <w:rFonts w:ascii="Calibri Light" w:eastAsia="Times New Roman" w:hAnsi="Calibri Light" w:cstheme="majorHAnsi"/>
                <w:bCs/>
                <w:color w:val="000000"/>
                <w:sz w:val="18"/>
                <w:szCs w:val="20"/>
                <w:lang w:eastAsia="ru-RU"/>
              </w:rPr>
              <w:t>2</w:t>
            </w:r>
          </w:p>
        </w:tc>
        <w:tc>
          <w:tcPr>
            <w:tcW w:w="964" w:type="pct"/>
            <w:tcBorders>
              <w:top w:val="single" w:sz="4" w:space="0" w:color="000000"/>
              <w:left w:val="single" w:sz="4" w:space="0" w:color="000000"/>
              <w:bottom w:val="single" w:sz="4" w:space="0" w:color="000000"/>
              <w:right w:val="single" w:sz="4" w:space="0" w:color="000000"/>
            </w:tcBorders>
            <w:hideMark/>
          </w:tcPr>
          <w:p w:rsidR="004F4E6E" w:rsidRPr="004F4E6E" w:rsidRDefault="004F4E6E" w:rsidP="007F0CB4">
            <w:pPr>
              <w:spacing w:after="0" w:line="240" w:lineRule="auto"/>
              <w:ind w:left="-177" w:firstLine="177"/>
              <w:jc w:val="center"/>
              <w:rPr>
                <w:rFonts w:ascii="Calibri Light" w:eastAsia="Times New Roman" w:hAnsi="Calibri Light" w:cstheme="majorHAnsi"/>
                <w:bCs/>
                <w:color w:val="000000"/>
                <w:sz w:val="18"/>
                <w:szCs w:val="20"/>
                <w:lang w:eastAsia="ru-RU"/>
              </w:rPr>
            </w:pPr>
            <w:r w:rsidRPr="004F4E6E">
              <w:rPr>
                <w:rFonts w:ascii="Calibri Light" w:eastAsia="Times New Roman" w:hAnsi="Calibri Light" w:cstheme="majorHAnsi"/>
                <w:bCs/>
                <w:color w:val="000000"/>
                <w:sz w:val="18"/>
                <w:szCs w:val="20"/>
                <w:lang w:eastAsia="ru-RU"/>
              </w:rPr>
              <w:t>3</w:t>
            </w:r>
          </w:p>
        </w:tc>
      </w:tr>
      <w:tr w:rsidR="004F4E6E" w:rsidRPr="004F4E6E" w:rsidTr="004F4E6E">
        <w:trPr>
          <w:jc w:val="center"/>
        </w:trPr>
        <w:tc>
          <w:tcPr>
            <w:tcW w:w="2243" w:type="pct"/>
            <w:tcBorders>
              <w:top w:val="single" w:sz="4" w:space="0" w:color="000000"/>
              <w:left w:val="single" w:sz="4" w:space="0" w:color="000000"/>
              <w:bottom w:val="single" w:sz="4" w:space="0" w:color="000000"/>
              <w:right w:val="single" w:sz="4" w:space="0" w:color="000000"/>
            </w:tcBorders>
            <w:hideMark/>
          </w:tcPr>
          <w:p w:rsidR="004F4E6E" w:rsidRPr="00B43832" w:rsidRDefault="0089593D" w:rsidP="0089593D">
            <w:pPr>
              <w:tabs>
                <w:tab w:val="left" w:pos="284"/>
              </w:tabs>
              <w:spacing w:after="0" w:line="240" w:lineRule="auto"/>
              <w:jc w:val="both"/>
              <w:rPr>
                <w:rFonts w:ascii="Calibri Light" w:eastAsia="Times New Roman" w:hAnsi="Calibri Light" w:cstheme="majorHAnsi"/>
                <w:b/>
                <w:i/>
                <w:iCs/>
                <w:sz w:val="18"/>
                <w:szCs w:val="20"/>
                <w:lang w:val="ru-RU" w:eastAsia="ru-RU"/>
              </w:rPr>
            </w:pPr>
            <w:r w:rsidRPr="0089593D">
              <w:rPr>
                <w:rFonts w:ascii="Calibri Light" w:hAnsi="Calibri Light" w:cstheme="majorHAnsi"/>
                <w:iCs/>
                <w:sz w:val="18"/>
                <w:szCs w:val="18"/>
                <w:lang w:val="ru-RU"/>
              </w:rPr>
              <w:t>Трансферты</w:t>
            </w:r>
            <w:r w:rsidRPr="00B43832">
              <w:rPr>
                <w:rFonts w:ascii="Calibri Light" w:hAnsi="Calibri Light" w:cstheme="majorHAnsi"/>
                <w:iCs/>
                <w:sz w:val="18"/>
                <w:szCs w:val="18"/>
                <w:lang w:val="ru-RU"/>
              </w:rPr>
              <w:t xml:space="preserve"> </w:t>
            </w:r>
            <w:r w:rsidRPr="0089593D">
              <w:rPr>
                <w:rFonts w:ascii="Calibri Light" w:hAnsi="Calibri Light" w:cstheme="majorHAnsi"/>
                <w:iCs/>
                <w:sz w:val="18"/>
                <w:szCs w:val="18"/>
                <w:lang w:val="ru-RU"/>
              </w:rPr>
              <w:t>из</w:t>
            </w:r>
            <w:r w:rsidRPr="00B43832">
              <w:rPr>
                <w:rFonts w:ascii="Calibri Light" w:hAnsi="Calibri Light" w:cstheme="majorHAnsi"/>
                <w:iCs/>
                <w:sz w:val="18"/>
                <w:szCs w:val="18"/>
                <w:lang w:val="ru-RU"/>
              </w:rPr>
              <w:t xml:space="preserve"> </w:t>
            </w:r>
            <w:r w:rsidRPr="0089593D">
              <w:rPr>
                <w:rFonts w:ascii="Calibri Light" w:hAnsi="Calibri Light" w:cstheme="majorHAnsi"/>
                <w:iCs/>
                <w:sz w:val="18"/>
                <w:szCs w:val="18"/>
                <w:lang w:val="ru-RU"/>
              </w:rPr>
              <w:t>государственного</w:t>
            </w:r>
            <w:r w:rsidRPr="00B43832">
              <w:rPr>
                <w:rFonts w:ascii="Calibri Light" w:hAnsi="Calibri Light" w:cstheme="majorHAnsi"/>
                <w:iCs/>
                <w:sz w:val="18"/>
                <w:szCs w:val="18"/>
                <w:lang w:val="ru-RU"/>
              </w:rPr>
              <w:t xml:space="preserve"> </w:t>
            </w:r>
            <w:r w:rsidRPr="0089593D">
              <w:rPr>
                <w:rFonts w:ascii="Calibri Light" w:hAnsi="Calibri Light" w:cstheme="majorHAnsi"/>
                <w:iCs/>
                <w:sz w:val="18"/>
                <w:szCs w:val="18"/>
                <w:lang w:val="ru-RU"/>
              </w:rPr>
              <w:t>бюджета</w:t>
            </w:r>
            <w:r w:rsidRPr="00B43832">
              <w:rPr>
                <w:rFonts w:ascii="Calibri Light" w:hAnsi="Calibri Light" w:cstheme="majorHAnsi"/>
                <w:iCs/>
                <w:sz w:val="18"/>
                <w:szCs w:val="18"/>
                <w:lang w:val="ru-RU"/>
              </w:rPr>
              <w:t xml:space="preserve"> </w:t>
            </w:r>
            <w:r w:rsidRPr="0089593D">
              <w:rPr>
                <w:rFonts w:ascii="Calibri Light" w:hAnsi="Calibri Light" w:cstheme="majorHAnsi"/>
                <w:b/>
                <w:i/>
                <w:iCs/>
                <w:sz w:val="18"/>
                <w:szCs w:val="18"/>
                <w:lang w:val="ru-RU"/>
              </w:rPr>
              <w:t>для</w:t>
            </w:r>
            <w:r w:rsidRPr="00B43832">
              <w:rPr>
                <w:rFonts w:ascii="Calibri Light" w:hAnsi="Calibri Light" w:cstheme="majorHAnsi"/>
                <w:b/>
                <w:i/>
                <w:iCs/>
                <w:sz w:val="18"/>
                <w:szCs w:val="18"/>
                <w:lang w:val="ru-RU"/>
              </w:rPr>
              <w:t xml:space="preserve"> </w:t>
            </w:r>
            <w:r w:rsidRPr="0089593D">
              <w:rPr>
                <w:rFonts w:ascii="Calibri Light" w:hAnsi="Calibri Light" w:cstheme="majorHAnsi"/>
                <w:b/>
                <w:i/>
                <w:iCs/>
                <w:sz w:val="18"/>
                <w:szCs w:val="18"/>
                <w:lang w:val="ru-RU"/>
              </w:rPr>
              <w:t>страхования</w:t>
            </w:r>
            <w:r w:rsidRPr="00B43832">
              <w:rPr>
                <w:rFonts w:ascii="Calibri Light" w:hAnsi="Calibri Light" w:cstheme="majorHAnsi"/>
                <w:b/>
                <w:i/>
                <w:iCs/>
                <w:sz w:val="18"/>
                <w:szCs w:val="18"/>
                <w:lang w:val="ru-RU"/>
              </w:rPr>
              <w:t xml:space="preserve"> </w:t>
            </w:r>
            <w:r w:rsidRPr="0089593D">
              <w:rPr>
                <w:rFonts w:ascii="Calibri Light" w:hAnsi="Calibri Light" w:cstheme="majorHAnsi"/>
                <w:b/>
                <w:i/>
                <w:iCs/>
                <w:sz w:val="18"/>
                <w:szCs w:val="18"/>
                <w:lang w:val="ru-RU"/>
              </w:rPr>
              <w:t>категорий</w:t>
            </w:r>
            <w:r w:rsidRPr="00B43832">
              <w:rPr>
                <w:rFonts w:ascii="Calibri Light" w:hAnsi="Calibri Light" w:cstheme="majorHAnsi"/>
                <w:b/>
                <w:i/>
                <w:iCs/>
                <w:sz w:val="18"/>
                <w:szCs w:val="18"/>
                <w:lang w:val="ru-RU"/>
              </w:rPr>
              <w:t xml:space="preserve"> </w:t>
            </w:r>
            <w:r w:rsidRPr="0089593D">
              <w:rPr>
                <w:rFonts w:ascii="Calibri Light" w:hAnsi="Calibri Light" w:cstheme="majorHAnsi"/>
                <w:b/>
                <w:i/>
                <w:iCs/>
                <w:sz w:val="18"/>
                <w:szCs w:val="18"/>
                <w:lang w:val="ru-RU"/>
              </w:rPr>
              <w:t>неработающих</w:t>
            </w:r>
            <w:r w:rsidRPr="00B43832">
              <w:rPr>
                <w:rFonts w:ascii="Calibri Light" w:hAnsi="Calibri Light" w:cstheme="majorHAnsi"/>
                <w:b/>
                <w:i/>
                <w:iCs/>
                <w:sz w:val="18"/>
                <w:szCs w:val="18"/>
                <w:lang w:val="ru-RU"/>
              </w:rPr>
              <w:t xml:space="preserve"> </w:t>
            </w:r>
            <w:r w:rsidRPr="0089593D">
              <w:rPr>
                <w:rFonts w:ascii="Calibri Light" w:hAnsi="Calibri Light" w:cstheme="majorHAnsi"/>
                <w:b/>
                <w:i/>
                <w:iCs/>
                <w:sz w:val="18"/>
                <w:szCs w:val="18"/>
                <w:lang w:val="ru-RU"/>
              </w:rPr>
              <w:t>лиц</w:t>
            </w:r>
            <w:r w:rsidRPr="00B43832">
              <w:rPr>
                <w:rFonts w:ascii="Calibri Light" w:hAnsi="Calibri Light" w:cstheme="majorHAnsi"/>
                <w:b/>
                <w:i/>
                <w:iCs/>
                <w:sz w:val="18"/>
                <w:szCs w:val="18"/>
                <w:lang w:val="ru-RU"/>
              </w:rPr>
              <w:t>,</w:t>
            </w:r>
            <w:r w:rsidRPr="00B43832">
              <w:rPr>
                <w:rFonts w:ascii="Calibri Light" w:hAnsi="Calibri Light" w:cstheme="majorHAnsi"/>
                <w:iCs/>
                <w:sz w:val="18"/>
                <w:szCs w:val="18"/>
                <w:lang w:val="ru-RU"/>
              </w:rPr>
              <w:t xml:space="preserve"> </w:t>
            </w:r>
            <w:r w:rsidRPr="0089593D">
              <w:rPr>
                <w:rFonts w:ascii="Calibri Light" w:hAnsi="Calibri Light" w:cstheme="majorHAnsi"/>
                <w:b/>
                <w:i/>
                <w:iCs/>
                <w:sz w:val="18"/>
                <w:szCs w:val="18"/>
                <w:lang w:val="ru-RU"/>
              </w:rPr>
              <w:t>по</w:t>
            </w:r>
            <w:r w:rsidRPr="00B43832">
              <w:rPr>
                <w:rFonts w:ascii="Calibri Light" w:hAnsi="Calibri Light" w:cstheme="majorHAnsi"/>
                <w:b/>
                <w:i/>
                <w:iCs/>
                <w:sz w:val="18"/>
                <w:szCs w:val="18"/>
                <w:lang w:val="ru-RU"/>
              </w:rPr>
              <w:t xml:space="preserve"> </w:t>
            </w:r>
            <w:r w:rsidRPr="0089593D">
              <w:rPr>
                <w:rFonts w:ascii="Calibri Light" w:hAnsi="Calibri Light" w:cstheme="majorHAnsi"/>
                <w:b/>
                <w:i/>
                <w:iCs/>
                <w:sz w:val="18"/>
                <w:szCs w:val="18"/>
                <w:lang w:val="ru-RU"/>
              </w:rPr>
              <w:t>которым</w:t>
            </w:r>
            <w:r w:rsidRPr="00B43832">
              <w:rPr>
                <w:rFonts w:ascii="Calibri Light" w:hAnsi="Calibri Light" w:cstheme="majorHAnsi"/>
                <w:b/>
                <w:i/>
                <w:iCs/>
                <w:sz w:val="18"/>
                <w:szCs w:val="18"/>
                <w:lang w:val="ru-RU"/>
              </w:rPr>
              <w:t xml:space="preserve"> </w:t>
            </w:r>
            <w:r w:rsidRPr="0089593D">
              <w:rPr>
                <w:rFonts w:ascii="Calibri Light" w:hAnsi="Calibri Light" w:cstheme="majorHAnsi"/>
                <w:b/>
                <w:i/>
                <w:iCs/>
                <w:sz w:val="18"/>
                <w:szCs w:val="18"/>
                <w:lang w:val="ru-RU"/>
              </w:rPr>
              <w:t>Правительство</w:t>
            </w:r>
            <w:r w:rsidRPr="00B43832">
              <w:rPr>
                <w:rFonts w:ascii="Calibri Light" w:hAnsi="Calibri Light" w:cstheme="majorHAnsi"/>
                <w:b/>
                <w:i/>
                <w:iCs/>
                <w:sz w:val="18"/>
                <w:szCs w:val="18"/>
                <w:lang w:val="ru-RU"/>
              </w:rPr>
              <w:t xml:space="preserve"> </w:t>
            </w:r>
            <w:r w:rsidRPr="0089593D">
              <w:rPr>
                <w:rFonts w:ascii="Calibri Light" w:hAnsi="Calibri Light" w:cstheme="majorHAnsi"/>
                <w:b/>
                <w:i/>
                <w:iCs/>
                <w:sz w:val="18"/>
                <w:szCs w:val="18"/>
                <w:lang w:val="ru-RU"/>
              </w:rPr>
              <w:t>выступает</w:t>
            </w:r>
            <w:r w:rsidRPr="00B43832">
              <w:rPr>
                <w:rFonts w:ascii="Calibri Light" w:hAnsi="Calibri Light" w:cstheme="majorHAnsi"/>
                <w:b/>
                <w:i/>
                <w:iCs/>
                <w:sz w:val="18"/>
                <w:szCs w:val="18"/>
                <w:lang w:val="ru-RU"/>
              </w:rPr>
              <w:t xml:space="preserve"> </w:t>
            </w:r>
            <w:r w:rsidRPr="0089593D">
              <w:rPr>
                <w:rFonts w:ascii="Calibri Light" w:hAnsi="Calibri Light" w:cstheme="majorHAnsi"/>
                <w:b/>
                <w:i/>
                <w:iCs/>
                <w:sz w:val="18"/>
                <w:szCs w:val="18"/>
                <w:lang w:val="ru-RU"/>
              </w:rPr>
              <w:t>в</w:t>
            </w:r>
            <w:r w:rsidRPr="00B43832">
              <w:rPr>
                <w:rFonts w:ascii="Calibri Light" w:hAnsi="Calibri Light" w:cstheme="majorHAnsi"/>
                <w:b/>
                <w:i/>
                <w:iCs/>
                <w:sz w:val="18"/>
                <w:szCs w:val="18"/>
                <w:lang w:val="ru-RU"/>
              </w:rPr>
              <w:t xml:space="preserve"> </w:t>
            </w:r>
            <w:r w:rsidRPr="0089593D">
              <w:rPr>
                <w:rFonts w:ascii="Calibri Light" w:hAnsi="Calibri Light" w:cstheme="majorHAnsi"/>
                <w:b/>
                <w:i/>
                <w:iCs/>
                <w:sz w:val="18"/>
                <w:szCs w:val="18"/>
                <w:lang w:val="ru-RU"/>
              </w:rPr>
              <w:t>качестве</w:t>
            </w:r>
            <w:r w:rsidRPr="00B43832">
              <w:rPr>
                <w:rFonts w:ascii="Calibri Light" w:hAnsi="Calibri Light" w:cstheme="majorHAnsi"/>
                <w:b/>
                <w:i/>
                <w:iCs/>
                <w:sz w:val="18"/>
                <w:szCs w:val="18"/>
                <w:lang w:val="ru-RU"/>
              </w:rPr>
              <w:t xml:space="preserve"> </w:t>
            </w:r>
            <w:r w:rsidRPr="0089593D">
              <w:rPr>
                <w:rFonts w:ascii="Calibri Light" w:hAnsi="Calibri Light" w:cstheme="majorHAnsi"/>
                <w:b/>
                <w:i/>
                <w:iCs/>
                <w:sz w:val="18"/>
                <w:szCs w:val="18"/>
                <w:lang w:val="ru-RU"/>
              </w:rPr>
              <w:t>страхователя</w:t>
            </w:r>
            <w:r w:rsidRPr="00B43832">
              <w:rPr>
                <w:rFonts w:ascii="Calibri Light" w:hAnsi="Calibri Light" w:cstheme="majorHAnsi"/>
                <w:iCs/>
                <w:sz w:val="20"/>
                <w:szCs w:val="20"/>
                <w:lang w:val="ru-RU"/>
              </w:rPr>
              <w:t xml:space="preserve"> </w:t>
            </w:r>
          </w:p>
        </w:tc>
        <w:tc>
          <w:tcPr>
            <w:tcW w:w="961" w:type="pct"/>
            <w:tcBorders>
              <w:top w:val="single" w:sz="4" w:space="0" w:color="000000"/>
              <w:left w:val="single" w:sz="4" w:space="0" w:color="000000"/>
              <w:bottom w:val="single" w:sz="4" w:space="0" w:color="000000"/>
              <w:right w:val="single" w:sz="4" w:space="0" w:color="000000"/>
            </w:tcBorders>
            <w:vAlign w:val="center"/>
            <w:hideMark/>
          </w:tcPr>
          <w:p w:rsidR="004F4E6E" w:rsidRPr="004F4E6E" w:rsidRDefault="004F4E6E" w:rsidP="007F0CB4">
            <w:pPr>
              <w:spacing w:after="0" w:line="240" w:lineRule="auto"/>
              <w:ind w:left="-177" w:firstLine="177"/>
              <w:jc w:val="center"/>
              <w:rPr>
                <w:rFonts w:ascii="Calibri Light" w:eastAsia="Times New Roman" w:hAnsi="Calibri Light" w:cstheme="majorHAnsi"/>
                <w:sz w:val="18"/>
                <w:szCs w:val="20"/>
                <w:lang w:eastAsia="ru-RU"/>
              </w:rPr>
            </w:pPr>
            <w:r w:rsidRPr="004F4E6E">
              <w:rPr>
                <w:rFonts w:ascii="Calibri Light" w:eastAsia="Times New Roman" w:hAnsi="Calibri Light" w:cstheme="majorHAnsi"/>
                <w:sz w:val="18"/>
                <w:szCs w:val="20"/>
                <w:lang w:eastAsia="ru-RU"/>
              </w:rPr>
              <w:t>2 931,5</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4F4E6E" w:rsidRPr="004F4E6E" w:rsidRDefault="004F4E6E" w:rsidP="007F0CB4">
            <w:pPr>
              <w:spacing w:after="0" w:line="240" w:lineRule="auto"/>
              <w:ind w:left="-177" w:firstLine="177"/>
              <w:jc w:val="center"/>
              <w:rPr>
                <w:rFonts w:ascii="Calibri Light" w:eastAsia="Times New Roman" w:hAnsi="Calibri Light" w:cstheme="majorHAnsi"/>
                <w:sz w:val="18"/>
                <w:szCs w:val="20"/>
                <w:lang w:eastAsia="ru-RU"/>
              </w:rPr>
            </w:pPr>
            <w:r w:rsidRPr="004F4E6E">
              <w:rPr>
                <w:rFonts w:ascii="Calibri Light" w:eastAsia="Times New Roman" w:hAnsi="Calibri Light" w:cstheme="majorHAnsi"/>
                <w:sz w:val="18"/>
                <w:szCs w:val="20"/>
                <w:lang w:eastAsia="ru-RU"/>
              </w:rPr>
              <w:t>2 931,5</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4F4E6E" w:rsidRPr="004F4E6E" w:rsidRDefault="004F4E6E" w:rsidP="007F0CB4">
            <w:pPr>
              <w:spacing w:after="0" w:line="240" w:lineRule="auto"/>
              <w:ind w:left="-177" w:firstLine="177"/>
              <w:jc w:val="center"/>
              <w:rPr>
                <w:rFonts w:ascii="Calibri Light" w:eastAsia="Times New Roman" w:hAnsi="Calibri Light" w:cstheme="majorHAnsi"/>
                <w:sz w:val="18"/>
                <w:szCs w:val="20"/>
                <w:lang w:eastAsia="ru-RU"/>
              </w:rPr>
            </w:pPr>
            <w:r w:rsidRPr="004F4E6E">
              <w:rPr>
                <w:rFonts w:ascii="Calibri Light" w:eastAsia="Times New Roman" w:hAnsi="Calibri Light" w:cstheme="majorHAnsi"/>
                <w:sz w:val="18"/>
                <w:szCs w:val="20"/>
                <w:lang w:eastAsia="ru-RU"/>
              </w:rPr>
              <w:t>2 931,5</w:t>
            </w:r>
          </w:p>
        </w:tc>
      </w:tr>
      <w:tr w:rsidR="004F4E6E" w:rsidRPr="004F4E6E" w:rsidTr="004F4E6E">
        <w:trPr>
          <w:jc w:val="center"/>
        </w:trPr>
        <w:tc>
          <w:tcPr>
            <w:tcW w:w="2243" w:type="pct"/>
            <w:tcBorders>
              <w:top w:val="single" w:sz="4" w:space="0" w:color="000000"/>
              <w:left w:val="single" w:sz="4" w:space="0" w:color="000000"/>
              <w:bottom w:val="single" w:sz="4" w:space="0" w:color="000000"/>
              <w:right w:val="single" w:sz="4" w:space="0" w:color="000000"/>
            </w:tcBorders>
            <w:hideMark/>
          </w:tcPr>
          <w:p w:rsidR="004F4E6E" w:rsidRPr="00C94765" w:rsidRDefault="0089593D" w:rsidP="00C94765">
            <w:pPr>
              <w:tabs>
                <w:tab w:val="left" w:pos="284"/>
              </w:tabs>
              <w:spacing w:after="0" w:line="240" w:lineRule="auto"/>
              <w:jc w:val="both"/>
              <w:rPr>
                <w:rFonts w:ascii="Calibri Light" w:eastAsia="Times New Roman" w:hAnsi="Calibri Light" w:cstheme="majorHAnsi"/>
                <w:iCs/>
                <w:sz w:val="18"/>
                <w:szCs w:val="20"/>
                <w:lang w:val="ru-RU" w:eastAsia="ru-RU"/>
              </w:rPr>
            </w:pPr>
            <w:r>
              <w:rPr>
                <w:rFonts w:ascii="Calibri Light" w:eastAsia="Times New Roman" w:hAnsi="Calibri Light" w:cstheme="majorHAnsi"/>
                <w:iCs/>
                <w:sz w:val="18"/>
                <w:szCs w:val="20"/>
                <w:lang w:val="ru-RU" w:eastAsia="ru-RU"/>
              </w:rPr>
              <w:t>Дополнительные</w:t>
            </w:r>
            <w:r w:rsidRPr="00C94765">
              <w:rPr>
                <w:rFonts w:ascii="Calibri Light" w:eastAsia="Times New Roman" w:hAnsi="Calibri Light" w:cstheme="majorHAnsi"/>
                <w:iCs/>
                <w:sz w:val="18"/>
                <w:szCs w:val="20"/>
                <w:lang w:val="ru-RU" w:eastAsia="ru-RU"/>
              </w:rPr>
              <w:t xml:space="preserve"> </w:t>
            </w:r>
            <w:r>
              <w:rPr>
                <w:rFonts w:ascii="Calibri Light" w:eastAsia="Times New Roman" w:hAnsi="Calibri Light" w:cstheme="majorHAnsi"/>
                <w:iCs/>
                <w:sz w:val="18"/>
                <w:szCs w:val="20"/>
                <w:lang w:val="ru-RU" w:eastAsia="ru-RU"/>
              </w:rPr>
              <w:t>трансферты</w:t>
            </w:r>
            <w:r w:rsidR="00C94765" w:rsidRPr="00C94765">
              <w:rPr>
                <w:rFonts w:ascii="Calibri Light" w:eastAsia="Times New Roman" w:hAnsi="Calibri Light" w:cstheme="majorHAnsi"/>
                <w:iCs/>
                <w:sz w:val="18"/>
                <w:szCs w:val="20"/>
                <w:lang w:val="ru-RU" w:eastAsia="ru-RU"/>
              </w:rPr>
              <w:t xml:space="preserve">, </w:t>
            </w:r>
            <w:r w:rsidR="00C94765">
              <w:rPr>
                <w:rFonts w:ascii="Calibri Light" w:eastAsia="Times New Roman" w:hAnsi="Calibri Light" w:cstheme="majorHAnsi"/>
                <w:iCs/>
                <w:sz w:val="18"/>
                <w:szCs w:val="20"/>
                <w:lang w:val="ru-RU" w:eastAsia="ru-RU"/>
              </w:rPr>
              <w:t>с</w:t>
            </w:r>
            <w:r w:rsidR="00C94765" w:rsidRPr="00C94765">
              <w:rPr>
                <w:rFonts w:ascii="Calibri Light" w:eastAsia="Times New Roman" w:hAnsi="Calibri Light" w:cstheme="majorHAnsi"/>
                <w:iCs/>
                <w:sz w:val="18"/>
                <w:szCs w:val="20"/>
                <w:lang w:val="ru-RU" w:eastAsia="ru-RU"/>
              </w:rPr>
              <w:t xml:space="preserve"> </w:t>
            </w:r>
            <w:r w:rsidR="00C94765">
              <w:rPr>
                <w:rFonts w:ascii="Calibri Light" w:eastAsia="Times New Roman" w:hAnsi="Calibri Light" w:cstheme="majorHAnsi"/>
                <w:iCs/>
                <w:sz w:val="18"/>
                <w:szCs w:val="20"/>
                <w:lang w:val="ru-RU" w:eastAsia="ru-RU"/>
              </w:rPr>
              <w:t>отклонением</w:t>
            </w:r>
            <w:r w:rsidR="00C94765" w:rsidRPr="00C94765">
              <w:rPr>
                <w:rFonts w:ascii="Calibri Light" w:eastAsia="Times New Roman" w:hAnsi="Calibri Light" w:cstheme="majorHAnsi"/>
                <w:iCs/>
                <w:sz w:val="18"/>
                <w:szCs w:val="20"/>
                <w:lang w:val="ru-RU" w:eastAsia="ru-RU"/>
              </w:rPr>
              <w:t xml:space="preserve"> </w:t>
            </w:r>
            <w:r w:rsidR="00C94765">
              <w:rPr>
                <w:rFonts w:ascii="Calibri Light" w:eastAsia="Times New Roman" w:hAnsi="Calibri Light" w:cstheme="majorHAnsi"/>
                <w:iCs/>
                <w:sz w:val="18"/>
                <w:szCs w:val="20"/>
                <w:lang w:val="ru-RU" w:eastAsia="ru-RU"/>
              </w:rPr>
              <w:t>от</w:t>
            </w:r>
            <w:r w:rsidR="00C94765" w:rsidRPr="00C94765">
              <w:rPr>
                <w:rFonts w:ascii="Calibri Light" w:eastAsia="Times New Roman" w:hAnsi="Calibri Light" w:cstheme="majorHAnsi"/>
                <w:iCs/>
                <w:sz w:val="18"/>
                <w:szCs w:val="20"/>
                <w:lang w:val="ru-RU" w:eastAsia="ru-RU"/>
              </w:rPr>
              <w:t xml:space="preserve"> </w:t>
            </w:r>
            <w:r w:rsidR="00C94765">
              <w:rPr>
                <w:rFonts w:ascii="Calibri Light" w:eastAsia="Times New Roman" w:hAnsi="Calibri Light" w:cstheme="majorHAnsi"/>
                <w:iCs/>
                <w:sz w:val="18"/>
                <w:szCs w:val="20"/>
                <w:lang w:val="ru-RU" w:eastAsia="ru-RU"/>
              </w:rPr>
              <w:t>положений ст</w:t>
            </w:r>
            <w:r w:rsidR="004F4E6E" w:rsidRPr="00C94765">
              <w:rPr>
                <w:rFonts w:ascii="Calibri Light" w:eastAsia="Times New Roman" w:hAnsi="Calibri Light" w:cstheme="majorHAnsi"/>
                <w:iCs/>
                <w:sz w:val="18"/>
                <w:szCs w:val="20"/>
                <w:lang w:val="ru-RU" w:eastAsia="ru-RU"/>
              </w:rPr>
              <w:t xml:space="preserve">.9 </w:t>
            </w:r>
            <w:r w:rsidR="00C94765">
              <w:rPr>
                <w:rFonts w:ascii="Calibri Light" w:eastAsia="Times New Roman" w:hAnsi="Calibri Light" w:cstheme="majorHAnsi"/>
                <w:iCs/>
                <w:sz w:val="18"/>
                <w:szCs w:val="20"/>
                <w:lang w:val="ru-RU" w:eastAsia="ru-RU"/>
              </w:rPr>
              <w:t>Закона №</w:t>
            </w:r>
            <w:r w:rsidR="004F4E6E" w:rsidRPr="00C94765">
              <w:rPr>
                <w:rFonts w:ascii="Calibri Light" w:eastAsia="Times New Roman" w:hAnsi="Calibri Light" w:cstheme="majorHAnsi"/>
                <w:iCs/>
                <w:sz w:val="18"/>
                <w:szCs w:val="20"/>
                <w:lang w:val="ru-RU" w:eastAsia="ru-RU"/>
              </w:rPr>
              <w:t>1593/2002</w:t>
            </w:r>
          </w:p>
        </w:tc>
        <w:tc>
          <w:tcPr>
            <w:tcW w:w="961" w:type="pct"/>
            <w:tcBorders>
              <w:top w:val="single" w:sz="4" w:space="0" w:color="000000"/>
              <w:left w:val="single" w:sz="4" w:space="0" w:color="000000"/>
              <w:bottom w:val="single" w:sz="4" w:space="0" w:color="000000"/>
              <w:right w:val="single" w:sz="4" w:space="0" w:color="000000"/>
            </w:tcBorders>
            <w:vAlign w:val="center"/>
            <w:hideMark/>
          </w:tcPr>
          <w:p w:rsidR="004F4E6E" w:rsidRPr="004F4E6E" w:rsidRDefault="004F4E6E" w:rsidP="007F0CB4">
            <w:pPr>
              <w:spacing w:after="0" w:line="240" w:lineRule="auto"/>
              <w:ind w:left="-177" w:firstLine="177"/>
              <w:jc w:val="center"/>
              <w:rPr>
                <w:rFonts w:ascii="Calibri Light" w:eastAsia="Times New Roman" w:hAnsi="Calibri Light" w:cstheme="majorHAnsi"/>
                <w:sz w:val="18"/>
                <w:szCs w:val="20"/>
                <w:lang w:eastAsia="ru-RU"/>
              </w:rPr>
            </w:pPr>
            <w:r w:rsidRPr="004F4E6E">
              <w:rPr>
                <w:rFonts w:ascii="Calibri Light" w:eastAsia="Times New Roman" w:hAnsi="Calibri Light" w:cstheme="majorHAnsi"/>
                <w:sz w:val="18"/>
                <w:szCs w:val="20"/>
                <w:lang w:eastAsia="ru-RU"/>
              </w:rPr>
              <w:t>2 761,8</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4F4E6E" w:rsidRPr="004F4E6E" w:rsidRDefault="004F4E6E" w:rsidP="007F0CB4">
            <w:pPr>
              <w:spacing w:after="0" w:line="240" w:lineRule="auto"/>
              <w:ind w:left="-177" w:firstLine="177"/>
              <w:jc w:val="center"/>
              <w:rPr>
                <w:rFonts w:ascii="Calibri Light" w:eastAsia="Times New Roman" w:hAnsi="Calibri Light" w:cstheme="majorHAnsi"/>
                <w:sz w:val="18"/>
                <w:szCs w:val="20"/>
                <w:lang w:eastAsia="ru-RU"/>
              </w:rPr>
            </w:pPr>
            <w:r w:rsidRPr="004F4E6E">
              <w:rPr>
                <w:rFonts w:ascii="Calibri Light" w:eastAsia="Times New Roman" w:hAnsi="Calibri Light" w:cstheme="majorHAnsi"/>
                <w:sz w:val="18"/>
                <w:szCs w:val="20"/>
                <w:lang w:eastAsia="ru-RU"/>
              </w:rPr>
              <w:t>2 761,8</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4F4E6E" w:rsidRPr="004F4E6E" w:rsidRDefault="004F4E6E" w:rsidP="007F0CB4">
            <w:pPr>
              <w:spacing w:after="0" w:line="240" w:lineRule="auto"/>
              <w:ind w:left="-177" w:firstLine="177"/>
              <w:jc w:val="center"/>
              <w:rPr>
                <w:rFonts w:ascii="Calibri Light" w:eastAsia="Times New Roman" w:hAnsi="Calibri Light" w:cstheme="majorHAnsi"/>
                <w:sz w:val="18"/>
                <w:szCs w:val="20"/>
                <w:lang w:eastAsia="ru-RU"/>
              </w:rPr>
            </w:pPr>
            <w:r w:rsidRPr="004F4E6E">
              <w:rPr>
                <w:rFonts w:ascii="Calibri Light" w:eastAsia="Times New Roman" w:hAnsi="Calibri Light" w:cstheme="majorHAnsi"/>
                <w:sz w:val="18"/>
                <w:szCs w:val="20"/>
                <w:lang w:eastAsia="ru-RU"/>
              </w:rPr>
              <w:t>2 761,8</w:t>
            </w:r>
          </w:p>
        </w:tc>
      </w:tr>
      <w:tr w:rsidR="004F4E6E" w:rsidRPr="004F4E6E" w:rsidTr="004F4E6E">
        <w:trPr>
          <w:jc w:val="center"/>
        </w:trPr>
        <w:tc>
          <w:tcPr>
            <w:tcW w:w="2243" w:type="pct"/>
            <w:tcBorders>
              <w:top w:val="single" w:sz="4" w:space="0" w:color="000000"/>
              <w:left w:val="single" w:sz="4" w:space="0" w:color="000000"/>
              <w:bottom w:val="single" w:sz="4" w:space="0" w:color="000000"/>
              <w:right w:val="single" w:sz="4" w:space="0" w:color="000000"/>
            </w:tcBorders>
            <w:hideMark/>
          </w:tcPr>
          <w:p w:rsidR="004F4E6E" w:rsidRPr="004F4E6E" w:rsidRDefault="0089593D" w:rsidP="007F0CB4">
            <w:pPr>
              <w:tabs>
                <w:tab w:val="left" w:pos="284"/>
              </w:tabs>
              <w:spacing w:after="0" w:line="240" w:lineRule="auto"/>
              <w:jc w:val="center"/>
              <w:rPr>
                <w:rFonts w:ascii="Calibri Light" w:eastAsia="Times New Roman" w:hAnsi="Calibri Light" w:cstheme="majorHAnsi"/>
                <w:b/>
                <w:iCs/>
                <w:sz w:val="18"/>
                <w:szCs w:val="20"/>
                <w:lang w:eastAsia="ru-RU"/>
              </w:rPr>
            </w:pPr>
            <w:r>
              <w:rPr>
                <w:rFonts w:ascii="Calibri Light" w:eastAsia="Times New Roman" w:hAnsi="Calibri Light" w:cstheme="majorHAnsi"/>
                <w:b/>
                <w:iCs/>
                <w:sz w:val="18"/>
                <w:szCs w:val="20"/>
                <w:lang w:val="ru-RU" w:eastAsia="ru-RU"/>
              </w:rPr>
              <w:lastRenderedPageBreak/>
              <w:t>ВСЕГО</w:t>
            </w:r>
            <w:r w:rsidR="004F4E6E" w:rsidRPr="004F4E6E">
              <w:rPr>
                <w:rFonts w:ascii="Calibri Light" w:eastAsia="Times New Roman" w:hAnsi="Calibri Light" w:cstheme="majorHAnsi"/>
                <w:b/>
                <w:iCs/>
                <w:sz w:val="18"/>
                <w:szCs w:val="20"/>
                <w:lang w:eastAsia="ru-RU"/>
              </w:rPr>
              <w:t>:</w:t>
            </w:r>
          </w:p>
        </w:tc>
        <w:tc>
          <w:tcPr>
            <w:tcW w:w="961" w:type="pct"/>
            <w:tcBorders>
              <w:top w:val="single" w:sz="4" w:space="0" w:color="000000"/>
              <w:left w:val="single" w:sz="4" w:space="0" w:color="000000"/>
              <w:bottom w:val="single" w:sz="4" w:space="0" w:color="000000"/>
              <w:right w:val="single" w:sz="4" w:space="0" w:color="000000"/>
            </w:tcBorders>
            <w:vAlign w:val="center"/>
            <w:hideMark/>
          </w:tcPr>
          <w:p w:rsidR="004F4E6E" w:rsidRPr="004F4E6E" w:rsidRDefault="004F4E6E" w:rsidP="007F0CB4">
            <w:pPr>
              <w:spacing w:after="0" w:line="240" w:lineRule="auto"/>
              <w:ind w:left="-177" w:firstLine="177"/>
              <w:jc w:val="center"/>
              <w:rPr>
                <w:rFonts w:ascii="Calibri Light" w:eastAsia="Times New Roman" w:hAnsi="Calibri Light" w:cstheme="majorHAnsi"/>
                <w:b/>
                <w:sz w:val="18"/>
                <w:szCs w:val="20"/>
                <w:lang w:eastAsia="ru-RU"/>
              </w:rPr>
            </w:pPr>
            <w:r w:rsidRPr="004F4E6E">
              <w:rPr>
                <w:rFonts w:ascii="Calibri Light" w:eastAsia="Times New Roman" w:hAnsi="Calibri Light" w:cstheme="majorHAnsi"/>
                <w:b/>
                <w:sz w:val="18"/>
                <w:szCs w:val="20"/>
                <w:lang w:eastAsia="ru-RU"/>
              </w:rPr>
              <w:t>5 693,4</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4F4E6E" w:rsidRPr="004F4E6E" w:rsidRDefault="004F4E6E" w:rsidP="007F0CB4">
            <w:pPr>
              <w:spacing w:after="0" w:line="240" w:lineRule="auto"/>
              <w:ind w:left="-177" w:firstLine="177"/>
              <w:jc w:val="center"/>
              <w:rPr>
                <w:rFonts w:ascii="Calibri Light" w:eastAsia="Times New Roman" w:hAnsi="Calibri Light" w:cstheme="majorHAnsi"/>
                <w:b/>
                <w:sz w:val="18"/>
                <w:szCs w:val="20"/>
                <w:lang w:eastAsia="ru-RU"/>
              </w:rPr>
            </w:pPr>
            <w:r w:rsidRPr="004F4E6E">
              <w:rPr>
                <w:rFonts w:ascii="Calibri Light" w:eastAsia="Times New Roman" w:hAnsi="Calibri Light" w:cstheme="majorHAnsi"/>
                <w:b/>
                <w:sz w:val="18"/>
                <w:szCs w:val="20"/>
                <w:lang w:eastAsia="ru-RU"/>
              </w:rPr>
              <w:t>5 693,4</w:t>
            </w:r>
          </w:p>
        </w:tc>
        <w:tc>
          <w:tcPr>
            <w:tcW w:w="964" w:type="pct"/>
            <w:tcBorders>
              <w:top w:val="single" w:sz="4" w:space="0" w:color="000000"/>
              <w:left w:val="single" w:sz="4" w:space="0" w:color="000000"/>
              <w:bottom w:val="single" w:sz="4" w:space="0" w:color="000000"/>
              <w:right w:val="single" w:sz="4" w:space="0" w:color="000000"/>
            </w:tcBorders>
            <w:hideMark/>
          </w:tcPr>
          <w:p w:rsidR="004F4E6E" w:rsidRPr="004F4E6E" w:rsidRDefault="004F4E6E" w:rsidP="007F0CB4">
            <w:pPr>
              <w:spacing w:after="0" w:line="240" w:lineRule="auto"/>
              <w:ind w:left="-177" w:firstLine="177"/>
              <w:jc w:val="center"/>
              <w:rPr>
                <w:rFonts w:ascii="Calibri Light" w:eastAsia="Times New Roman" w:hAnsi="Calibri Light" w:cstheme="majorHAnsi"/>
                <w:b/>
                <w:sz w:val="18"/>
                <w:szCs w:val="20"/>
                <w:lang w:eastAsia="ru-RU"/>
              </w:rPr>
            </w:pPr>
            <w:r w:rsidRPr="004F4E6E">
              <w:rPr>
                <w:rFonts w:ascii="Calibri Light" w:eastAsia="Times New Roman" w:hAnsi="Calibri Light" w:cstheme="majorHAnsi"/>
                <w:b/>
                <w:sz w:val="18"/>
                <w:szCs w:val="20"/>
                <w:lang w:eastAsia="ru-RU"/>
              </w:rPr>
              <w:t>5 693,4</w:t>
            </w:r>
          </w:p>
        </w:tc>
      </w:tr>
    </w:tbl>
    <w:p w:rsidR="004F4E6E" w:rsidRPr="006744C5" w:rsidRDefault="00857CAA" w:rsidP="004F4E6E">
      <w:pPr>
        <w:tabs>
          <w:tab w:val="left" w:pos="284"/>
        </w:tabs>
        <w:spacing w:after="0" w:line="276" w:lineRule="auto"/>
        <w:jc w:val="both"/>
        <w:rPr>
          <w:rFonts w:ascii="Calibri Light" w:hAnsi="Calibri Light" w:cstheme="majorHAnsi"/>
          <w:i/>
          <w:sz w:val="20"/>
          <w:szCs w:val="24"/>
          <w:lang w:val="ru-RU"/>
        </w:rPr>
      </w:pPr>
      <w:r>
        <w:rPr>
          <w:rFonts w:ascii="Calibri Light" w:hAnsi="Calibri Light" w:cstheme="majorHAnsi"/>
          <w:b/>
          <w:i/>
          <w:noProof/>
          <w:sz w:val="20"/>
          <w:szCs w:val="20"/>
          <w:lang w:val="ru-RU"/>
        </w:rPr>
        <w:t>Источник</w:t>
      </w:r>
      <w:r w:rsidRPr="006744C5">
        <w:rPr>
          <w:rFonts w:ascii="Calibri Light" w:hAnsi="Calibri Light" w:cstheme="majorHAnsi"/>
          <w:i/>
          <w:noProof/>
          <w:sz w:val="20"/>
          <w:szCs w:val="20"/>
          <w:lang w:val="ru-RU"/>
        </w:rPr>
        <w:t>:</w:t>
      </w:r>
      <w:r w:rsidR="004F4E6E" w:rsidRPr="006744C5">
        <w:rPr>
          <w:rFonts w:ascii="Calibri Light" w:hAnsi="Calibri Light" w:cstheme="majorHAnsi"/>
          <w:i/>
          <w:sz w:val="20"/>
          <w:szCs w:val="24"/>
          <w:lang w:val="ru-RU"/>
        </w:rPr>
        <w:t xml:space="preserve"> </w:t>
      </w:r>
      <w:r w:rsidR="006744C5" w:rsidRPr="00B65879">
        <w:rPr>
          <w:rFonts w:ascii="Calibri Light" w:hAnsi="Calibri Light" w:cstheme="majorHAnsi"/>
          <w:i/>
          <w:sz w:val="20"/>
          <w:szCs w:val="24"/>
          <w:lang w:val="ru-RU"/>
        </w:rPr>
        <w:t xml:space="preserve">Данные представлены </w:t>
      </w:r>
      <w:r w:rsidR="006744C5">
        <w:rPr>
          <w:rFonts w:ascii="Calibri Light" w:hAnsi="Calibri Light" w:cstheme="majorHAnsi"/>
          <w:i/>
          <w:sz w:val="20"/>
          <w:szCs w:val="24"/>
          <w:lang w:val="ru-RU"/>
        </w:rPr>
        <w:t>Министерством финансов</w:t>
      </w:r>
      <w:r w:rsidR="004F4E6E" w:rsidRPr="006744C5">
        <w:rPr>
          <w:rFonts w:ascii="Calibri Light" w:hAnsi="Calibri Light" w:cstheme="majorHAnsi"/>
          <w:i/>
          <w:sz w:val="20"/>
          <w:szCs w:val="24"/>
          <w:lang w:val="ru-RU"/>
        </w:rPr>
        <w:t>.</w:t>
      </w:r>
    </w:p>
    <w:p w:rsidR="00C94765" w:rsidRDefault="00C94765" w:rsidP="004F4E6E">
      <w:pPr>
        <w:spacing w:after="0" w:line="276" w:lineRule="auto"/>
        <w:ind w:firstLine="720"/>
        <w:jc w:val="both"/>
        <w:rPr>
          <w:rFonts w:ascii="Calibri Light" w:hAnsi="Calibri Light" w:cstheme="majorHAnsi"/>
          <w:sz w:val="24"/>
          <w:szCs w:val="24"/>
          <w:lang w:val="ru-RU"/>
        </w:rPr>
      </w:pPr>
      <w:r>
        <w:rPr>
          <w:rFonts w:ascii="Calibri Light" w:hAnsi="Calibri Light" w:cstheme="majorHAnsi"/>
          <w:sz w:val="24"/>
          <w:szCs w:val="28"/>
          <w:lang w:val="ru-RU"/>
        </w:rPr>
        <w:t>Отмечается, что согласно нормативной базе</w:t>
      </w:r>
      <w:r w:rsidRPr="004F4E6E">
        <w:rPr>
          <w:rStyle w:val="FootnoteReference"/>
          <w:rFonts w:ascii="Calibri Light" w:hAnsi="Calibri Light" w:cstheme="majorHAnsi"/>
          <w:sz w:val="24"/>
          <w:szCs w:val="28"/>
        </w:rPr>
        <w:footnoteReference w:id="32"/>
      </w:r>
      <w:r w:rsidRPr="00C94765">
        <w:rPr>
          <w:rFonts w:ascii="Calibri Light" w:hAnsi="Calibri Light" w:cstheme="majorHAnsi"/>
          <w:sz w:val="24"/>
          <w:szCs w:val="28"/>
          <w:lang w:val="ru-RU"/>
        </w:rPr>
        <w:t>,</w:t>
      </w:r>
      <w:r>
        <w:rPr>
          <w:rFonts w:ascii="Calibri Light" w:hAnsi="Calibri Light" w:cstheme="majorHAnsi"/>
          <w:sz w:val="24"/>
          <w:szCs w:val="28"/>
          <w:lang w:val="ru-RU"/>
        </w:rPr>
        <w:t xml:space="preserve"> отношения между </w:t>
      </w:r>
      <w:r>
        <w:rPr>
          <w:rFonts w:ascii="Calibri Light" w:hAnsi="Calibri Light" w:cstheme="majorHAnsi"/>
          <w:sz w:val="24"/>
          <w:szCs w:val="24"/>
          <w:lang w:val="ru-RU"/>
        </w:rPr>
        <w:t>государственным бюджетом</w:t>
      </w:r>
      <w:r w:rsidR="00C46DE1">
        <w:rPr>
          <w:rFonts w:ascii="Calibri Light" w:hAnsi="Calibri Light" w:cstheme="majorHAnsi"/>
          <w:sz w:val="24"/>
          <w:szCs w:val="24"/>
          <w:lang w:val="ru-RU"/>
        </w:rPr>
        <w:t xml:space="preserve"> и ФОМС осуществляются посредством трансфертов для страхования определенных категорий лиц, </w:t>
      </w:r>
      <w:r w:rsidR="00C46DE1" w:rsidRPr="00C46DE1">
        <w:rPr>
          <w:rFonts w:ascii="Calibri Light" w:hAnsi="Calibri Light" w:cstheme="majorHAnsi"/>
          <w:sz w:val="24"/>
          <w:szCs w:val="24"/>
          <w:lang w:val="ru-RU"/>
        </w:rPr>
        <w:t>по которым Правительство выступает в качестве страхователя</w:t>
      </w:r>
      <w:r w:rsidR="00C46DE1">
        <w:rPr>
          <w:rFonts w:ascii="Calibri Light" w:hAnsi="Calibri Light" w:cstheme="majorHAnsi"/>
          <w:sz w:val="24"/>
          <w:szCs w:val="24"/>
          <w:lang w:val="ru-RU"/>
        </w:rPr>
        <w:t>, а также путем других трансфертов специального назначения для внедрения определенных программ в здравоохранении, не будучи предусмотрено выделение ряда дополнительных источников финансовых средств.</w:t>
      </w:r>
    </w:p>
    <w:p w:rsidR="0092133E" w:rsidRDefault="00C46DE1" w:rsidP="0092133E">
      <w:pPr>
        <w:spacing w:after="0" w:line="276" w:lineRule="auto"/>
        <w:ind w:firstLine="720"/>
        <w:jc w:val="both"/>
        <w:rPr>
          <w:rFonts w:ascii="Calibri Light" w:hAnsi="Calibri Light" w:cstheme="majorHAnsi"/>
          <w:i/>
          <w:sz w:val="24"/>
          <w:szCs w:val="28"/>
          <w:lang w:val="ru-RU"/>
        </w:rPr>
      </w:pPr>
      <w:r>
        <w:rPr>
          <w:rFonts w:ascii="Calibri Light" w:hAnsi="Calibri Light" w:cstheme="majorHAnsi"/>
          <w:sz w:val="24"/>
          <w:szCs w:val="24"/>
          <w:lang w:val="ru-RU"/>
        </w:rPr>
        <w:t xml:space="preserve">Министерство финансов отметило, что </w:t>
      </w:r>
      <w:r w:rsidRPr="00C46DE1">
        <w:rPr>
          <w:rFonts w:ascii="Calibri Light" w:hAnsi="Calibri Light" w:cstheme="majorHAnsi"/>
          <w:i/>
          <w:sz w:val="24"/>
          <w:szCs w:val="24"/>
          <w:lang w:val="ru-RU"/>
        </w:rPr>
        <w:t>на этапе разработки</w:t>
      </w:r>
      <w:r>
        <w:rPr>
          <w:rFonts w:ascii="Calibri Light" w:hAnsi="Calibri Light" w:cstheme="majorHAnsi"/>
          <w:i/>
          <w:sz w:val="24"/>
          <w:szCs w:val="24"/>
          <w:lang w:val="ru-RU"/>
        </w:rPr>
        <w:t xml:space="preserve"> проекта Закона о </w:t>
      </w:r>
      <w:r w:rsidRPr="00C46DE1">
        <w:rPr>
          <w:rFonts w:ascii="Calibri Light" w:hAnsi="Calibri Light" w:cstheme="majorHAnsi"/>
          <w:i/>
          <w:sz w:val="24"/>
          <w:szCs w:val="24"/>
          <w:lang w:val="ru-RU"/>
        </w:rPr>
        <w:t>государственн</w:t>
      </w:r>
      <w:r>
        <w:rPr>
          <w:rFonts w:ascii="Calibri Light" w:hAnsi="Calibri Light" w:cstheme="majorHAnsi"/>
          <w:i/>
          <w:sz w:val="24"/>
          <w:szCs w:val="24"/>
          <w:lang w:val="ru-RU"/>
        </w:rPr>
        <w:t>о</w:t>
      </w:r>
      <w:r w:rsidRPr="00C46DE1">
        <w:rPr>
          <w:rFonts w:ascii="Calibri Light" w:hAnsi="Calibri Light" w:cstheme="majorHAnsi"/>
          <w:i/>
          <w:sz w:val="24"/>
          <w:szCs w:val="24"/>
          <w:lang w:val="ru-RU"/>
        </w:rPr>
        <w:t>м бюджет</w:t>
      </w:r>
      <w:r>
        <w:rPr>
          <w:rFonts w:ascii="Calibri Light" w:hAnsi="Calibri Light" w:cstheme="majorHAnsi"/>
          <w:i/>
          <w:sz w:val="24"/>
          <w:szCs w:val="24"/>
          <w:lang w:val="ru-RU"/>
        </w:rPr>
        <w:t>е на</w:t>
      </w:r>
      <w:r w:rsidRPr="00C46DE1">
        <w:rPr>
          <w:rFonts w:ascii="Calibri Light" w:hAnsi="Calibri Light" w:cstheme="majorHAnsi"/>
          <w:i/>
          <w:sz w:val="24"/>
          <w:szCs w:val="24"/>
          <w:lang w:val="ru-RU"/>
        </w:rPr>
        <w:t xml:space="preserve"> </w:t>
      </w:r>
      <w:r w:rsidRPr="00C46DE1">
        <w:rPr>
          <w:rFonts w:ascii="Calibri Light" w:hAnsi="Calibri Light" w:cstheme="majorHAnsi"/>
          <w:i/>
          <w:sz w:val="24"/>
          <w:szCs w:val="28"/>
          <w:lang w:val="ru-RU"/>
        </w:rPr>
        <w:t>2021</w:t>
      </w:r>
      <w:r>
        <w:rPr>
          <w:rFonts w:ascii="Calibri Light" w:hAnsi="Calibri Light" w:cstheme="majorHAnsi"/>
          <w:i/>
          <w:sz w:val="24"/>
          <w:szCs w:val="28"/>
          <w:lang w:val="ru-RU"/>
        </w:rPr>
        <w:t xml:space="preserve"> год</w:t>
      </w:r>
      <w:r w:rsidRPr="00C46DE1">
        <w:rPr>
          <w:rFonts w:ascii="Calibri Light" w:hAnsi="Calibri Light" w:cstheme="majorHAnsi"/>
          <w:i/>
          <w:sz w:val="24"/>
          <w:szCs w:val="28"/>
          <w:lang w:val="ru-RU"/>
        </w:rPr>
        <w:t>,</w:t>
      </w:r>
      <w:r>
        <w:rPr>
          <w:rFonts w:ascii="Calibri Light" w:hAnsi="Calibri Light" w:cstheme="majorHAnsi"/>
          <w:i/>
          <w:sz w:val="24"/>
          <w:szCs w:val="28"/>
          <w:lang w:val="ru-RU"/>
        </w:rPr>
        <w:t xml:space="preserve"> дополнительно к положениям на </w:t>
      </w:r>
      <w:r w:rsidRPr="00C46DE1">
        <w:rPr>
          <w:rFonts w:ascii="Calibri Light" w:hAnsi="Calibri Light" w:cstheme="majorHAnsi"/>
          <w:i/>
          <w:sz w:val="24"/>
          <w:szCs w:val="28"/>
          <w:lang w:val="ru-RU"/>
        </w:rPr>
        <w:t>2020</w:t>
      </w:r>
      <w:r>
        <w:rPr>
          <w:rFonts w:ascii="Calibri Light" w:hAnsi="Calibri Light" w:cstheme="majorHAnsi"/>
          <w:i/>
          <w:sz w:val="24"/>
          <w:szCs w:val="28"/>
          <w:lang w:val="ru-RU"/>
        </w:rPr>
        <w:t xml:space="preserve"> год</w:t>
      </w:r>
      <w:r w:rsidRPr="00C46DE1">
        <w:rPr>
          <w:rFonts w:ascii="Calibri Light" w:hAnsi="Calibri Light" w:cstheme="majorHAnsi"/>
          <w:i/>
          <w:sz w:val="24"/>
          <w:szCs w:val="28"/>
          <w:lang w:val="ru-RU"/>
        </w:rPr>
        <w:t>,</w:t>
      </w:r>
      <w:r>
        <w:rPr>
          <w:rFonts w:ascii="Calibri Light" w:hAnsi="Calibri Light" w:cstheme="majorHAnsi"/>
          <w:i/>
          <w:sz w:val="24"/>
          <w:szCs w:val="28"/>
          <w:lang w:val="ru-RU"/>
        </w:rPr>
        <w:t xml:space="preserve"> объем </w:t>
      </w:r>
      <w:r w:rsidRPr="00C46DE1">
        <w:rPr>
          <w:rFonts w:ascii="Calibri Light" w:hAnsi="Calibri Light" w:cstheme="majorHAnsi"/>
          <w:i/>
          <w:sz w:val="24"/>
          <w:szCs w:val="24"/>
          <w:lang w:val="ru-RU"/>
        </w:rPr>
        <w:t>трансфертов из государственного бюджета</w:t>
      </w:r>
      <w:r>
        <w:rPr>
          <w:rFonts w:ascii="Calibri Light" w:hAnsi="Calibri Light" w:cstheme="majorHAnsi"/>
          <w:i/>
          <w:sz w:val="24"/>
          <w:szCs w:val="24"/>
          <w:lang w:val="ru-RU"/>
        </w:rPr>
        <w:t xml:space="preserve"> в ФОМС был увеличен путем отклонений от положений ст.9 Закона №</w:t>
      </w:r>
      <w:r>
        <w:rPr>
          <w:rFonts w:ascii="Calibri Light" w:hAnsi="Calibri Light" w:cstheme="majorHAnsi"/>
          <w:i/>
          <w:sz w:val="24"/>
          <w:szCs w:val="28"/>
          <w:lang w:val="ru-RU"/>
        </w:rPr>
        <w:t>1593/2002 на ассигнования, не</w:t>
      </w:r>
      <w:r w:rsidR="0092133E">
        <w:rPr>
          <w:rFonts w:ascii="Calibri Light" w:hAnsi="Calibri Light" w:cstheme="majorHAnsi"/>
          <w:i/>
          <w:sz w:val="24"/>
          <w:szCs w:val="28"/>
          <w:lang w:val="ru-RU"/>
        </w:rPr>
        <w:t>о</w:t>
      </w:r>
      <w:r>
        <w:rPr>
          <w:rFonts w:ascii="Calibri Light" w:hAnsi="Calibri Light" w:cstheme="majorHAnsi"/>
          <w:i/>
          <w:sz w:val="24"/>
          <w:szCs w:val="28"/>
          <w:lang w:val="ru-RU"/>
        </w:rPr>
        <w:t xml:space="preserve">бходимые для увеличения заработной платы для медицинского персонала, а также на </w:t>
      </w:r>
      <w:r w:rsidR="0092133E">
        <w:rPr>
          <w:rFonts w:ascii="Calibri Light" w:hAnsi="Calibri Light" w:cstheme="majorHAnsi"/>
          <w:i/>
          <w:sz w:val="24"/>
          <w:szCs w:val="28"/>
          <w:lang w:val="ru-RU"/>
        </w:rPr>
        <w:t xml:space="preserve">надбавку, выплаченную медицинскому персоналу, вовлеченному в </w:t>
      </w:r>
      <w:r w:rsidR="0092133E" w:rsidRPr="0092133E">
        <w:rPr>
          <w:rFonts w:ascii="Calibri Light" w:hAnsi="Calibri Light" w:cstheme="majorHAnsi"/>
          <w:i/>
          <w:sz w:val="24"/>
          <w:szCs w:val="28"/>
          <w:lang w:val="ru-RU"/>
        </w:rPr>
        <w:t xml:space="preserve">оказание </w:t>
      </w:r>
      <w:r w:rsidR="0092133E" w:rsidRPr="0092133E">
        <w:rPr>
          <w:rFonts w:ascii="Calibri Light" w:hAnsi="Calibri Light" w:cstheme="majorHAnsi"/>
          <w:i/>
          <w:sz w:val="24"/>
          <w:szCs w:val="24"/>
          <w:lang w:val="ru-RU"/>
        </w:rPr>
        <w:t>медицинской помощи</w:t>
      </w:r>
      <w:r w:rsidR="0092133E">
        <w:rPr>
          <w:rFonts w:ascii="Calibri Light" w:hAnsi="Calibri Light" w:cstheme="majorHAnsi"/>
          <w:i/>
          <w:sz w:val="24"/>
          <w:szCs w:val="24"/>
          <w:lang w:val="ru-RU"/>
        </w:rPr>
        <w:t xml:space="preserve"> лицам, которые соответствуют критериям определения случая </w:t>
      </w:r>
      <w:r w:rsidR="0092133E" w:rsidRPr="004F4E6E">
        <w:rPr>
          <w:rFonts w:ascii="Calibri Light" w:eastAsia="Times New Roman" w:hAnsi="Calibri Light" w:cstheme="majorHAnsi"/>
          <w:i/>
          <w:sz w:val="24"/>
          <w:szCs w:val="24"/>
        </w:rPr>
        <w:t>COVID</w:t>
      </w:r>
      <w:r w:rsidR="0092133E" w:rsidRPr="0092133E">
        <w:rPr>
          <w:rFonts w:ascii="Calibri Light" w:eastAsia="Times New Roman" w:hAnsi="Calibri Light" w:cstheme="majorHAnsi"/>
          <w:i/>
          <w:sz w:val="24"/>
          <w:szCs w:val="24"/>
          <w:lang w:val="ru-RU"/>
        </w:rPr>
        <w:t>-19.</w:t>
      </w:r>
    </w:p>
    <w:p w:rsidR="0092133E" w:rsidRDefault="0092133E" w:rsidP="0092133E">
      <w:pPr>
        <w:spacing w:after="0" w:line="276" w:lineRule="auto"/>
        <w:ind w:firstLine="720"/>
        <w:jc w:val="both"/>
        <w:rPr>
          <w:rFonts w:ascii="Calibri Light" w:hAnsi="Calibri Light" w:cstheme="majorHAnsi"/>
          <w:sz w:val="24"/>
          <w:szCs w:val="24"/>
          <w:lang w:val="ru-RU"/>
        </w:rPr>
      </w:pPr>
      <w:r>
        <w:rPr>
          <w:rFonts w:ascii="Calibri Light" w:hAnsi="Calibri Light" w:cstheme="majorHAnsi"/>
          <w:sz w:val="24"/>
          <w:szCs w:val="28"/>
          <w:lang w:val="ru-RU"/>
        </w:rPr>
        <w:t xml:space="preserve">Отмечается, что в системе </w:t>
      </w:r>
      <w:r w:rsidRPr="006744C5">
        <w:rPr>
          <w:rFonts w:ascii="Calibri Light" w:hAnsi="Calibri Light" w:cstheme="majorHAnsi"/>
          <w:sz w:val="24"/>
          <w:szCs w:val="24"/>
          <w:lang w:val="ru-RU"/>
        </w:rPr>
        <w:t>обязательно</w:t>
      </w:r>
      <w:r>
        <w:rPr>
          <w:rFonts w:ascii="Calibri Light" w:hAnsi="Calibri Light" w:cstheme="majorHAnsi"/>
          <w:sz w:val="24"/>
          <w:szCs w:val="24"/>
          <w:lang w:val="ru-RU"/>
        </w:rPr>
        <w:t>го</w:t>
      </w:r>
      <w:r w:rsidRPr="006744C5">
        <w:rPr>
          <w:rFonts w:ascii="Calibri Light" w:hAnsi="Calibri Light" w:cstheme="majorHAnsi"/>
          <w:sz w:val="24"/>
          <w:szCs w:val="24"/>
          <w:lang w:val="ru-RU"/>
        </w:rPr>
        <w:t xml:space="preserve"> медицинско</w:t>
      </w:r>
      <w:r>
        <w:rPr>
          <w:rFonts w:ascii="Calibri Light" w:hAnsi="Calibri Light" w:cstheme="majorHAnsi"/>
          <w:sz w:val="24"/>
          <w:szCs w:val="24"/>
          <w:lang w:val="ru-RU"/>
        </w:rPr>
        <w:t>го</w:t>
      </w:r>
      <w:r w:rsidRPr="006744C5">
        <w:rPr>
          <w:rFonts w:ascii="Calibri Light" w:hAnsi="Calibri Light" w:cstheme="majorHAnsi"/>
          <w:sz w:val="24"/>
          <w:szCs w:val="24"/>
          <w:lang w:val="ru-RU"/>
        </w:rPr>
        <w:t xml:space="preserve"> страховани</w:t>
      </w:r>
      <w:r>
        <w:rPr>
          <w:rFonts w:ascii="Calibri Light" w:hAnsi="Calibri Light" w:cstheme="majorHAnsi"/>
          <w:sz w:val="24"/>
          <w:szCs w:val="24"/>
          <w:lang w:val="ru-RU"/>
        </w:rPr>
        <w:t xml:space="preserve">я потребители разделяются на занятых и безработных, что определяет специфические особенности для </w:t>
      </w:r>
      <w:r>
        <w:rPr>
          <w:rFonts w:ascii="Calibri Light" w:hAnsi="Calibri Light" w:cstheme="majorHAnsi"/>
          <w:noProof/>
          <w:sz w:val="24"/>
          <w:szCs w:val="24"/>
          <w:lang w:val="ru-RU" w:eastAsia="ru-RU"/>
        </w:rPr>
        <w:t xml:space="preserve">финансирования системы. Для работающих лиц взносы </w:t>
      </w:r>
      <w:r w:rsidRPr="006744C5">
        <w:rPr>
          <w:rFonts w:ascii="Calibri Light" w:hAnsi="Calibri Light" w:cstheme="majorHAnsi"/>
          <w:sz w:val="24"/>
          <w:szCs w:val="24"/>
          <w:lang w:val="ru-RU"/>
        </w:rPr>
        <w:t>обязательно</w:t>
      </w:r>
      <w:r>
        <w:rPr>
          <w:rFonts w:ascii="Calibri Light" w:hAnsi="Calibri Light" w:cstheme="majorHAnsi"/>
          <w:sz w:val="24"/>
          <w:szCs w:val="24"/>
          <w:lang w:val="ru-RU"/>
        </w:rPr>
        <w:t>го</w:t>
      </w:r>
      <w:r w:rsidRPr="006744C5">
        <w:rPr>
          <w:rFonts w:ascii="Calibri Light" w:hAnsi="Calibri Light" w:cstheme="majorHAnsi"/>
          <w:sz w:val="24"/>
          <w:szCs w:val="24"/>
          <w:lang w:val="ru-RU"/>
        </w:rPr>
        <w:t xml:space="preserve"> медицинско</w:t>
      </w:r>
      <w:r>
        <w:rPr>
          <w:rFonts w:ascii="Calibri Light" w:hAnsi="Calibri Light" w:cstheme="majorHAnsi"/>
          <w:sz w:val="24"/>
          <w:szCs w:val="24"/>
          <w:lang w:val="ru-RU"/>
        </w:rPr>
        <w:t>го</w:t>
      </w:r>
      <w:r w:rsidRPr="006744C5">
        <w:rPr>
          <w:rFonts w:ascii="Calibri Light" w:hAnsi="Calibri Light" w:cstheme="majorHAnsi"/>
          <w:sz w:val="24"/>
          <w:szCs w:val="24"/>
          <w:lang w:val="ru-RU"/>
        </w:rPr>
        <w:t xml:space="preserve"> страховани</w:t>
      </w:r>
      <w:r>
        <w:rPr>
          <w:rFonts w:ascii="Calibri Light" w:hAnsi="Calibri Light" w:cstheme="majorHAnsi"/>
          <w:sz w:val="24"/>
          <w:szCs w:val="24"/>
          <w:lang w:val="ru-RU"/>
        </w:rPr>
        <w:t xml:space="preserve">я оплачиваются работником в размере </w:t>
      </w:r>
      <w:r w:rsidRPr="0092133E">
        <w:rPr>
          <w:rFonts w:ascii="Calibri Light" w:eastAsia="Times New Roman" w:hAnsi="Calibri Light" w:cstheme="majorHAnsi"/>
          <w:sz w:val="24"/>
          <w:szCs w:val="24"/>
          <w:lang w:val="ru-RU"/>
        </w:rPr>
        <w:t>9%</w:t>
      </w:r>
      <w:r>
        <w:rPr>
          <w:rFonts w:ascii="Calibri Light" w:eastAsia="Times New Roman" w:hAnsi="Calibri Light" w:cstheme="majorHAnsi"/>
          <w:sz w:val="24"/>
          <w:szCs w:val="24"/>
          <w:lang w:val="ru-RU"/>
        </w:rPr>
        <w:t xml:space="preserve">. Для определенных </w:t>
      </w:r>
      <w:r w:rsidR="00640566">
        <w:rPr>
          <w:rFonts w:ascii="Calibri Light" w:eastAsia="Times New Roman" w:hAnsi="Calibri Light" w:cstheme="majorHAnsi"/>
          <w:sz w:val="24"/>
          <w:szCs w:val="24"/>
          <w:lang w:val="ru-RU"/>
        </w:rPr>
        <w:t>законно установленных</w:t>
      </w:r>
      <w:r w:rsidR="00640566" w:rsidRPr="004F4E6E">
        <w:rPr>
          <w:rFonts w:ascii="Calibri Light" w:eastAsia="Times New Roman" w:hAnsi="Calibri Light" w:cstheme="majorHAnsi"/>
          <w:sz w:val="24"/>
          <w:szCs w:val="24"/>
          <w:vertAlign w:val="superscript"/>
        </w:rPr>
        <w:footnoteReference w:id="33"/>
      </w:r>
      <w:r w:rsidR="00640566">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 xml:space="preserve">категорий неработающих лиц, </w:t>
      </w:r>
      <w:r w:rsidRPr="006744C5">
        <w:rPr>
          <w:rFonts w:ascii="Calibri Light" w:hAnsi="Calibri Light" w:cstheme="majorHAnsi"/>
          <w:sz w:val="24"/>
          <w:szCs w:val="24"/>
          <w:lang w:val="ru-RU"/>
        </w:rPr>
        <w:t>обязательно</w:t>
      </w:r>
      <w:r>
        <w:rPr>
          <w:rFonts w:ascii="Calibri Light" w:hAnsi="Calibri Light" w:cstheme="majorHAnsi"/>
          <w:sz w:val="24"/>
          <w:szCs w:val="24"/>
          <w:lang w:val="ru-RU"/>
        </w:rPr>
        <w:t>е</w:t>
      </w:r>
      <w:r w:rsidRPr="006744C5">
        <w:rPr>
          <w:rFonts w:ascii="Calibri Light" w:hAnsi="Calibri Light" w:cstheme="majorHAnsi"/>
          <w:sz w:val="24"/>
          <w:szCs w:val="24"/>
          <w:lang w:val="ru-RU"/>
        </w:rPr>
        <w:t xml:space="preserve"> медицинско</w:t>
      </w:r>
      <w:r>
        <w:rPr>
          <w:rFonts w:ascii="Calibri Light" w:hAnsi="Calibri Light" w:cstheme="majorHAnsi"/>
          <w:sz w:val="24"/>
          <w:szCs w:val="24"/>
          <w:lang w:val="ru-RU"/>
        </w:rPr>
        <w:t>е</w:t>
      </w:r>
      <w:r w:rsidRPr="006744C5">
        <w:rPr>
          <w:rFonts w:ascii="Calibri Light" w:hAnsi="Calibri Light" w:cstheme="majorHAnsi"/>
          <w:sz w:val="24"/>
          <w:szCs w:val="24"/>
          <w:lang w:val="ru-RU"/>
        </w:rPr>
        <w:t xml:space="preserve"> страховани</w:t>
      </w:r>
      <w:r>
        <w:rPr>
          <w:rFonts w:ascii="Calibri Light" w:hAnsi="Calibri Light" w:cstheme="majorHAnsi"/>
          <w:sz w:val="24"/>
          <w:szCs w:val="24"/>
          <w:lang w:val="ru-RU"/>
        </w:rPr>
        <w:t>е производится за счет трансфертов из государственного бюджета. О</w:t>
      </w:r>
      <w:r w:rsidRPr="006744C5">
        <w:rPr>
          <w:rFonts w:ascii="Calibri Light" w:hAnsi="Calibri Light" w:cstheme="majorHAnsi"/>
          <w:sz w:val="24"/>
          <w:szCs w:val="24"/>
          <w:lang w:val="ru-RU"/>
        </w:rPr>
        <w:t>бязательно</w:t>
      </w:r>
      <w:r>
        <w:rPr>
          <w:rFonts w:ascii="Calibri Light" w:hAnsi="Calibri Light" w:cstheme="majorHAnsi"/>
          <w:sz w:val="24"/>
          <w:szCs w:val="24"/>
          <w:lang w:val="ru-RU"/>
        </w:rPr>
        <w:t>е</w:t>
      </w:r>
      <w:r w:rsidRPr="006744C5">
        <w:rPr>
          <w:rFonts w:ascii="Calibri Light" w:hAnsi="Calibri Light" w:cstheme="majorHAnsi"/>
          <w:sz w:val="24"/>
          <w:szCs w:val="24"/>
          <w:lang w:val="ru-RU"/>
        </w:rPr>
        <w:t xml:space="preserve"> медицинско</w:t>
      </w:r>
      <w:r>
        <w:rPr>
          <w:rFonts w:ascii="Calibri Light" w:hAnsi="Calibri Light" w:cstheme="majorHAnsi"/>
          <w:sz w:val="24"/>
          <w:szCs w:val="24"/>
          <w:lang w:val="ru-RU"/>
        </w:rPr>
        <w:t>е</w:t>
      </w:r>
      <w:r w:rsidRPr="006744C5">
        <w:rPr>
          <w:rFonts w:ascii="Calibri Light" w:hAnsi="Calibri Light" w:cstheme="majorHAnsi"/>
          <w:sz w:val="24"/>
          <w:szCs w:val="24"/>
          <w:lang w:val="ru-RU"/>
        </w:rPr>
        <w:t xml:space="preserve"> страховани</w:t>
      </w:r>
      <w:r>
        <w:rPr>
          <w:rFonts w:ascii="Calibri Light" w:hAnsi="Calibri Light" w:cstheme="majorHAnsi"/>
          <w:sz w:val="24"/>
          <w:szCs w:val="24"/>
          <w:lang w:val="ru-RU"/>
        </w:rPr>
        <w:t xml:space="preserve">е других категорий </w:t>
      </w:r>
      <w:r>
        <w:rPr>
          <w:rFonts w:ascii="Calibri Light" w:eastAsia="Times New Roman" w:hAnsi="Calibri Light" w:cstheme="majorHAnsi"/>
          <w:sz w:val="24"/>
          <w:szCs w:val="24"/>
          <w:lang w:val="ru-RU"/>
        </w:rPr>
        <w:t>неработающих лиц</w:t>
      </w:r>
      <w:r w:rsidRPr="004F4E6E">
        <w:rPr>
          <w:rFonts w:ascii="Calibri Light" w:eastAsia="Times New Roman" w:hAnsi="Calibri Light" w:cstheme="majorHAnsi"/>
          <w:sz w:val="24"/>
          <w:szCs w:val="24"/>
          <w:vertAlign w:val="superscript"/>
        </w:rPr>
        <w:footnoteReference w:id="34"/>
      </w:r>
      <w:r w:rsidRPr="0092133E">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 по которым Правительство не выступает в качестве страхователя, производится индивидуально путем приобретения полюса </w:t>
      </w:r>
      <w:r w:rsidRPr="006744C5">
        <w:rPr>
          <w:rFonts w:ascii="Calibri Light" w:hAnsi="Calibri Light" w:cstheme="majorHAnsi"/>
          <w:sz w:val="24"/>
          <w:szCs w:val="24"/>
          <w:lang w:val="ru-RU"/>
        </w:rPr>
        <w:t>обязательно</w:t>
      </w:r>
      <w:r>
        <w:rPr>
          <w:rFonts w:ascii="Calibri Light" w:hAnsi="Calibri Light" w:cstheme="majorHAnsi"/>
          <w:sz w:val="24"/>
          <w:szCs w:val="24"/>
          <w:lang w:val="ru-RU"/>
        </w:rPr>
        <w:t>го</w:t>
      </w:r>
      <w:r w:rsidRPr="006744C5">
        <w:rPr>
          <w:rFonts w:ascii="Calibri Light" w:hAnsi="Calibri Light" w:cstheme="majorHAnsi"/>
          <w:sz w:val="24"/>
          <w:szCs w:val="24"/>
          <w:lang w:val="ru-RU"/>
        </w:rPr>
        <w:t xml:space="preserve"> медицинско</w:t>
      </w:r>
      <w:r>
        <w:rPr>
          <w:rFonts w:ascii="Calibri Light" w:hAnsi="Calibri Light" w:cstheme="majorHAnsi"/>
          <w:sz w:val="24"/>
          <w:szCs w:val="24"/>
          <w:lang w:val="ru-RU"/>
        </w:rPr>
        <w:t>го</w:t>
      </w:r>
      <w:r w:rsidRPr="006744C5">
        <w:rPr>
          <w:rFonts w:ascii="Calibri Light" w:hAnsi="Calibri Light" w:cstheme="majorHAnsi"/>
          <w:sz w:val="24"/>
          <w:szCs w:val="24"/>
          <w:lang w:val="ru-RU"/>
        </w:rPr>
        <w:t xml:space="preserve"> страхован</w:t>
      </w:r>
      <w:r>
        <w:rPr>
          <w:rFonts w:ascii="Calibri Light" w:hAnsi="Calibri Light" w:cstheme="majorHAnsi"/>
          <w:sz w:val="24"/>
          <w:szCs w:val="24"/>
          <w:lang w:val="ru-RU"/>
        </w:rPr>
        <w:t>ия.</w:t>
      </w:r>
    </w:p>
    <w:p w:rsidR="00413F56" w:rsidRPr="0092133E" w:rsidRDefault="0092133E" w:rsidP="00413F56">
      <w:pPr>
        <w:spacing w:after="0" w:line="276" w:lineRule="auto"/>
        <w:ind w:firstLine="720"/>
        <w:jc w:val="both"/>
        <w:rPr>
          <w:rFonts w:ascii="Calibri Light" w:hAnsi="Calibri Light" w:cstheme="majorHAnsi"/>
          <w:i/>
          <w:sz w:val="24"/>
          <w:szCs w:val="28"/>
          <w:lang w:val="ru-RU"/>
        </w:rPr>
      </w:pPr>
      <w:r>
        <w:rPr>
          <w:rFonts w:ascii="Calibri Light" w:hAnsi="Calibri Light" w:cstheme="majorHAnsi"/>
          <w:sz w:val="24"/>
          <w:szCs w:val="24"/>
          <w:lang w:val="ru-RU"/>
        </w:rPr>
        <w:t xml:space="preserve">В </w:t>
      </w:r>
      <w:r w:rsidRPr="0092133E">
        <w:rPr>
          <w:rFonts w:ascii="Calibri Light" w:hAnsi="Calibri Light" w:cstheme="majorHAnsi"/>
          <w:sz w:val="24"/>
          <w:szCs w:val="28"/>
          <w:lang w:val="ru-RU"/>
        </w:rPr>
        <w:t>2021</w:t>
      </w:r>
      <w:r>
        <w:rPr>
          <w:rFonts w:ascii="Calibri Light" w:hAnsi="Calibri Light" w:cstheme="majorHAnsi"/>
          <w:sz w:val="24"/>
          <w:szCs w:val="28"/>
          <w:lang w:val="ru-RU"/>
        </w:rPr>
        <w:t xml:space="preserve"> году доходы ФОМС существенно увеличились, в частности, в результате увеличения </w:t>
      </w:r>
      <w:r w:rsidR="00413F56">
        <w:rPr>
          <w:rFonts w:ascii="Calibri Light" w:hAnsi="Calibri Light" w:cstheme="majorHAnsi"/>
          <w:sz w:val="24"/>
          <w:szCs w:val="24"/>
          <w:lang w:val="ru-RU"/>
        </w:rPr>
        <w:t>трансфертов из государственного бюджета для категорий лиц, застрахованных Правительством.</w:t>
      </w:r>
    </w:p>
    <w:p w:rsidR="004F4E6E" w:rsidRPr="001E1C05" w:rsidRDefault="00413F56" w:rsidP="001E1C05">
      <w:pPr>
        <w:ind w:firstLine="709"/>
        <w:jc w:val="both"/>
        <w:rPr>
          <w:rFonts w:ascii="Calibri Light" w:eastAsia="Times New Roman" w:hAnsi="Calibri Light" w:cstheme="majorHAnsi"/>
          <w:noProof/>
          <w:sz w:val="24"/>
          <w:szCs w:val="24"/>
          <w:lang w:val="ru-RU" w:eastAsia="ru-RU"/>
        </w:rPr>
      </w:pPr>
      <w:r>
        <w:rPr>
          <w:rFonts w:ascii="Calibri Light" w:eastAsia="Times New Roman" w:hAnsi="Calibri Light" w:cstheme="majorHAnsi"/>
          <w:noProof/>
          <w:sz w:val="24"/>
          <w:szCs w:val="24"/>
          <w:lang w:val="ru-RU" w:eastAsia="ru-RU"/>
        </w:rPr>
        <w:t xml:space="preserve">Ситуация, отраженная ниже на рисунке, свидетельствует о том, что </w:t>
      </w:r>
      <w:r>
        <w:rPr>
          <w:rFonts w:ascii="Calibri Light" w:hAnsi="Calibri Light" w:cstheme="majorHAnsi"/>
          <w:sz w:val="24"/>
          <w:szCs w:val="24"/>
          <w:lang w:val="ru-RU"/>
        </w:rPr>
        <w:t xml:space="preserve">трансферты из государственного бюджета имеют существенное влияние и достигли уровня примерно </w:t>
      </w:r>
      <w:r w:rsidRPr="00413F56">
        <w:rPr>
          <w:rFonts w:ascii="Calibri Light" w:hAnsi="Calibri Light" w:cstheme="majorHAnsi"/>
          <w:sz w:val="24"/>
          <w:szCs w:val="28"/>
          <w:lang w:val="ru-RU"/>
        </w:rPr>
        <w:t>50%</w:t>
      </w:r>
      <w:r>
        <w:rPr>
          <w:rFonts w:ascii="Calibri Light" w:hAnsi="Calibri Light" w:cstheme="majorHAnsi"/>
          <w:sz w:val="24"/>
          <w:szCs w:val="28"/>
          <w:lang w:val="ru-RU"/>
        </w:rPr>
        <w:t xml:space="preserve"> от общих доходов ФОМС.</w:t>
      </w:r>
    </w:p>
    <w:p w:rsidR="004F4E6E" w:rsidRPr="004F4E6E" w:rsidRDefault="00CC043A" w:rsidP="004F4E6E">
      <w:pPr>
        <w:tabs>
          <w:tab w:val="left" w:pos="284"/>
        </w:tabs>
        <w:spacing w:line="276" w:lineRule="auto"/>
        <w:ind w:left="426"/>
        <w:jc w:val="both"/>
        <w:rPr>
          <w:rFonts w:ascii="Calibri Light" w:hAnsi="Calibri Light" w:cstheme="majorHAnsi"/>
          <w:sz w:val="24"/>
          <w:szCs w:val="28"/>
        </w:rPr>
      </w:pPr>
      <w:r>
        <w:rPr>
          <w:noProof/>
        </w:rPr>
        <w:lastRenderedPageBreak/>
        <w:drawing>
          <wp:inline distT="0" distB="0" distL="0" distR="0" wp14:anchorId="73315AF4" wp14:editId="477B26D2">
            <wp:extent cx="5994400" cy="3609892"/>
            <wp:effectExtent l="0" t="0" r="635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66F83" w:rsidRDefault="00413F56" w:rsidP="004F4E6E">
      <w:pPr>
        <w:spacing w:after="0" w:line="276" w:lineRule="auto"/>
        <w:ind w:firstLine="567"/>
        <w:jc w:val="center"/>
        <w:rPr>
          <w:rFonts w:ascii="Calibri Light" w:eastAsiaTheme="minorHAnsi" w:hAnsi="Calibri Light" w:cstheme="majorHAnsi"/>
          <w:sz w:val="20"/>
          <w:szCs w:val="20"/>
          <w:lang w:val="ru-RU"/>
        </w:rPr>
      </w:pPr>
      <w:r>
        <w:rPr>
          <w:rFonts w:ascii="Calibri Light" w:hAnsi="Calibri Light" w:cstheme="majorHAnsi"/>
          <w:b/>
          <w:sz w:val="20"/>
          <w:szCs w:val="20"/>
          <w:lang w:val="ru-RU"/>
        </w:rPr>
        <w:t>Рисунок №</w:t>
      </w:r>
      <w:r w:rsidR="004F4E6E" w:rsidRPr="00E66F83">
        <w:rPr>
          <w:rFonts w:ascii="Calibri Light" w:hAnsi="Calibri Light" w:cstheme="majorHAnsi"/>
          <w:b/>
          <w:sz w:val="20"/>
          <w:szCs w:val="20"/>
          <w:lang w:val="ru-RU"/>
        </w:rPr>
        <w:t>1.</w:t>
      </w:r>
      <w:r w:rsidR="004F4E6E" w:rsidRPr="00E66F83">
        <w:rPr>
          <w:rFonts w:ascii="Calibri Light" w:eastAsiaTheme="minorHAnsi" w:hAnsi="Calibri Light" w:cstheme="majorHAnsi"/>
          <w:sz w:val="20"/>
          <w:szCs w:val="20"/>
          <w:lang w:val="ru-RU"/>
        </w:rPr>
        <w:t xml:space="preserve"> </w:t>
      </w:r>
      <w:r w:rsidR="00E66F83">
        <w:rPr>
          <w:rFonts w:ascii="Calibri Light" w:hAnsi="Calibri Light" w:cstheme="majorHAnsi"/>
          <w:b/>
          <w:sz w:val="20"/>
          <w:szCs w:val="20"/>
          <w:lang w:val="ru-RU"/>
        </w:rPr>
        <w:t xml:space="preserve">Структура доходов </w:t>
      </w:r>
      <w:r w:rsidR="00E66F83" w:rsidRPr="00E66F83">
        <w:rPr>
          <w:rFonts w:ascii="Calibri Light" w:hAnsi="Calibri Light" w:cstheme="majorHAnsi"/>
          <w:b/>
          <w:sz w:val="20"/>
          <w:szCs w:val="20"/>
          <w:lang w:val="ru-RU"/>
        </w:rPr>
        <w:t>фонд</w:t>
      </w:r>
      <w:r w:rsidR="00E66F83">
        <w:rPr>
          <w:rFonts w:ascii="Calibri Light" w:hAnsi="Calibri Light" w:cstheme="majorHAnsi"/>
          <w:b/>
          <w:sz w:val="20"/>
          <w:szCs w:val="20"/>
          <w:lang w:val="ru-RU"/>
        </w:rPr>
        <w:t>ов</w:t>
      </w:r>
      <w:r w:rsidR="00E66F83" w:rsidRPr="00E66F83">
        <w:rPr>
          <w:rFonts w:ascii="Calibri Light" w:hAnsi="Calibri Light" w:cstheme="majorHAnsi"/>
          <w:b/>
          <w:sz w:val="20"/>
          <w:szCs w:val="20"/>
          <w:lang w:val="ru-RU"/>
        </w:rPr>
        <w:t xml:space="preserve"> обязательного медицинского страхования</w:t>
      </w:r>
      <w:r w:rsidR="00E66F83">
        <w:rPr>
          <w:rFonts w:ascii="Calibri Light" w:hAnsi="Calibri Light" w:cstheme="majorHAnsi"/>
          <w:b/>
          <w:sz w:val="20"/>
          <w:szCs w:val="20"/>
          <w:lang w:val="ru-RU"/>
        </w:rPr>
        <w:t xml:space="preserve"> в </w:t>
      </w:r>
      <w:r w:rsidR="00E66F83" w:rsidRPr="00E66F83">
        <w:rPr>
          <w:rFonts w:ascii="Calibri Light" w:eastAsia="Times New Roman" w:hAnsi="Calibri Light" w:cstheme="majorHAnsi"/>
          <w:b/>
          <w:iCs/>
          <w:sz w:val="20"/>
          <w:szCs w:val="20"/>
          <w:lang w:val="ru-RU"/>
        </w:rPr>
        <w:t>2021</w:t>
      </w:r>
      <w:r w:rsidR="00E66F83">
        <w:rPr>
          <w:rFonts w:ascii="Calibri Light" w:eastAsia="Times New Roman" w:hAnsi="Calibri Light" w:cstheme="majorHAnsi"/>
          <w:b/>
          <w:iCs/>
          <w:sz w:val="20"/>
          <w:szCs w:val="20"/>
          <w:lang w:val="ru-RU"/>
        </w:rPr>
        <w:t xml:space="preserve"> году</w:t>
      </w:r>
    </w:p>
    <w:p w:rsidR="004F4E6E" w:rsidRPr="00E66F83" w:rsidRDefault="00857CAA" w:rsidP="004F4E6E">
      <w:pPr>
        <w:spacing w:after="0" w:line="240" w:lineRule="auto"/>
        <w:jc w:val="both"/>
        <w:rPr>
          <w:rFonts w:ascii="Calibri Light" w:eastAsiaTheme="minorHAnsi" w:hAnsi="Calibri Light" w:cstheme="majorHAnsi"/>
          <w:sz w:val="20"/>
          <w:szCs w:val="20"/>
          <w:lang w:val="ru-RU"/>
        </w:rPr>
      </w:pPr>
      <w:r>
        <w:rPr>
          <w:rFonts w:ascii="Calibri Light" w:hAnsi="Calibri Light" w:cstheme="majorHAnsi"/>
          <w:b/>
          <w:i/>
          <w:noProof/>
          <w:sz w:val="20"/>
          <w:szCs w:val="20"/>
          <w:lang w:val="ru-RU"/>
        </w:rPr>
        <w:t>Источник</w:t>
      </w:r>
      <w:r w:rsidRPr="00E66F83">
        <w:rPr>
          <w:rFonts w:ascii="Calibri Light" w:hAnsi="Calibri Light" w:cstheme="majorHAnsi"/>
          <w:i/>
          <w:noProof/>
          <w:sz w:val="20"/>
          <w:szCs w:val="20"/>
          <w:lang w:val="ru-RU"/>
        </w:rPr>
        <w:t>:</w:t>
      </w:r>
      <w:r w:rsidR="004F4E6E" w:rsidRPr="00E66F83">
        <w:rPr>
          <w:rFonts w:ascii="Calibri Light" w:eastAsiaTheme="minorHAnsi" w:hAnsi="Calibri Light" w:cstheme="majorHAnsi"/>
          <w:sz w:val="20"/>
          <w:szCs w:val="20"/>
          <w:lang w:val="ru-RU"/>
        </w:rPr>
        <w:t xml:space="preserve"> </w:t>
      </w:r>
      <w:r w:rsidR="00E66F83">
        <w:rPr>
          <w:rFonts w:ascii="Calibri Light" w:eastAsia="Times New Roman" w:hAnsi="Calibri Light" w:cstheme="majorHAnsi"/>
          <w:bCs/>
          <w:i/>
          <w:sz w:val="20"/>
          <w:szCs w:val="20"/>
          <w:lang w:val="ru-RU"/>
        </w:rPr>
        <w:t>Отчет</w:t>
      </w:r>
      <w:r w:rsidR="00E66F83" w:rsidRPr="00E66F83">
        <w:rPr>
          <w:rFonts w:ascii="Calibri Light" w:eastAsia="Times New Roman" w:hAnsi="Calibri Light" w:cstheme="majorHAnsi"/>
          <w:bCs/>
          <w:i/>
          <w:sz w:val="20"/>
          <w:szCs w:val="20"/>
          <w:lang w:val="ru-RU"/>
        </w:rPr>
        <w:t xml:space="preserve"> </w:t>
      </w:r>
      <w:r w:rsidR="00E66F83">
        <w:rPr>
          <w:rFonts w:ascii="Calibri Light" w:eastAsia="Times New Roman" w:hAnsi="Calibri Light" w:cstheme="majorHAnsi"/>
          <w:bCs/>
          <w:i/>
          <w:sz w:val="20"/>
          <w:szCs w:val="20"/>
          <w:lang w:val="ru-RU"/>
        </w:rPr>
        <w:t>Правительства</w:t>
      </w:r>
      <w:r w:rsidR="00E66F83" w:rsidRPr="00E66F83">
        <w:rPr>
          <w:rFonts w:ascii="Calibri Light" w:eastAsia="Times New Roman" w:hAnsi="Calibri Light" w:cstheme="majorHAnsi"/>
          <w:bCs/>
          <w:i/>
          <w:sz w:val="20"/>
          <w:szCs w:val="20"/>
          <w:lang w:val="ru-RU"/>
        </w:rPr>
        <w:t xml:space="preserve"> </w:t>
      </w:r>
      <w:r w:rsidR="00E66F83">
        <w:rPr>
          <w:rFonts w:ascii="Calibri Light" w:eastAsia="Times New Roman" w:hAnsi="Calibri Light" w:cstheme="majorHAnsi"/>
          <w:bCs/>
          <w:i/>
          <w:sz w:val="20"/>
          <w:szCs w:val="20"/>
          <w:lang w:val="ru-RU"/>
        </w:rPr>
        <w:t>об</w:t>
      </w:r>
      <w:r w:rsidR="00E66F83" w:rsidRPr="00E66F83">
        <w:rPr>
          <w:rFonts w:ascii="Calibri Light" w:eastAsia="Times New Roman" w:hAnsi="Calibri Light" w:cstheme="majorHAnsi"/>
          <w:bCs/>
          <w:i/>
          <w:sz w:val="20"/>
          <w:szCs w:val="20"/>
          <w:lang w:val="ru-RU"/>
        </w:rPr>
        <w:t xml:space="preserve"> </w:t>
      </w:r>
      <w:r w:rsidR="00E66F83">
        <w:rPr>
          <w:rFonts w:ascii="Calibri Light" w:eastAsia="Times New Roman" w:hAnsi="Calibri Light" w:cstheme="majorHAnsi"/>
          <w:bCs/>
          <w:i/>
          <w:sz w:val="20"/>
          <w:szCs w:val="20"/>
          <w:lang w:val="ru-RU"/>
        </w:rPr>
        <w:t>исполнении</w:t>
      </w:r>
      <w:r w:rsidR="00E66F83" w:rsidRPr="00E66F83">
        <w:rPr>
          <w:rFonts w:ascii="Calibri Light" w:eastAsia="Times New Roman" w:hAnsi="Calibri Light" w:cstheme="majorHAnsi"/>
          <w:bCs/>
          <w:i/>
          <w:sz w:val="20"/>
          <w:szCs w:val="20"/>
          <w:lang w:val="ru-RU"/>
        </w:rPr>
        <w:t xml:space="preserve"> фондов обязательного медицинского страхования в 2021 году</w:t>
      </w:r>
      <w:r w:rsidR="004F4E6E" w:rsidRPr="00E66F83">
        <w:rPr>
          <w:rFonts w:ascii="Calibri Light" w:eastAsia="Times New Roman" w:hAnsi="Calibri Light" w:cstheme="majorHAnsi"/>
          <w:bCs/>
          <w:i/>
          <w:sz w:val="20"/>
          <w:szCs w:val="20"/>
          <w:lang w:val="ru-RU"/>
        </w:rPr>
        <w:t>.</w:t>
      </w:r>
    </w:p>
    <w:p w:rsidR="004F4E6E" w:rsidRPr="00B43832" w:rsidRDefault="004F4E6E" w:rsidP="004F4E6E">
      <w:pPr>
        <w:tabs>
          <w:tab w:val="left" w:pos="0"/>
        </w:tabs>
        <w:spacing w:after="0" w:line="276" w:lineRule="auto"/>
        <w:jc w:val="both"/>
        <w:rPr>
          <w:rFonts w:ascii="Calibri Light" w:hAnsi="Calibri Light" w:cstheme="majorHAnsi"/>
          <w:color w:val="262626"/>
          <w:sz w:val="24"/>
          <w:shd w:val="clear" w:color="auto" w:fill="FFFFFF"/>
          <w:lang w:val="ru-RU"/>
        </w:rPr>
      </w:pPr>
    </w:p>
    <w:p w:rsidR="004F4E6E" w:rsidRPr="004F4E6E" w:rsidRDefault="001E1C05" w:rsidP="004F4E6E">
      <w:pPr>
        <w:pStyle w:val="ListParagraph"/>
        <w:numPr>
          <w:ilvl w:val="0"/>
          <w:numId w:val="4"/>
        </w:numPr>
        <w:spacing w:after="0" w:line="276" w:lineRule="auto"/>
        <w:jc w:val="both"/>
        <w:rPr>
          <w:rFonts w:ascii="Calibri Light" w:hAnsi="Calibri Light" w:cstheme="majorHAnsi"/>
          <w:b/>
          <w:sz w:val="24"/>
          <w:szCs w:val="24"/>
        </w:rPr>
      </w:pPr>
      <w:r>
        <w:rPr>
          <w:rFonts w:ascii="Calibri Light" w:hAnsi="Calibri Light" w:cstheme="majorHAnsi"/>
          <w:b/>
          <w:sz w:val="24"/>
          <w:szCs w:val="24"/>
          <w:lang w:val="ru-RU"/>
        </w:rPr>
        <w:t xml:space="preserve">НАДЛЕЖАЩЕЕ УПРАВЛЕНИЕ </w:t>
      </w:r>
    </w:p>
    <w:p w:rsidR="001E1C05" w:rsidRDefault="004F4E6E" w:rsidP="004F4E6E">
      <w:pPr>
        <w:pStyle w:val="Heading1"/>
        <w:jc w:val="both"/>
        <w:rPr>
          <w:rFonts w:ascii="Calibri Light" w:eastAsia="Times New Roman" w:hAnsi="Calibri Light"/>
          <w:b/>
          <w:color w:val="auto"/>
          <w:sz w:val="24"/>
          <w:lang w:val="ru-RU"/>
        </w:rPr>
      </w:pPr>
      <w:r w:rsidRPr="001E1C05">
        <w:rPr>
          <w:rFonts w:ascii="Calibri Light" w:eastAsia="Times New Roman" w:hAnsi="Calibri Light"/>
          <w:b/>
          <w:color w:val="auto"/>
          <w:sz w:val="24"/>
          <w:lang w:val="ru-RU"/>
        </w:rPr>
        <w:t xml:space="preserve">5.1. </w:t>
      </w:r>
      <w:r w:rsidR="001E1C05">
        <w:rPr>
          <w:rFonts w:ascii="Calibri Light" w:eastAsia="Times New Roman" w:hAnsi="Calibri Light"/>
          <w:b/>
          <w:color w:val="auto"/>
          <w:sz w:val="24"/>
          <w:lang w:val="ru-RU"/>
        </w:rPr>
        <w:t>НКМС</w:t>
      </w:r>
      <w:r w:rsidR="001E1C05" w:rsidRPr="001E1C05">
        <w:rPr>
          <w:rFonts w:ascii="Calibri Light" w:eastAsia="Times New Roman" w:hAnsi="Calibri Light"/>
          <w:b/>
          <w:color w:val="auto"/>
          <w:sz w:val="24"/>
          <w:lang w:val="ru-RU"/>
        </w:rPr>
        <w:t xml:space="preserve"> </w:t>
      </w:r>
      <w:r w:rsidR="001E1C05">
        <w:rPr>
          <w:rFonts w:ascii="Calibri Light" w:eastAsia="Times New Roman" w:hAnsi="Calibri Light"/>
          <w:b/>
          <w:color w:val="auto"/>
          <w:sz w:val="24"/>
          <w:lang w:val="ru-RU"/>
        </w:rPr>
        <w:t>располагает внутренним управленческим контролем, который требует улучшения.</w:t>
      </w:r>
    </w:p>
    <w:p w:rsidR="001E1C05" w:rsidRPr="001E1C05" w:rsidRDefault="001E1C05" w:rsidP="004F4E6E">
      <w:pPr>
        <w:spacing w:after="0" w:line="276" w:lineRule="auto"/>
        <w:ind w:firstLine="567"/>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Согласно</w:t>
      </w:r>
      <w:r w:rsidRPr="001E1C05">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Закону</w:t>
      </w:r>
      <w:r w:rsidRPr="001E1C05">
        <w:rPr>
          <w:rFonts w:ascii="Calibri Light" w:eastAsia="Times New Roman" w:hAnsi="Calibri Light" w:cstheme="majorHAnsi"/>
          <w:sz w:val="24"/>
          <w:szCs w:val="24"/>
          <w:lang w:val="ru-RU"/>
        </w:rPr>
        <w:t xml:space="preserve"> №229 </w:t>
      </w:r>
      <w:r>
        <w:rPr>
          <w:rFonts w:ascii="Calibri Light" w:eastAsia="Times New Roman" w:hAnsi="Calibri Light" w:cstheme="majorHAnsi"/>
          <w:sz w:val="24"/>
          <w:szCs w:val="24"/>
          <w:lang w:val="ru-RU"/>
        </w:rPr>
        <w:t>от</w:t>
      </w:r>
      <w:r w:rsidRPr="001E1C05">
        <w:rPr>
          <w:rFonts w:ascii="Calibri Light" w:eastAsia="Times New Roman" w:hAnsi="Calibri Light" w:cstheme="majorHAnsi"/>
          <w:sz w:val="24"/>
          <w:szCs w:val="24"/>
          <w:lang w:val="ru-RU"/>
        </w:rPr>
        <w:t xml:space="preserve"> 23.09.2010, </w:t>
      </w:r>
      <w:r w:rsidRPr="001E1C05">
        <w:rPr>
          <w:rFonts w:ascii="Calibri Light" w:hAnsi="Calibri Light" w:cstheme="majorHAnsi"/>
          <w:bCs/>
          <w:sz w:val="24"/>
          <w:szCs w:val="24"/>
          <w:lang w:val="ru-RU"/>
        </w:rPr>
        <w:t xml:space="preserve">генеральный директор НКМС </w:t>
      </w:r>
      <w:r>
        <w:rPr>
          <w:rFonts w:ascii="Calibri Light" w:hAnsi="Calibri Light" w:cstheme="majorHAnsi"/>
          <w:bCs/>
          <w:sz w:val="24"/>
          <w:szCs w:val="24"/>
          <w:lang w:val="ru-RU"/>
        </w:rPr>
        <w:t xml:space="preserve">несет ответственность за организацию системы </w:t>
      </w:r>
      <w:r w:rsidRPr="001E1C05">
        <w:rPr>
          <w:rFonts w:ascii="Calibri Light" w:eastAsia="Times New Roman" w:hAnsi="Calibri Light"/>
          <w:sz w:val="24"/>
          <w:lang w:val="ru-RU"/>
        </w:rPr>
        <w:t>внутренн</w:t>
      </w:r>
      <w:r>
        <w:rPr>
          <w:rFonts w:ascii="Calibri Light" w:eastAsia="Times New Roman" w:hAnsi="Calibri Light"/>
          <w:sz w:val="24"/>
          <w:lang w:val="ru-RU"/>
        </w:rPr>
        <w:t xml:space="preserve">его </w:t>
      </w:r>
      <w:r w:rsidRPr="001E1C05">
        <w:rPr>
          <w:rFonts w:ascii="Calibri Light" w:eastAsia="Times New Roman" w:hAnsi="Calibri Light"/>
          <w:sz w:val="24"/>
          <w:lang w:val="ru-RU"/>
        </w:rPr>
        <w:t>управленческ</w:t>
      </w:r>
      <w:r>
        <w:rPr>
          <w:rFonts w:ascii="Calibri Light" w:eastAsia="Times New Roman" w:hAnsi="Calibri Light"/>
          <w:sz w:val="24"/>
          <w:lang w:val="ru-RU"/>
        </w:rPr>
        <w:t xml:space="preserve">ого </w:t>
      </w:r>
      <w:r w:rsidRPr="001E1C05">
        <w:rPr>
          <w:rFonts w:ascii="Calibri Light" w:eastAsia="Times New Roman" w:hAnsi="Calibri Light"/>
          <w:sz w:val="24"/>
          <w:lang w:val="ru-RU"/>
        </w:rPr>
        <w:t>контрол</w:t>
      </w:r>
      <w:r>
        <w:rPr>
          <w:rFonts w:ascii="Calibri Light" w:eastAsia="Times New Roman" w:hAnsi="Calibri Light"/>
          <w:sz w:val="24"/>
          <w:lang w:val="ru-RU"/>
        </w:rPr>
        <w:t xml:space="preserve">я в соответствии с Национальными стандартами </w:t>
      </w:r>
      <w:r w:rsidRPr="001E1C05">
        <w:rPr>
          <w:rFonts w:ascii="Calibri Light" w:eastAsia="Times New Roman" w:hAnsi="Calibri Light"/>
          <w:sz w:val="24"/>
          <w:lang w:val="ru-RU"/>
        </w:rPr>
        <w:t>внутренн</w:t>
      </w:r>
      <w:r>
        <w:rPr>
          <w:rFonts w:ascii="Calibri Light" w:eastAsia="Times New Roman" w:hAnsi="Calibri Light"/>
          <w:sz w:val="24"/>
          <w:lang w:val="ru-RU"/>
        </w:rPr>
        <w:t xml:space="preserve">его </w:t>
      </w:r>
      <w:r w:rsidRPr="001E1C05">
        <w:rPr>
          <w:rFonts w:ascii="Calibri Light" w:eastAsia="Times New Roman" w:hAnsi="Calibri Light"/>
          <w:sz w:val="24"/>
          <w:lang w:val="ru-RU"/>
        </w:rPr>
        <w:t>контрол</w:t>
      </w:r>
      <w:r>
        <w:rPr>
          <w:rFonts w:ascii="Calibri Light" w:eastAsia="Times New Roman" w:hAnsi="Calibri Light"/>
          <w:sz w:val="24"/>
          <w:lang w:val="ru-RU"/>
        </w:rPr>
        <w:t xml:space="preserve">я в публичном секторе, </w:t>
      </w:r>
      <w:r w:rsidR="00494CA7">
        <w:rPr>
          <w:rFonts w:ascii="Calibri Light" w:eastAsia="Times New Roman" w:hAnsi="Calibri Light"/>
          <w:sz w:val="24"/>
          <w:lang w:val="ru-RU"/>
        </w:rPr>
        <w:t>учитывая сложность и область деятельности НКМС, на основании принципов надлежащего управления, а именно: прозрачности и ответственности, экономичности, эффективности и результативности, законности и справедливости, этики и целостности.</w:t>
      </w:r>
    </w:p>
    <w:p w:rsidR="00494CA7" w:rsidRPr="00494CA7" w:rsidRDefault="00494CA7" w:rsidP="004F4E6E">
      <w:pPr>
        <w:spacing w:after="0" w:line="276" w:lineRule="auto"/>
        <w:ind w:firstLine="567"/>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 xml:space="preserve">Оценка системы </w:t>
      </w:r>
      <w:r w:rsidRPr="00494CA7">
        <w:rPr>
          <w:rFonts w:ascii="Calibri Light" w:eastAsia="Times New Roman" w:hAnsi="Calibri Light"/>
          <w:sz w:val="24"/>
          <w:lang w:val="ru-RU"/>
        </w:rPr>
        <w:t>внутренн</w:t>
      </w:r>
      <w:r>
        <w:rPr>
          <w:rFonts w:ascii="Calibri Light" w:eastAsia="Times New Roman" w:hAnsi="Calibri Light"/>
          <w:sz w:val="24"/>
          <w:lang w:val="ru-RU"/>
        </w:rPr>
        <w:t>его</w:t>
      </w:r>
      <w:r w:rsidRPr="00494CA7">
        <w:rPr>
          <w:rFonts w:ascii="Calibri Light" w:eastAsia="Times New Roman" w:hAnsi="Calibri Light"/>
          <w:sz w:val="24"/>
          <w:lang w:val="ru-RU"/>
        </w:rPr>
        <w:t xml:space="preserve"> управленческ</w:t>
      </w:r>
      <w:r>
        <w:rPr>
          <w:rFonts w:ascii="Calibri Light" w:eastAsia="Times New Roman" w:hAnsi="Calibri Light"/>
          <w:sz w:val="24"/>
          <w:lang w:val="ru-RU"/>
        </w:rPr>
        <w:t>ого</w:t>
      </w:r>
      <w:r w:rsidRPr="00494CA7">
        <w:rPr>
          <w:rFonts w:ascii="Calibri Light" w:eastAsia="Times New Roman" w:hAnsi="Calibri Light"/>
          <w:sz w:val="24"/>
          <w:lang w:val="ru-RU"/>
        </w:rPr>
        <w:t xml:space="preserve"> контрол</w:t>
      </w:r>
      <w:r>
        <w:rPr>
          <w:rFonts w:ascii="Calibri Light" w:eastAsia="Times New Roman" w:hAnsi="Calibri Light"/>
          <w:sz w:val="24"/>
          <w:lang w:val="ru-RU"/>
        </w:rPr>
        <w:t>я свидетельствует</w:t>
      </w:r>
      <w:r w:rsidR="00640566">
        <w:rPr>
          <w:rFonts w:ascii="Calibri Light" w:eastAsia="Times New Roman" w:hAnsi="Calibri Light"/>
          <w:sz w:val="24"/>
          <w:lang w:val="ru-RU"/>
        </w:rPr>
        <w:t xml:space="preserve"> о том</w:t>
      </w:r>
      <w:r>
        <w:rPr>
          <w:rFonts w:ascii="Calibri Light" w:eastAsia="Times New Roman" w:hAnsi="Calibri Light"/>
          <w:sz w:val="24"/>
          <w:lang w:val="ru-RU"/>
        </w:rPr>
        <w:t xml:space="preserve">, что НКМС создала систему финансового менежмента и контроля, а согласно Декларации об управленческой ответственности, </w:t>
      </w:r>
      <w:r w:rsidR="00640566">
        <w:rPr>
          <w:rFonts w:ascii="Calibri Light" w:eastAsia="Times New Roman" w:hAnsi="Calibri Light"/>
          <w:sz w:val="24"/>
          <w:lang w:val="ru-RU"/>
        </w:rPr>
        <w:t xml:space="preserve">ее </w:t>
      </w:r>
      <w:r>
        <w:rPr>
          <w:rFonts w:ascii="Calibri Light" w:eastAsia="Times New Roman" w:hAnsi="Calibri Light"/>
          <w:sz w:val="24"/>
          <w:lang w:val="ru-RU"/>
        </w:rPr>
        <w:t xml:space="preserve">организация и </w:t>
      </w:r>
      <w:r w:rsidR="00640566">
        <w:rPr>
          <w:rFonts w:ascii="Calibri Light" w:eastAsia="Times New Roman" w:hAnsi="Calibri Light"/>
          <w:sz w:val="24"/>
          <w:lang w:val="ru-RU"/>
        </w:rPr>
        <w:t>функционирование позволяю</w:t>
      </w:r>
      <w:r>
        <w:rPr>
          <w:rFonts w:ascii="Calibri Light" w:eastAsia="Times New Roman" w:hAnsi="Calibri Light"/>
          <w:sz w:val="24"/>
          <w:lang w:val="ru-RU"/>
        </w:rPr>
        <w:t>т частично предоставлять разумное подтверждение того, что публичные фонды, выделенные с целью достижения стратегических и операционных целей, были использованы в условиях прозрачности, экономичности, эффективности и результативности, законности, этики и целостности.</w:t>
      </w:r>
      <w:r w:rsidRPr="00494CA7">
        <w:rPr>
          <w:rFonts w:ascii="Calibri Light" w:eastAsia="Times New Roman" w:hAnsi="Calibri Light" w:cstheme="majorHAnsi"/>
          <w:sz w:val="24"/>
          <w:szCs w:val="24"/>
          <w:lang w:val="ru-RU"/>
        </w:rPr>
        <w:t xml:space="preserve"> </w:t>
      </w:r>
    </w:p>
    <w:p w:rsidR="00494CA7" w:rsidRDefault="00494CA7" w:rsidP="004F4E6E">
      <w:pPr>
        <w:spacing w:after="0" w:line="276" w:lineRule="auto"/>
        <w:ind w:firstLine="567"/>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 xml:space="preserve">Отмечается, что НКМС обеспечила пересмотр и актуализацию 73 основных операционных процессов по управлению публичными фондами, а также реализовала действия </w:t>
      </w:r>
      <w:r w:rsidR="001C50AC">
        <w:rPr>
          <w:rFonts w:ascii="Calibri Light" w:eastAsia="Times New Roman" w:hAnsi="Calibri Light" w:cstheme="majorHAnsi"/>
          <w:sz w:val="24"/>
          <w:szCs w:val="24"/>
          <w:lang w:val="ru-RU"/>
        </w:rPr>
        <w:t xml:space="preserve">с целью </w:t>
      </w:r>
      <w:r w:rsidR="001C50AC">
        <w:rPr>
          <w:rFonts w:ascii="Calibri Light" w:eastAsia="Times New Roman" w:hAnsi="Calibri Light" w:cstheme="majorHAnsi"/>
          <w:sz w:val="24"/>
          <w:szCs w:val="24"/>
          <w:lang w:val="ru-RU"/>
        </w:rPr>
        <w:lastRenderedPageBreak/>
        <w:t>внедрения менеджмента рисков, в том числе путем выявления и оценки рисков, которые могут иметь отрицательное влияние на достижение целей субъекта и реализацию установленной эффективности. В рамках НКМС утвержден Консолидированный регистр рисков, который обновляется по полугодиям.</w:t>
      </w:r>
    </w:p>
    <w:p w:rsidR="004F4E6E" w:rsidRPr="001C50AC" w:rsidRDefault="001C50AC" w:rsidP="004F4E6E">
      <w:pPr>
        <w:spacing w:after="0" w:line="276" w:lineRule="auto"/>
        <w:ind w:firstLine="567"/>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Вместе с тем, описанные в настоящем Отчете аудита аспекты, постоянный характер некоторых аспектов, выявленных в рамках настоящей аудиторской миссии, а также отсутствие устранения ряда ранее установленных недостатков свидетельствуют о необходимости улучшения системы внутреннего контроля.</w:t>
      </w:r>
    </w:p>
    <w:p w:rsidR="00143F33" w:rsidRPr="00143F33" w:rsidRDefault="004F4E6E" w:rsidP="004F4E6E">
      <w:pPr>
        <w:pStyle w:val="Heading1"/>
        <w:jc w:val="both"/>
        <w:rPr>
          <w:rFonts w:ascii="Calibri Light" w:eastAsia="Times New Roman" w:hAnsi="Calibri Light"/>
          <w:b/>
          <w:color w:val="auto"/>
          <w:sz w:val="24"/>
          <w:lang w:val="ru-RU"/>
        </w:rPr>
      </w:pPr>
      <w:r w:rsidRPr="00143F33">
        <w:rPr>
          <w:rFonts w:ascii="Calibri Light" w:eastAsia="Times New Roman" w:hAnsi="Calibri Light"/>
          <w:b/>
          <w:color w:val="auto"/>
          <w:sz w:val="24"/>
          <w:lang w:val="ru-RU"/>
        </w:rPr>
        <w:t xml:space="preserve">5.2. </w:t>
      </w:r>
      <w:r w:rsidR="00143F33">
        <w:rPr>
          <w:rFonts w:ascii="Calibri Light" w:eastAsia="Times New Roman" w:hAnsi="Calibri Light"/>
          <w:b/>
          <w:color w:val="auto"/>
          <w:sz w:val="24"/>
          <w:lang w:val="ru-RU"/>
        </w:rPr>
        <w:t>Деятельность внутреннего аудита является релевантной и обеспечивает оценку основных процессов.</w:t>
      </w:r>
    </w:p>
    <w:p w:rsidR="00143F33" w:rsidRPr="00143F33" w:rsidRDefault="00143F33" w:rsidP="004F4E6E">
      <w:pPr>
        <w:spacing w:after="0" w:line="276" w:lineRule="auto"/>
        <w:ind w:firstLine="567"/>
        <w:jc w:val="both"/>
        <w:rPr>
          <w:rFonts w:ascii="Calibri Light" w:hAnsi="Calibri Light" w:cstheme="majorHAnsi"/>
          <w:sz w:val="24"/>
          <w:lang w:val="ru-RU"/>
        </w:rPr>
      </w:pPr>
      <w:r w:rsidRPr="00143F33">
        <w:rPr>
          <w:rFonts w:ascii="Calibri Light" w:eastAsia="Times New Roman" w:hAnsi="Calibri Light"/>
          <w:sz w:val="24"/>
          <w:lang w:val="ru-RU"/>
        </w:rPr>
        <w:t>Деятельность внутреннего аудита является релевантной и обеспечивает оценку основных процессов</w:t>
      </w:r>
      <w:r>
        <w:rPr>
          <w:rFonts w:ascii="Calibri Light" w:eastAsia="Times New Roman" w:hAnsi="Calibri Light"/>
          <w:sz w:val="24"/>
          <w:lang w:val="ru-RU"/>
        </w:rPr>
        <w:t xml:space="preserve">, хотя требует дополнительных ресурсов персонала. В рамках НКМС создана Служба внутреннего аудита, которая осуществляет деятельность на основании годового плана деятельности, утвержденного директором Компании. </w:t>
      </w:r>
      <w:r w:rsidRPr="00143F33">
        <w:rPr>
          <w:rFonts w:ascii="Calibri Light" w:eastAsia="Times New Roman" w:hAnsi="Calibri Light"/>
          <w:sz w:val="24"/>
          <w:lang w:val="ru-RU"/>
        </w:rPr>
        <w:t>Внутренн</w:t>
      </w:r>
      <w:r>
        <w:rPr>
          <w:rFonts w:ascii="Calibri Light" w:eastAsia="Times New Roman" w:hAnsi="Calibri Light"/>
          <w:sz w:val="24"/>
          <w:lang w:val="ru-RU"/>
        </w:rPr>
        <w:t xml:space="preserve">ий </w:t>
      </w:r>
      <w:r w:rsidRPr="00143F33">
        <w:rPr>
          <w:rFonts w:ascii="Calibri Light" w:eastAsia="Times New Roman" w:hAnsi="Calibri Light"/>
          <w:sz w:val="24"/>
          <w:lang w:val="ru-RU"/>
        </w:rPr>
        <w:t>аудит</w:t>
      </w:r>
      <w:r>
        <w:rPr>
          <w:rFonts w:ascii="Calibri Light" w:eastAsia="Times New Roman" w:hAnsi="Calibri Light"/>
          <w:sz w:val="24"/>
          <w:lang w:val="ru-RU"/>
        </w:rPr>
        <w:t xml:space="preserve"> является независимой и объективной деятельностью, которая предоставляет менеджерам подтверждение и консультации, осуществляемые для улучшения деятельности публичного субъекта. Она предназначена помочь публичному субъекту в достижении своих целей, оценивая </w:t>
      </w:r>
      <w:r w:rsidRPr="00143F33">
        <w:rPr>
          <w:rFonts w:ascii="Calibri Light" w:hAnsi="Calibri Light" w:cstheme="majorHAnsi"/>
          <w:sz w:val="24"/>
          <w:lang w:val="ru-RU"/>
        </w:rPr>
        <w:t>посредством системного и методического подхода систем</w:t>
      </w:r>
      <w:r>
        <w:rPr>
          <w:rFonts w:ascii="Calibri Light" w:hAnsi="Calibri Light" w:cstheme="majorHAnsi"/>
          <w:sz w:val="24"/>
          <w:lang w:val="ru-RU"/>
        </w:rPr>
        <w:t>у</w:t>
      </w:r>
      <w:r w:rsidRPr="00143F33">
        <w:rPr>
          <w:rFonts w:ascii="Calibri Light" w:hAnsi="Calibri Light" w:cstheme="majorHAnsi"/>
          <w:sz w:val="24"/>
          <w:lang w:val="ru-RU"/>
        </w:rPr>
        <w:t xml:space="preserve"> финансового</w:t>
      </w:r>
      <w:r>
        <w:rPr>
          <w:rFonts w:ascii="Calibri Light" w:hAnsi="Calibri Light" w:cstheme="majorHAnsi"/>
          <w:sz w:val="24"/>
          <w:lang w:val="ru-RU"/>
        </w:rPr>
        <w:t xml:space="preserve"> менед</w:t>
      </w:r>
      <w:r w:rsidR="00D139CB">
        <w:rPr>
          <w:rFonts w:ascii="Calibri Light" w:hAnsi="Calibri Light" w:cstheme="majorHAnsi"/>
          <w:sz w:val="24"/>
          <w:lang w:val="ru-RU"/>
        </w:rPr>
        <w:t>ж</w:t>
      </w:r>
      <w:r>
        <w:rPr>
          <w:rFonts w:ascii="Calibri Light" w:hAnsi="Calibri Light" w:cstheme="majorHAnsi"/>
          <w:sz w:val="24"/>
          <w:lang w:val="ru-RU"/>
        </w:rPr>
        <w:t xml:space="preserve">мента </w:t>
      </w:r>
      <w:r w:rsidR="00ED3F82">
        <w:rPr>
          <w:rFonts w:ascii="Calibri Light" w:hAnsi="Calibri Light" w:cstheme="majorHAnsi"/>
          <w:sz w:val="24"/>
          <w:lang w:val="ru-RU"/>
        </w:rPr>
        <w:t>и контроля.</w:t>
      </w:r>
    </w:p>
    <w:p w:rsidR="00ED3F82" w:rsidRDefault="00ED3F82" w:rsidP="004F4E6E">
      <w:pPr>
        <w:spacing w:after="0" w:line="276" w:lineRule="auto"/>
        <w:ind w:firstLine="567"/>
        <w:jc w:val="both"/>
        <w:rPr>
          <w:rFonts w:ascii="Calibri Light" w:hAnsi="Calibri Light" w:cstheme="majorHAnsi"/>
          <w:sz w:val="24"/>
          <w:lang w:val="ru-RU"/>
        </w:rPr>
      </w:pPr>
      <w:r>
        <w:rPr>
          <w:rFonts w:ascii="Calibri Light" w:hAnsi="Calibri Light" w:cstheme="majorHAnsi"/>
          <w:sz w:val="24"/>
          <w:lang w:val="ru-RU"/>
        </w:rPr>
        <w:t>В</w:t>
      </w:r>
      <w:r w:rsidRPr="00ED3F82">
        <w:rPr>
          <w:rFonts w:ascii="Calibri Light" w:hAnsi="Calibri Light" w:cstheme="majorHAnsi"/>
          <w:sz w:val="24"/>
          <w:lang w:val="ru-RU"/>
        </w:rPr>
        <w:t xml:space="preserve"> </w:t>
      </w:r>
      <w:r>
        <w:rPr>
          <w:rFonts w:ascii="Calibri Light" w:hAnsi="Calibri Light" w:cstheme="majorHAnsi"/>
          <w:sz w:val="24"/>
          <w:lang w:val="ru-RU"/>
        </w:rPr>
        <w:t>течение</w:t>
      </w:r>
      <w:r w:rsidRPr="00ED3F82">
        <w:rPr>
          <w:rFonts w:ascii="Calibri Light" w:hAnsi="Calibri Light" w:cstheme="majorHAnsi"/>
          <w:sz w:val="24"/>
          <w:lang w:val="ru-RU"/>
        </w:rPr>
        <w:t xml:space="preserve"> 2021</w:t>
      </w:r>
      <w:r>
        <w:rPr>
          <w:rFonts w:ascii="Calibri Light" w:hAnsi="Calibri Light" w:cstheme="majorHAnsi"/>
          <w:sz w:val="24"/>
          <w:lang w:val="ru-RU"/>
        </w:rPr>
        <w:t xml:space="preserve"> года были запланированы, реализованы и утверждены 5 миссий аудита. Планирование аудиторских миссий осуществляется в зависимости от приоритетов НКМС, а сбор доказательств и рассмотрение аудиторских миссий производится в запланированных подразделениях с участием ответственных лиц. Карта СВА разработана в соответствии с Картой </w:t>
      </w:r>
      <w:r w:rsidRPr="00143F33">
        <w:rPr>
          <w:rFonts w:ascii="Calibri Light" w:eastAsia="Times New Roman" w:hAnsi="Calibri Light"/>
          <w:sz w:val="24"/>
          <w:lang w:val="ru-RU"/>
        </w:rPr>
        <w:t>внутреннего аудита</w:t>
      </w:r>
      <w:r>
        <w:rPr>
          <w:rFonts w:ascii="Calibri Light" w:eastAsia="Times New Roman" w:hAnsi="Calibri Light"/>
          <w:sz w:val="24"/>
          <w:lang w:val="ru-RU"/>
        </w:rPr>
        <w:t xml:space="preserve"> (Типовым положением по функционированию единицы </w:t>
      </w:r>
      <w:r w:rsidRPr="00143F33">
        <w:rPr>
          <w:rFonts w:ascii="Calibri Light" w:eastAsia="Times New Roman" w:hAnsi="Calibri Light"/>
          <w:sz w:val="24"/>
          <w:lang w:val="ru-RU"/>
        </w:rPr>
        <w:t>внутреннего аудита</w:t>
      </w:r>
      <w:r>
        <w:rPr>
          <w:rFonts w:ascii="Calibri Light" w:eastAsia="Times New Roman" w:hAnsi="Calibri Light"/>
          <w:sz w:val="24"/>
          <w:lang w:val="ru-RU"/>
        </w:rPr>
        <w:t>), утвержденной Министерством финансов.</w:t>
      </w:r>
    </w:p>
    <w:p w:rsidR="00ED3F82" w:rsidRDefault="00ED3F82" w:rsidP="004F4E6E">
      <w:pPr>
        <w:spacing w:after="0" w:line="276" w:lineRule="auto"/>
        <w:ind w:firstLine="567"/>
        <w:jc w:val="both"/>
        <w:rPr>
          <w:rFonts w:ascii="Calibri Light" w:hAnsi="Calibri Light" w:cstheme="majorHAnsi"/>
          <w:sz w:val="24"/>
          <w:lang w:val="ru-RU"/>
        </w:rPr>
      </w:pPr>
      <w:r>
        <w:rPr>
          <w:rFonts w:ascii="Calibri Light" w:hAnsi="Calibri Light" w:cstheme="majorHAnsi"/>
          <w:sz w:val="24"/>
          <w:lang w:val="ru-RU"/>
        </w:rPr>
        <w:t xml:space="preserve">Отмечается, что численность персонала </w:t>
      </w:r>
      <w:r>
        <w:rPr>
          <w:rFonts w:ascii="Calibri Light" w:eastAsia="Times New Roman" w:hAnsi="Calibri Light"/>
          <w:sz w:val="24"/>
          <w:lang w:val="ru-RU"/>
        </w:rPr>
        <w:t>Службы внутреннего аудита является недостаточной, исходя из сложных и системных процессов по администрированию и управлению ФОМС, в том числе сквозь призму контрактации, регистрации, отчетности и оплаты</w:t>
      </w:r>
      <w:r w:rsidR="004F4E6E" w:rsidRPr="00ED3F82">
        <w:rPr>
          <w:rFonts w:ascii="Calibri Light" w:hAnsi="Calibri Light" w:cstheme="majorHAnsi"/>
          <w:sz w:val="24"/>
          <w:lang w:val="ru-RU"/>
        </w:rPr>
        <w:t xml:space="preserve"> </w:t>
      </w:r>
      <w:r>
        <w:rPr>
          <w:rFonts w:ascii="Calibri Light" w:hAnsi="Calibri Light" w:cstheme="majorHAnsi"/>
          <w:sz w:val="24"/>
          <w:lang w:val="ru-RU"/>
        </w:rPr>
        <w:t>ш</w:t>
      </w:r>
      <w:r w:rsidRPr="00ED3F82">
        <w:rPr>
          <w:rFonts w:ascii="Calibri Light" w:hAnsi="Calibri Light" w:cstheme="majorHAnsi"/>
          <w:sz w:val="24"/>
          <w:lang w:val="ru-RU"/>
        </w:rPr>
        <w:t>ирокого спектра медицинских услуг</w:t>
      </w:r>
      <w:r>
        <w:rPr>
          <w:rFonts w:ascii="Calibri Light" w:hAnsi="Calibri Light" w:cstheme="majorHAnsi"/>
          <w:sz w:val="24"/>
          <w:lang w:val="ru-RU"/>
        </w:rPr>
        <w:t>.</w:t>
      </w:r>
    </w:p>
    <w:p w:rsidR="004F4E6E" w:rsidRPr="00B43832" w:rsidRDefault="004F4E6E" w:rsidP="004F4E6E">
      <w:pPr>
        <w:spacing w:after="0" w:line="276" w:lineRule="auto"/>
        <w:jc w:val="both"/>
        <w:rPr>
          <w:rFonts w:ascii="Calibri Light" w:hAnsi="Calibri Light" w:cstheme="majorHAnsi"/>
          <w:sz w:val="24"/>
          <w:lang w:val="ru-RU"/>
        </w:rPr>
      </w:pPr>
    </w:p>
    <w:p w:rsidR="000C3AD4" w:rsidRDefault="004F4E6E" w:rsidP="004F4E6E">
      <w:pPr>
        <w:spacing w:after="0" w:line="276" w:lineRule="auto"/>
        <w:jc w:val="both"/>
        <w:rPr>
          <w:rStyle w:val="Heading1Char"/>
          <w:rFonts w:ascii="Calibri Light" w:hAnsi="Calibri Light"/>
          <w:b/>
          <w:color w:val="auto"/>
          <w:sz w:val="24"/>
          <w:lang w:val="ru-RU"/>
        </w:rPr>
      </w:pPr>
      <w:r w:rsidRPr="005A0AE5">
        <w:rPr>
          <w:rStyle w:val="Heading1Char"/>
          <w:rFonts w:ascii="Calibri Light" w:hAnsi="Calibri Light"/>
          <w:b/>
          <w:color w:val="auto"/>
          <w:sz w:val="24"/>
          <w:lang w:val="ru-RU"/>
        </w:rPr>
        <w:t xml:space="preserve">5.3. </w:t>
      </w:r>
      <w:r w:rsidR="000C3AD4">
        <w:rPr>
          <w:rStyle w:val="Heading1Char"/>
          <w:rFonts w:ascii="Calibri Light" w:hAnsi="Calibri Light"/>
          <w:b/>
          <w:color w:val="auto"/>
          <w:sz w:val="24"/>
          <w:lang w:val="ru-RU"/>
        </w:rPr>
        <w:t xml:space="preserve">Ссылаясь на </w:t>
      </w:r>
      <w:r w:rsidR="005A0AE5">
        <w:rPr>
          <w:rStyle w:val="Heading1Char"/>
          <w:rFonts w:ascii="Calibri Light" w:hAnsi="Calibri Light"/>
          <w:b/>
          <w:color w:val="auto"/>
          <w:sz w:val="24"/>
          <w:lang w:val="ru-RU"/>
        </w:rPr>
        <w:t>внедрение рекомендаций из Постановления Счетной палаты №22 от</w:t>
      </w:r>
      <w:r w:rsidRPr="005A0AE5">
        <w:rPr>
          <w:rStyle w:val="Heading1Char"/>
          <w:rFonts w:ascii="Calibri Light" w:hAnsi="Calibri Light"/>
          <w:b/>
          <w:color w:val="auto"/>
          <w:sz w:val="24"/>
          <w:lang w:val="ru-RU"/>
        </w:rPr>
        <w:t xml:space="preserve"> </w:t>
      </w:r>
      <w:r w:rsidR="005A0AE5" w:rsidRPr="005A0AE5">
        <w:rPr>
          <w:rStyle w:val="Heading1Char"/>
          <w:rFonts w:ascii="Calibri Light" w:hAnsi="Calibri Light"/>
          <w:b/>
          <w:color w:val="auto"/>
          <w:sz w:val="24"/>
          <w:lang w:val="ru-RU"/>
        </w:rPr>
        <w:t>04.06.2021 „</w:t>
      </w:r>
      <w:r w:rsidR="0059216E">
        <w:rPr>
          <w:rStyle w:val="Heading1Char"/>
          <w:rFonts w:ascii="Calibri Light" w:hAnsi="Calibri Light"/>
          <w:b/>
          <w:color w:val="auto"/>
          <w:sz w:val="24"/>
          <w:lang w:val="ru-RU"/>
        </w:rPr>
        <w:t xml:space="preserve">По </w:t>
      </w:r>
      <w:r w:rsidR="0059216E" w:rsidRPr="0059216E">
        <w:rPr>
          <w:rStyle w:val="Heading1Char"/>
          <w:rFonts w:ascii="Calibri Light" w:hAnsi="Calibri Light"/>
          <w:b/>
          <w:color w:val="auto"/>
          <w:sz w:val="24"/>
          <w:lang w:val="ru-RU"/>
        </w:rPr>
        <w:t>финансово</w:t>
      </w:r>
      <w:r w:rsidR="0059216E">
        <w:rPr>
          <w:rStyle w:val="Heading1Char"/>
          <w:rFonts w:ascii="Calibri Light" w:hAnsi="Calibri Light"/>
          <w:b/>
          <w:color w:val="auto"/>
          <w:sz w:val="24"/>
          <w:lang w:val="ru-RU"/>
        </w:rPr>
        <w:t>му</w:t>
      </w:r>
      <w:r w:rsidR="0059216E" w:rsidRPr="0059216E">
        <w:rPr>
          <w:rStyle w:val="Heading1Char"/>
          <w:rFonts w:ascii="Calibri Light" w:hAnsi="Calibri Light"/>
          <w:b/>
          <w:color w:val="auto"/>
          <w:sz w:val="24"/>
          <w:lang w:val="ru-RU"/>
        </w:rPr>
        <w:t xml:space="preserve"> аудит</w:t>
      </w:r>
      <w:r w:rsidR="0059216E">
        <w:rPr>
          <w:rStyle w:val="Heading1Char"/>
          <w:rFonts w:ascii="Calibri Light" w:hAnsi="Calibri Light"/>
          <w:b/>
          <w:color w:val="auto"/>
          <w:sz w:val="24"/>
          <w:lang w:val="ru-RU"/>
        </w:rPr>
        <w:t>у</w:t>
      </w:r>
      <w:r w:rsidR="0059216E" w:rsidRPr="0059216E">
        <w:rPr>
          <w:rStyle w:val="Heading1Char"/>
          <w:rFonts w:ascii="Calibri Light" w:hAnsi="Calibri Light"/>
          <w:b/>
          <w:color w:val="auto"/>
          <w:sz w:val="24"/>
          <w:lang w:val="ru-RU"/>
        </w:rPr>
        <w:t xml:space="preserve"> Отчета Правительства об исполнении фондов обязательного медицинского страхования </w:t>
      </w:r>
      <w:r w:rsidR="0059216E">
        <w:rPr>
          <w:rStyle w:val="Heading1Char"/>
          <w:rFonts w:ascii="Calibri Light" w:hAnsi="Calibri Light"/>
          <w:b/>
          <w:color w:val="auto"/>
          <w:sz w:val="24"/>
          <w:lang w:val="ru-RU"/>
        </w:rPr>
        <w:t>в</w:t>
      </w:r>
      <w:r w:rsidR="0059216E" w:rsidRPr="0059216E">
        <w:rPr>
          <w:rStyle w:val="Heading1Char"/>
          <w:rFonts w:ascii="Calibri Light" w:hAnsi="Calibri Light"/>
          <w:b/>
          <w:color w:val="auto"/>
          <w:sz w:val="24"/>
          <w:lang w:val="ru-RU"/>
        </w:rPr>
        <w:t xml:space="preserve"> 20</w:t>
      </w:r>
      <w:r w:rsidR="0059216E">
        <w:rPr>
          <w:rStyle w:val="Heading1Char"/>
          <w:rFonts w:ascii="Calibri Light" w:hAnsi="Calibri Light"/>
          <w:b/>
          <w:color w:val="auto"/>
          <w:sz w:val="24"/>
          <w:lang w:val="ru-RU"/>
        </w:rPr>
        <w:t>20</w:t>
      </w:r>
      <w:r w:rsidR="0059216E" w:rsidRPr="0059216E">
        <w:rPr>
          <w:rStyle w:val="Heading1Char"/>
          <w:rFonts w:ascii="Calibri Light" w:hAnsi="Calibri Light"/>
          <w:b/>
          <w:color w:val="auto"/>
          <w:sz w:val="24"/>
          <w:lang w:val="ru-RU"/>
        </w:rPr>
        <w:t xml:space="preserve"> год</w:t>
      </w:r>
      <w:r w:rsidR="0059216E">
        <w:rPr>
          <w:rStyle w:val="Heading1Char"/>
          <w:rFonts w:ascii="Calibri Light" w:hAnsi="Calibri Light"/>
          <w:b/>
          <w:color w:val="auto"/>
          <w:sz w:val="24"/>
          <w:lang w:val="ru-RU"/>
        </w:rPr>
        <w:t>у</w:t>
      </w:r>
      <w:r w:rsidR="0059216E" w:rsidRPr="0059216E">
        <w:rPr>
          <w:rStyle w:val="Heading1Char"/>
          <w:rFonts w:ascii="Calibri Light" w:hAnsi="Calibri Light"/>
          <w:b/>
          <w:color w:val="auto"/>
          <w:sz w:val="24"/>
          <w:lang w:val="ru-RU"/>
        </w:rPr>
        <w:t>”,</w:t>
      </w:r>
      <w:r w:rsidR="0059216E" w:rsidRPr="0059216E">
        <w:rPr>
          <w:rFonts w:ascii="Calibri Light" w:eastAsia="Times New Roman" w:hAnsi="Calibri Light" w:cstheme="majorHAnsi"/>
          <w:b/>
          <w:bCs/>
          <w:sz w:val="16"/>
          <w:szCs w:val="24"/>
          <w:lang w:val="ru-RU"/>
        </w:rPr>
        <w:t xml:space="preserve"> </w:t>
      </w:r>
      <w:r w:rsidR="000661E8" w:rsidRPr="000661E8">
        <w:rPr>
          <w:rFonts w:ascii="Calibri Light" w:eastAsia="Times New Roman" w:hAnsi="Calibri Light" w:cstheme="majorHAnsi"/>
          <w:bCs/>
          <w:sz w:val="24"/>
          <w:szCs w:val="24"/>
          <w:lang w:val="ru-RU"/>
        </w:rPr>
        <w:t>аудит установил</w:t>
      </w:r>
      <w:r w:rsidR="000661E8">
        <w:rPr>
          <w:rFonts w:ascii="Calibri Light" w:eastAsia="Times New Roman" w:hAnsi="Calibri Light" w:cstheme="majorHAnsi"/>
          <w:bCs/>
          <w:sz w:val="24"/>
          <w:szCs w:val="24"/>
          <w:lang w:val="ru-RU"/>
        </w:rPr>
        <w:t xml:space="preserve">, что они были внедрены на уровне </w:t>
      </w:r>
      <w:r w:rsidR="000661E8" w:rsidRPr="000661E8">
        <w:rPr>
          <w:rFonts w:ascii="Calibri Light" w:eastAsia="Times New Roman" w:hAnsi="Calibri Light" w:cstheme="majorHAnsi"/>
          <w:color w:val="000000"/>
          <w:sz w:val="24"/>
          <w:szCs w:val="24"/>
          <w:lang w:val="ru-RU"/>
        </w:rPr>
        <w:t>65%</w:t>
      </w:r>
      <w:r w:rsidR="000661E8" w:rsidRPr="000661E8">
        <w:rPr>
          <w:rFonts w:ascii="Calibri Light" w:eastAsia="Times New Roman" w:hAnsi="Calibri Light" w:cstheme="majorHAnsi"/>
          <w:sz w:val="24"/>
          <w:szCs w:val="24"/>
          <w:lang w:val="ru-RU"/>
        </w:rPr>
        <w:t>,</w:t>
      </w:r>
      <w:r w:rsidR="000661E8">
        <w:rPr>
          <w:rFonts w:ascii="Calibri Light" w:eastAsia="Times New Roman" w:hAnsi="Calibri Light" w:cstheme="majorHAnsi"/>
          <w:sz w:val="24"/>
          <w:szCs w:val="24"/>
          <w:lang w:val="ru-RU"/>
        </w:rPr>
        <w:t xml:space="preserve"> были внедрены 5 рекомендаций, 6 рекомендаций – частично внедрены, а 1 – не была внедрена, данные представлены в </w:t>
      </w:r>
      <w:r w:rsidR="000661E8" w:rsidRPr="002511C2">
        <w:rPr>
          <w:rFonts w:ascii="Calibri Light" w:eastAsia="Times New Roman" w:hAnsi="Calibri Light" w:cstheme="majorHAnsi"/>
          <w:noProof/>
          <w:sz w:val="24"/>
          <w:szCs w:val="24"/>
          <w:lang w:val="ru-RU" w:eastAsia="ru-RU"/>
        </w:rPr>
        <w:t>приложении №</w:t>
      </w:r>
      <w:r w:rsidR="000661E8">
        <w:rPr>
          <w:rFonts w:ascii="Calibri Light" w:eastAsia="Times New Roman" w:hAnsi="Calibri Light" w:cstheme="majorHAnsi"/>
          <w:noProof/>
          <w:sz w:val="24"/>
          <w:szCs w:val="24"/>
          <w:lang w:val="ru-RU" w:eastAsia="ru-RU"/>
        </w:rPr>
        <w:t>3</w:t>
      </w:r>
      <w:r w:rsidR="000661E8" w:rsidRPr="002511C2">
        <w:rPr>
          <w:rFonts w:ascii="Calibri Light" w:eastAsia="Times New Roman" w:hAnsi="Calibri Light" w:cstheme="majorHAnsi"/>
          <w:noProof/>
          <w:sz w:val="24"/>
          <w:szCs w:val="24"/>
          <w:lang w:val="ru-RU" w:eastAsia="ru-RU"/>
        </w:rPr>
        <w:t xml:space="preserve"> к настоящему Отчету аудита</w:t>
      </w:r>
      <w:r w:rsidR="000661E8">
        <w:rPr>
          <w:rFonts w:ascii="Calibri Light" w:eastAsia="Times New Roman" w:hAnsi="Calibri Light" w:cstheme="majorHAnsi"/>
          <w:noProof/>
          <w:sz w:val="24"/>
          <w:szCs w:val="24"/>
          <w:lang w:val="ru-RU" w:eastAsia="ru-RU"/>
        </w:rPr>
        <w:t>.</w:t>
      </w:r>
    </w:p>
    <w:p w:rsidR="000661E8" w:rsidRDefault="000661E8" w:rsidP="004F4E6E">
      <w:pPr>
        <w:spacing w:after="0" w:line="276" w:lineRule="auto"/>
        <w:ind w:firstLine="720"/>
        <w:jc w:val="both"/>
        <w:rPr>
          <w:rFonts w:ascii="Calibri Light" w:eastAsia="Times New Roman" w:hAnsi="Calibri Light" w:cstheme="majorHAnsi"/>
          <w:color w:val="000000"/>
          <w:sz w:val="24"/>
          <w:szCs w:val="24"/>
          <w:lang w:val="ru-RU"/>
        </w:rPr>
      </w:pPr>
      <w:r>
        <w:rPr>
          <w:rFonts w:ascii="Calibri Light" w:eastAsia="Times New Roman" w:hAnsi="Calibri Light" w:cstheme="majorHAnsi"/>
          <w:color w:val="000000"/>
          <w:sz w:val="24"/>
          <w:szCs w:val="24"/>
          <w:lang w:val="ru-RU"/>
        </w:rPr>
        <w:t>Полезн</w:t>
      </w:r>
      <w:r w:rsidR="00DD39C2">
        <w:rPr>
          <w:rFonts w:ascii="Calibri Light" w:eastAsia="Times New Roman" w:hAnsi="Calibri Light" w:cstheme="majorHAnsi"/>
          <w:color w:val="000000"/>
          <w:sz w:val="24"/>
          <w:szCs w:val="24"/>
          <w:lang w:val="ru-RU"/>
        </w:rPr>
        <w:t>ым</w:t>
      </w:r>
      <w:r>
        <w:rPr>
          <w:rFonts w:ascii="Calibri Light" w:eastAsia="Times New Roman" w:hAnsi="Calibri Light" w:cstheme="majorHAnsi"/>
          <w:color w:val="000000"/>
          <w:sz w:val="24"/>
          <w:szCs w:val="24"/>
          <w:lang w:val="ru-RU"/>
        </w:rPr>
        <w:t xml:space="preserve"> влияние</w:t>
      </w:r>
      <w:r w:rsidR="00DD39C2">
        <w:rPr>
          <w:rFonts w:ascii="Calibri Light" w:eastAsia="Times New Roman" w:hAnsi="Calibri Light" w:cstheme="majorHAnsi"/>
          <w:color w:val="000000"/>
          <w:sz w:val="24"/>
          <w:szCs w:val="24"/>
          <w:lang w:val="ru-RU"/>
        </w:rPr>
        <w:t>м, достигнутым</w:t>
      </w:r>
      <w:r>
        <w:rPr>
          <w:rFonts w:ascii="Calibri Light" w:eastAsia="Times New Roman" w:hAnsi="Calibri Light" w:cstheme="majorHAnsi"/>
          <w:color w:val="000000"/>
          <w:sz w:val="24"/>
          <w:szCs w:val="24"/>
          <w:lang w:val="ru-RU"/>
        </w:rPr>
        <w:t xml:space="preserve"> путем реализации </w:t>
      </w:r>
      <w:r>
        <w:rPr>
          <w:rFonts w:ascii="Calibri Light" w:eastAsia="Times New Roman" w:hAnsi="Calibri Light" w:cstheme="majorHAnsi"/>
          <w:sz w:val="24"/>
          <w:szCs w:val="24"/>
          <w:lang w:val="ru-RU"/>
        </w:rPr>
        <w:t xml:space="preserve">рекомендаций, </w:t>
      </w:r>
      <w:r w:rsidR="00DD39C2">
        <w:rPr>
          <w:rFonts w:ascii="Calibri Light" w:eastAsia="Times New Roman" w:hAnsi="Calibri Light" w:cstheme="majorHAnsi"/>
          <w:sz w:val="24"/>
          <w:szCs w:val="24"/>
          <w:lang w:val="ru-RU"/>
        </w:rPr>
        <w:t>стане</w:t>
      </w:r>
      <w:r>
        <w:rPr>
          <w:rFonts w:ascii="Calibri Light" w:eastAsia="Times New Roman" w:hAnsi="Calibri Light" w:cstheme="majorHAnsi"/>
          <w:sz w:val="24"/>
          <w:szCs w:val="24"/>
          <w:lang w:val="ru-RU"/>
        </w:rPr>
        <w:t xml:space="preserve">т установление критериев по определению размера </w:t>
      </w:r>
      <w:r w:rsidRPr="00A612AC">
        <w:rPr>
          <w:rFonts w:ascii="Calibri Light" w:eastAsia="Times New Roman" w:hAnsi="Calibri Light" w:cstheme="majorHAnsi"/>
          <w:noProof/>
          <w:sz w:val="24"/>
          <w:szCs w:val="24"/>
          <w:lang w:val="ru-RU" w:eastAsia="ru-RU"/>
        </w:rPr>
        <w:t>контрактованных</w:t>
      </w:r>
      <w:r>
        <w:rPr>
          <w:rFonts w:ascii="Calibri Light" w:eastAsia="Times New Roman" w:hAnsi="Calibri Light" w:cstheme="majorHAnsi"/>
          <w:noProof/>
          <w:sz w:val="24"/>
          <w:szCs w:val="24"/>
          <w:lang w:val="ru-RU" w:eastAsia="ru-RU"/>
        </w:rPr>
        <w:t xml:space="preserve"> финансовых средств</w:t>
      </w:r>
      <w:r>
        <w:rPr>
          <w:rFonts w:ascii="Calibri Light" w:eastAsia="Times New Roman" w:hAnsi="Calibri Light" w:cstheme="majorHAnsi"/>
          <w:sz w:val="24"/>
          <w:szCs w:val="24"/>
          <w:lang w:val="ru-RU"/>
        </w:rPr>
        <w:t xml:space="preserve"> </w:t>
      </w:r>
      <w:r w:rsidR="00DD39C2">
        <w:rPr>
          <w:rFonts w:ascii="Calibri Light" w:eastAsia="Times New Roman" w:hAnsi="Calibri Light" w:cstheme="majorHAnsi"/>
          <w:sz w:val="24"/>
          <w:szCs w:val="24"/>
          <w:lang w:val="ru-RU"/>
        </w:rPr>
        <w:t xml:space="preserve">и оплаты на основе принципа </w:t>
      </w:r>
      <w:r w:rsidR="00DD39C2" w:rsidRPr="00A612AC">
        <w:rPr>
          <w:rFonts w:ascii="Calibri Light" w:eastAsia="Times New Roman" w:hAnsi="Calibri Light" w:cstheme="majorHAnsi"/>
          <w:noProof/>
          <w:sz w:val="24"/>
          <w:szCs w:val="24"/>
          <w:lang w:val="ru-RU" w:eastAsia="ru-RU"/>
        </w:rPr>
        <w:t>контракт</w:t>
      </w:r>
      <w:r w:rsidR="00DD39C2">
        <w:rPr>
          <w:rFonts w:ascii="Calibri Light" w:eastAsia="Times New Roman" w:hAnsi="Calibri Light" w:cstheme="majorHAnsi"/>
          <w:noProof/>
          <w:sz w:val="24"/>
          <w:szCs w:val="24"/>
          <w:lang w:val="ru-RU" w:eastAsia="ru-RU"/>
        </w:rPr>
        <w:t xml:space="preserve">ации </w:t>
      </w:r>
      <w:r w:rsidR="00DD39C2" w:rsidRPr="00A612AC">
        <w:rPr>
          <w:rFonts w:ascii="Calibri Light" w:hAnsi="Calibri Light" w:cstheme="majorHAnsi"/>
          <w:sz w:val="24"/>
          <w:szCs w:val="24"/>
          <w:lang w:val="ru-RU"/>
        </w:rPr>
        <w:t>„глобального бюджета”</w:t>
      </w:r>
      <w:r w:rsidR="00DD39C2">
        <w:rPr>
          <w:rFonts w:ascii="Calibri Light" w:hAnsi="Calibri Light" w:cstheme="majorHAnsi"/>
          <w:sz w:val="24"/>
          <w:szCs w:val="24"/>
          <w:lang w:val="ru-RU"/>
        </w:rPr>
        <w:t xml:space="preserve">, процесса, который был инициирован. Также, начисленные доходы отражены в годовых отчетах и предоставляют </w:t>
      </w:r>
      <w:r w:rsidR="00DD39C2">
        <w:rPr>
          <w:rFonts w:ascii="Calibri Light" w:hAnsi="Calibri Light" w:cstheme="majorHAnsi"/>
          <w:sz w:val="24"/>
          <w:szCs w:val="24"/>
          <w:lang w:val="ru-RU"/>
        </w:rPr>
        <w:lastRenderedPageBreak/>
        <w:t>конечным пользователям картину в целом относительно отражения полного процесса по начислению, исполнению и отчетности доходов ФОМС.</w:t>
      </w:r>
      <w:r w:rsidR="00DD39C2" w:rsidRPr="00A612AC">
        <w:rPr>
          <w:rFonts w:ascii="Calibri Light" w:hAnsi="Calibri Light" w:cstheme="majorHAnsi"/>
          <w:sz w:val="24"/>
          <w:szCs w:val="24"/>
          <w:lang w:val="ru-RU"/>
        </w:rPr>
        <w:t xml:space="preserve"> </w:t>
      </w:r>
      <w:r>
        <w:rPr>
          <w:rFonts w:ascii="Calibri Light" w:eastAsia="Times New Roman" w:hAnsi="Calibri Light" w:cstheme="majorHAnsi"/>
          <w:color w:val="000000"/>
          <w:sz w:val="24"/>
          <w:szCs w:val="24"/>
          <w:lang w:val="ru-RU"/>
        </w:rPr>
        <w:t xml:space="preserve"> </w:t>
      </w:r>
    </w:p>
    <w:p w:rsidR="004F4E6E" w:rsidRPr="00DD39C2" w:rsidRDefault="00DD39C2" w:rsidP="004F4E6E">
      <w:pPr>
        <w:spacing w:after="0" w:line="276" w:lineRule="auto"/>
        <w:ind w:firstLine="720"/>
        <w:jc w:val="both"/>
        <w:rPr>
          <w:rFonts w:ascii="Calibri Light" w:hAnsi="Calibri Light" w:cstheme="majorHAnsi"/>
          <w:sz w:val="24"/>
          <w:szCs w:val="24"/>
          <w:lang w:val="ru-RU"/>
        </w:rPr>
      </w:pPr>
      <w:r>
        <w:rPr>
          <w:rFonts w:ascii="Calibri Light" w:hAnsi="Calibri Light" w:cstheme="majorHAnsi"/>
          <w:sz w:val="24"/>
          <w:szCs w:val="24"/>
          <w:lang w:val="ru-RU"/>
        </w:rPr>
        <w:t>Релевантным аспектом является и утверждение тарифов, для которых обеспечена оценка составных частей расходов, что будет способствовать покрытию затрат на медицинские услуги, предоставляемые гражданам.</w:t>
      </w:r>
    </w:p>
    <w:p w:rsidR="004F4E6E" w:rsidRPr="00023092" w:rsidRDefault="00023092" w:rsidP="004F4E6E">
      <w:pPr>
        <w:spacing w:after="0" w:line="276" w:lineRule="auto"/>
        <w:ind w:firstLine="720"/>
        <w:jc w:val="both"/>
        <w:rPr>
          <w:rFonts w:ascii="Calibri Light" w:eastAsia="Times New Roman" w:hAnsi="Calibri Light" w:cstheme="majorHAnsi"/>
          <w:b/>
          <w:bCs/>
          <w:color w:val="FF0000"/>
          <w:sz w:val="24"/>
          <w:szCs w:val="24"/>
          <w:lang w:val="ru-RU"/>
        </w:rPr>
      </w:pPr>
      <w:r>
        <w:rPr>
          <w:rFonts w:ascii="Calibri Light" w:hAnsi="Calibri Light" w:cstheme="majorHAnsi"/>
          <w:sz w:val="24"/>
          <w:szCs w:val="24"/>
          <w:lang w:val="ru-RU"/>
        </w:rPr>
        <w:t>Вместе с тем, невнедренные рекомендации определили постоянный характер ряда аспектов/констатаций, имещихся в настоящем Отчете аудита. Обусловленное влияние связано с:</w:t>
      </w:r>
    </w:p>
    <w:p w:rsidR="00023092" w:rsidRPr="00023092" w:rsidRDefault="00023092" w:rsidP="004F4E6E">
      <w:pPr>
        <w:pStyle w:val="ListParagraph"/>
        <w:numPr>
          <w:ilvl w:val="0"/>
          <w:numId w:val="34"/>
        </w:numPr>
        <w:tabs>
          <w:tab w:val="left" w:pos="0"/>
        </w:tabs>
        <w:spacing w:after="0" w:line="276" w:lineRule="auto"/>
        <w:ind w:left="0" w:firstLine="426"/>
        <w:jc w:val="both"/>
        <w:rPr>
          <w:rFonts w:ascii="Calibri Light" w:hAnsi="Calibri Light" w:cstheme="majorHAnsi"/>
          <w:sz w:val="24"/>
          <w:lang w:val="ru-RU"/>
        </w:rPr>
      </w:pPr>
      <w:r>
        <w:rPr>
          <w:rFonts w:ascii="Calibri Light" w:hAnsi="Calibri Light" w:cstheme="majorHAnsi"/>
          <w:sz w:val="24"/>
          <w:lang w:val="ru-RU"/>
        </w:rPr>
        <w:t xml:space="preserve">необновлением списка ожидания для лиц, которые нуждаются во вмешательстве в рамках специальных программ. Несмотря на то, что были приняты некоторые меры, они не были достаточными для обеспечения устранения установленных ошибок и недостатков, влияя на достоверность информации, отраженной в списках ожидания для дорогостоящего лечения; </w:t>
      </w:r>
    </w:p>
    <w:p w:rsidR="00023092" w:rsidRPr="008814EE" w:rsidRDefault="00023092" w:rsidP="004F4E6E">
      <w:pPr>
        <w:pStyle w:val="ListParagraph"/>
        <w:numPr>
          <w:ilvl w:val="0"/>
          <w:numId w:val="34"/>
        </w:numPr>
        <w:tabs>
          <w:tab w:val="left" w:pos="0"/>
        </w:tabs>
        <w:spacing w:after="0" w:line="276" w:lineRule="auto"/>
        <w:ind w:left="0" w:firstLine="426"/>
        <w:jc w:val="both"/>
        <w:rPr>
          <w:rFonts w:ascii="Calibri Light" w:hAnsi="Calibri Light" w:cstheme="majorHAnsi"/>
          <w:sz w:val="24"/>
          <w:lang w:val="ru-RU"/>
        </w:rPr>
      </w:pPr>
      <w:r>
        <w:rPr>
          <w:rFonts w:ascii="Calibri Light" w:hAnsi="Calibri Light" w:cstheme="majorHAnsi"/>
          <w:sz w:val="24"/>
          <w:lang w:val="ru-RU"/>
        </w:rPr>
        <w:t xml:space="preserve">невозможностью определения </w:t>
      </w:r>
      <w:r>
        <w:rPr>
          <w:rFonts w:ascii="Calibri Light" w:eastAsia="Times New Roman" w:hAnsi="Calibri Light" w:cstheme="majorHAnsi"/>
          <w:noProof/>
          <w:sz w:val="24"/>
          <w:szCs w:val="24"/>
          <w:lang w:val="ru-RU" w:eastAsia="ru-RU"/>
        </w:rPr>
        <w:t xml:space="preserve">единожды обслуживаемых </w:t>
      </w:r>
      <w:r w:rsidR="008814EE">
        <w:rPr>
          <w:rFonts w:ascii="Calibri Light" w:eastAsia="Times New Roman" w:hAnsi="Calibri Light" w:cstheme="majorHAnsi"/>
          <w:noProof/>
          <w:sz w:val="24"/>
          <w:szCs w:val="24"/>
          <w:lang w:val="ru-RU" w:eastAsia="ru-RU"/>
        </w:rPr>
        <w:t>п</w:t>
      </w:r>
      <w:r>
        <w:rPr>
          <w:rFonts w:ascii="Calibri Light" w:eastAsia="Times New Roman" w:hAnsi="Calibri Light" w:cstheme="majorHAnsi"/>
          <w:noProof/>
          <w:sz w:val="24"/>
          <w:szCs w:val="24"/>
          <w:lang w:val="ru-RU" w:eastAsia="ru-RU"/>
        </w:rPr>
        <w:t xml:space="preserve">ациентов в течение года </w:t>
      </w:r>
      <w:r w:rsidR="008814EE">
        <w:rPr>
          <w:rFonts w:ascii="Calibri Light" w:eastAsia="Times New Roman" w:hAnsi="Calibri Light" w:cstheme="majorHAnsi"/>
          <w:noProof/>
          <w:sz w:val="24"/>
          <w:szCs w:val="24"/>
          <w:lang w:val="ru-RU" w:eastAsia="ru-RU"/>
        </w:rPr>
        <w:t xml:space="preserve">в рамках </w:t>
      </w:r>
      <w:r w:rsidR="008814EE" w:rsidRPr="002511C2">
        <w:rPr>
          <w:rFonts w:ascii="Calibri Light" w:eastAsia="Times New Roman" w:hAnsi="Calibri Light" w:cstheme="majorHAnsi"/>
          <w:noProof/>
          <w:sz w:val="24"/>
          <w:szCs w:val="24"/>
          <w:lang w:val="ru-RU" w:eastAsia="ru-RU"/>
        </w:rPr>
        <w:t>первичной и специализированной амбулаторной медицинской помощи</w:t>
      </w:r>
      <w:r w:rsidR="008814EE">
        <w:rPr>
          <w:rFonts w:ascii="Calibri Light" w:eastAsia="Times New Roman" w:hAnsi="Calibri Light" w:cstheme="majorHAnsi"/>
          <w:noProof/>
          <w:sz w:val="24"/>
          <w:szCs w:val="24"/>
          <w:lang w:val="ru-RU" w:eastAsia="ru-RU"/>
        </w:rPr>
        <w:t xml:space="preserve"> в ситуации </w:t>
      </w:r>
      <w:r w:rsidR="008814EE" w:rsidRPr="00A612AC">
        <w:rPr>
          <w:rFonts w:ascii="Calibri Light" w:eastAsia="Times New Roman" w:hAnsi="Calibri Light" w:cstheme="majorHAnsi"/>
          <w:noProof/>
          <w:sz w:val="24"/>
          <w:szCs w:val="24"/>
          <w:lang w:val="ru-RU" w:eastAsia="ru-RU"/>
        </w:rPr>
        <w:t>контрактаци</w:t>
      </w:r>
      <w:r w:rsidR="008814EE">
        <w:rPr>
          <w:rFonts w:ascii="Calibri Light" w:eastAsia="Times New Roman" w:hAnsi="Calibri Light" w:cstheme="majorHAnsi"/>
          <w:noProof/>
          <w:sz w:val="24"/>
          <w:szCs w:val="24"/>
          <w:lang w:val="ru-RU" w:eastAsia="ru-RU"/>
        </w:rPr>
        <w:t xml:space="preserve">и и выделения финансовых средств согласно принципу </w:t>
      </w:r>
      <w:r w:rsidR="008814EE" w:rsidRPr="008814EE">
        <w:rPr>
          <w:rFonts w:ascii="Calibri Light" w:eastAsia="Times New Roman" w:hAnsi="Calibri Light" w:cs="Calibri Light"/>
          <w:color w:val="000000"/>
          <w:sz w:val="24"/>
          <w:szCs w:val="24"/>
          <w:lang w:val="ru-RU"/>
        </w:rPr>
        <w:t>„</w:t>
      </w:r>
      <w:r w:rsidR="008814EE" w:rsidRPr="00A612AC">
        <w:rPr>
          <w:rFonts w:ascii="Calibri Light" w:hAnsi="Calibri Light" w:cstheme="majorHAnsi"/>
          <w:sz w:val="24"/>
          <w:szCs w:val="24"/>
          <w:lang w:val="ru-RU"/>
        </w:rPr>
        <w:t>на душу населения”</w:t>
      </w:r>
      <w:r w:rsidR="008814EE">
        <w:rPr>
          <w:rFonts w:ascii="Calibri Light" w:hAnsi="Calibri Light" w:cstheme="majorHAnsi"/>
          <w:sz w:val="24"/>
          <w:szCs w:val="24"/>
          <w:lang w:val="ru-RU"/>
        </w:rPr>
        <w:t>.</w:t>
      </w:r>
    </w:p>
    <w:p w:rsidR="008814EE" w:rsidRPr="00023092" w:rsidRDefault="008814EE" w:rsidP="008814EE">
      <w:pPr>
        <w:pStyle w:val="ListParagraph"/>
        <w:tabs>
          <w:tab w:val="left" w:pos="0"/>
        </w:tabs>
        <w:spacing w:after="0" w:line="276" w:lineRule="auto"/>
        <w:ind w:left="0" w:firstLine="567"/>
        <w:jc w:val="both"/>
        <w:rPr>
          <w:rFonts w:ascii="Calibri Light" w:hAnsi="Calibri Light" w:cstheme="majorHAnsi"/>
          <w:sz w:val="24"/>
          <w:lang w:val="ru-RU"/>
        </w:rPr>
      </w:pPr>
      <w:r>
        <w:rPr>
          <w:rFonts w:ascii="Calibri Light" w:hAnsi="Calibri Light" w:cstheme="majorHAnsi"/>
          <w:sz w:val="24"/>
          <w:lang w:val="ru-RU"/>
        </w:rPr>
        <w:t xml:space="preserve">Релевантным является и частичный уровень внедрения ряда рекомендаций, которые обусловлены сложными процессами, системной институциональной базой и необходимыми ресурсами времени для корректировки положений, касающихся процессов по контрактации, отчетности и оплаты </w:t>
      </w:r>
      <w:r w:rsidRPr="00667B6B">
        <w:rPr>
          <w:rFonts w:ascii="Calibri Light" w:eastAsia="Times New Roman" w:hAnsi="Calibri Light" w:cstheme="majorHAnsi"/>
          <w:noProof/>
          <w:sz w:val="24"/>
          <w:szCs w:val="24"/>
          <w:lang w:val="ru-RU" w:eastAsia="ru-RU"/>
        </w:rPr>
        <w:t>медицинских услуг</w:t>
      </w:r>
      <w:r>
        <w:rPr>
          <w:rFonts w:ascii="Calibri Light" w:eastAsia="Times New Roman" w:hAnsi="Calibri Light" w:cstheme="majorHAnsi"/>
          <w:noProof/>
          <w:sz w:val="24"/>
          <w:szCs w:val="24"/>
          <w:lang w:val="ru-RU" w:eastAsia="ru-RU"/>
        </w:rPr>
        <w:t xml:space="preserve">. Несмотря на то, что МЗ приняло меры по обеспечению непрерывности реформы расширения функциональностей АИС ПМП и внедрения электронного рецепта </w:t>
      </w:r>
      <w:r w:rsidRPr="008814EE">
        <w:rPr>
          <w:rFonts w:ascii="Calibri Light" w:hAnsi="Calibri Light" w:cstheme="majorHAnsi"/>
          <w:bCs/>
          <w:iCs/>
          <w:color w:val="000000"/>
          <w:sz w:val="24"/>
          <w:szCs w:val="24"/>
          <w:lang w:val="ru-RU"/>
        </w:rPr>
        <w:t>„</w:t>
      </w:r>
      <w:r w:rsidRPr="004F4E6E">
        <w:rPr>
          <w:rFonts w:ascii="Calibri Light" w:hAnsi="Calibri Light" w:cstheme="majorHAnsi"/>
          <w:bCs/>
          <w:iCs/>
          <w:color w:val="000000"/>
          <w:sz w:val="24"/>
          <w:szCs w:val="24"/>
        </w:rPr>
        <w:t>e</w:t>
      </w:r>
      <w:r w:rsidRPr="008814EE">
        <w:rPr>
          <w:rFonts w:ascii="Calibri Light" w:hAnsi="Calibri Light" w:cstheme="majorHAnsi"/>
          <w:bCs/>
          <w:iCs/>
          <w:color w:val="000000"/>
          <w:sz w:val="24"/>
          <w:szCs w:val="24"/>
          <w:lang w:val="ru-RU"/>
        </w:rPr>
        <w:t>-</w:t>
      </w:r>
      <w:r w:rsidR="00291D73">
        <w:rPr>
          <w:rFonts w:ascii="Calibri Light" w:hAnsi="Calibri Light" w:cstheme="majorHAnsi"/>
          <w:bCs/>
          <w:iCs/>
          <w:color w:val="000000"/>
          <w:sz w:val="24"/>
          <w:szCs w:val="24"/>
          <w:lang w:val="ru-RU"/>
        </w:rPr>
        <w:t>Рецепт</w:t>
      </w:r>
      <w:r w:rsidRPr="008814EE">
        <w:rPr>
          <w:rFonts w:ascii="Calibri Light" w:hAnsi="Calibri Light" w:cstheme="majorHAnsi"/>
          <w:bCs/>
          <w:iCs/>
          <w:color w:val="000000"/>
          <w:sz w:val="24"/>
          <w:szCs w:val="24"/>
          <w:lang w:val="ru-RU"/>
        </w:rPr>
        <w:t>”,</w:t>
      </w:r>
      <w:r>
        <w:rPr>
          <w:rFonts w:ascii="Calibri Light" w:hAnsi="Calibri Light" w:cstheme="majorHAnsi"/>
          <w:bCs/>
          <w:iCs/>
          <w:color w:val="000000"/>
          <w:sz w:val="24"/>
          <w:szCs w:val="24"/>
          <w:lang w:val="ru-RU"/>
        </w:rPr>
        <w:t xml:space="preserve"> этот процесс должен быть завершен.</w:t>
      </w:r>
      <w:r w:rsidR="00093CBD">
        <w:rPr>
          <w:rFonts w:ascii="Calibri Light" w:hAnsi="Calibri Light" w:cstheme="majorHAnsi"/>
          <w:bCs/>
          <w:iCs/>
          <w:color w:val="000000"/>
          <w:sz w:val="24"/>
          <w:szCs w:val="24"/>
          <w:lang w:val="ru-RU"/>
        </w:rPr>
        <w:t xml:space="preserve"> Эти обстоятельства приведут к снижению и устранению</w:t>
      </w:r>
      <w:r w:rsidR="002472E0">
        <w:rPr>
          <w:rFonts w:ascii="Calibri Light" w:hAnsi="Calibri Light" w:cstheme="majorHAnsi"/>
          <w:bCs/>
          <w:iCs/>
          <w:color w:val="000000"/>
          <w:sz w:val="24"/>
          <w:szCs w:val="24"/>
          <w:lang w:val="ru-RU"/>
        </w:rPr>
        <w:t xml:space="preserve"> </w:t>
      </w:r>
      <w:r w:rsidR="00093CBD">
        <w:rPr>
          <w:rFonts w:ascii="Calibri Light" w:hAnsi="Calibri Light" w:cstheme="majorHAnsi"/>
          <w:bCs/>
          <w:iCs/>
          <w:color w:val="000000"/>
          <w:sz w:val="24"/>
          <w:szCs w:val="24"/>
          <w:lang w:val="ru-RU"/>
        </w:rPr>
        <w:t xml:space="preserve">ошибочных данных, содержащихся в ИС </w:t>
      </w:r>
      <w:r w:rsidR="00093CBD" w:rsidRPr="00093CBD">
        <w:rPr>
          <w:rFonts w:ascii="Calibri Light" w:hAnsi="Calibri Light" w:cstheme="majorHAnsi"/>
          <w:bCs/>
          <w:iCs/>
          <w:color w:val="000000"/>
          <w:sz w:val="24"/>
          <w:szCs w:val="24"/>
          <w:lang w:val="ru-RU"/>
        </w:rPr>
        <w:t>„</w:t>
      </w:r>
      <w:r w:rsidR="00093CBD">
        <w:rPr>
          <w:rFonts w:ascii="Calibri Light" w:hAnsi="Calibri Light" w:cstheme="majorHAnsi"/>
          <w:bCs/>
          <w:iCs/>
          <w:color w:val="000000"/>
          <w:sz w:val="24"/>
          <w:szCs w:val="24"/>
          <w:lang w:val="ru-RU"/>
        </w:rPr>
        <w:t>Компенсированные лекарства</w:t>
      </w:r>
      <w:r w:rsidR="00093CBD" w:rsidRPr="00093CBD">
        <w:rPr>
          <w:rFonts w:ascii="Calibri Light" w:hAnsi="Calibri Light" w:cstheme="majorHAnsi"/>
          <w:bCs/>
          <w:iCs/>
          <w:color w:val="000000"/>
          <w:sz w:val="24"/>
          <w:szCs w:val="24"/>
          <w:lang w:val="ru-RU"/>
        </w:rPr>
        <w:t>”,</w:t>
      </w:r>
      <w:r w:rsidR="00093CBD">
        <w:rPr>
          <w:rFonts w:ascii="Calibri Light" w:hAnsi="Calibri Light" w:cstheme="majorHAnsi"/>
          <w:bCs/>
          <w:iCs/>
          <w:color w:val="000000"/>
          <w:sz w:val="24"/>
          <w:szCs w:val="24"/>
          <w:lang w:val="ru-RU"/>
        </w:rPr>
        <w:t xml:space="preserve"> на основании которых НКМС </w:t>
      </w:r>
      <w:r w:rsidR="002472E0">
        <w:rPr>
          <w:rFonts w:ascii="Calibri Light" w:hAnsi="Calibri Light" w:cstheme="majorHAnsi"/>
          <w:bCs/>
          <w:iCs/>
          <w:color w:val="000000"/>
          <w:sz w:val="24"/>
          <w:szCs w:val="24"/>
          <w:lang w:val="ru-RU"/>
        </w:rPr>
        <w:t>п</w:t>
      </w:r>
      <w:r w:rsidR="00093CBD">
        <w:rPr>
          <w:rFonts w:ascii="Calibri Light" w:hAnsi="Calibri Light" w:cstheme="majorHAnsi"/>
          <w:bCs/>
          <w:iCs/>
          <w:color w:val="000000"/>
          <w:sz w:val="24"/>
          <w:szCs w:val="24"/>
          <w:lang w:val="ru-RU"/>
        </w:rPr>
        <w:t>роизводит выплаты из ФОМС.</w:t>
      </w:r>
    </w:p>
    <w:p w:rsidR="002472E0" w:rsidRDefault="002472E0" w:rsidP="004F4E6E">
      <w:pPr>
        <w:spacing w:after="0" w:line="276" w:lineRule="auto"/>
        <w:ind w:firstLine="567"/>
        <w:jc w:val="both"/>
        <w:rPr>
          <w:rFonts w:ascii="Calibri Light" w:hAnsi="Calibri Light" w:cstheme="majorHAnsi"/>
          <w:sz w:val="24"/>
          <w:szCs w:val="24"/>
          <w:lang w:val="ru-RU"/>
        </w:rPr>
      </w:pPr>
      <w:r>
        <w:rPr>
          <w:rFonts w:ascii="Calibri Light" w:hAnsi="Calibri Light" w:cstheme="majorHAnsi"/>
          <w:sz w:val="24"/>
          <w:szCs w:val="24"/>
          <w:lang w:val="ru-RU"/>
        </w:rPr>
        <w:t>В этом контексте, должно быть исключено из мониторинга ПСП №</w:t>
      </w:r>
      <w:r w:rsidRPr="002472E0">
        <w:rPr>
          <w:rFonts w:ascii="Calibri Light" w:hAnsi="Calibri Light" w:cstheme="majorHAnsi"/>
          <w:sz w:val="24"/>
          <w:szCs w:val="24"/>
          <w:lang w:val="ru-RU"/>
        </w:rPr>
        <w:t xml:space="preserve">22 </w:t>
      </w:r>
      <w:r>
        <w:rPr>
          <w:rFonts w:ascii="Calibri Light" w:hAnsi="Calibri Light" w:cstheme="majorHAnsi"/>
          <w:sz w:val="24"/>
          <w:szCs w:val="24"/>
          <w:lang w:val="ru-RU"/>
        </w:rPr>
        <w:t>от</w:t>
      </w:r>
      <w:r w:rsidRPr="002472E0">
        <w:rPr>
          <w:rFonts w:ascii="Calibri Light" w:hAnsi="Calibri Light" w:cstheme="majorHAnsi"/>
          <w:sz w:val="24"/>
          <w:szCs w:val="24"/>
          <w:lang w:val="ru-RU"/>
        </w:rPr>
        <w:t xml:space="preserve"> 04.06.2021,</w:t>
      </w:r>
      <w:r>
        <w:rPr>
          <w:rFonts w:ascii="Calibri Light" w:hAnsi="Calibri Light" w:cstheme="majorHAnsi"/>
          <w:sz w:val="24"/>
          <w:szCs w:val="24"/>
          <w:lang w:val="ru-RU"/>
        </w:rPr>
        <w:t xml:space="preserve"> а невнедренные или частично внедренные рекомендации повторены в настоящем Отчете аудита.</w:t>
      </w:r>
      <w:r w:rsidRPr="002472E0">
        <w:rPr>
          <w:rFonts w:ascii="Calibri Light" w:hAnsi="Calibri Light" w:cstheme="majorHAnsi"/>
          <w:sz w:val="24"/>
          <w:szCs w:val="24"/>
          <w:lang w:val="ru-RU"/>
        </w:rPr>
        <w:t xml:space="preserve"> </w:t>
      </w:r>
      <w:r>
        <w:rPr>
          <w:rFonts w:ascii="Calibri Light" w:hAnsi="Calibri Light" w:cstheme="majorHAnsi"/>
          <w:sz w:val="24"/>
          <w:szCs w:val="24"/>
          <w:lang w:val="ru-RU"/>
        </w:rPr>
        <w:t>Повторенные рекомендации будут способствовать улучшению процессов, операций и положений о доступе граждан к медицинским услугам, гарантированным государством.</w:t>
      </w:r>
    </w:p>
    <w:p w:rsidR="004F4E6E" w:rsidRPr="001C50AC" w:rsidRDefault="004F4E6E" w:rsidP="004F4E6E">
      <w:pPr>
        <w:spacing w:after="0" w:line="276" w:lineRule="auto"/>
        <w:jc w:val="both"/>
        <w:rPr>
          <w:rFonts w:ascii="Calibri Light" w:hAnsi="Calibri Light" w:cstheme="majorHAnsi"/>
          <w:b/>
          <w:sz w:val="24"/>
          <w:szCs w:val="24"/>
          <w:lang w:val="ru-RU"/>
        </w:rPr>
      </w:pPr>
    </w:p>
    <w:p w:rsidR="00C468FC" w:rsidRPr="00C468FC" w:rsidRDefault="004F4E6E" w:rsidP="004F4E6E">
      <w:pPr>
        <w:pStyle w:val="Heading1"/>
        <w:spacing w:before="0" w:line="276" w:lineRule="auto"/>
        <w:jc w:val="both"/>
        <w:rPr>
          <w:rFonts w:ascii="Calibri Light" w:hAnsi="Calibri Light"/>
          <w:b/>
          <w:color w:val="auto"/>
          <w:sz w:val="24"/>
          <w:lang w:val="ru-RU"/>
        </w:rPr>
      </w:pPr>
      <w:bookmarkStart w:id="3" w:name="_Toc10021004"/>
      <w:r w:rsidRPr="00C468FC">
        <w:rPr>
          <w:rFonts w:ascii="Calibri Light" w:hAnsi="Calibri Light"/>
          <w:b/>
          <w:color w:val="auto"/>
          <w:sz w:val="24"/>
          <w:lang w:val="ru-RU"/>
        </w:rPr>
        <w:t xml:space="preserve">5.4. </w:t>
      </w:r>
      <w:r w:rsidR="00C468FC">
        <w:rPr>
          <w:rFonts w:ascii="Calibri Light" w:hAnsi="Calibri Light"/>
          <w:b/>
          <w:color w:val="auto"/>
          <w:sz w:val="24"/>
          <w:lang w:val="ru-RU"/>
        </w:rPr>
        <w:t xml:space="preserve">Управление списками ожидания для хирургических вмешательств в рамках Специальных программ </w:t>
      </w:r>
      <w:r w:rsidR="00356C39">
        <w:rPr>
          <w:rFonts w:ascii="Calibri Light" w:hAnsi="Calibri Light"/>
          <w:b/>
          <w:color w:val="auto"/>
          <w:sz w:val="24"/>
          <w:lang w:val="ru-RU"/>
        </w:rPr>
        <w:t>не поддерживается прозрачным учетом базы данных на уровне страны, что может привести к непределенным ситациям при реализации вмешательств, в частности, срочных.</w:t>
      </w:r>
    </w:p>
    <w:bookmarkEnd w:id="3"/>
    <w:p w:rsidR="00356C39" w:rsidRPr="00356C39" w:rsidRDefault="00356C39" w:rsidP="004F4E6E">
      <w:pPr>
        <w:spacing w:after="0" w:line="276" w:lineRule="auto"/>
        <w:ind w:firstLine="567"/>
        <w:jc w:val="both"/>
        <w:rPr>
          <w:rFonts w:ascii="Calibri Light" w:eastAsia="Calibri" w:hAnsi="Calibri Light" w:cs="Times New Roman"/>
          <w:sz w:val="24"/>
          <w:szCs w:val="28"/>
          <w:lang w:val="ru-RU"/>
        </w:rPr>
      </w:pPr>
      <w:r>
        <w:rPr>
          <w:rFonts w:ascii="Calibri Light" w:eastAsia="Calibri" w:hAnsi="Calibri Light" w:cs="Times New Roman"/>
          <w:sz w:val="24"/>
          <w:szCs w:val="28"/>
          <w:lang w:val="ru-RU"/>
        </w:rPr>
        <w:t>Специальные программы в здравоохранении предназначены для обеспечения доступа лиц к хирургическому лечению для приоритетных болезней, утвержденных МЗ</w:t>
      </w:r>
      <w:r w:rsidRPr="004F4E6E">
        <w:rPr>
          <w:rFonts w:ascii="Calibri Light" w:eastAsia="Calibri" w:hAnsi="Calibri Light" w:cs="Times New Roman"/>
          <w:sz w:val="24"/>
          <w:szCs w:val="28"/>
          <w:vertAlign w:val="superscript"/>
        </w:rPr>
        <w:footnoteReference w:id="35"/>
      </w:r>
      <w:r w:rsidRPr="00356C39">
        <w:rPr>
          <w:rFonts w:ascii="Calibri Light" w:eastAsia="Calibri" w:hAnsi="Calibri Light" w:cs="Times New Roman"/>
          <w:sz w:val="24"/>
          <w:szCs w:val="28"/>
          <w:lang w:val="ru-RU"/>
        </w:rPr>
        <w:t>.</w:t>
      </w:r>
      <w:r>
        <w:rPr>
          <w:rFonts w:ascii="Calibri Light" w:eastAsia="Calibri" w:hAnsi="Calibri Light" w:cs="Times New Roman"/>
          <w:sz w:val="24"/>
          <w:szCs w:val="28"/>
          <w:lang w:val="ru-RU"/>
        </w:rPr>
        <w:t xml:space="preserve"> Так</w:t>
      </w:r>
      <w:r w:rsidRPr="00356C39">
        <w:rPr>
          <w:rFonts w:ascii="Calibri Light" w:eastAsia="Calibri" w:hAnsi="Calibri Light" w:cs="Times New Roman"/>
          <w:sz w:val="24"/>
          <w:szCs w:val="28"/>
          <w:lang w:val="ru-RU"/>
        </w:rPr>
        <w:t xml:space="preserve">, </w:t>
      </w:r>
      <w:r>
        <w:rPr>
          <w:rFonts w:ascii="Calibri Light" w:eastAsia="Calibri" w:hAnsi="Calibri Light" w:cs="Times New Roman"/>
          <w:sz w:val="24"/>
          <w:szCs w:val="28"/>
          <w:lang w:val="ru-RU"/>
        </w:rPr>
        <w:t>в</w:t>
      </w:r>
      <w:r w:rsidRPr="00356C39">
        <w:rPr>
          <w:rFonts w:ascii="Calibri Light" w:eastAsia="Calibri" w:hAnsi="Calibri Light" w:cs="Times New Roman"/>
          <w:sz w:val="24"/>
          <w:szCs w:val="28"/>
          <w:lang w:val="ru-RU"/>
        </w:rPr>
        <w:t xml:space="preserve"> 2021 </w:t>
      </w:r>
      <w:r>
        <w:rPr>
          <w:rFonts w:ascii="Calibri Light" w:eastAsia="Calibri" w:hAnsi="Calibri Light" w:cs="Times New Roman"/>
          <w:sz w:val="24"/>
          <w:szCs w:val="28"/>
          <w:lang w:val="ru-RU"/>
        </w:rPr>
        <w:t>году</w:t>
      </w:r>
      <w:r w:rsidRPr="00356C39">
        <w:rPr>
          <w:rFonts w:ascii="Calibri Light" w:eastAsia="Calibri" w:hAnsi="Calibri Light" w:cs="Times New Roman"/>
          <w:sz w:val="24"/>
          <w:szCs w:val="28"/>
          <w:lang w:val="ru-RU"/>
        </w:rPr>
        <w:t xml:space="preserve"> </w:t>
      </w:r>
      <w:r>
        <w:rPr>
          <w:rFonts w:ascii="Calibri Light" w:eastAsia="Calibri" w:hAnsi="Calibri Light" w:cs="Times New Roman"/>
          <w:sz w:val="24"/>
          <w:szCs w:val="28"/>
          <w:lang w:val="ru-RU"/>
        </w:rPr>
        <w:t xml:space="preserve">НКМС </w:t>
      </w:r>
      <w:r w:rsidRPr="00A612AC">
        <w:rPr>
          <w:rFonts w:ascii="Calibri Light" w:eastAsia="Times New Roman" w:hAnsi="Calibri Light" w:cstheme="majorHAnsi"/>
          <w:noProof/>
          <w:sz w:val="24"/>
          <w:szCs w:val="24"/>
          <w:lang w:val="ru-RU" w:eastAsia="ru-RU"/>
        </w:rPr>
        <w:t>контрактова</w:t>
      </w:r>
      <w:r>
        <w:rPr>
          <w:rFonts w:ascii="Calibri Light" w:eastAsia="Times New Roman" w:hAnsi="Calibri Light" w:cstheme="majorHAnsi"/>
          <w:noProof/>
          <w:sz w:val="24"/>
          <w:szCs w:val="24"/>
          <w:lang w:val="ru-RU" w:eastAsia="ru-RU"/>
        </w:rPr>
        <w:t xml:space="preserve">ла </w:t>
      </w:r>
      <w:r>
        <w:rPr>
          <w:rFonts w:ascii="Calibri Light" w:hAnsi="Calibri Light" w:cstheme="majorHAnsi"/>
          <w:sz w:val="24"/>
          <w:szCs w:val="24"/>
          <w:lang w:val="ru-RU"/>
        </w:rPr>
        <w:t xml:space="preserve">медицинские учреждения для оказания населению 13 видов медицинских </w:t>
      </w:r>
      <w:r>
        <w:rPr>
          <w:rFonts w:ascii="Calibri Light" w:hAnsi="Calibri Light" w:cstheme="majorHAnsi"/>
          <w:sz w:val="24"/>
          <w:szCs w:val="24"/>
          <w:lang w:val="ru-RU"/>
        </w:rPr>
        <w:lastRenderedPageBreak/>
        <w:t>услуг</w:t>
      </w:r>
      <w:r w:rsidRPr="004F4E6E">
        <w:rPr>
          <w:rStyle w:val="FootnoteReference"/>
          <w:rFonts w:ascii="Calibri Light" w:eastAsia="Calibri" w:hAnsi="Calibri Light" w:cs="Times New Roman"/>
          <w:sz w:val="24"/>
          <w:szCs w:val="28"/>
        </w:rPr>
        <w:footnoteReference w:id="36"/>
      </w:r>
      <w:r>
        <w:rPr>
          <w:rFonts w:ascii="Calibri Light" w:hAnsi="Calibri Light" w:cstheme="majorHAnsi"/>
          <w:sz w:val="24"/>
          <w:szCs w:val="24"/>
          <w:lang w:val="ru-RU"/>
        </w:rPr>
        <w:t xml:space="preserve">, реализованных в рамках </w:t>
      </w:r>
      <w:r>
        <w:rPr>
          <w:rFonts w:ascii="Calibri Light" w:eastAsia="Calibri" w:hAnsi="Calibri Light" w:cs="Times New Roman"/>
          <w:sz w:val="24"/>
          <w:szCs w:val="28"/>
          <w:lang w:val="ru-RU"/>
        </w:rPr>
        <w:t>Специальных программ. Вместе с тем, управление и</w:t>
      </w:r>
      <w:r w:rsidR="00A67A51">
        <w:rPr>
          <w:rFonts w:ascii="Calibri Light" w:eastAsia="Calibri" w:hAnsi="Calibri Light" w:cs="Times New Roman"/>
          <w:sz w:val="24"/>
          <w:szCs w:val="28"/>
          <w:lang w:val="ru-RU"/>
        </w:rPr>
        <w:t xml:space="preserve"> </w:t>
      </w:r>
      <w:r>
        <w:rPr>
          <w:rFonts w:ascii="Calibri Light" w:eastAsia="Calibri" w:hAnsi="Calibri Light" w:cs="Times New Roman"/>
          <w:sz w:val="24"/>
          <w:szCs w:val="28"/>
          <w:lang w:val="ru-RU"/>
        </w:rPr>
        <w:t>реализация 2 специальных программ:</w:t>
      </w:r>
      <w:r w:rsidRPr="00356C39">
        <w:rPr>
          <w:lang w:val="ru-RU"/>
        </w:rPr>
        <w:t xml:space="preserve"> </w:t>
      </w:r>
      <w:r w:rsidRPr="00356C39">
        <w:rPr>
          <w:rFonts w:ascii="Calibri Light" w:hAnsi="Calibri Light"/>
          <w:sz w:val="24"/>
          <w:szCs w:val="24"/>
          <w:lang w:val="ru-RU"/>
        </w:rPr>
        <w:t>о</w:t>
      </w:r>
      <w:r w:rsidRPr="00356C39">
        <w:rPr>
          <w:rFonts w:ascii="Calibri Light" w:eastAsia="Calibri" w:hAnsi="Calibri Light" w:cs="Times New Roman"/>
          <w:sz w:val="24"/>
          <w:szCs w:val="28"/>
          <w:lang w:val="ru-RU"/>
        </w:rPr>
        <w:t>перативное лечение катаракты</w:t>
      </w:r>
      <w:r>
        <w:rPr>
          <w:rFonts w:ascii="Calibri Light" w:eastAsia="Calibri" w:hAnsi="Calibri Light" w:cs="Times New Roman"/>
          <w:sz w:val="24"/>
          <w:szCs w:val="28"/>
          <w:lang w:val="ru-RU"/>
        </w:rPr>
        <w:t xml:space="preserve"> и п</w:t>
      </w:r>
      <w:r w:rsidRPr="00356C39">
        <w:rPr>
          <w:rFonts w:ascii="Calibri Light" w:eastAsia="Calibri" w:hAnsi="Calibri Light" w:cs="Times New Roman"/>
          <w:sz w:val="24"/>
          <w:szCs w:val="28"/>
          <w:lang w:val="ru-RU"/>
        </w:rPr>
        <w:t>ротезирование крупных суставов</w:t>
      </w:r>
      <w:r w:rsidR="00A67A51">
        <w:rPr>
          <w:rFonts w:ascii="Calibri Light" w:eastAsia="Calibri" w:hAnsi="Calibri Light" w:cs="Times New Roman"/>
          <w:sz w:val="24"/>
          <w:szCs w:val="28"/>
          <w:lang w:val="ru-RU"/>
        </w:rPr>
        <w:t xml:space="preserve">, заключаются во включении пациентов в списки ожидания, список управляется </w:t>
      </w:r>
      <w:r w:rsidR="00A67A51">
        <w:rPr>
          <w:rFonts w:ascii="Calibri Light" w:hAnsi="Calibri Light" w:cstheme="majorHAnsi"/>
          <w:noProof/>
          <w:sz w:val="24"/>
          <w:szCs w:val="24"/>
          <w:lang w:val="ru-RU" w:eastAsia="ru-RU"/>
        </w:rPr>
        <w:t>Национальной компанией медицинского страхования.</w:t>
      </w:r>
      <w:r w:rsidR="00A67A51">
        <w:rPr>
          <w:rFonts w:ascii="Calibri Light" w:eastAsia="Calibri" w:hAnsi="Calibri Light" w:cs="Times New Roman"/>
          <w:sz w:val="24"/>
          <w:szCs w:val="28"/>
          <w:lang w:val="ru-RU"/>
        </w:rPr>
        <w:t xml:space="preserve"> </w:t>
      </w:r>
    </w:p>
    <w:p w:rsidR="004F4E6E" w:rsidRPr="00A67A51" w:rsidRDefault="00A67A51" w:rsidP="004F4E6E">
      <w:pPr>
        <w:spacing w:after="0" w:line="276" w:lineRule="auto"/>
        <w:ind w:firstLine="567"/>
        <w:jc w:val="both"/>
        <w:rPr>
          <w:rFonts w:ascii="Calibri Light" w:hAnsi="Calibri Light" w:cs="Times New Roman"/>
          <w:sz w:val="24"/>
          <w:szCs w:val="24"/>
          <w:lang w:val="ru-RU"/>
        </w:rPr>
      </w:pPr>
      <w:r>
        <w:rPr>
          <w:rFonts w:ascii="Calibri Light" w:eastAsia="Calibri" w:hAnsi="Calibri Light" w:cs="Times New Roman"/>
          <w:sz w:val="24"/>
          <w:szCs w:val="28"/>
          <w:lang w:val="ru-RU"/>
        </w:rPr>
        <w:t>Оценки аудита относительно прозрачности и доступа пациентов к хирургическим вмешательствам со снижением времени и списк</w:t>
      </w:r>
      <w:r w:rsidR="00291D73">
        <w:rPr>
          <w:rFonts w:ascii="Calibri Light" w:eastAsia="Calibri" w:hAnsi="Calibri Light" w:cs="Times New Roman"/>
          <w:sz w:val="24"/>
          <w:szCs w:val="28"/>
          <w:lang w:val="ru-RU"/>
        </w:rPr>
        <w:t>у</w:t>
      </w:r>
      <w:r>
        <w:rPr>
          <w:rFonts w:ascii="Calibri Light" w:eastAsia="Calibri" w:hAnsi="Calibri Light" w:cs="Times New Roman"/>
          <w:sz w:val="24"/>
          <w:szCs w:val="28"/>
          <w:lang w:val="ru-RU"/>
        </w:rPr>
        <w:t xml:space="preserve"> ожидания установили, что НКМС не приняла достаточных мер для актуализации списков ожидания, что подрывает оценку и отражение в отчетности данных.</w:t>
      </w:r>
    </w:p>
    <w:p w:rsidR="004F4E6E" w:rsidRPr="00B43832" w:rsidRDefault="007F0CB4" w:rsidP="004F4E6E">
      <w:pPr>
        <w:spacing w:after="0" w:line="276" w:lineRule="auto"/>
        <w:ind w:right="29" w:firstLine="708"/>
        <w:jc w:val="right"/>
        <w:rPr>
          <w:rFonts w:ascii="Calibri Light" w:eastAsia="Times New Roman" w:hAnsi="Calibri Light" w:cs="Calibri Light"/>
          <w:b/>
          <w:szCs w:val="24"/>
          <w:lang w:val="ru-RU" w:eastAsia="ru-RU"/>
        </w:rPr>
      </w:pPr>
      <w:r>
        <w:rPr>
          <w:rFonts w:ascii="Calibri Light" w:hAnsi="Calibri Light" w:cstheme="majorHAnsi"/>
          <w:b/>
          <w:noProof/>
          <w:lang w:val="ru-RU"/>
        </w:rPr>
        <w:t>Таблица</w:t>
      </w:r>
      <w:r w:rsidRPr="00B43832">
        <w:rPr>
          <w:rFonts w:ascii="Calibri Light" w:hAnsi="Calibri Light" w:cstheme="majorHAnsi"/>
          <w:b/>
          <w:noProof/>
          <w:lang w:val="ru-RU"/>
        </w:rPr>
        <w:t xml:space="preserve"> №</w:t>
      </w:r>
      <w:r w:rsidR="004F4E6E" w:rsidRPr="00B43832">
        <w:rPr>
          <w:rFonts w:ascii="Calibri Light" w:eastAsia="Times New Roman" w:hAnsi="Calibri Light" w:cs="Calibri Light"/>
          <w:b/>
          <w:szCs w:val="24"/>
          <w:lang w:val="ru-RU" w:eastAsia="ru-RU"/>
        </w:rPr>
        <w:t>9</w:t>
      </w:r>
    </w:p>
    <w:p w:rsidR="004F4E6E" w:rsidRPr="005B3D58" w:rsidRDefault="005B3D58" w:rsidP="00222D44">
      <w:pPr>
        <w:spacing w:after="0" w:line="240" w:lineRule="auto"/>
        <w:ind w:right="28" w:firstLine="709"/>
        <w:jc w:val="center"/>
        <w:rPr>
          <w:rFonts w:ascii="Calibri Light" w:eastAsia="Times New Roman" w:hAnsi="Calibri Light" w:cs="Calibri Light"/>
          <w:b/>
          <w:szCs w:val="24"/>
          <w:lang w:val="ru-RU" w:eastAsia="ru-RU"/>
        </w:rPr>
      </w:pPr>
      <w:r>
        <w:rPr>
          <w:rFonts w:ascii="Calibri Light" w:eastAsia="Times New Roman" w:hAnsi="Calibri Light" w:cs="Calibri Light"/>
          <w:b/>
          <w:szCs w:val="24"/>
          <w:lang w:val="ru-RU" w:eastAsia="ru-RU"/>
        </w:rPr>
        <w:t>Даные</w:t>
      </w:r>
      <w:r w:rsidRPr="005B3D58">
        <w:rPr>
          <w:rFonts w:ascii="Calibri Light" w:eastAsia="Times New Roman" w:hAnsi="Calibri Light" w:cs="Calibri Light"/>
          <w:b/>
          <w:szCs w:val="24"/>
          <w:lang w:val="ru-RU" w:eastAsia="ru-RU"/>
        </w:rPr>
        <w:t xml:space="preserve"> </w:t>
      </w:r>
      <w:r>
        <w:rPr>
          <w:rFonts w:ascii="Calibri Light" w:eastAsia="Times New Roman" w:hAnsi="Calibri Light" w:cs="Calibri Light"/>
          <w:b/>
          <w:szCs w:val="24"/>
          <w:lang w:val="ru-RU" w:eastAsia="ru-RU"/>
        </w:rPr>
        <w:t>о</w:t>
      </w:r>
      <w:r w:rsidRPr="005B3D58">
        <w:rPr>
          <w:rFonts w:ascii="Calibri Light" w:eastAsia="Times New Roman" w:hAnsi="Calibri Light" w:cs="Calibri Light"/>
          <w:b/>
          <w:szCs w:val="24"/>
          <w:lang w:val="ru-RU" w:eastAsia="ru-RU"/>
        </w:rPr>
        <w:t xml:space="preserve"> </w:t>
      </w:r>
      <w:r>
        <w:rPr>
          <w:rFonts w:ascii="Calibri Light" w:eastAsia="Times New Roman" w:hAnsi="Calibri Light" w:cs="Calibri Light"/>
          <w:b/>
          <w:szCs w:val="24"/>
          <w:lang w:val="ru-RU" w:eastAsia="ru-RU"/>
        </w:rPr>
        <w:t>сопоставлении</w:t>
      </w:r>
      <w:r w:rsidRPr="005B3D58">
        <w:rPr>
          <w:rFonts w:ascii="Calibri Light" w:eastAsia="Times New Roman" w:hAnsi="Calibri Light" w:cs="Calibri Light"/>
          <w:b/>
          <w:szCs w:val="24"/>
          <w:lang w:val="ru-RU" w:eastAsia="ru-RU"/>
        </w:rPr>
        <w:t xml:space="preserve"> </w:t>
      </w:r>
      <w:r>
        <w:rPr>
          <w:rFonts w:ascii="Calibri Light" w:eastAsia="Times New Roman" w:hAnsi="Calibri Light" w:cs="Calibri Light"/>
          <w:b/>
          <w:szCs w:val="24"/>
          <w:lang w:val="ru-RU" w:eastAsia="ru-RU"/>
        </w:rPr>
        <w:t>случаев</w:t>
      </w:r>
      <w:r w:rsidRPr="005B3D58">
        <w:rPr>
          <w:rFonts w:ascii="Calibri Light" w:eastAsia="Times New Roman" w:hAnsi="Calibri Light" w:cs="Calibri Light"/>
          <w:b/>
          <w:szCs w:val="24"/>
          <w:lang w:val="ru-RU" w:eastAsia="ru-RU"/>
        </w:rPr>
        <w:t xml:space="preserve">, </w:t>
      </w:r>
      <w:r>
        <w:rPr>
          <w:rFonts w:ascii="Calibri Light" w:eastAsia="Times New Roman" w:hAnsi="Calibri Light" w:cs="Calibri Light"/>
          <w:b/>
          <w:szCs w:val="24"/>
          <w:lang w:val="ru-RU" w:eastAsia="ru-RU"/>
        </w:rPr>
        <w:t>направленных</w:t>
      </w:r>
      <w:r w:rsidRPr="005B3D58">
        <w:rPr>
          <w:rFonts w:ascii="Calibri Light" w:eastAsia="Times New Roman" w:hAnsi="Calibri Light" w:cs="Calibri Light"/>
          <w:b/>
          <w:szCs w:val="24"/>
          <w:lang w:val="ru-RU" w:eastAsia="ru-RU"/>
        </w:rPr>
        <w:t xml:space="preserve"> </w:t>
      </w:r>
      <w:r>
        <w:rPr>
          <w:rFonts w:ascii="Calibri Light" w:eastAsia="Times New Roman" w:hAnsi="Calibri Light" w:cs="Calibri Light"/>
          <w:b/>
          <w:szCs w:val="24"/>
          <w:lang w:val="ru-RU" w:eastAsia="ru-RU"/>
        </w:rPr>
        <w:t>НКМС</w:t>
      </w:r>
      <w:r w:rsidRPr="005B3D58">
        <w:rPr>
          <w:rFonts w:ascii="Calibri Light" w:eastAsia="Times New Roman" w:hAnsi="Calibri Light" w:cs="Calibri Light"/>
          <w:b/>
          <w:szCs w:val="24"/>
          <w:lang w:val="ru-RU" w:eastAsia="ru-RU"/>
        </w:rPr>
        <w:t xml:space="preserve"> </w:t>
      </w:r>
      <w:r w:rsidR="00291D73">
        <w:rPr>
          <w:rFonts w:ascii="Calibri Light" w:eastAsia="Times New Roman" w:hAnsi="Calibri Light" w:cs="Calibri Light"/>
          <w:b/>
          <w:szCs w:val="24"/>
          <w:lang w:val="ru-RU" w:eastAsia="ru-RU"/>
        </w:rPr>
        <w:t xml:space="preserve">для проведения </w:t>
      </w:r>
      <w:r w:rsidR="00291D73" w:rsidRPr="00291D73">
        <w:rPr>
          <w:rFonts w:ascii="Calibri Light" w:eastAsia="Times New Roman" w:hAnsi="Calibri Light" w:cs="Calibri Light"/>
          <w:b/>
          <w:szCs w:val="24"/>
          <w:lang w:val="ru-RU" w:eastAsia="ru-RU"/>
        </w:rPr>
        <w:t>вмешательств</w:t>
      </w:r>
      <w:r w:rsidR="00222D44">
        <w:rPr>
          <w:rFonts w:ascii="Calibri Light" w:eastAsia="Times New Roman" w:hAnsi="Calibri Light" w:cs="Calibri Light"/>
          <w:b/>
          <w:szCs w:val="24"/>
          <w:lang w:val="ru-RU" w:eastAsia="ru-RU"/>
        </w:rPr>
        <w:t>, с пролеченными случаями, отраженными в информационной системе в</w:t>
      </w:r>
      <w:r w:rsidR="00222D44" w:rsidRPr="005B3D58">
        <w:rPr>
          <w:rFonts w:ascii="Calibri Light" w:eastAsia="Times New Roman" w:hAnsi="Calibri Light" w:cs="Calibri Light"/>
          <w:b/>
          <w:szCs w:val="24"/>
          <w:lang w:val="ru-RU" w:eastAsia="ru-RU"/>
        </w:rPr>
        <w:t xml:space="preserve"> 2021 </w:t>
      </w:r>
      <w:r w:rsidR="00222D44">
        <w:rPr>
          <w:rFonts w:ascii="Calibri Light" w:eastAsia="Times New Roman" w:hAnsi="Calibri Light" w:cs="Calibri Light"/>
          <w:b/>
          <w:szCs w:val="24"/>
          <w:lang w:val="ru-RU" w:eastAsia="ru-RU"/>
        </w:rPr>
        <w:t>году</w:t>
      </w:r>
      <w:r w:rsidR="00222D44" w:rsidRPr="005B3D58">
        <w:rPr>
          <w:rFonts w:ascii="Calibri Light" w:eastAsia="Times New Roman" w:hAnsi="Calibri Light" w:cs="Calibri Light"/>
          <w:b/>
          <w:szCs w:val="24"/>
          <w:lang w:val="ru-RU" w:eastAsia="ru-RU"/>
        </w:rPr>
        <w:t xml:space="preserve">  </w:t>
      </w:r>
    </w:p>
    <w:tbl>
      <w:tblPr>
        <w:tblStyle w:val="-11"/>
        <w:tblW w:w="0" w:type="auto"/>
        <w:tblLook w:val="04A0" w:firstRow="1" w:lastRow="0" w:firstColumn="1" w:lastColumn="0" w:noHBand="0" w:noVBand="1"/>
      </w:tblPr>
      <w:tblGrid>
        <w:gridCol w:w="2263"/>
        <w:gridCol w:w="1209"/>
        <w:gridCol w:w="1152"/>
        <w:gridCol w:w="1412"/>
        <w:gridCol w:w="1477"/>
        <w:gridCol w:w="1261"/>
        <w:gridCol w:w="1209"/>
      </w:tblGrid>
      <w:tr w:rsidR="003875CE" w:rsidRPr="00507103" w:rsidTr="004F4E6E">
        <w:trPr>
          <w:cnfStyle w:val="100000000000" w:firstRow="1" w:lastRow="0" w:firstColumn="0" w:lastColumn="0" w:oddVBand="0" w:evenVBand="0" w:oddHBand="0" w:evenHBand="0" w:firstRowFirstColumn="0" w:firstRowLastColumn="0" w:lastRowFirstColumn="0" w:lastRowLastColumn="0"/>
          <w:trHeight w:val="1158"/>
        </w:trPr>
        <w:tc>
          <w:tcPr>
            <w:cnfStyle w:val="001000000000" w:firstRow="0" w:lastRow="0" w:firstColumn="1" w:lastColumn="0" w:oddVBand="0" w:evenVBand="0" w:oddHBand="0" w:evenHBand="0" w:firstRowFirstColumn="0" w:firstRowLastColumn="0" w:lastRowFirstColumn="0" w:lastRowLastColumn="0"/>
            <w:tcW w:w="2263" w:type="dxa"/>
            <w:hideMark/>
          </w:tcPr>
          <w:p w:rsidR="004F4E6E" w:rsidRPr="004F4E6E" w:rsidRDefault="005B3D58" w:rsidP="005B3D58">
            <w:pPr>
              <w:spacing w:after="0" w:line="240" w:lineRule="auto"/>
              <w:jc w:val="center"/>
              <w:rPr>
                <w:rFonts w:ascii="Calibri Light" w:eastAsia="Times New Roman" w:hAnsi="Calibri Light" w:cstheme="majorHAnsi"/>
                <w:color w:val="000000"/>
                <w:sz w:val="18"/>
                <w:szCs w:val="20"/>
              </w:rPr>
            </w:pPr>
            <w:r>
              <w:rPr>
                <w:rFonts w:ascii="Calibri Light" w:eastAsia="Times New Roman" w:hAnsi="Calibri Light" w:cstheme="majorHAnsi"/>
                <w:color w:val="000000"/>
                <w:sz w:val="18"/>
                <w:szCs w:val="20"/>
                <w:lang w:val="ru-RU"/>
              </w:rPr>
              <w:t xml:space="preserve">Вид вмешательства </w:t>
            </w:r>
          </w:p>
        </w:tc>
        <w:tc>
          <w:tcPr>
            <w:tcW w:w="1134" w:type="dxa"/>
            <w:hideMark/>
          </w:tcPr>
          <w:p w:rsidR="003875CE" w:rsidRPr="00B43832" w:rsidRDefault="005B3D58" w:rsidP="003875C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color w:val="000000"/>
                <w:sz w:val="18"/>
                <w:szCs w:val="20"/>
                <w:lang w:val="ru-RU"/>
              </w:rPr>
            </w:pPr>
            <w:r>
              <w:rPr>
                <w:rFonts w:ascii="Calibri Light" w:eastAsia="Times New Roman" w:hAnsi="Calibri Light" w:cstheme="majorHAnsi"/>
                <w:color w:val="000000"/>
                <w:sz w:val="18"/>
                <w:szCs w:val="20"/>
                <w:lang w:val="ru-RU"/>
              </w:rPr>
              <w:t>Количество</w:t>
            </w:r>
            <w:r w:rsidRPr="003875CE">
              <w:rPr>
                <w:rFonts w:ascii="Calibri Light" w:eastAsia="Times New Roman" w:hAnsi="Calibri Light" w:cstheme="majorHAnsi"/>
                <w:color w:val="000000"/>
                <w:sz w:val="18"/>
                <w:szCs w:val="20"/>
                <w:lang w:val="ru-RU"/>
              </w:rPr>
              <w:t xml:space="preserve"> </w:t>
            </w:r>
            <w:r>
              <w:rPr>
                <w:rFonts w:ascii="Calibri Light" w:eastAsia="Times New Roman" w:hAnsi="Calibri Light" w:cstheme="majorHAnsi"/>
                <w:color w:val="000000"/>
                <w:sz w:val="18"/>
                <w:szCs w:val="20"/>
                <w:lang w:val="ru-RU"/>
              </w:rPr>
              <w:t>случаев</w:t>
            </w:r>
            <w:r w:rsidRPr="003875CE">
              <w:rPr>
                <w:rFonts w:ascii="Calibri Light" w:eastAsia="Times New Roman" w:hAnsi="Calibri Light" w:cstheme="majorHAnsi"/>
                <w:color w:val="000000"/>
                <w:sz w:val="18"/>
                <w:szCs w:val="20"/>
                <w:lang w:val="ru-RU"/>
              </w:rPr>
              <w:t xml:space="preserve">, </w:t>
            </w:r>
            <w:r>
              <w:rPr>
                <w:rFonts w:ascii="Calibri Light" w:eastAsia="Times New Roman" w:hAnsi="Calibri Light" w:cstheme="majorHAnsi"/>
                <w:color w:val="000000"/>
                <w:sz w:val="18"/>
                <w:szCs w:val="20"/>
                <w:lang w:val="ru-RU"/>
              </w:rPr>
              <w:t>находящихся</w:t>
            </w:r>
            <w:r w:rsidRPr="003875CE">
              <w:rPr>
                <w:rFonts w:ascii="Calibri Light" w:eastAsia="Times New Roman" w:hAnsi="Calibri Light" w:cstheme="majorHAnsi"/>
                <w:color w:val="000000"/>
                <w:sz w:val="18"/>
                <w:szCs w:val="20"/>
                <w:lang w:val="ru-RU"/>
              </w:rPr>
              <w:t xml:space="preserve"> </w:t>
            </w:r>
            <w:r w:rsidR="003875CE">
              <w:rPr>
                <w:rFonts w:ascii="Calibri Light" w:eastAsia="Times New Roman" w:hAnsi="Calibri Light" w:cstheme="majorHAnsi"/>
                <w:color w:val="000000"/>
                <w:sz w:val="18"/>
                <w:szCs w:val="20"/>
                <w:lang w:val="ru-RU"/>
              </w:rPr>
              <w:t>в</w:t>
            </w:r>
            <w:r w:rsidR="003875CE" w:rsidRPr="003875CE">
              <w:rPr>
                <w:rFonts w:ascii="Calibri Light" w:eastAsia="Times New Roman" w:hAnsi="Calibri Light" w:cstheme="majorHAnsi"/>
                <w:color w:val="000000"/>
                <w:sz w:val="18"/>
                <w:szCs w:val="20"/>
                <w:lang w:val="ru-RU"/>
              </w:rPr>
              <w:t xml:space="preserve"> </w:t>
            </w:r>
            <w:r w:rsidR="003875CE">
              <w:rPr>
                <w:rFonts w:ascii="Calibri Light" w:eastAsia="Times New Roman" w:hAnsi="Calibri Light" w:cstheme="majorHAnsi"/>
                <w:color w:val="000000"/>
                <w:sz w:val="18"/>
                <w:szCs w:val="20"/>
                <w:lang w:val="ru-RU"/>
              </w:rPr>
              <w:t>списке</w:t>
            </w:r>
            <w:r w:rsidR="003875CE" w:rsidRPr="003875CE">
              <w:rPr>
                <w:rFonts w:ascii="Calibri Light" w:eastAsia="Times New Roman" w:hAnsi="Calibri Light" w:cstheme="majorHAnsi"/>
                <w:color w:val="000000"/>
                <w:sz w:val="18"/>
                <w:szCs w:val="20"/>
                <w:lang w:val="ru-RU"/>
              </w:rPr>
              <w:t xml:space="preserve"> </w:t>
            </w:r>
            <w:r w:rsidR="003875CE">
              <w:rPr>
                <w:rFonts w:ascii="Calibri Light" w:eastAsia="Times New Roman" w:hAnsi="Calibri Light" w:cstheme="majorHAnsi"/>
                <w:color w:val="000000"/>
                <w:sz w:val="18"/>
                <w:szCs w:val="20"/>
                <w:lang w:val="ru-RU"/>
              </w:rPr>
              <w:t>ожидания</w:t>
            </w:r>
            <w:r w:rsidR="003875CE" w:rsidRPr="003875CE">
              <w:rPr>
                <w:rFonts w:ascii="Calibri Light" w:eastAsia="Times New Roman" w:hAnsi="Calibri Light" w:cstheme="majorHAnsi"/>
                <w:color w:val="000000"/>
                <w:sz w:val="18"/>
                <w:szCs w:val="20"/>
                <w:lang w:val="ru-RU"/>
              </w:rPr>
              <w:t xml:space="preserve"> </w:t>
            </w:r>
            <w:r w:rsidR="003875CE">
              <w:rPr>
                <w:rFonts w:ascii="Calibri Light" w:eastAsia="Times New Roman" w:hAnsi="Calibri Light" w:cstheme="majorHAnsi"/>
                <w:color w:val="000000"/>
                <w:sz w:val="18"/>
                <w:szCs w:val="20"/>
                <w:lang w:val="ru-RU"/>
              </w:rPr>
              <w:t>на</w:t>
            </w:r>
            <w:r w:rsidRPr="003875CE">
              <w:rPr>
                <w:rFonts w:ascii="Calibri Light" w:eastAsia="Times New Roman" w:hAnsi="Calibri Light" w:cstheme="majorHAnsi"/>
                <w:color w:val="000000"/>
                <w:sz w:val="18"/>
                <w:szCs w:val="20"/>
                <w:lang w:val="ru-RU"/>
              </w:rPr>
              <w:t xml:space="preserve"> </w:t>
            </w:r>
          </w:p>
          <w:p w:rsidR="004F4E6E" w:rsidRPr="004F4E6E" w:rsidRDefault="004F4E6E" w:rsidP="007F0CB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Cs w:val="0"/>
                <w:color w:val="000000"/>
                <w:sz w:val="18"/>
                <w:szCs w:val="20"/>
              </w:rPr>
            </w:pPr>
            <w:r w:rsidRPr="004F4E6E">
              <w:rPr>
                <w:rFonts w:ascii="Calibri Light" w:eastAsia="Times New Roman" w:hAnsi="Calibri Light" w:cstheme="majorHAnsi"/>
                <w:color w:val="000000"/>
                <w:sz w:val="18"/>
                <w:szCs w:val="20"/>
              </w:rPr>
              <w:t>01.01.2021</w:t>
            </w:r>
          </w:p>
        </w:tc>
        <w:tc>
          <w:tcPr>
            <w:tcW w:w="1134" w:type="dxa"/>
            <w:hideMark/>
          </w:tcPr>
          <w:p w:rsidR="004F4E6E" w:rsidRPr="00B43832" w:rsidRDefault="003875CE" w:rsidP="003875C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Cs w:val="0"/>
                <w:color w:val="000000"/>
                <w:sz w:val="18"/>
                <w:szCs w:val="20"/>
                <w:lang w:val="ru-RU"/>
              </w:rPr>
            </w:pPr>
            <w:r>
              <w:rPr>
                <w:rFonts w:ascii="Calibri Light" w:eastAsia="Times New Roman" w:hAnsi="Calibri Light" w:cstheme="majorHAnsi"/>
                <w:color w:val="000000"/>
                <w:sz w:val="18"/>
                <w:szCs w:val="20"/>
                <w:lang w:val="ru-RU"/>
              </w:rPr>
              <w:t>Количество</w:t>
            </w:r>
            <w:r w:rsidRPr="00B43832">
              <w:rPr>
                <w:rFonts w:ascii="Calibri Light" w:eastAsia="Times New Roman" w:hAnsi="Calibri Light" w:cstheme="majorHAnsi"/>
                <w:color w:val="000000"/>
                <w:sz w:val="18"/>
                <w:szCs w:val="20"/>
                <w:lang w:val="ru-RU"/>
              </w:rPr>
              <w:t xml:space="preserve"> </w:t>
            </w:r>
            <w:r>
              <w:rPr>
                <w:rFonts w:ascii="Calibri Light" w:eastAsia="Times New Roman" w:hAnsi="Calibri Light" w:cstheme="majorHAnsi"/>
                <w:color w:val="000000"/>
                <w:sz w:val="18"/>
                <w:szCs w:val="20"/>
                <w:lang w:val="ru-RU"/>
              </w:rPr>
              <w:t>новых</w:t>
            </w:r>
            <w:r w:rsidRPr="00B43832">
              <w:rPr>
                <w:rFonts w:ascii="Calibri Light" w:eastAsia="Times New Roman" w:hAnsi="Calibri Light" w:cstheme="majorHAnsi"/>
                <w:color w:val="000000"/>
                <w:sz w:val="18"/>
                <w:szCs w:val="20"/>
                <w:lang w:val="ru-RU"/>
              </w:rPr>
              <w:t xml:space="preserve"> </w:t>
            </w:r>
            <w:r>
              <w:rPr>
                <w:rFonts w:ascii="Calibri Light" w:eastAsia="Times New Roman" w:hAnsi="Calibri Light" w:cstheme="majorHAnsi"/>
                <w:color w:val="000000"/>
                <w:sz w:val="18"/>
                <w:szCs w:val="20"/>
                <w:lang w:val="ru-RU"/>
              </w:rPr>
              <w:t>случаев</w:t>
            </w:r>
            <w:r w:rsidRPr="00B43832">
              <w:rPr>
                <w:rFonts w:ascii="Calibri Light" w:eastAsia="Times New Roman" w:hAnsi="Calibri Light" w:cstheme="majorHAnsi"/>
                <w:color w:val="000000"/>
                <w:sz w:val="18"/>
                <w:szCs w:val="20"/>
                <w:lang w:val="ru-RU"/>
              </w:rPr>
              <w:t xml:space="preserve">, </w:t>
            </w:r>
            <w:r>
              <w:rPr>
                <w:rFonts w:ascii="Calibri Light" w:eastAsia="Times New Roman" w:hAnsi="Calibri Light" w:cstheme="majorHAnsi"/>
                <w:color w:val="000000"/>
                <w:sz w:val="18"/>
                <w:szCs w:val="20"/>
                <w:lang w:val="ru-RU"/>
              </w:rPr>
              <w:t>включенных</w:t>
            </w:r>
            <w:r w:rsidRPr="00B43832">
              <w:rPr>
                <w:rFonts w:ascii="Calibri Light" w:eastAsia="Times New Roman" w:hAnsi="Calibri Light" w:cstheme="majorHAnsi"/>
                <w:color w:val="000000"/>
                <w:sz w:val="18"/>
                <w:szCs w:val="20"/>
                <w:lang w:val="ru-RU"/>
              </w:rPr>
              <w:t xml:space="preserve"> </w:t>
            </w:r>
            <w:r>
              <w:rPr>
                <w:rFonts w:ascii="Calibri Light" w:eastAsia="Times New Roman" w:hAnsi="Calibri Light" w:cstheme="majorHAnsi"/>
                <w:color w:val="000000"/>
                <w:sz w:val="18"/>
                <w:szCs w:val="20"/>
                <w:lang w:val="ru-RU"/>
              </w:rPr>
              <w:t>в</w:t>
            </w:r>
            <w:r w:rsidRPr="00B43832">
              <w:rPr>
                <w:rFonts w:ascii="Calibri Light" w:eastAsia="Times New Roman" w:hAnsi="Calibri Light" w:cstheme="majorHAnsi"/>
                <w:color w:val="000000"/>
                <w:sz w:val="18"/>
                <w:szCs w:val="20"/>
                <w:lang w:val="ru-RU"/>
              </w:rPr>
              <w:t xml:space="preserve"> </w:t>
            </w:r>
            <w:r>
              <w:rPr>
                <w:rFonts w:ascii="Calibri Light" w:eastAsia="Times New Roman" w:hAnsi="Calibri Light" w:cstheme="majorHAnsi"/>
                <w:color w:val="000000"/>
                <w:sz w:val="18"/>
                <w:szCs w:val="20"/>
                <w:lang w:val="ru-RU"/>
              </w:rPr>
              <w:t>список</w:t>
            </w:r>
            <w:r w:rsidRPr="00B43832">
              <w:rPr>
                <w:rFonts w:ascii="Calibri Light" w:eastAsia="Times New Roman" w:hAnsi="Calibri Light" w:cstheme="majorHAnsi"/>
                <w:color w:val="000000"/>
                <w:sz w:val="18"/>
                <w:szCs w:val="20"/>
                <w:lang w:val="ru-RU"/>
              </w:rPr>
              <w:t xml:space="preserve"> </w:t>
            </w:r>
            <w:r>
              <w:rPr>
                <w:rFonts w:ascii="Calibri Light" w:eastAsia="Times New Roman" w:hAnsi="Calibri Light" w:cstheme="majorHAnsi"/>
                <w:color w:val="000000"/>
                <w:sz w:val="18"/>
                <w:szCs w:val="20"/>
                <w:lang w:val="ru-RU"/>
              </w:rPr>
              <w:t>ожидания</w:t>
            </w:r>
            <w:r w:rsidRPr="00B43832">
              <w:rPr>
                <w:rFonts w:ascii="Calibri Light" w:eastAsia="Times New Roman" w:hAnsi="Calibri Light" w:cstheme="majorHAnsi"/>
                <w:color w:val="000000"/>
                <w:sz w:val="18"/>
                <w:szCs w:val="20"/>
                <w:lang w:val="ru-RU"/>
              </w:rPr>
              <w:t xml:space="preserve"> </w:t>
            </w:r>
          </w:p>
        </w:tc>
        <w:tc>
          <w:tcPr>
            <w:tcW w:w="1276" w:type="dxa"/>
            <w:hideMark/>
          </w:tcPr>
          <w:p w:rsidR="004F4E6E" w:rsidRPr="003875CE" w:rsidRDefault="003875CE" w:rsidP="003875C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Cs w:val="0"/>
                <w:color w:val="000000"/>
                <w:sz w:val="18"/>
                <w:szCs w:val="20"/>
                <w:lang w:val="ru-RU"/>
              </w:rPr>
            </w:pPr>
            <w:r>
              <w:rPr>
                <w:rFonts w:ascii="Calibri Light" w:eastAsia="Times New Roman" w:hAnsi="Calibri Light" w:cstheme="majorHAnsi"/>
                <w:color w:val="000000"/>
                <w:sz w:val="18"/>
                <w:szCs w:val="20"/>
                <w:lang w:val="ru-RU"/>
              </w:rPr>
              <w:t>Количество</w:t>
            </w:r>
            <w:r w:rsidRPr="003875CE">
              <w:rPr>
                <w:rFonts w:ascii="Calibri Light" w:eastAsia="Times New Roman" w:hAnsi="Calibri Light" w:cstheme="majorHAnsi"/>
                <w:color w:val="000000"/>
                <w:sz w:val="18"/>
                <w:szCs w:val="20"/>
                <w:lang w:val="ru-RU"/>
              </w:rPr>
              <w:t xml:space="preserve"> </w:t>
            </w:r>
            <w:r>
              <w:rPr>
                <w:rFonts w:ascii="Calibri Light" w:eastAsia="Times New Roman" w:hAnsi="Calibri Light" w:cstheme="majorHAnsi"/>
                <w:color w:val="000000"/>
                <w:sz w:val="18"/>
                <w:szCs w:val="20"/>
                <w:lang w:val="ru-RU"/>
              </w:rPr>
              <w:t>случаев</w:t>
            </w:r>
            <w:r w:rsidRPr="003875CE">
              <w:rPr>
                <w:rFonts w:ascii="Calibri Light" w:eastAsia="Times New Roman" w:hAnsi="Calibri Light" w:cstheme="majorHAnsi"/>
                <w:color w:val="000000"/>
                <w:sz w:val="18"/>
                <w:szCs w:val="20"/>
                <w:lang w:val="ru-RU"/>
              </w:rPr>
              <w:t xml:space="preserve">, </w:t>
            </w:r>
            <w:r>
              <w:rPr>
                <w:rFonts w:ascii="Calibri Light" w:eastAsia="Times New Roman" w:hAnsi="Calibri Light" w:cstheme="majorHAnsi"/>
                <w:color w:val="000000"/>
                <w:sz w:val="18"/>
                <w:szCs w:val="20"/>
                <w:lang w:val="ru-RU"/>
              </w:rPr>
              <w:t>направленных</w:t>
            </w:r>
            <w:r w:rsidRPr="003875CE">
              <w:rPr>
                <w:rFonts w:ascii="Calibri Light" w:eastAsia="Times New Roman" w:hAnsi="Calibri Light" w:cstheme="majorHAnsi"/>
                <w:color w:val="000000"/>
                <w:sz w:val="18"/>
                <w:szCs w:val="20"/>
                <w:lang w:val="ru-RU"/>
              </w:rPr>
              <w:t xml:space="preserve"> </w:t>
            </w:r>
            <w:r>
              <w:rPr>
                <w:rFonts w:ascii="Calibri Light" w:eastAsia="Times New Roman" w:hAnsi="Calibri Light" w:cstheme="majorHAnsi"/>
                <w:color w:val="000000"/>
                <w:sz w:val="18"/>
                <w:szCs w:val="20"/>
                <w:lang w:val="ru-RU"/>
              </w:rPr>
              <w:t>НКМС</w:t>
            </w:r>
            <w:r w:rsidRPr="003875CE">
              <w:rPr>
                <w:rFonts w:ascii="Calibri Light" w:eastAsia="Times New Roman" w:hAnsi="Calibri Light" w:cstheme="majorHAnsi"/>
                <w:color w:val="000000"/>
                <w:sz w:val="18"/>
                <w:szCs w:val="20"/>
                <w:lang w:val="ru-RU"/>
              </w:rPr>
              <w:t xml:space="preserve"> </w:t>
            </w:r>
            <w:r>
              <w:rPr>
                <w:rFonts w:ascii="Calibri Light" w:eastAsia="Times New Roman" w:hAnsi="Calibri Light" w:cstheme="majorHAnsi"/>
                <w:color w:val="000000"/>
                <w:sz w:val="18"/>
                <w:szCs w:val="20"/>
                <w:lang w:val="ru-RU"/>
              </w:rPr>
              <w:t>для</w:t>
            </w:r>
            <w:r w:rsidRPr="003875CE">
              <w:rPr>
                <w:rFonts w:ascii="Calibri Light" w:eastAsia="Times New Roman" w:hAnsi="Calibri Light" w:cstheme="majorHAnsi"/>
                <w:color w:val="000000"/>
                <w:sz w:val="18"/>
                <w:szCs w:val="20"/>
                <w:lang w:val="ru-RU"/>
              </w:rPr>
              <w:t xml:space="preserve"> </w:t>
            </w:r>
            <w:r>
              <w:rPr>
                <w:rFonts w:ascii="Calibri Light" w:eastAsia="Times New Roman" w:hAnsi="Calibri Light" w:cstheme="majorHAnsi"/>
                <w:color w:val="000000"/>
                <w:sz w:val="18"/>
                <w:szCs w:val="20"/>
                <w:lang w:val="ru-RU"/>
              </w:rPr>
              <w:t>проведения</w:t>
            </w:r>
            <w:r w:rsidRPr="003875CE">
              <w:rPr>
                <w:rFonts w:ascii="Calibri Light" w:eastAsia="Times New Roman" w:hAnsi="Calibri Light" w:cstheme="majorHAnsi"/>
                <w:color w:val="000000"/>
                <w:sz w:val="18"/>
                <w:szCs w:val="20"/>
                <w:lang w:val="ru-RU"/>
              </w:rPr>
              <w:t xml:space="preserve"> вмешательства, </w:t>
            </w:r>
            <w:r>
              <w:rPr>
                <w:rFonts w:ascii="Calibri Light" w:eastAsia="Times New Roman" w:hAnsi="Calibri Light" w:cstheme="majorHAnsi"/>
                <w:color w:val="000000"/>
                <w:sz w:val="18"/>
                <w:szCs w:val="20"/>
                <w:lang w:val="ru-RU"/>
              </w:rPr>
              <w:t>на</w:t>
            </w:r>
            <w:r w:rsidRPr="003875CE">
              <w:rPr>
                <w:rFonts w:ascii="Calibri Light" w:eastAsia="Times New Roman" w:hAnsi="Calibri Light" w:cstheme="majorHAnsi"/>
                <w:color w:val="000000"/>
                <w:sz w:val="18"/>
                <w:szCs w:val="20"/>
                <w:lang w:val="ru-RU"/>
              </w:rPr>
              <w:t xml:space="preserve"> </w:t>
            </w:r>
            <w:r w:rsidR="004F4E6E" w:rsidRPr="003875CE">
              <w:rPr>
                <w:rFonts w:ascii="Calibri Light" w:eastAsia="Times New Roman" w:hAnsi="Calibri Light" w:cstheme="majorHAnsi"/>
                <w:color w:val="000000"/>
                <w:sz w:val="18"/>
                <w:szCs w:val="20"/>
                <w:lang w:val="ru-RU"/>
              </w:rPr>
              <w:t>31.12.2021</w:t>
            </w:r>
          </w:p>
        </w:tc>
        <w:tc>
          <w:tcPr>
            <w:tcW w:w="1477" w:type="dxa"/>
            <w:hideMark/>
          </w:tcPr>
          <w:p w:rsidR="004F4E6E" w:rsidRPr="003875CE" w:rsidRDefault="003875CE" w:rsidP="003875C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Cs w:val="0"/>
                <w:color w:val="000000"/>
                <w:sz w:val="18"/>
                <w:szCs w:val="20"/>
                <w:lang w:val="ru-RU"/>
              </w:rPr>
            </w:pPr>
            <w:r>
              <w:rPr>
                <w:rFonts w:ascii="Calibri Light" w:eastAsia="Times New Roman" w:hAnsi="Calibri Light" w:cstheme="majorHAnsi"/>
                <w:color w:val="000000"/>
                <w:sz w:val="18"/>
                <w:szCs w:val="20"/>
                <w:lang w:val="ru-RU"/>
              </w:rPr>
              <w:t>Пролеченные</w:t>
            </w:r>
            <w:r w:rsidRPr="003875CE">
              <w:rPr>
                <w:rFonts w:ascii="Calibri Light" w:eastAsia="Times New Roman" w:hAnsi="Calibri Light" w:cstheme="majorHAnsi"/>
                <w:color w:val="000000"/>
                <w:sz w:val="18"/>
                <w:szCs w:val="20"/>
                <w:lang w:val="ru-RU"/>
              </w:rPr>
              <w:t xml:space="preserve">/ </w:t>
            </w:r>
            <w:r>
              <w:rPr>
                <w:rFonts w:ascii="Calibri Light" w:eastAsia="Times New Roman" w:hAnsi="Calibri Light" w:cstheme="majorHAnsi"/>
                <w:color w:val="000000"/>
                <w:sz w:val="18"/>
                <w:szCs w:val="20"/>
                <w:lang w:val="ru-RU"/>
              </w:rPr>
              <w:t>реализованные</w:t>
            </w:r>
            <w:r w:rsidRPr="003875CE">
              <w:rPr>
                <w:rFonts w:ascii="Calibri Light" w:eastAsia="Times New Roman" w:hAnsi="Calibri Light" w:cstheme="majorHAnsi"/>
                <w:color w:val="000000"/>
                <w:sz w:val="18"/>
                <w:szCs w:val="20"/>
                <w:lang w:val="ru-RU"/>
              </w:rPr>
              <w:t xml:space="preserve"> </w:t>
            </w:r>
            <w:r>
              <w:rPr>
                <w:rFonts w:ascii="Calibri Light" w:eastAsia="Times New Roman" w:hAnsi="Calibri Light" w:cstheme="majorHAnsi"/>
                <w:color w:val="000000"/>
                <w:sz w:val="18"/>
                <w:szCs w:val="20"/>
                <w:lang w:val="ru-RU"/>
              </w:rPr>
              <w:t>случаи</w:t>
            </w:r>
            <w:r w:rsidRPr="003875CE">
              <w:rPr>
                <w:rFonts w:ascii="Calibri Light" w:eastAsia="Times New Roman" w:hAnsi="Calibri Light" w:cstheme="majorHAnsi"/>
                <w:color w:val="000000"/>
                <w:sz w:val="18"/>
                <w:szCs w:val="20"/>
                <w:lang w:val="ru-RU"/>
              </w:rPr>
              <w:t xml:space="preserve"> </w:t>
            </w:r>
            <w:r>
              <w:rPr>
                <w:rFonts w:ascii="Calibri Light" w:eastAsia="Times New Roman" w:hAnsi="Calibri Light" w:cstheme="majorHAnsi"/>
                <w:color w:val="000000"/>
                <w:sz w:val="18"/>
                <w:szCs w:val="20"/>
                <w:lang w:val="ru-RU"/>
              </w:rPr>
              <w:t>согласно</w:t>
            </w:r>
            <w:r w:rsidRPr="003875CE">
              <w:rPr>
                <w:rFonts w:ascii="Calibri Light" w:eastAsia="Times New Roman" w:hAnsi="Calibri Light" w:cstheme="majorHAnsi"/>
                <w:color w:val="000000"/>
                <w:sz w:val="18"/>
                <w:szCs w:val="20"/>
                <w:lang w:val="ru-RU"/>
              </w:rPr>
              <w:t xml:space="preserve"> </w:t>
            </w:r>
            <w:r>
              <w:rPr>
                <w:rFonts w:ascii="Calibri Light" w:eastAsia="Times New Roman" w:hAnsi="Calibri Light" w:cstheme="majorHAnsi"/>
                <w:color w:val="000000"/>
                <w:sz w:val="18"/>
                <w:szCs w:val="20"/>
                <w:lang w:val="ru-RU"/>
              </w:rPr>
              <w:t>спискам</w:t>
            </w:r>
            <w:r w:rsidRPr="003875CE">
              <w:rPr>
                <w:rFonts w:ascii="Calibri Light" w:eastAsia="Times New Roman" w:hAnsi="Calibri Light" w:cstheme="majorHAnsi"/>
                <w:color w:val="000000"/>
                <w:sz w:val="18"/>
                <w:szCs w:val="20"/>
                <w:lang w:val="ru-RU"/>
              </w:rPr>
              <w:t xml:space="preserve"> </w:t>
            </w:r>
          </w:p>
        </w:tc>
        <w:tc>
          <w:tcPr>
            <w:tcW w:w="897" w:type="dxa"/>
            <w:hideMark/>
          </w:tcPr>
          <w:p w:rsidR="003875CE" w:rsidRPr="00222D44" w:rsidRDefault="003875CE" w:rsidP="003875C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color w:val="000000"/>
                <w:sz w:val="18"/>
                <w:szCs w:val="20"/>
                <w:lang w:val="ru-RU"/>
              </w:rPr>
            </w:pPr>
            <w:r>
              <w:rPr>
                <w:rFonts w:ascii="Calibri Light" w:eastAsia="Times New Roman" w:hAnsi="Calibri Light" w:cstheme="majorHAnsi"/>
                <w:color w:val="000000"/>
                <w:sz w:val="18"/>
                <w:szCs w:val="20"/>
                <w:lang w:val="ru-RU"/>
              </w:rPr>
              <w:t>Пролеченные</w:t>
            </w:r>
            <w:r w:rsidRPr="003875CE">
              <w:rPr>
                <w:rFonts w:ascii="Calibri Light" w:eastAsia="Times New Roman" w:hAnsi="Calibri Light" w:cstheme="majorHAnsi"/>
                <w:color w:val="000000"/>
                <w:sz w:val="18"/>
                <w:szCs w:val="20"/>
                <w:lang w:val="ru-RU"/>
              </w:rPr>
              <w:t xml:space="preserve"> </w:t>
            </w:r>
            <w:r>
              <w:rPr>
                <w:rFonts w:ascii="Calibri Light" w:eastAsia="Times New Roman" w:hAnsi="Calibri Light" w:cstheme="majorHAnsi"/>
                <w:color w:val="000000"/>
                <w:sz w:val="18"/>
                <w:szCs w:val="20"/>
                <w:lang w:val="ru-RU"/>
              </w:rPr>
              <w:t xml:space="preserve">случаи согласно ИС </w:t>
            </w:r>
            <w:r w:rsidR="00222D44" w:rsidRPr="00222D44">
              <w:rPr>
                <w:rFonts w:ascii="Calibri Light" w:eastAsia="Times New Roman" w:hAnsi="Calibri Light" w:cstheme="majorHAnsi"/>
                <w:color w:val="000000"/>
                <w:sz w:val="18"/>
                <w:szCs w:val="20"/>
                <w:lang w:val="ru-RU"/>
              </w:rPr>
              <w:t>DRG</w:t>
            </w:r>
            <w:r>
              <w:rPr>
                <w:rFonts w:ascii="Calibri Light" w:eastAsia="Times New Roman" w:hAnsi="Calibri Light" w:cstheme="majorHAnsi"/>
                <w:color w:val="000000"/>
                <w:sz w:val="18"/>
                <w:szCs w:val="20"/>
                <w:lang w:val="ru-RU"/>
              </w:rPr>
              <w:t xml:space="preserve">  </w:t>
            </w:r>
          </w:p>
          <w:p w:rsidR="004F4E6E" w:rsidRPr="00222D44" w:rsidRDefault="004F4E6E" w:rsidP="007F0CB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Cs w:val="0"/>
                <w:color w:val="000000"/>
                <w:sz w:val="18"/>
                <w:szCs w:val="20"/>
                <w:lang w:val="ru-RU"/>
              </w:rPr>
            </w:pPr>
          </w:p>
        </w:tc>
        <w:tc>
          <w:tcPr>
            <w:tcW w:w="1169" w:type="dxa"/>
            <w:hideMark/>
          </w:tcPr>
          <w:p w:rsidR="004F4E6E" w:rsidRPr="003875CE" w:rsidRDefault="003875CE" w:rsidP="003875C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Cs w:val="0"/>
                <w:color w:val="000000"/>
                <w:sz w:val="18"/>
                <w:szCs w:val="20"/>
                <w:lang w:val="ru-RU"/>
              </w:rPr>
            </w:pPr>
            <w:r>
              <w:rPr>
                <w:rFonts w:ascii="Calibri Light" w:eastAsia="Times New Roman" w:hAnsi="Calibri Light" w:cstheme="majorHAnsi"/>
                <w:color w:val="000000"/>
                <w:sz w:val="18"/>
                <w:szCs w:val="20"/>
                <w:lang w:val="ru-RU"/>
              </w:rPr>
              <w:t>Количество</w:t>
            </w:r>
            <w:r w:rsidRPr="003875CE">
              <w:rPr>
                <w:rFonts w:ascii="Calibri Light" w:eastAsia="Times New Roman" w:hAnsi="Calibri Light" w:cstheme="majorHAnsi"/>
                <w:color w:val="000000"/>
                <w:sz w:val="18"/>
                <w:szCs w:val="20"/>
                <w:lang w:val="ru-RU"/>
              </w:rPr>
              <w:t xml:space="preserve"> </w:t>
            </w:r>
            <w:r>
              <w:rPr>
                <w:rFonts w:ascii="Calibri Light" w:eastAsia="Times New Roman" w:hAnsi="Calibri Light" w:cstheme="majorHAnsi"/>
                <w:color w:val="000000"/>
                <w:sz w:val="18"/>
                <w:szCs w:val="20"/>
                <w:lang w:val="ru-RU"/>
              </w:rPr>
              <w:t>лиц</w:t>
            </w:r>
            <w:r w:rsidRPr="003875CE">
              <w:rPr>
                <w:rFonts w:ascii="Calibri Light" w:eastAsia="Times New Roman" w:hAnsi="Calibri Light" w:cstheme="majorHAnsi"/>
                <w:color w:val="000000"/>
                <w:sz w:val="18"/>
                <w:szCs w:val="20"/>
                <w:lang w:val="ru-RU"/>
              </w:rPr>
              <w:t xml:space="preserve">, </w:t>
            </w:r>
            <w:r>
              <w:rPr>
                <w:rFonts w:ascii="Calibri Light" w:eastAsia="Times New Roman" w:hAnsi="Calibri Light" w:cstheme="majorHAnsi"/>
                <w:color w:val="000000"/>
                <w:sz w:val="18"/>
                <w:szCs w:val="20"/>
                <w:lang w:val="ru-RU"/>
              </w:rPr>
              <w:t>находящихся</w:t>
            </w:r>
            <w:r w:rsidRPr="003875CE">
              <w:rPr>
                <w:rFonts w:ascii="Calibri Light" w:eastAsia="Times New Roman" w:hAnsi="Calibri Light" w:cstheme="majorHAnsi"/>
                <w:color w:val="000000"/>
                <w:sz w:val="18"/>
                <w:szCs w:val="20"/>
                <w:lang w:val="ru-RU"/>
              </w:rPr>
              <w:t xml:space="preserve"> </w:t>
            </w:r>
            <w:r>
              <w:rPr>
                <w:rFonts w:ascii="Calibri Light" w:eastAsia="Times New Roman" w:hAnsi="Calibri Light" w:cstheme="majorHAnsi"/>
                <w:color w:val="000000"/>
                <w:sz w:val="18"/>
                <w:szCs w:val="20"/>
                <w:lang w:val="ru-RU"/>
              </w:rPr>
              <w:t>в</w:t>
            </w:r>
            <w:r w:rsidRPr="003875CE">
              <w:rPr>
                <w:rFonts w:ascii="Calibri Light" w:eastAsia="Times New Roman" w:hAnsi="Calibri Light" w:cstheme="majorHAnsi"/>
                <w:color w:val="000000"/>
                <w:sz w:val="18"/>
                <w:szCs w:val="20"/>
                <w:lang w:val="ru-RU"/>
              </w:rPr>
              <w:t xml:space="preserve"> </w:t>
            </w:r>
            <w:r>
              <w:rPr>
                <w:rFonts w:ascii="Calibri Light" w:eastAsia="Times New Roman" w:hAnsi="Calibri Light" w:cstheme="majorHAnsi"/>
                <w:color w:val="000000"/>
                <w:sz w:val="18"/>
                <w:szCs w:val="20"/>
                <w:lang w:val="ru-RU"/>
              </w:rPr>
              <w:t>списке</w:t>
            </w:r>
            <w:r w:rsidRPr="003875CE">
              <w:rPr>
                <w:rFonts w:ascii="Calibri Light" w:eastAsia="Times New Roman" w:hAnsi="Calibri Light" w:cstheme="majorHAnsi"/>
                <w:color w:val="000000"/>
                <w:sz w:val="18"/>
                <w:szCs w:val="20"/>
                <w:lang w:val="ru-RU"/>
              </w:rPr>
              <w:t xml:space="preserve"> </w:t>
            </w:r>
            <w:r>
              <w:rPr>
                <w:rFonts w:ascii="Calibri Light" w:eastAsia="Times New Roman" w:hAnsi="Calibri Light" w:cstheme="majorHAnsi"/>
                <w:color w:val="000000"/>
                <w:sz w:val="18"/>
                <w:szCs w:val="20"/>
                <w:lang w:val="ru-RU"/>
              </w:rPr>
              <w:t>ожидания</w:t>
            </w:r>
            <w:r w:rsidRPr="003875CE">
              <w:rPr>
                <w:rFonts w:ascii="Calibri Light" w:eastAsia="Times New Roman" w:hAnsi="Calibri Light" w:cstheme="majorHAnsi"/>
                <w:color w:val="000000"/>
                <w:sz w:val="18"/>
                <w:szCs w:val="20"/>
                <w:lang w:val="ru-RU"/>
              </w:rPr>
              <w:t xml:space="preserve"> </w:t>
            </w:r>
            <w:r>
              <w:rPr>
                <w:rFonts w:ascii="Calibri Light" w:eastAsia="Times New Roman" w:hAnsi="Calibri Light" w:cstheme="majorHAnsi"/>
                <w:color w:val="000000"/>
                <w:sz w:val="18"/>
                <w:szCs w:val="20"/>
                <w:lang w:val="ru-RU"/>
              </w:rPr>
              <w:t xml:space="preserve">на </w:t>
            </w:r>
            <w:r w:rsidR="004F4E6E" w:rsidRPr="003875CE">
              <w:rPr>
                <w:rFonts w:ascii="Calibri Light" w:eastAsia="Times New Roman" w:hAnsi="Calibri Light" w:cstheme="majorHAnsi"/>
                <w:color w:val="000000"/>
                <w:sz w:val="18"/>
                <w:szCs w:val="20"/>
                <w:lang w:val="ru-RU"/>
              </w:rPr>
              <w:t xml:space="preserve">31.12.2021 </w:t>
            </w:r>
          </w:p>
        </w:tc>
      </w:tr>
      <w:tr w:rsidR="003875CE"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2263" w:type="dxa"/>
            <w:noWrap/>
            <w:hideMark/>
          </w:tcPr>
          <w:p w:rsidR="004F4E6E" w:rsidRPr="004F4E6E" w:rsidRDefault="004F4E6E" w:rsidP="007F0CB4">
            <w:pPr>
              <w:spacing w:after="0" w:line="240" w:lineRule="auto"/>
              <w:jc w:val="center"/>
              <w:rPr>
                <w:rFonts w:ascii="Calibri Light" w:eastAsia="Times New Roman" w:hAnsi="Calibri Light" w:cstheme="majorHAnsi"/>
                <w:b w:val="0"/>
                <w:bCs w:val="0"/>
                <w:i/>
                <w:color w:val="000000"/>
                <w:sz w:val="18"/>
                <w:szCs w:val="20"/>
              </w:rPr>
            </w:pPr>
            <w:r w:rsidRPr="004F4E6E">
              <w:rPr>
                <w:rFonts w:ascii="Calibri Light" w:eastAsia="Times New Roman" w:hAnsi="Calibri Light" w:cstheme="majorHAnsi"/>
                <w:i/>
                <w:color w:val="000000"/>
                <w:sz w:val="18"/>
                <w:szCs w:val="20"/>
              </w:rPr>
              <w:t>1</w:t>
            </w:r>
          </w:p>
        </w:tc>
        <w:tc>
          <w:tcPr>
            <w:tcW w:w="1134" w:type="dxa"/>
            <w:noWrap/>
            <w:hideMark/>
          </w:tcPr>
          <w:p w:rsidR="004F4E6E" w:rsidRPr="004F4E6E" w:rsidRDefault="004F4E6E" w:rsidP="007F0CB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18"/>
                <w:szCs w:val="20"/>
              </w:rPr>
            </w:pPr>
            <w:r w:rsidRPr="004F4E6E">
              <w:rPr>
                <w:rFonts w:ascii="Calibri Light" w:eastAsia="Times New Roman" w:hAnsi="Calibri Light" w:cstheme="majorHAnsi"/>
                <w:i/>
                <w:color w:val="000000"/>
                <w:sz w:val="18"/>
                <w:szCs w:val="20"/>
              </w:rPr>
              <w:t>2</w:t>
            </w:r>
          </w:p>
        </w:tc>
        <w:tc>
          <w:tcPr>
            <w:tcW w:w="1134" w:type="dxa"/>
            <w:hideMark/>
          </w:tcPr>
          <w:p w:rsidR="004F4E6E" w:rsidRPr="004F4E6E" w:rsidRDefault="004F4E6E" w:rsidP="007F0CB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18"/>
                <w:szCs w:val="20"/>
              </w:rPr>
            </w:pPr>
            <w:r w:rsidRPr="004F4E6E">
              <w:rPr>
                <w:rFonts w:ascii="Calibri Light" w:eastAsia="Times New Roman" w:hAnsi="Calibri Light" w:cstheme="majorHAnsi"/>
                <w:i/>
                <w:color w:val="000000"/>
                <w:sz w:val="18"/>
                <w:szCs w:val="20"/>
              </w:rPr>
              <w:t>3</w:t>
            </w:r>
          </w:p>
        </w:tc>
        <w:tc>
          <w:tcPr>
            <w:tcW w:w="1276" w:type="dxa"/>
            <w:noWrap/>
            <w:hideMark/>
          </w:tcPr>
          <w:p w:rsidR="004F4E6E" w:rsidRPr="004F4E6E" w:rsidRDefault="004F4E6E" w:rsidP="007F0CB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8"/>
                <w:szCs w:val="20"/>
              </w:rPr>
            </w:pPr>
            <w:r w:rsidRPr="004F4E6E">
              <w:rPr>
                <w:rFonts w:ascii="Calibri Light" w:hAnsi="Calibri Light" w:cstheme="majorHAnsi"/>
                <w:i/>
                <w:sz w:val="18"/>
                <w:szCs w:val="20"/>
              </w:rPr>
              <w:t>4</w:t>
            </w:r>
          </w:p>
        </w:tc>
        <w:tc>
          <w:tcPr>
            <w:tcW w:w="1477" w:type="dxa"/>
            <w:hideMark/>
          </w:tcPr>
          <w:p w:rsidR="004F4E6E" w:rsidRPr="004F4E6E" w:rsidRDefault="004F4E6E" w:rsidP="007F0CB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18"/>
                <w:szCs w:val="20"/>
              </w:rPr>
            </w:pPr>
            <w:r w:rsidRPr="004F4E6E">
              <w:rPr>
                <w:rFonts w:ascii="Calibri Light" w:eastAsia="Times New Roman" w:hAnsi="Calibri Light" w:cstheme="majorHAnsi"/>
                <w:i/>
                <w:color w:val="000000"/>
                <w:sz w:val="18"/>
                <w:szCs w:val="20"/>
              </w:rPr>
              <w:t>5</w:t>
            </w:r>
          </w:p>
        </w:tc>
        <w:tc>
          <w:tcPr>
            <w:tcW w:w="897" w:type="dxa"/>
            <w:hideMark/>
          </w:tcPr>
          <w:p w:rsidR="004F4E6E" w:rsidRPr="004F4E6E" w:rsidRDefault="004F4E6E" w:rsidP="007F0CB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18"/>
                <w:szCs w:val="20"/>
              </w:rPr>
            </w:pPr>
            <w:r w:rsidRPr="004F4E6E">
              <w:rPr>
                <w:rFonts w:ascii="Calibri Light" w:eastAsia="Times New Roman" w:hAnsi="Calibri Light" w:cstheme="majorHAnsi"/>
                <w:i/>
                <w:color w:val="000000"/>
                <w:sz w:val="18"/>
                <w:szCs w:val="20"/>
              </w:rPr>
              <w:t>6</w:t>
            </w:r>
          </w:p>
        </w:tc>
        <w:tc>
          <w:tcPr>
            <w:tcW w:w="1169" w:type="dxa"/>
            <w:hideMark/>
          </w:tcPr>
          <w:p w:rsidR="004F4E6E" w:rsidRPr="004F4E6E" w:rsidRDefault="004F4E6E" w:rsidP="007F0CB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18"/>
                <w:szCs w:val="20"/>
              </w:rPr>
            </w:pPr>
            <w:r w:rsidRPr="004F4E6E">
              <w:rPr>
                <w:rFonts w:ascii="Calibri Light" w:eastAsia="Times New Roman" w:hAnsi="Calibri Light" w:cstheme="majorHAnsi"/>
                <w:i/>
                <w:color w:val="000000"/>
                <w:sz w:val="18"/>
                <w:szCs w:val="20"/>
              </w:rPr>
              <w:t>7=2+3-5</w:t>
            </w:r>
          </w:p>
        </w:tc>
      </w:tr>
      <w:tr w:rsidR="003875CE"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2263" w:type="dxa"/>
            <w:noWrap/>
            <w:hideMark/>
          </w:tcPr>
          <w:p w:rsidR="004F4E6E" w:rsidRPr="003875CE" w:rsidRDefault="003875CE" w:rsidP="003875CE">
            <w:pPr>
              <w:spacing w:after="0" w:line="240" w:lineRule="auto"/>
              <w:jc w:val="both"/>
              <w:rPr>
                <w:rFonts w:ascii="Calibri Light" w:eastAsia="Times New Roman" w:hAnsi="Calibri Light" w:cstheme="majorHAnsi"/>
                <w:b w:val="0"/>
                <w:color w:val="000000"/>
                <w:sz w:val="18"/>
                <w:szCs w:val="20"/>
                <w:lang w:val="ru-RU"/>
              </w:rPr>
            </w:pPr>
            <w:r>
              <w:rPr>
                <w:rFonts w:ascii="Calibri Light" w:eastAsia="Times New Roman" w:hAnsi="Calibri Light" w:cstheme="majorHAnsi"/>
                <w:b w:val="0"/>
                <w:color w:val="000000"/>
                <w:sz w:val="18"/>
                <w:szCs w:val="20"/>
                <w:lang w:val="ru-RU"/>
              </w:rPr>
              <w:t>Список</w:t>
            </w:r>
            <w:r w:rsidRPr="003875CE">
              <w:rPr>
                <w:rFonts w:ascii="Calibri Light" w:eastAsia="Times New Roman" w:hAnsi="Calibri Light" w:cstheme="majorHAnsi"/>
                <w:b w:val="0"/>
                <w:color w:val="000000"/>
                <w:sz w:val="18"/>
                <w:szCs w:val="20"/>
                <w:lang w:val="ru-RU"/>
              </w:rPr>
              <w:t xml:space="preserve"> </w:t>
            </w:r>
            <w:r>
              <w:rPr>
                <w:rFonts w:ascii="Calibri Light" w:eastAsia="Times New Roman" w:hAnsi="Calibri Light" w:cstheme="majorHAnsi"/>
                <w:b w:val="0"/>
                <w:color w:val="000000"/>
                <w:sz w:val="18"/>
                <w:szCs w:val="20"/>
                <w:lang w:val="ru-RU"/>
              </w:rPr>
              <w:t>ожидания</w:t>
            </w:r>
            <w:r w:rsidRPr="003875CE">
              <w:rPr>
                <w:rFonts w:ascii="Calibri Light" w:eastAsia="Times New Roman" w:hAnsi="Calibri Light" w:cstheme="majorHAnsi"/>
                <w:b w:val="0"/>
                <w:color w:val="000000"/>
                <w:sz w:val="18"/>
                <w:szCs w:val="20"/>
                <w:lang w:val="ru-RU"/>
              </w:rPr>
              <w:t xml:space="preserve"> </w:t>
            </w:r>
            <w:r>
              <w:rPr>
                <w:rFonts w:ascii="Calibri Light" w:eastAsia="Times New Roman" w:hAnsi="Calibri Light" w:cstheme="majorHAnsi"/>
                <w:b w:val="0"/>
                <w:color w:val="000000"/>
                <w:sz w:val="18"/>
                <w:szCs w:val="20"/>
                <w:lang w:val="ru-RU"/>
              </w:rPr>
              <w:t>для</w:t>
            </w:r>
            <w:r w:rsidRPr="003875CE">
              <w:rPr>
                <w:rFonts w:ascii="Calibri Light" w:eastAsia="Times New Roman" w:hAnsi="Calibri Light" w:cstheme="majorHAnsi"/>
                <w:b w:val="0"/>
                <w:color w:val="000000"/>
                <w:sz w:val="18"/>
                <w:szCs w:val="20"/>
                <w:lang w:val="ru-RU"/>
              </w:rPr>
              <w:t xml:space="preserve"> </w:t>
            </w:r>
            <w:r>
              <w:rPr>
                <w:rFonts w:ascii="Calibri Light" w:eastAsia="Times New Roman" w:hAnsi="Calibri Light" w:cstheme="majorHAnsi"/>
                <w:b w:val="0"/>
                <w:color w:val="000000"/>
                <w:sz w:val="18"/>
                <w:szCs w:val="20"/>
                <w:lang w:val="ru-RU"/>
              </w:rPr>
              <w:t>лечения</w:t>
            </w:r>
            <w:r w:rsidRPr="003875CE">
              <w:rPr>
                <w:rFonts w:ascii="Calibri Light" w:eastAsia="Times New Roman" w:hAnsi="Calibri Light" w:cstheme="majorHAnsi"/>
                <w:b w:val="0"/>
                <w:color w:val="000000"/>
                <w:sz w:val="18"/>
                <w:szCs w:val="20"/>
                <w:lang w:val="ru-RU"/>
              </w:rPr>
              <w:t xml:space="preserve"> </w:t>
            </w:r>
            <w:r>
              <w:rPr>
                <w:rFonts w:ascii="Calibri Light" w:eastAsia="Times New Roman" w:hAnsi="Calibri Light" w:cstheme="majorHAnsi"/>
                <w:b w:val="0"/>
                <w:color w:val="000000"/>
                <w:sz w:val="18"/>
                <w:szCs w:val="20"/>
                <w:lang w:val="ru-RU"/>
              </w:rPr>
              <w:t>в</w:t>
            </w:r>
            <w:r w:rsidRPr="003875CE">
              <w:rPr>
                <w:rFonts w:ascii="Calibri Light" w:eastAsia="Times New Roman" w:hAnsi="Calibri Light" w:cstheme="majorHAnsi"/>
                <w:b w:val="0"/>
                <w:color w:val="000000"/>
                <w:sz w:val="18"/>
                <w:szCs w:val="20"/>
                <w:lang w:val="ru-RU"/>
              </w:rPr>
              <w:t xml:space="preserve"> </w:t>
            </w:r>
            <w:r>
              <w:rPr>
                <w:rFonts w:ascii="Calibri Light" w:eastAsia="Times New Roman" w:hAnsi="Calibri Light" w:cstheme="majorHAnsi"/>
                <w:b w:val="0"/>
                <w:color w:val="000000"/>
                <w:sz w:val="18"/>
                <w:szCs w:val="20"/>
                <w:lang w:val="ru-RU"/>
              </w:rPr>
              <w:t>рамках</w:t>
            </w:r>
            <w:r w:rsidRPr="003875CE">
              <w:rPr>
                <w:rFonts w:ascii="Calibri Light" w:eastAsia="Times New Roman" w:hAnsi="Calibri Light" w:cstheme="majorHAnsi"/>
                <w:b w:val="0"/>
                <w:color w:val="000000"/>
                <w:sz w:val="18"/>
                <w:szCs w:val="20"/>
                <w:lang w:val="ru-RU"/>
              </w:rPr>
              <w:t xml:space="preserve"> </w:t>
            </w:r>
            <w:r>
              <w:rPr>
                <w:rFonts w:ascii="Calibri Light" w:eastAsia="Times New Roman" w:hAnsi="Calibri Light" w:cstheme="majorHAnsi"/>
                <w:b w:val="0"/>
                <w:color w:val="000000"/>
                <w:sz w:val="18"/>
                <w:szCs w:val="20"/>
                <w:lang w:val="ru-RU"/>
              </w:rPr>
              <w:t>Специальной</w:t>
            </w:r>
            <w:r w:rsidRPr="003875CE">
              <w:rPr>
                <w:rFonts w:ascii="Calibri Light" w:eastAsia="Times New Roman" w:hAnsi="Calibri Light" w:cstheme="majorHAnsi"/>
                <w:b w:val="0"/>
                <w:color w:val="000000"/>
                <w:sz w:val="18"/>
                <w:szCs w:val="20"/>
                <w:lang w:val="ru-RU"/>
              </w:rPr>
              <w:t xml:space="preserve"> </w:t>
            </w:r>
            <w:r>
              <w:rPr>
                <w:rFonts w:ascii="Calibri Light" w:eastAsia="Times New Roman" w:hAnsi="Calibri Light" w:cstheme="majorHAnsi"/>
                <w:b w:val="0"/>
                <w:color w:val="000000"/>
                <w:sz w:val="18"/>
                <w:szCs w:val="20"/>
                <w:lang w:val="ru-RU"/>
              </w:rPr>
              <w:t>программы</w:t>
            </w:r>
            <w:r w:rsidRPr="003875CE">
              <w:rPr>
                <w:rFonts w:ascii="Calibri Light" w:eastAsia="Times New Roman" w:hAnsi="Calibri Light" w:cstheme="majorHAnsi"/>
                <w:b w:val="0"/>
                <w:color w:val="000000"/>
                <w:sz w:val="18"/>
                <w:szCs w:val="20"/>
                <w:lang w:val="ru-RU"/>
              </w:rPr>
              <w:t xml:space="preserve"> </w:t>
            </w:r>
            <w:r w:rsidR="004F4E6E" w:rsidRPr="00222D44">
              <w:rPr>
                <w:rFonts w:ascii="Calibri Light" w:eastAsia="Times New Roman" w:hAnsi="Calibri Light" w:cstheme="majorHAnsi"/>
                <w:i/>
                <w:color w:val="000000"/>
                <w:sz w:val="18"/>
                <w:szCs w:val="20"/>
                <w:lang w:val="ru-RU"/>
              </w:rPr>
              <w:t>„</w:t>
            </w:r>
            <w:r w:rsidR="00356C39" w:rsidRPr="00222D44">
              <w:rPr>
                <w:rFonts w:ascii="Calibri Light" w:eastAsia="Times New Roman" w:hAnsi="Calibri Light" w:cstheme="majorHAnsi"/>
                <w:i/>
                <w:color w:val="000000"/>
                <w:sz w:val="18"/>
                <w:szCs w:val="20"/>
                <w:lang w:val="ru-RU"/>
              </w:rPr>
              <w:t>Протезирование крупных суставов</w:t>
            </w:r>
            <w:r w:rsidR="004F4E6E" w:rsidRPr="00222D44">
              <w:rPr>
                <w:rFonts w:ascii="Calibri Light" w:eastAsia="Times New Roman" w:hAnsi="Calibri Light" w:cstheme="majorHAnsi"/>
                <w:i/>
                <w:color w:val="000000"/>
                <w:sz w:val="18"/>
                <w:szCs w:val="20"/>
                <w:lang w:val="ru-RU"/>
              </w:rPr>
              <w:t>”</w:t>
            </w:r>
          </w:p>
        </w:tc>
        <w:tc>
          <w:tcPr>
            <w:tcW w:w="1134" w:type="dxa"/>
            <w:noWrap/>
            <w:hideMark/>
          </w:tcPr>
          <w:p w:rsidR="004F4E6E" w:rsidRPr="004F4E6E" w:rsidRDefault="004F4E6E" w:rsidP="007F0CB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20"/>
              </w:rPr>
            </w:pPr>
            <w:r w:rsidRPr="004F4E6E">
              <w:rPr>
                <w:rFonts w:ascii="Calibri Light" w:eastAsia="Times New Roman" w:hAnsi="Calibri Light" w:cstheme="majorHAnsi"/>
                <w:color w:val="000000"/>
                <w:sz w:val="18"/>
                <w:szCs w:val="20"/>
              </w:rPr>
              <w:t>957</w:t>
            </w:r>
          </w:p>
        </w:tc>
        <w:tc>
          <w:tcPr>
            <w:tcW w:w="1134" w:type="dxa"/>
            <w:hideMark/>
          </w:tcPr>
          <w:p w:rsidR="004F4E6E" w:rsidRPr="004F4E6E" w:rsidRDefault="004F4E6E" w:rsidP="007F0CB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20"/>
              </w:rPr>
            </w:pPr>
            <w:r w:rsidRPr="004F4E6E">
              <w:rPr>
                <w:rFonts w:ascii="Calibri Light" w:eastAsia="Times New Roman" w:hAnsi="Calibri Light" w:cstheme="majorHAnsi"/>
                <w:color w:val="000000"/>
                <w:sz w:val="18"/>
                <w:szCs w:val="20"/>
              </w:rPr>
              <w:t>10 171</w:t>
            </w:r>
          </w:p>
        </w:tc>
        <w:tc>
          <w:tcPr>
            <w:tcW w:w="1276" w:type="dxa"/>
            <w:noWrap/>
            <w:hideMark/>
          </w:tcPr>
          <w:p w:rsidR="004F4E6E" w:rsidRPr="004F4E6E" w:rsidRDefault="004F4E6E" w:rsidP="007F0CB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0"/>
              </w:rPr>
            </w:pPr>
            <w:r w:rsidRPr="004F4E6E">
              <w:rPr>
                <w:rFonts w:ascii="Calibri Light" w:hAnsi="Calibri Light" w:cstheme="majorHAnsi"/>
                <w:sz w:val="18"/>
                <w:szCs w:val="20"/>
              </w:rPr>
              <w:t>5 496</w:t>
            </w:r>
          </w:p>
        </w:tc>
        <w:tc>
          <w:tcPr>
            <w:tcW w:w="1477" w:type="dxa"/>
            <w:hideMark/>
          </w:tcPr>
          <w:p w:rsidR="004F4E6E" w:rsidRPr="004F4E6E" w:rsidRDefault="004F4E6E" w:rsidP="007F0CB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20"/>
              </w:rPr>
            </w:pPr>
            <w:r w:rsidRPr="004F4E6E">
              <w:rPr>
                <w:rFonts w:ascii="Calibri Light" w:eastAsia="Times New Roman" w:hAnsi="Calibri Light" w:cstheme="majorHAnsi"/>
                <w:color w:val="000000"/>
                <w:sz w:val="18"/>
                <w:szCs w:val="20"/>
              </w:rPr>
              <w:t>1 237</w:t>
            </w:r>
          </w:p>
        </w:tc>
        <w:tc>
          <w:tcPr>
            <w:tcW w:w="897" w:type="dxa"/>
            <w:hideMark/>
          </w:tcPr>
          <w:p w:rsidR="004F4E6E" w:rsidRPr="004F4E6E" w:rsidRDefault="004F4E6E" w:rsidP="007F0CB4">
            <w:pPr>
              <w:spacing w:after="0" w:line="240" w:lineRule="auto"/>
              <w:ind w:right="29"/>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0"/>
                <w:lang w:eastAsia="ru-RU"/>
              </w:rPr>
            </w:pPr>
            <w:r w:rsidRPr="004F4E6E">
              <w:rPr>
                <w:rFonts w:ascii="Calibri Light" w:eastAsia="Times New Roman" w:hAnsi="Calibri Light" w:cstheme="majorHAnsi"/>
                <w:sz w:val="18"/>
                <w:szCs w:val="20"/>
                <w:lang w:eastAsia="ru-RU"/>
              </w:rPr>
              <w:t>3 614</w:t>
            </w:r>
          </w:p>
        </w:tc>
        <w:tc>
          <w:tcPr>
            <w:tcW w:w="1169" w:type="dxa"/>
            <w:hideMark/>
          </w:tcPr>
          <w:p w:rsidR="004F4E6E" w:rsidRPr="004F4E6E" w:rsidRDefault="004F4E6E" w:rsidP="007F0CB4">
            <w:pPr>
              <w:spacing w:after="0" w:line="240" w:lineRule="auto"/>
              <w:ind w:right="29"/>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0"/>
                <w:lang w:eastAsia="ru-RU"/>
              </w:rPr>
            </w:pPr>
            <w:r w:rsidRPr="004F4E6E">
              <w:rPr>
                <w:rFonts w:ascii="Calibri Light" w:eastAsia="Times New Roman" w:hAnsi="Calibri Light" w:cstheme="majorHAnsi"/>
                <w:sz w:val="18"/>
                <w:szCs w:val="20"/>
                <w:lang w:eastAsia="ru-RU"/>
              </w:rPr>
              <w:t>9 891</w:t>
            </w:r>
          </w:p>
        </w:tc>
      </w:tr>
      <w:tr w:rsidR="003875CE"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2263" w:type="dxa"/>
            <w:noWrap/>
            <w:hideMark/>
          </w:tcPr>
          <w:p w:rsidR="004F4E6E" w:rsidRPr="003875CE" w:rsidRDefault="003875CE" w:rsidP="003875CE">
            <w:pPr>
              <w:spacing w:after="0" w:line="240" w:lineRule="auto"/>
              <w:jc w:val="both"/>
              <w:rPr>
                <w:rFonts w:ascii="Calibri Light" w:eastAsia="Times New Roman" w:hAnsi="Calibri Light" w:cstheme="majorHAnsi"/>
                <w:b w:val="0"/>
                <w:color w:val="000000"/>
                <w:sz w:val="18"/>
                <w:szCs w:val="20"/>
                <w:lang w:val="ru-RU"/>
              </w:rPr>
            </w:pPr>
            <w:r>
              <w:rPr>
                <w:rFonts w:ascii="Calibri Light" w:eastAsia="Times New Roman" w:hAnsi="Calibri Light" w:cstheme="majorHAnsi"/>
                <w:b w:val="0"/>
                <w:color w:val="000000"/>
                <w:sz w:val="18"/>
                <w:szCs w:val="20"/>
                <w:lang w:val="ru-RU"/>
              </w:rPr>
              <w:t>Список</w:t>
            </w:r>
            <w:r w:rsidRPr="003875CE">
              <w:rPr>
                <w:rFonts w:ascii="Calibri Light" w:eastAsia="Times New Roman" w:hAnsi="Calibri Light" w:cstheme="majorHAnsi"/>
                <w:b w:val="0"/>
                <w:color w:val="000000"/>
                <w:sz w:val="18"/>
                <w:szCs w:val="20"/>
                <w:lang w:val="ru-RU"/>
              </w:rPr>
              <w:t xml:space="preserve"> </w:t>
            </w:r>
            <w:r>
              <w:rPr>
                <w:rFonts w:ascii="Calibri Light" w:eastAsia="Times New Roman" w:hAnsi="Calibri Light" w:cstheme="majorHAnsi"/>
                <w:b w:val="0"/>
                <w:color w:val="000000"/>
                <w:sz w:val="18"/>
                <w:szCs w:val="20"/>
                <w:lang w:val="ru-RU"/>
              </w:rPr>
              <w:t>ожидания</w:t>
            </w:r>
            <w:r w:rsidRPr="003875CE">
              <w:rPr>
                <w:rFonts w:ascii="Calibri Light" w:eastAsia="Times New Roman" w:hAnsi="Calibri Light" w:cstheme="majorHAnsi"/>
                <w:b w:val="0"/>
                <w:color w:val="000000"/>
                <w:sz w:val="18"/>
                <w:szCs w:val="20"/>
                <w:lang w:val="ru-RU"/>
              </w:rPr>
              <w:t xml:space="preserve"> </w:t>
            </w:r>
            <w:r>
              <w:rPr>
                <w:rFonts w:ascii="Calibri Light" w:eastAsia="Times New Roman" w:hAnsi="Calibri Light" w:cstheme="majorHAnsi"/>
                <w:b w:val="0"/>
                <w:color w:val="000000"/>
                <w:sz w:val="18"/>
                <w:szCs w:val="20"/>
                <w:lang w:val="ru-RU"/>
              </w:rPr>
              <w:t>для</w:t>
            </w:r>
            <w:r w:rsidRPr="003875CE">
              <w:rPr>
                <w:rFonts w:ascii="Calibri Light" w:eastAsia="Times New Roman" w:hAnsi="Calibri Light" w:cstheme="majorHAnsi"/>
                <w:b w:val="0"/>
                <w:color w:val="000000"/>
                <w:sz w:val="18"/>
                <w:szCs w:val="20"/>
                <w:lang w:val="ru-RU"/>
              </w:rPr>
              <w:t xml:space="preserve"> </w:t>
            </w:r>
            <w:r>
              <w:rPr>
                <w:rFonts w:ascii="Calibri Light" w:eastAsia="Times New Roman" w:hAnsi="Calibri Light" w:cstheme="majorHAnsi"/>
                <w:b w:val="0"/>
                <w:color w:val="000000"/>
                <w:sz w:val="18"/>
                <w:szCs w:val="20"/>
                <w:lang w:val="ru-RU"/>
              </w:rPr>
              <w:t>лечения</w:t>
            </w:r>
            <w:r w:rsidRPr="003875CE">
              <w:rPr>
                <w:rFonts w:ascii="Calibri Light" w:eastAsia="Times New Roman" w:hAnsi="Calibri Light" w:cstheme="majorHAnsi"/>
                <w:b w:val="0"/>
                <w:color w:val="000000"/>
                <w:sz w:val="18"/>
                <w:szCs w:val="20"/>
                <w:lang w:val="ru-RU"/>
              </w:rPr>
              <w:t xml:space="preserve"> </w:t>
            </w:r>
            <w:r>
              <w:rPr>
                <w:rFonts w:ascii="Calibri Light" w:eastAsia="Times New Roman" w:hAnsi="Calibri Light" w:cstheme="majorHAnsi"/>
                <w:b w:val="0"/>
                <w:color w:val="000000"/>
                <w:sz w:val="18"/>
                <w:szCs w:val="20"/>
                <w:lang w:val="ru-RU"/>
              </w:rPr>
              <w:t>в</w:t>
            </w:r>
            <w:r w:rsidRPr="003875CE">
              <w:rPr>
                <w:rFonts w:ascii="Calibri Light" w:eastAsia="Times New Roman" w:hAnsi="Calibri Light" w:cstheme="majorHAnsi"/>
                <w:b w:val="0"/>
                <w:color w:val="000000"/>
                <w:sz w:val="18"/>
                <w:szCs w:val="20"/>
                <w:lang w:val="ru-RU"/>
              </w:rPr>
              <w:t xml:space="preserve"> </w:t>
            </w:r>
            <w:r>
              <w:rPr>
                <w:rFonts w:ascii="Calibri Light" w:eastAsia="Times New Roman" w:hAnsi="Calibri Light" w:cstheme="majorHAnsi"/>
                <w:b w:val="0"/>
                <w:color w:val="000000"/>
                <w:sz w:val="18"/>
                <w:szCs w:val="20"/>
                <w:lang w:val="ru-RU"/>
              </w:rPr>
              <w:t>рамках</w:t>
            </w:r>
            <w:r w:rsidRPr="003875CE">
              <w:rPr>
                <w:rFonts w:ascii="Calibri Light" w:eastAsia="Times New Roman" w:hAnsi="Calibri Light" w:cstheme="majorHAnsi"/>
                <w:b w:val="0"/>
                <w:color w:val="000000"/>
                <w:sz w:val="18"/>
                <w:szCs w:val="20"/>
                <w:lang w:val="ru-RU"/>
              </w:rPr>
              <w:t xml:space="preserve"> </w:t>
            </w:r>
            <w:r>
              <w:rPr>
                <w:rFonts w:ascii="Calibri Light" w:eastAsia="Times New Roman" w:hAnsi="Calibri Light" w:cstheme="majorHAnsi"/>
                <w:b w:val="0"/>
                <w:color w:val="000000"/>
                <w:sz w:val="18"/>
                <w:szCs w:val="20"/>
                <w:lang w:val="ru-RU"/>
              </w:rPr>
              <w:t>Специальной</w:t>
            </w:r>
            <w:r w:rsidRPr="003875CE">
              <w:rPr>
                <w:rFonts w:ascii="Calibri Light" w:eastAsia="Times New Roman" w:hAnsi="Calibri Light" w:cstheme="majorHAnsi"/>
                <w:b w:val="0"/>
                <w:color w:val="000000"/>
                <w:sz w:val="18"/>
                <w:szCs w:val="20"/>
                <w:lang w:val="ru-RU"/>
              </w:rPr>
              <w:t xml:space="preserve"> </w:t>
            </w:r>
            <w:r>
              <w:rPr>
                <w:rFonts w:ascii="Calibri Light" w:eastAsia="Times New Roman" w:hAnsi="Calibri Light" w:cstheme="majorHAnsi"/>
                <w:b w:val="0"/>
                <w:color w:val="000000"/>
                <w:sz w:val="18"/>
                <w:szCs w:val="20"/>
                <w:lang w:val="ru-RU"/>
              </w:rPr>
              <w:t>программы</w:t>
            </w:r>
            <w:r w:rsidRPr="003875CE">
              <w:rPr>
                <w:rFonts w:ascii="Calibri Light" w:eastAsia="Times New Roman" w:hAnsi="Calibri Light" w:cstheme="majorHAnsi"/>
                <w:b w:val="0"/>
                <w:color w:val="000000"/>
                <w:sz w:val="18"/>
                <w:szCs w:val="20"/>
                <w:lang w:val="ru-RU"/>
              </w:rPr>
              <w:t xml:space="preserve"> </w:t>
            </w:r>
            <w:r w:rsidR="004F4E6E" w:rsidRPr="00222D44">
              <w:rPr>
                <w:rFonts w:ascii="Calibri Light" w:eastAsia="Times New Roman" w:hAnsi="Calibri Light" w:cstheme="majorHAnsi"/>
                <w:i/>
                <w:color w:val="000000"/>
                <w:sz w:val="18"/>
                <w:szCs w:val="20"/>
                <w:lang w:val="ru-RU"/>
              </w:rPr>
              <w:t>„</w:t>
            </w:r>
            <w:r w:rsidR="00356C39" w:rsidRPr="00222D44">
              <w:rPr>
                <w:rFonts w:ascii="Calibri Light" w:eastAsia="Times New Roman" w:hAnsi="Calibri Light" w:cstheme="majorHAnsi"/>
                <w:i/>
                <w:color w:val="000000"/>
                <w:sz w:val="18"/>
                <w:szCs w:val="20"/>
                <w:lang w:val="ru-RU"/>
              </w:rPr>
              <w:t>Оперативное лечение катаракты</w:t>
            </w:r>
            <w:r w:rsidR="004F4E6E" w:rsidRPr="00222D44">
              <w:rPr>
                <w:rFonts w:ascii="Calibri Light" w:eastAsia="Times New Roman" w:hAnsi="Calibri Light" w:cstheme="majorHAnsi"/>
                <w:i/>
                <w:color w:val="000000"/>
                <w:sz w:val="18"/>
                <w:szCs w:val="20"/>
                <w:lang w:val="ru-RU"/>
              </w:rPr>
              <w:t>”</w:t>
            </w:r>
          </w:p>
        </w:tc>
        <w:tc>
          <w:tcPr>
            <w:tcW w:w="1134" w:type="dxa"/>
            <w:noWrap/>
            <w:hideMark/>
          </w:tcPr>
          <w:p w:rsidR="004F4E6E" w:rsidRPr="004F4E6E" w:rsidRDefault="004F4E6E" w:rsidP="007F0CB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20"/>
              </w:rPr>
            </w:pPr>
            <w:r w:rsidRPr="004F4E6E">
              <w:rPr>
                <w:rFonts w:ascii="Calibri Light" w:eastAsia="Times New Roman" w:hAnsi="Calibri Light" w:cstheme="majorHAnsi"/>
                <w:color w:val="000000"/>
                <w:sz w:val="18"/>
                <w:szCs w:val="20"/>
              </w:rPr>
              <w:t>949</w:t>
            </w:r>
          </w:p>
        </w:tc>
        <w:tc>
          <w:tcPr>
            <w:tcW w:w="1134" w:type="dxa"/>
            <w:hideMark/>
          </w:tcPr>
          <w:p w:rsidR="004F4E6E" w:rsidRPr="004F4E6E" w:rsidRDefault="004F4E6E" w:rsidP="007F0CB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20"/>
              </w:rPr>
            </w:pPr>
            <w:r w:rsidRPr="004F4E6E">
              <w:rPr>
                <w:rFonts w:ascii="Calibri Light" w:eastAsia="Times New Roman" w:hAnsi="Calibri Light" w:cstheme="majorHAnsi"/>
                <w:color w:val="000000"/>
                <w:sz w:val="18"/>
                <w:szCs w:val="20"/>
              </w:rPr>
              <w:t>9 856</w:t>
            </w:r>
          </w:p>
        </w:tc>
        <w:tc>
          <w:tcPr>
            <w:tcW w:w="1276" w:type="dxa"/>
            <w:noWrap/>
            <w:hideMark/>
          </w:tcPr>
          <w:p w:rsidR="004F4E6E" w:rsidRPr="004F4E6E" w:rsidRDefault="004F4E6E" w:rsidP="007F0CB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0"/>
              </w:rPr>
            </w:pPr>
            <w:r w:rsidRPr="004F4E6E">
              <w:rPr>
                <w:rFonts w:ascii="Calibri Light" w:hAnsi="Calibri Light" w:cstheme="majorHAnsi"/>
                <w:sz w:val="18"/>
                <w:szCs w:val="20"/>
              </w:rPr>
              <w:t>4 608</w:t>
            </w:r>
          </w:p>
        </w:tc>
        <w:tc>
          <w:tcPr>
            <w:tcW w:w="1477" w:type="dxa"/>
            <w:hideMark/>
          </w:tcPr>
          <w:p w:rsidR="004F4E6E" w:rsidRPr="004F4E6E" w:rsidRDefault="004F4E6E" w:rsidP="007F0CB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20"/>
              </w:rPr>
            </w:pPr>
            <w:r w:rsidRPr="004F4E6E">
              <w:rPr>
                <w:rFonts w:ascii="Calibri Light" w:eastAsia="Times New Roman" w:hAnsi="Calibri Light" w:cstheme="majorHAnsi"/>
                <w:color w:val="000000"/>
                <w:sz w:val="18"/>
                <w:szCs w:val="20"/>
              </w:rPr>
              <w:t>1 601</w:t>
            </w:r>
          </w:p>
        </w:tc>
        <w:tc>
          <w:tcPr>
            <w:tcW w:w="897" w:type="dxa"/>
            <w:hideMark/>
          </w:tcPr>
          <w:p w:rsidR="004F4E6E" w:rsidRPr="004F4E6E" w:rsidRDefault="004F4E6E" w:rsidP="007F0CB4">
            <w:pPr>
              <w:spacing w:after="0" w:line="240" w:lineRule="auto"/>
              <w:ind w:right="29"/>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0"/>
                <w:lang w:eastAsia="ru-RU"/>
              </w:rPr>
            </w:pPr>
            <w:r w:rsidRPr="004F4E6E">
              <w:rPr>
                <w:rFonts w:ascii="Calibri Light" w:eastAsia="Times New Roman" w:hAnsi="Calibri Light" w:cstheme="majorHAnsi"/>
                <w:sz w:val="18"/>
                <w:szCs w:val="20"/>
                <w:lang w:eastAsia="ru-RU"/>
              </w:rPr>
              <w:t>6 447</w:t>
            </w:r>
          </w:p>
        </w:tc>
        <w:tc>
          <w:tcPr>
            <w:tcW w:w="1169" w:type="dxa"/>
            <w:hideMark/>
          </w:tcPr>
          <w:p w:rsidR="004F4E6E" w:rsidRPr="004F4E6E" w:rsidRDefault="004F4E6E" w:rsidP="007F0CB4">
            <w:pPr>
              <w:spacing w:after="0" w:line="240" w:lineRule="auto"/>
              <w:ind w:right="29"/>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0"/>
                <w:lang w:eastAsia="ru-RU"/>
              </w:rPr>
            </w:pPr>
            <w:r w:rsidRPr="004F4E6E">
              <w:rPr>
                <w:rFonts w:ascii="Calibri Light" w:eastAsia="Times New Roman" w:hAnsi="Calibri Light" w:cstheme="majorHAnsi"/>
                <w:sz w:val="18"/>
                <w:szCs w:val="20"/>
                <w:lang w:eastAsia="ru-RU"/>
              </w:rPr>
              <w:t>9 204</w:t>
            </w:r>
          </w:p>
        </w:tc>
      </w:tr>
      <w:tr w:rsidR="003875CE" w:rsidRPr="004F4E6E" w:rsidTr="004F4E6E">
        <w:trPr>
          <w:trHeight w:val="300"/>
        </w:trPr>
        <w:tc>
          <w:tcPr>
            <w:cnfStyle w:val="001000000000" w:firstRow="0" w:lastRow="0" w:firstColumn="1" w:lastColumn="0" w:oddVBand="0" w:evenVBand="0" w:oddHBand="0" w:evenHBand="0" w:firstRowFirstColumn="0" w:firstRowLastColumn="0" w:lastRowFirstColumn="0" w:lastRowLastColumn="0"/>
            <w:tcW w:w="2263" w:type="dxa"/>
            <w:noWrap/>
            <w:hideMark/>
          </w:tcPr>
          <w:p w:rsidR="004F4E6E" w:rsidRPr="004F4E6E" w:rsidRDefault="003875CE" w:rsidP="003875CE">
            <w:pPr>
              <w:spacing w:after="0" w:line="240" w:lineRule="auto"/>
              <w:rPr>
                <w:rFonts w:ascii="Calibri Light" w:eastAsia="Times New Roman" w:hAnsi="Calibri Light" w:cstheme="majorHAnsi"/>
                <w:sz w:val="18"/>
                <w:szCs w:val="20"/>
              </w:rPr>
            </w:pPr>
            <w:r>
              <w:rPr>
                <w:rFonts w:ascii="Calibri Light" w:eastAsia="Times New Roman" w:hAnsi="Calibri Light" w:cstheme="majorHAnsi"/>
                <w:b w:val="0"/>
                <w:bCs w:val="0"/>
                <w:sz w:val="18"/>
                <w:szCs w:val="20"/>
                <w:lang w:val="ru-RU"/>
              </w:rPr>
              <w:t>ВСЕГО</w:t>
            </w:r>
            <w:r w:rsidR="004F4E6E" w:rsidRPr="004F4E6E">
              <w:rPr>
                <w:rFonts w:ascii="Calibri Light" w:eastAsia="Times New Roman" w:hAnsi="Calibri Light" w:cstheme="majorHAnsi"/>
                <w:b w:val="0"/>
                <w:bCs w:val="0"/>
                <w:sz w:val="18"/>
                <w:szCs w:val="20"/>
              </w:rPr>
              <w:t>:</w:t>
            </w:r>
          </w:p>
        </w:tc>
        <w:tc>
          <w:tcPr>
            <w:tcW w:w="1134" w:type="dxa"/>
            <w:noWrap/>
            <w:hideMark/>
          </w:tcPr>
          <w:p w:rsidR="004F4E6E" w:rsidRPr="004F4E6E" w:rsidRDefault="004F4E6E" w:rsidP="007F0CB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20"/>
              </w:rPr>
            </w:pPr>
            <w:r w:rsidRPr="004F4E6E">
              <w:rPr>
                <w:rFonts w:ascii="Calibri Light" w:eastAsia="Times New Roman" w:hAnsi="Calibri Light" w:cstheme="majorHAnsi"/>
                <w:b/>
                <w:bCs/>
                <w:sz w:val="18"/>
                <w:szCs w:val="20"/>
              </w:rPr>
              <w:t>1 906</w:t>
            </w:r>
          </w:p>
        </w:tc>
        <w:tc>
          <w:tcPr>
            <w:tcW w:w="1134" w:type="dxa"/>
            <w:hideMark/>
          </w:tcPr>
          <w:p w:rsidR="004F4E6E" w:rsidRPr="004F4E6E" w:rsidRDefault="004F4E6E" w:rsidP="007F0CB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20"/>
              </w:rPr>
            </w:pPr>
            <w:r w:rsidRPr="004F4E6E">
              <w:rPr>
                <w:rFonts w:ascii="Calibri Light" w:eastAsia="Times New Roman" w:hAnsi="Calibri Light" w:cstheme="majorHAnsi"/>
                <w:b/>
                <w:bCs/>
                <w:sz w:val="18"/>
                <w:szCs w:val="20"/>
              </w:rPr>
              <w:t>20 027</w:t>
            </w:r>
          </w:p>
        </w:tc>
        <w:tc>
          <w:tcPr>
            <w:tcW w:w="1276" w:type="dxa"/>
            <w:noWrap/>
            <w:hideMark/>
          </w:tcPr>
          <w:p w:rsidR="004F4E6E" w:rsidRPr="004F4E6E" w:rsidRDefault="004F4E6E" w:rsidP="007F0CB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18"/>
                <w:szCs w:val="20"/>
              </w:rPr>
            </w:pPr>
            <w:r w:rsidRPr="004F4E6E">
              <w:rPr>
                <w:rFonts w:ascii="Calibri Light" w:hAnsi="Calibri Light" w:cstheme="majorHAnsi"/>
                <w:b/>
                <w:sz w:val="18"/>
                <w:szCs w:val="20"/>
              </w:rPr>
              <w:t>10 104</w:t>
            </w:r>
          </w:p>
        </w:tc>
        <w:tc>
          <w:tcPr>
            <w:tcW w:w="1477" w:type="dxa"/>
            <w:hideMark/>
          </w:tcPr>
          <w:p w:rsidR="004F4E6E" w:rsidRPr="004F4E6E" w:rsidRDefault="004F4E6E" w:rsidP="007F0CB4">
            <w:pPr>
              <w:spacing w:after="0" w:line="240" w:lineRule="auto"/>
              <w:ind w:right="29"/>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20"/>
              </w:rPr>
            </w:pPr>
            <w:r w:rsidRPr="004F4E6E">
              <w:rPr>
                <w:rFonts w:ascii="Calibri Light" w:eastAsia="Times New Roman" w:hAnsi="Calibri Light" w:cstheme="majorHAnsi"/>
                <w:b/>
                <w:bCs/>
                <w:sz w:val="18"/>
                <w:szCs w:val="20"/>
              </w:rPr>
              <w:t>2 938</w:t>
            </w:r>
          </w:p>
        </w:tc>
        <w:tc>
          <w:tcPr>
            <w:tcW w:w="897" w:type="dxa"/>
            <w:hideMark/>
          </w:tcPr>
          <w:p w:rsidR="004F4E6E" w:rsidRPr="004F4E6E" w:rsidRDefault="004F4E6E" w:rsidP="007F0CB4">
            <w:pPr>
              <w:spacing w:after="0" w:line="240" w:lineRule="auto"/>
              <w:ind w:right="29"/>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20"/>
                <w:lang w:eastAsia="ru-RU"/>
              </w:rPr>
            </w:pPr>
            <w:r w:rsidRPr="004F4E6E">
              <w:rPr>
                <w:rFonts w:ascii="Calibri Light" w:eastAsia="Times New Roman" w:hAnsi="Calibri Light" w:cstheme="majorHAnsi"/>
                <w:b/>
                <w:sz w:val="18"/>
                <w:szCs w:val="20"/>
                <w:lang w:eastAsia="ru-RU"/>
              </w:rPr>
              <w:t>10 061</w:t>
            </w:r>
          </w:p>
        </w:tc>
        <w:tc>
          <w:tcPr>
            <w:tcW w:w="1169" w:type="dxa"/>
            <w:hideMark/>
          </w:tcPr>
          <w:p w:rsidR="004F4E6E" w:rsidRPr="004F4E6E" w:rsidRDefault="004F4E6E" w:rsidP="007F0CB4">
            <w:pPr>
              <w:spacing w:after="0" w:line="240" w:lineRule="auto"/>
              <w:ind w:right="29"/>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20"/>
                <w:lang w:eastAsia="ru-RU"/>
              </w:rPr>
            </w:pPr>
            <w:r w:rsidRPr="004F4E6E">
              <w:rPr>
                <w:rFonts w:ascii="Calibri Light" w:eastAsia="Times New Roman" w:hAnsi="Calibri Light" w:cstheme="majorHAnsi"/>
                <w:b/>
                <w:sz w:val="18"/>
                <w:szCs w:val="20"/>
                <w:lang w:eastAsia="ru-RU"/>
              </w:rPr>
              <w:t>19 095</w:t>
            </w:r>
          </w:p>
        </w:tc>
      </w:tr>
    </w:tbl>
    <w:p w:rsidR="003875CE" w:rsidRPr="0098017C" w:rsidRDefault="00857CAA" w:rsidP="004F4E6E">
      <w:pPr>
        <w:spacing w:after="0" w:line="276" w:lineRule="auto"/>
        <w:ind w:right="29" w:firstLine="720"/>
        <w:jc w:val="both"/>
        <w:rPr>
          <w:rFonts w:ascii="Calibri Light" w:eastAsia="Times New Roman" w:hAnsi="Calibri Light" w:cs="Calibri Light"/>
          <w:i/>
          <w:sz w:val="20"/>
          <w:szCs w:val="24"/>
          <w:lang w:val="ru-RU" w:eastAsia="ru-RU"/>
        </w:rPr>
      </w:pPr>
      <w:r>
        <w:rPr>
          <w:rFonts w:ascii="Calibri Light" w:hAnsi="Calibri Light" w:cstheme="majorHAnsi"/>
          <w:b/>
          <w:i/>
          <w:noProof/>
          <w:sz w:val="20"/>
          <w:szCs w:val="20"/>
          <w:lang w:val="ru-RU"/>
        </w:rPr>
        <w:t>Источник</w:t>
      </w:r>
      <w:r w:rsidRPr="0098017C">
        <w:rPr>
          <w:rFonts w:ascii="Calibri Light" w:hAnsi="Calibri Light" w:cstheme="majorHAnsi"/>
          <w:i/>
          <w:noProof/>
          <w:sz w:val="20"/>
          <w:szCs w:val="20"/>
          <w:lang w:val="ru-RU"/>
        </w:rPr>
        <w:t>:</w:t>
      </w:r>
      <w:r w:rsidR="003875CE">
        <w:rPr>
          <w:rFonts w:ascii="Calibri Light" w:eastAsia="Times New Roman" w:hAnsi="Calibri Light" w:cs="Calibri Light"/>
          <w:b/>
          <w:i/>
          <w:sz w:val="20"/>
          <w:szCs w:val="24"/>
          <w:lang w:val="ru-RU" w:eastAsia="ru-RU"/>
        </w:rPr>
        <w:t xml:space="preserve"> </w:t>
      </w:r>
      <w:r w:rsidR="003875CE" w:rsidRPr="003875CE">
        <w:rPr>
          <w:rFonts w:ascii="Calibri Light" w:eastAsia="Times New Roman" w:hAnsi="Calibri Light" w:cs="Calibri Light"/>
          <w:i/>
          <w:sz w:val="20"/>
          <w:szCs w:val="24"/>
          <w:lang w:val="ru-RU" w:eastAsia="ru-RU"/>
        </w:rPr>
        <w:t xml:space="preserve">Разработано </w:t>
      </w:r>
      <w:r w:rsidR="0098017C">
        <w:rPr>
          <w:rFonts w:ascii="Calibri Light" w:eastAsia="Times New Roman" w:hAnsi="Calibri Light" w:cs="Calibri Light"/>
          <w:i/>
          <w:sz w:val="20"/>
          <w:szCs w:val="24"/>
          <w:lang w:val="ru-RU" w:eastAsia="ru-RU"/>
        </w:rPr>
        <w:t>аудитором на основании ИС</w:t>
      </w:r>
      <w:r w:rsidR="004F4E6E" w:rsidRPr="0098017C">
        <w:rPr>
          <w:rFonts w:ascii="Calibri Light" w:eastAsia="Times New Roman" w:hAnsi="Calibri Light" w:cs="Calibri Light"/>
          <w:i/>
          <w:sz w:val="20"/>
          <w:szCs w:val="24"/>
          <w:lang w:val="ru-RU" w:eastAsia="ru-RU"/>
        </w:rPr>
        <w:t xml:space="preserve"> </w:t>
      </w:r>
      <w:r w:rsidR="0098017C" w:rsidRPr="0098017C">
        <w:rPr>
          <w:rFonts w:ascii="Calibri Light" w:eastAsia="Times New Roman" w:hAnsi="Calibri Light" w:cs="Calibri Light"/>
          <w:i/>
          <w:sz w:val="20"/>
          <w:szCs w:val="24"/>
          <w:lang w:val="ru-RU" w:eastAsia="ru-RU"/>
        </w:rPr>
        <w:t>„</w:t>
      </w:r>
      <w:r w:rsidR="0098017C">
        <w:rPr>
          <w:rFonts w:ascii="Calibri Light" w:eastAsia="Times New Roman" w:hAnsi="Calibri Light" w:cs="Calibri Light"/>
          <w:i/>
          <w:sz w:val="20"/>
          <w:szCs w:val="24"/>
          <w:lang w:val="ru-RU" w:eastAsia="ru-RU"/>
        </w:rPr>
        <w:t xml:space="preserve">Учет и отчетность медицинских услуг в системе </w:t>
      </w:r>
      <w:r w:rsidR="00222D44" w:rsidRPr="00222D44">
        <w:rPr>
          <w:rFonts w:ascii="Calibri Light" w:eastAsia="Times New Roman" w:hAnsi="Calibri Light" w:cs="Calibri Light"/>
          <w:i/>
          <w:sz w:val="20"/>
          <w:szCs w:val="24"/>
          <w:lang w:val="ru-RU" w:eastAsia="ru-RU"/>
        </w:rPr>
        <w:t>DRG</w:t>
      </w:r>
      <w:r w:rsidR="0098017C">
        <w:rPr>
          <w:rFonts w:ascii="Calibri Light" w:eastAsia="Times New Roman" w:hAnsi="Calibri Light" w:cs="Calibri Light"/>
          <w:i/>
          <w:sz w:val="20"/>
          <w:szCs w:val="24"/>
          <w:lang w:val="ru-RU" w:eastAsia="ru-RU"/>
        </w:rPr>
        <w:t>-онлайн</w:t>
      </w:r>
      <w:r w:rsidR="0098017C" w:rsidRPr="0098017C">
        <w:rPr>
          <w:rFonts w:ascii="Calibri Light" w:eastAsia="Times New Roman" w:hAnsi="Calibri Light" w:cs="Calibri Light"/>
          <w:i/>
          <w:sz w:val="20"/>
          <w:szCs w:val="24"/>
          <w:lang w:val="ru-RU" w:eastAsia="ru-RU"/>
        </w:rPr>
        <w:t>”</w:t>
      </w:r>
      <w:r w:rsidR="0098017C">
        <w:rPr>
          <w:rFonts w:ascii="Calibri Light" w:eastAsia="Times New Roman" w:hAnsi="Calibri Light" w:cs="Calibri Light"/>
          <w:i/>
          <w:sz w:val="20"/>
          <w:szCs w:val="24"/>
          <w:lang w:val="ru-RU" w:eastAsia="ru-RU"/>
        </w:rPr>
        <w:t xml:space="preserve"> и </w:t>
      </w:r>
      <w:r w:rsidR="009B47FF">
        <w:rPr>
          <w:rFonts w:ascii="Calibri Light" w:eastAsia="Times New Roman" w:hAnsi="Calibri Light" w:cs="Calibri Light"/>
          <w:i/>
          <w:sz w:val="20"/>
          <w:szCs w:val="24"/>
          <w:lang w:val="ru-RU" w:eastAsia="ru-RU"/>
        </w:rPr>
        <w:t>С</w:t>
      </w:r>
      <w:r w:rsidR="0098017C">
        <w:rPr>
          <w:rFonts w:ascii="Calibri Light" w:eastAsia="Times New Roman" w:hAnsi="Calibri Light" w:cs="Calibri Light"/>
          <w:i/>
          <w:sz w:val="20"/>
          <w:szCs w:val="24"/>
          <w:lang w:val="ru-RU" w:eastAsia="ru-RU"/>
        </w:rPr>
        <w:t xml:space="preserve">писков </w:t>
      </w:r>
      <w:r w:rsidR="009B47FF">
        <w:rPr>
          <w:rFonts w:ascii="Calibri Light" w:eastAsia="Times New Roman" w:hAnsi="Calibri Light" w:cs="Calibri Light"/>
          <w:i/>
          <w:sz w:val="20"/>
          <w:szCs w:val="24"/>
          <w:lang w:val="ru-RU" w:eastAsia="ru-RU"/>
        </w:rPr>
        <w:t>ожидания для лечения в рамках Специальных программ.</w:t>
      </w:r>
    </w:p>
    <w:p w:rsidR="009B47FF" w:rsidRDefault="009B47FF" w:rsidP="004F4E6E">
      <w:pPr>
        <w:spacing w:after="0" w:line="276" w:lineRule="auto"/>
        <w:ind w:firstLine="567"/>
        <w:jc w:val="both"/>
        <w:rPr>
          <w:rFonts w:ascii="Calibri Light" w:eastAsia="Times New Roman" w:hAnsi="Calibri Light" w:cs="Calibri Light"/>
          <w:sz w:val="24"/>
          <w:szCs w:val="24"/>
          <w:lang w:val="ru-RU" w:eastAsia="ru-RU"/>
        </w:rPr>
      </w:pPr>
      <w:r>
        <w:rPr>
          <w:rFonts w:ascii="Calibri Light" w:eastAsia="Times New Roman" w:hAnsi="Calibri Light" w:cs="Calibri Light"/>
          <w:sz w:val="24"/>
          <w:szCs w:val="24"/>
          <w:lang w:val="ru-RU" w:eastAsia="ru-RU"/>
        </w:rPr>
        <w:t xml:space="preserve">Установлено несоответствие количества пациентов, которые были направлены для проведения исследований, с пролеченными случаями, зарегистрированными в ИС </w:t>
      </w:r>
      <w:r w:rsidRPr="009B47FF">
        <w:rPr>
          <w:rFonts w:ascii="Calibri Light" w:eastAsia="Times New Roman" w:hAnsi="Calibri Light" w:cs="Calibri Light"/>
          <w:sz w:val="24"/>
          <w:szCs w:val="24"/>
          <w:lang w:val="ru-RU" w:eastAsia="ru-RU"/>
        </w:rPr>
        <w:t xml:space="preserve">„Учет и отчетность медицинских услуг в системе </w:t>
      </w:r>
      <w:r w:rsidR="00222D44" w:rsidRPr="00222D44">
        <w:rPr>
          <w:rFonts w:ascii="Calibri Light" w:eastAsia="Times New Roman" w:hAnsi="Calibri Light" w:cs="Calibri Light"/>
          <w:sz w:val="24"/>
          <w:szCs w:val="24"/>
          <w:lang w:val="ru-RU" w:eastAsia="ru-RU"/>
        </w:rPr>
        <w:t>DRG</w:t>
      </w:r>
      <w:r w:rsidRPr="009B47FF">
        <w:rPr>
          <w:rFonts w:ascii="Calibri Light" w:eastAsia="Times New Roman" w:hAnsi="Calibri Light" w:cs="Calibri Light"/>
          <w:sz w:val="24"/>
          <w:szCs w:val="24"/>
          <w:lang w:val="ru-RU" w:eastAsia="ru-RU"/>
        </w:rPr>
        <w:t>-онлайн”</w:t>
      </w:r>
      <w:r>
        <w:rPr>
          <w:rFonts w:ascii="Calibri Light" w:eastAsia="Times New Roman" w:hAnsi="Calibri Light" w:cs="Calibri Light"/>
          <w:sz w:val="24"/>
          <w:szCs w:val="24"/>
          <w:lang w:val="ru-RU" w:eastAsia="ru-RU"/>
        </w:rPr>
        <w:t xml:space="preserve">. Необходимо отметить, что соответствующая информационная система, находящаяся в управлении НКМС, предоставляет данные о </w:t>
      </w:r>
      <w:r>
        <w:rPr>
          <w:rFonts w:ascii="Calibri Light" w:eastAsia="Calibri" w:hAnsi="Calibri Light" w:cs="Times New Roman"/>
          <w:sz w:val="24"/>
          <w:szCs w:val="28"/>
          <w:lang w:val="ru-RU"/>
        </w:rPr>
        <w:t xml:space="preserve">хирургических вмешательствах, проведенных </w:t>
      </w:r>
      <w:r>
        <w:rPr>
          <w:rFonts w:ascii="Calibri Light" w:hAnsi="Calibri Light" w:cstheme="majorHAnsi"/>
          <w:sz w:val="24"/>
          <w:szCs w:val="24"/>
          <w:lang w:val="ru-RU"/>
        </w:rPr>
        <w:t>медицинскими учреждениями.</w:t>
      </w:r>
    </w:p>
    <w:p w:rsidR="002472E0" w:rsidRPr="0078708D" w:rsidRDefault="009B47FF" w:rsidP="004F4E6E">
      <w:pPr>
        <w:spacing w:after="0" w:line="276" w:lineRule="auto"/>
        <w:ind w:firstLine="567"/>
        <w:jc w:val="both"/>
        <w:rPr>
          <w:rFonts w:ascii="Calibri Light" w:eastAsia="Times New Roman" w:hAnsi="Calibri Light" w:cs="Calibri Light"/>
          <w:sz w:val="24"/>
          <w:szCs w:val="24"/>
          <w:lang w:val="ru-RU" w:eastAsia="ru-RU"/>
        </w:rPr>
      </w:pPr>
      <w:r>
        <w:rPr>
          <w:rFonts w:ascii="Calibri Light" w:eastAsia="Times New Roman" w:hAnsi="Calibri Light" w:cs="Calibri Light"/>
          <w:sz w:val="24"/>
          <w:szCs w:val="24"/>
          <w:lang w:val="ru-RU" w:eastAsia="ru-RU"/>
        </w:rPr>
        <w:t>В</w:t>
      </w:r>
      <w:r w:rsidRPr="009B47FF">
        <w:rPr>
          <w:rFonts w:ascii="Calibri Light" w:eastAsia="Times New Roman" w:hAnsi="Calibri Light" w:cs="Calibri Light"/>
          <w:sz w:val="24"/>
          <w:szCs w:val="24"/>
          <w:lang w:val="ru-RU" w:eastAsia="ru-RU"/>
        </w:rPr>
        <w:t xml:space="preserve"> 2021</w:t>
      </w:r>
      <w:r>
        <w:rPr>
          <w:rFonts w:ascii="Calibri Light" w:eastAsia="Times New Roman" w:hAnsi="Calibri Light" w:cs="Calibri Light"/>
          <w:sz w:val="24"/>
          <w:szCs w:val="24"/>
          <w:lang w:val="ru-RU" w:eastAsia="ru-RU"/>
        </w:rPr>
        <w:t xml:space="preserve"> году НКМС направила </w:t>
      </w:r>
      <w:r w:rsidRPr="002511C2">
        <w:rPr>
          <w:rFonts w:ascii="Calibri Light" w:hAnsi="Calibri Light" w:cstheme="majorHAnsi"/>
          <w:sz w:val="24"/>
          <w:szCs w:val="24"/>
          <w:lang w:val="ru-RU"/>
        </w:rPr>
        <w:t>медицински</w:t>
      </w:r>
      <w:r>
        <w:rPr>
          <w:rFonts w:ascii="Calibri Light" w:hAnsi="Calibri Light" w:cstheme="majorHAnsi"/>
          <w:sz w:val="24"/>
          <w:szCs w:val="24"/>
          <w:lang w:val="ru-RU"/>
        </w:rPr>
        <w:t>м</w:t>
      </w:r>
      <w:r w:rsidRPr="002511C2">
        <w:rPr>
          <w:rFonts w:ascii="Calibri Light" w:hAnsi="Calibri Light" w:cstheme="majorHAnsi"/>
          <w:sz w:val="24"/>
          <w:szCs w:val="24"/>
          <w:lang w:val="ru-RU"/>
        </w:rPr>
        <w:t xml:space="preserve"> учреждени</w:t>
      </w:r>
      <w:r>
        <w:rPr>
          <w:rFonts w:ascii="Calibri Light" w:hAnsi="Calibri Light" w:cstheme="majorHAnsi"/>
          <w:sz w:val="24"/>
          <w:szCs w:val="24"/>
          <w:lang w:val="ru-RU"/>
        </w:rPr>
        <w:t xml:space="preserve">ям </w:t>
      </w:r>
      <w:r w:rsidRPr="009B47FF">
        <w:rPr>
          <w:rFonts w:ascii="Calibri Light" w:eastAsia="Times New Roman" w:hAnsi="Calibri Light" w:cs="Calibri Light"/>
          <w:sz w:val="24"/>
          <w:szCs w:val="24"/>
          <w:lang w:val="ru-RU" w:eastAsia="ru-RU"/>
        </w:rPr>
        <w:t>10</w:t>
      </w:r>
      <w:r w:rsidR="0078708D">
        <w:rPr>
          <w:rFonts w:ascii="Calibri Light" w:eastAsia="Times New Roman" w:hAnsi="Calibri Light" w:cs="Calibri Light"/>
          <w:sz w:val="24"/>
          <w:szCs w:val="24"/>
          <w:lang w:val="ru-RU" w:eastAsia="ru-RU"/>
        </w:rPr>
        <w:t xml:space="preserve"> </w:t>
      </w:r>
      <w:r w:rsidRPr="009B47FF">
        <w:rPr>
          <w:rFonts w:ascii="Calibri Light" w:eastAsia="Times New Roman" w:hAnsi="Calibri Light" w:cs="Calibri Light"/>
          <w:sz w:val="24"/>
          <w:szCs w:val="24"/>
          <w:lang w:val="ru-RU" w:eastAsia="ru-RU"/>
        </w:rPr>
        <w:t>104</w:t>
      </w:r>
      <w:r>
        <w:rPr>
          <w:rFonts w:ascii="Calibri Light" w:eastAsia="Times New Roman" w:hAnsi="Calibri Light" w:cs="Calibri Light"/>
          <w:sz w:val="24"/>
          <w:szCs w:val="24"/>
          <w:lang w:val="ru-RU" w:eastAsia="ru-RU"/>
        </w:rPr>
        <w:t xml:space="preserve"> пациента для проведения </w:t>
      </w:r>
      <w:r>
        <w:rPr>
          <w:rFonts w:ascii="Calibri Light" w:eastAsia="Calibri" w:hAnsi="Calibri Light" w:cs="Times New Roman"/>
          <w:sz w:val="24"/>
          <w:szCs w:val="28"/>
          <w:lang w:val="ru-RU"/>
        </w:rPr>
        <w:t xml:space="preserve">хирургических вмешательств </w:t>
      </w:r>
      <w:r w:rsidRPr="009B47FF">
        <w:rPr>
          <w:rFonts w:ascii="Calibri Light" w:eastAsia="Times New Roman" w:hAnsi="Calibri Light" w:cstheme="majorHAnsi"/>
          <w:sz w:val="24"/>
          <w:szCs w:val="24"/>
          <w:lang w:val="ru-RU" w:eastAsia="ru-RU"/>
        </w:rPr>
        <w:t>(</w:t>
      </w:r>
      <w:r w:rsidRPr="009B47FF">
        <w:rPr>
          <w:rFonts w:ascii="Calibri Light" w:eastAsia="Times New Roman" w:hAnsi="Calibri Light" w:cstheme="majorHAnsi"/>
          <w:color w:val="000000"/>
          <w:sz w:val="24"/>
          <w:szCs w:val="24"/>
          <w:lang w:val="ru-RU"/>
        </w:rPr>
        <w:t>5</w:t>
      </w:r>
      <w:r w:rsidR="0078708D">
        <w:rPr>
          <w:rFonts w:ascii="Calibri Light" w:eastAsia="Times New Roman" w:hAnsi="Calibri Light" w:cstheme="majorHAnsi"/>
          <w:color w:val="000000"/>
          <w:sz w:val="24"/>
          <w:szCs w:val="24"/>
          <w:lang w:val="ru-RU"/>
        </w:rPr>
        <w:t xml:space="preserve"> </w:t>
      </w:r>
      <w:r w:rsidRPr="009B47FF">
        <w:rPr>
          <w:rFonts w:ascii="Calibri Light" w:eastAsia="Times New Roman" w:hAnsi="Calibri Light" w:cstheme="majorHAnsi"/>
          <w:color w:val="000000"/>
          <w:sz w:val="24"/>
          <w:szCs w:val="24"/>
          <w:lang w:val="ru-RU"/>
        </w:rPr>
        <w:t>496</w:t>
      </w:r>
      <w:r>
        <w:rPr>
          <w:rFonts w:ascii="Calibri Light" w:eastAsia="Times New Roman" w:hAnsi="Calibri Light" w:cstheme="majorHAnsi"/>
          <w:color w:val="000000"/>
          <w:sz w:val="24"/>
          <w:szCs w:val="24"/>
          <w:lang w:val="ru-RU"/>
        </w:rPr>
        <w:t xml:space="preserve"> лиц, которым необходимо протезировать </w:t>
      </w:r>
      <w:r w:rsidRPr="009B47FF">
        <w:rPr>
          <w:rFonts w:ascii="Calibri Light" w:eastAsia="Times New Roman" w:hAnsi="Calibri Light" w:cstheme="majorHAnsi"/>
          <w:color w:val="000000"/>
          <w:sz w:val="24"/>
          <w:szCs w:val="24"/>
          <w:lang w:val="ru-RU"/>
        </w:rPr>
        <w:t>крупны</w:t>
      </w:r>
      <w:r>
        <w:rPr>
          <w:rFonts w:ascii="Calibri Light" w:eastAsia="Times New Roman" w:hAnsi="Calibri Light" w:cstheme="majorHAnsi"/>
          <w:color w:val="000000"/>
          <w:sz w:val="24"/>
          <w:szCs w:val="24"/>
          <w:lang w:val="ru-RU"/>
        </w:rPr>
        <w:t>е</w:t>
      </w:r>
      <w:r w:rsidRPr="009B47FF">
        <w:rPr>
          <w:rFonts w:ascii="Calibri Light" w:eastAsia="Times New Roman" w:hAnsi="Calibri Light" w:cstheme="majorHAnsi"/>
          <w:color w:val="000000"/>
          <w:sz w:val="24"/>
          <w:szCs w:val="24"/>
          <w:lang w:val="ru-RU"/>
        </w:rPr>
        <w:t xml:space="preserve"> сустав</w:t>
      </w:r>
      <w:r>
        <w:rPr>
          <w:rFonts w:ascii="Calibri Light" w:eastAsia="Times New Roman" w:hAnsi="Calibri Light" w:cstheme="majorHAnsi"/>
          <w:color w:val="000000"/>
          <w:sz w:val="24"/>
          <w:szCs w:val="24"/>
          <w:lang w:val="ru-RU"/>
        </w:rPr>
        <w:t xml:space="preserve">ы и </w:t>
      </w:r>
      <w:r w:rsidRPr="009B47FF">
        <w:rPr>
          <w:rFonts w:ascii="Calibri Light" w:eastAsia="Times New Roman" w:hAnsi="Calibri Light" w:cstheme="majorHAnsi"/>
          <w:color w:val="000000"/>
          <w:sz w:val="24"/>
          <w:szCs w:val="24"/>
          <w:lang w:val="ru-RU"/>
        </w:rPr>
        <w:t>4 608 –</w:t>
      </w:r>
      <w:r>
        <w:rPr>
          <w:rFonts w:ascii="Calibri Light" w:eastAsia="Times New Roman" w:hAnsi="Calibri Light" w:cstheme="majorHAnsi"/>
          <w:color w:val="000000"/>
          <w:sz w:val="24"/>
          <w:szCs w:val="24"/>
          <w:lang w:val="ru-RU"/>
        </w:rPr>
        <w:t xml:space="preserve"> для </w:t>
      </w:r>
      <w:r w:rsidR="0078708D">
        <w:rPr>
          <w:rFonts w:ascii="Calibri Light" w:eastAsia="Times New Roman" w:hAnsi="Calibri Light" w:cstheme="majorHAnsi"/>
          <w:color w:val="000000"/>
          <w:sz w:val="24"/>
          <w:szCs w:val="24"/>
          <w:lang w:val="ru-RU"/>
        </w:rPr>
        <w:t xml:space="preserve">оперативного </w:t>
      </w:r>
      <w:r>
        <w:rPr>
          <w:rFonts w:ascii="Calibri Light" w:eastAsia="Times New Roman" w:hAnsi="Calibri Light" w:cstheme="majorHAnsi"/>
          <w:color w:val="000000"/>
          <w:sz w:val="24"/>
          <w:szCs w:val="24"/>
          <w:lang w:val="ru-RU"/>
        </w:rPr>
        <w:t>лечения</w:t>
      </w:r>
      <w:r w:rsidRPr="009B47FF">
        <w:rPr>
          <w:rFonts w:ascii="Calibri Light" w:eastAsia="Times New Roman" w:hAnsi="Calibri Light" w:cstheme="majorHAnsi"/>
          <w:color w:val="000000"/>
          <w:sz w:val="24"/>
          <w:szCs w:val="24"/>
          <w:lang w:val="ru-RU"/>
        </w:rPr>
        <w:t xml:space="preserve"> катаракты</w:t>
      </w:r>
      <w:r w:rsidR="0078708D">
        <w:rPr>
          <w:rFonts w:ascii="Calibri Light" w:eastAsia="Times New Roman" w:hAnsi="Calibri Light" w:cstheme="majorHAnsi"/>
          <w:color w:val="000000"/>
          <w:sz w:val="24"/>
          <w:szCs w:val="24"/>
          <w:lang w:val="ru-RU"/>
        </w:rPr>
        <w:t xml:space="preserve">). Так, хотя было реализовано </w:t>
      </w:r>
      <w:r w:rsidR="0078708D" w:rsidRPr="0078708D">
        <w:rPr>
          <w:rFonts w:ascii="Calibri Light" w:eastAsia="Times New Roman" w:hAnsi="Calibri Light" w:cs="Calibri Light"/>
          <w:sz w:val="24"/>
          <w:szCs w:val="24"/>
          <w:lang w:val="ru-RU" w:eastAsia="ru-RU"/>
        </w:rPr>
        <w:t>10</w:t>
      </w:r>
      <w:r w:rsidR="0078708D">
        <w:rPr>
          <w:rFonts w:ascii="Calibri Light" w:eastAsia="Times New Roman" w:hAnsi="Calibri Light" w:cs="Calibri Light"/>
          <w:sz w:val="24"/>
          <w:szCs w:val="24"/>
          <w:lang w:val="ru-RU" w:eastAsia="ru-RU"/>
        </w:rPr>
        <w:t xml:space="preserve"> </w:t>
      </w:r>
      <w:r w:rsidR="0078708D" w:rsidRPr="0078708D">
        <w:rPr>
          <w:rFonts w:ascii="Calibri Light" w:eastAsia="Times New Roman" w:hAnsi="Calibri Light" w:cs="Calibri Light"/>
          <w:sz w:val="24"/>
          <w:szCs w:val="24"/>
          <w:lang w:val="ru-RU" w:eastAsia="ru-RU"/>
        </w:rPr>
        <w:t>061</w:t>
      </w:r>
      <w:r w:rsidR="0078708D">
        <w:rPr>
          <w:rFonts w:ascii="Calibri Light" w:eastAsia="Times New Roman" w:hAnsi="Calibri Light" w:cs="Calibri Light"/>
          <w:sz w:val="24"/>
          <w:szCs w:val="24"/>
          <w:lang w:val="ru-RU" w:eastAsia="ru-RU"/>
        </w:rPr>
        <w:t xml:space="preserve"> </w:t>
      </w:r>
      <w:r w:rsidR="0078708D">
        <w:rPr>
          <w:rFonts w:ascii="Calibri Light" w:eastAsia="Calibri" w:hAnsi="Calibri Light" w:cs="Times New Roman"/>
          <w:sz w:val="24"/>
          <w:szCs w:val="28"/>
          <w:lang w:val="ru-RU"/>
        </w:rPr>
        <w:t xml:space="preserve">вмешательство, аудит установил, что лишь </w:t>
      </w:r>
      <w:r w:rsidR="0078708D" w:rsidRPr="0078708D">
        <w:rPr>
          <w:rFonts w:ascii="Calibri Light" w:eastAsia="Times New Roman" w:hAnsi="Calibri Light" w:cs="Calibri Light"/>
          <w:sz w:val="24"/>
          <w:szCs w:val="24"/>
          <w:lang w:val="ru-RU" w:eastAsia="ru-RU"/>
        </w:rPr>
        <w:t>2 9</w:t>
      </w:r>
      <w:r w:rsidR="00222D44">
        <w:rPr>
          <w:rFonts w:ascii="Calibri Light" w:eastAsia="Times New Roman" w:hAnsi="Calibri Light" w:cs="Calibri Light"/>
          <w:sz w:val="24"/>
          <w:szCs w:val="24"/>
          <w:lang w:val="ru-RU" w:eastAsia="ru-RU"/>
        </w:rPr>
        <w:t>3</w:t>
      </w:r>
      <w:r w:rsidR="0078708D" w:rsidRPr="0078708D">
        <w:rPr>
          <w:rFonts w:ascii="Calibri Light" w:eastAsia="Times New Roman" w:hAnsi="Calibri Light" w:cs="Calibri Light"/>
          <w:sz w:val="24"/>
          <w:szCs w:val="24"/>
          <w:lang w:val="ru-RU" w:eastAsia="ru-RU"/>
        </w:rPr>
        <w:t xml:space="preserve">8 </w:t>
      </w:r>
      <w:r w:rsidR="0078708D">
        <w:rPr>
          <w:rFonts w:ascii="Calibri Light" w:eastAsia="Times New Roman" w:hAnsi="Calibri Light" w:cs="Calibri Light"/>
          <w:sz w:val="24"/>
          <w:szCs w:val="24"/>
          <w:lang w:val="ru-RU" w:eastAsia="ru-RU"/>
        </w:rPr>
        <w:t xml:space="preserve">лиц </w:t>
      </w:r>
      <w:r w:rsidR="0078708D" w:rsidRPr="0078708D">
        <w:rPr>
          <w:rFonts w:ascii="Calibri Light" w:eastAsia="Times New Roman" w:hAnsi="Calibri Light" w:cs="Calibri Light"/>
          <w:sz w:val="24"/>
          <w:szCs w:val="24"/>
          <w:lang w:val="ru-RU" w:eastAsia="ru-RU"/>
        </w:rPr>
        <w:t>(29%)</w:t>
      </w:r>
      <w:r w:rsidR="0078708D">
        <w:rPr>
          <w:rFonts w:ascii="Calibri Light" w:eastAsia="Times New Roman" w:hAnsi="Calibri Light" w:cs="Calibri Light"/>
          <w:sz w:val="24"/>
          <w:szCs w:val="24"/>
          <w:lang w:val="ru-RU" w:eastAsia="ru-RU"/>
        </w:rPr>
        <w:t xml:space="preserve"> получили </w:t>
      </w:r>
      <w:r w:rsidR="0078708D">
        <w:rPr>
          <w:rFonts w:ascii="Calibri Light" w:eastAsia="Calibri" w:hAnsi="Calibri Light" w:cs="Times New Roman"/>
          <w:sz w:val="24"/>
          <w:szCs w:val="28"/>
          <w:lang w:val="ru-RU"/>
        </w:rPr>
        <w:t>вмешательст</w:t>
      </w:r>
      <w:r w:rsidR="00222D44">
        <w:rPr>
          <w:rFonts w:ascii="Calibri Light" w:eastAsia="Calibri" w:hAnsi="Calibri Light" w:cs="Times New Roman"/>
          <w:sz w:val="24"/>
          <w:szCs w:val="28"/>
          <w:lang w:val="ru-RU"/>
        </w:rPr>
        <w:t>в</w:t>
      </w:r>
      <w:r w:rsidR="0078708D">
        <w:rPr>
          <w:rFonts w:ascii="Calibri Light" w:eastAsia="Calibri" w:hAnsi="Calibri Light" w:cs="Times New Roman"/>
          <w:sz w:val="24"/>
          <w:szCs w:val="28"/>
          <w:lang w:val="ru-RU"/>
        </w:rPr>
        <w:t xml:space="preserve">о согласно </w:t>
      </w:r>
      <w:r w:rsidR="0078708D">
        <w:rPr>
          <w:rFonts w:ascii="Calibri Light" w:eastAsia="Calibri" w:hAnsi="Calibri Light" w:cs="Times New Roman"/>
          <w:sz w:val="24"/>
          <w:szCs w:val="28"/>
          <w:lang w:val="ru-RU"/>
        </w:rPr>
        <w:lastRenderedPageBreak/>
        <w:t xml:space="preserve">списку ожидания, переданному </w:t>
      </w:r>
      <w:r w:rsidR="0078708D" w:rsidRPr="002511C2">
        <w:rPr>
          <w:rFonts w:ascii="Calibri Light" w:hAnsi="Calibri Light" w:cstheme="majorHAnsi"/>
          <w:sz w:val="24"/>
          <w:szCs w:val="24"/>
          <w:lang w:val="ru-RU"/>
        </w:rPr>
        <w:t>медицински</w:t>
      </w:r>
      <w:r w:rsidR="0078708D">
        <w:rPr>
          <w:rFonts w:ascii="Calibri Light" w:hAnsi="Calibri Light" w:cstheme="majorHAnsi"/>
          <w:sz w:val="24"/>
          <w:szCs w:val="24"/>
          <w:lang w:val="ru-RU"/>
        </w:rPr>
        <w:t>м</w:t>
      </w:r>
      <w:r w:rsidR="0078708D" w:rsidRPr="002511C2">
        <w:rPr>
          <w:rFonts w:ascii="Calibri Light" w:hAnsi="Calibri Light" w:cstheme="majorHAnsi"/>
          <w:sz w:val="24"/>
          <w:szCs w:val="24"/>
          <w:lang w:val="ru-RU"/>
        </w:rPr>
        <w:t xml:space="preserve"> учреждени</w:t>
      </w:r>
      <w:r w:rsidR="0078708D">
        <w:rPr>
          <w:rFonts w:ascii="Calibri Light" w:hAnsi="Calibri Light" w:cstheme="majorHAnsi"/>
          <w:sz w:val="24"/>
          <w:szCs w:val="24"/>
          <w:lang w:val="ru-RU"/>
        </w:rPr>
        <w:t>ям. Соответст</w:t>
      </w:r>
      <w:r w:rsidR="00222D44">
        <w:rPr>
          <w:rFonts w:ascii="Calibri Light" w:hAnsi="Calibri Light" w:cstheme="majorHAnsi"/>
          <w:sz w:val="24"/>
          <w:szCs w:val="24"/>
          <w:lang w:val="ru-RU"/>
        </w:rPr>
        <w:t>в</w:t>
      </w:r>
      <w:r w:rsidR="0078708D">
        <w:rPr>
          <w:rFonts w:ascii="Calibri Light" w:hAnsi="Calibri Light" w:cstheme="majorHAnsi"/>
          <w:sz w:val="24"/>
          <w:szCs w:val="24"/>
          <w:lang w:val="ru-RU"/>
        </w:rPr>
        <w:t xml:space="preserve">ующая ситуация свидетельствует о неопределенности относительно доступа лиц к </w:t>
      </w:r>
      <w:r w:rsidR="0078708D">
        <w:rPr>
          <w:rFonts w:ascii="Calibri Light" w:eastAsia="Times New Roman" w:hAnsi="Calibri Light" w:cstheme="majorHAnsi"/>
          <w:noProof/>
          <w:sz w:val="24"/>
          <w:szCs w:val="24"/>
          <w:lang w:val="ru-RU" w:eastAsia="ru-RU"/>
        </w:rPr>
        <w:t xml:space="preserve">медицинским услугам, в частности, по причине того, что НКМС не располагает деятельностью по проверке реализованных/ не проведенных </w:t>
      </w:r>
      <w:r w:rsidR="0078708D">
        <w:rPr>
          <w:rFonts w:ascii="Calibri Light" w:eastAsia="Calibri" w:hAnsi="Calibri Light" w:cs="Times New Roman"/>
          <w:sz w:val="24"/>
          <w:szCs w:val="28"/>
          <w:lang w:val="ru-RU"/>
        </w:rPr>
        <w:t xml:space="preserve">вмешательств для пациентов, направленных </w:t>
      </w:r>
      <w:r w:rsidR="0078708D">
        <w:rPr>
          <w:rFonts w:ascii="Calibri Light" w:hAnsi="Calibri Light" w:cstheme="majorHAnsi"/>
          <w:sz w:val="24"/>
          <w:szCs w:val="24"/>
          <w:lang w:val="ru-RU"/>
        </w:rPr>
        <w:t>Компанией</w:t>
      </w:r>
      <w:r w:rsidR="0078708D" w:rsidRPr="002511C2">
        <w:rPr>
          <w:rFonts w:ascii="Calibri Light" w:hAnsi="Calibri Light" w:cstheme="majorHAnsi"/>
          <w:sz w:val="24"/>
          <w:szCs w:val="24"/>
          <w:lang w:val="ru-RU"/>
        </w:rPr>
        <w:t xml:space="preserve"> медицински</w:t>
      </w:r>
      <w:r w:rsidR="0078708D">
        <w:rPr>
          <w:rFonts w:ascii="Calibri Light" w:hAnsi="Calibri Light" w:cstheme="majorHAnsi"/>
          <w:sz w:val="24"/>
          <w:szCs w:val="24"/>
          <w:lang w:val="ru-RU"/>
        </w:rPr>
        <w:t>м</w:t>
      </w:r>
      <w:r w:rsidR="0078708D" w:rsidRPr="002511C2">
        <w:rPr>
          <w:rFonts w:ascii="Calibri Light" w:hAnsi="Calibri Light" w:cstheme="majorHAnsi"/>
          <w:sz w:val="24"/>
          <w:szCs w:val="24"/>
          <w:lang w:val="ru-RU"/>
        </w:rPr>
        <w:t xml:space="preserve"> учреждени</w:t>
      </w:r>
      <w:r w:rsidR="0078708D">
        <w:rPr>
          <w:rFonts w:ascii="Calibri Light" w:hAnsi="Calibri Light" w:cstheme="majorHAnsi"/>
          <w:sz w:val="24"/>
          <w:szCs w:val="24"/>
          <w:lang w:val="ru-RU"/>
        </w:rPr>
        <w:t>ям.</w:t>
      </w:r>
      <w:r w:rsidR="0078708D">
        <w:rPr>
          <w:rFonts w:ascii="Calibri Light" w:eastAsia="Times New Roman" w:hAnsi="Calibri Light" w:cstheme="majorHAnsi"/>
          <w:noProof/>
          <w:sz w:val="24"/>
          <w:szCs w:val="24"/>
          <w:lang w:val="ru-RU" w:eastAsia="ru-RU"/>
        </w:rPr>
        <w:t xml:space="preserve"> </w:t>
      </w:r>
    </w:p>
    <w:p w:rsidR="004F4E6E" w:rsidRPr="00A62E3B" w:rsidRDefault="0078708D" w:rsidP="004F4E6E">
      <w:pPr>
        <w:spacing w:after="0" w:line="276" w:lineRule="auto"/>
        <w:ind w:firstLine="567"/>
        <w:jc w:val="both"/>
        <w:rPr>
          <w:rFonts w:ascii="Calibri Light" w:eastAsia="Times New Roman" w:hAnsi="Calibri Light" w:cs="Calibri Light"/>
          <w:sz w:val="24"/>
          <w:szCs w:val="24"/>
          <w:lang w:val="ru-RU" w:eastAsia="ru-RU"/>
        </w:rPr>
      </w:pPr>
      <w:r>
        <w:rPr>
          <w:rFonts w:ascii="Calibri Light" w:eastAsia="Times New Roman" w:hAnsi="Calibri Light" w:cs="Calibri Light"/>
          <w:sz w:val="24"/>
          <w:szCs w:val="24"/>
          <w:lang w:val="ru-RU" w:eastAsia="ru-RU"/>
        </w:rPr>
        <w:t xml:space="preserve">Также, согласно требованиям, лица из общего списка ожидания </w:t>
      </w:r>
      <w:r w:rsidR="00A62E3B">
        <w:rPr>
          <w:rFonts w:ascii="Calibri Light" w:eastAsia="Times New Roman" w:hAnsi="Calibri Light" w:cs="Calibri Light"/>
          <w:sz w:val="24"/>
          <w:szCs w:val="24"/>
          <w:lang w:val="ru-RU" w:eastAsia="ru-RU"/>
        </w:rPr>
        <w:t xml:space="preserve">должны иметь статус </w:t>
      </w:r>
      <w:r w:rsidR="00A62E3B" w:rsidRPr="00A62E3B">
        <w:rPr>
          <w:rFonts w:ascii="Calibri Light" w:eastAsia="Times New Roman" w:hAnsi="Calibri Light" w:cs="Calibri Light"/>
          <w:sz w:val="24"/>
          <w:szCs w:val="24"/>
          <w:lang w:val="ru-RU" w:eastAsia="ru-RU"/>
        </w:rPr>
        <w:t>„</w:t>
      </w:r>
      <w:r w:rsidR="00A62E3B">
        <w:rPr>
          <w:rFonts w:ascii="Calibri Light" w:eastAsia="Times New Roman" w:hAnsi="Calibri Light" w:cs="Calibri Light"/>
          <w:sz w:val="24"/>
          <w:szCs w:val="24"/>
          <w:lang w:val="ru-RU" w:eastAsia="ru-RU"/>
        </w:rPr>
        <w:t>активный</w:t>
      </w:r>
      <w:r w:rsidR="00A62E3B" w:rsidRPr="00A62E3B">
        <w:rPr>
          <w:rFonts w:ascii="Calibri Light" w:eastAsia="Times New Roman" w:hAnsi="Calibri Light" w:cs="Calibri Light"/>
          <w:sz w:val="24"/>
          <w:szCs w:val="24"/>
          <w:lang w:val="ru-RU" w:eastAsia="ru-RU"/>
        </w:rPr>
        <w:t xml:space="preserve">” </w:t>
      </w:r>
      <w:r w:rsidR="00A62E3B">
        <w:rPr>
          <w:rFonts w:ascii="Calibri Light" w:eastAsia="Times New Roman" w:hAnsi="Calibri Light" w:cs="Calibri Light"/>
          <w:sz w:val="24"/>
          <w:szCs w:val="24"/>
          <w:lang w:val="ru-RU" w:eastAsia="ru-RU"/>
        </w:rPr>
        <w:t xml:space="preserve">или </w:t>
      </w:r>
      <w:r w:rsidR="00A62E3B" w:rsidRPr="00A62E3B">
        <w:rPr>
          <w:rFonts w:ascii="Calibri Light" w:eastAsia="Times New Roman" w:hAnsi="Calibri Light" w:cs="Calibri Light"/>
          <w:sz w:val="24"/>
          <w:szCs w:val="24"/>
          <w:lang w:val="ru-RU" w:eastAsia="ru-RU"/>
        </w:rPr>
        <w:t>„</w:t>
      </w:r>
      <w:r w:rsidR="00A62E3B">
        <w:rPr>
          <w:rFonts w:ascii="Calibri Light" w:eastAsia="Times New Roman" w:hAnsi="Calibri Light" w:cs="Calibri Light"/>
          <w:sz w:val="24"/>
          <w:szCs w:val="24"/>
          <w:lang w:val="ru-RU" w:eastAsia="ru-RU"/>
        </w:rPr>
        <w:t>приостановленный</w:t>
      </w:r>
      <w:r w:rsidR="00A62E3B" w:rsidRPr="00A62E3B">
        <w:rPr>
          <w:rFonts w:ascii="Calibri Light" w:eastAsia="Times New Roman" w:hAnsi="Calibri Light" w:cs="Calibri Light"/>
          <w:sz w:val="24"/>
          <w:szCs w:val="24"/>
          <w:lang w:val="ru-RU" w:eastAsia="ru-RU"/>
        </w:rPr>
        <w:t>”.</w:t>
      </w:r>
      <w:r w:rsidR="00A62E3B">
        <w:rPr>
          <w:rFonts w:ascii="Calibri Light" w:eastAsia="Times New Roman" w:hAnsi="Calibri Light" w:cs="Calibri Light"/>
          <w:sz w:val="24"/>
          <w:szCs w:val="24"/>
          <w:lang w:val="ru-RU" w:eastAsia="ru-RU"/>
        </w:rPr>
        <w:t xml:space="preserve"> Статус </w:t>
      </w:r>
      <w:r w:rsidR="00A62E3B" w:rsidRPr="00A62E3B">
        <w:rPr>
          <w:rFonts w:ascii="Calibri Light" w:eastAsia="Times New Roman" w:hAnsi="Calibri Light" w:cs="Calibri Light"/>
          <w:sz w:val="24"/>
          <w:szCs w:val="24"/>
          <w:lang w:val="ru-RU" w:eastAsia="ru-RU"/>
        </w:rPr>
        <w:t>„</w:t>
      </w:r>
      <w:r w:rsidR="00A62E3B">
        <w:rPr>
          <w:rFonts w:ascii="Calibri Light" w:eastAsia="Times New Roman" w:hAnsi="Calibri Light" w:cs="Calibri Light"/>
          <w:sz w:val="24"/>
          <w:szCs w:val="24"/>
          <w:lang w:val="ru-RU" w:eastAsia="ru-RU"/>
        </w:rPr>
        <w:t xml:space="preserve">приостановленный” получают пациенты, которые по личным мотивам отказались от </w:t>
      </w:r>
      <w:r w:rsidR="00A62E3B">
        <w:rPr>
          <w:rFonts w:ascii="Calibri Light" w:eastAsia="Calibri" w:hAnsi="Calibri Light" w:cs="Times New Roman"/>
          <w:sz w:val="24"/>
          <w:szCs w:val="28"/>
          <w:lang w:val="ru-RU"/>
        </w:rPr>
        <w:t>вмешательства или не присутствовали на момент получения приглашения для вмешательства</w:t>
      </w:r>
      <w:r w:rsidR="00A62E3B" w:rsidRPr="004F4E6E">
        <w:rPr>
          <w:rStyle w:val="FootnoteReference"/>
          <w:rFonts w:ascii="Calibri Light" w:eastAsia="Times New Roman" w:hAnsi="Calibri Light" w:cs="Calibri Light"/>
          <w:sz w:val="24"/>
          <w:szCs w:val="24"/>
          <w:lang w:eastAsia="ru-RU"/>
        </w:rPr>
        <w:footnoteReference w:id="37"/>
      </w:r>
      <w:r w:rsidR="00A62E3B" w:rsidRPr="00A62E3B">
        <w:rPr>
          <w:rFonts w:ascii="Calibri Light" w:eastAsia="Times New Roman" w:hAnsi="Calibri Light" w:cs="Calibri Light"/>
          <w:sz w:val="24"/>
          <w:szCs w:val="24"/>
          <w:lang w:val="ru-RU" w:eastAsia="ru-RU"/>
        </w:rPr>
        <w:t>.</w:t>
      </w:r>
    </w:p>
    <w:p w:rsidR="00A62E3B" w:rsidRPr="00A62E3B" w:rsidRDefault="00A62E3B" w:rsidP="004F4E6E">
      <w:pPr>
        <w:spacing w:after="0" w:line="276" w:lineRule="auto"/>
        <w:ind w:firstLine="567"/>
        <w:jc w:val="both"/>
        <w:rPr>
          <w:rFonts w:ascii="Calibri Light" w:eastAsia="Times New Roman" w:hAnsi="Calibri Light" w:cs="Calibri Light"/>
          <w:sz w:val="24"/>
          <w:szCs w:val="24"/>
          <w:lang w:val="ru-RU" w:eastAsia="ru-RU"/>
        </w:rPr>
      </w:pPr>
      <w:r>
        <w:rPr>
          <w:rFonts w:ascii="Calibri Light" w:eastAsia="Times New Roman" w:hAnsi="Calibri Light" w:cs="Calibri Light"/>
          <w:sz w:val="24"/>
          <w:szCs w:val="24"/>
          <w:lang w:val="ru-RU" w:eastAsia="ru-RU"/>
        </w:rPr>
        <w:t xml:space="preserve">Установлено, что пациентам из списка ожидания </w:t>
      </w:r>
      <w:r w:rsidRPr="00A62E3B">
        <w:rPr>
          <w:rFonts w:ascii="Calibri Light" w:eastAsia="Times New Roman" w:hAnsi="Calibri Light" w:cs="Calibri Light"/>
          <w:sz w:val="24"/>
          <w:szCs w:val="24"/>
          <w:lang w:val="ru-RU" w:eastAsia="ru-RU"/>
        </w:rPr>
        <w:t>(21</w:t>
      </w:r>
      <w:r>
        <w:rPr>
          <w:rFonts w:ascii="Calibri Light" w:eastAsia="Times New Roman" w:hAnsi="Calibri Light" w:cs="Calibri Light"/>
          <w:sz w:val="24"/>
          <w:szCs w:val="24"/>
          <w:lang w:val="ru-RU" w:eastAsia="ru-RU"/>
        </w:rPr>
        <w:t xml:space="preserve"> </w:t>
      </w:r>
      <w:r w:rsidRPr="00A62E3B">
        <w:rPr>
          <w:rFonts w:ascii="Calibri Light" w:eastAsia="Times New Roman" w:hAnsi="Calibri Light" w:cs="Calibri Light"/>
          <w:sz w:val="24"/>
          <w:szCs w:val="24"/>
          <w:lang w:val="ru-RU" w:eastAsia="ru-RU"/>
        </w:rPr>
        <w:t>933</w:t>
      </w:r>
      <w:r>
        <w:rPr>
          <w:rFonts w:ascii="Calibri Light" w:eastAsia="Times New Roman" w:hAnsi="Calibri Light" w:cs="Calibri Light"/>
          <w:sz w:val="24"/>
          <w:szCs w:val="24"/>
          <w:lang w:val="ru-RU" w:eastAsia="ru-RU"/>
        </w:rPr>
        <w:t xml:space="preserve"> пациента) не присвоен статус, соответственно, </w:t>
      </w:r>
      <w:r w:rsidRPr="00A62E3B">
        <w:rPr>
          <w:rFonts w:ascii="Calibri Light" w:eastAsia="Times New Roman" w:hAnsi="Calibri Light" w:cs="Calibri Light"/>
          <w:sz w:val="24"/>
          <w:szCs w:val="24"/>
          <w:lang w:val="ru-RU" w:eastAsia="ru-RU"/>
        </w:rPr>
        <w:t>„</w:t>
      </w:r>
      <w:r>
        <w:rPr>
          <w:rFonts w:ascii="Calibri Light" w:eastAsia="Times New Roman" w:hAnsi="Calibri Light" w:cs="Calibri Light"/>
          <w:sz w:val="24"/>
          <w:szCs w:val="24"/>
          <w:lang w:val="ru-RU" w:eastAsia="ru-RU"/>
        </w:rPr>
        <w:t>активный</w:t>
      </w:r>
      <w:r w:rsidRPr="00A62E3B">
        <w:rPr>
          <w:rFonts w:ascii="Calibri Light" w:eastAsia="Times New Roman" w:hAnsi="Calibri Light" w:cs="Calibri Light"/>
          <w:sz w:val="24"/>
          <w:szCs w:val="24"/>
          <w:lang w:val="ru-RU" w:eastAsia="ru-RU"/>
        </w:rPr>
        <w:t xml:space="preserve">” </w:t>
      </w:r>
      <w:r>
        <w:rPr>
          <w:rFonts w:ascii="Calibri Light" w:eastAsia="Times New Roman" w:hAnsi="Calibri Light" w:cs="Calibri Light"/>
          <w:sz w:val="24"/>
          <w:szCs w:val="24"/>
          <w:lang w:val="ru-RU" w:eastAsia="ru-RU"/>
        </w:rPr>
        <w:t xml:space="preserve">или </w:t>
      </w:r>
      <w:r w:rsidRPr="00A62E3B">
        <w:rPr>
          <w:rFonts w:ascii="Calibri Light" w:eastAsia="Times New Roman" w:hAnsi="Calibri Light" w:cs="Calibri Light"/>
          <w:sz w:val="24"/>
          <w:szCs w:val="24"/>
          <w:lang w:val="ru-RU" w:eastAsia="ru-RU"/>
        </w:rPr>
        <w:t>„</w:t>
      </w:r>
      <w:r>
        <w:rPr>
          <w:rFonts w:ascii="Calibri Light" w:eastAsia="Times New Roman" w:hAnsi="Calibri Light" w:cs="Calibri Light"/>
          <w:sz w:val="24"/>
          <w:szCs w:val="24"/>
          <w:lang w:val="ru-RU" w:eastAsia="ru-RU"/>
        </w:rPr>
        <w:t>приостановленный</w:t>
      </w:r>
      <w:r w:rsidRPr="00A62E3B">
        <w:rPr>
          <w:rFonts w:ascii="Calibri Light" w:eastAsia="Times New Roman" w:hAnsi="Calibri Light" w:cs="Calibri Light"/>
          <w:sz w:val="24"/>
          <w:szCs w:val="24"/>
          <w:lang w:val="ru-RU" w:eastAsia="ru-RU"/>
        </w:rPr>
        <w:t>”.</w:t>
      </w:r>
      <w:r>
        <w:rPr>
          <w:rFonts w:ascii="Calibri Light" w:eastAsia="Times New Roman" w:hAnsi="Calibri Light" w:cs="Calibri Light"/>
          <w:sz w:val="24"/>
          <w:szCs w:val="24"/>
          <w:lang w:val="ru-RU" w:eastAsia="ru-RU"/>
        </w:rPr>
        <w:t xml:space="preserve"> Так</w:t>
      </w:r>
      <w:r w:rsidRPr="00A62E3B">
        <w:rPr>
          <w:rFonts w:ascii="Calibri Light" w:eastAsia="Times New Roman" w:hAnsi="Calibri Light" w:cs="Calibri Light"/>
          <w:sz w:val="24"/>
          <w:szCs w:val="24"/>
          <w:lang w:val="ru-RU" w:eastAsia="ru-RU"/>
        </w:rPr>
        <w:t xml:space="preserve">, </w:t>
      </w:r>
      <w:r>
        <w:rPr>
          <w:rFonts w:ascii="Calibri Light" w:eastAsia="Times New Roman" w:hAnsi="Calibri Light" w:cs="Calibri Light"/>
          <w:sz w:val="24"/>
          <w:szCs w:val="24"/>
          <w:lang w:val="ru-RU" w:eastAsia="ru-RU"/>
        </w:rPr>
        <w:t>не</w:t>
      </w:r>
      <w:r w:rsidRPr="00A62E3B">
        <w:rPr>
          <w:rFonts w:ascii="Calibri Light" w:eastAsia="Times New Roman" w:hAnsi="Calibri Light" w:cs="Calibri Light"/>
          <w:sz w:val="24"/>
          <w:szCs w:val="24"/>
          <w:lang w:val="ru-RU" w:eastAsia="ru-RU"/>
        </w:rPr>
        <w:t xml:space="preserve"> </w:t>
      </w:r>
      <w:r>
        <w:rPr>
          <w:rFonts w:ascii="Calibri Light" w:eastAsia="Times New Roman" w:hAnsi="Calibri Light" w:cs="Calibri Light"/>
          <w:sz w:val="24"/>
          <w:szCs w:val="24"/>
          <w:lang w:val="ru-RU" w:eastAsia="ru-RU"/>
        </w:rPr>
        <w:t>указан</w:t>
      </w:r>
      <w:r w:rsidRPr="00A62E3B">
        <w:rPr>
          <w:rFonts w:ascii="Calibri Light" w:eastAsia="Times New Roman" w:hAnsi="Calibri Light" w:cs="Calibri Light"/>
          <w:sz w:val="24"/>
          <w:szCs w:val="24"/>
          <w:lang w:val="ru-RU" w:eastAsia="ru-RU"/>
        </w:rPr>
        <w:t xml:space="preserve"> </w:t>
      </w:r>
      <w:r>
        <w:rPr>
          <w:rFonts w:ascii="Calibri Light" w:eastAsia="Times New Roman" w:hAnsi="Calibri Light" w:cs="Calibri Light"/>
          <w:sz w:val="24"/>
          <w:szCs w:val="24"/>
          <w:lang w:val="ru-RU" w:eastAsia="ru-RU"/>
        </w:rPr>
        <w:t>мотив</w:t>
      </w:r>
      <w:r w:rsidRPr="00A62E3B">
        <w:rPr>
          <w:rFonts w:ascii="Calibri Light" w:eastAsia="Times New Roman" w:hAnsi="Calibri Light" w:cs="Calibri Light"/>
          <w:sz w:val="24"/>
          <w:szCs w:val="24"/>
          <w:lang w:val="ru-RU" w:eastAsia="ru-RU"/>
        </w:rPr>
        <w:t xml:space="preserve"> </w:t>
      </w:r>
      <w:r>
        <w:rPr>
          <w:rFonts w:ascii="Calibri Light" w:eastAsia="Times New Roman" w:hAnsi="Calibri Light" w:cs="Calibri Light"/>
          <w:sz w:val="24"/>
          <w:szCs w:val="24"/>
          <w:lang w:val="ru-RU" w:eastAsia="ru-RU"/>
        </w:rPr>
        <w:t>исключения</w:t>
      </w:r>
      <w:r w:rsidRPr="00A62E3B">
        <w:rPr>
          <w:rFonts w:ascii="Calibri Light" w:eastAsia="Times New Roman" w:hAnsi="Calibri Light" w:cs="Calibri Light"/>
          <w:sz w:val="24"/>
          <w:szCs w:val="24"/>
          <w:lang w:val="ru-RU" w:eastAsia="ru-RU"/>
        </w:rPr>
        <w:t xml:space="preserve"> </w:t>
      </w:r>
      <w:r>
        <w:rPr>
          <w:rFonts w:ascii="Calibri Light" w:eastAsia="Times New Roman" w:hAnsi="Calibri Light" w:cs="Calibri Light"/>
          <w:sz w:val="24"/>
          <w:szCs w:val="24"/>
          <w:lang w:val="ru-RU" w:eastAsia="ru-RU"/>
        </w:rPr>
        <w:t>из</w:t>
      </w:r>
      <w:r w:rsidRPr="00A62E3B">
        <w:rPr>
          <w:rFonts w:ascii="Calibri Light" w:eastAsia="Times New Roman" w:hAnsi="Calibri Light" w:cs="Calibri Light"/>
          <w:sz w:val="24"/>
          <w:szCs w:val="24"/>
          <w:lang w:val="ru-RU" w:eastAsia="ru-RU"/>
        </w:rPr>
        <w:t xml:space="preserve"> </w:t>
      </w:r>
      <w:r>
        <w:rPr>
          <w:rFonts w:ascii="Calibri Light" w:eastAsia="Times New Roman" w:hAnsi="Calibri Light" w:cs="Calibri Light"/>
          <w:sz w:val="24"/>
          <w:szCs w:val="24"/>
          <w:lang w:val="ru-RU" w:eastAsia="ru-RU"/>
        </w:rPr>
        <w:t>списков</w:t>
      </w:r>
      <w:r w:rsidRPr="00A62E3B">
        <w:rPr>
          <w:rFonts w:ascii="Calibri Light" w:eastAsia="Times New Roman" w:hAnsi="Calibri Light" w:cs="Calibri Light"/>
          <w:sz w:val="24"/>
          <w:szCs w:val="24"/>
          <w:lang w:val="ru-RU" w:eastAsia="ru-RU"/>
        </w:rPr>
        <w:t xml:space="preserve"> 10</w:t>
      </w:r>
      <w:r>
        <w:rPr>
          <w:rFonts w:ascii="Calibri Light" w:eastAsia="Times New Roman" w:hAnsi="Calibri Light" w:cs="Calibri Light"/>
          <w:sz w:val="24"/>
          <w:szCs w:val="24"/>
          <w:lang w:val="ru-RU" w:eastAsia="ru-RU"/>
        </w:rPr>
        <w:t xml:space="preserve"> </w:t>
      </w:r>
      <w:r w:rsidRPr="00A62E3B">
        <w:rPr>
          <w:rFonts w:ascii="Calibri Light" w:eastAsia="Times New Roman" w:hAnsi="Calibri Light" w:cs="Calibri Light"/>
          <w:sz w:val="24"/>
          <w:szCs w:val="24"/>
          <w:lang w:val="ru-RU" w:eastAsia="ru-RU"/>
        </w:rPr>
        <w:t>104</w:t>
      </w:r>
      <w:r>
        <w:rPr>
          <w:rFonts w:ascii="Calibri Light" w:eastAsia="Times New Roman" w:hAnsi="Calibri Light" w:cs="Calibri Light"/>
          <w:sz w:val="24"/>
          <w:szCs w:val="24"/>
          <w:lang w:val="ru-RU" w:eastAsia="ru-RU"/>
        </w:rPr>
        <w:t xml:space="preserve"> пациентов, в том числе, если </w:t>
      </w:r>
      <w:r w:rsidRPr="00917E05">
        <w:rPr>
          <w:rFonts w:ascii="Calibri Light" w:eastAsia="Times New Roman" w:hAnsi="Calibri Light" w:cs="Calibri Light"/>
          <w:sz w:val="24"/>
          <w:szCs w:val="24"/>
          <w:lang w:val="ru-RU" w:eastAsia="ru-RU"/>
        </w:rPr>
        <w:t>пациент</w:t>
      </w:r>
      <w:r w:rsidR="00122E3C" w:rsidRPr="00917E05">
        <w:rPr>
          <w:rFonts w:ascii="Calibri Light" w:eastAsia="Times New Roman" w:hAnsi="Calibri Light" w:cs="Calibri Light"/>
          <w:sz w:val="24"/>
          <w:szCs w:val="24"/>
          <w:lang w:val="ru-RU" w:eastAsia="ru-RU"/>
        </w:rPr>
        <w:t>у было оказано</w:t>
      </w:r>
      <w:r>
        <w:rPr>
          <w:rFonts w:ascii="Calibri Light" w:eastAsia="Times New Roman" w:hAnsi="Calibri Light" w:cs="Calibri Light"/>
          <w:sz w:val="24"/>
          <w:szCs w:val="24"/>
          <w:lang w:val="ru-RU" w:eastAsia="ru-RU"/>
        </w:rPr>
        <w:t xml:space="preserve"> </w:t>
      </w:r>
      <w:r>
        <w:rPr>
          <w:rFonts w:ascii="Calibri Light" w:eastAsia="Calibri" w:hAnsi="Calibri Light" w:cs="Times New Roman"/>
          <w:sz w:val="24"/>
          <w:szCs w:val="28"/>
          <w:lang w:val="ru-RU"/>
        </w:rPr>
        <w:t>хирургическое вмешательство или был исключен по различным причинам</w:t>
      </w:r>
      <w:r w:rsidRPr="004F4E6E">
        <w:rPr>
          <w:rStyle w:val="FootnoteReference"/>
          <w:rFonts w:ascii="Calibri Light" w:eastAsia="Times New Roman" w:hAnsi="Calibri Light" w:cs="Calibri Light"/>
          <w:sz w:val="24"/>
          <w:szCs w:val="24"/>
          <w:lang w:eastAsia="ru-RU"/>
        </w:rPr>
        <w:footnoteReference w:id="38"/>
      </w:r>
      <w:r w:rsidRPr="00A62E3B">
        <w:rPr>
          <w:rFonts w:ascii="Calibri Light" w:eastAsia="Times New Roman" w:hAnsi="Calibri Light" w:cs="Calibri Light"/>
          <w:sz w:val="24"/>
          <w:szCs w:val="24"/>
          <w:lang w:val="ru-RU" w:eastAsia="ru-RU"/>
        </w:rPr>
        <w:t>.</w:t>
      </w:r>
      <w:r>
        <w:rPr>
          <w:rFonts w:ascii="Calibri Light" w:eastAsia="Calibri" w:hAnsi="Calibri Light" w:cs="Times New Roman"/>
          <w:sz w:val="24"/>
          <w:szCs w:val="28"/>
          <w:lang w:val="ru-RU"/>
        </w:rPr>
        <w:t xml:space="preserve"> Работник НКМС (ответственный за управление </w:t>
      </w:r>
      <w:r>
        <w:rPr>
          <w:rFonts w:ascii="Calibri Light" w:eastAsia="Times New Roman" w:hAnsi="Calibri Light" w:cs="Calibri Light"/>
          <w:sz w:val="24"/>
          <w:szCs w:val="24"/>
          <w:lang w:val="ru-RU" w:eastAsia="ru-RU"/>
        </w:rPr>
        <w:t xml:space="preserve">списками ожидания) мотивировал тем, что </w:t>
      </w:r>
      <w:r w:rsidRPr="00A62E3B">
        <w:rPr>
          <w:rFonts w:ascii="Calibri Light" w:eastAsia="Times New Roman" w:hAnsi="Calibri Light" w:cs="Calibri Light"/>
          <w:i/>
          <w:sz w:val="24"/>
          <w:szCs w:val="24"/>
          <w:lang w:val="ru-RU" w:eastAsia="ru-RU"/>
        </w:rPr>
        <w:t>„</w:t>
      </w:r>
      <w:r>
        <w:rPr>
          <w:rFonts w:ascii="Calibri Light" w:eastAsia="Times New Roman" w:hAnsi="Calibri Light" w:cs="Calibri Light"/>
          <w:i/>
          <w:sz w:val="24"/>
          <w:szCs w:val="24"/>
          <w:lang w:val="ru-RU" w:eastAsia="ru-RU"/>
        </w:rPr>
        <w:t xml:space="preserve">пациенты исключены из </w:t>
      </w:r>
      <w:r w:rsidRPr="00A62E3B">
        <w:rPr>
          <w:rFonts w:ascii="Calibri Light" w:eastAsia="Times New Roman" w:hAnsi="Calibri Light" w:cs="Calibri Light"/>
          <w:i/>
          <w:sz w:val="24"/>
          <w:szCs w:val="24"/>
          <w:lang w:val="ru-RU" w:eastAsia="ru-RU"/>
        </w:rPr>
        <w:t>списка ожидания</w:t>
      </w:r>
      <w:r>
        <w:rPr>
          <w:rFonts w:ascii="Calibri Light" w:eastAsia="Times New Roman" w:hAnsi="Calibri Light" w:cs="Calibri Light"/>
          <w:i/>
          <w:sz w:val="24"/>
          <w:szCs w:val="24"/>
          <w:lang w:val="ru-RU" w:eastAsia="ru-RU"/>
        </w:rPr>
        <w:t xml:space="preserve"> после передачи списков </w:t>
      </w:r>
      <w:r w:rsidRPr="00A62E3B">
        <w:rPr>
          <w:rFonts w:ascii="Calibri Light" w:hAnsi="Calibri Light" w:cstheme="majorHAnsi"/>
          <w:i/>
          <w:sz w:val="24"/>
          <w:szCs w:val="24"/>
          <w:lang w:val="ru-RU"/>
        </w:rPr>
        <w:t>медицинским учреждениям</w:t>
      </w:r>
      <w:r w:rsidRPr="00A62E3B">
        <w:rPr>
          <w:rFonts w:ascii="Calibri Light" w:eastAsia="Times New Roman" w:hAnsi="Calibri Light" w:cs="Calibri Light"/>
          <w:i/>
          <w:sz w:val="24"/>
          <w:szCs w:val="24"/>
          <w:lang w:val="ru-RU" w:eastAsia="ru-RU"/>
        </w:rPr>
        <w:t>”.</w:t>
      </w:r>
    </w:p>
    <w:p w:rsidR="004F4E6E" w:rsidRPr="00A62E3B" w:rsidRDefault="00A62E3B" w:rsidP="004F4E6E">
      <w:pPr>
        <w:spacing w:after="0" w:line="276" w:lineRule="auto"/>
        <w:ind w:firstLine="567"/>
        <w:jc w:val="both"/>
        <w:rPr>
          <w:rFonts w:ascii="Calibri Light" w:eastAsia="Times New Roman" w:hAnsi="Calibri Light" w:cs="Calibri Light"/>
          <w:sz w:val="24"/>
          <w:szCs w:val="24"/>
          <w:lang w:val="ru-RU" w:eastAsia="ru-RU"/>
        </w:rPr>
      </w:pPr>
      <w:r>
        <w:rPr>
          <w:rFonts w:ascii="Calibri Light" w:eastAsia="Times New Roman" w:hAnsi="Calibri Light" w:cs="Calibri Light"/>
          <w:sz w:val="24"/>
          <w:szCs w:val="24"/>
          <w:lang w:val="ru-RU" w:eastAsia="ru-RU"/>
        </w:rPr>
        <w:t>Необходимо отметить, что списки ожидания</w:t>
      </w:r>
      <w:r w:rsidR="004F4E6E" w:rsidRPr="00A62E3B">
        <w:rPr>
          <w:rFonts w:ascii="Calibri Light" w:eastAsia="Times New Roman" w:hAnsi="Calibri Light" w:cs="Calibri Light"/>
          <w:sz w:val="24"/>
          <w:szCs w:val="24"/>
          <w:lang w:val="ru-RU" w:eastAsia="ru-RU"/>
        </w:rPr>
        <w:t xml:space="preserve"> </w:t>
      </w:r>
      <w:r>
        <w:rPr>
          <w:rFonts w:ascii="Calibri Light" w:eastAsia="Times New Roman" w:hAnsi="Calibri Light" w:cs="Calibri Light"/>
          <w:sz w:val="24"/>
          <w:szCs w:val="24"/>
          <w:lang w:val="ru-RU" w:eastAsia="ru-RU"/>
        </w:rPr>
        <w:t xml:space="preserve">указывают статус только для </w:t>
      </w:r>
      <w:r w:rsidR="00146C6F" w:rsidRPr="00146C6F">
        <w:rPr>
          <w:rFonts w:ascii="Calibri Light" w:eastAsia="Times New Roman" w:hAnsi="Calibri Light" w:cs="Calibri Light"/>
          <w:sz w:val="24"/>
          <w:szCs w:val="24"/>
          <w:lang w:val="ru-RU" w:eastAsia="ru-RU"/>
        </w:rPr>
        <w:t>546</w:t>
      </w:r>
      <w:r w:rsidR="00146C6F">
        <w:rPr>
          <w:rFonts w:ascii="Calibri Light" w:eastAsia="Times New Roman" w:hAnsi="Calibri Light" w:cs="Calibri Light"/>
          <w:sz w:val="24"/>
          <w:szCs w:val="24"/>
          <w:lang w:val="ru-RU" w:eastAsia="ru-RU"/>
        </w:rPr>
        <w:t xml:space="preserve"> пациентов, которым понадобилось провести </w:t>
      </w:r>
      <w:r w:rsidR="00146C6F" w:rsidRPr="00146C6F">
        <w:rPr>
          <w:rFonts w:ascii="Calibri Light" w:eastAsia="Times New Roman" w:hAnsi="Calibri Light" w:cs="Calibri Light"/>
          <w:sz w:val="24"/>
          <w:szCs w:val="24"/>
          <w:lang w:val="ru-RU" w:eastAsia="ru-RU"/>
        </w:rPr>
        <w:t>„</w:t>
      </w:r>
      <w:r w:rsidR="00146C6F">
        <w:rPr>
          <w:rFonts w:ascii="Calibri Light" w:eastAsia="Times New Roman" w:hAnsi="Calibri Light" w:cs="Calibri Light"/>
          <w:sz w:val="24"/>
          <w:szCs w:val="24"/>
          <w:lang w:val="ru-RU" w:eastAsia="ru-RU"/>
        </w:rPr>
        <w:t>срочное</w:t>
      </w:r>
      <w:r w:rsidR="00146C6F" w:rsidRPr="00146C6F">
        <w:rPr>
          <w:rFonts w:ascii="Calibri Light" w:eastAsia="Times New Roman" w:hAnsi="Calibri Light" w:cs="Calibri Light"/>
          <w:sz w:val="24"/>
          <w:szCs w:val="24"/>
          <w:lang w:val="ru-RU" w:eastAsia="ru-RU"/>
        </w:rPr>
        <w:t>”</w:t>
      </w:r>
      <w:r w:rsidR="00146C6F">
        <w:rPr>
          <w:rFonts w:ascii="Calibri Light" w:eastAsia="Times New Roman" w:hAnsi="Calibri Light" w:cs="Calibri Light"/>
          <w:sz w:val="24"/>
          <w:szCs w:val="24"/>
          <w:lang w:val="ru-RU" w:eastAsia="ru-RU"/>
        </w:rPr>
        <w:t xml:space="preserve"> </w:t>
      </w:r>
      <w:r w:rsidR="00146C6F">
        <w:rPr>
          <w:rFonts w:ascii="Calibri Light" w:eastAsia="Calibri" w:hAnsi="Calibri Light" w:cs="Times New Roman"/>
          <w:sz w:val="24"/>
          <w:szCs w:val="28"/>
          <w:lang w:val="ru-RU"/>
        </w:rPr>
        <w:t>вмешательство.</w:t>
      </w:r>
    </w:p>
    <w:p w:rsidR="00563E0E" w:rsidRPr="00563E0E" w:rsidRDefault="00146C6F" w:rsidP="004F4E6E">
      <w:pPr>
        <w:spacing w:after="0" w:line="276" w:lineRule="auto"/>
        <w:ind w:firstLine="567"/>
        <w:jc w:val="both"/>
        <w:rPr>
          <w:rFonts w:ascii="Calibri Light" w:eastAsia="Times New Roman" w:hAnsi="Calibri Light" w:cs="Calibri Light"/>
          <w:sz w:val="24"/>
          <w:szCs w:val="24"/>
          <w:lang w:val="ru-RU" w:eastAsia="ru-RU"/>
        </w:rPr>
      </w:pPr>
      <w:r>
        <w:rPr>
          <w:rFonts w:ascii="Calibri Light" w:eastAsia="Times New Roman" w:hAnsi="Calibri Light" w:cs="Calibri Light"/>
          <w:sz w:val="24"/>
          <w:szCs w:val="24"/>
          <w:lang w:val="ru-RU" w:eastAsia="ru-RU"/>
        </w:rPr>
        <w:t>Согласно</w:t>
      </w:r>
      <w:r w:rsidRPr="00146C6F">
        <w:rPr>
          <w:rFonts w:ascii="Calibri Light" w:eastAsia="Times New Roman" w:hAnsi="Calibri Light" w:cs="Calibri Light"/>
          <w:sz w:val="24"/>
          <w:szCs w:val="24"/>
          <w:lang w:val="ru-RU" w:eastAsia="ru-RU"/>
        </w:rPr>
        <w:t xml:space="preserve"> </w:t>
      </w:r>
      <w:r>
        <w:rPr>
          <w:rFonts w:ascii="Calibri Light" w:eastAsia="Times New Roman" w:hAnsi="Calibri Light" w:cs="Calibri Light"/>
          <w:sz w:val="24"/>
          <w:szCs w:val="24"/>
          <w:lang w:val="ru-RU" w:eastAsia="ru-RU"/>
        </w:rPr>
        <w:t>нормативной</w:t>
      </w:r>
      <w:r w:rsidRPr="00146C6F">
        <w:rPr>
          <w:rFonts w:ascii="Calibri Light" w:eastAsia="Times New Roman" w:hAnsi="Calibri Light" w:cs="Calibri Light"/>
          <w:sz w:val="24"/>
          <w:szCs w:val="24"/>
          <w:lang w:val="ru-RU" w:eastAsia="ru-RU"/>
        </w:rPr>
        <w:t xml:space="preserve"> </w:t>
      </w:r>
      <w:r>
        <w:rPr>
          <w:rFonts w:ascii="Calibri Light" w:eastAsia="Times New Roman" w:hAnsi="Calibri Light" w:cs="Calibri Light"/>
          <w:sz w:val="24"/>
          <w:szCs w:val="24"/>
          <w:lang w:val="ru-RU" w:eastAsia="ru-RU"/>
        </w:rPr>
        <w:t>базе</w:t>
      </w:r>
      <w:r w:rsidRPr="004F4E6E">
        <w:rPr>
          <w:rStyle w:val="FootnoteReference"/>
          <w:rFonts w:ascii="Calibri Light" w:eastAsia="Times New Roman" w:hAnsi="Calibri Light" w:cs="Calibri Light"/>
          <w:sz w:val="24"/>
          <w:szCs w:val="24"/>
          <w:lang w:eastAsia="ru-RU"/>
        </w:rPr>
        <w:footnoteReference w:id="39"/>
      </w:r>
      <w:r w:rsidRPr="00146C6F">
        <w:rPr>
          <w:rFonts w:ascii="Calibri Light" w:eastAsia="Times New Roman" w:hAnsi="Calibri Light" w:cs="Calibri Light"/>
          <w:sz w:val="24"/>
          <w:szCs w:val="24"/>
          <w:lang w:val="ru-RU" w:eastAsia="ru-RU"/>
        </w:rPr>
        <w:t>,</w:t>
      </w:r>
      <w:r>
        <w:rPr>
          <w:rFonts w:ascii="Calibri Light" w:eastAsia="Times New Roman" w:hAnsi="Calibri Light" w:cs="Calibri Light"/>
          <w:sz w:val="24"/>
          <w:szCs w:val="24"/>
          <w:lang w:val="ru-RU" w:eastAsia="ru-RU"/>
        </w:rPr>
        <w:t xml:space="preserve"> </w:t>
      </w:r>
      <w:r w:rsidRPr="00146C6F">
        <w:rPr>
          <w:rFonts w:ascii="Calibri Light" w:eastAsia="Times New Roman" w:hAnsi="Calibri Light" w:cs="Calibri Light"/>
          <w:sz w:val="24"/>
          <w:szCs w:val="24"/>
          <w:lang w:val="ru-RU" w:eastAsia="ru-RU"/>
        </w:rPr>
        <w:t>пациенты с тяжелым ухудшением основного заболевания, у которых отсрочка опера</w:t>
      </w:r>
      <w:r w:rsidR="00E967A4">
        <w:rPr>
          <w:rFonts w:ascii="Calibri Light" w:eastAsia="Times New Roman" w:hAnsi="Calibri Light" w:cs="Calibri Light"/>
          <w:sz w:val="24"/>
          <w:szCs w:val="24"/>
          <w:lang w:val="ru-RU" w:eastAsia="ru-RU"/>
        </w:rPr>
        <w:t xml:space="preserve">тивного вмешательства </w:t>
      </w:r>
      <w:r w:rsidRPr="00146C6F">
        <w:rPr>
          <w:rFonts w:ascii="Calibri Light" w:eastAsia="Times New Roman" w:hAnsi="Calibri Light" w:cs="Calibri Light"/>
          <w:sz w:val="24"/>
          <w:szCs w:val="24"/>
          <w:lang w:val="ru-RU" w:eastAsia="ru-RU"/>
        </w:rPr>
        <w:t>может привести к неизбежным осложнениям</w:t>
      </w:r>
      <w:r>
        <w:rPr>
          <w:rFonts w:ascii="Calibri Light" w:eastAsia="Times New Roman" w:hAnsi="Calibri Light" w:cs="Calibri Light"/>
          <w:sz w:val="24"/>
          <w:szCs w:val="24"/>
          <w:lang w:val="ru-RU" w:eastAsia="ru-RU"/>
        </w:rPr>
        <w:t>, должны быть переведены из Общего списка ожидания в Срочный список.</w:t>
      </w:r>
      <w:r w:rsidR="00E967A4">
        <w:rPr>
          <w:rFonts w:ascii="Calibri Light" w:eastAsia="Times New Roman" w:hAnsi="Calibri Light" w:cs="Calibri Light"/>
          <w:sz w:val="24"/>
          <w:szCs w:val="24"/>
          <w:lang w:val="ru-RU" w:eastAsia="ru-RU"/>
        </w:rPr>
        <w:t xml:space="preserve"> </w:t>
      </w:r>
      <w:r w:rsidR="00563E0E">
        <w:rPr>
          <w:rFonts w:ascii="Calibri Light" w:eastAsia="Times New Roman" w:hAnsi="Calibri Light" w:cs="Calibri Light"/>
          <w:sz w:val="24"/>
          <w:szCs w:val="24"/>
          <w:lang w:val="ru-RU" w:eastAsia="ru-RU"/>
        </w:rPr>
        <w:t>Установлено, что до настоящего времени НКМС не обеспечила разработку Срочного списка пациентов, которы</w:t>
      </w:r>
      <w:r w:rsidR="00E967A4">
        <w:rPr>
          <w:rFonts w:ascii="Calibri Light" w:eastAsia="Times New Roman" w:hAnsi="Calibri Light" w:cs="Calibri Light"/>
          <w:sz w:val="24"/>
          <w:szCs w:val="24"/>
          <w:lang w:val="ru-RU" w:eastAsia="ru-RU"/>
        </w:rPr>
        <w:t xml:space="preserve">е нуждаются в </w:t>
      </w:r>
      <w:r w:rsidR="00563E0E">
        <w:rPr>
          <w:rFonts w:ascii="Calibri Light" w:eastAsia="Calibri" w:hAnsi="Calibri Light" w:cs="Times New Roman"/>
          <w:sz w:val="24"/>
          <w:szCs w:val="28"/>
          <w:lang w:val="ru-RU"/>
        </w:rPr>
        <w:t>хирургическо</w:t>
      </w:r>
      <w:r w:rsidR="00E967A4">
        <w:rPr>
          <w:rFonts w:ascii="Calibri Light" w:eastAsia="Calibri" w:hAnsi="Calibri Light" w:cs="Times New Roman"/>
          <w:sz w:val="24"/>
          <w:szCs w:val="28"/>
          <w:lang w:val="ru-RU"/>
        </w:rPr>
        <w:t>м</w:t>
      </w:r>
      <w:r w:rsidR="00563E0E">
        <w:rPr>
          <w:rFonts w:ascii="Calibri Light" w:eastAsia="Calibri" w:hAnsi="Calibri Light" w:cs="Times New Roman"/>
          <w:sz w:val="24"/>
          <w:szCs w:val="28"/>
          <w:lang w:val="ru-RU"/>
        </w:rPr>
        <w:t xml:space="preserve"> вмешательств</w:t>
      </w:r>
      <w:r w:rsidR="00E967A4">
        <w:rPr>
          <w:rFonts w:ascii="Calibri Light" w:eastAsia="Calibri" w:hAnsi="Calibri Light" w:cs="Times New Roman"/>
          <w:sz w:val="24"/>
          <w:szCs w:val="28"/>
          <w:lang w:val="ru-RU"/>
        </w:rPr>
        <w:t>е</w:t>
      </w:r>
      <w:r w:rsidR="00563E0E">
        <w:rPr>
          <w:rFonts w:ascii="Calibri Light" w:eastAsia="Calibri" w:hAnsi="Calibri Light" w:cs="Times New Roman"/>
          <w:sz w:val="24"/>
          <w:szCs w:val="28"/>
          <w:lang w:val="ru-RU"/>
        </w:rPr>
        <w:t xml:space="preserve">. Так, установление статуса </w:t>
      </w:r>
      <w:r w:rsidR="00563E0E" w:rsidRPr="00563E0E">
        <w:rPr>
          <w:rFonts w:ascii="Calibri Light" w:eastAsia="Times New Roman" w:hAnsi="Calibri Light" w:cs="Calibri Light"/>
          <w:sz w:val="24"/>
          <w:szCs w:val="24"/>
          <w:lang w:val="ru-RU" w:eastAsia="ru-RU"/>
        </w:rPr>
        <w:t>„</w:t>
      </w:r>
      <w:r w:rsidR="00563E0E">
        <w:rPr>
          <w:rFonts w:ascii="Calibri Light" w:eastAsia="Times New Roman" w:hAnsi="Calibri Light" w:cs="Calibri Light"/>
          <w:sz w:val="24"/>
          <w:szCs w:val="24"/>
          <w:lang w:val="ru-RU" w:eastAsia="ru-RU"/>
        </w:rPr>
        <w:t>срочное</w:t>
      </w:r>
      <w:r w:rsidR="00563E0E" w:rsidRPr="00563E0E">
        <w:rPr>
          <w:rFonts w:ascii="Calibri Light" w:eastAsia="Times New Roman" w:hAnsi="Calibri Light" w:cs="Calibri Light"/>
          <w:sz w:val="24"/>
          <w:szCs w:val="24"/>
          <w:lang w:val="ru-RU" w:eastAsia="ru-RU"/>
        </w:rPr>
        <w:t>”</w:t>
      </w:r>
      <w:r w:rsidR="00563E0E">
        <w:rPr>
          <w:rFonts w:ascii="Calibri Light" w:eastAsia="Times New Roman" w:hAnsi="Calibri Light" w:cs="Calibri Light"/>
          <w:sz w:val="24"/>
          <w:szCs w:val="24"/>
          <w:lang w:val="ru-RU" w:eastAsia="ru-RU"/>
        </w:rPr>
        <w:t xml:space="preserve"> производится на основании Типовой карточки ускорения лечения пациента.</w:t>
      </w:r>
    </w:p>
    <w:p w:rsidR="004F4E6E" w:rsidRPr="00B43832" w:rsidRDefault="004F4E6E" w:rsidP="004F4E6E">
      <w:pPr>
        <w:tabs>
          <w:tab w:val="left" w:pos="426"/>
        </w:tabs>
        <w:spacing w:after="0" w:line="276" w:lineRule="auto"/>
        <w:ind w:firstLine="567"/>
        <w:jc w:val="both"/>
        <w:rPr>
          <w:rFonts w:ascii="Calibri Light" w:eastAsia="Times New Roman" w:hAnsi="Calibri Light" w:cs="Calibri Light"/>
          <w:b/>
          <w:sz w:val="24"/>
          <w:szCs w:val="24"/>
          <w:lang w:val="ru-RU" w:eastAsia="ru-RU"/>
        </w:rPr>
      </w:pPr>
    </w:p>
    <w:p w:rsidR="00563E0E" w:rsidRPr="00563E0E" w:rsidRDefault="00563E0E" w:rsidP="004F4E6E">
      <w:pPr>
        <w:tabs>
          <w:tab w:val="left" w:pos="426"/>
        </w:tabs>
        <w:spacing w:after="0" w:line="276" w:lineRule="auto"/>
        <w:ind w:firstLine="567"/>
        <w:jc w:val="both"/>
        <w:rPr>
          <w:rFonts w:ascii="Calibri Light" w:eastAsia="Times New Roman" w:hAnsi="Calibri Light" w:cs="Calibri Light"/>
          <w:b/>
          <w:sz w:val="24"/>
          <w:szCs w:val="24"/>
          <w:lang w:val="ru-RU" w:eastAsia="ru-RU"/>
        </w:rPr>
      </w:pPr>
      <w:r>
        <w:rPr>
          <w:rFonts w:ascii="Calibri Light" w:eastAsia="Times New Roman" w:hAnsi="Calibri Light" w:cs="Calibri Light"/>
          <w:b/>
          <w:sz w:val="24"/>
          <w:szCs w:val="24"/>
          <w:lang w:val="ru-RU" w:eastAsia="ru-RU"/>
        </w:rPr>
        <w:t xml:space="preserve">Относительно реализации </w:t>
      </w:r>
      <w:r w:rsidRPr="00563E0E">
        <w:rPr>
          <w:rFonts w:ascii="Calibri Light" w:eastAsia="Times New Roman" w:hAnsi="Calibri Light" w:cs="Calibri Light"/>
          <w:b/>
          <w:sz w:val="24"/>
          <w:szCs w:val="24"/>
          <w:lang w:val="ru-RU" w:eastAsia="ru-RU"/>
        </w:rPr>
        <w:t>хирургическ</w:t>
      </w:r>
      <w:r>
        <w:rPr>
          <w:rFonts w:ascii="Calibri Light" w:eastAsia="Times New Roman" w:hAnsi="Calibri Light" w:cs="Calibri Light"/>
          <w:b/>
          <w:sz w:val="24"/>
          <w:szCs w:val="24"/>
          <w:lang w:val="ru-RU" w:eastAsia="ru-RU"/>
        </w:rPr>
        <w:t xml:space="preserve">их </w:t>
      </w:r>
      <w:r w:rsidRPr="00563E0E">
        <w:rPr>
          <w:rFonts w:ascii="Calibri Light" w:eastAsia="Times New Roman" w:hAnsi="Calibri Light" w:cs="Calibri Light"/>
          <w:b/>
          <w:sz w:val="24"/>
          <w:szCs w:val="24"/>
          <w:lang w:val="ru-RU" w:eastAsia="ru-RU"/>
        </w:rPr>
        <w:t>вмешательств</w:t>
      </w:r>
      <w:r>
        <w:rPr>
          <w:rFonts w:ascii="Calibri Light" w:eastAsia="Times New Roman" w:hAnsi="Calibri Light" w:cs="Calibri Light"/>
          <w:b/>
          <w:sz w:val="24"/>
          <w:szCs w:val="24"/>
          <w:lang w:val="ru-RU" w:eastAsia="ru-RU"/>
        </w:rPr>
        <w:t xml:space="preserve"> для пациентов со статусом </w:t>
      </w:r>
      <w:r w:rsidRPr="00563E0E">
        <w:rPr>
          <w:rFonts w:ascii="Calibri Light" w:eastAsia="Times New Roman" w:hAnsi="Calibri Light" w:cs="Calibri Light"/>
          <w:b/>
          <w:sz w:val="24"/>
          <w:szCs w:val="24"/>
          <w:lang w:val="ru-RU" w:eastAsia="ru-RU"/>
        </w:rPr>
        <w:t>„срочн</w:t>
      </w:r>
      <w:r>
        <w:rPr>
          <w:rFonts w:ascii="Calibri Light" w:eastAsia="Times New Roman" w:hAnsi="Calibri Light" w:cs="Calibri Light"/>
          <w:b/>
          <w:sz w:val="24"/>
          <w:szCs w:val="24"/>
          <w:lang w:val="ru-RU" w:eastAsia="ru-RU"/>
        </w:rPr>
        <w:t>ый</w:t>
      </w:r>
      <w:r w:rsidRPr="00563E0E">
        <w:rPr>
          <w:rFonts w:ascii="Calibri Light" w:eastAsia="Times New Roman" w:hAnsi="Calibri Light" w:cs="Calibri Light"/>
          <w:b/>
          <w:sz w:val="24"/>
          <w:szCs w:val="24"/>
          <w:lang w:val="ru-RU" w:eastAsia="ru-RU"/>
        </w:rPr>
        <w:t>”</w:t>
      </w:r>
      <w:r>
        <w:rPr>
          <w:rFonts w:ascii="Calibri Light" w:eastAsia="Times New Roman" w:hAnsi="Calibri Light" w:cs="Calibri Light"/>
          <w:b/>
          <w:sz w:val="24"/>
          <w:szCs w:val="24"/>
          <w:lang w:val="ru-RU" w:eastAsia="ru-RU"/>
        </w:rPr>
        <w:t xml:space="preserve"> отмечается, что этот процесс </w:t>
      </w:r>
      <w:r w:rsidR="009C6160">
        <w:rPr>
          <w:rFonts w:ascii="Calibri Light" w:eastAsia="Times New Roman" w:hAnsi="Calibri Light" w:cs="Calibri Light"/>
          <w:b/>
          <w:sz w:val="24"/>
          <w:szCs w:val="24"/>
          <w:lang w:val="ru-RU" w:eastAsia="ru-RU"/>
        </w:rPr>
        <w:t>требует корректировок, будучи установлено следующее:</w:t>
      </w:r>
    </w:p>
    <w:p w:rsidR="009C6160" w:rsidRPr="00840CDA" w:rsidRDefault="009C6160" w:rsidP="00C21BB3">
      <w:pPr>
        <w:pStyle w:val="ListParagraph"/>
        <w:numPr>
          <w:ilvl w:val="0"/>
          <w:numId w:val="17"/>
        </w:numPr>
        <w:tabs>
          <w:tab w:val="left" w:pos="426"/>
        </w:tabs>
        <w:spacing w:after="0" w:line="276" w:lineRule="auto"/>
        <w:ind w:left="0" w:firstLine="567"/>
        <w:jc w:val="both"/>
        <w:rPr>
          <w:rFonts w:ascii="Calibri Light" w:eastAsia="Times New Roman" w:hAnsi="Calibri Light" w:cs="Calibri Light"/>
          <w:sz w:val="24"/>
          <w:szCs w:val="24"/>
          <w:lang w:val="ru-RU" w:eastAsia="ru-RU"/>
        </w:rPr>
      </w:pPr>
      <w:r>
        <w:rPr>
          <w:rFonts w:ascii="Calibri Light" w:eastAsia="Times New Roman" w:hAnsi="Calibri Light" w:cs="Calibri Light"/>
          <w:sz w:val="24"/>
          <w:szCs w:val="24"/>
          <w:lang w:val="ru-RU" w:eastAsia="ru-RU"/>
        </w:rPr>
        <w:t xml:space="preserve">запрос о переводе </w:t>
      </w:r>
      <w:r w:rsidRPr="009C6160">
        <w:rPr>
          <w:rFonts w:ascii="Calibri Light" w:eastAsia="Times New Roman" w:hAnsi="Calibri Light" w:cstheme="majorHAnsi"/>
          <w:sz w:val="24"/>
          <w:szCs w:val="28"/>
          <w:lang w:val="ru-RU" w:eastAsia="ru-RU"/>
        </w:rPr>
        <w:t>546</w:t>
      </w:r>
      <w:r>
        <w:rPr>
          <w:rFonts w:ascii="Calibri Light" w:eastAsia="Times New Roman" w:hAnsi="Calibri Light" w:cstheme="majorHAnsi"/>
          <w:sz w:val="24"/>
          <w:szCs w:val="28"/>
          <w:lang w:val="ru-RU" w:eastAsia="ru-RU"/>
        </w:rPr>
        <w:t xml:space="preserve"> </w:t>
      </w:r>
      <w:r w:rsidR="00122E3C" w:rsidRPr="00840CDA">
        <w:rPr>
          <w:rFonts w:ascii="Calibri Light" w:eastAsia="Times New Roman" w:hAnsi="Calibri Light" w:cstheme="majorHAnsi"/>
          <w:sz w:val="24"/>
          <w:szCs w:val="28"/>
          <w:lang w:val="ru-RU" w:eastAsia="ru-RU"/>
        </w:rPr>
        <w:t xml:space="preserve">пациентов </w:t>
      </w:r>
      <w:r w:rsidRPr="00840CDA">
        <w:rPr>
          <w:rFonts w:ascii="Calibri Light" w:eastAsia="Times New Roman" w:hAnsi="Calibri Light" w:cstheme="majorHAnsi"/>
          <w:sz w:val="24"/>
          <w:szCs w:val="28"/>
          <w:lang w:val="ru-RU" w:eastAsia="ru-RU"/>
        </w:rPr>
        <w:t>из общего списка в срочный список не предоставляет полн</w:t>
      </w:r>
      <w:r w:rsidR="00E967A4" w:rsidRPr="00840CDA">
        <w:rPr>
          <w:rFonts w:ascii="Calibri Light" w:eastAsia="Times New Roman" w:hAnsi="Calibri Light" w:cstheme="majorHAnsi"/>
          <w:sz w:val="24"/>
          <w:szCs w:val="28"/>
          <w:lang w:val="ru-RU" w:eastAsia="ru-RU"/>
        </w:rPr>
        <w:t>ую информацию</w:t>
      </w:r>
      <w:r w:rsidRPr="00840CDA">
        <w:rPr>
          <w:rFonts w:ascii="Calibri Light" w:eastAsia="Times New Roman" w:hAnsi="Calibri Light" w:cstheme="majorHAnsi"/>
          <w:sz w:val="24"/>
          <w:szCs w:val="28"/>
          <w:lang w:val="ru-RU" w:eastAsia="ru-RU"/>
        </w:rPr>
        <w:t xml:space="preserve"> со ссылкой на оценку всех лиц из общего </w:t>
      </w:r>
      <w:r w:rsidRPr="00840CDA">
        <w:rPr>
          <w:rFonts w:ascii="Calibri Light" w:eastAsia="Times New Roman" w:hAnsi="Calibri Light" w:cs="Calibri Light"/>
          <w:sz w:val="24"/>
          <w:szCs w:val="24"/>
          <w:lang w:val="ru-RU" w:eastAsia="ru-RU"/>
        </w:rPr>
        <w:t xml:space="preserve">списка ожидания, которые требуют срочного </w:t>
      </w:r>
      <w:r w:rsidR="007553BA" w:rsidRPr="00840CDA">
        <w:rPr>
          <w:rFonts w:ascii="Calibri Light" w:eastAsia="Times New Roman" w:hAnsi="Calibri Light" w:cs="Calibri Light"/>
          <w:sz w:val="24"/>
          <w:szCs w:val="24"/>
          <w:lang w:val="ru-RU" w:eastAsia="ru-RU"/>
        </w:rPr>
        <w:t xml:space="preserve">медицинского </w:t>
      </w:r>
      <w:r w:rsidR="007553BA" w:rsidRPr="00840CDA">
        <w:rPr>
          <w:rFonts w:ascii="Calibri Light" w:eastAsia="Calibri" w:hAnsi="Calibri Light" w:cs="Times New Roman"/>
          <w:sz w:val="24"/>
          <w:szCs w:val="28"/>
          <w:lang w:val="ru-RU"/>
        </w:rPr>
        <w:t>вмешательства;</w:t>
      </w:r>
    </w:p>
    <w:p w:rsidR="004F4E6E" w:rsidRPr="007553BA" w:rsidRDefault="007553BA" w:rsidP="00C21BB3">
      <w:pPr>
        <w:pStyle w:val="ListParagraph"/>
        <w:numPr>
          <w:ilvl w:val="0"/>
          <w:numId w:val="17"/>
        </w:numPr>
        <w:tabs>
          <w:tab w:val="left" w:pos="426"/>
        </w:tabs>
        <w:spacing w:after="0" w:line="276" w:lineRule="auto"/>
        <w:ind w:left="0" w:firstLine="567"/>
        <w:jc w:val="both"/>
        <w:rPr>
          <w:rFonts w:ascii="Calibri Light" w:eastAsia="Times New Roman" w:hAnsi="Calibri Light" w:cs="Calibri Light"/>
          <w:sz w:val="24"/>
          <w:szCs w:val="24"/>
          <w:lang w:val="ru-RU" w:eastAsia="ru-RU"/>
        </w:rPr>
      </w:pPr>
      <w:r w:rsidRPr="00840CDA">
        <w:rPr>
          <w:rFonts w:ascii="Calibri Light" w:eastAsia="Times New Roman" w:hAnsi="Calibri Light" w:cstheme="majorHAnsi"/>
          <w:sz w:val="24"/>
          <w:szCs w:val="28"/>
          <w:lang w:val="ru-RU" w:eastAsia="ru-RU"/>
        </w:rPr>
        <w:t xml:space="preserve">49 </w:t>
      </w:r>
      <w:r w:rsidR="00122E3C" w:rsidRPr="00840CDA">
        <w:rPr>
          <w:rFonts w:ascii="Calibri Light" w:eastAsia="Times New Roman" w:hAnsi="Calibri Light" w:cstheme="majorHAnsi"/>
          <w:sz w:val="24"/>
          <w:szCs w:val="28"/>
          <w:lang w:val="ru-RU" w:eastAsia="ru-RU"/>
        </w:rPr>
        <w:t xml:space="preserve">пациентов </w:t>
      </w:r>
      <w:r w:rsidRPr="00840CDA">
        <w:rPr>
          <w:rFonts w:ascii="Calibri Light" w:eastAsia="Times New Roman" w:hAnsi="Calibri Light" w:cstheme="majorHAnsi"/>
          <w:sz w:val="24"/>
          <w:szCs w:val="28"/>
          <w:lang w:val="ru-RU" w:eastAsia="ru-RU"/>
        </w:rPr>
        <w:t xml:space="preserve">не были включены в </w:t>
      </w:r>
      <w:r w:rsidR="00CB43AC" w:rsidRPr="00840CDA">
        <w:rPr>
          <w:rFonts w:ascii="Calibri Light" w:eastAsia="Times New Roman" w:hAnsi="Calibri Light" w:cstheme="majorHAnsi"/>
          <w:sz w:val="24"/>
          <w:szCs w:val="28"/>
          <w:lang w:val="ru-RU" w:eastAsia="ru-RU"/>
        </w:rPr>
        <w:t>с</w:t>
      </w:r>
      <w:r w:rsidRPr="00840CDA">
        <w:rPr>
          <w:rFonts w:ascii="Calibri Light" w:eastAsia="Times New Roman" w:hAnsi="Calibri Light" w:cs="Calibri Light"/>
          <w:sz w:val="24"/>
          <w:szCs w:val="24"/>
          <w:lang w:val="ru-RU" w:eastAsia="ru-RU"/>
        </w:rPr>
        <w:t>писок ожидания (38</w:t>
      </w:r>
      <w:r w:rsidR="00122E3C" w:rsidRPr="00840CDA">
        <w:rPr>
          <w:lang w:val="ru-RU"/>
        </w:rPr>
        <w:t xml:space="preserve"> </w:t>
      </w:r>
      <w:r w:rsidR="00122E3C" w:rsidRPr="00840CDA">
        <w:rPr>
          <w:rFonts w:ascii="Calibri Light" w:eastAsia="Times New Roman" w:hAnsi="Calibri Light" w:cs="Calibri Light"/>
          <w:sz w:val="24"/>
          <w:szCs w:val="24"/>
          <w:lang w:val="ru-RU" w:eastAsia="ru-RU"/>
        </w:rPr>
        <w:t>пациентов</w:t>
      </w:r>
      <w:r w:rsidRPr="00840CDA">
        <w:rPr>
          <w:rFonts w:ascii="Calibri Light" w:eastAsia="Times New Roman" w:hAnsi="Calibri Light" w:cs="Calibri Light"/>
          <w:sz w:val="24"/>
          <w:szCs w:val="24"/>
          <w:lang w:val="ru-RU" w:eastAsia="ru-RU"/>
        </w:rPr>
        <w:t xml:space="preserve"> в рамках специальной программы „Протезирование крупных суставов”, 11</w:t>
      </w:r>
      <w:r w:rsidR="00122E3C" w:rsidRPr="00840CDA">
        <w:rPr>
          <w:rFonts w:ascii="Calibri Light" w:eastAsia="Times New Roman" w:hAnsi="Calibri Light" w:cs="Calibri Light"/>
          <w:sz w:val="24"/>
          <w:szCs w:val="24"/>
          <w:lang w:val="ru-RU" w:eastAsia="ru-RU"/>
        </w:rPr>
        <w:t xml:space="preserve"> пациентов</w:t>
      </w:r>
      <w:r w:rsidRPr="00840CDA">
        <w:rPr>
          <w:rFonts w:ascii="Calibri Light" w:eastAsia="Times New Roman" w:hAnsi="Calibri Light" w:cs="Calibri Light"/>
          <w:sz w:val="24"/>
          <w:szCs w:val="24"/>
          <w:lang w:val="ru-RU" w:eastAsia="ru-RU"/>
        </w:rPr>
        <w:t xml:space="preserve"> в рамках специальной программы „Оперативное лечение катаракты”), хотя была представлена </w:t>
      </w:r>
      <w:r w:rsidR="00CB43AC" w:rsidRPr="00840CDA">
        <w:rPr>
          <w:rFonts w:ascii="Calibri Light" w:eastAsia="Times New Roman" w:hAnsi="Calibri Light" w:cs="Calibri Light"/>
          <w:sz w:val="24"/>
          <w:szCs w:val="24"/>
          <w:lang w:val="ru-RU" w:eastAsia="ru-RU"/>
        </w:rPr>
        <w:t>к</w:t>
      </w:r>
      <w:r w:rsidRPr="00840CDA">
        <w:rPr>
          <w:rFonts w:ascii="Calibri Light" w:eastAsia="Times New Roman" w:hAnsi="Calibri Light" w:cs="Calibri Light"/>
          <w:sz w:val="24"/>
          <w:szCs w:val="24"/>
          <w:lang w:val="ru-RU" w:eastAsia="ru-RU"/>
        </w:rPr>
        <w:t>арточка ускорения. Так, 45</w:t>
      </w:r>
      <w:r w:rsidR="00122E3C" w:rsidRPr="00840CDA">
        <w:rPr>
          <w:lang w:val="ru-RU"/>
        </w:rPr>
        <w:t xml:space="preserve"> </w:t>
      </w:r>
      <w:r w:rsidR="00122E3C" w:rsidRPr="00840CDA">
        <w:rPr>
          <w:rFonts w:ascii="Calibri Light" w:eastAsia="Times New Roman" w:hAnsi="Calibri Light" w:cs="Calibri Light"/>
          <w:sz w:val="24"/>
          <w:szCs w:val="24"/>
          <w:lang w:val="ru-RU" w:eastAsia="ru-RU"/>
        </w:rPr>
        <w:t>пациентов</w:t>
      </w:r>
      <w:r w:rsidRPr="00840CDA">
        <w:rPr>
          <w:rFonts w:ascii="Calibri Light" w:eastAsia="Times New Roman" w:hAnsi="Calibri Light" w:cs="Calibri Light"/>
          <w:sz w:val="24"/>
          <w:szCs w:val="24"/>
          <w:lang w:val="ru-RU" w:eastAsia="ru-RU"/>
        </w:rPr>
        <w:t xml:space="preserve"> находятся в предварительных списках</w:t>
      </w:r>
      <w:r>
        <w:rPr>
          <w:rFonts w:ascii="Calibri Light" w:eastAsia="Times New Roman" w:hAnsi="Calibri Light" w:cs="Calibri Light"/>
          <w:sz w:val="24"/>
          <w:szCs w:val="24"/>
          <w:lang w:val="ru-RU" w:eastAsia="ru-RU"/>
        </w:rPr>
        <w:t xml:space="preserve"> (в </w:t>
      </w:r>
      <w:r w:rsidRPr="007553BA">
        <w:rPr>
          <w:rFonts w:ascii="Calibri Light" w:eastAsia="Times New Roman" w:hAnsi="Calibri Light" w:cstheme="majorHAnsi"/>
          <w:sz w:val="24"/>
          <w:szCs w:val="28"/>
          <w:lang w:val="ru-RU" w:eastAsia="ru-RU"/>
        </w:rPr>
        <w:t>2020</w:t>
      </w:r>
      <w:r>
        <w:rPr>
          <w:rFonts w:ascii="Calibri Light" w:eastAsia="Times New Roman" w:hAnsi="Calibri Light" w:cstheme="majorHAnsi"/>
          <w:sz w:val="24"/>
          <w:szCs w:val="28"/>
          <w:lang w:val="ru-RU" w:eastAsia="ru-RU"/>
        </w:rPr>
        <w:t xml:space="preserve"> году</w:t>
      </w:r>
      <w:r w:rsidRPr="007553BA">
        <w:rPr>
          <w:rFonts w:ascii="Calibri Light" w:eastAsia="Times New Roman" w:hAnsi="Calibri Light" w:cstheme="majorHAnsi"/>
          <w:sz w:val="24"/>
          <w:szCs w:val="28"/>
          <w:lang w:val="ru-RU" w:eastAsia="ru-RU"/>
        </w:rPr>
        <w:t>)</w:t>
      </w:r>
      <w:r>
        <w:rPr>
          <w:rFonts w:ascii="Calibri Light" w:eastAsia="Times New Roman" w:hAnsi="Calibri Light" w:cstheme="majorHAnsi"/>
          <w:sz w:val="24"/>
          <w:szCs w:val="28"/>
          <w:lang w:val="ru-RU" w:eastAsia="ru-RU"/>
        </w:rPr>
        <w:t xml:space="preserve"> Национального агентства </w:t>
      </w:r>
      <w:r>
        <w:rPr>
          <w:rFonts w:ascii="Calibri Light" w:eastAsia="Times New Roman" w:hAnsi="Calibri Light" w:cstheme="majorHAnsi"/>
          <w:sz w:val="24"/>
          <w:szCs w:val="28"/>
          <w:lang w:val="ru-RU" w:eastAsia="ru-RU"/>
        </w:rPr>
        <w:lastRenderedPageBreak/>
        <w:t>общественного здоровья, не будучи до настоящего времени</w:t>
      </w:r>
      <w:r w:rsidRPr="007553BA">
        <w:rPr>
          <w:rFonts w:ascii="Calibri Light" w:eastAsia="Times New Roman" w:hAnsi="Calibri Light" w:cstheme="majorHAnsi"/>
          <w:sz w:val="24"/>
          <w:szCs w:val="28"/>
          <w:lang w:val="ru-RU" w:eastAsia="ru-RU"/>
        </w:rPr>
        <w:t xml:space="preserve"> </w:t>
      </w:r>
      <w:r>
        <w:rPr>
          <w:rFonts w:ascii="Calibri Light" w:eastAsia="Times New Roman" w:hAnsi="Calibri Light" w:cstheme="majorHAnsi"/>
          <w:sz w:val="24"/>
          <w:szCs w:val="28"/>
          <w:lang w:val="ru-RU" w:eastAsia="ru-RU"/>
        </w:rPr>
        <w:t xml:space="preserve">включенными в Список </w:t>
      </w:r>
      <w:r w:rsidR="00840CDA">
        <w:rPr>
          <w:rFonts w:ascii="Calibri Light" w:eastAsia="Times New Roman" w:hAnsi="Calibri Light" w:cstheme="majorHAnsi"/>
          <w:sz w:val="24"/>
          <w:szCs w:val="28"/>
          <w:lang w:val="ru-RU" w:eastAsia="ru-RU"/>
        </w:rPr>
        <w:t>ожидания, управляемый НКМС. Другим</w:t>
      </w:r>
      <w:r>
        <w:rPr>
          <w:rFonts w:ascii="Calibri Light" w:eastAsia="Times New Roman" w:hAnsi="Calibri Light" w:cstheme="majorHAnsi"/>
          <w:sz w:val="24"/>
          <w:szCs w:val="28"/>
          <w:lang w:val="ru-RU" w:eastAsia="ru-RU"/>
        </w:rPr>
        <w:t xml:space="preserve"> </w:t>
      </w:r>
      <w:r w:rsidRPr="00840CDA">
        <w:rPr>
          <w:rFonts w:ascii="Calibri Light" w:eastAsia="Times New Roman" w:hAnsi="Calibri Light" w:cstheme="majorHAnsi"/>
          <w:sz w:val="24"/>
          <w:szCs w:val="28"/>
          <w:lang w:val="ru-RU" w:eastAsia="ru-RU"/>
        </w:rPr>
        <w:t xml:space="preserve">4 </w:t>
      </w:r>
      <w:r w:rsidR="00122E3C" w:rsidRPr="00840CDA">
        <w:rPr>
          <w:rFonts w:ascii="Calibri Light" w:eastAsia="Times New Roman" w:hAnsi="Calibri Light" w:cstheme="majorHAnsi"/>
          <w:sz w:val="24"/>
          <w:szCs w:val="28"/>
          <w:lang w:val="ru-RU" w:eastAsia="ru-RU"/>
        </w:rPr>
        <w:t>пациентам</w:t>
      </w:r>
      <w:r>
        <w:rPr>
          <w:rFonts w:ascii="Calibri Light" w:eastAsia="Times New Roman" w:hAnsi="Calibri Light" w:cstheme="majorHAnsi"/>
          <w:sz w:val="24"/>
          <w:szCs w:val="28"/>
          <w:lang w:val="ru-RU" w:eastAsia="ru-RU"/>
        </w:rPr>
        <w:t xml:space="preserve"> </w:t>
      </w:r>
      <w:r w:rsidRPr="007553BA">
        <w:rPr>
          <w:rFonts w:ascii="Calibri Light" w:hAnsi="Calibri Light" w:cstheme="majorHAnsi"/>
          <w:sz w:val="24"/>
          <w:szCs w:val="24"/>
          <w:lang w:val="ru-RU"/>
        </w:rPr>
        <w:t>медицински</w:t>
      </w:r>
      <w:r>
        <w:rPr>
          <w:rFonts w:ascii="Calibri Light" w:hAnsi="Calibri Light" w:cstheme="majorHAnsi"/>
          <w:sz w:val="24"/>
          <w:szCs w:val="24"/>
          <w:lang w:val="ru-RU"/>
        </w:rPr>
        <w:t>е</w:t>
      </w:r>
      <w:r w:rsidRPr="007553BA">
        <w:rPr>
          <w:rFonts w:ascii="Calibri Light" w:hAnsi="Calibri Light" w:cstheme="majorHAnsi"/>
          <w:sz w:val="24"/>
          <w:szCs w:val="24"/>
          <w:lang w:val="ru-RU"/>
        </w:rPr>
        <w:t xml:space="preserve"> учреждени</w:t>
      </w:r>
      <w:r>
        <w:rPr>
          <w:rFonts w:ascii="Calibri Light" w:hAnsi="Calibri Light" w:cstheme="majorHAnsi"/>
          <w:sz w:val="24"/>
          <w:szCs w:val="24"/>
          <w:lang w:val="ru-RU"/>
        </w:rPr>
        <w:t>я составили карточки ускорения, хотя не запросили регламентировано первоначальное их включение в общий список ожидания;</w:t>
      </w:r>
    </w:p>
    <w:p w:rsidR="004F4E6E" w:rsidRPr="00A54D40" w:rsidRDefault="00A54D40" w:rsidP="004F4E6E">
      <w:pPr>
        <w:pStyle w:val="ListParagraph"/>
        <w:numPr>
          <w:ilvl w:val="0"/>
          <w:numId w:val="17"/>
        </w:numPr>
        <w:tabs>
          <w:tab w:val="left" w:pos="426"/>
        </w:tabs>
        <w:spacing w:after="0" w:line="276" w:lineRule="auto"/>
        <w:ind w:left="0" w:firstLine="0"/>
        <w:jc w:val="both"/>
        <w:rPr>
          <w:rFonts w:ascii="Calibri Light" w:eastAsia="Times New Roman" w:hAnsi="Calibri Light" w:cs="Calibri Light"/>
          <w:sz w:val="24"/>
          <w:szCs w:val="24"/>
          <w:lang w:val="ru-RU" w:eastAsia="ru-RU"/>
        </w:rPr>
      </w:pPr>
      <w:r>
        <w:rPr>
          <w:rFonts w:ascii="Calibri Light" w:eastAsia="Times New Roman" w:hAnsi="Calibri Light" w:cs="Calibri Light"/>
          <w:sz w:val="24"/>
          <w:szCs w:val="24"/>
          <w:lang w:val="ru-RU" w:eastAsia="ru-RU"/>
        </w:rPr>
        <w:t xml:space="preserve">в случае по 9 пациентам отсутствует Типовая карточка ускорения, ситуация, которая не обеспечивает аргументирование и прозрачность этого процесса. Список этих лиц был передан медицинским учреждениям для проведения срочных </w:t>
      </w:r>
      <w:r>
        <w:rPr>
          <w:rFonts w:ascii="Calibri Light" w:eastAsia="Calibri" w:hAnsi="Calibri Light" w:cs="Times New Roman"/>
          <w:sz w:val="24"/>
          <w:szCs w:val="28"/>
          <w:lang w:val="ru-RU"/>
        </w:rPr>
        <w:t>вмешательств (8 – для п</w:t>
      </w:r>
      <w:r w:rsidRPr="007553BA">
        <w:rPr>
          <w:rFonts w:ascii="Calibri Light" w:eastAsia="Times New Roman" w:hAnsi="Calibri Light" w:cs="Calibri Light"/>
          <w:sz w:val="24"/>
          <w:szCs w:val="24"/>
          <w:lang w:val="ru-RU" w:eastAsia="ru-RU"/>
        </w:rPr>
        <w:t>ротезировани</w:t>
      </w:r>
      <w:r>
        <w:rPr>
          <w:rFonts w:ascii="Calibri Light" w:eastAsia="Times New Roman" w:hAnsi="Calibri Light" w:cs="Calibri Light"/>
          <w:sz w:val="24"/>
          <w:szCs w:val="24"/>
          <w:lang w:val="ru-RU" w:eastAsia="ru-RU"/>
        </w:rPr>
        <w:t>я</w:t>
      </w:r>
      <w:r w:rsidRPr="007553BA">
        <w:rPr>
          <w:rFonts w:ascii="Calibri Light" w:eastAsia="Times New Roman" w:hAnsi="Calibri Light" w:cs="Calibri Light"/>
          <w:sz w:val="24"/>
          <w:szCs w:val="24"/>
          <w:lang w:val="ru-RU" w:eastAsia="ru-RU"/>
        </w:rPr>
        <w:t xml:space="preserve"> крупных суставов</w:t>
      </w:r>
      <w:r>
        <w:rPr>
          <w:rFonts w:ascii="Calibri Light" w:eastAsia="Times New Roman" w:hAnsi="Calibri Light" w:cs="Calibri Light"/>
          <w:sz w:val="24"/>
          <w:szCs w:val="24"/>
          <w:lang w:val="ru-RU" w:eastAsia="ru-RU"/>
        </w:rPr>
        <w:t>, 1 – для о</w:t>
      </w:r>
      <w:r w:rsidRPr="007553BA">
        <w:rPr>
          <w:rFonts w:ascii="Calibri Light" w:eastAsia="Times New Roman" w:hAnsi="Calibri Light" w:cs="Calibri Light"/>
          <w:sz w:val="24"/>
          <w:szCs w:val="24"/>
          <w:lang w:val="ru-RU" w:eastAsia="ru-RU"/>
        </w:rPr>
        <w:t>перативно</w:t>
      </w:r>
      <w:r>
        <w:rPr>
          <w:rFonts w:ascii="Calibri Light" w:eastAsia="Times New Roman" w:hAnsi="Calibri Light" w:cs="Calibri Light"/>
          <w:sz w:val="24"/>
          <w:szCs w:val="24"/>
          <w:lang w:val="ru-RU" w:eastAsia="ru-RU"/>
        </w:rPr>
        <w:t>го лечения</w:t>
      </w:r>
      <w:r w:rsidRPr="007553BA">
        <w:rPr>
          <w:rFonts w:ascii="Calibri Light" w:eastAsia="Times New Roman" w:hAnsi="Calibri Light" w:cs="Calibri Light"/>
          <w:sz w:val="24"/>
          <w:szCs w:val="24"/>
          <w:lang w:val="ru-RU" w:eastAsia="ru-RU"/>
        </w:rPr>
        <w:t xml:space="preserve"> катаракты</w:t>
      </w:r>
      <w:r>
        <w:rPr>
          <w:rFonts w:ascii="Calibri Light" w:eastAsia="Times New Roman" w:hAnsi="Calibri Light" w:cs="Calibri Light"/>
          <w:sz w:val="24"/>
          <w:szCs w:val="24"/>
          <w:lang w:val="ru-RU" w:eastAsia="ru-RU"/>
        </w:rPr>
        <w:t>)</w:t>
      </w:r>
      <w:r w:rsidR="004F4E6E" w:rsidRPr="00A54D40">
        <w:rPr>
          <w:rFonts w:ascii="Calibri Light" w:eastAsia="Times New Roman" w:hAnsi="Calibri Light" w:cs="Calibri Light"/>
          <w:sz w:val="24"/>
          <w:szCs w:val="24"/>
          <w:lang w:val="ru-RU" w:eastAsia="ru-RU"/>
        </w:rPr>
        <w:t xml:space="preserve">; </w:t>
      </w:r>
    </w:p>
    <w:p w:rsidR="004F4E6E" w:rsidRPr="00A54D40" w:rsidRDefault="00A54D40" w:rsidP="004F4E6E">
      <w:pPr>
        <w:pStyle w:val="ListParagraph"/>
        <w:numPr>
          <w:ilvl w:val="0"/>
          <w:numId w:val="17"/>
        </w:numPr>
        <w:tabs>
          <w:tab w:val="left" w:pos="426"/>
        </w:tabs>
        <w:spacing w:after="0" w:line="276" w:lineRule="auto"/>
        <w:ind w:left="0" w:firstLine="0"/>
        <w:jc w:val="both"/>
        <w:rPr>
          <w:rFonts w:ascii="Calibri Light" w:eastAsia="Times New Roman" w:hAnsi="Calibri Light" w:cs="Calibri Light"/>
          <w:sz w:val="24"/>
          <w:szCs w:val="24"/>
          <w:lang w:val="ru-RU" w:eastAsia="ru-RU"/>
        </w:rPr>
      </w:pPr>
      <w:r>
        <w:rPr>
          <w:rFonts w:ascii="Calibri Light" w:eastAsia="Times New Roman" w:hAnsi="Calibri Light" w:cs="Calibri Light"/>
          <w:sz w:val="24"/>
          <w:szCs w:val="24"/>
          <w:lang w:val="ru-RU" w:eastAsia="ru-RU"/>
        </w:rPr>
        <w:t>отсутствие статуса ,,срочный</w:t>
      </w:r>
      <w:r w:rsidRPr="007553BA">
        <w:rPr>
          <w:rFonts w:ascii="Calibri Light" w:eastAsia="Times New Roman" w:hAnsi="Calibri Light" w:cs="Calibri Light"/>
          <w:sz w:val="24"/>
          <w:szCs w:val="24"/>
          <w:lang w:val="ru-RU" w:eastAsia="ru-RU"/>
        </w:rPr>
        <w:t>”</w:t>
      </w:r>
      <w:r>
        <w:rPr>
          <w:rFonts w:ascii="Calibri Light" w:eastAsia="Times New Roman" w:hAnsi="Calibri Light" w:cs="Calibri Light"/>
          <w:sz w:val="24"/>
          <w:szCs w:val="24"/>
          <w:lang w:val="ru-RU" w:eastAsia="ru-RU"/>
        </w:rPr>
        <w:t xml:space="preserve"> для </w:t>
      </w:r>
      <w:r w:rsidRPr="00A54D40">
        <w:rPr>
          <w:rFonts w:ascii="Calibri Light" w:eastAsia="Times New Roman" w:hAnsi="Calibri Light" w:cs="Calibri Light"/>
          <w:sz w:val="24"/>
          <w:szCs w:val="24"/>
          <w:lang w:val="ru-RU" w:eastAsia="ru-RU"/>
        </w:rPr>
        <w:t>87</w:t>
      </w:r>
      <w:r>
        <w:rPr>
          <w:rFonts w:ascii="Calibri Light" w:eastAsia="Times New Roman" w:hAnsi="Calibri Light" w:cs="Calibri Light"/>
          <w:sz w:val="24"/>
          <w:szCs w:val="24"/>
          <w:lang w:val="ru-RU" w:eastAsia="ru-RU"/>
        </w:rPr>
        <w:t xml:space="preserve"> пациентов, которые были переданы </w:t>
      </w:r>
      <w:r w:rsidR="00CB43AC">
        <w:rPr>
          <w:rFonts w:ascii="Calibri Light" w:eastAsia="Times New Roman" w:hAnsi="Calibri Light" w:cs="Calibri Light"/>
          <w:sz w:val="24"/>
          <w:szCs w:val="24"/>
          <w:lang w:val="ru-RU" w:eastAsia="ru-RU"/>
        </w:rPr>
        <w:t xml:space="preserve">для проведения </w:t>
      </w:r>
      <w:r w:rsidR="00CB43AC">
        <w:rPr>
          <w:rFonts w:ascii="Calibri Light" w:eastAsia="Calibri" w:hAnsi="Calibri Light" w:cs="Times New Roman"/>
          <w:sz w:val="24"/>
          <w:szCs w:val="28"/>
          <w:lang w:val="ru-RU"/>
        </w:rPr>
        <w:t xml:space="preserve">вмешательства в рамках Специальной программы </w:t>
      </w:r>
      <w:r w:rsidR="00CB43AC" w:rsidRPr="00CB43AC">
        <w:rPr>
          <w:rFonts w:ascii="Calibri Light" w:eastAsia="Times New Roman" w:hAnsi="Calibri Light" w:cs="Calibri Light"/>
          <w:sz w:val="24"/>
          <w:szCs w:val="24"/>
          <w:lang w:val="ru-RU" w:eastAsia="ru-RU"/>
        </w:rPr>
        <w:t>„</w:t>
      </w:r>
      <w:r w:rsidR="00CB43AC">
        <w:rPr>
          <w:rFonts w:ascii="Calibri Light" w:eastAsia="Times New Roman" w:hAnsi="Calibri Light" w:cs="Calibri Light"/>
          <w:sz w:val="24"/>
          <w:szCs w:val="24"/>
          <w:lang w:val="ru-RU" w:eastAsia="ru-RU"/>
        </w:rPr>
        <w:t>П</w:t>
      </w:r>
      <w:r w:rsidR="00CB43AC" w:rsidRPr="007553BA">
        <w:rPr>
          <w:rFonts w:ascii="Calibri Light" w:eastAsia="Times New Roman" w:hAnsi="Calibri Light" w:cs="Calibri Light"/>
          <w:sz w:val="24"/>
          <w:szCs w:val="24"/>
          <w:lang w:val="ru-RU" w:eastAsia="ru-RU"/>
        </w:rPr>
        <w:t>ротезировани</w:t>
      </w:r>
      <w:r w:rsidR="00CB43AC">
        <w:rPr>
          <w:rFonts w:ascii="Calibri Light" w:eastAsia="Times New Roman" w:hAnsi="Calibri Light" w:cs="Calibri Light"/>
          <w:sz w:val="24"/>
          <w:szCs w:val="24"/>
          <w:lang w:val="ru-RU" w:eastAsia="ru-RU"/>
        </w:rPr>
        <w:t>е</w:t>
      </w:r>
      <w:r w:rsidR="00CB43AC" w:rsidRPr="007553BA">
        <w:rPr>
          <w:rFonts w:ascii="Calibri Light" w:eastAsia="Times New Roman" w:hAnsi="Calibri Light" w:cs="Calibri Light"/>
          <w:sz w:val="24"/>
          <w:szCs w:val="24"/>
          <w:lang w:val="ru-RU" w:eastAsia="ru-RU"/>
        </w:rPr>
        <w:t xml:space="preserve"> крупных суставов</w:t>
      </w:r>
      <w:r w:rsidR="00CB43AC" w:rsidRPr="00CB43AC">
        <w:rPr>
          <w:rFonts w:ascii="Calibri Light" w:eastAsia="Times New Roman" w:hAnsi="Calibri Light" w:cs="Calibri Light"/>
          <w:sz w:val="24"/>
          <w:szCs w:val="24"/>
          <w:lang w:val="ru-RU" w:eastAsia="ru-RU"/>
        </w:rPr>
        <w:t>”,</w:t>
      </w:r>
      <w:r w:rsidR="004F4E6E" w:rsidRPr="00A54D40">
        <w:rPr>
          <w:rFonts w:ascii="Calibri Light" w:eastAsia="Times New Roman" w:hAnsi="Calibri Light" w:cs="Calibri Light"/>
          <w:sz w:val="24"/>
          <w:szCs w:val="24"/>
          <w:lang w:val="ru-RU" w:eastAsia="ru-RU"/>
        </w:rPr>
        <w:t xml:space="preserve"> </w:t>
      </w:r>
      <w:r w:rsidR="00CB43AC">
        <w:rPr>
          <w:rFonts w:ascii="Calibri Light" w:eastAsia="Times New Roman" w:hAnsi="Calibri Light" w:cs="Calibri Light"/>
          <w:sz w:val="24"/>
          <w:szCs w:val="24"/>
          <w:lang w:val="ru-RU" w:eastAsia="ru-RU"/>
        </w:rPr>
        <w:t>несмотря на то, что были представлены карточки ускорения;</w:t>
      </w:r>
      <w:r w:rsidR="004F4E6E" w:rsidRPr="00A54D40">
        <w:rPr>
          <w:rFonts w:ascii="Calibri Light" w:eastAsia="Times New Roman" w:hAnsi="Calibri Light" w:cs="Calibri Light"/>
          <w:sz w:val="24"/>
          <w:szCs w:val="24"/>
          <w:lang w:val="ru-RU" w:eastAsia="ru-RU"/>
        </w:rPr>
        <w:t xml:space="preserve"> </w:t>
      </w:r>
    </w:p>
    <w:p w:rsidR="004F4E6E" w:rsidRPr="00CB43AC" w:rsidRDefault="00CB43AC" w:rsidP="004F4E6E">
      <w:pPr>
        <w:pStyle w:val="ListParagraph"/>
        <w:numPr>
          <w:ilvl w:val="0"/>
          <w:numId w:val="17"/>
        </w:numPr>
        <w:tabs>
          <w:tab w:val="left" w:pos="426"/>
        </w:tabs>
        <w:spacing w:after="0" w:line="276" w:lineRule="auto"/>
        <w:ind w:left="0" w:firstLine="0"/>
        <w:jc w:val="both"/>
        <w:rPr>
          <w:rFonts w:ascii="Calibri Light" w:eastAsia="Times New Roman" w:hAnsi="Calibri Light" w:cs="Calibri Light"/>
          <w:sz w:val="24"/>
          <w:szCs w:val="24"/>
          <w:lang w:val="ru-RU" w:eastAsia="ru-RU"/>
        </w:rPr>
      </w:pPr>
      <w:r>
        <w:rPr>
          <w:rFonts w:ascii="Calibri Light" w:eastAsia="Times New Roman" w:hAnsi="Calibri Light" w:cs="Calibri Light"/>
          <w:sz w:val="24"/>
          <w:szCs w:val="24"/>
          <w:lang w:val="ru-RU" w:eastAsia="ru-RU"/>
        </w:rPr>
        <w:t>отсутствие статуса ,,срочный</w:t>
      </w:r>
      <w:r w:rsidRPr="007553BA">
        <w:rPr>
          <w:rFonts w:ascii="Calibri Light" w:eastAsia="Times New Roman" w:hAnsi="Calibri Light" w:cs="Calibri Light"/>
          <w:sz w:val="24"/>
          <w:szCs w:val="24"/>
          <w:lang w:val="ru-RU" w:eastAsia="ru-RU"/>
        </w:rPr>
        <w:t>”</w:t>
      </w:r>
      <w:r>
        <w:rPr>
          <w:rFonts w:ascii="Calibri Light" w:eastAsia="Times New Roman" w:hAnsi="Calibri Light" w:cs="Calibri Light"/>
          <w:sz w:val="24"/>
          <w:szCs w:val="24"/>
          <w:lang w:val="ru-RU" w:eastAsia="ru-RU"/>
        </w:rPr>
        <w:t xml:space="preserve"> для 3</w:t>
      </w:r>
      <w:r w:rsidRPr="00A54D40">
        <w:rPr>
          <w:rFonts w:ascii="Calibri Light" w:eastAsia="Times New Roman" w:hAnsi="Calibri Light" w:cs="Calibri Light"/>
          <w:sz w:val="24"/>
          <w:szCs w:val="24"/>
          <w:lang w:val="ru-RU" w:eastAsia="ru-RU"/>
        </w:rPr>
        <w:t>7</w:t>
      </w:r>
      <w:r>
        <w:rPr>
          <w:rFonts w:ascii="Calibri Light" w:eastAsia="Times New Roman" w:hAnsi="Calibri Light" w:cs="Calibri Light"/>
          <w:sz w:val="24"/>
          <w:szCs w:val="24"/>
          <w:lang w:val="ru-RU" w:eastAsia="ru-RU"/>
        </w:rPr>
        <w:t xml:space="preserve"> пациентов, которые были переданы для проведения </w:t>
      </w:r>
      <w:r>
        <w:rPr>
          <w:rFonts w:ascii="Calibri Light" w:eastAsia="Calibri" w:hAnsi="Calibri Light" w:cs="Times New Roman"/>
          <w:sz w:val="24"/>
          <w:szCs w:val="28"/>
          <w:lang w:val="ru-RU"/>
        </w:rPr>
        <w:t xml:space="preserve">вмешательства в рамках Специальной программы </w:t>
      </w:r>
      <w:r w:rsidRPr="00CB43AC">
        <w:rPr>
          <w:rFonts w:ascii="Calibri Light" w:eastAsia="Times New Roman" w:hAnsi="Calibri Light" w:cs="Calibri Light"/>
          <w:sz w:val="24"/>
          <w:szCs w:val="24"/>
          <w:lang w:val="ru-RU" w:eastAsia="ru-RU"/>
        </w:rPr>
        <w:t>„</w:t>
      </w:r>
      <w:r>
        <w:rPr>
          <w:rFonts w:ascii="Calibri Light" w:eastAsia="Times New Roman" w:hAnsi="Calibri Light" w:cs="Calibri Light"/>
          <w:sz w:val="24"/>
          <w:szCs w:val="24"/>
          <w:lang w:val="ru-RU" w:eastAsia="ru-RU"/>
        </w:rPr>
        <w:t>О</w:t>
      </w:r>
      <w:r w:rsidRPr="007553BA">
        <w:rPr>
          <w:rFonts w:ascii="Calibri Light" w:eastAsia="Times New Roman" w:hAnsi="Calibri Light" w:cs="Calibri Light"/>
          <w:sz w:val="24"/>
          <w:szCs w:val="24"/>
          <w:lang w:val="ru-RU" w:eastAsia="ru-RU"/>
        </w:rPr>
        <w:t>перативно</w:t>
      </w:r>
      <w:r>
        <w:rPr>
          <w:rFonts w:ascii="Calibri Light" w:eastAsia="Times New Roman" w:hAnsi="Calibri Light" w:cs="Calibri Light"/>
          <w:sz w:val="24"/>
          <w:szCs w:val="24"/>
          <w:lang w:val="ru-RU" w:eastAsia="ru-RU"/>
        </w:rPr>
        <w:t>е лечение</w:t>
      </w:r>
      <w:r w:rsidRPr="007553BA">
        <w:rPr>
          <w:rFonts w:ascii="Calibri Light" w:eastAsia="Times New Roman" w:hAnsi="Calibri Light" w:cs="Calibri Light"/>
          <w:sz w:val="24"/>
          <w:szCs w:val="24"/>
          <w:lang w:val="ru-RU" w:eastAsia="ru-RU"/>
        </w:rPr>
        <w:t xml:space="preserve"> катаракты</w:t>
      </w:r>
      <w:r w:rsidRPr="00CB43AC">
        <w:rPr>
          <w:rFonts w:ascii="Calibri Light" w:eastAsia="Times New Roman" w:hAnsi="Calibri Light" w:cs="Calibri Light"/>
          <w:sz w:val="24"/>
          <w:szCs w:val="24"/>
          <w:lang w:val="ru-RU" w:eastAsia="ru-RU"/>
        </w:rPr>
        <w:t>”,</w:t>
      </w:r>
      <w:r>
        <w:rPr>
          <w:rFonts w:ascii="Calibri Light" w:eastAsia="Times New Roman" w:hAnsi="Calibri Light" w:cs="Calibri Light"/>
          <w:sz w:val="24"/>
          <w:szCs w:val="24"/>
          <w:lang w:val="ru-RU" w:eastAsia="ru-RU"/>
        </w:rPr>
        <w:t xml:space="preserve"> хотя были представлены карточки ускорения, данные представлены в </w:t>
      </w:r>
      <w:r>
        <w:rPr>
          <w:rFonts w:ascii="Calibri Light" w:eastAsia="Times New Roman" w:hAnsi="Calibri Light" w:cstheme="majorHAnsi"/>
          <w:noProof/>
          <w:sz w:val="24"/>
          <w:szCs w:val="24"/>
          <w:lang w:val="ru-RU" w:eastAsia="ru-RU"/>
        </w:rPr>
        <w:t>приложении №4 к настоящему Отчету.</w:t>
      </w:r>
    </w:p>
    <w:p w:rsidR="00CB43AC" w:rsidRPr="00840CDA" w:rsidRDefault="00CB43AC" w:rsidP="00CB43AC">
      <w:pPr>
        <w:pStyle w:val="ListParagraph"/>
        <w:tabs>
          <w:tab w:val="left" w:pos="426"/>
        </w:tabs>
        <w:spacing w:after="0" w:line="276" w:lineRule="auto"/>
        <w:ind w:left="0" w:firstLine="567"/>
        <w:jc w:val="both"/>
        <w:rPr>
          <w:rFonts w:ascii="Calibri Light" w:eastAsia="Times New Roman" w:hAnsi="Calibri Light" w:cs="Calibri Light"/>
          <w:sz w:val="24"/>
          <w:szCs w:val="24"/>
          <w:lang w:val="ru-RU" w:eastAsia="ru-RU"/>
        </w:rPr>
      </w:pPr>
      <w:r>
        <w:rPr>
          <w:rFonts w:ascii="Calibri Light" w:eastAsia="Times New Roman" w:hAnsi="Calibri Light" w:cstheme="majorHAnsi"/>
          <w:noProof/>
          <w:sz w:val="24"/>
          <w:szCs w:val="24"/>
          <w:lang w:val="ru-RU" w:eastAsia="ru-RU"/>
        </w:rPr>
        <w:t>Также установлено, что хотя согласно нормативной базе</w:t>
      </w:r>
      <w:r w:rsidRPr="004F4E6E">
        <w:rPr>
          <w:rStyle w:val="FootnoteReference"/>
          <w:rFonts w:ascii="Calibri Light" w:eastAsia="Times New Roman" w:hAnsi="Calibri Light" w:cs="Calibri Light"/>
          <w:sz w:val="24"/>
          <w:szCs w:val="24"/>
          <w:lang w:eastAsia="ru-RU"/>
        </w:rPr>
        <w:footnoteReference w:id="40"/>
      </w:r>
      <w:r>
        <w:rPr>
          <w:rFonts w:ascii="Calibri Light" w:eastAsia="Times New Roman" w:hAnsi="Calibri Light" w:cstheme="majorHAnsi"/>
          <w:noProof/>
          <w:sz w:val="24"/>
          <w:szCs w:val="24"/>
          <w:lang w:val="ru-RU" w:eastAsia="ru-RU"/>
        </w:rPr>
        <w:t xml:space="preserve"> в </w:t>
      </w:r>
      <w:r>
        <w:rPr>
          <w:rFonts w:ascii="Calibri Light" w:eastAsia="Times New Roman" w:hAnsi="Calibri Light" w:cs="Calibri Light"/>
          <w:sz w:val="24"/>
          <w:szCs w:val="24"/>
          <w:lang w:val="ru-RU" w:eastAsia="ru-RU"/>
        </w:rPr>
        <w:t xml:space="preserve">списки ожидания включаются лишь застрахованные лица, отмечается, что 9 </w:t>
      </w:r>
      <w:r w:rsidR="006D3731" w:rsidRPr="00840CDA">
        <w:rPr>
          <w:rFonts w:ascii="Calibri Light" w:eastAsia="Times New Roman" w:hAnsi="Calibri Light" w:cs="Calibri Light"/>
          <w:sz w:val="24"/>
          <w:szCs w:val="24"/>
          <w:lang w:val="ru-RU" w:eastAsia="ru-RU"/>
        </w:rPr>
        <w:t xml:space="preserve">пациентов </w:t>
      </w:r>
      <w:r w:rsidRPr="00840CDA">
        <w:rPr>
          <w:rFonts w:ascii="Calibri Light" w:eastAsia="Times New Roman" w:hAnsi="Calibri Light" w:cs="Calibri Light"/>
          <w:sz w:val="24"/>
          <w:szCs w:val="24"/>
          <w:lang w:val="ru-RU" w:eastAsia="ru-RU"/>
        </w:rPr>
        <w:t>(в том числе 1</w:t>
      </w:r>
      <w:r w:rsidR="006D3731" w:rsidRPr="00840CDA">
        <w:rPr>
          <w:rFonts w:ascii="Calibri Light" w:eastAsia="Times New Roman" w:hAnsi="Calibri Light" w:cs="Calibri Light"/>
          <w:sz w:val="24"/>
          <w:szCs w:val="24"/>
          <w:lang w:val="ru-RU" w:eastAsia="ru-RU"/>
        </w:rPr>
        <w:t xml:space="preserve"> пациент</w:t>
      </w:r>
      <w:r w:rsidRPr="00840CDA">
        <w:rPr>
          <w:rFonts w:ascii="Calibri Light" w:eastAsia="Times New Roman" w:hAnsi="Calibri Light" w:cs="Calibri Light"/>
          <w:sz w:val="24"/>
          <w:szCs w:val="24"/>
          <w:lang w:val="ru-RU" w:eastAsia="ru-RU"/>
        </w:rPr>
        <w:t xml:space="preserve"> </w:t>
      </w:r>
      <w:r w:rsidR="00895BF8" w:rsidRPr="00840CDA">
        <w:rPr>
          <w:rFonts w:ascii="Calibri Light" w:eastAsia="Times New Roman" w:hAnsi="Calibri Light" w:cs="Calibri Light"/>
          <w:sz w:val="24"/>
          <w:szCs w:val="24"/>
          <w:lang w:val="ru-RU" w:eastAsia="ru-RU"/>
        </w:rPr>
        <w:t>для ускорения</w:t>
      </w:r>
      <w:r w:rsidRPr="00840CDA">
        <w:rPr>
          <w:rFonts w:ascii="Calibri Light" w:eastAsia="Times New Roman" w:hAnsi="Calibri Light" w:cs="Calibri Light"/>
          <w:sz w:val="24"/>
          <w:szCs w:val="24"/>
          <w:lang w:val="ru-RU" w:eastAsia="ru-RU"/>
        </w:rPr>
        <w:t xml:space="preserve">), которые были переданы для проведения </w:t>
      </w:r>
      <w:r w:rsidRPr="00840CDA">
        <w:rPr>
          <w:rFonts w:ascii="Calibri Light" w:eastAsia="Calibri" w:hAnsi="Calibri Light" w:cs="Times New Roman"/>
          <w:sz w:val="24"/>
          <w:szCs w:val="28"/>
          <w:lang w:val="ru-RU"/>
        </w:rPr>
        <w:t xml:space="preserve">вмешательства, не имели статус </w:t>
      </w:r>
      <w:r w:rsidRPr="00840CDA">
        <w:rPr>
          <w:rFonts w:ascii="Calibri Light" w:eastAsia="Times New Roman" w:hAnsi="Calibri Light" w:cs="Calibri Light"/>
          <w:sz w:val="24"/>
          <w:szCs w:val="24"/>
          <w:lang w:val="ru-RU" w:eastAsia="ru-RU"/>
        </w:rPr>
        <w:t>застрахованного лица.</w:t>
      </w:r>
    </w:p>
    <w:p w:rsidR="00CB43AC" w:rsidRDefault="00CB43AC" w:rsidP="00CB43AC">
      <w:pPr>
        <w:pStyle w:val="ListParagraph"/>
        <w:tabs>
          <w:tab w:val="left" w:pos="426"/>
        </w:tabs>
        <w:spacing w:after="0" w:line="276" w:lineRule="auto"/>
        <w:ind w:left="0" w:firstLine="567"/>
        <w:jc w:val="both"/>
        <w:rPr>
          <w:rFonts w:ascii="Calibri Light" w:eastAsia="Times New Roman" w:hAnsi="Calibri Light" w:cs="Calibri Light"/>
          <w:i/>
          <w:sz w:val="24"/>
          <w:szCs w:val="24"/>
          <w:lang w:val="ru-RU" w:eastAsia="ru-RU"/>
        </w:rPr>
      </w:pPr>
      <w:r w:rsidRPr="00840CDA">
        <w:rPr>
          <w:rFonts w:ascii="Calibri Light" w:eastAsia="Times New Roman" w:hAnsi="Calibri Light" w:cs="Calibri Light"/>
          <w:i/>
          <w:sz w:val="24"/>
          <w:szCs w:val="24"/>
          <w:lang w:val="ru-RU" w:eastAsia="ru-RU"/>
        </w:rPr>
        <w:t>Справка: НКМС мотивировала тем, что был ошибочно введен в информационную систему статус</w:t>
      </w:r>
      <w:r w:rsidR="006D3731" w:rsidRPr="00840CDA">
        <w:rPr>
          <w:rFonts w:ascii="Calibri Light" w:eastAsia="Times New Roman" w:hAnsi="Calibri Light" w:cs="Calibri Light"/>
          <w:i/>
          <w:sz w:val="24"/>
          <w:szCs w:val="24"/>
          <w:lang w:val="ro-RO" w:eastAsia="ru-RU"/>
        </w:rPr>
        <w:t xml:space="preserve"> пациент</w:t>
      </w:r>
      <w:r w:rsidR="006D3731" w:rsidRPr="00840CDA">
        <w:rPr>
          <w:rFonts w:ascii="Calibri Light" w:eastAsia="Times New Roman" w:hAnsi="Calibri Light" w:cs="Calibri Light"/>
          <w:i/>
          <w:sz w:val="24"/>
          <w:szCs w:val="24"/>
          <w:lang w:val="ru-RU" w:eastAsia="ru-RU"/>
        </w:rPr>
        <w:t>а</w:t>
      </w:r>
      <w:r w:rsidRPr="00840CDA">
        <w:rPr>
          <w:rFonts w:ascii="Calibri Light" w:eastAsia="Times New Roman" w:hAnsi="Calibri Light" w:cs="Calibri Light"/>
          <w:i/>
          <w:sz w:val="24"/>
          <w:szCs w:val="24"/>
          <w:lang w:val="ru-RU" w:eastAsia="ru-RU"/>
        </w:rPr>
        <w:t xml:space="preserve">. </w:t>
      </w:r>
      <w:r w:rsidRPr="00840CDA">
        <w:rPr>
          <w:rFonts w:ascii="Calibri Light" w:eastAsia="Times New Roman" w:hAnsi="Calibri Light" w:cs="Calibri Light"/>
          <w:sz w:val="24"/>
          <w:szCs w:val="24"/>
          <w:lang w:val="ru-RU" w:eastAsia="ru-RU"/>
        </w:rPr>
        <w:t>Вместе с тем, аудит отмечает, что эти 9</w:t>
      </w:r>
      <w:r w:rsidR="006D3731" w:rsidRPr="00840CDA">
        <w:rPr>
          <w:lang w:val="ru-RU"/>
        </w:rPr>
        <w:t xml:space="preserve"> </w:t>
      </w:r>
      <w:r w:rsidR="006D3731" w:rsidRPr="00840CDA">
        <w:rPr>
          <w:rFonts w:ascii="Calibri Light" w:eastAsia="Times New Roman" w:hAnsi="Calibri Light" w:cs="Calibri Light"/>
          <w:sz w:val="24"/>
          <w:szCs w:val="24"/>
          <w:lang w:val="ru-RU" w:eastAsia="ru-RU"/>
        </w:rPr>
        <w:t>пациент</w:t>
      </w:r>
      <w:r w:rsidR="00840CDA" w:rsidRPr="00840CDA">
        <w:rPr>
          <w:rFonts w:ascii="Calibri Light" w:eastAsia="Times New Roman" w:hAnsi="Calibri Light" w:cs="Calibri Light"/>
          <w:sz w:val="24"/>
          <w:szCs w:val="24"/>
          <w:lang w:val="ru-RU" w:eastAsia="ru-RU"/>
        </w:rPr>
        <w:t>ов</w:t>
      </w:r>
      <w:r>
        <w:rPr>
          <w:rFonts w:ascii="Calibri Light" w:eastAsia="Times New Roman" w:hAnsi="Calibri Light" w:cs="Calibri Light"/>
          <w:sz w:val="24"/>
          <w:szCs w:val="24"/>
          <w:lang w:val="ru-RU" w:eastAsia="ru-RU"/>
        </w:rPr>
        <w:t xml:space="preserve">, хотя находятся в списке ожидания, </w:t>
      </w:r>
      <w:r w:rsidR="00B729BD">
        <w:rPr>
          <w:rFonts w:ascii="Calibri Light" w:eastAsia="Times New Roman" w:hAnsi="Calibri Light" w:cs="Calibri Light"/>
          <w:sz w:val="24"/>
          <w:szCs w:val="24"/>
          <w:lang w:val="ru-RU" w:eastAsia="ru-RU"/>
        </w:rPr>
        <w:t xml:space="preserve">запросили провести </w:t>
      </w:r>
      <w:r w:rsidR="00B729BD">
        <w:rPr>
          <w:rFonts w:ascii="Calibri Light" w:eastAsia="Calibri" w:hAnsi="Calibri Light" w:cs="Times New Roman"/>
          <w:sz w:val="24"/>
          <w:szCs w:val="28"/>
          <w:lang w:val="ru-RU"/>
        </w:rPr>
        <w:t>вмешательство вне очереди ожидания, с оплатой вмешательства за свой счет.</w:t>
      </w:r>
      <w:r w:rsidRPr="00CB43AC">
        <w:rPr>
          <w:rFonts w:ascii="Calibri Light" w:eastAsia="Times New Roman" w:hAnsi="Calibri Light" w:cs="Calibri Light"/>
          <w:i/>
          <w:sz w:val="24"/>
          <w:szCs w:val="24"/>
          <w:lang w:val="ru-RU" w:eastAsia="ru-RU"/>
        </w:rPr>
        <w:t xml:space="preserve"> </w:t>
      </w:r>
    </w:p>
    <w:p w:rsidR="00B729BD" w:rsidRPr="00B729BD" w:rsidRDefault="00B729BD" w:rsidP="00CB43AC">
      <w:pPr>
        <w:pStyle w:val="ListParagraph"/>
        <w:tabs>
          <w:tab w:val="left" w:pos="426"/>
        </w:tabs>
        <w:spacing w:after="0" w:line="276" w:lineRule="auto"/>
        <w:ind w:left="0" w:firstLine="567"/>
        <w:jc w:val="both"/>
        <w:rPr>
          <w:rFonts w:ascii="Calibri Light" w:eastAsia="Times New Roman" w:hAnsi="Calibri Light" w:cs="Calibri Light"/>
          <w:sz w:val="24"/>
          <w:szCs w:val="24"/>
          <w:lang w:val="ru-RU" w:eastAsia="ru-RU"/>
        </w:rPr>
      </w:pPr>
      <w:r>
        <w:rPr>
          <w:rFonts w:ascii="Calibri Light" w:eastAsia="Times New Roman" w:hAnsi="Calibri Light" w:cs="Calibri Light"/>
          <w:sz w:val="24"/>
          <w:szCs w:val="24"/>
          <w:lang w:val="ru-RU" w:eastAsia="ru-RU"/>
        </w:rPr>
        <w:t xml:space="preserve">НКМС должна принять меры, которые повысят прозрачность этих процессов, с ускорением корректировки/актуализации данных, что обеспечит доступ граждан к </w:t>
      </w:r>
      <w:r w:rsidRPr="002511C2">
        <w:rPr>
          <w:rFonts w:ascii="Calibri Light" w:eastAsia="Times New Roman" w:hAnsi="Calibri Light" w:cstheme="majorHAnsi"/>
          <w:noProof/>
          <w:sz w:val="24"/>
          <w:szCs w:val="24"/>
          <w:lang w:val="ru-RU" w:eastAsia="ru-RU"/>
        </w:rPr>
        <w:t>медицински</w:t>
      </w:r>
      <w:r>
        <w:rPr>
          <w:rFonts w:ascii="Calibri Light" w:eastAsia="Times New Roman" w:hAnsi="Calibri Light" w:cstheme="majorHAnsi"/>
          <w:noProof/>
          <w:sz w:val="24"/>
          <w:szCs w:val="24"/>
          <w:lang w:val="ru-RU" w:eastAsia="ru-RU"/>
        </w:rPr>
        <w:t>м</w:t>
      </w:r>
      <w:r w:rsidRPr="002511C2">
        <w:rPr>
          <w:rFonts w:ascii="Calibri Light" w:eastAsia="Times New Roman" w:hAnsi="Calibri Light" w:cstheme="majorHAnsi"/>
          <w:noProof/>
          <w:sz w:val="24"/>
          <w:szCs w:val="24"/>
          <w:lang w:val="ru-RU" w:eastAsia="ru-RU"/>
        </w:rPr>
        <w:t xml:space="preserve"> услуг</w:t>
      </w:r>
      <w:r>
        <w:rPr>
          <w:rFonts w:ascii="Calibri Light" w:eastAsia="Times New Roman" w:hAnsi="Calibri Light" w:cstheme="majorHAnsi"/>
          <w:noProof/>
          <w:sz w:val="24"/>
          <w:szCs w:val="24"/>
          <w:lang w:val="ru-RU" w:eastAsia="ru-RU"/>
        </w:rPr>
        <w:t>ам, гарантированным государством.</w:t>
      </w:r>
      <w:r>
        <w:rPr>
          <w:rFonts w:ascii="Calibri Light" w:eastAsia="Times New Roman" w:hAnsi="Calibri Light" w:cs="Calibri Light"/>
          <w:sz w:val="24"/>
          <w:szCs w:val="24"/>
          <w:lang w:val="ru-RU" w:eastAsia="ru-RU"/>
        </w:rPr>
        <w:t xml:space="preserve"> </w:t>
      </w:r>
    </w:p>
    <w:p w:rsidR="004F4E6E" w:rsidRPr="009B47FF" w:rsidRDefault="004F4E6E" w:rsidP="004F4E6E">
      <w:pPr>
        <w:tabs>
          <w:tab w:val="left" w:pos="426"/>
        </w:tabs>
        <w:spacing w:after="0" w:line="276" w:lineRule="auto"/>
        <w:jc w:val="both"/>
        <w:rPr>
          <w:rFonts w:ascii="Calibri Light" w:eastAsia="Times New Roman" w:hAnsi="Calibri Light" w:cstheme="majorHAnsi"/>
          <w:bCs/>
          <w:sz w:val="24"/>
          <w:szCs w:val="28"/>
          <w:lang w:val="ru-RU" w:eastAsia="ru-RU"/>
        </w:rPr>
      </w:pPr>
    </w:p>
    <w:p w:rsidR="00B729BD" w:rsidRPr="003C2DC9" w:rsidRDefault="004F4E6E" w:rsidP="004F4E6E">
      <w:pPr>
        <w:pStyle w:val="Heading1"/>
        <w:spacing w:before="0" w:line="276" w:lineRule="auto"/>
        <w:jc w:val="both"/>
        <w:rPr>
          <w:rFonts w:ascii="Calibri Light" w:eastAsia="Times New Roman" w:hAnsi="Calibri Light" w:cstheme="majorHAnsi"/>
          <w:b/>
          <w:color w:val="auto"/>
          <w:sz w:val="24"/>
          <w:lang w:val="ru-RU" w:eastAsia="ru-RU"/>
        </w:rPr>
      </w:pPr>
      <w:r w:rsidRPr="00B729BD">
        <w:rPr>
          <w:rFonts w:ascii="Calibri Light" w:eastAsia="Times New Roman" w:hAnsi="Calibri Light" w:cstheme="majorHAnsi"/>
          <w:b/>
          <w:color w:val="auto"/>
          <w:sz w:val="24"/>
          <w:lang w:val="ru-RU" w:eastAsia="ru-RU"/>
        </w:rPr>
        <w:t xml:space="preserve">5.5. </w:t>
      </w:r>
      <w:r w:rsidR="00B729BD" w:rsidRPr="003C2DC9">
        <w:rPr>
          <w:rFonts w:ascii="Calibri Light" w:eastAsia="Times New Roman" w:hAnsi="Calibri Light" w:cstheme="majorHAnsi"/>
          <w:b/>
          <w:color w:val="auto"/>
          <w:sz w:val="24"/>
          <w:lang w:val="ru-RU" w:eastAsia="ru-RU"/>
        </w:rPr>
        <w:t xml:space="preserve">Число лиц, которые нуждаются в дорогостоящем вмешательстве, увеличилось на 20 000 </w:t>
      </w:r>
      <w:r w:rsidR="006D3731" w:rsidRPr="003C2DC9">
        <w:rPr>
          <w:rFonts w:ascii="Calibri Light" w:eastAsia="Times New Roman" w:hAnsi="Calibri Light" w:cstheme="majorHAnsi"/>
          <w:b/>
          <w:color w:val="auto"/>
          <w:sz w:val="24"/>
          <w:lang w:val="ru-RU" w:eastAsia="ru-RU"/>
        </w:rPr>
        <w:t>человек</w:t>
      </w:r>
      <w:r w:rsidR="00B729BD" w:rsidRPr="003C2DC9">
        <w:rPr>
          <w:rFonts w:ascii="Calibri Light" w:eastAsia="Times New Roman" w:hAnsi="Calibri Light" w:cstheme="majorHAnsi"/>
          <w:b/>
          <w:color w:val="auto"/>
          <w:sz w:val="24"/>
          <w:lang w:val="ru-RU" w:eastAsia="ru-RU"/>
        </w:rPr>
        <w:t>, а на конец года в очереди ожидания находилось 19 095 лиц.</w:t>
      </w:r>
    </w:p>
    <w:p w:rsidR="00B729BD" w:rsidRPr="00B729BD" w:rsidRDefault="00B729BD" w:rsidP="004F4E6E">
      <w:pPr>
        <w:spacing w:after="0" w:line="276" w:lineRule="auto"/>
        <w:ind w:firstLine="567"/>
        <w:jc w:val="both"/>
        <w:rPr>
          <w:rFonts w:ascii="Calibri Light" w:eastAsia="Times New Roman" w:hAnsi="Calibri Light" w:cs="Calibri Light"/>
          <w:sz w:val="24"/>
          <w:szCs w:val="24"/>
          <w:lang w:val="ru-RU" w:eastAsia="ru-RU"/>
        </w:rPr>
      </w:pPr>
      <w:r w:rsidRPr="003C2DC9">
        <w:rPr>
          <w:rFonts w:ascii="Calibri Light" w:eastAsia="Times New Roman" w:hAnsi="Calibri Light" w:cs="Calibri Light"/>
          <w:sz w:val="24"/>
          <w:szCs w:val="24"/>
          <w:lang w:val="ru-RU" w:eastAsia="ru-RU"/>
        </w:rPr>
        <w:t>На начало 2021 года 957</w:t>
      </w:r>
      <w:r w:rsidR="006D3731" w:rsidRPr="003C2DC9">
        <w:rPr>
          <w:rFonts w:ascii="Calibri Light" w:eastAsia="Times New Roman" w:hAnsi="Calibri Light" w:cs="Calibri Light"/>
          <w:sz w:val="24"/>
          <w:szCs w:val="24"/>
          <w:lang w:val="ru-RU" w:eastAsia="ru-RU"/>
        </w:rPr>
        <w:t xml:space="preserve"> </w:t>
      </w:r>
      <w:r w:rsidRPr="003C2DC9">
        <w:rPr>
          <w:rFonts w:ascii="Calibri Light" w:eastAsia="Times New Roman" w:hAnsi="Calibri Light" w:cs="Calibri Light"/>
          <w:sz w:val="24"/>
          <w:szCs w:val="24"/>
          <w:lang w:val="ru-RU" w:eastAsia="ru-RU"/>
        </w:rPr>
        <w:t xml:space="preserve">лиц находились </w:t>
      </w:r>
      <w:r w:rsidR="00E85F28" w:rsidRPr="003C2DC9">
        <w:rPr>
          <w:rFonts w:ascii="Calibri Light" w:eastAsia="Times New Roman" w:hAnsi="Calibri Light" w:cs="Calibri Light"/>
          <w:sz w:val="24"/>
          <w:szCs w:val="24"/>
          <w:lang w:val="ru-RU" w:eastAsia="ru-RU"/>
        </w:rPr>
        <w:t xml:space="preserve">в списке ожидания для проведения </w:t>
      </w:r>
      <w:r w:rsidR="00E85F28" w:rsidRPr="003C2DC9">
        <w:rPr>
          <w:rFonts w:ascii="Calibri Light" w:eastAsia="Calibri" w:hAnsi="Calibri Light" w:cs="Times New Roman"/>
          <w:sz w:val="24"/>
          <w:szCs w:val="28"/>
          <w:lang w:val="ru-RU"/>
        </w:rPr>
        <w:t>вмешательства по п</w:t>
      </w:r>
      <w:r w:rsidR="00E85F28" w:rsidRPr="003C2DC9">
        <w:rPr>
          <w:rFonts w:ascii="Calibri Light" w:eastAsia="Times New Roman" w:hAnsi="Calibri Light" w:cs="Calibri Light"/>
          <w:sz w:val="24"/>
          <w:szCs w:val="24"/>
          <w:lang w:val="ru-RU" w:eastAsia="ru-RU"/>
        </w:rPr>
        <w:t>ротезированию крупных суставов, а другие 949</w:t>
      </w:r>
      <w:r w:rsidR="006D3731" w:rsidRPr="003C2DC9">
        <w:rPr>
          <w:lang w:val="ru-RU"/>
        </w:rPr>
        <w:t xml:space="preserve"> </w:t>
      </w:r>
      <w:r w:rsidR="00E85F28" w:rsidRPr="003C2DC9">
        <w:rPr>
          <w:rFonts w:ascii="Calibri Light" w:eastAsia="Times New Roman" w:hAnsi="Calibri Light" w:cs="Calibri Light"/>
          <w:sz w:val="24"/>
          <w:szCs w:val="24"/>
          <w:lang w:val="ru-RU" w:eastAsia="ru-RU"/>
        </w:rPr>
        <w:t>лиц</w:t>
      </w:r>
      <w:r w:rsidR="00E85F28">
        <w:rPr>
          <w:rFonts w:ascii="Calibri Light" w:eastAsia="Times New Roman" w:hAnsi="Calibri Light" w:cs="Calibri Light"/>
          <w:sz w:val="24"/>
          <w:szCs w:val="24"/>
          <w:lang w:val="ru-RU" w:eastAsia="ru-RU"/>
        </w:rPr>
        <w:t xml:space="preserve"> находились в ожидании о</w:t>
      </w:r>
      <w:r w:rsidR="00E85F28" w:rsidRPr="007553BA">
        <w:rPr>
          <w:rFonts w:ascii="Calibri Light" w:eastAsia="Times New Roman" w:hAnsi="Calibri Light" w:cs="Calibri Light"/>
          <w:sz w:val="24"/>
          <w:szCs w:val="24"/>
          <w:lang w:val="ru-RU" w:eastAsia="ru-RU"/>
        </w:rPr>
        <w:t>перативно</w:t>
      </w:r>
      <w:r w:rsidR="00E85F28">
        <w:rPr>
          <w:rFonts w:ascii="Calibri Light" w:eastAsia="Times New Roman" w:hAnsi="Calibri Light" w:cs="Calibri Light"/>
          <w:sz w:val="24"/>
          <w:szCs w:val="24"/>
          <w:lang w:val="ru-RU" w:eastAsia="ru-RU"/>
        </w:rPr>
        <w:t>го лечения</w:t>
      </w:r>
      <w:r w:rsidR="00E85F28" w:rsidRPr="007553BA">
        <w:rPr>
          <w:rFonts w:ascii="Calibri Light" w:eastAsia="Times New Roman" w:hAnsi="Calibri Light" w:cs="Calibri Light"/>
          <w:sz w:val="24"/>
          <w:szCs w:val="24"/>
          <w:lang w:val="ru-RU" w:eastAsia="ru-RU"/>
        </w:rPr>
        <w:t xml:space="preserve"> катаракты</w:t>
      </w:r>
      <w:r w:rsidR="00E85F28">
        <w:rPr>
          <w:rFonts w:ascii="Calibri Light" w:eastAsia="Times New Roman" w:hAnsi="Calibri Light" w:cs="Calibri Light"/>
          <w:sz w:val="24"/>
          <w:szCs w:val="24"/>
          <w:lang w:val="ru-RU" w:eastAsia="ru-RU"/>
        </w:rPr>
        <w:t xml:space="preserve">. В течение года </w:t>
      </w:r>
      <w:r w:rsidR="00E85F28" w:rsidRPr="002511C2">
        <w:rPr>
          <w:rFonts w:ascii="Calibri Light" w:hAnsi="Calibri Light" w:cstheme="majorHAnsi"/>
          <w:noProof/>
          <w:sz w:val="24"/>
          <w:szCs w:val="24"/>
          <w:lang w:val="ru-RU" w:eastAsia="ru-RU"/>
        </w:rPr>
        <w:t>медико-санитарн</w:t>
      </w:r>
      <w:r w:rsidR="00E85F28">
        <w:rPr>
          <w:rFonts w:ascii="Calibri Light" w:hAnsi="Calibri Light" w:cstheme="majorHAnsi"/>
          <w:noProof/>
          <w:sz w:val="24"/>
          <w:szCs w:val="24"/>
          <w:lang w:val="ru-RU" w:eastAsia="ru-RU"/>
        </w:rPr>
        <w:t>ы</w:t>
      </w:r>
      <w:r w:rsidR="00E85F28" w:rsidRPr="002511C2">
        <w:rPr>
          <w:rFonts w:ascii="Calibri Light" w:hAnsi="Calibri Light" w:cstheme="majorHAnsi"/>
          <w:noProof/>
          <w:sz w:val="24"/>
          <w:szCs w:val="24"/>
          <w:lang w:val="ru-RU" w:eastAsia="ru-RU"/>
        </w:rPr>
        <w:t>е учреждени</w:t>
      </w:r>
      <w:r w:rsidR="00E85F28">
        <w:rPr>
          <w:rFonts w:ascii="Calibri Light" w:hAnsi="Calibri Light" w:cstheme="majorHAnsi"/>
          <w:noProof/>
          <w:sz w:val="24"/>
          <w:szCs w:val="24"/>
          <w:lang w:val="ru-RU" w:eastAsia="ru-RU"/>
        </w:rPr>
        <w:t xml:space="preserve">я передали в адрес НКМС список </w:t>
      </w:r>
      <w:r w:rsidR="00895BF8" w:rsidRPr="00895BF8">
        <w:rPr>
          <w:rFonts w:ascii="Calibri Light" w:hAnsi="Calibri Light" w:cstheme="majorHAnsi"/>
          <w:sz w:val="24"/>
          <w:szCs w:val="24"/>
          <w:lang w:val="ru-RU"/>
        </w:rPr>
        <w:t>20</w:t>
      </w:r>
      <w:r w:rsidR="00895BF8">
        <w:rPr>
          <w:rFonts w:ascii="Calibri Light" w:hAnsi="Calibri Light" w:cstheme="majorHAnsi"/>
          <w:sz w:val="24"/>
          <w:szCs w:val="24"/>
          <w:lang w:val="ru-RU"/>
        </w:rPr>
        <w:t xml:space="preserve"> </w:t>
      </w:r>
      <w:r w:rsidR="00895BF8" w:rsidRPr="00895BF8">
        <w:rPr>
          <w:rFonts w:ascii="Calibri Light" w:hAnsi="Calibri Light" w:cstheme="majorHAnsi"/>
          <w:sz w:val="24"/>
          <w:szCs w:val="24"/>
          <w:lang w:val="ru-RU"/>
        </w:rPr>
        <w:t>027</w:t>
      </w:r>
      <w:r w:rsidR="00895BF8" w:rsidRPr="00895BF8">
        <w:rPr>
          <w:rFonts w:asciiTheme="majorHAnsi" w:hAnsiTheme="majorHAnsi" w:cstheme="majorHAnsi"/>
          <w:sz w:val="24"/>
          <w:szCs w:val="24"/>
          <w:lang w:val="ru-RU"/>
        </w:rPr>
        <w:t xml:space="preserve"> </w:t>
      </w:r>
      <w:r w:rsidR="00E85F28">
        <w:rPr>
          <w:rFonts w:ascii="Calibri Light" w:hAnsi="Calibri Light" w:cstheme="majorHAnsi"/>
          <w:sz w:val="24"/>
          <w:szCs w:val="24"/>
          <w:lang w:val="ru-RU"/>
        </w:rPr>
        <w:t xml:space="preserve">пациентов, которые были включены в </w:t>
      </w:r>
      <w:r w:rsidR="00E85F28">
        <w:rPr>
          <w:rFonts w:ascii="Calibri Light" w:eastAsia="Times New Roman" w:hAnsi="Calibri Light" w:cs="Calibri Light"/>
          <w:sz w:val="24"/>
          <w:szCs w:val="24"/>
          <w:lang w:val="ru-RU" w:eastAsia="ru-RU"/>
        </w:rPr>
        <w:t>список ожидания</w:t>
      </w:r>
      <w:r w:rsidR="00E85F28">
        <w:rPr>
          <w:rFonts w:ascii="Calibri Light" w:hAnsi="Calibri Light" w:cstheme="majorHAnsi"/>
          <w:sz w:val="24"/>
          <w:szCs w:val="24"/>
          <w:lang w:val="ru-RU"/>
        </w:rPr>
        <w:t xml:space="preserve"> для лечения в рамках Специальных программ</w:t>
      </w:r>
      <w:r w:rsidR="00E85F28" w:rsidRPr="004F4E6E">
        <w:rPr>
          <w:rStyle w:val="FootnoteReference"/>
          <w:rFonts w:ascii="Calibri Light" w:eastAsia="Times New Roman" w:hAnsi="Calibri Light" w:cs="Calibri Light"/>
          <w:sz w:val="24"/>
          <w:szCs w:val="24"/>
          <w:lang w:eastAsia="ru-RU"/>
        </w:rPr>
        <w:footnoteReference w:id="41"/>
      </w:r>
      <w:r w:rsidR="00E85F28" w:rsidRPr="00E85F28">
        <w:rPr>
          <w:rFonts w:ascii="Calibri Light" w:eastAsia="Times New Roman" w:hAnsi="Calibri Light" w:cs="Calibri Light"/>
          <w:sz w:val="24"/>
          <w:szCs w:val="24"/>
          <w:lang w:val="ru-RU" w:eastAsia="ru-RU"/>
        </w:rPr>
        <w:t>.</w:t>
      </w:r>
    </w:p>
    <w:p w:rsidR="00E85F28" w:rsidRDefault="00E85F28" w:rsidP="008934EC">
      <w:pPr>
        <w:spacing w:after="0" w:line="276" w:lineRule="auto"/>
        <w:ind w:firstLine="567"/>
        <w:jc w:val="both"/>
        <w:rPr>
          <w:rFonts w:ascii="Calibri Light" w:eastAsia="Times New Roman" w:hAnsi="Calibri Light" w:cs="Calibri Light"/>
          <w:sz w:val="24"/>
          <w:szCs w:val="24"/>
          <w:lang w:val="ru-RU" w:eastAsia="ru-RU"/>
        </w:rPr>
      </w:pPr>
      <w:r>
        <w:rPr>
          <w:rFonts w:ascii="Calibri Light" w:eastAsia="Times New Roman" w:hAnsi="Calibri Light" w:cs="Calibri Light"/>
          <w:sz w:val="24"/>
          <w:szCs w:val="24"/>
          <w:lang w:val="ru-RU" w:eastAsia="ru-RU"/>
        </w:rPr>
        <w:lastRenderedPageBreak/>
        <w:t xml:space="preserve">Отмечается, что в </w:t>
      </w:r>
      <w:r w:rsidRPr="00E85F28">
        <w:rPr>
          <w:rFonts w:ascii="Calibri Light" w:eastAsia="Times New Roman" w:hAnsi="Calibri Light" w:cs="Calibri Light"/>
          <w:sz w:val="24"/>
          <w:szCs w:val="24"/>
          <w:lang w:val="ru-RU" w:eastAsia="ru-RU"/>
        </w:rPr>
        <w:t>2021</w:t>
      </w:r>
      <w:r>
        <w:rPr>
          <w:rFonts w:ascii="Calibri Light" w:eastAsia="Times New Roman" w:hAnsi="Calibri Light" w:cs="Calibri Light"/>
          <w:sz w:val="24"/>
          <w:szCs w:val="24"/>
          <w:lang w:val="ru-RU" w:eastAsia="ru-RU"/>
        </w:rPr>
        <w:t xml:space="preserve"> году были переданы </w:t>
      </w:r>
      <w:r w:rsidRPr="00A612AC">
        <w:rPr>
          <w:rFonts w:ascii="Calibri Light" w:hAnsi="Calibri Light" w:cstheme="majorHAnsi"/>
          <w:sz w:val="24"/>
          <w:szCs w:val="24"/>
          <w:lang w:val="ru-RU"/>
        </w:rPr>
        <w:t>медицинск</w:t>
      </w:r>
      <w:r>
        <w:rPr>
          <w:rFonts w:ascii="Calibri Light" w:hAnsi="Calibri Light" w:cstheme="majorHAnsi"/>
          <w:sz w:val="24"/>
          <w:szCs w:val="24"/>
          <w:lang w:val="ru-RU"/>
        </w:rPr>
        <w:t>им</w:t>
      </w:r>
      <w:r>
        <w:rPr>
          <w:rFonts w:ascii="Calibri Light" w:eastAsia="Times New Roman" w:hAnsi="Calibri Light" w:cs="Calibri Light"/>
          <w:sz w:val="24"/>
          <w:szCs w:val="24"/>
          <w:lang w:val="ru-RU" w:eastAsia="ru-RU"/>
        </w:rPr>
        <w:t xml:space="preserve"> у</w:t>
      </w:r>
      <w:r w:rsidRPr="002511C2">
        <w:rPr>
          <w:rFonts w:ascii="Calibri Light" w:hAnsi="Calibri Light" w:cstheme="majorHAnsi"/>
          <w:noProof/>
          <w:sz w:val="24"/>
          <w:szCs w:val="24"/>
          <w:lang w:val="ru-RU" w:eastAsia="ru-RU"/>
        </w:rPr>
        <w:t>чреждени</w:t>
      </w:r>
      <w:r>
        <w:rPr>
          <w:rFonts w:ascii="Calibri Light" w:hAnsi="Calibri Light" w:cstheme="majorHAnsi"/>
          <w:noProof/>
          <w:sz w:val="24"/>
          <w:szCs w:val="24"/>
          <w:lang w:val="ru-RU" w:eastAsia="ru-RU"/>
        </w:rPr>
        <w:t xml:space="preserve">ям лишь </w:t>
      </w:r>
      <w:r w:rsidRPr="00E85F28">
        <w:rPr>
          <w:rFonts w:ascii="Calibri Light" w:eastAsia="Times New Roman" w:hAnsi="Calibri Light" w:cs="Calibri Light"/>
          <w:sz w:val="24"/>
          <w:szCs w:val="24"/>
          <w:lang w:val="ru-RU" w:eastAsia="ru-RU"/>
        </w:rPr>
        <w:t>46,1%</w:t>
      </w:r>
      <w:r>
        <w:rPr>
          <w:rFonts w:ascii="Calibri Light" w:eastAsia="Times New Roman" w:hAnsi="Calibri Light" w:cs="Calibri Light"/>
          <w:sz w:val="24"/>
          <w:szCs w:val="24"/>
          <w:lang w:val="ru-RU" w:eastAsia="ru-RU"/>
        </w:rPr>
        <w:t xml:space="preserve"> от запросов для реализации </w:t>
      </w:r>
      <w:r>
        <w:rPr>
          <w:rFonts w:ascii="Calibri Light" w:eastAsia="Calibri" w:hAnsi="Calibri Light" w:cs="Times New Roman"/>
          <w:sz w:val="24"/>
          <w:szCs w:val="28"/>
          <w:lang w:val="ru-RU"/>
        </w:rPr>
        <w:t xml:space="preserve">вмешательств в рамках </w:t>
      </w:r>
      <w:r>
        <w:rPr>
          <w:rFonts w:ascii="Calibri Light" w:hAnsi="Calibri Light" w:cstheme="majorHAnsi"/>
          <w:sz w:val="24"/>
          <w:szCs w:val="24"/>
          <w:lang w:val="ru-RU"/>
        </w:rPr>
        <w:t xml:space="preserve">Специальной программы </w:t>
      </w:r>
      <w:r w:rsidRPr="00CB43AC">
        <w:rPr>
          <w:rFonts w:ascii="Calibri Light" w:eastAsia="Times New Roman" w:hAnsi="Calibri Light" w:cs="Calibri Light"/>
          <w:sz w:val="24"/>
          <w:szCs w:val="24"/>
          <w:lang w:val="ru-RU" w:eastAsia="ru-RU"/>
        </w:rPr>
        <w:t>„</w:t>
      </w:r>
      <w:r>
        <w:rPr>
          <w:rFonts w:ascii="Calibri Light" w:eastAsia="Times New Roman" w:hAnsi="Calibri Light" w:cs="Calibri Light"/>
          <w:sz w:val="24"/>
          <w:szCs w:val="24"/>
          <w:lang w:val="ru-RU" w:eastAsia="ru-RU"/>
        </w:rPr>
        <w:t>П</w:t>
      </w:r>
      <w:r w:rsidRPr="007553BA">
        <w:rPr>
          <w:rFonts w:ascii="Calibri Light" w:eastAsia="Times New Roman" w:hAnsi="Calibri Light" w:cs="Calibri Light"/>
          <w:sz w:val="24"/>
          <w:szCs w:val="24"/>
          <w:lang w:val="ru-RU" w:eastAsia="ru-RU"/>
        </w:rPr>
        <w:t>ротезировани</w:t>
      </w:r>
      <w:r>
        <w:rPr>
          <w:rFonts w:ascii="Calibri Light" w:eastAsia="Times New Roman" w:hAnsi="Calibri Light" w:cs="Calibri Light"/>
          <w:sz w:val="24"/>
          <w:szCs w:val="24"/>
          <w:lang w:val="ru-RU" w:eastAsia="ru-RU"/>
        </w:rPr>
        <w:t>е</w:t>
      </w:r>
      <w:r w:rsidRPr="007553BA">
        <w:rPr>
          <w:rFonts w:ascii="Calibri Light" w:eastAsia="Times New Roman" w:hAnsi="Calibri Light" w:cs="Calibri Light"/>
          <w:sz w:val="24"/>
          <w:szCs w:val="24"/>
          <w:lang w:val="ru-RU" w:eastAsia="ru-RU"/>
        </w:rPr>
        <w:t xml:space="preserve"> крупных суставов</w:t>
      </w:r>
      <w:r>
        <w:rPr>
          <w:rFonts w:ascii="Calibri Light" w:eastAsia="Times New Roman" w:hAnsi="Calibri Light" w:cs="Calibri Light"/>
          <w:sz w:val="24"/>
          <w:szCs w:val="24"/>
          <w:lang w:val="ru-RU" w:eastAsia="ru-RU"/>
        </w:rPr>
        <w:t xml:space="preserve">” и </w:t>
      </w:r>
      <w:r w:rsidRPr="00E85F28">
        <w:rPr>
          <w:rFonts w:ascii="Calibri Light" w:eastAsia="Times New Roman" w:hAnsi="Calibri Light" w:cs="Calibri Light"/>
          <w:sz w:val="24"/>
          <w:szCs w:val="24"/>
          <w:lang w:val="ru-RU" w:eastAsia="ru-RU"/>
        </w:rPr>
        <w:t>42,6%</w:t>
      </w:r>
      <w:r>
        <w:rPr>
          <w:rFonts w:ascii="Calibri Light" w:eastAsia="Times New Roman" w:hAnsi="Calibri Light" w:cs="Calibri Light"/>
          <w:sz w:val="24"/>
          <w:szCs w:val="24"/>
          <w:lang w:val="ru-RU" w:eastAsia="ru-RU"/>
        </w:rPr>
        <w:t xml:space="preserve"> в рамках </w:t>
      </w:r>
      <w:r>
        <w:rPr>
          <w:rFonts w:ascii="Calibri Light" w:hAnsi="Calibri Light" w:cstheme="majorHAnsi"/>
          <w:sz w:val="24"/>
          <w:szCs w:val="24"/>
          <w:lang w:val="ru-RU"/>
        </w:rPr>
        <w:t xml:space="preserve">Специальной программы </w:t>
      </w:r>
      <w:r w:rsidRPr="00CB43AC">
        <w:rPr>
          <w:rFonts w:ascii="Calibri Light" w:eastAsia="Times New Roman" w:hAnsi="Calibri Light" w:cs="Calibri Light"/>
          <w:sz w:val="24"/>
          <w:szCs w:val="24"/>
          <w:lang w:val="ru-RU" w:eastAsia="ru-RU"/>
        </w:rPr>
        <w:t>„</w:t>
      </w:r>
      <w:r>
        <w:rPr>
          <w:rFonts w:ascii="Calibri Light" w:eastAsia="Times New Roman" w:hAnsi="Calibri Light" w:cs="Calibri Light"/>
          <w:sz w:val="24"/>
          <w:szCs w:val="24"/>
          <w:lang w:val="ru-RU" w:eastAsia="ru-RU"/>
        </w:rPr>
        <w:t>О</w:t>
      </w:r>
      <w:r w:rsidRPr="007553BA">
        <w:rPr>
          <w:rFonts w:ascii="Calibri Light" w:eastAsia="Times New Roman" w:hAnsi="Calibri Light" w:cs="Calibri Light"/>
          <w:sz w:val="24"/>
          <w:szCs w:val="24"/>
          <w:lang w:val="ru-RU" w:eastAsia="ru-RU"/>
        </w:rPr>
        <w:t>перативно</w:t>
      </w:r>
      <w:r>
        <w:rPr>
          <w:rFonts w:ascii="Calibri Light" w:eastAsia="Times New Roman" w:hAnsi="Calibri Light" w:cs="Calibri Light"/>
          <w:sz w:val="24"/>
          <w:szCs w:val="24"/>
          <w:lang w:val="ru-RU" w:eastAsia="ru-RU"/>
        </w:rPr>
        <w:t>е лечение</w:t>
      </w:r>
      <w:r w:rsidRPr="007553BA">
        <w:rPr>
          <w:rFonts w:ascii="Calibri Light" w:eastAsia="Times New Roman" w:hAnsi="Calibri Light" w:cs="Calibri Light"/>
          <w:sz w:val="24"/>
          <w:szCs w:val="24"/>
          <w:lang w:val="ru-RU" w:eastAsia="ru-RU"/>
        </w:rPr>
        <w:t xml:space="preserve"> катаракты</w:t>
      </w:r>
      <w:r>
        <w:rPr>
          <w:rFonts w:ascii="Calibri Light" w:eastAsia="Times New Roman" w:hAnsi="Calibri Light" w:cs="Calibri Light"/>
          <w:sz w:val="24"/>
          <w:szCs w:val="24"/>
          <w:lang w:val="ru-RU" w:eastAsia="ru-RU"/>
        </w:rPr>
        <w:t>”.</w:t>
      </w:r>
    </w:p>
    <w:p w:rsidR="00E85F28" w:rsidRPr="00580876" w:rsidRDefault="00E85F28" w:rsidP="008934EC">
      <w:pPr>
        <w:spacing w:after="0" w:line="276" w:lineRule="auto"/>
        <w:ind w:firstLine="567"/>
        <w:jc w:val="both"/>
        <w:rPr>
          <w:rFonts w:ascii="Calibri Light" w:eastAsia="Times New Roman" w:hAnsi="Calibri Light" w:cs="Calibri Light"/>
          <w:sz w:val="24"/>
          <w:szCs w:val="24"/>
          <w:lang w:val="ru-RU" w:eastAsia="ru-RU"/>
        </w:rPr>
      </w:pPr>
      <w:r>
        <w:rPr>
          <w:rFonts w:ascii="Calibri Light" w:eastAsia="Times New Roman" w:hAnsi="Calibri Light" w:cs="Calibri Light"/>
          <w:sz w:val="24"/>
          <w:szCs w:val="24"/>
          <w:lang w:val="ru-RU" w:eastAsia="ru-RU"/>
        </w:rPr>
        <w:t xml:space="preserve">На </w:t>
      </w:r>
      <w:r w:rsidRPr="00E85F28">
        <w:rPr>
          <w:rFonts w:ascii="Calibri Light" w:eastAsia="Calibri" w:hAnsi="Calibri Light" w:cs="Times New Roman"/>
          <w:sz w:val="24"/>
          <w:szCs w:val="28"/>
          <w:lang w:val="ru-RU"/>
        </w:rPr>
        <w:t>2021</w:t>
      </w:r>
      <w:r>
        <w:rPr>
          <w:rFonts w:ascii="Calibri Light" w:eastAsia="Calibri" w:hAnsi="Calibri Light" w:cs="Times New Roman"/>
          <w:sz w:val="24"/>
          <w:szCs w:val="28"/>
          <w:lang w:val="ru-RU"/>
        </w:rPr>
        <w:t xml:space="preserve"> год были запланированы и </w:t>
      </w:r>
      <w:r w:rsidRPr="00A612AC">
        <w:rPr>
          <w:rFonts w:ascii="Calibri Light" w:eastAsia="Times New Roman" w:hAnsi="Calibri Light" w:cstheme="majorHAnsi"/>
          <w:noProof/>
          <w:sz w:val="24"/>
          <w:szCs w:val="24"/>
          <w:lang w:val="ru-RU" w:eastAsia="ru-RU"/>
        </w:rPr>
        <w:t>контрактованы</w:t>
      </w:r>
      <w:r>
        <w:rPr>
          <w:rFonts w:ascii="Calibri Light" w:eastAsia="Times New Roman" w:hAnsi="Calibri Light" w:cstheme="majorHAnsi"/>
          <w:noProof/>
          <w:sz w:val="24"/>
          <w:szCs w:val="24"/>
          <w:lang w:val="ru-RU" w:eastAsia="ru-RU"/>
        </w:rPr>
        <w:t xml:space="preserve"> </w:t>
      </w:r>
      <w:r w:rsidRPr="00E85F28">
        <w:rPr>
          <w:rFonts w:ascii="Calibri Light" w:eastAsia="Calibri" w:hAnsi="Calibri Light" w:cs="Times New Roman"/>
          <w:sz w:val="24"/>
          <w:szCs w:val="28"/>
          <w:lang w:val="ru-RU"/>
        </w:rPr>
        <w:t>9</w:t>
      </w:r>
      <w:r>
        <w:rPr>
          <w:rFonts w:ascii="Calibri Light" w:eastAsia="Calibri" w:hAnsi="Calibri Light" w:cs="Times New Roman"/>
          <w:sz w:val="24"/>
          <w:szCs w:val="28"/>
          <w:lang w:val="ru-RU"/>
        </w:rPr>
        <w:t xml:space="preserve"> </w:t>
      </w:r>
      <w:r w:rsidRPr="00E85F28">
        <w:rPr>
          <w:rFonts w:ascii="Calibri Light" w:eastAsia="Calibri" w:hAnsi="Calibri Light" w:cs="Times New Roman"/>
          <w:sz w:val="24"/>
          <w:szCs w:val="28"/>
          <w:lang w:val="ru-RU"/>
        </w:rPr>
        <w:t>110</w:t>
      </w:r>
      <w:r>
        <w:rPr>
          <w:rFonts w:ascii="Calibri Light" w:eastAsia="Calibri" w:hAnsi="Calibri Light" w:cs="Times New Roman"/>
          <w:sz w:val="24"/>
          <w:szCs w:val="28"/>
          <w:lang w:val="ru-RU"/>
        </w:rPr>
        <w:t xml:space="preserve"> хирургических вмешательств</w:t>
      </w:r>
      <w:r w:rsidR="00580876">
        <w:rPr>
          <w:rFonts w:ascii="Calibri Light" w:eastAsia="Calibri" w:hAnsi="Calibri Light" w:cs="Times New Roman"/>
          <w:sz w:val="24"/>
          <w:szCs w:val="28"/>
          <w:lang w:val="ru-RU"/>
        </w:rPr>
        <w:t xml:space="preserve">, которые в течение года были откорректированы до </w:t>
      </w:r>
      <w:r w:rsidR="00580876" w:rsidRPr="00580876">
        <w:rPr>
          <w:rFonts w:ascii="Calibri Light" w:eastAsia="Calibri" w:hAnsi="Calibri Light" w:cs="Times New Roman"/>
          <w:sz w:val="24"/>
          <w:szCs w:val="28"/>
          <w:lang w:val="ru-RU"/>
        </w:rPr>
        <w:t>9</w:t>
      </w:r>
      <w:r w:rsidR="00580876">
        <w:rPr>
          <w:rFonts w:ascii="Calibri Light" w:eastAsia="Calibri" w:hAnsi="Calibri Light" w:cs="Times New Roman"/>
          <w:sz w:val="24"/>
          <w:szCs w:val="28"/>
          <w:lang w:val="ru-RU"/>
        </w:rPr>
        <w:t xml:space="preserve"> </w:t>
      </w:r>
      <w:r w:rsidR="00580876" w:rsidRPr="00580876">
        <w:rPr>
          <w:rFonts w:ascii="Calibri Light" w:eastAsia="Calibri" w:hAnsi="Calibri Light" w:cs="Times New Roman"/>
          <w:sz w:val="24"/>
          <w:szCs w:val="28"/>
          <w:lang w:val="ru-RU"/>
        </w:rPr>
        <w:t xml:space="preserve">756 </w:t>
      </w:r>
      <w:r w:rsidR="00580876">
        <w:rPr>
          <w:rFonts w:ascii="Calibri Light" w:eastAsia="Calibri" w:hAnsi="Calibri Light" w:cs="Times New Roman"/>
          <w:sz w:val="24"/>
          <w:szCs w:val="28"/>
          <w:lang w:val="ru-RU"/>
        </w:rPr>
        <w:t xml:space="preserve">вмешательств. Фактически были проведены </w:t>
      </w:r>
      <w:r w:rsidR="00580876" w:rsidRPr="00580876">
        <w:rPr>
          <w:rFonts w:ascii="Calibri Light" w:eastAsia="Calibri" w:hAnsi="Calibri Light" w:cs="Times New Roman"/>
          <w:sz w:val="24"/>
          <w:szCs w:val="28"/>
          <w:lang w:val="ru-RU"/>
        </w:rPr>
        <w:t>9</w:t>
      </w:r>
      <w:r w:rsidR="00580876">
        <w:rPr>
          <w:rFonts w:ascii="Calibri Light" w:eastAsia="Calibri" w:hAnsi="Calibri Light" w:cs="Times New Roman"/>
          <w:sz w:val="24"/>
          <w:szCs w:val="28"/>
          <w:lang w:val="ru-RU"/>
        </w:rPr>
        <w:t xml:space="preserve"> </w:t>
      </w:r>
      <w:r w:rsidR="00580876" w:rsidRPr="00580876">
        <w:rPr>
          <w:rFonts w:ascii="Calibri Light" w:eastAsia="Calibri" w:hAnsi="Calibri Light" w:cs="Times New Roman"/>
          <w:sz w:val="24"/>
          <w:szCs w:val="28"/>
          <w:lang w:val="ru-RU"/>
        </w:rPr>
        <w:t>703</w:t>
      </w:r>
      <w:r w:rsidR="00580876">
        <w:rPr>
          <w:rFonts w:ascii="Calibri Light" w:eastAsia="Calibri" w:hAnsi="Calibri Light" w:cs="Times New Roman"/>
          <w:sz w:val="24"/>
          <w:szCs w:val="28"/>
          <w:lang w:val="ru-RU"/>
        </w:rPr>
        <w:t xml:space="preserve"> хирургических вмешательства (на </w:t>
      </w:r>
      <w:r w:rsidR="00580876" w:rsidRPr="00580876">
        <w:rPr>
          <w:rFonts w:ascii="Calibri Light" w:eastAsia="Calibri" w:hAnsi="Calibri Light" w:cs="Times New Roman"/>
          <w:sz w:val="24"/>
          <w:szCs w:val="28"/>
          <w:lang w:val="ru-RU"/>
        </w:rPr>
        <w:t>6,5%</w:t>
      </w:r>
      <w:r w:rsidR="00580876">
        <w:rPr>
          <w:rFonts w:ascii="Calibri Light" w:eastAsia="Calibri" w:hAnsi="Calibri Light" w:cs="Times New Roman"/>
          <w:sz w:val="24"/>
          <w:szCs w:val="28"/>
          <w:lang w:val="ru-RU"/>
        </w:rPr>
        <w:t xml:space="preserve"> больше, чем </w:t>
      </w:r>
      <w:r w:rsidR="00895BF8">
        <w:rPr>
          <w:rFonts w:ascii="Calibri Light" w:eastAsia="Calibri" w:hAnsi="Calibri Light" w:cs="Times New Roman"/>
          <w:sz w:val="24"/>
          <w:szCs w:val="28"/>
          <w:lang w:val="ru-RU"/>
        </w:rPr>
        <w:t xml:space="preserve">контрактовано </w:t>
      </w:r>
      <w:r w:rsidR="00580876">
        <w:rPr>
          <w:rFonts w:ascii="Calibri Light" w:eastAsia="Calibri" w:hAnsi="Calibri Light" w:cs="Times New Roman"/>
          <w:sz w:val="24"/>
          <w:szCs w:val="28"/>
          <w:lang w:val="ru-RU"/>
        </w:rPr>
        <w:t xml:space="preserve">первоначально). Отмечается, что из </w:t>
      </w:r>
      <w:r w:rsidR="00580876" w:rsidRPr="00580876">
        <w:rPr>
          <w:rFonts w:ascii="Calibri Light" w:eastAsia="Calibri" w:hAnsi="Calibri Light" w:cs="Times New Roman"/>
          <w:sz w:val="24"/>
          <w:szCs w:val="28"/>
          <w:lang w:val="ru-RU"/>
        </w:rPr>
        <w:t>9</w:t>
      </w:r>
      <w:r w:rsidR="00580876">
        <w:rPr>
          <w:rFonts w:ascii="Calibri Light" w:eastAsia="Calibri" w:hAnsi="Calibri Light" w:cs="Times New Roman"/>
          <w:sz w:val="24"/>
          <w:szCs w:val="28"/>
          <w:lang w:val="ru-RU"/>
        </w:rPr>
        <w:t xml:space="preserve"> </w:t>
      </w:r>
      <w:r w:rsidR="00580876" w:rsidRPr="00580876">
        <w:rPr>
          <w:rFonts w:ascii="Calibri Light" w:eastAsia="Calibri" w:hAnsi="Calibri Light" w:cs="Times New Roman"/>
          <w:sz w:val="24"/>
          <w:szCs w:val="28"/>
          <w:lang w:val="ru-RU"/>
        </w:rPr>
        <w:t xml:space="preserve">703 </w:t>
      </w:r>
      <w:r w:rsidR="00580876">
        <w:rPr>
          <w:rFonts w:ascii="Calibri Light" w:eastAsia="Calibri" w:hAnsi="Calibri Light" w:cs="Times New Roman"/>
          <w:sz w:val="24"/>
          <w:szCs w:val="28"/>
          <w:lang w:val="ru-RU"/>
        </w:rPr>
        <w:t xml:space="preserve">вмешательств, реализованных </w:t>
      </w:r>
      <w:r w:rsidR="00580876">
        <w:rPr>
          <w:rFonts w:ascii="Calibri Light" w:hAnsi="Calibri Light" w:cstheme="majorHAnsi"/>
          <w:sz w:val="24"/>
          <w:szCs w:val="24"/>
          <w:lang w:val="ru-RU"/>
        </w:rPr>
        <w:t xml:space="preserve">медицинскими учреждениями, лишь </w:t>
      </w:r>
      <w:r w:rsidR="00580876" w:rsidRPr="00580876">
        <w:rPr>
          <w:rFonts w:ascii="Calibri Light" w:eastAsia="Times New Roman" w:hAnsi="Calibri Light" w:cstheme="majorHAnsi"/>
          <w:bCs/>
          <w:sz w:val="24"/>
          <w:szCs w:val="20"/>
          <w:lang w:val="ru-RU"/>
        </w:rPr>
        <w:t>2</w:t>
      </w:r>
      <w:r w:rsidR="00580876">
        <w:rPr>
          <w:rFonts w:ascii="Calibri Light" w:eastAsia="Times New Roman" w:hAnsi="Calibri Light" w:cstheme="majorHAnsi"/>
          <w:bCs/>
          <w:sz w:val="24"/>
          <w:szCs w:val="20"/>
          <w:lang w:val="ru-RU"/>
        </w:rPr>
        <w:t xml:space="preserve"> </w:t>
      </w:r>
      <w:r w:rsidR="00580876" w:rsidRPr="00580876">
        <w:rPr>
          <w:rFonts w:ascii="Calibri Light" w:eastAsia="Times New Roman" w:hAnsi="Calibri Light" w:cstheme="majorHAnsi"/>
          <w:bCs/>
          <w:sz w:val="24"/>
          <w:szCs w:val="20"/>
          <w:lang w:val="ru-RU"/>
        </w:rPr>
        <w:t>938</w:t>
      </w:r>
      <w:r w:rsidR="00580876">
        <w:rPr>
          <w:rFonts w:ascii="Calibri Light" w:eastAsia="Times New Roman" w:hAnsi="Calibri Light" w:cstheme="majorHAnsi"/>
          <w:bCs/>
          <w:sz w:val="24"/>
          <w:szCs w:val="20"/>
          <w:lang w:val="ru-RU"/>
        </w:rPr>
        <w:t xml:space="preserve"> </w:t>
      </w:r>
      <w:r w:rsidR="00580876">
        <w:rPr>
          <w:rFonts w:ascii="Calibri Light" w:hAnsi="Calibri Light" w:cstheme="majorHAnsi"/>
          <w:sz w:val="24"/>
          <w:szCs w:val="24"/>
          <w:lang w:val="ru-RU"/>
        </w:rPr>
        <w:t xml:space="preserve">медицинских услуг были оказаны лицам, находящимся в очереди ожидания. Эта ситуация не способствует снижению времени ожидания для </w:t>
      </w:r>
      <w:r w:rsidR="00580876" w:rsidRPr="00580876">
        <w:rPr>
          <w:rFonts w:ascii="Calibri Light" w:eastAsia="Times New Roman" w:hAnsi="Calibri Light" w:cstheme="majorHAnsi"/>
          <w:sz w:val="24"/>
          <w:szCs w:val="32"/>
          <w:lang w:val="ru-RU" w:eastAsia="ru-RU"/>
        </w:rPr>
        <w:t>19</w:t>
      </w:r>
      <w:r w:rsidR="00580876">
        <w:rPr>
          <w:rFonts w:ascii="Calibri Light" w:eastAsia="Times New Roman" w:hAnsi="Calibri Light" w:cstheme="majorHAnsi"/>
          <w:sz w:val="24"/>
          <w:szCs w:val="32"/>
          <w:lang w:val="ru-RU" w:eastAsia="ru-RU"/>
        </w:rPr>
        <w:t xml:space="preserve"> </w:t>
      </w:r>
      <w:r w:rsidR="00580876" w:rsidRPr="00580876">
        <w:rPr>
          <w:rFonts w:ascii="Calibri Light" w:eastAsia="Times New Roman" w:hAnsi="Calibri Light" w:cstheme="majorHAnsi"/>
          <w:sz w:val="24"/>
          <w:szCs w:val="32"/>
          <w:lang w:val="ru-RU" w:eastAsia="ru-RU"/>
        </w:rPr>
        <w:t>095</w:t>
      </w:r>
      <w:r w:rsidR="00580876">
        <w:rPr>
          <w:rFonts w:ascii="Calibri Light" w:eastAsia="Times New Roman" w:hAnsi="Calibri Light" w:cstheme="majorHAnsi"/>
          <w:sz w:val="24"/>
          <w:szCs w:val="32"/>
          <w:lang w:val="ru-RU" w:eastAsia="ru-RU"/>
        </w:rPr>
        <w:t xml:space="preserve"> </w:t>
      </w:r>
      <w:r w:rsidR="00580876" w:rsidRPr="003C2DC9">
        <w:rPr>
          <w:rFonts w:ascii="Calibri Light" w:eastAsia="Times New Roman" w:hAnsi="Calibri Light" w:cstheme="majorHAnsi"/>
          <w:sz w:val="24"/>
          <w:szCs w:val="32"/>
          <w:lang w:val="ru-RU" w:eastAsia="ru-RU"/>
        </w:rPr>
        <w:t>лиц,</w:t>
      </w:r>
      <w:r w:rsidR="00580876">
        <w:rPr>
          <w:rFonts w:ascii="Calibri Light" w:eastAsia="Times New Roman" w:hAnsi="Calibri Light" w:cstheme="majorHAnsi"/>
          <w:sz w:val="24"/>
          <w:szCs w:val="32"/>
          <w:lang w:val="ru-RU" w:eastAsia="ru-RU"/>
        </w:rPr>
        <w:t xml:space="preserve"> которые нуждаются в дорогостоящих медицинских услугах и находятся в </w:t>
      </w:r>
      <w:r w:rsidR="00580876">
        <w:rPr>
          <w:rFonts w:ascii="Calibri Light" w:eastAsia="Times New Roman" w:hAnsi="Calibri Light" w:cs="Calibri Light"/>
          <w:sz w:val="24"/>
          <w:szCs w:val="24"/>
          <w:lang w:val="ru-RU" w:eastAsia="ru-RU"/>
        </w:rPr>
        <w:t>списке ожидания.</w:t>
      </w:r>
    </w:p>
    <w:p w:rsidR="00580876" w:rsidRDefault="00580876" w:rsidP="008934EC">
      <w:pPr>
        <w:spacing w:after="0" w:line="276" w:lineRule="auto"/>
        <w:ind w:firstLine="567"/>
        <w:jc w:val="both"/>
        <w:rPr>
          <w:rFonts w:ascii="Calibri Light" w:eastAsia="Times New Roman" w:hAnsi="Calibri Light" w:cs="Calibri Light"/>
          <w:sz w:val="24"/>
          <w:szCs w:val="24"/>
          <w:lang w:val="ru-RU" w:eastAsia="ru-RU"/>
        </w:rPr>
      </w:pPr>
      <w:r>
        <w:rPr>
          <w:rFonts w:ascii="Calibri Light" w:eastAsia="Times New Roman" w:hAnsi="Calibri Light" w:cs="Calibri Light"/>
          <w:sz w:val="24"/>
          <w:szCs w:val="24"/>
          <w:lang w:val="ru-RU" w:eastAsia="ru-RU"/>
        </w:rPr>
        <w:t>Анализ аудитом времени ожидания свидетельствует</w:t>
      </w:r>
      <w:r w:rsidR="00B40DD1">
        <w:rPr>
          <w:rFonts w:ascii="Calibri Light" w:eastAsia="Times New Roman" w:hAnsi="Calibri Light" w:cs="Calibri Light"/>
          <w:sz w:val="24"/>
          <w:szCs w:val="24"/>
          <w:lang w:val="ru-RU" w:eastAsia="ru-RU"/>
        </w:rPr>
        <w:t xml:space="preserve"> о том</w:t>
      </w:r>
      <w:r>
        <w:rPr>
          <w:rFonts w:ascii="Calibri Light" w:eastAsia="Times New Roman" w:hAnsi="Calibri Light" w:cs="Calibri Light"/>
          <w:sz w:val="24"/>
          <w:szCs w:val="24"/>
          <w:lang w:val="ru-RU" w:eastAsia="ru-RU"/>
        </w:rPr>
        <w:t xml:space="preserve">, что для получения </w:t>
      </w:r>
      <w:r>
        <w:rPr>
          <w:rFonts w:ascii="Calibri Light" w:eastAsia="Calibri" w:hAnsi="Calibri Light" w:cs="Times New Roman"/>
          <w:sz w:val="24"/>
          <w:szCs w:val="28"/>
          <w:lang w:val="ru-RU"/>
        </w:rPr>
        <w:t xml:space="preserve">хирургического вмешательства по </w:t>
      </w:r>
      <w:r w:rsidR="009260EB">
        <w:rPr>
          <w:rFonts w:ascii="Calibri Light" w:eastAsia="Calibri" w:hAnsi="Calibri Light" w:cs="Times New Roman"/>
          <w:sz w:val="24"/>
          <w:szCs w:val="28"/>
          <w:lang w:val="ru-RU"/>
        </w:rPr>
        <w:t>п</w:t>
      </w:r>
      <w:r w:rsidR="009260EB" w:rsidRPr="007553BA">
        <w:rPr>
          <w:rFonts w:ascii="Calibri Light" w:eastAsia="Times New Roman" w:hAnsi="Calibri Light" w:cs="Calibri Light"/>
          <w:sz w:val="24"/>
          <w:szCs w:val="24"/>
          <w:lang w:val="ru-RU" w:eastAsia="ru-RU"/>
        </w:rPr>
        <w:t>ротезировани</w:t>
      </w:r>
      <w:r w:rsidR="009260EB">
        <w:rPr>
          <w:rFonts w:ascii="Calibri Light" w:eastAsia="Times New Roman" w:hAnsi="Calibri Light" w:cs="Calibri Light"/>
          <w:sz w:val="24"/>
          <w:szCs w:val="24"/>
          <w:lang w:val="ru-RU" w:eastAsia="ru-RU"/>
        </w:rPr>
        <w:t>ю</w:t>
      </w:r>
      <w:r w:rsidR="009260EB" w:rsidRPr="007553BA">
        <w:rPr>
          <w:rFonts w:ascii="Calibri Light" w:eastAsia="Times New Roman" w:hAnsi="Calibri Light" w:cs="Calibri Light"/>
          <w:sz w:val="24"/>
          <w:szCs w:val="24"/>
          <w:lang w:val="ru-RU" w:eastAsia="ru-RU"/>
        </w:rPr>
        <w:t xml:space="preserve"> крупных суставов</w:t>
      </w:r>
      <w:r w:rsidR="009260EB">
        <w:rPr>
          <w:rFonts w:ascii="Calibri Light" w:eastAsia="Times New Roman" w:hAnsi="Calibri Light" w:cs="Calibri Light"/>
          <w:sz w:val="24"/>
          <w:szCs w:val="24"/>
          <w:lang w:val="ru-RU" w:eastAsia="ru-RU"/>
        </w:rPr>
        <w:t xml:space="preserve"> пациент должен ждать оценочно </w:t>
      </w:r>
      <w:r w:rsidR="009260EB" w:rsidRPr="009260EB">
        <w:rPr>
          <w:rFonts w:ascii="Calibri Light" w:eastAsia="Times New Roman" w:hAnsi="Calibri Light" w:cs="Calibri Light"/>
          <w:sz w:val="24"/>
          <w:szCs w:val="24"/>
          <w:lang w:val="ru-RU" w:eastAsia="ru-RU"/>
        </w:rPr>
        <w:t>2,8</w:t>
      </w:r>
      <w:r w:rsidR="009260EB">
        <w:rPr>
          <w:rFonts w:ascii="Calibri Light" w:eastAsia="Times New Roman" w:hAnsi="Calibri Light" w:cs="Calibri Light"/>
          <w:sz w:val="24"/>
          <w:szCs w:val="24"/>
          <w:lang w:val="ru-RU" w:eastAsia="ru-RU"/>
        </w:rPr>
        <w:t xml:space="preserve"> года, а для лечения катаракты </w:t>
      </w:r>
      <w:r w:rsidR="009260EB" w:rsidRPr="009260EB">
        <w:rPr>
          <w:rFonts w:ascii="Calibri Light" w:eastAsia="Times New Roman" w:hAnsi="Calibri Light" w:cs="Calibri Light"/>
          <w:sz w:val="24"/>
          <w:szCs w:val="24"/>
          <w:lang w:val="ru-RU" w:eastAsia="ru-RU"/>
        </w:rPr>
        <w:t xml:space="preserve">– 1,5 </w:t>
      </w:r>
      <w:r w:rsidR="009260EB">
        <w:rPr>
          <w:rFonts w:ascii="Calibri Light" w:eastAsia="Times New Roman" w:hAnsi="Calibri Light" w:cs="Calibri Light"/>
          <w:sz w:val="24"/>
          <w:szCs w:val="24"/>
          <w:lang w:val="ru-RU" w:eastAsia="ru-RU"/>
        </w:rPr>
        <w:t xml:space="preserve">года. </w:t>
      </w:r>
    </w:p>
    <w:p w:rsidR="00B729BD" w:rsidRPr="008934EC" w:rsidRDefault="008934EC" w:rsidP="008934EC">
      <w:pPr>
        <w:spacing w:after="0" w:line="276" w:lineRule="auto"/>
        <w:ind w:right="29" w:firstLine="567"/>
        <w:jc w:val="both"/>
        <w:rPr>
          <w:rFonts w:ascii="Calibri Light" w:eastAsia="Times New Roman" w:hAnsi="Calibri Light" w:cs="Calibri Light"/>
          <w:sz w:val="24"/>
          <w:szCs w:val="24"/>
          <w:lang w:val="ru-RU" w:eastAsia="ru-RU"/>
        </w:rPr>
      </w:pPr>
      <w:r w:rsidRPr="00B43832">
        <w:rPr>
          <w:rFonts w:ascii="Calibri Light" w:eastAsia="Times New Roman" w:hAnsi="Calibri Light" w:cs="Calibri Light"/>
          <w:sz w:val="24"/>
          <w:szCs w:val="24"/>
          <w:lang w:val="ru-RU" w:eastAsia="ru-RU"/>
        </w:rPr>
        <w:t xml:space="preserve"> </w:t>
      </w:r>
    </w:p>
    <w:p w:rsidR="00CB516F" w:rsidRPr="00CB516F" w:rsidRDefault="004F4E6E" w:rsidP="008934EC">
      <w:pPr>
        <w:pStyle w:val="Heading1"/>
        <w:spacing w:before="0" w:line="276" w:lineRule="auto"/>
        <w:jc w:val="both"/>
        <w:rPr>
          <w:rFonts w:ascii="Calibri Light" w:hAnsi="Calibri Light"/>
          <w:b/>
          <w:color w:val="auto"/>
          <w:sz w:val="24"/>
          <w:lang w:val="ru-RU"/>
        </w:rPr>
      </w:pPr>
      <w:r w:rsidRPr="00CB516F">
        <w:rPr>
          <w:rFonts w:ascii="Calibri Light" w:hAnsi="Calibri Light"/>
          <w:b/>
          <w:color w:val="auto"/>
          <w:sz w:val="24"/>
          <w:lang w:val="ru-RU"/>
        </w:rPr>
        <w:t xml:space="preserve">5.6. </w:t>
      </w:r>
      <w:r w:rsidR="00CB516F">
        <w:rPr>
          <w:rFonts w:ascii="Calibri Light" w:hAnsi="Calibri Light"/>
          <w:b/>
          <w:color w:val="auto"/>
          <w:sz w:val="24"/>
          <w:lang w:val="ru-RU"/>
        </w:rPr>
        <w:t xml:space="preserve">Оценка механизма по компенсации лекарств сквозь призму реализации полномочий вовлеченными учреждениями указывает на некоторые недостатки, связанные с процессом их выписки и выдачи, в сумме </w:t>
      </w:r>
      <w:r w:rsidR="00CB516F" w:rsidRPr="00CB516F">
        <w:rPr>
          <w:rFonts w:ascii="Calibri Light" w:hAnsi="Calibri Light"/>
          <w:b/>
          <w:color w:val="auto"/>
          <w:sz w:val="24"/>
          <w:lang w:val="ru-RU"/>
        </w:rPr>
        <w:t>15,4</w:t>
      </w:r>
      <w:r w:rsidR="00CB516F">
        <w:rPr>
          <w:rFonts w:ascii="Calibri Light" w:hAnsi="Calibri Light"/>
          <w:b/>
          <w:color w:val="auto"/>
          <w:sz w:val="24"/>
          <w:lang w:val="ru-RU"/>
        </w:rPr>
        <w:t xml:space="preserve"> </w:t>
      </w:r>
      <w:r w:rsidR="00CB516F" w:rsidRPr="00CB516F">
        <w:rPr>
          <w:rFonts w:ascii="Calibri Light" w:hAnsi="Calibri Light"/>
          <w:b/>
          <w:color w:val="auto"/>
          <w:sz w:val="24"/>
          <w:lang w:val="ru-RU"/>
        </w:rPr>
        <w:t>млн. леев</w:t>
      </w:r>
      <w:r w:rsidR="00CB516F">
        <w:rPr>
          <w:rFonts w:ascii="Calibri Light" w:hAnsi="Calibri Light"/>
          <w:b/>
          <w:color w:val="auto"/>
          <w:sz w:val="24"/>
          <w:lang w:val="ru-RU"/>
        </w:rPr>
        <w:t>.</w:t>
      </w:r>
    </w:p>
    <w:p w:rsidR="00CB516F" w:rsidRDefault="00CB516F" w:rsidP="008934EC">
      <w:pPr>
        <w:spacing w:after="0" w:line="276" w:lineRule="auto"/>
        <w:ind w:firstLine="567"/>
        <w:jc w:val="both"/>
        <w:rPr>
          <w:rFonts w:ascii="Calibri Light" w:hAnsi="Calibri Light" w:cstheme="majorHAnsi"/>
          <w:sz w:val="24"/>
          <w:lang w:val="ru-RU"/>
        </w:rPr>
      </w:pPr>
      <w:r>
        <w:rPr>
          <w:rFonts w:ascii="Calibri Light" w:hAnsi="Calibri Light" w:cstheme="majorHAnsi"/>
          <w:sz w:val="24"/>
          <w:lang w:val="ru-RU"/>
        </w:rPr>
        <w:t xml:space="preserve">Расходы на компенсированные лекарства (отраженные в рамках подпрограммы </w:t>
      </w:r>
      <w:r w:rsidRPr="00CB516F">
        <w:rPr>
          <w:rFonts w:ascii="Calibri Light" w:hAnsi="Calibri Light" w:cstheme="majorHAnsi"/>
          <w:sz w:val="24"/>
          <w:lang w:val="ru-RU"/>
        </w:rPr>
        <w:t>„</w:t>
      </w:r>
      <w:r>
        <w:rPr>
          <w:rFonts w:ascii="Calibri Light" w:hAnsi="Calibri Light" w:cstheme="majorHAnsi"/>
          <w:sz w:val="24"/>
          <w:lang w:val="ru-RU"/>
        </w:rPr>
        <w:t>П</w:t>
      </w:r>
      <w:r w:rsidRPr="002511C2">
        <w:rPr>
          <w:rFonts w:ascii="Calibri Light" w:eastAsia="Times New Roman" w:hAnsi="Calibri Light" w:cstheme="majorHAnsi"/>
          <w:noProof/>
          <w:sz w:val="24"/>
          <w:szCs w:val="24"/>
          <w:lang w:val="ru-RU" w:eastAsia="ru-RU"/>
        </w:rPr>
        <w:t>ервичн</w:t>
      </w:r>
      <w:r>
        <w:rPr>
          <w:rFonts w:ascii="Calibri Light" w:eastAsia="Times New Roman" w:hAnsi="Calibri Light" w:cstheme="majorHAnsi"/>
          <w:noProof/>
          <w:sz w:val="24"/>
          <w:szCs w:val="24"/>
          <w:lang w:val="ru-RU" w:eastAsia="ru-RU"/>
        </w:rPr>
        <w:t>ая</w:t>
      </w:r>
      <w:r w:rsidRPr="002511C2">
        <w:rPr>
          <w:rFonts w:ascii="Calibri Light" w:eastAsia="Times New Roman" w:hAnsi="Calibri Light" w:cstheme="majorHAnsi"/>
          <w:noProof/>
          <w:sz w:val="24"/>
          <w:szCs w:val="24"/>
          <w:lang w:val="ru-RU" w:eastAsia="ru-RU"/>
        </w:rPr>
        <w:t xml:space="preserve"> медицинск</w:t>
      </w:r>
      <w:r>
        <w:rPr>
          <w:rFonts w:ascii="Calibri Light" w:eastAsia="Times New Roman" w:hAnsi="Calibri Light" w:cstheme="majorHAnsi"/>
          <w:noProof/>
          <w:sz w:val="24"/>
          <w:szCs w:val="24"/>
          <w:lang w:val="ru-RU" w:eastAsia="ru-RU"/>
        </w:rPr>
        <w:t>ая</w:t>
      </w:r>
      <w:r w:rsidRPr="002511C2">
        <w:rPr>
          <w:rFonts w:ascii="Calibri Light" w:eastAsia="Times New Roman" w:hAnsi="Calibri Light" w:cstheme="majorHAnsi"/>
          <w:noProof/>
          <w:sz w:val="24"/>
          <w:szCs w:val="24"/>
          <w:lang w:val="ru-RU" w:eastAsia="ru-RU"/>
        </w:rPr>
        <w:t xml:space="preserve"> помощ</w:t>
      </w:r>
      <w:r>
        <w:rPr>
          <w:rFonts w:ascii="Calibri Light" w:eastAsia="Times New Roman" w:hAnsi="Calibri Light" w:cstheme="majorHAnsi"/>
          <w:noProof/>
          <w:sz w:val="24"/>
          <w:szCs w:val="24"/>
          <w:lang w:val="ru-RU" w:eastAsia="ru-RU"/>
        </w:rPr>
        <w:t>ь</w:t>
      </w:r>
      <w:r w:rsidR="00424CF1" w:rsidRPr="00605684">
        <w:rPr>
          <w:rFonts w:ascii="Calibri Light" w:hAnsi="Calibri Light" w:cstheme="majorHAnsi"/>
          <w:sz w:val="24"/>
          <w:lang w:val="ru-RU"/>
        </w:rPr>
        <w:t>”</w:t>
      </w:r>
      <w:r>
        <w:rPr>
          <w:rFonts w:ascii="Calibri Light" w:eastAsia="Times New Roman" w:hAnsi="Calibri Light" w:cstheme="majorHAnsi"/>
          <w:noProof/>
          <w:sz w:val="24"/>
          <w:szCs w:val="24"/>
          <w:lang w:val="ru-RU" w:eastAsia="ru-RU"/>
        </w:rPr>
        <w:t>) не могут быть оценены в результате ошибок, содержащихся в рец</w:t>
      </w:r>
      <w:r w:rsidR="00B27C12">
        <w:rPr>
          <w:rFonts w:ascii="Calibri Light" w:eastAsia="Times New Roman" w:hAnsi="Calibri Light" w:cstheme="majorHAnsi"/>
          <w:noProof/>
          <w:sz w:val="24"/>
          <w:szCs w:val="24"/>
          <w:lang w:val="ru-RU" w:eastAsia="ru-RU"/>
        </w:rPr>
        <w:t>е</w:t>
      </w:r>
      <w:r>
        <w:rPr>
          <w:rFonts w:ascii="Calibri Light" w:eastAsia="Times New Roman" w:hAnsi="Calibri Light" w:cstheme="majorHAnsi"/>
          <w:noProof/>
          <w:sz w:val="24"/>
          <w:szCs w:val="24"/>
          <w:lang w:val="ru-RU" w:eastAsia="ru-RU"/>
        </w:rPr>
        <w:t xml:space="preserve">птах, зарегистрированных в АИС </w:t>
      </w:r>
      <w:r w:rsidRPr="00CB516F">
        <w:rPr>
          <w:rFonts w:ascii="Calibri Light" w:hAnsi="Calibri Light" w:cstheme="majorHAnsi"/>
          <w:sz w:val="24"/>
          <w:lang w:val="ru-RU"/>
        </w:rPr>
        <w:t>„</w:t>
      </w:r>
      <w:r>
        <w:rPr>
          <w:rFonts w:ascii="Calibri Light" w:hAnsi="Calibri Light" w:cstheme="majorHAnsi"/>
          <w:sz w:val="24"/>
          <w:lang w:val="ru-RU"/>
        </w:rPr>
        <w:t>Компенсированные лекарства</w:t>
      </w:r>
      <w:r w:rsidRPr="00CB516F">
        <w:rPr>
          <w:rFonts w:ascii="Calibri Light" w:hAnsi="Calibri Light" w:cstheme="majorHAnsi"/>
          <w:sz w:val="24"/>
          <w:lang w:val="ru-RU"/>
        </w:rPr>
        <w:t>”.</w:t>
      </w:r>
    </w:p>
    <w:p w:rsidR="00CB516F" w:rsidRDefault="00CB516F" w:rsidP="008934EC">
      <w:pPr>
        <w:spacing w:after="0" w:line="276" w:lineRule="auto"/>
        <w:ind w:firstLine="567"/>
        <w:jc w:val="both"/>
        <w:rPr>
          <w:rFonts w:ascii="Calibri Light" w:hAnsi="Calibri Light" w:cstheme="majorHAnsi"/>
          <w:sz w:val="24"/>
          <w:lang w:val="ru-RU"/>
        </w:rPr>
      </w:pPr>
      <w:r>
        <w:rPr>
          <w:rFonts w:ascii="Calibri Light" w:hAnsi="Calibri Light" w:cstheme="majorHAnsi"/>
          <w:sz w:val="24"/>
          <w:lang w:val="ru-RU"/>
        </w:rPr>
        <w:t xml:space="preserve">Процесс выписки, выдачи, регистрации и оплаты компенсированных лекарств включает учреждения с отдельными полномочиями и ответственностью. Правильность выписки рецептов на </w:t>
      </w:r>
      <w:r w:rsidR="00605684">
        <w:rPr>
          <w:rFonts w:ascii="Calibri Light" w:hAnsi="Calibri Light" w:cstheme="majorHAnsi"/>
          <w:sz w:val="24"/>
          <w:lang w:val="ru-RU"/>
        </w:rPr>
        <w:t xml:space="preserve">компенсированные лекарства возложена на семейных врачей или врачей специалистов. НКМС не располагает возможностью оценить по этому аспекту правильность информации о выписанных врачами рецептах, которые впоследствие передаются поставщиками </w:t>
      </w:r>
      <w:r w:rsidR="00605684" w:rsidRPr="00605684">
        <w:rPr>
          <w:rFonts w:ascii="Calibri Light" w:hAnsi="Calibri Light" w:cstheme="majorHAnsi"/>
          <w:sz w:val="24"/>
          <w:lang w:val="ru-RU"/>
        </w:rPr>
        <w:t>фармацевтические услуг</w:t>
      </w:r>
      <w:r w:rsidR="00605684">
        <w:rPr>
          <w:rFonts w:ascii="Calibri Light" w:hAnsi="Calibri Light" w:cstheme="majorHAnsi"/>
          <w:sz w:val="24"/>
          <w:lang w:val="ru-RU"/>
        </w:rPr>
        <w:t xml:space="preserve"> в АИС </w:t>
      </w:r>
      <w:r w:rsidR="00605684" w:rsidRPr="00605684">
        <w:rPr>
          <w:rFonts w:ascii="Calibri Light" w:hAnsi="Calibri Light" w:cstheme="majorHAnsi"/>
          <w:sz w:val="24"/>
          <w:lang w:val="ru-RU"/>
        </w:rPr>
        <w:t>„</w:t>
      </w:r>
      <w:r w:rsidR="00605684">
        <w:rPr>
          <w:rFonts w:ascii="Calibri Light" w:hAnsi="Calibri Light" w:cstheme="majorHAnsi"/>
          <w:sz w:val="24"/>
          <w:lang w:val="ru-RU"/>
        </w:rPr>
        <w:t>Компенсированные лекарства</w:t>
      </w:r>
      <w:r w:rsidR="00605684" w:rsidRPr="00605684">
        <w:rPr>
          <w:rFonts w:ascii="Calibri Light" w:hAnsi="Calibri Light" w:cstheme="majorHAnsi"/>
          <w:sz w:val="24"/>
          <w:lang w:val="ru-RU"/>
        </w:rPr>
        <w:t>”,</w:t>
      </w:r>
      <w:r w:rsidR="00605684">
        <w:rPr>
          <w:rFonts w:ascii="Calibri Light" w:hAnsi="Calibri Light" w:cstheme="majorHAnsi"/>
          <w:sz w:val="24"/>
          <w:lang w:val="ru-RU"/>
        </w:rPr>
        <w:t xml:space="preserve"> на основании которых НКМС производит выплаты из ФОМС и, соответственно, отражает в отчетности эти средства как исполненные.</w:t>
      </w:r>
    </w:p>
    <w:p w:rsidR="004F4E6E" w:rsidRPr="008E50EA" w:rsidRDefault="00605684" w:rsidP="008934EC">
      <w:pPr>
        <w:spacing w:after="0" w:line="276" w:lineRule="auto"/>
        <w:ind w:firstLine="567"/>
        <w:jc w:val="both"/>
        <w:rPr>
          <w:rFonts w:ascii="Calibri Light" w:hAnsi="Calibri Light" w:cstheme="majorHAnsi"/>
          <w:sz w:val="24"/>
          <w:lang w:val="ru-RU"/>
        </w:rPr>
      </w:pPr>
      <w:r>
        <w:rPr>
          <w:rFonts w:ascii="Calibri Light" w:hAnsi="Calibri Light" w:cstheme="majorHAnsi"/>
          <w:sz w:val="24"/>
          <w:lang w:val="ru-RU"/>
        </w:rPr>
        <w:t>Аудит</w:t>
      </w:r>
      <w:r w:rsidRPr="00605684">
        <w:rPr>
          <w:rFonts w:ascii="Calibri Light" w:hAnsi="Calibri Light" w:cstheme="majorHAnsi"/>
          <w:sz w:val="24"/>
          <w:lang w:val="ru-RU"/>
        </w:rPr>
        <w:t xml:space="preserve"> </w:t>
      </w:r>
      <w:r>
        <w:rPr>
          <w:rFonts w:ascii="Calibri Light" w:hAnsi="Calibri Light" w:cstheme="majorHAnsi"/>
          <w:sz w:val="24"/>
          <w:lang w:val="ru-RU"/>
        </w:rPr>
        <w:t>оценил</w:t>
      </w:r>
      <w:r w:rsidRPr="00605684">
        <w:rPr>
          <w:rFonts w:ascii="Calibri Light" w:hAnsi="Calibri Light" w:cstheme="majorHAnsi"/>
          <w:sz w:val="24"/>
          <w:lang w:val="ru-RU"/>
        </w:rPr>
        <w:t xml:space="preserve"> </w:t>
      </w:r>
      <w:r w:rsidRPr="00605684">
        <w:rPr>
          <w:rFonts w:ascii="Calibri Light" w:hAnsi="Calibri Light" w:cstheme="majorHAnsi"/>
          <w:sz w:val="24"/>
          <w:szCs w:val="28"/>
          <w:lang w:val="ru-RU"/>
        </w:rPr>
        <w:t>5</w:t>
      </w:r>
      <w:r w:rsidR="00B27C12">
        <w:rPr>
          <w:rFonts w:ascii="Calibri Light" w:hAnsi="Calibri Light" w:cstheme="majorHAnsi"/>
          <w:sz w:val="24"/>
          <w:szCs w:val="28"/>
          <w:lang w:val="ru-RU"/>
        </w:rPr>
        <w:t xml:space="preserve"> </w:t>
      </w:r>
      <w:r w:rsidRPr="00605684">
        <w:rPr>
          <w:rFonts w:ascii="Calibri Light" w:hAnsi="Calibri Light" w:cstheme="majorHAnsi"/>
          <w:sz w:val="24"/>
          <w:szCs w:val="28"/>
          <w:lang w:val="ru-RU"/>
        </w:rPr>
        <w:t>116</w:t>
      </w:r>
      <w:r>
        <w:rPr>
          <w:rFonts w:ascii="Calibri Light" w:hAnsi="Calibri Light" w:cstheme="majorHAnsi"/>
          <w:sz w:val="24"/>
          <w:szCs w:val="28"/>
          <w:lang w:val="ru-RU"/>
        </w:rPr>
        <w:t xml:space="preserve"> </w:t>
      </w:r>
      <w:r w:rsidRPr="00605684">
        <w:rPr>
          <w:rFonts w:ascii="Calibri Light" w:hAnsi="Calibri Light" w:cstheme="majorHAnsi"/>
          <w:sz w:val="24"/>
          <w:szCs w:val="28"/>
          <w:lang w:val="ru-RU"/>
        </w:rPr>
        <w:t>036</w:t>
      </w:r>
      <w:r>
        <w:rPr>
          <w:rFonts w:ascii="Calibri Light" w:hAnsi="Calibri Light" w:cstheme="majorHAnsi"/>
          <w:sz w:val="24"/>
          <w:szCs w:val="28"/>
          <w:lang w:val="ru-RU"/>
        </w:rPr>
        <w:t xml:space="preserve"> рецептов в сумме </w:t>
      </w:r>
      <w:r w:rsidRPr="00605684">
        <w:rPr>
          <w:rFonts w:ascii="Calibri Light" w:hAnsi="Calibri Light" w:cstheme="majorHAnsi"/>
          <w:sz w:val="24"/>
          <w:szCs w:val="28"/>
          <w:lang w:val="ru-RU"/>
        </w:rPr>
        <w:t>643,0</w:t>
      </w:r>
      <w:r>
        <w:rPr>
          <w:rFonts w:ascii="Calibri Light" w:hAnsi="Calibri Light" w:cstheme="majorHAnsi"/>
          <w:sz w:val="24"/>
          <w:szCs w:val="28"/>
          <w:lang w:val="ru-RU"/>
        </w:rPr>
        <w:t xml:space="preserve"> </w:t>
      </w:r>
      <w:r w:rsidRPr="00A612AC">
        <w:rPr>
          <w:rFonts w:ascii="Calibri Light" w:eastAsia="Times New Roman" w:hAnsi="Calibri Light" w:cstheme="majorHAnsi"/>
          <w:noProof/>
          <w:sz w:val="24"/>
          <w:szCs w:val="24"/>
          <w:lang w:val="ru-RU" w:eastAsia="ru-RU"/>
        </w:rPr>
        <w:t>млн. леев</w:t>
      </w:r>
      <w:r>
        <w:rPr>
          <w:rFonts w:ascii="Calibri Light" w:eastAsia="Times New Roman" w:hAnsi="Calibri Light" w:cstheme="majorHAnsi"/>
          <w:noProof/>
          <w:sz w:val="24"/>
          <w:szCs w:val="24"/>
          <w:lang w:val="ru-RU" w:eastAsia="ru-RU"/>
        </w:rPr>
        <w:t xml:space="preserve">, что составляет </w:t>
      </w:r>
      <w:r w:rsidRPr="00605684">
        <w:rPr>
          <w:rFonts w:ascii="Calibri Light" w:hAnsi="Calibri Light" w:cstheme="majorHAnsi"/>
          <w:sz w:val="24"/>
          <w:szCs w:val="28"/>
          <w:lang w:val="ru-RU"/>
        </w:rPr>
        <w:t>100%</w:t>
      </w:r>
      <w:r>
        <w:rPr>
          <w:rFonts w:ascii="Calibri Light" w:hAnsi="Calibri Light" w:cstheme="majorHAnsi"/>
          <w:sz w:val="24"/>
          <w:szCs w:val="28"/>
          <w:lang w:val="ru-RU"/>
        </w:rPr>
        <w:t xml:space="preserve"> от компенсированной суммы за лекарства,</w:t>
      </w:r>
      <w:r w:rsidRPr="00605684">
        <w:rPr>
          <w:rFonts w:ascii="Calibri Light" w:hAnsi="Calibri Light" w:cstheme="majorHAnsi"/>
          <w:sz w:val="24"/>
          <w:szCs w:val="28"/>
          <w:lang w:val="ru-RU"/>
        </w:rPr>
        <w:t xml:space="preserve"> </w:t>
      </w:r>
      <w:r>
        <w:rPr>
          <w:rFonts w:ascii="Calibri Light" w:hAnsi="Calibri Light" w:cstheme="majorHAnsi"/>
          <w:sz w:val="24"/>
          <w:szCs w:val="28"/>
          <w:lang w:val="ru-RU"/>
        </w:rPr>
        <w:t xml:space="preserve">выданные поставщиками </w:t>
      </w:r>
      <w:r w:rsidRPr="00605684">
        <w:rPr>
          <w:rFonts w:ascii="Calibri Light" w:hAnsi="Calibri Light" w:cstheme="majorHAnsi"/>
          <w:sz w:val="24"/>
          <w:lang w:val="ru-RU"/>
        </w:rPr>
        <w:t>фармацевтические услуг</w:t>
      </w:r>
      <w:r>
        <w:rPr>
          <w:rFonts w:ascii="Calibri Light" w:hAnsi="Calibri Light" w:cstheme="majorHAnsi"/>
          <w:sz w:val="24"/>
          <w:lang w:val="ru-RU"/>
        </w:rPr>
        <w:t xml:space="preserve">. Так, </w:t>
      </w:r>
      <w:r w:rsidR="008E50EA">
        <w:rPr>
          <w:rFonts w:ascii="Calibri Light" w:hAnsi="Calibri Light" w:cstheme="majorHAnsi"/>
          <w:sz w:val="24"/>
          <w:lang w:val="ru-RU"/>
        </w:rPr>
        <w:t xml:space="preserve">установлена ошибочная регистрация данных в </w:t>
      </w:r>
      <w:r w:rsidR="008E50EA" w:rsidRPr="008E50EA">
        <w:rPr>
          <w:rFonts w:ascii="Calibri Light" w:hAnsi="Calibri Light" w:cstheme="majorHAnsi"/>
          <w:sz w:val="24"/>
          <w:szCs w:val="28"/>
          <w:lang w:val="ru-RU"/>
        </w:rPr>
        <w:t>115</w:t>
      </w:r>
      <w:r w:rsidR="008E50EA">
        <w:rPr>
          <w:rFonts w:ascii="Calibri Light" w:hAnsi="Calibri Light" w:cstheme="majorHAnsi"/>
          <w:sz w:val="24"/>
          <w:szCs w:val="28"/>
          <w:lang w:val="ru-RU"/>
        </w:rPr>
        <w:t xml:space="preserve"> </w:t>
      </w:r>
      <w:r w:rsidR="008E50EA" w:rsidRPr="008E50EA">
        <w:rPr>
          <w:rFonts w:ascii="Calibri Light" w:hAnsi="Calibri Light" w:cstheme="majorHAnsi"/>
          <w:sz w:val="24"/>
          <w:szCs w:val="28"/>
          <w:lang w:val="ru-RU"/>
        </w:rPr>
        <w:t>384</w:t>
      </w:r>
      <w:r w:rsidR="008E50EA">
        <w:rPr>
          <w:rFonts w:ascii="Calibri Light" w:hAnsi="Calibri Light" w:cstheme="majorHAnsi"/>
          <w:sz w:val="24"/>
          <w:szCs w:val="28"/>
          <w:lang w:val="ru-RU"/>
        </w:rPr>
        <w:t xml:space="preserve"> рецептах </w:t>
      </w:r>
      <w:r w:rsidR="008E50EA" w:rsidRPr="008E50EA">
        <w:rPr>
          <w:rFonts w:ascii="Calibri Light" w:hAnsi="Calibri Light" w:cstheme="majorHAnsi"/>
          <w:sz w:val="24"/>
          <w:szCs w:val="28"/>
          <w:lang w:val="ru-RU"/>
        </w:rPr>
        <w:t>(2,4%)</w:t>
      </w:r>
      <w:r w:rsidR="008E50EA">
        <w:rPr>
          <w:rFonts w:ascii="Calibri Light" w:hAnsi="Calibri Light" w:cstheme="majorHAnsi"/>
          <w:sz w:val="24"/>
          <w:szCs w:val="28"/>
          <w:lang w:val="ru-RU"/>
        </w:rPr>
        <w:t xml:space="preserve"> в сумме </w:t>
      </w:r>
      <w:r w:rsidR="008E50EA" w:rsidRPr="008E50EA">
        <w:rPr>
          <w:rFonts w:ascii="Calibri Light" w:hAnsi="Calibri Light" w:cstheme="majorHAnsi"/>
          <w:sz w:val="24"/>
          <w:szCs w:val="28"/>
          <w:lang w:val="ru-RU"/>
        </w:rPr>
        <w:t>15,4</w:t>
      </w:r>
      <w:r w:rsidR="008E50EA">
        <w:rPr>
          <w:rFonts w:ascii="Calibri Light" w:hAnsi="Calibri Light" w:cstheme="majorHAnsi"/>
          <w:sz w:val="24"/>
          <w:szCs w:val="28"/>
          <w:lang w:val="ru-RU"/>
        </w:rPr>
        <w:t xml:space="preserve"> </w:t>
      </w:r>
      <w:r w:rsidR="008E50EA" w:rsidRPr="00A612AC">
        <w:rPr>
          <w:rFonts w:ascii="Calibri Light" w:eastAsia="Times New Roman" w:hAnsi="Calibri Light" w:cstheme="majorHAnsi"/>
          <w:noProof/>
          <w:sz w:val="24"/>
          <w:szCs w:val="24"/>
          <w:lang w:val="ru-RU" w:eastAsia="ru-RU"/>
        </w:rPr>
        <w:t>млн. леев</w:t>
      </w:r>
      <w:r w:rsidR="008E50EA">
        <w:rPr>
          <w:rFonts w:ascii="Calibri Light" w:eastAsia="Times New Roman" w:hAnsi="Calibri Light" w:cstheme="majorHAnsi"/>
          <w:noProof/>
          <w:sz w:val="24"/>
          <w:szCs w:val="24"/>
          <w:lang w:val="ru-RU" w:eastAsia="ru-RU"/>
        </w:rPr>
        <w:t>. Эта ситуация носит постоянный характер и выражается путем:</w:t>
      </w:r>
    </w:p>
    <w:p w:rsidR="008E50EA" w:rsidRDefault="004F4E6E" w:rsidP="008934EC">
      <w:pPr>
        <w:spacing w:after="0" w:line="276" w:lineRule="auto"/>
        <w:ind w:firstLine="567"/>
        <w:jc w:val="both"/>
        <w:rPr>
          <w:rFonts w:ascii="Calibri Light" w:hAnsi="Calibri Light" w:cstheme="majorHAnsi"/>
          <w:sz w:val="24"/>
          <w:szCs w:val="28"/>
          <w:lang w:val="ru-RU"/>
        </w:rPr>
      </w:pPr>
      <w:r w:rsidRPr="008E50EA">
        <w:rPr>
          <w:rFonts w:ascii="Calibri Light" w:hAnsi="Calibri Light" w:cstheme="majorHAnsi"/>
          <w:sz w:val="24"/>
          <w:szCs w:val="28"/>
          <w:lang w:val="ru-RU"/>
        </w:rPr>
        <w:t xml:space="preserve">- </w:t>
      </w:r>
      <w:r w:rsidR="008E50EA">
        <w:rPr>
          <w:rFonts w:ascii="Calibri Light" w:hAnsi="Calibri Light" w:cstheme="majorHAnsi"/>
          <w:sz w:val="24"/>
          <w:szCs w:val="28"/>
          <w:lang w:val="ru-RU"/>
        </w:rPr>
        <w:t xml:space="preserve">ошибочного введения возраста </w:t>
      </w:r>
      <w:r w:rsidR="00D55BCD" w:rsidRPr="00840CDA">
        <w:rPr>
          <w:rFonts w:ascii="Calibri Light" w:hAnsi="Calibri Light" w:cstheme="majorHAnsi"/>
          <w:sz w:val="24"/>
          <w:szCs w:val="28"/>
          <w:lang w:val="ru-RU"/>
        </w:rPr>
        <w:t xml:space="preserve">больного </w:t>
      </w:r>
      <w:r w:rsidR="008E50EA" w:rsidRPr="00840CDA">
        <w:rPr>
          <w:rFonts w:ascii="Calibri Light" w:hAnsi="Calibri Light" w:cstheme="majorHAnsi"/>
          <w:sz w:val="24"/>
          <w:szCs w:val="28"/>
          <w:lang w:val="ru-RU"/>
        </w:rPr>
        <w:t>или</w:t>
      </w:r>
      <w:r w:rsidR="008E50EA">
        <w:rPr>
          <w:rFonts w:ascii="Calibri Light" w:hAnsi="Calibri Light" w:cstheme="majorHAnsi"/>
          <w:sz w:val="24"/>
          <w:szCs w:val="28"/>
          <w:lang w:val="ru-RU"/>
        </w:rPr>
        <w:t xml:space="preserve"> указания </w:t>
      </w:r>
      <w:r w:rsidR="008934EC">
        <w:rPr>
          <w:rFonts w:ascii="Calibri Light" w:hAnsi="Calibri Light" w:cstheme="majorHAnsi"/>
          <w:sz w:val="24"/>
          <w:szCs w:val="28"/>
          <w:lang w:val="ru-RU"/>
        </w:rPr>
        <w:t xml:space="preserve">различного возраста для одного и того же </w:t>
      </w:r>
      <w:r w:rsidR="008934EC" w:rsidRPr="008934EC">
        <w:rPr>
          <w:rFonts w:ascii="Calibri Light" w:hAnsi="Calibri Light" w:cstheme="majorHAnsi"/>
          <w:sz w:val="24"/>
          <w:szCs w:val="28"/>
          <w:lang w:val="ru-RU"/>
        </w:rPr>
        <w:t>персональн</w:t>
      </w:r>
      <w:r w:rsidR="008934EC">
        <w:rPr>
          <w:rFonts w:ascii="Calibri Light" w:hAnsi="Calibri Light" w:cstheme="majorHAnsi"/>
          <w:sz w:val="24"/>
          <w:szCs w:val="28"/>
          <w:lang w:val="ru-RU"/>
        </w:rPr>
        <w:t>ого</w:t>
      </w:r>
      <w:r w:rsidR="008934EC" w:rsidRPr="008934EC">
        <w:rPr>
          <w:rFonts w:ascii="Calibri Light" w:hAnsi="Calibri Light" w:cstheme="majorHAnsi"/>
          <w:sz w:val="24"/>
          <w:szCs w:val="28"/>
          <w:lang w:val="ru-RU"/>
        </w:rPr>
        <w:t xml:space="preserve"> идентификационн</w:t>
      </w:r>
      <w:r w:rsidR="008934EC">
        <w:rPr>
          <w:rFonts w:ascii="Calibri Light" w:hAnsi="Calibri Light" w:cstheme="majorHAnsi"/>
          <w:sz w:val="24"/>
          <w:szCs w:val="28"/>
          <w:lang w:val="ru-RU"/>
        </w:rPr>
        <w:t xml:space="preserve">ого кода </w:t>
      </w:r>
      <w:r w:rsidR="008934EC" w:rsidRPr="008934EC">
        <w:rPr>
          <w:rFonts w:ascii="Calibri Light" w:hAnsi="Calibri Light" w:cstheme="majorHAnsi"/>
          <w:sz w:val="24"/>
          <w:szCs w:val="28"/>
          <w:lang w:val="ru-RU"/>
        </w:rPr>
        <w:t>(107</w:t>
      </w:r>
      <w:r w:rsidR="008934EC">
        <w:rPr>
          <w:rFonts w:ascii="Calibri Light" w:hAnsi="Calibri Light" w:cstheme="majorHAnsi"/>
          <w:sz w:val="24"/>
          <w:szCs w:val="28"/>
          <w:lang w:val="ru-RU"/>
        </w:rPr>
        <w:t xml:space="preserve"> </w:t>
      </w:r>
      <w:r w:rsidR="008934EC" w:rsidRPr="008934EC">
        <w:rPr>
          <w:rFonts w:ascii="Calibri Light" w:hAnsi="Calibri Light" w:cstheme="majorHAnsi"/>
          <w:sz w:val="24"/>
          <w:szCs w:val="28"/>
          <w:lang w:val="ru-RU"/>
        </w:rPr>
        <w:t>404</w:t>
      </w:r>
      <w:r w:rsidR="008934EC">
        <w:rPr>
          <w:rFonts w:ascii="Calibri Light" w:hAnsi="Calibri Light" w:cstheme="majorHAnsi"/>
          <w:sz w:val="24"/>
          <w:szCs w:val="28"/>
          <w:lang w:val="ru-RU"/>
        </w:rPr>
        <w:t xml:space="preserve"> рецепт</w:t>
      </w:r>
      <w:r w:rsidR="00B27C12">
        <w:rPr>
          <w:rFonts w:ascii="Calibri Light" w:hAnsi="Calibri Light" w:cstheme="majorHAnsi"/>
          <w:sz w:val="24"/>
          <w:szCs w:val="28"/>
          <w:lang w:val="ru-RU"/>
        </w:rPr>
        <w:t>а</w:t>
      </w:r>
      <w:r w:rsidR="008934EC">
        <w:rPr>
          <w:rFonts w:ascii="Calibri Light" w:hAnsi="Calibri Light" w:cstheme="majorHAnsi"/>
          <w:sz w:val="24"/>
          <w:szCs w:val="28"/>
          <w:lang w:val="ru-RU"/>
        </w:rPr>
        <w:t xml:space="preserve"> в сумме </w:t>
      </w:r>
      <w:r w:rsidR="008934EC" w:rsidRPr="008934EC">
        <w:rPr>
          <w:rFonts w:ascii="Calibri Light" w:hAnsi="Calibri Light" w:cstheme="majorHAnsi"/>
          <w:sz w:val="24"/>
          <w:szCs w:val="28"/>
          <w:lang w:val="ru-RU"/>
        </w:rPr>
        <w:t>14,1</w:t>
      </w:r>
      <w:r w:rsidR="008934EC" w:rsidRPr="008934EC">
        <w:rPr>
          <w:rFonts w:ascii="Calibri Light" w:eastAsia="Times New Roman" w:hAnsi="Calibri Light" w:cstheme="majorHAnsi"/>
          <w:noProof/>
          <w:sz w:val="24"/>
          <w:szCs w:val="24"/>
          <w:lang w:val="ru-RU" w:eastAsia="ru-RU"/>
        </w:rPr>
        <w:t xml:space="preserve"> </w:t>
      </w:r>
      <w:r w:rsidR="008934EC" w:rsidRPr="00A612AC">
        <w:rPr>
          <w:rFonts w:ascii="Calibri Light" w:eastAsia="Times New Roman" w:hAnsi="Calibri Light" w:cstheme="majorHAnsi"/>
          <w:noProof/>
          <w:sz w:val="24"/>
          <w:szCs w:val="24"/>
          <w:lang w:val="ru-RU" w:eastAsia="ru-RU"/>
        </w:rPr>
        <w:t>млн</w:t>
      </w:r>
      <w:r w:rsidR="008934EC" w:rsidRPr="008934EC">
        <w:rPr>
          <w:rFonts w:ascii="Calibri Light" w:eastAsia="Times New Roman" w:hAnsi="Calibri Light" w:cstheme="majorHAnsi"/>
          <w:noProof/>
          <w:sz w:val="24"/>
          <w:szCs w:val="24"/>
          <w:lang w:val="ru-RU" w:eastAsia="ru-RU"/>
        </w:rPr>
        <w:t xml:space="preserve">. </w:t>
      </w:r>
      <w:r w:rsidR="008934EC" w:rsidRPr="00A612AC">
        <w:rPr>
          <w:rFonts w:ascii="Calibri Light" w:eastAsia="Times New Roman" w:hAnsi="Calibri Light" w:cstheme="majorHAnsi"/>
          <w:noProof/>
          <w:sz w:val="24"/>
          <w:szCs w:val="24"/>
          <w:lang w:val="ru-RU" w:eastAsia="ru-RU"/>
        </w:rPr>
        <w:t>леев</w:t>
      </w:r>
      <w:r w:rsidR="008934EC" w:rsidRPr="008934EC">
        <w:rPr>
          <w:rFonts w:ascii="Calibri Light" w:hAnsi="Calibri Light" w:cstheme="majorHAnsi"/>
          <w:sz w:val="24"/>
          <w:szCs w:val="28"/>
          <w:lang w:val="ru-RU"/>
        </w:rPr>
        <w:t>);</w:t>
      </w:r>
    </w:p>
    <w:p w:rsidR="008934EC" w:rsidRPr="008934EC" w:rsidRDefault="008934EC" w:rsidP="008934EC">
      <w:pPr>
        <w:spacing w:after="0" w:line="276" w:lineRule="auto"/>
        <w:ind w:firstLine="567"/>
        <w:jc w:val="both"/>
        <w:rPr>
          <w:rFonts w:ascii="Calibri Light" w:hAnsi="Calibri Light" w:cstheme="majorHAnsi"/>
          <w:sz w:val="24"/>
          <w:lang w:val="ru-RU"/>
        </w:rPr>
      </w:pPr>
      <w:r>
        <w:rPr>
          <w:rFonts w:ascii="Calibri Light" w:hAnsi="Calibri Light" w:cstheme="majorHAnsi"/>
          <w:sz w:val="24"/>
          <w:szCs w:val="28"/>
          <w:lang w:val="ru-RU"/>
        </w:rPr>
        <w:t xml:space="preserve">-несоответствия имени, фамилии бенефициаров </w:t>
      </w:r>
      <w:r>
        <w:rPr>
          <w:rFonts w:ascii="Calibri Light" w:hAnsi="Calibri Light" w:cstheme="majorHAnsi"/>
          <w:sz w:val="24"/>
          <w:lang w:val="ru-RU"/>
        </w:rPr>
        <w:t>компенсированных</w:t>
      </w:r>
      <w:r w:rsidRPr="008934EC">
        <w:rPr>
          <w:rFonts w:ascii="Calibri Light" w:hAnsi="Calibri Light" w:cstheme="majorHAnsi"/>
          <w:sz w:val="24"/>
          <w:lang w:val="ru-RU"/>
        </w:rPr>
        <w:t xml:space="preserve"> </w:t>
      </w:r>
      <w:r>
        <w:rPr>
          <w:rFonts w:ascii="Calibri Light" w:hAnsi="Calibri Light" w:cstheme="majorHAnsi"/>
          <w:sz w:val="24"/>
          <w:lang w:val="ru-RU"/>
        </w:rPr>
        <w:t xml:space="preserve">лекарств с тем же </w:t>
      </w:r>
      <w:r w:rsidRPr="008934EC">
        <w:rPr>
          <w:rFonts w:ascii="Calibri Light" w:hAnsi="Calibri Light" w:cstheme="majorHAnsi"/>
          <w:sz w:val="24"/>
          <w:szCs w:val="28"/>
          <w:lang w:val="ru-RU"/>
        </w:rPr>
        <w:t>персональн</w:t>
      </w:r>
      <w:r>
        <w:rPr>
          <w:rFonts w:ascii="Calibri Light" w:hAnsi="Calibri Light" w:cstheme="majorHAnsi"/>
          <w:sz w:val="24"/>
          <w:szCs w:val="28"/>
          <w:lang w:val="ru-RU"/>
        </w:rPr>
        <w:t>ым</w:t>
      </w:r>
      <w:r w:rsidRPr="008934EC">
        <w:rPr>
          <w:rFonts w:ascii="Calibri Light" w:hAnsi="Calibri Light" w:cstheme="majorHAnsi"/>
          <w:sz w:val="24"/>
          <w:szCs w:val="28"/>
          <w:lang w:val="ru-RU"/>
        </w:rPr>
        <w:t xml:space="preserve"> идентификационн</w:t>
      </w:r>
      <w:r>
        <w:rPr>
          <w:rFonts w:ascii="Calibri Light" w:hAnsi="Calibri Light" w:cstheme="majorHAnsi"/>
          <w:sz w:val="24"/>
          <w:szCs w:val="28"/>
          <w:lang w:val="ru-RU"/>
        </w:rPr>
        <w:t xml:space="preserve">ым кодом </w:t>
      </w:r>
      <w:r w:rsidRPr="008934EC">
        <w:rPr>
          <w:rFonts w:ascii="Calibri Light" w:hAnsi="Calibri Light" w:cstheme="majorHAnsi"/>
          <w:sz w:val="24"/>
          <w:szCs w:val="28"/>
          <w:lang w:val="ru-RU"/>
        </w:rPr>
        <w:t xml:space="preserve">(7 980 </w:t>
      </w:r>
      <w:r>
        <w:rPr>
          <w:rFonts w:ascii="Calibri Light" w:hAnsi="Calibri Light" w:cstheme="majorHAnsi"/>
          <w:sz w:val="24"/>
          <w:szCs w:val="28"/>
          <w:lang w:val="ru-RU"/>
        </w:rPr>
        <w:t xml:space="preserve">рецептов в сумме </w:t>
      </w:r>
      <w:r w:rsidRPr="008934EC">
        <w:rPr>
          <w:rFonts w:ascii="Calibri Light" w:hAnsi="Calibri Light" w:cstheme="majorHAnsi"/>
          <w:sz w:val="24"/>
          <w:szCs w:val="28"/>
          <w:lang w:val="ru-RU"/>
        </w:rPr>
        <w:t xml:space="preserve">1,3 </w:t>
      </w:r>
      <w:r w:rsidRPr="00A612AC">
        <w:rPr>
          <w:rFonts w:ascii="Calibri Light" w:eastAsia="Times New Roman" w:hAnsi="Calibri Light" w:cstheme="majorHAnsi"/>
          <w:noProof/>
          <w:sz w:val="24"/>
          <w:szCs w:val="24"/>
          <w:lang w:val="ru-RU" w:eastAsia="ru-RU"/>
        </w:rPr>
        <w:t>млн</w:t>
      </w:r>
      <w:r w:rsidRPr="008934EC">
        <w:rPr>
          <w:rFonts w:ascii="Calibri Light" w:eastAsia="Times New Roman" w:hAnsi="Calibri Light" w:cstheme="majorHAnsi"/>
          <w:noProof/>
          <w:sz w:val="24"/>
          <w:szCs w:val="24"/>
          <w:lang w:val="ru-RU" w:eastAsia="ru-RU"/>
        </w:rPr>
        <w:t xml:space="preserve">. </w:t>
      </w:r>
      <w:r w:rsidRPr="00A612AC">
        <w:rPr>
          <w:rFonts w:ascii="Calibri Light" w:eastAsia="Times New Roman" w:hAnsi="Calibri Light" w:cstheme="majorHAnsi"/>
          <w:noProof/>
          <w:sz w:val="24"/>
          <w:szCs w:val="24"/>
          <w:lang w:val="ru-RU" w:eastAsia="ru-RU"/>
        </w:rPr>
        <w:t>леев</w:t>
      </w:r>
      <w:r w:rsidRPr="008934EC">
        <w:rPr>
          <w:rFonts w:ascii="Calibri Light" w:hAnsi="Calibri Light" w:cstheme="majorHAnsi"/>
          <w:sz w:val="24"/>
          <w:szCs w:val="28"/>
          <w:lang w:val="ru-RU"/>
        </w:rPr>
        <w:t>).</w:t>
      </w:r>
    </w:p>
    <w:p w:rsidR="008934EC" w:rsidRPr="008934EC" w:rsidRDefault="008934EC" w:rsidP="004F4E6E">
      <w:pPr>
        <w:spacing w:after="0" w:line="276" w:lineRule="auto"/>
        <w:ind w:firstLine="567"/>
        <w:jc w:val="both"/>
        <w:rPr>
          <w:rFonts w:ascii="Calibri Light" w:hAnsi="Calibri Light" w:cstheme="majorHAnsi"/>
          <w:sz w:val="24"/>
          <w:szCs w:val="28"/>
          <w:lang w:val="ru-RU"/>
        </w:rPr>
      </w:pPr>
      <w:r>
        <w:rPr>
          <w:rFonts w:ascii="Calibri Light" w:hAnsi="Calibri Light" w:cstheme="majorHAnsi"/>
          <w:sz w:val="24"/>
          <w:szCs w:val="28"/>
          <w:lang w:val="ru-RU"/>
        </w:rPr>
        <w:t>Также</w:t>
      </w:r>
      <w:r w:rsidRPr="008934EC">
        <w:rPr>
          <w:rFonts w:ascii="Calibri Light" w:hAnsi="Calibri Light" w:cstheme="majorHAnsi"/>
          <w:sz w:val="24"/>
          <w:szCs w:val="28"/>
          <w:lang w:val="ru-RU"/>
        </w:rPr>
        <w:t xml:space="preserve">, </w:t>
      </w:r>
      <w:r>
        <w:rPr>
          <w:rFonts w:ascii="Calibri Light" w:hAnsi="Calibri Light" w:cstheme="majorHAnsi"/>
          <w:sz w:val="24"/>
          <w:szCs w:val="28"/>
          <w:lang w:val="ru-RU"/>
        </w:rPr>
        <w:t>установлена</w:t>
      </w:r>
      <w:r w:rsidRPr="008934EC">
        <w:rPr>
          <w:rFonts w:ascii="Calibri Light" w:hAnsi="Calibri Light" w:cstheme="majorHAnsi"/>
          <w:sz w:val="24"/>
          <w:szCs w:val="28"/>
          <w:lang w:val="ru-RU"/>
        </w:rPr>
        <w:t xml:space="preserve"> </w:t>
      </w:r>
      <w:r>
        <w:rPr>
          <w:rFonts w:ascii="Calibri Light" w:hAnsi="Calibri Light" w:cstheme="majorHAnsi"/>
          <w:sz w:val="24"/>
          <w:szCs w:val="28"/>
          <w:lang w:val="ru-RU"/>
        </w:rPr>
        <w:t>регистрация</w:t>
      </w:r>
      <w:r w:rsidRPr="008934EC">
        <w:rPr>
          <w:rFonts w:ascii="Calibri Light" w:hAnsi="Calibri Light" w:cstheme="majorHAnsi"/>
          <w:sz w:val="24"/>
          <w:szCs w:val="28"/>
          <w:lang w:val="ru-RU"/>
        </w:rPr>
        <w:t xml:space="preserve"> 3 190 </w:t>
      </w:r>
      <w:r>
        <w:rPr>
          <w:rFonts w:ascii="Calibri Light" w:hAnsi="Calibri Light" w:cstheme="majorHAnsi"/>
          <w:sz w:val="24"/>
          <w:szCs w:val="28"/>
          <w:lang w:val="ru-RU"/>
        </w:rPr>
        <w:t xml:space="preserve">рецептов, в которых данные пациента соответствуют данным лечащего врача </w:t>
      </w:r>
      <w:r w:rsidRPr="008934EC">
        <w:rPr>
          <w:rFonts w:ascii="Calibri Light" w:hAnsi="Calibri Light" w:cstheme="majorHAnsi"/>
          <w:sz w:val="24"/>
          <w:szCs w:val="28"/>
          <w:lang w:val="ru-RU"/>
        </w:rPr>
        <w:t xml:space="preserve">(383,6 </w:t>
      </w:r>
      <w:r>
        <w:rPr>
          <w:rFonts w:ascii="Calibri Light" w:hAnsi="Calibri Light" w:cstheme="majorHAnsi"/>
          <w:sz w:val="24"/>
          <w:szCs w:val="28"/>
          <w:lang w:val="ru-RU"/>
        </w:rPr>
        <w:t>тыс</w:t>
      </w:r>
      <w:r w:rsidRPr="008934EC">
        <w:rPr>
          <w:rFonts w:ascii="Calibri Light" w:hAnsi="Calibri Light" w:cstheme="majorHAnsi"/>
          <w:sz w:val="24"/>
          <w:szCs w:val="28"/>
          <w:lang w:val="ru-RU"/>
        </w:rPr>
        <w:t xml:space="preserve">. </w:t>
      </w:r>
      <w:r>
        <w:rPr>
          <w:rFonts w:ascii="Calibri Light" w:hAnsi="Calibri Light" w:cstheme="majorHAnsi"/>
          <w:sz w:val="24"/>
          <w:szCs w:val="28"/>
          <w:lang w:val="ru-RU"/>
        </w:rPr>
        <w:t>леев</w:t>
      </w:r>
      <w:r w:rsidRPr="008934EC">
        <w:rPr>
          <w:rFonts w:ascii="Calibri Light" w:hAnsi="Calibri Light" w:cstheme="majorHAnsi"/>
          <w:sz w:val="24"/>
          <w:szCs w:val="28"/>
          <w:lang w:val="ru-RU"/>
        </w:rPr>
        <w:t>),</w:t>
      </w:r>
      <w:r>
        <w:rPr>
          <w:rFonts w:ascii="Calibri Light" w:hAnsi="Calibri Light" w:cstheme="majorHAnsi"/>
          <w:sz w:val="24"/>
          <w:szCs w:val="28"/>
          <w:lang w:val="ru-RU"/>
        </w:rPr>
        <w:t xml:space="preserve"> что может обусловить риск, связанный с </w:t>
      </w:r>
      <w:r>
        <w:rPr>
          <w:rFonts w:ascii="Calibri Light" w:hAnsi="Calibri Light" w:cstheme="majorHAnsi"/>
          <w:sz w:val="24"/>
          <w:szCs w:val="28"/>
          <w:lang w:val="ru-RU"/>
        </w:rPr>
        <w:lastRenderedPageBreak/>
        <w:t xml:space="preserve">достоверностью выписки этих лекарств. Допущение ошибок </w:t>
      </w:r>
      <w:r w:rsidR="00500C9C">
        <w:rPr>
          <w:rFonts w:ascii="Calibri Light" w:hAnsi="Calibri Light" w:cstheme="majorHAnsi"/>
          <w:sz w:val="24"/>
          <w:szCs w:val="28"/>
          <w:lang w:val="ru-RU"/>
        </w:rPr>
        <w:t>объясня</w:t>
      </w:r>
      <w:r>
        <w:rPr>
          <w:rFonts w:ascii="Calibri Light" w:hAnsi="Calibri Light" w:cstheme="majorHAnsi"/>
          <w:sz w:val="24"/>
          <w:szCs w:val="28"/>
          <w:lang w:val="ru-RU"/>
        </w:rPr>
        <w:t xml:space="preserve">ется </w:t>
      </w:r>
      <w:r w:rsidR="00041DD1">
        <w:rPr>
          <w:rFonts w:ascii="Calibri Light" w:hAnsi="Calibri Light" w:cstheme="majorHAnsi"/>
          <w:sz w:val="24"/>
          <w:szCs w:val="28"/>
          <w:lang w:val="ru-RU"/>
        </w:rPr>
        <w:t>недостаточност</w:t>
      </w:r>
      <w:r w:rsidR="00500C9C">
        <w:rPr>
          <w:rFonts w:ascii="Calibri Light" w:hAnsi="Calibri Light" w:cstheme="majorHAnsi"/>
          <w:sz w:val="24"/>
          <w:szCs w:val="28"/>
          <w:lang w:val="ru-RU"/>
        </w:rPr>
        <w:t xml:space="preserve">ью контрольной деятельности за выпиской, выдачей и компенсацией лекарств за счет ФОМС, в частности, тем, что АИС </w:t>
      </w:r>
      <w:r w:rsidR="00500C9C" w:rsidRPr="00605684">
        <w:rPr>
          <w:rFonts w:ascii="Calibri Light" w:hAnsi="Calibri Light" w:cstheme="majorHAnsi"/>
          <w:sz w:val="24"/>
          <w:lang w:val="ru-RU"/>
        </w:rPr>
        <w:t>„</w:t>
      </w:r>
      <w:r w:rsidR="00500C9C">
        <w:rPr>
          <w:rFonts w:ascii="Calibri Light" w:hAnsi="Calibri Light" w:cstheme="majorHAnsi"/>
          <w:sz w:val="24"/>
          <w:lang w:val="ru-RU"/>
        </w:rPr>
        <w:t xml:space="preserve">Компенсированные лекарства” функционирует автономно, по принципу </w:t>
      </w:r>
      <w:r w:rsidR="00500C9C" w:rsidRPr="004F4E6E">
        <w:rPr>
          <w:rFonts w:ascii="Calibri Light" w:hAnsi="Calibri Light" w:cs="Calibri Light"/>
          <w:sz w:val="24"/>
          <w:szCs w:val="24"/>
          <w:shd w:val="clear" w:color="auto" w:fill="FFFFFF"/>
        </w:rPr>
        <w:t>off</w:t>
      </w:r>
      <w:r w:rsidR="00500C9C" w:rsidRPr="00500C9C">
        <w:rPr>
          <w:rFonts w:ascii="Calibri Light" w:hAnsi="Calibri Light" w:cs="Calibri Light"/>
          <w:sz w:val="24"/>
          <w:szCs w:val="24"/>
          <w:shd w:val="clear" w:color="auto" w:fill="FFFFFF"/>
          <w:lang w:val="ru-RU"/>
        </w:rPr>
        <w:t>-</w:t>
      </w:r>
      <w:r w:rsidR="00500C9C">
        <w:rPr>
          <w:rFonts w:ascii="Calibri Light" w:hAnsi="Calibri Light" w:cs="Calibri Light"/>
          <w:sz w:val="24"/>
          <w:szCs w:val="24"/>
          <w:shd w:val="clear" w:color="auto" w:fill="FFFFFF"/>
          <w:lang w:val="ru-RU"/>
        </w:rPr>
        <w:t xml:space="preserve">лайн и не взаимосвязана с другими </w:t>
      </w:r>
      <w:r w:rsidR="00500C9C">
        <w:rPr>
          <w:rFonts w:ascii="Calibri Light" w:eastAsia="Times New Roman" w:hAnsi="Calibri Light" w:cs="Calibri Light"/>
          <w:sz w:val="24"/>
          <w:szCs w:val="24"/>
          <w:lang w:val="ru-RU" w:eastAsia="ru-RU"/>
        </w:rPr>
        <w:t>информационными системами.</w:t>
      </w:r>
    </w:p>
    <w:p w:rsidR="008E50EA" w:rsidRPr="00B43832" w:rsidRDefault="008E50EA" w:rsidP="004F4E6E">
      <w:pPr>
        <w:spacing w:after="0" w:line="276" w:lineRule="auto"/>
        <w:ind w:firstLine="567"/>
        <w:jc w:val="both"/>
        <w:rPr>
          <w:rFonts w:ascii="Calibri Light" w:hAnsi="Calibri Light" w:cstheme="majorHAnsi"/>
          <w:sz w:val="24"/>
          <w:szCs w:val="28"/>
          <w:lang w:val="ru-RU"/>
        </w:rPr>
      </w:pPr>
    </w:p>
    <w:p w:rsidR="00500C9C" w:rsidRPr="001B3424" w:rsidRDefault="00500C9C" w:rsidP="006909DE">
      <w:pPr>
        <w:spacing w:after="0"/>
        <w:jc w:val="both"/>
        <w:rPr>
          <w:rFonts w:ascii="Calibri Light" w:hAnsi="Calibri Light"/>
          <w:i/>
          <w:sz w:val="24"/>
          <w:szCs w:val="24"/>
          <w:lang w:val="ru-RU"/>
        </w:rPr>
      </w:pPr>
      <w:r w:rsidRPr="001B3424">
        <w:rPr>
          <w:rFonts w:ascii="Calibri Light" w:hAnsi="Calibri Light"/>
          <w:i/>
          <w:sz w:val="24"/>
          <w:szCs w:val="24"/>
          <w:lang w:val="ru-RU"/>
        </w:rPr>
        <w:t xml:space="preserve">Деятельность по оценке </w:t>
      </w:r>
      <w:r w:rsidR="00AA46BC" w:rsidRPr="001B3424">
        <w:rPr>
          <w:rFonts w:ascii="Calibri Light" w:hAnsi="Calibri Light"/>
          <w:i/>
          <w:sz w:val="24"/>
          <w:szCs w:val="24"/>
          <w:lang w:val="ru-RU"/>
        </w:rPr>
        <w:t xml:space="preserve">поставщиков медицинских и </w:t>
      </w:r>
      <w:r w:rsidR="00AA46BC" w:rsidRPr="001B3424">
        <w:rPr>
          <w:rFonts w:ascii="Calibri Light" w:hAnsi="Calibri Light" w:cstheme="majorHAnsi"/>
          <w:i/>
          <w:sz w:val="24"/>
          <w:lang w:val="ru-RU"/>
        </w:rPr>
        <w:t>фармацевтических услуг, включенных в СОМС</w:t>
      </w:r>
      <w:r w:rsidR="00AA46BC" w:rsidRPr="001B3424">
        <w:rPr>
          <w:rStyle w:val="FootnoteReference"/>
          <w:rFonts w:ascii="Calibri Light" w:hAnsi="Calibri Light" w:cstheme="majorHAnsi"/>
          <w:i/>
          <w:sz w:val="24"/>
          <w:szCs w:val="24"/>
        </w:rPr>
        <w:footnoteReference w:id="42"/>
      </w:r>
      <w:r w:rsidR="00AA46BC" w:rsidRPr="001B3424">
        <w:rPr>
          <w:rFonts w:ascii="Calibri Light" w:hAnsi="Calibri Light" w:cstheme="majorHAnsi"/>
          <w:i/>
          <w:sz w:val="24"/>
          <w:lang w:val="ru-RU"/>
        </w:rPr>
        <w:t>, реализуется НКМС посредством Управления оценки и мониторинга, которое в результате проверок установило недостатки, связанные с процессом выписки и выдачи компенсированных лекарств, а именно:</w:t>
      </w:r>
    </w:p>
    <w:p w:rsidR="00982246" w:rsidRPr="00982246" w:rsidRDefault="00982246" w:rsidP="00982246">
      <w:pPr>
        <w:pStyle w:val="ListParagraph"/>
        <w:spacing w:after="0" w:line="276" w:lineRule="auto"/>
        <w:ind w:left="0" w:firstLine="360"/>
        <w:jc w:val="both"/>
        <w:rPr>
          <w:rFonts w:ascii="Calibri Light" w:hAnsi="Calibri Light" w:cstheme="majorHAnsi"/>
          <w:sz w:val="24"/>
          <w:szCs w:val="24"/>
          <w:lang w:val="ru-RU"/>
        </w:rPr>
      </w:pPr>
      <w:r>
        <w:rPr>
          <w:rFonts w:ascii="Calibri Light" w:hAnsi="Calibri Light" w:cstheme="majorHAnsi"/>
          <w:sz w:val="24"/>
          <w:szCs w:val="24"/>
          <w:lang w:val="ru-RU"/>
        </w:rPr>
        <w:t xml:space="preserve">- </w:t>
      </w:r>
      <w:r w:rsidRPr="00982246">
        <w:rPr>
          <w:rFonts w:ascii="Calibri Light" w:hAnsi="Calibri Light" w:cstheme="majorHAnsi"/>
          <w:sz w:val="24"/>
          <w:szCs w:val="24"/>
          <w:lang w:val="ru-RU"/>
        </w:rPr>
        <w:t>нерегламентированная/</w:t>
      </w:r>
      <w:r>
        <w:rPr>
          <w:rFonts w:ascii="Calibri Light" w:hAnsi="Calibri Light" w:cstheme="majorHAnsi"/>
          <w:sz w:val="24"/>
          <w:szCs w:val="24"/>
          <w:lang w:val="ru-RU"/>
        </w:rPr>
        <w:t xml:space="preserve">неаргументированная выписка рецептов для </w:t>
      </w:r>
      <w:r>
        <w:rPr>
          <w:rFonts w:ascii="Calibri Light" w:hAnsi="Calibri Light" w:cstheme="majorHAnsi"/>
          <w:sz w:val="24"/>
          <w:lang w:val="ru-RU"/>
        </w:rPr>
        <w:t>компенсированных лекарств</w:t>
      </w:r>
      <w:r>
        <w:rPr>
          <w:rFonts w:ascii="Calibri Light" w:hAnsi="Calibri Light" w:cstheme="majorHAnsi"/>
          <w:sz w:val="24"/>
          <w:szCs w:val="24"/>
          <w:lang w:val="ru-RU"/>
        </w:rPr>
        <w:t xml:space="preserve"> в рамках </w:t>
      </w:r>
      <w:r w:rsidRPr="00982246">
        <w:rPr>
          <w:rFonts w:ascii="Calibri Light" w:hAnsi="Calibri Light" w:cstheme="majorHAnsi"/>
          <w:sz w:val="24"/>
          <w:szCs w:val="24"/>
          <w:lang w:val="ru-RU"/>
        </w:rPr>
        <w:t>медикаментозно</w:t>
      </w:r>
      <w:r>
        <w:rPr>
          <w:rFonts w:ascii="Calibri Light" w:hAnsi="Calibri Light" w:cstheme="majorHAnsi"/>
          <w:sz w:val="24"/>
          <w:szCs w:val="24"/>
          <w:lang w:val="ru-RU"/>
        </w:rPr>
        <w:t xml:space="preserve">го лечения в стационарных условиях, которая составила сумму </w:t>
      </w:r>
      <w:r w:rsidRPr="00982246">
        <w:rPr>
          <w:rFonts w:ascii="Calibri Light" w:hAnsi="Calibri Light" w:cstheme="majorHAnsi"/>
          <w:sz w:val="24"/>
          <w:szCs w:val="28"/>
          <w:lang w:val="ru-RU"/>
        </w:rPr>
        <w:t>292,9</w:t>
      </w:r>
      <w:r>
        <w:rPr>
          <w:rFonts w:ascii="Calibri Light" w:hAnsi="Calibri Light" w:cstheme="majorHAnsi"/>
          <w:sz w:val="24"/>
          <w:szCs w:val="28"/>
          <w:lang w:val="ru-RU"/>
        </w:rPr>
        <w:t xml:space="preserve"> тыс. леев;</w:t>
      </w:r>
    </w:p>
    <w:p w:rsidR="00982246" w:rsidRPr="00424CF1" w:rsidRDefault="00982246" w:rsidP="004F4E6E">
      <w:pPr>
        <w:pStyle w:val="ListParagraph"/>
        <w:numPr>
          <w:ilvl w:val="0"/>
          <w:numId w:val="20"/>
        </w:numPr>
        <w:spacing w:after="0" w:line="276" w:lineRule="auto"/>
        <w:ind w:left="0" w:firstLine="360"/>
        <w:jc w:val="both"/>
        <w:rPr>
          <w:rFonts w:ascii="Calibri Light" w:hAnsi="Calibri Light" w:cstheme="majorHAnsi"/>
          <w:sz w:val="24"/>
          <w:szCs w:val="24"/>
          <w:lang w:val="ru-RU"/>
        </w:rPr>
      </w:pPr>
      <w:r>
        <w:rPr>
          <w:rFonts w:ascii="Calibri Light" w:hAnsi="Calibri Light" w:cstheme="majorHAnsi"/>
          <w:sz w:val="24"/>
          <w:szCs w:val="24"/>
          <w:lang w:val="ru-RU"/>
        </w:rPr>
        <w:t xml:space="preserve">на уровне поставщиков </w:t>
      </w:r>
      <w:r w:rsidRPr="00982246">
        <w:rPr>
          <w:rFonts w:ascii="Calibri Light" w:hAnsi="Calibri Light" w:cstheme="majorHAnsi"/>
          <w:sz w:val="24"/>
          <w:lang w:val="ru-RU"/>
        </w:rPr>
        <w:t>фармацевтических услуг</w:t>
      </w:r>
      <w:r>
        <w:rPr>
          <w:rFonts w:ascii="Calibri Light" w:hAnsi="Calibri Light" w:cstheme="majorHAnsi"/>
          <w:sz w:val="24"/>
          <w:lang w:val="ru-RU"/>
        </w:rPr>
        <w:t xml:space="preserve"> установлены несоответствия в сумме </w:t>
      </w:r>
      <w:r w:rsidRPr="00982246">
        <w:rPr>
          <w:rFonts w:ascii="Calibri Light" w:hAnsi="Calibri Light" w:cstheme="majorHAnsi"/>
          <w:sz w:val="24"/>
          <w:szCs w:val="28"/>
          <w:lang w:val="ru-RU"/>
        </w:rPr>
        <w:t xml:space="preserve">187,1 </w:t>
      </w:r>
      <w:r>
        <w:rPr>
          <w:rFonts w:ascii="Calibri Light" w:hAnsi="Calibri Light" w:cstheme="majorHAnsi"/>
          <w:sz w:val="24"/>
          <w:szCs w:val="28"/>
          <w:lang w:val="ru-RU"/>
        </w:rPr>
        <w:t>тыс</w:t>
      </w:r>
      <w:r w:rsidRPr="00982246">
        <w:rPr>
          <w:rFonts w:ascii="Calibri Light" w:hAnsi="Calibri Light" w:cstheme="majorHAnsi"/>
          <w:sz w:val="24"/>
          <w:szCs w:val="28"/>
          <w:lang w:val="ru-RU"/>
        </w:rPr>
        <w:t xml:space="preserve">. </w:t>
      </w:r>
      <w:r>
        <w:rPr>
          <w:rFonts w:ascii="Calibri Light" w:hAnsi="Calibri Light" w:cstheme="majorHAnsi"/>
          <w:sz w:val="24"/>
          <w:szCs w:val="28"/>
          <w:lang w:val="ru-RU"/>
        </w:rPr>
        <w:t>леев</w:t>
      </w:r>
      <w:r w:rsidRPr="00982246">
        <w:rPr>
          <w:rFonts w:ascii="Calibri Light" w:hAnsi="Calibri Light" w:cstheme="majorHAnsi"/>
          <w:sz w:val="24"/>
          <w:szCs w:val="28"/>
          <w:lang w:val="ru-RU"/>
        </w:rPr>
        <w:t>,</w:t>
      </w:r>
      <w:r>
        <w:rPr>
          <w:rFonts w:ascii="Calibri Light" w:hAnsi="Calibri Light" w:cstheme="majorHAnsi"/>
          <w:sz w:val="24"/>
          <w:szCs w:val="28"/>
          <w:lang w:val="ru-RU"/>
        </w:rPr>
        <w:t xml:space="preserve"> выраженные путем: </w:t>
      </w:r>
      <w:r w:rsidRPr="00982246">
        <w:rPr>
          <w:rFonts w:ascii="Calibri Light" w:hAnsi="Calibri Light" w:cstheme="majorHAnsi"/>
          <w:sz w:val="24"/>
          <w:szCs w:val="28"/>
          <w:lang w:val="ru-RU"/>
        </w:rPr>
        <w:t>(</w:t>
      </w:r>
      <w:r w:rsidRPr="004F4E6E">
        <w:rPr>
          <w:rFonts w:ascii="Calibri Light" w:hAnsi="Calibri Light" w:cstheme="majorHAnsi"/>
          <w:sz w:val="24"/>
          <w:szCs w:val="28"/>
        </w:rPr>
        <w:t>i</w:t>
      </w:r>
      <w:r w:rsidRPr="00982246">
        <w:rPr>
          <w:rFonts w:ascii="Calibri Light" w:hAnsi="Calibri Light" w:cstheme="majorHAnsi"/>
          <w:sz w:val="24"/>
          <w:szCs w:val="28"/>
          <w:lang w:val="ru-RU"/>
        </w:rPr>
        <w:t>)</w:t>
      </w:r>
      <w:r>
        <w:rPr>
          <w:rFonts w:ascii="Calibri Light" w:hAnsi="Calibri Light" w:cstheme="majorHAnsi"/>
          <w:sz w:val="24"/>
          <w:szCs w:val="28"/>
          <w:lang w:val="ru-RU"/>
        </w:rPr>
        <w:t xml:space="preserve"> выдачи лекарств с отклонениями от выпис</w:t>
      </w:r>
      <w:r w:rsidR="00424CF1">
        <w:rPr>
          <w:rFonts w:ascii="Calibri Light" w:hAnsi="Calibri Light" w:cstheme="majorHAnsi"/>
          <w:sz w:val="24"/>
          <w:szCs w:val="28"/>
          <w:lang w:val="ru-RU"/>
        </w:rPr>
        <w:t>анных</w:t>
      </w:r>
      <w:r>
        <w:rPr>
          <w:rFonts w:ascii="Calibri Light" w:hAnsi="Calibri Light" w:cstheme="majorHAnsi"/>
          <w:sz w:val="24"/>
          <w:szCs w:val="28"/>
          <w:lang w:val="ru-RU"/>
        </w:rPr>
        <w:t xml:space="preserve"> врач</w:t>
      </w:r>
      <w:r w:rsidR="00424CF1">
        <w:rPr>
          <w:rFonts w:ascii="Calibri Light" w:hAnsi="Calibri Light" w:cstheme="majorHAnsi"/>
          <w:sz w:val="24"/>
          <w:szCs w:val="28"/>
          <w:lang w:val="ru-RU"/>
        </w:rPr>
        <w:t>ом</w:t>
      </w:r>
      <w:r>
        <w:rPr>
          <w:rFonts w:ascii="Calibri Light" w:hAnsi="Calibri Light" w:cstheme="majorHAnsi"/>
          <w:sz w:val="24"/>
          <w:szCs w:val="28"/>
          <w:lang w:val="ru-RU"/>
        </w:rPr>
        <w:t>, б</w:t>
      </w:r>
      <w:r w:rsidR="00424CF1">
        <w:rPr>
          <w:rFonts w:ascii="Calibri Light" w:hAnsi="Calibri Light" w:cstheme="majorHAnsi"/>
          <w:sz w:val="24"/>
          <w:szCs w:val="28"/>
          <w:lang w:val="ru-RU"/>
        </w:rPr>
        <w:t xml:space="preserve">ыло увеличено или уменьшено количество выданных лекарств против </w:t>
      </w:r>
      <w:r w:rsidR="001B3424">
        <w:rPr>
          <w:rFonts w:ascii="Calibri Light" w:hAnsi="Calibri Light" w:cstheme="majorHAnsi"/>
          <w:sz w:val="24"/>
          <w:szCs w:val="28"/>
          <w:lang w:val="ru-RU"/>
        </w:rPr>
        <w:t xml:space="preserve">выписанного </w:t>
      </w:r>
      <w:r w:rsidR="00424CF1">
        <w:rPr>
          <w:rFonts w:ascii="Calibri Light" w:hAnsi="Calibri Light" w:cstheme="majorHAnsi"/>
          <w:sz w:val="24"/>
          <w:szCs w:val="28"/>
          <w:lang w:val="ru-RU"/>
        </w:rPr>
        <w:t>количества;</w:t>
      </w:r>
      <w:r w:rsidR="00424CF1" w:rsidRPr="00424CF1">
        <w:rPr>
          <w:rFonts w:ascii="Calibri Light" w:hAnsi="Calibri Light" w:cstheme="majorHAnsi"/>
          <w:sz w:val="24"/>
          <w:szCs w:val="28"/>
          <w:lang w:val="ru-RU"/>
        </w:rPr>
        <w:t xml:space="preserve"> (</w:t>
      </w:r>
      <w:r w:rsidR="00424CF1" w:rsidRPr="004F4E6E">
        <w:rPr>
          <w:rFonts w:ascii="Calibri Light" w:hAnsi="Calibri Light" w:cstheme="majorHAnsi"/>
          <w:sz w:val="24"/>
          <w:szCs w:val="28"/>
        </w:rPr>
        <w:t>ii</w:t>
      </w:r>
      <w:r w:rsidR="00424CF1" w:rsidRPr="00424CF1">
        <w:rPr>
          <w:rFonts w:ascii="Calibri Light" w:hAnsi="Calibri Light" w:cstheme="majorHAnsi"/>
          <w:sz w:val="24"/>
          <w:szCs w:val="28"/>
          <w:lang w:val="ru-RU"/>
        </w:rPr>
        <w:t>)</w:t>
      </w:r>
      <w:r w:rsidR="00424CF1">
        <w:rPr>
          <w:rFonts w:ascii="Calibri Light" w:hAnsi="Calibri Light" w:cstheme="majorHAnsi"/>
          <w:sz w:val="24"/>
          <w:szCs w:val="28"/>
          <w:lang w:val="ru-RU"/>
        </w:rPr>
        <w:t xml:space="preserve"> выдача лекарств пациенту на основании нерегламентировано заполненных рецептов;</w:t>
      </w:r>
      <w:r w:rsidR="00424CF1" w:rsidRPr="00424CF1">
        <w:rPr>
          <w:rFonts w:ascii="Calibri Light" w:hAnsi="Calibri Light" w:cstheme="majorHAnsi"/>
          <w:sz w:val="24"/>
          <w:szCs w:val="28"/>
          <w:lang w:val="ru-RU"/>
        </w:rPr>
        <w:t xml:space="preserve"> (</w:t>
      </w:r>
      <w:r w:rsidR="00424CF1" w:rsidRPr="004F4E6E">
        <w:rPr>
          <w:rFonts w:ascii="Calibri Light" w:hAnsi="Calibri Light" w:cstheme="majorHAnsi"/>
          <w:sz w:val="24"/>
          <w:szCs w:val="28"/>
        </w:rPr>
        <w:t>iii</w:t>
      </w:r>
      <w:r w:rsidR="00424CF1" w:rsidRPr="00424CF1">
        <w:rPr>
          <w:rFonts w:ascii="Calibri Light" w:hAnsi="Calibri Light" w:cstheme="majorHAnsi"/>
          <w:sz w:val="24"/>
          <w:szCs w:val="28"/>
          <w:lang w:val="ru-RU"/>
        </w:rPr>
        <w:t>)</w:t>
      </w:r>
      <w:r w:rsidR="00424CF1">
        <w:rPr>
          <w:rFonts w:ascii="Calibri Light" w:hAnsi="Calibri Light" w:cstheme="majorHAnsi"/>
          <w:sz w:val="24"/>
          <w:szCs w:val="28"/>
          <w:lang w:val="ru-RU"/>
        </w:rPr>
        <w:t xml:space="preserve"> замены выписанного в рецепте лекарства на другое лекарство; </w:t>
      </w:r>
      <w:r w:rsidR="00424CF1" w:rsidRPr="00424CF1">
        <w:rPr>
          <w:rFonts w:ascii="Calibri Light" w:hAnsi="Calibri Light" w:cstheme="majorHAnsi"/>
          <w:sz w:val="24"/>
          <w:szCs w:val="28"/>
          <w:lang w:val="ru-RU"/>
        </w:rPr>
        <w:t>(</w:t>
      </w:r>
      <w:r w:rsidR="00424CF1" w:rsidRPr="004F4E6E">
        <w:rPr>
          <w:rFonts w:ascii="Calibri Light" w:hAnsi="Calibri Light" w:cstheme="majorHAnsi"/>
          <w:sz w:val="24"/>
          <w:szCs w:val="28"/>
        </w:rPr>
        <w:t>iv</w:t>
      </w:r>
      <w:r w:rsidR="00424CF1" w:rsidRPr="00424CF1">
        <w:rPr>
          <w:rFonts w:ascii="Calibri Light" w:hAnsi="Calibri Light" w:cstheme="majorHAnsi"/>
          <w:sz w:val="24"/>
          <w:szCs w:val="28"/>
          <w:lang w:val="ru-RU"/>
        </w:rPr>
        <w:t>)</w:t>
      </w:r>
      <w:r w:rsidR="00424CF1">
        <w:rPr>
          <w:rFonts w:ascii="Calibri Light" w:hAnsi="Calibri Light" w:cstheme="majorHAnsi"/>
          <w:sz w:val="24"/>
          <w:szCs w:val="28"/>
          <w:lang w:val="ru-RU"/>
        </w:rPr>
        <w:t xml:space="preserve"> отсутствие подтверждения/ подписи пациета, которому было выдано лекарство.</w:t>
      </w:r>
    </w:p>
    <w:p w:rsidR="00424CF1" w:rsidRPr="00982246" w:rsidRDefault="00424CF1" w:rsidP="00424CF1">
      <w:pPr>
        <w:pStyle w:val="ListParagraph"/>
        <w:spacing w:after="0" w:line="276" w:lineRule="auto"/>
        <w:ind w:left="0" w:firstLine="567"/>
        <w:jc w:val="both"/>
        <w:rPr>
          <w:rFonts w:ascii="Calibri Light" w:hAnsi="Calibri Light" w:cstheme="majorHAnsi"/>
          <w:sz w:val="24"/>
          <w:szCs w:val="24"/>
          <w:lang w:val="ru-RU"/>
        </w:rPr>
      </w:pPr>
      <w:r>
        <w:rPr>
          <w:rFonts w:ascii="Calibri Light" w:hAnsi="Calibri Light" w:cstheme="majorHAnsi"/>
          <w:sz w:val="24"/>
          <w:szCs w:val="28"/>
          <w:lang w:val="ru-RU"/>
        </w:rPr>
        <w:t xml:space="preserve">Развитие дополнительных функциональностей автоматизированной </w:t>
      </w:r>
      <w:r>
        <w:rPr>
          <w:rFonts w:ascii="Calibri Light" w:eastAsia="Times New Roman" w:hAnsi="Calibri Light" w:cs="Calibri Light"/>
          <w:sz w:val="24"/>
          <w:szCs w:val="24"/>
          <w:lang w:val="ru-RU" w:eastAsia="ru-RU"/>
        </w:rPr>
        <w:t xml:space="preserve">информационной системы </w:t>
      </w:r>
      <w:r w:rsidRPr="00CB516F">
        <w:rPr>
          <w:rFonts w:ascii="Calibri Light" w:hAnsi="Calibri Light" w:cstheme="majorHAnsi"/>
          <w:sz w:val="24"/>
          <w:lang w:val="ru-RU"/>
        </w:rPr>
        <w:t>„</w:t>
      </w:r>
      <w:r>
        <w:rPr>
          <w:rFonts w:ascii="Calibri Light" w:hAnsi="Calibri Light" w:cstheme="majorHAnsi"/>
          <w:sz w:val="24"/>
          <w:lang w:val="ru-RU"/>
        </w:rPr>
        <w:t>П</w:t>
      </w:r>
      <w:r w:rsidRPr="002511C2">
        <w:rPr>
          <w:rFonts w:ascii="Calibri Light" w:eastAsia="Times New Roman" w:hAnsi="Calibri Light" w:cstheme="majorHAnsi"/>
          <w:noProof/>
          <w:sz w:val="24"/>
          <w:szCs w:val="24"/>
          <w:lang w:val="ru-RU" w:eastAsia="ru-RU"/>
        </w:rPr>
        <w:t>ервичн</w:t>
      </w:r>
      <w:r>
        <w:rPr>
          <w:rFonts w:ascii="Calibri Light" w:eastAsia="Times New Roman" w:hAnsi="Calibri Light" w:cstheme="majorHAnsi"/>
          <w:noProof/>
          <w:sz w:val="24"/>
          <w:szCs w:val="24"/>
          <w:lang w:val="ru-RU" w:eastAsia="ru-RU"/>
        </w:rPr>
        <w:t>ая</w:t>
      </w:r>
      <w:r w:rsidRPr="002511C2">
        <w:rPr>
          <w:rFonts w:ascii="Calibri Light" w:eastAsia="Times New Roman" w:hAnsi="Calibri Light" w:cstheme="majorHAnsi"/>
          <w:noProof/>
          <w:sz w:val="24"/>
          <w:szCs w:val="24"/>
          <w:lang w:val="ru-RU" w:eastAsia="ru-RU"/>
        </w:rPr>
        <w:t xml:space="preserve"> медицинск</w:t>
      </w:r>
      <w:r>
        <w:rPr>
          <w:rFonts w:ascii="Calibri Light" w:eastAsia="Times New Roman" w:hAnsi="Calibri Light" w:cstheme="majorHAnsi"/>
          <w:noProof/>
          <w:sz w:val="24"/>
          <w:szCs w:val="24"/>
          <w:lang w:val="ru-RU" w:eastAsia="ru-RU"/>
        </w:rPr>
        <w:t>ая</w:t>
      </w:r>
      <w:r w:rsidRPr="002511C2">
        <w:rPr>
          <w:rFonts w:ascii="Calibri Light" w:eastAsia="Times New Roman" w:hAnsi="Calibri Light" w:cstheme="majorHAnsi"/>
          <w:noProof/>
          <w:sz w:val="24"/>
          <w:szCs w:val="24"/>
          <w:lang w:val="ru-RU" w:eastAsia="ru-RU"/>
        </w:rPr>
        <w:t xml:space="preserve"> помощ</w:t>
      </w:r>
      <w:r>
        <w:rPr>
          <w:rFonts w:ascii="Calibri Light" w:eastAsia="Times New Roman" w:hAnsi="Calibri Light" w:cstheme="majorHAnsi"/>
          <w:noProof/>
          <w:sz w:val="24"/>
          <w:szCs w:val="24"/>
          <w:lang w:val="ru-RU" w:eastAsia="ru-RU"/>
        </w:rPr>
        <w:t>ь</w:t>
      </w:r>
      <w:r w:rsidRPr="00605684">
        <w:rPr>
          <w:rFonts w:ascii="Calibri Light" w:hAnsi="Calibri Light" w:cstheme="majorHAnsi"/>
          <w:sz w:val="24"/>
          <w:lang w:val="ru-RU"/>
        </w:rPr>
        <w:t>”</w:t>
      </w:r>
      <w:r>
        <w:rPr>
          <w:rFonts w:ascii="Calibri Light" w:eastAsia="Times New Roman" w:hAnsi="Calibri Light" w:cstheme="majorHAnsi"/>
          <w:noProof/>
          <w:sz w:val="24"/>
          <w:szCs w:val="24"/>
          <w:lang w:val="ru-RU" w:eastAsia="ru-RU"/>
        </w:rPr>
        <w:t xml:space="preserve">, в том числе </w:t>
      </w:r>
      <w:r w:rsidRPr="00424CF1">
        <w:rPr>
          <w:rFonts w:ascii="Calibri Light" w:hAnsi="Calibri Light" w:cstheme="majorHAnsi"/>
          <w:sz w:val="24"/>
          <w:szCs w:val="28"/>
          <w:lang w:val="ru-RU"/>
        </w:rPr>
        <w:t>„</w:t>
      </w:r>
      <w:r w:rsidRPr="004F4E6E">
        <w:rPr>
          <w:rFonts w:ascii="Calibri Light" w:hAnsi="Calibri Light" w:cstheme="majorHAnsi"/>
          <w:sz w:val="24"/>
          <w:szCs w:val="28"/>
        </w:rPr>
        <w:t>e</w:t>
      </w:r>
      <w:r w:rsidRPr="00424CF1">
        <w:rPr>
          <w:rFonts w:ascii="Calibri Light" w:hAnsi="Calibri Light" w:cstheme="majorHAnsi"/>
          <w:sz w:val="24"/>
          <w:szCs w:val="28"/>
          <w:lang w:val="ru-RU"/>
        </w:rPr>
        <w:t>-</w:t>
      </w:r>
      <w:r>
        <w:rPr>
          <w:rFonts w:ascii="Calibri Light" w:hAnsi="Calibri Light" w:cstheme="majorHAnsi"/>
          <w:sz w:val="24"/>
          <w:szCs w:val="28"/>
          <w:lang w:val="ru-RU"/>
        </w:rPr>
        <w:t>Рецепт</w:t>
      </w:r>
      <w:r w:rsidRPr="00424CF1">
        <w:rPr>
          <w:rFonts w:ascii="Calibri Light" w:hAnsi="Calibri Light" w:cstheme="majorHAnsi"/>
          <w:sz w:val="24"/>
          <w:szCs w:val="28"/>
          <w:lang w:val="ru-RU"/>
        </w:rPr>
        <w:t>”</w:t>
      </w:r>
      <w:r w:rsidR="001B3424">
        <w:rPr>
          <w:rFonts w:ascii="Calibri Light" w:hAnsi="Calibri Light" w:cstheme="majorHAnsi"/>
          <w:sz w:val="24"/>
          <w:szCs w:val="28"/>
          <w:lang w:val="ru-RU"/>
        </w:rPr>
        <w:t xml:space="preserve"> и</w:t>
      </w:r>
      <w:r>
        <w:rPr>
          <w:rFonts w:ascii="Calibri Light" w:hAnsi="Calibri Light" w:cstheme="majorHAnsi"/>
          <w:sz w:val="24"/>
          <w:szCs w:val="28"/>
          <w:lang w:val="ru-RU"/>
        </w:rPr>
        <w:t xml:space="preserve"> обеспечение их интероперабильности с другими </w:t>
      </w:r>
      <w:r>
        <w:rPr>
          <w:rFonts w:ascii="Calibri Light" w:eastAsia="Times New Roman" w:hAnsi="Calibri Light" w:cs="Calibri Light"/>
          <w:sz w:val="24"/>
          <w:szCs w:val="24"/>
          <w:lang w:val="ru-RU" w:eastAsia="ru-RU"/>
        </w:rPr>
        <w:t>информационными системами осуществляется Министерством здравоохранения</w:t>
      </w:r>
      <w:r w:rsidR="008053B7">
        <w:rPr>
          <w:rFonts w:ascii="Calibri Light" w:eastAsia="Times New Roman" w:hAnsi="Calibri Light" w:cs="Calibri Light"/>
          <w:sz w:val="24"/>
          <w:szCs w:val="24"/>
          <w:lang w:val="ru-RU" w:eastAsia="ru-RU"/>
        </w:rPr>
        <w:t xml:space="preserve">, будучи в процессе реализации. Эти обстоятельства не обеспечивают </w:t>
      </w:r>
      <w:r w:rsidR="008053B7">
        <w:rPr>
          <w:rFonts w:ascii="Calibri Light" w:hAnsi="Calibri Light" w:cstheme="majorHAnsi"/>
          <w:sz w:val="24"/>
          <w:szCs w:val="28"/>
          <w:lang w:val="ru-RU"/>
        </w:rPr>
        <w:t xml:space="preserve">функциональность </w:t>
      </w:r>
      <w:r w:rsidR="008053B7">
        <w:rPr>
          <w:rFonts w:ascii="Calibri Light" w:eastAsia="Times New Roman" w:hAnsi="Calibri Light" w:cs="Calibri Light"/>
          <w:sz w:val="24"/>
          <w:szCs w:val="24"/>
          <w:lang w:val="ru-RU" w:eastAsia="ru-RU"/>
        </w:rPr>
        <w:t xml:space="preserve">информационной системы на уровне </w:t>
      </w:r>
      <w:r w:rsidR="008053B7">
        <w:rPr>
          <w:rFonts w:ascii="Calibri Light" w:hAnsi="Calibri Light" w:cstheme="majorHAnsi"/>
          <w:sz w:val="24"/>
          <w:lang w:val="ru-RU"/>
        </w:rPr>
        <w:t>п</w:t>
      </w:r>
      <w:r w:rsidR="008053B7" w:rsidRPr="002511C2">
        <w:rPr>
          <w:rFonts w:ascii="Calibri Light" w:eastAsia="Times New Roman" w:hAnsi="Calibri Light" w:cstheme="majorHAnsi"/>
          <w:noProof/>
          <w:sz w:val="24"/>
          <w:szCs w:val="24"/>
          <w:lang w:val="ru-RU" w:eastAsia="ru-RU"/>
        </w:rPr>
        <w:t>ервичн</w:t>
      </w:r>
      <w:r w:rsidR="008053B7">
        <w:rPr>
          <w:rFonts w:ascii="Calibri Light" w:eastAsia="Times New Roman" w:hAnsi="Calibri Light" w:cstheme="majorHAnsi"/>
          <w:noProof/>
          <w:sz w:val="24"/>
          <w:szCs w:val="24"/>
          <w:lang w:val="ru-RU" w:eastAsia="ru-RU"/>
        </w:rPr>
        <w:t>ой и амбулаторной</w:t>
      </w:r>
      <w:r w:rsidR="008053B7" w:rsidRPr="002511C2">
        <w:rPr>
          <w:rFonts w:ascii="Calibri Light" w:eastAsia="Times New Roman" w:hAnsi="Calibri Light" w:cstheme="majorHAnsi"/>
          <w:noProof/>
          <w:sz w:val="24"/>
          <w:szCs w:val="24"/>
          <w:lang w:val="ru-RU" w:eastAsia="ru-RU"/>
        </w:rPr>
        <w:t xml:space="preserve"> медицинск</w:t>
      </w:r>
      <w:r w:rsidR="008053B7">
        <w:rPr>
          <w:rFonts w:ascii="Calibri Light" w:eastAsia="Times New Roman" w:hAnsi="Calibri Light" w:cstheme="majorHAnsi"/>
          <w:noProof/>
          <w:sz w:val="24"/>
          <w:szCs w:val="24"/>
          <w:lang w:val="ru-RU" w:eastAsia="ru-RU"/>
        </w:rPr>
        <w:t>ой</w:t>
      </w:r>
      <w:r w:rsidR="008053B7" w:rsidRPr="002511C2">
        <w:rPr>
          <w:rFonts w:ascii="Calibri Light" w:eastAsia="Times New Roman" w:hAnsi="Calibri Light" w:cstheme="majorHAnsi"/>
          <w:noProof/>
          <w:sz w:val="24"/>
          <w:szCs w:val="24"/>
          <w:lang w:val="ru-RU" w:eastAsia="ru-RU"/>
        </w:rPr>
        <w:t xml:space="preserve"> помощ</w:t>
      </w:r>
      <w:r w:rsidR="008053B7">
        <w:rPr>
          <w:rFonts w:ascii="Calibri Light" w:eastAsia="Times New Roman" w:hAnsi="Calibri Light" w:cstheme="majorHAnsi"/>
          <w:noProof/>
          <w:sz w:val="24"/>
          <w:szCs w:val="24"/>
          <w:lang w:val="ru-RU" w:eastAsia="ru-RU"/>
        </w:rPr>
        <w:t xml:space="preserve">и с целью обеспечения правильности выписки и выдачи </w:t>
      </w:r>
      <w:r w:rsidR="008053B7">
        <w:rPr>
          <w:rFonts w:ascii="Calibri Light" w:hAnsi="Calibri Light" w:cstheme="majorHAnsi"/>
          <w:sz w:val="24"/>
          <w:lang w:val="ru-RU"/>
        </w:rPr>
        <w:t>компенсированных лекарств.</w:t>
      </w:r>
    </w:p>
    <w:p w:rsidR="004F4E6E" w:rsidRPr="00B40DD1" w:rsidRDefault="004F4E6E" w:rsidP="004F4E6E">
      <w:pPr>
        <w:tabs>
          <w:tab w:val="left" w:pos="284"/>
        </w:tabs>
        <w:spacing w:after="0" w:line="276" w:lineRule="auto"/>
        <w:jc w:val="both"/>
        <w:rPr>
          <w:rFonts w:ascii="Calibri Light" w:hAnsi="Calibri Light" w:cstheme="majorHAnsi"/>
          <w:b/>
          <w:sz w:val="24"/>
          <w:szCs w:val="28"/>
          <w:lang w:val="ru-RU"/>
        </w:rPr>
      </w:pPr>
    </w:p>
    <w:p w:rsidR="004F4E6E" w:rsidRPr="008053B7" w:rsidRDefault="004F4E6E" w:rsidP="004F4E6E">
      <w:pPr>
        <w:tabs>
          <w:tab w:val="left" w:pos="284"/>
        </w:tabs>
        <w:spacing w:after="0" w:line="276" w:lineRule="auto"/>
        <w:jc w:val="both"/>
        <w:rPr>
          <w:rFonts w:ascii="Calibri Light" w:hAnsi="Calibri Light" w:cstheme="majorHAnsi"/>
          <w:b/>
          <w:sz w:val="24"/>
          <w:szCs w:val="28"/>
          <w:lang w:val="ru-RU"/>
        </w:rPr>
      </w:pPr>
      <w:r w:rsidRPr="008053B7">
        <w:rPr>
          <w:rFonts w:ascii="Calibri Light" w:hAnsi="Calibri Light" w:cstheme="majorHAnsi"/>
          <w:b/>
          <w:sz w:val="24"/>
          <w:szCs w:val="28"/>
          <w:lang w:val="ru-RU"/>
        </w:rPr>
        <w:t xml:space="preserve">5.7. </w:t>
      </w:r>
      <w:r w:rsidR="008053B7">
        <w:rPr>
          <w:rFonts w:ascii="Calibri Light" w:hAnsi="Calibri Light" w:cstheme="majorHAnsi"/>
          <w:b/>
          <w:sz w:val="24"/>
          <w:szCs w:val="28"/>
          <w:lang w:val="ru-RU"/>
        </w:rPr>
        <w:t xml:space="preserve">ДРУГИЕ СУБЪЕКТЫ, ПРОВЕРЕННЫЕ В РАМКАХ АУДИТА </w:t>
      </w:r>
    </w:p>
    <w:p w:rsidR="00314C79" w:rsidRDefault="006458B8" w:rsidP="005A63FB">
      <w:pPr>
        <w:tabs>
          <w:tab w:val="left" w:pos="284"/>
        </w:tabs>
        <w:spacing w:after="0" w:line="276" w:lineRule="auto"/>
        <w:ind w:firstLine="567"/>
        <w:jc w:val="both"/>
        <w:rPr>
          <w:rFonts w:ascii="Calibri Light" w:hAnsi="Calibri Light" w:cstheme="majorHAnsi"/>
          <w:color w:val="212121"/>
          <w:sz w:val="24"/>
          <w:shd w:val="clear" w:color="auto" w:fill="FFFFFF"/>
          <w:lang w:val="ru-RU"/>
        </w:rPr>
      </w:pPr>
      <w:r>
        <w:rPr>
          <w:rFonts w:ascii="Calibri Light" w:hAnsi="Calibri Light" w:cstheme="majorHAnsi"/>
          <w:color w:val="212121"/>
          <w:sz w:val="24"/>
          <w:shd w:val="clear" w:color="auto" w:fill="FFFFFF"/>
          <w:lang w:val="ru-RU"/>
        </w:rPr>
        <w:t xml:space="preserve">В ходе </w:t>
      </w:r>
      <w:r w:rsidR="005A63FB">
        <w:rPr>
          <w:rFonts w:ascii="Calibri Light" w:hAnsi="Calibri Light" w:cstheme="majorHAnsi"/>
          <w:color w:val="212121"/>
          <w:sz w:val="24"/>
          <w:shd w:val="clear" w:color="auto" w:fill="FFFFFF"/>
          <w:lang w:val="ru-RU"/>
        </w:rPr>
        <w:t xml:space="preserve">настоящей </w:t>
      </w:r>
      <w:r>
        <w:rPr>
          <w:rFonts w:ascii="Calibri Light" w:hAnsi="Calibri Light" w:cstheme="majorHAnsi"/>
          <w:color w:val="212121"/>
          <w:sz w:val="24"/>
          <w:shd w:val="clear" w:color="auto" w:fill="FFFFFF"/>
          <w:lang w:val="ru-RU"/>
        </w:rPr>
        <w:t xml:space="preserve">аудиторской миссии в адрес Счетной палаты поступила петиция от одного гражданина, в которой упоминалось о </w:t>
      </w:r>
      <w:r w:rsidRPr="006458B8">
        <w:rPr>
          <w:rFonts w:ascii="Calibri Light" w:hAnsi="Calibri Light" w:cstheme="majorHAnsi"/>
          <w:color w:val="212121"/>
          <w:sz w:val="24"/>
          <w:shd w:val="clear" w:color="auto" w:fill="FFFFFF"/>
          <w:lang w:val="ru-RU"/>
        </w:rPr>
        <w:t>предполагаемых нарушениях</w:t>
      </w:r>
      <w:r>
        <w:rPr>
          <w:rFonts w:ascii="Calibri Light" w:hAnsi="Calibri Light" w:cstheme="majorHAnsi"/>
          <w:color w:val="212121"/>
          <w:sz w:val="24"/>
          <w:shd w:val="clear" w:color="auto" w:fill="FFFFFF"/>
          <w:lang w:val="ru-RU"/>
        </w:rPr>
        <w:t xml:space="preserve">, допущенных в рамках ПМСУ ЦЗ Яловень (учредитель – Районный совет Яловень). Принимая во внимание, что </w:t>
      </w:r>
      <w:r w:rsidRPr="002511C2">
        <w:rPr>
          <w:rFonts w:ascii="Calibri Light" w:hAnsi="Calibri Light" w:cstheme="majorHAnsi"/>
          <w:noProof/>
          <w:sz w:val="24"/>
          <w:szCs w:val="24"/>
          <w:lang w:val="ru-RU" w:eastAsia="ru-RU"/>
        </w:rPr>
        <w:t>финансирование</w:t>
      </w:r>
      <w:r>
        <w:rPr>
          <w:rFonts w:ascii="Calibri Light" w:hAnsi="Calibri Light" w:cstheme="majorHAnsi"/>
          <w:noProof/>
          <w:sz w:val="24"/>
          <w:szCs w:val="24"/>
          <w:lang w:val="ru-RU" w:eastAsia="ru-RU"/>
        </w:rPr>
        <w:t xml:space="preserve"> этого учреждения производится на основании договора, заключенного с НКМС, а также руководствуясь положениями</w:t>
      </w:r>
      <w:r>
        <w:rPr>
          <w:rFonts w:ascii="Calibri Light" w:hAnsi="Calibri Light" w:cstheme="majorHAnsi"/>
          <w:color w:val="212121"/>
          <w:sz w:val="24"/>
          <w:shd w:val="clear" w:color="auto" w:fill="FFFFFF"/>
          <w:lang w:val="ru-RU"/>
        </w:rPr>
        <w:t xml:space="preserve"> </w:t>
      </w:r>
      <w:r w:rsidRPr="004F4E6E">
        <w:rPr>
          <w:rFonts w:ascii="Calibri Light" w:hAnsi="Calibri Light" w:cstheme="majorHAnsi"/>
          <w:b/>
          <w:bCs/>
          <w:color w:val="212121"/>
          <w:sz w:val="24"/>
          <w:shd w:val="clear" w:color="auto" w:fill="FFFFFF"/>
        </w:rPr>
        <w:t>INTOSAI</w:t>
      </w:r>
      <w:r w:rsidRPr="006458B8">
        <w:rPr>
          <w:rFonts w:ascii="Calibri Light" w:hAnsi="Calibri Light" w:cstheme="majorHAnsi"/>
          <w:b/>
          <w:bCs/>
          <w:color w:val="212121"/>
          <w:sz w:val="24"/>
          <w:shd w:val="clear" w:color="auto" w:fill="FFFFFF"/>
          <w:lang w:val="ru-RU"/>
        </w:rPr>
        <w:t xml:space="preserve"> </w:t>
      </w:r>
      <w:r w:rsidRPr="004F4E6E">
        <w:rPr>
          <w:rFonts w:ascii="Calibri Light" w:hAnsi="Calibri Light" w:cstheme="majorHAnsi"/>
          <w:b/>
          <w:bCs/>
          <w:color w:val="212121"/>
          <w:sz w:val="24"/>
          <w:shd w:val="clear" w:color="auto" w:fill="FFFFFF"/>
        </w:rPr>
        <w:t>P</w:t>
      </w:r>
      <w:r w:rsidRPr="006458B8">
        <w:rPr>
          <w:rFonts w:ascii="Calibri Light" w:hAnsi="Calibri Light" w:cstheme="majorHAnsi"/>
          <w:b/>
          <w:bCs/>
          <w:color w:val="212121"/>
          <w:sz w:val="24"/>
          <w:shd w:val="clear" w:color="auto" w:fill="FFFFFF"/>
          <w:lang w:val="ru-RU"/>
        </w:rPr>
        <w:t>12</w:t>
      </w:r>
      <w:r>
        <w:rPr>
          <w:rFonts w:ascii="Calibri Light" w:hAnsi="Calibri Light" w:cstheme="majorHAnsi"/>
          <w:b/>
          <w:bCs/>
          <w:color w:val="212121"/>
          <w:sz w:val="24"/>
          <w:shd w:val="clear" w:color="auto" w:fill="FFFFFF"/>
          <w:lang w:val="ru-RU"/>
        </w:rPr>
        <w:t xml:space="preserve"> </w:t>
      </w:r>
      <w:r w:rsidRPr="006458B8">
        <w:rPr>
          <w:rFonts w:ascii="Calibri Light" w:hAnsi="Calibri Light" w:cstheme="majorHAnsi"/>
          <w:b/>
          <w:color w:val="212121"/>
          <w:sz w:val="24"/>
          <w:shd w:val="clear" w:color="auto" w:fill="FFFFFF"/>
          <w:lang w:val="ru-RU"/>
        </w:rPr>
        <w:t>„Ценности и польза</w:t>
      </w:r>
      <w:r>
        <w:rPr>
          <w:rFonts w:ascii="Calibri Light" w:hAnsi="Calibri Light" w:cstheme="majorHAnsi"/>
          <w:b/>
          <w:color w:val="212121"/>
          <w:sz w:val="24"/>
          <w:shd w:val="clear" w:color="auto" w:fill="FFFFFF"/>
          <w:lang w:val="ru-RU"/>
        </w:rPr>
        <w:t xml:space="preserve"> Высших органов аудита</w:t>
      </w:r>
      <w:r w:rsidRPr="006458B8">
        <w:rPr>
          <w:rFonts w:ascii="Calibri Light" w:hAnsi="Calibri Light" w:cstheme="majorHAnsi"/>
          <w:b/>
          <w:bCs/>
          <w:color w:val="212121"/>
          <w:sz w:val="24"/>
          <w:shd w:val="clear" w:color="auto" w:fill="FFFFFF"/>
          <w:lang w:val="ru-RU"/>
        </w:rPr>
        <w:t>”,</w:t>
      </w:r>
      <w:r>
        <w:rPr>
          <w:rFonts w:ascii="Calibri Light" w:hAnsi="Calibri Light" w:cstheme="majorHAnsi"/>
          <w:b/>
          <w:bCs/>
          <w:color w:val="212121"/>
          <w:sz w:val="24"/>
          <w:shd w:val="clear" w:color="auto" w:fill="FFFFFF"/>
          <w:lang w:val="ru-RU"/>
        </w:rPr>
        <w:t xml:space="preserve"> </w:t>
      </w:r>
      <w:r w:rsidRPr="004F4E6E">
        <w:rPr>
          <w:rFonts w:ascii="Calibri Light" w:hAnsi="Calibri Light" w:cstheme="majorHAnsi"/>
          <w:b/>
          <w:bCs/>
          <w:color w:val="212121"/>
          <w:sz w:val="24"/>
          <w:shd w:val="clear" w:color="auto" w:fill="FFFFFF"/>
        </w:rPr>
        <w:t>INTOSAI</w:t>
      </w:r>
      <w:r w:rsidRPr="006458B8">
        <w:rPr>
          <w:rFonts w:ascii="Calibri Light" w:hAnsi="Calibri Light" w:cstheme="majorHAnsi"/>
          <w:b/>
          <w:bCs/>
          <w:color w:val="212121"/>
          <w:sz w:val="24"/>
          <w:shd w:val="clear" w:color="auto" w:fill="FFFFFF"/>
          <w:lang w:val="ru-RU"/>
        </w:rPr>
        <w:t xml:space="preserve"> </w:t>
      </w:r>
      <w:r w:rsidRPr="004F4E6E">
        <w:rPr>
          <w:rFonts w:ascii="Calibri Light" w:hAnsi="Calibri Light" w:cstheme="majorHAnsi"/>
          <w:b/>
          <w:bCs/>
          <w:color w:val="212121"/>
          <w:sz w:val="24"/>
          <w:shd w:val="clear" w:color="auto" w:fill="FFFFFF"/>
        </w:rPr>
        <w:t>P</w:t>
      </w:r>
      <w:r w:rsidRPr="006458B8">
        <w:rPr>
          <w:rFonts w:ascii="Calibri Light" w:hAnsi="Calibri Light" w:cstheme="majorHAnsi"/>
          <w:b/>
          <w:bCs/>
          <w:color w:val="212121"/>
          <w:sz w:val="24"/>
          <w:shd w:val="clear" w:color="auto" w:fill="FFFFFF"/>
          <w:lang w:val="ru-RU"/>
        </w:rPr>
        <w:t>20</w:t>
      </w:r>
      <w:r w:rsidR="00314C79">
        <w:rPr>
          <w:rFonts w:ascii="Calibri Light" w:hAnsi="Calibri Light" w:cstheme="majorHAnsi"/>
          <w:b/>
          <w:bCs/>
          <w:color w:val="212121"/>
          <w:sz w:val="24"/>
          <w:shd w:val="clear" w:color="auto" w:fill="FFFFFF"/>
          <w:lang w:val="ru-RU"/>
        </w:rPr>
        <w:t xml:space="preserve"> </w:t>
      </w:r>
      <w:r w:rsidRPr="00314C79">
        <w:rPr>
          <w:rFonts w:ascii="Calibri Light" w:hAnsi="Calibri Light" w:cstheme="majorHAnsi"/>
          <w:b/>
          <w:color w:val="212121"/>
          <w:sz w:val="24"/>
          <w:shd w:val="clear" w:color="auto" w:fill="FFFFFF"/>
          <w:lang w:val="ru-RU"/>
        </w:rPr>
        <w:t>„</w:t>
      </w:r>
      <w:r w:rsidR="00314C79" w:rsidRPr="00314C79">
        <w:rPr>
          <w:rFonts w:ascii="Calibri Light" w:hAnsi="Calibri Light" w:cstheme="majorHAnsi"/>
          <w:b/>
          <w:color w:val="212121"/>
          <w:sz w:val="24"/>
          <w:shd w:val="clear" w:color="auto" w:fill="FFFFFF"/>
          <w:lang w:val="ru-RU"/>
        </w:rPr>
        <w:t>Принципы прозрачности и ответственность</w:t>
      </w:r>
      <w:r w:rsidR="00314C79" w:rsidRPr="00314C79">
        <w:rPr>
          <w:rFonts w:ascii="Calibri Light" w:hAnsi="Calibri Light" w:cstheme="majorHAnsi"/>
          <w:b/>
          <w:bCs/>
          <w:color w:val="212121"/>
          <w:sz w:val="24"/>
          <w:shd w:val="clear" w:color="auto" w:fill="FFFFFF"/>
          <w:lang w:val="ru-RU"/>
        </w:rPr>
        <w:t>”</w:t>
      </w:r>
      <w:r w:rsidR="00314C79">
        <w:rPr>
          <w:rFonts w:ascii="Calibri Light" w:hAnsi="Calibri Light" w:cstheme="majorHAnsi"/>
          <w:b/>
          <w:bCs/>
          <w:color w:val="212121"/>
          <w:sz w:val="24"/>
          <w:shd w:val="clear" w:color="auto" w:fill="FFFFFF"/>
          <w:lang w:val="ru-RU"/>
        </w:rPr>
        <w:t xml:space="preserve">, </w:t>
      </w:r>
      <w:r w:rsidR="00314C79" w:rsidRPr="00314C79">
        <w:rPr>
          <w:rFonts w:ascii="Calibri Light" w:hAnsi="Calibri Light" w:cstheme="majorHAnsi"/>
          <w:bCs/>
          <w:color w:val="212121"/>
          <w:sz w:val="24"/>
          <w:shd w:val="clear" w:color="auto" w:fill="FFFFFF"/>
          <w:lang w:val="ru-RU"/>
        </w:rPr>
        <w:t xml:space="preserve">которые </w:t>
      </w:r>
      <w:r w:rsidR="00314C79">
        <w:rPr>
          <w:rFonts w:ascii="Calibri Light" w:hAnsi="Calibri Light" w:cstheme="majorHAnsi"/>
          <w:bCs/>
          <w:color w:val="212121"/>
          <w:sz w:val="24"/>
          <w:shd w:val="clear" w:color="auto" w:fill="FFFFFF"/>
          <w:lang w:val="ru-RU"/>
        </w:rPr>
        <w:t xml:space="preserve">предусматривают, что </w:t>
      </w:r>
      <w:r w:rsidR="00314C79">
        <w:rPr>
          <w:rFonts w:ascii="Calibri Light" w:hAnsi="Calibri Light" w:cstheme="majorHAnsi"/>
          <w:color w:val="212121"/>
          <w:sz w:val="24"/>
          <w:shd w:val="clear" w:color="auto" w:fill="FFFFFF"/>
          <w:lang w:val="ru-RU"/>
        </w:rPr>
        <w:t>Высшие</w:t>
      </w:r>
      <w:r w:rsidR="00314C79" w:rsidRPr="00314C79">
        <w:rPr>
          <w:rFonts w:ascii="Calibri Light" w:hAnsi="Calibri Light" w:cstheme="majorHAnsi"/>
          <w:color w:val="212121"/>
          <w:sz w:val="24"/>
          <w:shd w:val="clear" w:color="auto" w:fill="FFFFFF"/>
          <w:lang w:val="ru-RU"/>
        </w:rPr>
        <w:t xml:space="preserve"> орган</w:t>
      </w:r>
      <w:r w:rsidR="00314C79">
        <w:rPr>
          <w:rFonts w:ascii="Calibri Light" w:hAnsi="Calibri Light" w:cstheme="majorHAnsi"/>
          <w:color w:val="212121"/>
          <w:sz w:val="24"/>
          <w:shd w:val="clear" w:color="auto" w:fill="FFFFFF"/>
          <w:lang w:val="ru-RU"/>
        </w:rPr>
        <w:t>ы</w:t>
      </w:r>
      <w:r w:rsidR="00314C79" w:rsidRPr="00314C79">
        <w:rPr>
          <w:rFonts w:ascii="Calibri Light" w:hAnsi="Calibri Light" w:cstheme="majorHAnsi"/>
          <w:color w:val="212121"/>
          <w:sz w:val="24"/>
          <w:shd w:val="clear" w:color="auto" w:fill="FFFFFF"/>
          <w:lang w:val="ru-RU"/>
        </w:rPr>
        <w:t xml:space="preserve"> аудита</w:t>
      </w:r>
      <w:r w:rsidR="00314C79">
        <w:rPr>
          <w:rFonts w:ascii="Calibri Light" w:hAnsi="Calibri Light" w:cstheme="majorHAnsi"/>
          <w:color w:val="212121"/>
          <w:sz w:val="24"/>
          <w:shd w:val="clear" w:color="auto" w:fill="FFFFFF"/>
          <w:lang w:val="ru-RU"/>
        </w:rPr>
        <w:t xml:space="preserve"> должны </w:t>
      </w:r>
      <w:r w:rsidR="00314C79" w:rsidRPr="00314C79">
        <w:rPr>
          <w:rFonts w:ascii="Calibri Light" w:hAnsi="Calibri Light" w:cstheme="majorHAnsi"/>
          <w:color w:val="212121"/>
          <w:sz w:val="24"/>
          <w:shd w:val="clear" w:color="auto" w:fill="FFFFFF"/>
          <w:lang w:val="ru-RU"/>
        </w:rPr>
        <w:t>реагировать и доказывать свою ценность, адекватно реагируя на опасения граждан</w:t>
      </w:r>
      <w:r w:rsidR="00314C79">
        <w:rPr>
          <w:rFonts w:ascii="Calibri Light" w:hAnsi="Calibri Light" w:cstheme="majorHAnsi"/>
          <w:color w:val="212121"/>
          <w:sz w:val="24"/>
          <w:shd w:val="clear" w:color="auto" w:fill="FFFFFF"/>
          <w:lang w:val="ru-RU"/>
        </w:rPr>
        <w:t xml:space="preserve">, ожидания различных заинтересованных сторон, </w:t>
      </w:r>
      <w:r w:rsidR="00314C79" w:rsidRPr="00314C79">
        <w:rPr>
          <w:rFonts w:ascii="Calibri Light" w:hAnsi="Calibri Light" w:cstheme="majorHAnsi"/>
          <w:color w:val="212121"/>
          <w:sz w:val="24"/>
          <w:shd w:val="clear" w:color="auto" w:fill="FFFFFF"/>
          <w:lang w:val="ru-RU"/>
        </w:rPr>
        <w:t>возникающ</w:t>
      </w:r>
      <w:r w:rsidR="00314C79">
        <w:rPr>
          <w:rFonts w:ascii="Calibri Light" w:hAnsi="Calibri Light" w:cstheme="majorHAnsi"/>
          <w:color w:val="212121"/>
          <w:sz w:val="24"/>
          <w:shd w:val="clear" w:color="auto" w:fill="FFFFFF"/>
          <w:lang w:val="ru-RU"/>
        </w:rPr>
        <w:t xml:space="preserve">ие риски и </w:t>
      </w:r>
      <w:r w:rsidR="00314C79" w:rsidRPr="00314C79">
        <w:rPr>
          <w:rFonts w:ascii="Calibri Light" w:hAnsi="Calibri Light" w:cstheme="majorHAnsi"/>
          <w:color w:val="212121"/>
          <w:sz w:val="24"/>
          <w:shd w:val="clear" w:color="auto" w:fill="FFFFFF"/>
          <w:lang w:val="ru-RU"/>
        </w:rPr>
        <w:lastRenderedPageBreak/>
        <w:t>изменяющ</w:t>
      </w:r>
      <w:r w:rsidR="00314C79">
        <w:rPr>
          <w:rFonts w:ascii="Calibri Light" w:hAnsi="Calibri Light" w:cstheme="majorHAnsi"/>
          <w:color w:val="212121"/>
          <w:sz w:val="24"/>
          <w:shd w:val="clear" w:color="auto" w:fill="FFFFFF"/>
          <w:lang w:val="ru-RU"/>
        </w:rPr>
        <w:t>уюс</w:t>
      </w:r>
      <w:r w:rsidR="00314C79" w:rsidRPr="00314C79">
        <w:rPr>
          <w:rFonts w:ascii="Calibri Light" w:hAnsi="Calibri Light" w:cstheme="majorHAnsi"/>
          <w:color w:val="212121"/>
          <w:sz w:val="24"/>
          <w:shd w:val="clear" w:color="auto" w:fill="FFFFFF"/>
          <w:lang w:val="ru-RU"/>
        </w:rPr>
        <w:t>я сред</w:t>
      </w:r>
      <w:r w:rsidR="00314C79">
        <w:rPr>
          <w:rFonts w:ascii="Calibri Light" w:hAnsi="Calibri Light" w:cstheme="majorHAnsi"/>
          <w:color w:val="212121"/>
          <w:sz w:val="24"/>
          <w:shd w:val="clear" w:color="auto" w:fill="FFFFFF"/>
          <w:lang w:val="ru-RU"/>
        </w:rPr>
        <w:t>у, в которой проводятя аудиты, Счетная палата осуществила проверку фактов, указанных в петиции в рамках настоящей аудиторской миссии</w:t>
      </w:r>
      <w:r w:rsidR="007539F7">
        <w:rPr>
          <w:rFonts w:ascii="Calibri Light" w:hAnsi="Calibri Light" w:cstheme="majorHAnsi"/>
          <w:color w:val="212121"/>
          <w:sz w:val="24"/>
          <w:shd w:val="clear" w:color="auto" w:fill="FFFFFF"/>
          <w:lang w:val="ru-RU"/>
        </w:rPr>
        <w:t>.</w:t>
      </w:r>
    </w:p>
    <w:p w:rsidR="007539F7" w:rsidRDefault="007539F7" w:rsidP="007539F7">
      <w:pPr>
        <w:tabs>
          <w:tab w:val="left" w:pos="284"/>
        </w:tabs>
        <w:spacing w:after="0" w:line="276" w:lineRule="auto"/>
        <w:ind w:firstLine="567"/>
        <w:jc w:val="both"/>
        <w:rPr>
          <w:rFonts w:ascii="Calibri Light" w:hAnsi="Calibri Light" w:cstheme="majorHAnsi"/>
          <w:color w:val="212121"/>
          <w:sz w:val="24"/>
          <w:shd w:val="clear" w:color="auto" w:fill="FFFFFF"/>
          <w:lang w:val="ru-RU"/>
        </w:rPr>
      </w:pPr>
      <w:r>
        <w:rPr>
          <w:rFonts w:ascii="Calibri Light" w:hAnsi="Calibri Light" w:cstheme="majorHAnsi"/>
          <w:color w:val="212121"/>
          <w:sz w:val="24"/>
          <w:shd w:val="clear" w:color="auto" w:fill="FFFFFF"/>
          <w:lang w:val="ru-RU"/>
        </w:rPr>
        <w:t>Оценки аудита содержали процессы по контрактации и оплат</w:t>
      </w:r>
      <w:r w:rsidR="005A63FB">
        <w:rPr>
          <w:rFonts w:ascii="Calibri Light" w:hAnsi="Calibri Light" w:cstheme="majorHAnsi"/>
          <w:color w:val="212121"/>
          <w:sz w:val="24"/>
          <w:shd w:val="clear" w:color="auto" w:fill="FFFFFF"/>
          <w:lang w:val="ru-RU"/>
        </w:rPr>
        <w:t>е</w:t>
      </w:r>
      <w:r>
        <w:rPr>
          <w:rFonts w:ascii="Calibri Light" w:hAnsi="Calibri Light" w:cstheme="majorHAnsi"/>
          <w:color w:val="212121"/>
          <w:sz w:val="24"/>
          <w:shd w:val="clear" w:color="auto" w:fill="FFFFFF"/>
          <w:lang w:val="ru-RU"/>
        </w:rPr>
        <w:t xml:space="preserve"> </w:t>
      </w:r>
      <w:r w:rsidR="000A143F" w:rsidRPr="002511C2">
        <w:rPr>
          <w:rFonts w:ascii="Calibri Light" w:eastAsia="Times New Roman" w:hAnsi="Calibri Light" w:cstheme="majorHAnsi"/>
          <w:noProof/>
          <w:sz w:val="24"/>
          <w:szCs w:val="24"/>
          <w:lang w:val="ru-RU" w:eastAsia="ru-RU"/>
        </w:rPr>
        <w:t>первичной медицинской помощи</w:t>
      </w:r>
      <w:r w:rsidR="000A143F">
        <w:rPr>
          <w:rFonts w:ascii="Calibri Light" w:eastAsia="Times New Roman" w:hAnsi="Calibri Light" w:cstheme="majorHAnsi"/>
          <w:noProof/>
          <w:sz w:val="24"/>
          <w:szCs w:val="24"/>
          <w:lang w:val="ru-RU" w:eastAsia="ru-RU"/>
        </w:rPr>
        <w:t>, специфик</w:t>
      </w:r>
      <w:r w:rsidR="005A63FB">
        <w:rPr>
          <w:rFonts w:ascii="Calibri Light" w:eastAsia="Times New Roman" w:hAnsi="Calibri Light" w:cstheme="majorHAnsi"/>
          <w:noProof/>
          <w:sz w:val="24"/>
          <w:szCs w:val="24"/>
          <w:lang w:val="ru-RU" w:eastAsia="ru-RU"/>
        </w:rPr>
        <w:t>у</w:t>
      </w:r>
      <w:r w:rsidR="000A143F">
        <w:rPr>
          <w:rFonts w:ascii="Calibri Light" w:eastAsia="Times New Roman" w:hAnsi="Calibri Light" w:cstheme="majorHAnsi"/>
          <w:noProof/>
          <w:sz w:val="24"/>
          <w:szCs w:val="24"/>
          <w:lang w:val="ru-RU" w:eastAsia="ru-RU"/>
        </w:rPr>
        <w:t xml:space="preserve"> выделения финансовых средств</w:t>
      </w:r>
      <w:r>
        <w:rPr>
          <w:rFonts w:ascii="Calibri Light" w:hAnsi="Calibri Light" w:cstheme="majorHAnsi"/>
          <w:color w:val="212121"/>
          <w:sz w:val="24"/>
          <w:shd w:val="clear" w:color="auto" w:fill="FFFFFF"/>
          <w:lang w:val="ru-RU"/>
        </w:rPr>
        <w:t xml:space="preserve"> </w:t>
      </w:r>
      <w:r w:rsidR="000A143F">
        <w:rPr>
          <w:rFonts w:ascii="Calibri Light" w:hAnsi="Calibri Light" w:cstheme="majorHAnsi"/>
          <w:color w:val="212121"/>
          <w:sz w:val="24"/>
          <w:shd w:val="clear" w:color="auto" w:fill="FFFFFF"/>
          <w:lang w:val="ru-RU"/>
        </w:rPr>
        <w:t xml:space="preserve">по принципу </w:t>
      </w:r>
      <w:r w:rsidR="000A143F" w:rsidRPr="000A143F">
        <w:rPr>
          <w:rFonts w:ascii="Calibri Light" w:hAnsi="Calibri Light" w:cstheme="majorHAnsi"/>
          <w:sz w:val="24"/>
          <w:szCs w:val="24"/>
          <w:lang w:val="ru-RU"/>
        </w:rPr>
        <w:t>„</w:t>
      </w:r>
      <w:r w:rsidR="000A143F" w:rsidRPr="00A612AC">
        <w:rPr>
          <w:rFonts w:ascii="Calibri Light" w:hAnsi="Calibri Light" w:cstheme="majorHAnsi"/>
          <w:sz w:val="24"/>
          <w:szCs w:val="24"/>
          <w:lang w:val="ru-RU"/>
        </w:rPr>
        <w:t>на душу населения”</w:t>
      </w:r>
      <w:r w:rsidR="000A143F">
        <w:rPr>
          <w:rFonts w:ascii="Calibri Light" w:hAnsi="Calibri Light" w:cstheme="majorHAnsi"/>
          <w:sz w:val="24"/>
          <w:szCs w:val="24"/>
          <w:lang w:val="ru-RU"/>
        </w:rPr>
        <w:t xml:space="preserve"> и использовани</w:t>
      </w:r>
      <w:r w:rsidR="005A63FB">
        <w:rPr>
          <w:rFonts w:ascii="Calibri Light" w:hAnsi="Calibri Light" w:cstheme="majorHAnsi"/>
          <w:sz w:val="24"/>
          <w:szCs w:val="24"/>
          <w:lang w:val="ru-RU"/>
        </w:rPr>
        <w:t>е</w:t>
      </w:r>
      <w:r w:rsidR="000A143F">
        <w:rPr>
          <w:rFonts w:ascii="Calibri Light" w:hAnsi="Calibri Light" w:cstheme="majorHAnsi"/>
          <w:sz w:val="24"/>
          <w:szCs w:val="24"/>
          <w:lang w:val="ru-RU"/>
        </w:rPr>
        <w:t xml:space="preserve"> </w:t>
      </w:r>
      <w:r w:rsidR="000A143F">
        <w:rPr>
          <w:rFonts w:ascii="Calibri Light" w:eastAsia="Times New Roman" w:hAnsi="Calibri Light" w:cstheme="majorHAnsi"/>
          <w:noProof/>
          <w:sz w:val="24"/>
          <w:szCs w:val="24"/>
          <w:lang w:val="ru-RU" w:eastAsia="ru-RU"/>
        </w:rPr>
        <w:t xml:space="preserve">финансовых средств для расходов на персонал. Так, для оказания </w:t>
      </w:r>
      <w:r w:rsidR="000A143F" w:rsidRPr="002511C2">
        <w:rPr>
          <w:rFonts w:ascii="Calibri Light" w:eastAsia="Times New Roman" w:hAnsi="Calibri Light" w:cstheme="majorHAnsi"/>
          <w:noProof/>
          <w:sz w:val="24"/>
          <w:szCs w:val="24"/>
          <w:lang w:val="ru-RU" w:eastAsia="ru-RU"/>
        </w:rPr>
        <w:t>первичной медицинской помощи</w:t>
      </w:r>
      <w:r w:rsidR="000A143F">
        <w:rPr>
          <w:rFonts w:ascii="Calibri Light" w:eastAsia="Times New Roman" w:hAnsi="Calibri Light" w:cstheme="majorHAnsi"/>
          <w:noProof/>
          <w:sz w:val="24"/>
          <w:szCs w:val="24"/>
          <w:lang w:val="ru-RU" w:eastAsia="ru-RU"/>
        </w:rPr>
        <w:t xml:space="preserve"> ПМСУ ЦЗ Яловень был контрактован</w:t>
      </w:r>
      <w:r w:rsidR="000F4CD5" w:rsidRPr="004F4E6E">
        <w:rPr>
          <w:rStyle w:val="FootnoteReference"/>
          <w:rFonts w:ascii="Calibri Light" w:hAnsi="Calibri Light" w:cstheme="majorHAnsi"/>
          <w:sz w:val="24"/>
          <w:szCs w:val="24"/>
        </w:rPr>
        <w:footnoteReference w:id="43"/>
      </w:r>
      <w:r w:rsidR="000F4CD5" w:rsidRPr="000F4CD5">
        <w:rPr>
          <w:rFonts w:ascii="Calibri Light" w:hAnsi="Calibri Light" w:cstheme="majorHAnsi"/>
          <w:sz w:val="24"/>
          <w:szCs w:val="24"/>
          <w:lang w:val="ru-RU"/>
        </w:rPr>
        <w:t xml:space="preserve"> </w:t>
      </w:r>
      <w:r w:rsidR="000F4CD5">
        <w:rPr>
          <w:rFonts w:ascii="Calibri Light" w:hAnsi="Calibri Light" w:cstheme="majorHAnsi"/>
          <w:sz w:val="24"/>
          <w:szCs w:val="24"/>
          <w:lang w:val="ru-RU"/>
        </w:rPr>
        <w:t xml:space="preserve">в </w:t>
      </w:r>
      <w:r w:rsidR="000F4CD5" w:rsidRPr="000F4CD5">
        <w:rPr>
          <w:rFonts w:ascii="Calibri Light" w:hAnsi="Calibri Light" w:cstheme="majorHAnsi"/>
          <w:sz w:val="24"/>
          <w:szCs w:val="24"/>
          <w:lang w:val="ru-RU"/>
        </w:rPr>
        <w:t>2021</w:t>
      </w:r>
      <w:r w:rsidR="000F4CD5">
        <w:rPr>
          <w:rFonts w:ascii="Calibri Light" w:hAnsi="Calibri Light" w:cstheme="majorHAnsi"/>
          <w:sz w:val="24"/>
          <w:szCs w:val="24"/>
          <w:lang w:val="ru-RU"/>
        </w:rPr>
        <w:t xml:space="preserve"> году и располагал публичными средствами из ФОМС в сумме </w:t>
      </w:r>
      <w:r w:rsidR="000F4CD5" w:rsidRPr="000F4CD5">
        <w:rPr>
          <w:rFonts w:ascii="Calibri Light" w:hAnsi="Calibri Light" w:cstheme="majorHAnsi"/>
          <w:sz w:val="24"/>
          <w:szCs w:val="24"/>
          <w:lang w:val="ru-RU"/>
        </w:rPr>
        <w:t>18 508,0</w:t>
      </w:r>
      <w:r w:rsidR="000F4CD5">
        <w:rPr>
          <w:rFonts w:ascii="Calibri Light" w:hAnsi="Calibri Light" w:cstheme="majorHAnsi"/>
          <w:sz w:val="24"/>
          <w:szCs w:val="24"/>
          <w:lang w:val="ru-RU"/>
        </w:rPr>
        <w:t xml:space="preserve"> </w:t>
      </w:r>
      <w:r w:rsidR="000F4CD5" w:rsidRPr="00A612AC">
        <w:rPr>
          <w:rFonts w:ascii="Calibri Light" w:hAnsi="Calibri Light" w:cstheme="majorHAnsi"/>
          <w:noProof/>
          <w:sz w:val="24"/>
          <w:szCs w:val="24"/>
          <w:lang w:val="ru-RU"/>
        </w:rPr>
        <w:t>тыс. леев</w:t>
      </w:r>
      <w:r w:rsidR="007E757B">
        <w:rPr>
          <w:rFonts w:ascii="Calibri Light" w:hAnsi="Calibri Light" w:cstheme="majorHAnsi"/>
          <w:noProof/>
          <w:sz w:val="24"/>
          <w:szCs w:val="24"/>
          <w:lang w:val="ru-RU"/>
        </w:rPr>
        <w:t xml:space="preserve">, исходя из численности населения </w:t>
      </w:r>
      <w:r w:rsidR="007E757B" w:rsidRPr="007E757B">
        <w:rPr>
          <w:rFonts w:ascii="Calibri Light" w:hAnsi="Calibri Light" w:cstheme="majorHAnsi"/>
          <w:sz w:val="24"/>
          <w:szCs w:val="24"/>
          <w:lang w:val="ru-RU"/>
        </w:rPr>
        <w:t>29</w:t>
      </w:r>
      <w:r w:rsidR="007E757B">
        <w:rPr>
          <w:rFonts w:ascii="Calibri Light" w:hAnsi="Calibri Light" w:cstheme="majorHAnsi"/>
          <w:sz w:val="24"/>
          <w:szCs w:val="24"/>
          <w:lang w:val="ru-RU"/>
        </w:rPr>
        <w:t xml:space="preserve"> </w:t>
      </w:r>
      <w:r w:rsidR="007E757B" w:rsidRPr="007E757B">
        <w:rPr>
          <w:rFonts w:ascii="Calibri Light" w:hAnsi="Calibri Light" w:cstheme="majorHAnsi"/>
          <w:sz w:val="24"/>
          <w:szCs w:val="24"/>
          <w:lang w:val="ru-RU"/>
        </w:rPr>
        <w:t>100</w:t>
      </w:r>
      <w:r w:rsidR="007E757B">
        <w:rPr>
          <w:rFonts w:ascii="Calibri Light" w:hAnsi="Calibri Light" w:cstheme="majorHAnsi"/>
          <w:sz w:val="24"/>
          <w:szCs w:val="24"/>
          <w:lang w:val="ru-RU"/>
        </w:rPr>
        <w:t xml:space="preserve"> лиц, находящихся на учете.</w:t>
      </w:r>
    </w:p>
    <w:p w:rsidR="004F4E6E" w:rsidRPr="007E757B" w:rsidRDefault="007E757B" w:rsidP="007E757B">
      <w:pPr>
        <w:tabs>
          <w:tab w:val="left" w:pos="284"/>
        </w:tabs>
        <w:spacing w:after="0" w:line="276" w:lineRule="auto"/>
        <w:ind w:firstLine="567"/>
        <w:jc w:val="both"/>
        <w:rPr>
          <w:rFonts w:ascii="Calibri Light" w:hAnsi="Calibri Light" w:cstheme="majorHAnsi"/>
          <w:sz w:val="24"/>
          <w:szCs w:val="24"/>
          <w:lang w:val="ru-RU"/>
        </w:rPr>
      </w:pPr>
      <w:r>
        <w:rPr>
          <w:rFonts w:ascii="Calibri Light" w:hAnsi="Calibri Light" w:cstheme="majorHAnsi"/>
          <w:sz w:val="24"/>
          <w:lang w:val="ru-RU"/>
        </w:rPr>
        <w:t xml:space="preserve">Ссылаясь на проверку аспектов, изложенных в петиции, аудит установил возможный конфликт интересов на этапе проведения и отбора кандидата на занятие вакантной должности </w:t>
      </w:r>
      <w:r w:rsidR="00C44637">
        <w:rPr>
          <w:rFonts w:ascii="Calibri Light" w:hAnsi="Calibri Light" w:cstheme="majorHAnsi"/>
          <w:sz w:val="24"/>
          <w:lang w:val="ru-RU"/>
        </w:rPr>
        <w:t>руководителя</w:t>
      </w:r>
      <w:r>
        <w:rPr>
          <w:rFonts w:ascii="Calibri Light" w:hAnsi="Calibri Light" w:cstheme="majorHAnsi"/>
          <w:sz w:val="24"/>
          <w:lang w:val="ru-RU"/>
        </w:rPr>
        <w:t xml:space="preserve"> ПМСУ Центра здоровья Яловень. Так, решениями Районного совета Яловень кандидат, который был назначен на должность </w:t>
      </w:r>
      <w:r w:rsidR="00C44637">
        <w:rPr>
          <w:rFonts w:ascii="Calibri Light" w:hAnsi="Calibri Light" w:cstheme="majorHAnsi"/>
          <w:sz w:val="24"/>
          <w:lang w:val="ru-RU"/>
        </w:rPr>
        <w:t>руководителя</w:t>
      </w:r>
      <w:r>
        <w:rPr>
          <w:rFonts w:ascii="Calibri Light" w:hAnsi="Calibri Light" w:cstheme="majorHAnsi"/>
          <w:sz w:val="24"/>
          <w:lang w:val="ru-RU"/>
        </w:rPr>
        <w:t xml:space="preserve"> ПМСУ ЦЗ Яловень</w:t>
      </w:r>
      <w:r w:rsidRPr="004F4E6E">
        <w:rPr>
          <w:rStyle w:val="FootnoteReference"/>
          <w:rFonts w:ascii="Calibri Light" w:hAnsi="Calibri Light" w:cstheme="majorHAnsi"/>
          <w:sz w:val="24"/>
          <w:szCs w:val="28"/>
        </w:rPr>
        <w:footnoteReference w:id="44"/>
      </w:r>
      <w:r>
        <w:rPr>
          <w:rFonts w:ascii="Calibri Light" w:hAnsi="Calibri Light" w:cstheme="majorHAnsi"/>
          <w:sz w:val="24"/>
          <w:lang w:val="ru-RU"/>
        </w:rPr>
        <w:t xml:space="preserve">, был из состава Комиссии по </w:t>
      </w:r>
      <w:r w:rsidRPr="007E757B">
        <w:rPr>
          <w:rFonts w:ascii="Calibri Light" w:hAnsi="Calibri Light" w:cstheme="majorHAnsi"/>
          <w:sz w:val="24"/>
          <w:lang w:val="ru-RU"/>
        </w:rPr>
        <w:t>отбору кандидатов</w:t>
      </w:r>
      <w:r w:rsidRPr="004F4E6E">
        <w:rPr>
          <w:rStyle w:val="FootnoteReference"/>
          <w:rFonts w:ascii="Calibri Light" w:hAnsi="Calibri Light" w:cstheme="majorHAnsi"/>
          <w:sz w:val="24"/>
          <w:szCs w:val="28"/>
        </w:rPr>
        <w:footnoteReference w:id="45"/>
      </w:r>
      <w:r w:rsidRPr="007E757B">
        <w:rPr>
          <w:rFonts w:ascii="Calibri Light" w:hAnsi="Calibri Light" w:cstheme="majorHAnsi"/>
          <w:sz w:val="24"/>
          <w:szCs w:val="28"/>
          <w:lang w:val="ru-RU"/>
        </w:rPr>
        <w:t xml:space="preserve">. </w:t>
      </w:r>
      <w:r w:rsidR="004F4E6E" w:rsidRPr="007E757B">
        <w:rPr>
          <w:rFonts w:ascii="Calibri Light" w:hAnsi="Calibri Light" w:cstheme="majorHAnsi"/>
          <w:sz w:val="24"/>
          <w:szCs w:val="24"/>
          <w:lang w:val="ru-RU"/>
        </w:rPr>
        <w:t xml:space="preserve"> </w:t>
      </w:r>
    </w:p>
    <w:p w:rsidR="00F92E61" w:rsidRDefault="007E757B" w:rsidP="004F4E6E">
      <w:pPr>
        <w:tabs>
          <w:tab w:val="left" w:pos="0"/>
        </w:tabs>
        <w:spacing w:after="0" w:line="276" w:lineRule="auto"/>
        <w:ind w:firstLine="567"/>
        <w:jc w:val="both"/>
        <w:rPr>
          <w:rFonts w:ascii="Calibri Light" w:hAnsi="Calibri Light" w:cstheme="majorHAnsi"/>
          <w:sz w:val="24"/>
          <w:szCs w:val="28"/>
          <w:lang w:val="ru-RU"/>
        </w:rPr>
      </w:pPr>
      <w:r>
        <w:rPr>
          <w:rFonts w:ascii="Calibri Light" w:hAnsi="Calibri Light" w:cstheme="majorHAnsi"/>
          <w:sz w:val="24"/>
          <w:szCs w:val="28"/>
          <w:lang w:val="ru-RU"/>
        </w:rPr>
        <w:t>В</w:t>
      </w:r>
      <w:r w:rsidRPr="007E757B">
        <w:rPr>
          <w:rFonts w:ascii="Calibri Light" w:hAnsi="Calibri Light" w:cstheme="majorHAnsi"/>
          <w:sz w:val="24"/>
          <w:szCs w:val="28"/>
          <w:lang w:val="ru-RU"/>
        </w:rPr>
        <w:t xml:space="preserve"> </w:t>
      </w:r>
      <w:r>
        <w:rPr>
          <w:rFonts w:ascii="Calibri Light" w:hAnsi="Calibri Light" w:cstheme="majorHAnsi"/>
          <w:sz w:val="24"/>
          <w:szCs w:val="28"/>
          <w:lang w:val="ru-RU"/>
        </w:rPr>
        <w:t>протоколе</w:t>
      </w:r>
      <w:r w:rsidRPr="004F4E6E">
        <w:rPr>
          <w:rStyle w:val="FootnoteReference"/>
          <w:rFonts w:ascii="Calibri Light" w:hAnsi="Calibri Light" w:cstheme="majorHAnsi"/>
          <w:sz w:val="24"/>
          <w:szCs w:val="28"/>
        </w:rPr>
        <w:footnoteReference w:id="46"/>
      </w:r>
      <w:r w:rsidRPr="007E757B">
        <w:rPr>
          <w:rFonts w:ascii="Calibri Light" w:hAnsi="Calibri Light" w:cstheme="majorHAnsi"/>
          <w:sz w:val="24"/>
          <w:szCs w:val="28"/>
          <w:lang w:val="ru-RU"/>
        </w:rPr>
        <w:t xml:space="preserve"> </w:t>
      </w:r>
      <w:r>
        <w:rPr>
          <w:rFonts w:ascii="Calibri Light" w:hAnsi="Calibri Light" w:cstheme="majorHAnsi"/>
          <w:sz w:val="24"/>
          <w:szCs w:val="28"/>
          <w:lang w:val="ru-RU"/>
        </w:rPr>
        <w:t>заседания проведения</w:t>
      </w:r>
      <w:r w:rsidRPr="007E757B">
        <w:rPr>
          <w:rFonts w:ascii="Calibri Light" w:hAnsi="Calibri Light" w:cstheme="majorHAnsi"/>
          <w:sz w:val="24"/>
          <w:szCs w:val="28"/>
          <w:lang w:val="ru-RU"/>
        </w:rPr>
        <w:t xml:space="preserve"> тест</w:t>
      </w:r>
      <w:r>
        <w:rPr>
          <w:rFonts w:ascii="Calibri Light" w:hAnsi="Calibri Light" w:cstheme="majorHAnsi"/>
          <w:sz w:val="24"/>
          <w:szCs w:val="28"/>
          <w:lang w:val="ru-RU"/>
        </w:rPr>
        <w:t xml:space="preserve">а </w:t>
      </w:r>
      <w:r w:rsidRPr="007E757B">
        <w:rPr>
          <w:rFonts w:ascii="Calibri Light" w:hAnsi="Calibri Light" w:cstheme="majorHAnsi"/>
          <w:sz w:val="24"/>
          <w:szCs w:val="28"/>
          <w:lang w:val="ru-RU"/>
        </w:rPr>
        <w:t>интервью</w:t>
      </w:r>
      <w:r>
        <w:rPr>
          <w:rFonts w:ascii="Calibri Light" w:hAnsi="Calibri Light" w:cstheme="majorHAnsi"/>
          <w:sz w:val="24"/>
          <w:szCs w:val="28"/>
          <w:lang w:val="ru-RU"/>
        </w:rPr>
        <w:t>, члены Конкурсной комиссии предоставили кандидатам вопросы, а согласно оценочной ведомости</w:t>
      </w:r>
      <w:r w:rsidRPr="007E757B">
        <w:rPr>
          <w:rFonts w:ascii="Calibri Light" w:hAnsi="Calibri Light" w:cstheme="majorHAnsi"/>
          <w:sz w:val="24"/>
          <w:szCs w:val="28"/>
          <w:lang w:val="ru-RU"/>
        </w:rPr>
        <w:t xml:space="preserve"> каждый кандидат набрал максимальное количество баллов</w:t>
      </w:r>
      <w:r>
        <w:rPr>
          <w:rFonts w:ascii="Calibri Light" w:hAnsi="Calibri Light" w:cstheme="majorHAnsi"/>
          <w:sz w:val="24"/>
          <w:szCs w:val="28"/>
          <w:lang w:val="ru-RU"/>
        </w:rPr>
        <w:t xml:space="preserve">. Критерии по оценке кандидатов, </w:t>
      </w:r>
      <w:r w:rsidRPr="007E757B">
        <w:rPr>
          <w:rFonts w:ascii="Calibri Light" w:hAnsi="Calibri Light" w:cstheme="majorHAnsi"/>
          <w:sz w:val="24"/>
          <w:szCs w:val="28"/>
          <w:lang w:val="ru-RU"/>
        </w:rPr>
        <w:t>максимальное количество баллов</w:t>
      </w:r>
      <w:r>
        <w:rPr>
          <w:rFonts w:ascii="Calibri Light" w:hAnsi="Calibri Light" w:cstheme="majorHAnsi"/>
          <w:sz w:val="24"/>
          <w:szCs w:val="28"/>
          <w:lang w:val="ru-RU"/>
        </w:rPr>
        <w:t xml:space="preserve">, установленное для каждого </w:t>
      </w:r>
      <w:r w:rsidR="00F92E61">
        <w:rPr>
          <w:rFonts w:ascii="Calibri Light" w:hAnsi="Calibri Light" w:cstheme="majorHAnsi"/>
          <w:sz w:val="24"/>
          <w:szCs w:val="28"/>
          <w:lang w:val="ru-RU"/>
        </w:rPr>
        <w:t>критерия, а также оценочная ведомость не были представлены аудиторской группе.</w:t>
      </w:r>
    </w:p>
    <w:p w:rsidR="00C44637" w:rsidRDefault="00C44637" w:rsidP="004F4E6E">
      <w:pPr>
        <w:tabs>
          <w:tab w:val="left" w:pos="0"/>
        </w:tabs>
        <w:spacing w:after="0" w:line="276" w:lineRule="auto"/>
        <w:ind w:firstLine="567"/>
        <w:jc w:val="both"/>
        <w:rPr>
          <w:rFonts w:ascii="Calibri Light" w:hAnsi="Calibri Light" w:cstheme="majorHAnsi"/>
          <w:sz w:val="24"/>
          <w:szCs w:val="28"/>
          <w:lang w:val="ru-RU"/>
        </w:rPr>
      </w:pPr>
      <w:r>
        <w:rPr>
          <w:rFonts w:ascii="Calibri Light" w:hAnsi="Calibri Light" w:cstheme="majorHAnsi"/>
          <w:sz w:val="24"/>
          <w:szCs w:val="28"/>
          <w:lang w:val="ru-RU"/>
        </w:rPr>
        <w:t xml:space="preserve">Вместе с тем, ссылаясь на процесс по организации и проведению конкурса на </w:t>
      </w:r>
      <w:r>
        <w:rPr>
          <w:rFonts w:ascii="Calibri Light" w:hAnsi="Calibri Light" w:cstheme="majorHAnsi"/>
          <w:sz w:val="24"/>
          <w:lang w:val="ru-RU"/>
        </w:rPr>
        <w:t xml:space="preserve">занятие вакантных должностей руководителей </w:t>
      </w:r>
      <w:r w:rsidRPr="00C44637">
        <w:rPr>
          <w:rFonts w:ascii="Calibri Light" w:hAnsi="Calibri Light" w:cstheme="majorHAnsi"/>
          <w:sz w:val="24"/>
          <w:lang w:val="ru-RU"/>
        </w:rPr>
        <w:t>публичных медико-санитарных учреждений</w:t>
      </w:r>
      <w:r>
        <w:rPr>
          <w:rFonts w:ascii="Calibri Light" w:hAnsi="Calibri Light" w:cstheme="majorHAnsi"/>
          <w:sz w:val="24"/>
          <w:lang w:val="ru-RU"/>
        </w:rPr>
        <w:t>, установлено следующее:</w:t>
      </w:r>
    </w:p>
    <w:p w:rsidR="00C44637" w:rsidRPr="00C44637" w:rsidRDefault="00C44637" w:rsidP="004F4E6E">
      <w:pPr>
        <w:pStyle w:val="ListParagraph"/>
        <w:numPr>
          <w:ilvl w:val="0"/>
          <w:numId w:val="23"/>
        </w:numPr>
        <w:tabs>
          <w:tab w:val="left" w:pos="0"/>
          <w:tab w:val="left" w:pos="426"/>
        </w:tabs>
        <w:spacing w:after="0" w:line="276" w:lineRule="auto"/>
        <w:ind w:left="0" w:firstLine="284"/>
        <w:jc w:val="both"/>
        <w:rPr>
          <w:rFonts w:ascii="Calibri Light" w:hAnsi="Calibri Light" w:cstheme="majorHAnsi"/>
          <w:sz w:val="24"/>
          <w:szCs w:val="24"/>
          <w:lang w:val="ru-RU"/>
        </w:rPr>
      </w:pPr>
      <w:r w:rsidRPr="00C44637">
        <w:rPr>
          <w:rFonts w:ascii="Calibri Light" w:hAnsi="Calibri Light" w:cstheme="majorHAnsi"/>
          <w:sz w:val="24"/>
          <w:szCs w:val="24"/>
          <w:lang w:val="ru-RU"/>
        </w:rPr>
        <w:t>согласно законодательной базе</w:t>
      </w:r>
      <w:r w:rsidRPr="00C44637">
        <w:rPr>
          <w:rStyle w:val="FootnoteReference"/>
          <w:rFonts w:ascii="Calibri Light" w:hAnsi="Calibri Light" w:cstheme="majorHAnsi"/>
          <w:sz w:val="24"/>
          <w:szCs w:val="24"/>
        </w:rPr>
        <w:footnoteReference w:id="47"/>
      </w:r>
      <w:r w:rsidRPr="00C44637">
        <w:rPr>
          <w:rFonts w:ascii="Calibri Light" w:hAnsi="Calibri Light" w:cstheme="majorHAnsi"/>
          <w:sz w:val="24"/>
          <w:szCs w:val="24"/>
          <w:lang w:val="ru-RU"/>
        </w:rPr>
        <w:t>,</w:t>
      </w:r>
      <w:r>
        <w:rPr>
          <w:rFonts w:ascii="Calibri Light" w:hAnsi="Calibri Light" w:cstheme="majorHAnsi"/>
          <w:sz w:val="24"/>
          <w:szCs w:val="24"/>
          <w:lang w:val="ru-RU"/>
        </w:rPr>
        <w:t xml:space="preserve"> </w:t>
      </w:r>
      <w:r>
        <w:rPr>
          <w:rFonts w:ascii="Calibri Light" w:hAnsi="Calibri Light" w:cstheme="majorHAnsi"/>
          <w:sz w:val="24"/>
          <w:lang w:val="ru-RU"/>
        </w:rPr>
        <w:t xml:space="preserve">руководители республиканских, муниципальных, районных </w:t>
      </w:r>
      <w:r w:rsidRPr="00C44637">
        <w:rPr>
          <w:rFonts w:ascii="Calibri Light" w:hAnsi="Calibri Light" w:cstheme="majorHAnsi"/>
          <w:sz w:val="24"/>
          <w:lang w:val="ru-RU"/>
        </w:rPr>
        <w:t>публичных медико-санитарных учреждений</w:t>
      </w:r>
      <w:r>
        <w:rPr>
          <w:rFonts w:ascii="Calibri Light" w:hAnsi="Calibri Light" w:cstheme="majorHAnsi"/>
          <w:sz w:val="24"/>
          <w:lang w:val="ru-RU"/>
        </w:rPr>
        <w:t xml:space="preserve"> выбираются посредством конкурса, организованного Министерством здравоохранения, и назначаются на должность ответственным лицом учредителя.</w:t>
      </w:r>
    </w:p>
    <w:p w:rsidR="00B438F6" w:rsidRDefault="00B438F6" w:rsidP="00B438F6">
      <w:pPr>
        <w:pStyle w:val="ListParagraph"/>
        <w:tabs>
          <w:tab w:val="left" w:pos="0"/>
        </w:tabs>
        <w:spacing w:after="0" w:line="276" w:lineRule="auto"/>
        <w:ind w:left="0" w:firstLine="567"/>
        <w:jc w:val="both"/>
        <w:rPr>
          <w:rFonts w:ascii="Calibri Light" w:hAnsi="Calibri Light" w:cstheme="majorHAnsi"/>
          <w:i/>
          <w:sz w:val="24"/>
          <w:lang w:val="ru-RU"/>
        </w:rPr>
      </w:pPr>
      <w:r>
        <w:rPr>
          <w:rFonts w:ascii="Calibri Light" w:hAnsi="Calibri Light" w:cstheme="majorHAnsi"/>
          <w:i/>
          <w:sz w:val="24"/>
          <w:lang w:val="ru-RU"/>
        </w:rPr>
        <w:t>Э</w:t>
      </w:r>
      <w:r w:rsidR="00C44637">
        <w:rPr>
          <w:rFonts w:ascii="Calibri Light" w:hAnsi="Calibri Light" w:cstheme="majorHAnsi"/>
          <w:i/>
          <w:sz w:val="24"/>
          <w:lang w:val="ru-RU"/>
        </w:rPr>
        <w:t>то</w:t>
      </w:r>
      <w:r>
        <w:rPr>
          <w:rFonts w:ascii="Calibri Light" w:hAnsi="Calibri Light" w:cstheme="majorHAnsi"/>
          <w:i/>
          <w:sz w:val="24"/>
          <w:lang w:val="ru-RU"/>
        </w:rPr>
        <w:t xml:space="preserve">т </w:t>
      </w:r>
      <w:r w:rsidR="00C44637">
        <w:rPr>
          <w:rFonts w:ascii="Calibri Light" w:hAnsi="Calibri Light" w:cstheme="majorHAnsi"/>
          <w:i/>
          <w:sz w:val="24"/>
          <w:lang w:val="ru-RU"/>
        </w:rPr>
        <w:t xml:space="preserve">аспект </w:t>
      </w:r>
      <w:r w:rsidR="00C44637" w:rsidRPr="00C44637">
        <w:rPr>
          <w:rFonts w:ascii="Calibri Light" w:hAnsi="Calibri Light" w:cstheme="majorHAnsi"/>
          <w:i/>
          <w:sz w:val="24"/>
          <w:lang w:val="ru-RU"/>
        </w:rPr>
        <w:t>Министерство здравоохранения</w:t>
      </w:r>
      <w:r w:rsidR="00C44637">
        <w:rPr>
          <w:rFonts w:ascii="Calibri Light" w:hAnsi="Calibri Light" w:cstheme="majorHAnsi"/>
          <w:i/>
          <w:sz w:val="24"/>
          <w:lang w:val="ru-RU"/>
        </w:rPr>
        <w:t xml:space="preserve"> </w:t>
      </w:r>
      <w:r>
        <w:rPr>
          <w:rFonts w:ascii="Calibri Light" w:hAnsi="Calibri Light" w:cstheme="majorHAnsi"/>
          <w:i/>
          <w:sz w:val="24"/>
          <w:lang w:val="ru-RU"/>
        </w:rPr>
        <w:t xml:space="preserve">мотивировало тем, что организует конкурсы для занятия должности директора </w:t>
      </w:r>
      <w:r w:rsidRPr="00B438F6">
        <w:rPr>
          <w:rFonts w:ascii="Calibri Light" w:hAnsi="Calibri Light" w:cstheme="majorHAnsi"/>
          <w:i/>
          <w:sz w:val="24"/>
          <w:lang w:val="ru-RU"/>
        </w:rPr>
        <w:t>республиканских, муниципальных, районных публичных медико-санитарных учреждений</w:t>
      </w:r>
      <w:r w:rsidRPr="004F4E6E">
        <w:rPr>
          <w:rStyle w:val="FootnoteReference"/>
          <w:rFonts w:ascii="Calibri Light" w:hAnsi="Calibri Light" w:cstheme="majorHAnsi"/>
          <w:i/>
          <w:sz w:val="24"/>
          <w:szCs w:val="24"/>
        </w:rPr>
        <w:footnoteReference w:id="48"/>
      </w:r>
      <w:r w:rsidRPr="00B438F6">
        <w:rPr>
          <w:rFonts w:ascii="Calibri Light" w:hAnsi="Calibri Light" w:cstheme="majorHAnsi"/>
          <w:i/>
          <w:sz w:val="24"/>
          <w:szCs w:val="24"/>
          <w:lang w:val="ru-RU"/>
        </w:rPr>
        <w:t>,</w:t>
      </w:r>
      <w:r>
        <w:rPr>
          <w:rFonts w:ascii="Calibri Light" w:hAnsi="Calibri Light" w:cstheme="majorHAnsi"/>
          <w:i/>
          <w:sz w:val="24"/>
          <w:szCs w:val="24"/>
          <w:lang w:val="ru-RU"/>
        </w:rPr>
        <w:t xml:space="preserve"> за исключением ПМСУ Центров здоровья/ Центров семейных врачей, которые</w:t>
      </w:r>
      <w:r w:rsidR="005A63FB">
        <w:rPr>
          <w:rFonts w:ascii="Calibri Light" w:hAnsi="Calibri Light" w:cstheme="majorHAnsi"/>
          <w:i/>
          <w:sz w:val="24"/>
          <w:szCs w:val="24"/>
          <w:lang w:val="ru-RU"/>
        </w:rPr>
        <w:t>,</w:t>
      </w:r>
      <w:r>
        <w:rPr>
          <w:rFonts w:ascii="Calibri Light" w:hAnsi="Calibri Light" w:cstheme="majorHAnsi"/>
          <w:i/>
          <w:sz w:val="24"/>
          <w:szCs w:val="24"/>
          <w:lang w:val="ru-RU"/>
        </w:rPr>
        <w:t xml:space="preserve"> согласно разграничению, обслуживают лишь население одной прилегающей зоны, не имея </w:t>
      </w:r>
      <w:r w:rsidR="005A63FB">
        <w:rPr>
          <w:rFonts w:ascii="Calibri Light" w:hAnsi="Calibri Light" w:cstheme="majorHAnsi"/>
          <w:i/>
          <w:sz w:val="24"/>
          <w:szCs w:val="24"/>
          <w:lang w:val="ru-RU"/>
        </w:rPr>
        <w:t xml:space="preserve">статуса </w:t>
      </w:r>
      <w:r>
        <w:rPr>
          <w:rFonts w:ascii="Calibri Light" w:hAnsi="Calibri Light" w:cstheme="majorHAnsi"/>
          <w:i/>
          <w:sz w:val="24"/>
          <w:szCs w:val="24"/>
          <w:lang w:val="ru-RU"/>
        </w:rPr>
        <w:t xml:space="preserve">районного </w:t>
      </w:r>
      <w:r w:rsidRPr="00B438F6">
        <w:rPr>
          <w:rFonts w:ascii="Calibri Light" w:hAnsi="Calibri Light" w:cstheme="majorHAnsi"/>
          <w:i/>
          <w:sz w:val="24"/>
          <w:lang w:val="ru-RU"/>
        </w:rPr>
        <w:t>публичн</w:t>
      </w:r>
      <w:r>
        <w:rPr>
          <w:rFonts w:ascii="Calibri Light" w:hAnsi="Calibri Light" w:cstheme="majorHAnsi"/>
          <w:i/>
          <w:sz w:val="24"/>
          <w:lang w:val="ru-RU"/>
        </w:rPr>
        <w:t>ого</w:t>
      </w:r>
      <w:r w:rsidRPr="00B438F6">
        <w:rPr>
          <w:rFonts w:ascii="Calibri Light" w:hAnsi="Calibri Light" w:cstheme="majorHAnsi"/>
          <w:i/>
          <w:sz w:val="24"/>
          <w:lang w:val="ru-RU"/>
        </w:rPr>
        <w:t xml:space="preserve"> медико-санитарн</w:t>
      </w:r>
      <w:r>
        <w:rPr>
          <w:rFonts w:ascii="Calibri Light" w:hAnsi="Calibri Light" w:cstheme="majorHAnsi"/>
          <w:i/>
          <w:sz w:val="24"/>
          <w:lang w:val="ru-RU"/>
        </w:rPr>
        <w:t>ого</w:t>
      </w:r>
      <w:r w:rsidRPr="00B438F6">
        <w:rPr>
          <w:rFonts w:ascii="Calibri Light" w:hAnsi="Calibri Light" w:cstheme="majorHAnsi"/>
          <w:i/>
          <w:sz w:val="24"/>
          <w:lang w:val="ru-RU"/>
        </w:rPr>
        <w:t xml:space="preserve"> учреждени</w:t>
      </w:r>
      <w:r>
        <w:rPr>
          <w:rFonts w:ascii="Calibri Light" w:hAnsi="Calibri Light" w:cstheme="majorHAnsi"/>
          <w:i/>
          <w:sz w:val="24"/>
          <w:lang w:val="ru-RU"/>
        </w:rPr>
        <w:t>я;</w:t>
      </w:r>
    </w:p>
    <w:p w:rsidR="00B438F6" w:rsidRPr="00B438F6" w:rsidRDefault="00B438F6" w:rsidP="00B438F6">
      <w:pPr>
        <w:pStyle w:val="ListParagraph"/>
        <w:tabs>
          <w:tab w:val="left" w:pos="0"/>
        </w:tabs>
        <w:spacing w:after="0" w:line="276" w:lineRule="auto"/>
        <w:ind w:left="0" w:firstLine="567"/>
        <w:jc w:val="both"/>
        <w:rPr>
          <w:rFonts w:ascii="Calibri Light" w:hAnsi="Calibri Light" w:cstheme="majorHAnsi"/>
          <w:sz w:val="24"/>
          <w:lang w:val="ru-RU"/>
        </w:rPr>
      </w:pPr>
      <w:r w:rsidRPr="00B438F6">
        <w:rPr>
          <w:rFonts w:ascii="Calibri Light" w:hAnsi="Calibri Light" w:cstheme="majorHAnsi"/>
          <w:i/>
          <w:sz w:val="24"/>
          <w:lang w:val="ru-RU"/>
        </w:rPr>
        <w:lastRenderedPageBreak/>
        <w:t xml:space="preserve">- </w:t>
      </w:r>
      <w:r>
        <w:rPr>
          <w:rFonts w:ascii="Calibri Light" w:hAnsi="Calibri Light" w:cstheme="majorHAnsi"/>
          <w:sz w:val="24"/>
          <w:lang w:val="ru-RU"/>
        </w:rPr>
        <w:t>нормативная</w:t>
      </w:r>
      <w:r w:rsidRPr="00B438F6">
        <w:rPr>
          <w:rFonts w:ascii="Calibri Light" w:hAnsi="Calibri Light" w:cstheme="majorHAnsi"/>
          <w:sz w:val="24"/>
          <w:lang w:val="ru-RU"/>
        </w:rPr>
        <w:t xml:space="preserve"> </w:t>
      </w:r>
      <w:r>
        <w:rPr>
          <w:rFonts w:ascii="Calibri Light" w:hAnsi="Calibri Light" w:cstheme="majorHAnsi"/>
          <w:sz w:val="24"/>
          <w:lang w:val="ru-RU"/>
        </w:rPr>
        <w:t>база</w:t>
      </w:r>
      <w:r w:rsidRPr="004F4E6E">
        <w:rPr>
          <w:rStyle w:val="FootnoteReference"/>
          <w:rFonts w:ascii="Calibri Light" w:hAnsi="Calibri Light" w:cstheme="majorHAnsi"/>
          <w:sz w:val="24"/>
          <w:szCs w:val="28"/>
        </w:rPr>
        <w:footnoteReference w:id="49"/>
      </w:r>
      <w:r w:rsidRPr="00B438F6">
        <w:rPr>
          <w:rFonts w:ascii="Calibri Light" w:hAnsi="Calibri Light" w:cstheme="majorHAnsi"/>
          <w:sz w:val="24"/>
          <w:lang w:val="ru-RU"/>
        </w:rPr>
        <w:t xml:space="preserve"> </w:t>
      </w:r>
      <w:r>
        <w:rPr>
          <w:rFonts w:ascii="Calibri Light" w:hAnsi="Calibri Light" w:cstheme="majorHAnsi"/>
          <w:sz w:val="24"/>
          <w:lang w:val="ru-RU"/>
        </w:rPr>
        <w:t xml:space="preserve">предусматривает, что орган местного публичного управления, который является учредителем ПМСУ, принимает на работу на основании договора на срок 5 лет и освобождает от должности руководителя ПМСУ </w:t>
      </w:r>
      <w:r w:rsidRPr="00B438F6">
        <w:rPr>
          <w:rFonts w:ascii="Calibri Light" w:hAnsi="Calibri Light" w:cstheme="majorHAnsi"/>
          <w:sz w:val="24"/>
          <w:szCs w:val="24"/>
          <w:lang w:val="ru-RU"/>
        </w:rPr>
        <w:t>Центр</w:t>
      </w:r>
      <w:r>
        <w:rPr>
          <w:rFonts w:ascii="Calibri Light" w:hAnsi="Calibri Light" w:cstheme="majorHAnsi"/>
          <w:sz w:val="24"/>
          <w:szCs w:val="24"/>
          <w:lang w:val="ru-RU"/>
        </w:rPr>
        <w:t>а</w:t>
      </w:r>
      <w:r w:rsidRPr="00B438F6">
        <w:rPr>
          <w:rFonts w:ascii="Calibri Light" w:hAnsi="Calibri Light" w:cstheme="majorHAnsi"/>
          <w:sz w:val="24"/>
          <w:szCs w:val="24"/>
          <w:lang w:val="ru-RU"/>
        </w:rPr>
        <w:t xml:space="preserve"> здоровья</w:t>
      </w:r>
      <w:r>
        <w:rPr>
          <w:rFonts w:ascii="Calibri Light" w:hAnsi="Calibri Light" w:cstheme="majorHAnsi"/>
          <w:sz w:val="24"/>
          <w:szCs w:val="24"/>
          <w:lang w:val="ru-RU"/>
        </w:rPr>
        <w:t xml:space="preserve">. Соответственно, не установлена ответственность </w:t>
      </w:r>
      <w:r>
        <w:rPr>
          <w:rFonts w:ascii="Calibri Light" w:hAnsi="Calibri Light" w:cstheme="majorHAnsi"/>
          <w:sz w:val="24"/>
          <w:lang w:val="ru-RU"/>
        </w:rPr>
        <w:t xml:space="preserve">органов местного публичного управления относительно проведения конкурса, этот процесс не был регламентирован. Отмечается, что </w:t>
      </w:r>
      <w:r w:rsidR="00276BDE">
        <w:rPr>
          <w:rFonts w:ascii="Calibri Light" w:hAnsi="Calibri Light" w:cstheme="majorHAnsi"/>
          <w:sz w:val="24"/>
          <w:lang w:val="ru-RU"/>
        </w:rPr>
        <w:t>в</w:t>
      </w:r>
      <w:r>
        <w:rPr>
          <w:rFonts w:ascii="Calibri Light" w:hAnsi="Calibri Light" w:cstheme="majorHAnsi"/>
          <w:sz w:val="24"/>
          <w:lang w:val="ru-RU"/>
        </w:rPr>
        <w:t xml:space="preserve"> конкурс</w:t>
      </w:r>
      <w:r w:rsidR="00276BDE">
        <w:rPr>
          <w:rFonts w:ascii="Calibri Light" w:hAnsi="Calibri Light" w:cstheme="majorHAnsi"/>
          <w:sz w:val="24"/>
          <w:lang w:val="ru-RU"/>
        </w:rPr>
        <w:t>е</w:t>
      </w:r>
      <w:r>
        <w:rPr>
          <w:rFonts w:ascii="Calibri Light" w:hAnsi="Calibri Light" w:cstheme="majorHAnsi"/>
          <w:sz w:val="24"/>
          <w:lang w:val="ru-RU"/>
        </w:rPr>
        <w:t xml:space="preserve"> для занятия </w:t>
      </w:r>
      <w:r w:rsidR="00276BDE">
        <w:rPr>
          <w:rFonts w:ascii="Calibri Light" w:hAnsi="Calibri Light" w:cstheme="majorHAnsi"/>
          <w:sz w:val="24"/>
          <w:lang w:val="ru-RU"/>
        </w:rPr>
        <w:t>вакантной должности руководителя ПМСУ Центра здоровья Яловень участвовал единственный кандидат.</w:t>
      </w:r>
    </w:p>
    <w:p w:rsidR="00276BDE" w:rsidRPr="00276BDE" w:rsidRDefault="00276BDE" w:rsidP="004F4E6E">
      <w:pPr>
        <w:tabs>
          <w:tab w:val="left" w:pos="0"/>
        </w:tabs>
        <w:spacing w:after="0" w:line="276" w:lineRule="auto"/>
        <w:ind w:firstLine="567"/>
        <w:jc w:val="both"/>
        <w:rPr>
          <w:rStyle w:val="Emphasis"/>
          <w:rFonts w:ascii="Calibri Light" w:hAnsi="Calibri Light" w:cstheme="majorHAnsi"/>
          <w:i w:val="0"/>
          <w:color w:val="262626"/>
          <w:sz w:val="24"/>
          <w:shd w:val="clear" w:color="auto" w:fill="FFFFFF"/>
          <w:lang w:val="ru-RU"/>
        </w:rPr>
      </w:pPr>
      <w:r>
        <w:rPr>
          <w:rStyle w:val="Emphasis"/>
          <w:rFonts w:ascii="Calibri Light" w:hAnsi="Calibri Light" w:cstheme="majorHAnsi"/>
          <w:color w:val="262626"/>
          <w:sz w:val="24"/>
          <w:shd w:val="clear" w:color="auto" w:fill="FFFFFF"/>
          <w:lang w:val="ru-RU"/>
        </w:rPr>
        <w:t>Изложенные обстоятельств влияют на прозрачность</w:t>
      </w:r>
      <w:r w:rsidRPr="004F4E6E">
        <w:rPr>
          <w:rStyle w:val="FootnoteReference"/>
          <w:rFonts w:ascii="Calibri Light" w:hAnsi="Calibri Light" w:cstheme="majorHAnsi"/>
          <w:i/>
          <w:iCs/>
          <w:color w:val="262626"/>
          <w:sz w:val="24"/>
          <w:shd w:val="clear" w:color="auto" w:fill="FFFFFF"/>
        </w:rPr>
        <w:footnoteReference w:id="50"/>
      </w:r>
      <w:r w:rsidRPr="00276BDE">
        <w:rPr>
          <w:rStyle w:val="Emphasis"/>
          <w:rFonts w:ascii="Calibri Light" w:hAnsi="Calibri Light" w:cstheme="majorHAnsi"/>
          <w:color w:val="262626"/>
          <w:sz w:val="24"/>
          <w:shd w:val="clear" w:color="auto" w:fill="FFFFFF"/>
          <w:lang w:val="ru-RU"/>
        </w:rPr>
        <w:t xml:space="preserve"> </w:t>
      </w:r>
      <w:r>
        <w:rPr>
          <w:rStyle w:val="Emphasis"/>
          <w:rFonts w:ascii="Calibri Light" w:hAnsi="Calibri Light" w:cstheme="majorHAnsi"/>
          <w:color w:val="262626"/>
          <w:sz w:val="24"/>
          <w:shd w:val="clear" w:color="auto" w:fill="FFFFFF"/>
          <w:lang w:val="ru-RU"/>
        </w:rPr>
        <w:t xml:space="preserve">процесса инициирования, проведения и отбора кандидатов на </w:t>
      </w:r>
      <w:r w:rsidRPr="00276BDE">
        <w:rPr>
          <w:rStyle w:val="Emphasis"/>
          <w:rFonts w:ascii="Calibri Light" w:hAnsi="Calibri Light" w:cstheme="majorHAnsi"/>
          <w:color w:val="262626"/>
          <w:sz w:val="24"/>
          <w:shd w:val="clear" w:color="auto" w:fill="FFFFFF"/>
          <w:lang w:val="ru-RU"/>
        </w:rPr>
        <w:t>заняти</w:t>
      </w:r>
      <w:r>
        <w:rPr>
          <w:rStyle w:val="Emphasis"/>
          <w:rFonts w:ascii="Calibri Light" w:hAnsi="Calibri Light" w:cstheme="majorHAnsi"/>
          <w:color w:val="262626"/>
          <w:sz w:val="24"/>
          <w:shd w:val="clear" w:color="auto" w:fill="FFFFFF"/>
          <w:lang w:val="ru-RU"/>
        </w:rPr>
        <w:t>е</w:t>
      </w:r>
      <w:r w:rsidRPr="00276BDE">
        <w:rPr>
          <w:rStyle w:val="Emphasis"/>
          <w:rFonts w:ascii="Calibri Light" w:hAnsi="Calibri Light" w:cstheme="majorHAnsi"/>
          <w:color w:val="262626"/>
          <w:sz w:val="24"/>
          <w:shd w:val="clear" w:color="auto" w:fill="FFFFFF"/>
          <w:lang w:val="ru-RU"/>
        </w:rPr>
        <w:t xml:space="preserve"> вакантн</w:t>
      </w:r>
      <w:r>
        <w:rPr>
          <w:rStyle w:val="Emphasis"/>
          <w:rFonts w:ascii="Calibri Light" w:hAnsi="Calibri Light" w:cstheme="majorHAnsi"/>
          <w:color w:val="262626"/>
          <w:sz w:val="24"/>
          <w:shd w:val="clear" w:color="auto" w:fill="FFFFFF"/>
          <w:lang w:val="ru-RU"/>
        </w:rPr>
        <w:t>ых</w:t>
      </w:r>
      <w:r w:rsidRPr="00276BDE">
        <w:rPr>
          <w:rStyle w:val="Emphasis"/>
          <w:rFonts w:ascii="Calibri Light" w:hAnsi="Calibri Light" w:cstheme="majorHAnsi"/>
          <w:color w:val="262626"/>
          <w:sz w:val="24"/>
          <w:shd w:val="clear" w:color="auto" w:fill="FFFFFF"/>
          <w:lang w:val="ru-RU"/>
        </w:rPr>
        <w:t xml:space="preserve"> должност</w:t>
      </w:r>
      <w:r>
        <w:rPr>
          <w:rStyle w:val="Emphasis"/>
          <w:rFonts w:ascii="Calibri Light" w:hAnsi="Calibri Light" w:cstheme="majorHAnsi"/>
          <w:color w:val="262626"/>
          <w:sz w:val="24"/>
          <w:shd w:val="clear" w:color="auto" w:fill="FFFFFF"/>
          <w:lang w:val="ru-RU"/>
        </w:rPr>
        <w:t>ей</w:t>
      </w:r>
      <w:r w:rsidRPr="00276BDE">
        <w:rPr>
          <w:rStyle w:val="Emphasis"/>
          <w:rFonts w:ascii="Calibri Light" w:hAnsi="Calibri Light" w:cstheme="majorHAnsi"/>
          <w:color w:val="262626"/>
          <w:sz w:val="24"/>
          <w:shd w:val="clear" w:color="auto" w:fill="FFFFFF"/>
          <w:lang w:val="ru-RU"/>
        </w:rPr>
        <w:t xml:space="preserve"> руководител</w:t>
      </w:r>
      <w:r>
        <w:rPr>
          <w:rStyle w:val="Emphasis"/>
          <w:rFonts w:ascii="Calibri Light" w:hAnsi="Calibri Light" w:cstheme="majorHAnsi"/>
          <w:color w:val="262626"/>
          <w:sz w:val="24"/>
          <w:shd w:val="clear" w:color="auto" w:fill="FFFFFF"/>
          <w:lang w:val="ru-RU"/>
        </w:rPr>
        <w:t>ей</w:t>
      </w:r>
      <w:r w:rsidRPr="00276BDE">
        <w:rPr>
          <w:rStyle w:val="Emphasis"/>
          <w:rFonts w:ascii="Calibri Light" w:hAnsi="Calibri Light" w:cstheme="majorHAnsi"/>
          <w:color w:val="262626"/>
          <w:sz w:val="24"/>
          <w:shd w:val="clear" w:color="auto" w:fill="FFFFFF"/>
          <w:lang w:val="ru-RU"/>
        </w:rPr>
        <w:t xml:space="preserve"> ПМСУ Центр</w:t>
      </w:r>
      <w:r>
        <w:rPr>
          <w:rStyle w:val="Emphasis"/>
          <w:rFonts w:ascii="Calibri Light" w:hAnsi="Calibri Light" w:cstheme="majorHAnsi"/>
          <w:color w:val="262626"/>
          <w:sz w:val="24"/>
          <w:shd w:val="clear" w:color="auto" w:fill="FFFFFF"/>
          <w:lang w:val="ru-RU"/>
        </w:rPr>
        <w:t>ов</w:t>
      </w:r>
      <w:r w:rsidRPr="00276BDE">
        <w:rPr>
          <w:rStyle w:val="Emphasis"/>
          <w:rFonts w:ascii="Calibri Light" w:hAnsi="Calibri Light" w:cstheme="majorHAnsi"/>
          <w:color w:val="262626"/>
          <w:sz w:val="24"/>
          <w:shd w:val="clear" w:color="auto" w:fill="FFFFFF"/>
          <w:lang w:val="ru-RU"/>
        </w:rPr>
        <w:t xml:space="preserve"> здоровья</w:t>
      </w:r>
      <w:r>
        <w:rPr>
          <w:rStyle w:val="Emphasis"/>
          <w:rFonts w:ascii="Calibri Light" w:hAnsi="Calibri Light" w:cstheme="majorHAnsi"/>
          <w:color w:val="262626"/>
          <w:sz w:val="24"/>
          <w:shd w:val="clear" w:color="auto" w:fill="FFFFFF"/>
          <w:lang w:val="ru-RU"/>
        </w:rPr>
        <w:t>/</w:t>
      </w:r>
      <w:r w:rsidRPr="00276BDE">
        <w:rPr>
          <w:rFonts w:ascii="Calibri Light" w:hAnsi="Calibri Light" w:cstheme="majorHAnsi"/>
          <w:i/>
          <w:sz w:val="24"/>
          <w:szCs w:val="24"/>
          <w:lang w:val="ru-RU"/>
        </w:rPr>
        <w:t xml:space="preserve"> </w:t>
      </w:r>
      <w:r>
        <w:rPr>
          <w:rFonts w:ascii="Calibri Light" w:hAnsi="Calibri Light" w:cstheme="majorHAnsi"/>
          <w:i/>
          <w:sz w:val="24"/>
          <w:szCs w:val="24"/>
          <w:lang w:val="ru-RU"/>
        </w:rPr>
        <w:t>Центров семейных врачей</w:t>
      </w:r>
      <w:r>
        <w:rPr>
          <w:rFonts w:ascii="Calibri Light" w:hAnsi="Calibri Light" w:cstheme="majorHAnsi"/>
          <w:sz w:val="24"/>
          <w:szCs w:val="24"/>
          <w:lang w:val="ru-RU"/>
        </w:rPr>
        <w:t>, в том числе в случае по ПМСУ</w:t>
      </w:r>
      <w:r>
        <w:rPr>
          <w:rStyle w:val="Emphasis"/>
          <w:rFonts w:ascii="Calibri Light" w:hAnsi="Calibri Light" w:cstheme="majorHAnsi"/>
          <w:color w:val="262626"/>
          <w:sz w:val="24"/>
          <w:shd w:val="clear" w:color="auto" w:fill="FFFFFF"/>
          <w:lang w:val="ru-RU"/>
        </w:rPr>
        <w:t xml:space="preserve"> </w:t>
      </w:r>
      <w:r>
        <w:rPr>
          <w:rStyle w:val="Emphasis"/>
          <w:rFonts w:ascii="Calibri Light" w:hAnsi="Calibri Light" w:cstheme="majorHAnsi"/>
          <w:i w:val="0"/>
          <w:color w:val="262626"/>
          <w:sz w:val="24"/>
          <w:shd w:val="clear" w:color="auto" w:fill="FFFFFF"/>
          <w:lang w:val="ru-RU"/>
        </w:rPr>
        <w:t xml:space="preserve">ЦЗ Яловень, так как </w:t>
      </w:r>
      <w:r w:rsidRPr="00276BDE">
        <w:rPr>
          <w:rFonts w:ascii="Calibri Light" w:eastAsia="Times New Roman" w:hAnsi="Calibri Light" w:cstheme="majorHAnsi"/>
          <w:noProof/>
          <w:sz w:val="24"/>
          <w:szCs w:val="24"/>
          <w:lang w:val="ru-RU" w:eastAsia="ru-RU"/>
        </w:rPr>
        <w:t>не было</w:t>
      </w:r>
      <w:r>
        <w:rPr>
          <w:rFonts w:ascii="Calibri Light" w:eastAsia="Times New Roman" w:hAnsi="Calibri Light" w:cstheme="majorHAnsi"/>
          <w:noProof/>
          <w:sz w:val="24"/>
          <w:szCs w:val="24"/>
          <w:lang w:val="ru-RU" w:eastAsia="ru-RU"/>
        </w:rPr>
        <w:t xml:space="preserve"> обеспечено </w:t>
      </w:r>
      <w:r w:rsidR="005B3BD7">
        <w:rPr>
          <w:rFonts w:ascii="Calibri Light" w:eastAsia="Times New Roman" w:hAnsi="Calibri Light" w:cstheme="majorHAnsi"/>
          <w:noProof/>
          <w:sz w:val="24"/>
          <w:szCs w:val="24"/>
          <w:lang w:val="ru-RU" w:eastAsia="ru-RU"/>
        </w:rPr>
        <w:t>широкое информирование относительно вакантных должностей и услови</w:t>
      </w:r>
      <w:r w:rsidR="005A63FB">
        <w:rPr>
          <w:rFonts w:ascii="Calibri Light" w:eastAsia="Times New Roman" w:hAnsi="Calibri Light" w:cstheme="majorHAnsi"/>
          <w:noProof/>
          <w:sz w:val="24"/>
          <w:szCs w:val="24"/>
          <w:lang w:val="ru-RU" w:eastAsia="ru-RU"/>
        </w:rPr>
        <w:t>й</w:t>
      </w:r>
      <w:r w:rsidR="005B3BD7">
        <w:rPr>
          <w:rFonts w:ascii="Calibri Light" w:eastAsia="Times New Roman" w:hAnsi="Calibri Light" w:cstheme="majorHAnsi"/>
          <w:noProof/>
          <w:sz w:val="24"/>
          <w:szCs w:val="24"/>
          <w:lang w:val="ru-RU" w:eastAsia="ru-RU"/>
        </w:rPr>
        <w:t xml:space="preserve"> для их занятия, а также предоставление в распоряжение всех заинтересованных лиц информации </w:t>
      </w:r>
      <w:r w:rsidR="00DE5283">
        <w:rPr>
          <w:rFonts w:ascii="Calibri Light" w:eastAsia="Times New Roman" w:hAnsi="Calibri Light" w:cstheme="majorHAnsi"/>
          <w:noProof/>
          <w:sz w:val="24"/>
          <w:szCs w:val="24"/>
          <w:lang w:val="ru-RU" w:eastAsia="ru-RU"/>
        </w:rPr>
        <w:t xml:space="preserve">касательно </w:t>
      </w:r>
      <w:r w:rsidR="005B3BD7">
        <w:rPr>
          <w:rFonts w:ascii="Calibri Light" w:eastAsia="Times New Roman" w:hAnsi="Calibri Light" w:cstheme="majorHAnsi"/>
          <w:noProof/>
          <w:sz w:val="24"/>
          <w:szCs w:val="24"/>
          <w:lang w:val="ru-RU" w:eastAsia="ru-RU"/>
        </w:rPr>
        <w:t>порядка организации и проведения конкурса.</w:t>
      </w:r>
    </w:p>
    <w:p w:rsidR="004F4E6E" w:rsidRPr="008053B7" w:rsidRDefault="004F4E6E" w:rsidP="004F4E6E">
      <w:pPr>
        <w:spacing w:after="0" w:line="276" w:lineRule="auto"/>
        <w:ind w:firstLine="567"/>
        <w:jc w:val="both"/>
        <w:rPr>
          <w:rFonts w:ascii="Calibri Light" w:eastAsia="Times New Roman" w:hAnsi="Calibri Light" w:cstheme="majorHAnsi"/>
          <w:sz w:val="24"/>
          <w:szCs w:val="24"/>
          <w:lang w:val="ru-RU"/>
        </w:rPr>
      </w:pPr>
    </w:p>
    <w:p w:rsidR="004F4E6E" w:rsidRPr="005B3BD7" w:rsidRDefault="004F4E6E" w:rsidP="004F4E6E">
      <w:pPr>
        <w:spacing w:after="0" w:line="276" w:lineRule="auto"/>
        <w:ind w:left="360"/>
        <w:rPr>
          <w:rFonts w:ascii="Calibri Light" w:eastAsia="Times New Roman" w:hAnsi="Calibri Light" w:cstheme="majorHAnsi"/>
          <w:b/>
          <w:bCs/>
          <w:sz w:val="28"/>
          <w:szCs w:val="24"/>
          <w:lang w:val="ru-RU"/>
        </w:rPr>
      </w:pPr>
      <w:r w:rsidRPr="004F4E6E">
        <w:rPr>
          <w:rFonts w:ascii="Calibri Light" w:eastAsia="Times New Roman" w:hAnsi="Calibri Light" w:cstheme="majorHAnsi"/>
          <w:b/>
          <w:bCs/>
          <w:sz w:val="28"/>
          <w:szCs w:val="24"/>
        </w:rPr>
        <w:t>VI</w:t>
      </w:r>
      <w:r w:rsidRPr="005B3BD7">
        <w:rPr>
          <w:rFonts w:ascii="Calibri Light" w:eastAsia="Times New Roman" w:hAnsi="Calibri Light" w:cstheme="majorHAnsi"/>
          <w:b/>
          <w:bCs/>
          <w:sz w:val="28"/>
          <w:szCs w:val="24"/>
          <w:lang w:val="ru-RU"/>
        </w:rPr>
        <w:t xml:space="preserve">. </w:t>
      </w:r>
      <w:bookmarkStart w:id="4" w:name="_Toc35000687"/>
      <w:r w:rsidR="005B3BD7" w:rsidRPr="00774547">
        <w:rPr>
          <w:rFonts w:ascii="Calibri Light" w:hAnsi="Calibri Light" w:cstheme="majorHAnsi"/>
          <w:b/>
          <w:sz w:val="28"/>
          <w:szCs w:val="28"/>
          <w:lang w:val="ru-RU"/>
        </w:rPr>
        <w:t>ПРЕДСТАВЛЕНИЕ БЮДЖЕТА</w:t>
      </w:r>
      <w:bookmarkEnd w:id="4"/>
      <w:r w:rsidR="005B3BD7" w:rsidRPr="00774547">
        <w:rPr>
          <w:rFonts w:ascii="Calibri Light" w:hAnsi="Calibri Light" w:cstheme="majorHAnsi"/>
          <w:b/>
          <w:sz w:val="28"/>
          <w:szCs w:val="28"/>
          <w:lang w:val="ru-RU"/>
        </w:rPr>
        <w:t xml:space="preserve"> </w:t>
      </w:r>
    </w:p>
    <w:p w:rsidR="005B3BD7" w:rsidRDefault="005B3BD7" w:rsidP="004F4E6E">
      <w:pPr>
        <w:spacing w:after="0" w:line="276" w:lineRule="auto"/>
        <w:ind w:firstLine="567"/>
        <w:jc w:val="both"/>
        <w:rPr>
          <w:rFonts w:ascii="Calibri Light" w:eastAsia="Times New Roman" w:hAnsi="Calibri Light" w:cstheme="majorHAnsi"/>
          <w:sz w:val="24"/>
          <w:szCs w:val="24"/>
          <w:lang w:val="ru-RU"/>
        </w:rPr>
      </w:pPr>
      <w:r w:rsidRPr="00774547">
        <w:rPr>
          <w:rFonts w:ascii="Calibri Light" w:hAnsi="Calibri Light" w:cstheme="majorHAnsi"/>
          <w:sz w:val="24"/>
          <w:szCs w:val="24"/>
          <w:lang w:val="ru-RU"/>
        </w:rPr>
        <w:t xml:space="preserve">Фонды обязательного медицинского страхования являются составной частью национального публичного бюджета и представляют собой совокупность доходов, расходов и источников </w:t>
      </w:r>
      <w:r w:rsidRPr="00774547">
        <w:rPr>
          <w:rFonts w:ascii="Calibri Light" w:hAnsi="Calibri Light" w:cstheme="majorHAnsi"/>
          <w:sz w:val="24"/>
          <w:lang w:val="ru-RU"/>
        </w:rPr>
        <w:t xml:space="preserve">финансирования, предназначенных для реализации функций и управления системой </w:t>
      </w:r>
      <w:r w:rsidRPr="00774547">
        <w:rPr>
          <w:rFonts w:ascii="Calibri Light" w:hAnsi="Calibri Light" w:cstheme="majorHAnsi"/>
          <w:sz w:val="24"/>
          <w:szCs w:val="24"/>
          <w:lang w:val="ru-RU"/>
        </w:rPr>
        <w:t>обязательного медицинского страхования</w:t>
      </w:r>
      <w:r w:rsidRPr="004F4E6E">
        <w:rPr>
          <w:rStyle w:val="FootnoteReference"/>
          <w:rFonts w:ascii="Calibri Light" w:eastAsia="Times New Roman" w:hAnsi="Calibri Light" w:cstheme="majorHAnsi"/>
          <w:sz w:val="24"/>
          <w:szCs w:val="24"/>
        </w:rPr>
        <w:footnoteReference w:id="51"/>
      </w:r>
      <w:r w:rsidRPr="005B3BD7">
        <w:rPr>
          <w:rFonts w:ascii="Calibri Light" w:eastAsia="Times New Roman" w:hAnsi="Calibri Light" w:cstheme="majorHAnsi"/>
          <w:sz w:val="24"/>
          <w:szCs w:val="24"/>
          <w:lang w:val="ru-RU"/>
        </w:rPr>
        <w:t>.</w:t>
      </w:r>
    </w:p>
    <w:p w:rsidR="005B3BD7" w:rsidRDefault="005B3BD7" w:rsidP="004F4E6E">
      <w:pPr>
        <w:spacing w:after="0" w:line="276" w:lineRule="auto"/>
        <w:ind w:firstLine="567"/>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 xml:space="preserve">НКМС, </w:t>
      </w:r>
      <w:r w:rsidRPr="005B3BD7">
        <w:rPr>
          <w:rFonts w:ascii="Calibri Light" w:eastAsia="Times New Roman" w:hAnsi="Calibri Light" w:cstheme="majorHAnsi"/>
          <w:sz w:val="24"/>
          <w:szCs w:val="24"/>
          <w:lang w:val="ru-RU"/>
        </w:rPr>
        <w:t>в качестве единого администратора ФОМС, организует и ведет бухгалтерский учет исполнения ФОМС, согласно нормам, утвержденным Министерством финансов, и обеспечивает регистрацию операций по доходам и расходам, а также относительно долгов, оплаченных до 31 декабря, учет трансфертов из государственного бюджета, устанавливает результат исполнения ФОМС путем закрытия счетов по доходам и расходам, отчитываясь об этих данных Правительству, а впоследствии Парламенту, для утверждения.</w:t>
      </w:r>
      <w:r>
        <w:rPr>
          <w:rFonts w:ascii="Calibri Light" w:eastAsia="Times New Roman" w:hAnsi="Calibri Light" w:cstheme="majorHAnsi"/>
          <w:sz w:val="24"/>
          <w:szCs w:val="24"/>
          <w:lang w:val="ru-RU"/>
        </w:rPr>
        <w:t xml:space="preserve">  </w:t>
      </w:r>
    </w:p>
    <w:p w:rsidR="004F4E6E" w:rsidRPr="008A4E61" w:rsidRDefault="008A4E61" w:rsidP="004F4E6E">
      <w:pPr>
        <w:spacing w:after="0" w:line="276" w:lineRule="auto"/>
        <w:ind w:firstLine="567"/>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Доходы ф</w:t>
      </w:r>
      <w:r w:rsidRPr="00774547">
        <w:rPr>
          <w:rFonts w:ascii="Calibri Light" w:hAnsi="Calibri Light" w:cstheme="majorHAnsi"/>
          <w:sz w:val="24"/>
          <w:szCs w:val="24"/>
          <w:lang w:val="ru-RU"/>
        </w:rPr>
        <w:t>онд</w:t>
      </w:r>
      <w:r>
        <w:rPr>
          <w:rFonts w:ascii="Calibri Light" w:hAnsi="Calibri Light" w:cstheme="majorHAnsi"/>
          <w:sz w:val="24"/>
          <w:szCs w:val="24"/>
          <w:lang w:val="ru-RU"/>
        </w:rPr>
        <w:t>ов</w:t>
      </w:r>
      <w:r w:rsidRPr="00774547">
        <w:rPr>
          <w:rFonts w:ascii="Calibri Light" w:hAnsi="Calibri Light" w:cstheme="majorHAnsi"/>
          <w:sz w:val="24"/>
          <w:szCs w:val="24"/>
          <w:lang w:val="ru-RU"/>
        </w:rPr>
        <w:t xml:space="preserve"> обязательного медицинского страхования</w:t>
      </w:r>
      <w:r>
        <w:rPr>
          <w:rFonts w:ascii="Calibri Light" w:hAnsi="Calibri Light" w:cstheme="majorHAnsi"/>
          <w:sz w:val="24"/>
          <w:szCs w:val="24"/>
          <w:lang w:val="ru-RU"/>
        </w:rPr>
        <w:t xml:space="preserve"> на </w:t>
      </w:r>
      <w:r w:rsidRPr="008A4E61">
        <w:rPr>
          <w:rFonts w:ascii="Calibri Light" w:hAnsi="Calibri Light" w:cstheme="majorHAnsi"/>
          <w:sz w:val="24"/>
          <w:szCs w:val="24"/>
          <w:lang w:val="ru-RU" w:eastAsia="ru-RU"/>
        </w:rPr>
        <w:t>2021</w:t>
      </w:r>
      <w:r>
        <w:rPr>
          <w:rFonts w:ascii="Calibri Light" w:hAnsi="Calibri Light" w:cstheme="majorHAnsi"/>
          <w:sz w:val="24"/>
          <w:szCs w:val="24"/>
          <w:lang w:val="ru-RU" w:eastAsia="ru-RU"/>
        </w:rPr>
        <w:t xml:space="preserve"> год были первоначально утверждены в сумме </w:t>
      </w:r>
      <w:r w:rsidRPr="008A4E61">
        <w:rPr>
          <w:rFonts w:ascii="Calibri Light" w:hAnsi="Calibri Light" w:cstheme="majorHAnsi"/>
          <w:sz w:val="24"/>
          <w:szCs w:val="24"/>
          <w:lang w:val="ru-RU" w:eastAsia="ru-RU"/>
        </w:rPr>
        <w:t xml:space="preserve">11 144,1 </w:t>
      </w:r>
      <w:r w:rsidRPr="00774547">
        <w:rPr>
          <w:rFonts w:ascii="Calibri Light" w:hAnsi="Calibri Light" w:cstheme="majorHAnsi"/>
          <w:sz w:val="24"/>
          <w:szCs w:val="24"/>
          <w:lang w:val="ru-RU" w:eastAsia="ru-RU"/>
        </w:rPr>
        <w:t>млн</w:t>
      </w:r>
      <w:r w:rsidRPr="008A4E61">
        <w:rPr>
          <w:rFonts w:ascii="Calibri Light" w:hAnsi="Calibri Light" w:cstheme="majorHAnsi"/>
          <w:sz w:val="24"/>
          <w:szCs w:val="24"/>
          <w:lang w:val="ru-RU" w:eastAsia="ru-RU"/>
        </w:rPr>
        <w:t xml:space="preserve">. </w:t>
      </w:r>
      <w:r w:rsidRPr="00774547">
        <w:rPr>
          <w:rFonts w:ascii="Calibri Light" w:hAnsi="Calibri Light" w:cstheme="majorHAnsi"/>
          <w:sz w:val="24"/>
          <w:szCs w:val="24"/>
          <w:lang w:val="ru-RU" w:eastAsia="ru-RU"/>
        </w:rPr>
        <w:t>леев</w:t>
      </w:r>
      <w:r>
        <w:rPr>
          <w:rFonts w:ascii="Calibri Light" w:hAnsi="Calibri Light" w:cstheme="majorHAnsi"/>
          <w:sz w:val="24"/>
          <w:szCs w:val="24"/>
          <w:lang w:val="ru-RU" w:eastAsia="ru-RU"/>
        </w:rPr>
        <w:t xml:space="preserve">, расходы – в сумме </w:t>
      </w:r>
      <w:r w:rsidRPr="008A4E61">
        <w:rPr>
          <w:rFonts w:ascii="Calibri Light" w:hAnsi="Calibri Light" w:cstheme="majorHAnsi"/>
          <w:sz w:val="24"/>
          <w:szCs w:val="24"/>
          <w:lang w:val="ru-RU" w:eastAsia="ru-RU"/>
        </w:rPr>
        <w:t xml:space="preserve">11 344,1 </w:t>
      </w:r>
      <w:r w:rsidRPr="00774547">
        <w:rPr>
          <w:rFonts w:ascii="Calibri Light" w:hAnsi="Calibri Light" w:cstheme="majorHAnsi"/>
          <w:sz w:val="24"/>
          <w:szCs w:val="24"/>
          <w:lang w:val="ru-RU" w:eastAsia="ru-RU"/>
        </w:rPr>
        <w:t>млн</w:t>
      </w:r>
      <w:r w:rsidRPr="008A4E61">
        <w:rPr>
          <w:rFonts w:ascii="Calibri Light" w:hAnsi="Calibri Light" w:cstheme="majorHAnsi"/>
          <w:sz w:val="24"/>
          <w:szCs w:val="24"/>
          <w:lang w:val="ru-RU" w:eastAsia="ru-RU"/>
        </w:rPr>
        <w:t xml:space="preserve">. </w:t>
      </w:r>
      <w:r w:rsidRPr="00774547">
        <w:rPr>
          <w:rFonts w:ascii="Calibri Light" w:hAnsi="Calibri Light" w:cstheme="majorHAnsi"/>
          <w:sz w:val="24"/>
          <w:szCs w:val="24"/>
          <w:lang w:val="ru-RU" w:eastAsia="ru-RU"/>
        </w:rPr>
        <w:t>леев</w:t>
      </w:r>
      <w:r>
        <w:rPr>
          <w:rFonts w:ascii="Calibri Light" w:hAnsi="Calibri Light" w:cstheme="majorHAnsi"/>
          <w:sz w:val="24"/>
          <w:szCs w:val="24"/>
          <w:lang w:val="ru-RU" w:eastAsia="ru-RU"/>
        </w:rPr>
        <w:t xml:space="preserve">, с дефицитом </w:t>
      </w:r>
      <w:r w:rsidRPr="008A4E61">
        <w:rPr>
          <w:rFonts w:ascii="Calibri Light" w:hAnsi="Calibri Light" w:cstheme="majorHAnsi"/>
          <w:sz w:val="24"/>
          <w:szCs w:val="24"/>
          <w:lang w:val="ru-RU" w:eastAsia="ru-RU"/>
        </w:rPr>
        <w:t xml:space="preserve">200,0 </w:t>
      </w:r>
      <w:r w:rsidRPr="00774547">
        <w:rPr>
          <w:rFonts w:ascii="Calibri Light" w:hAnsi="Calibri Light" w:cstheme="majorHAnsi"/>
          <w:sz w:val="24"/>
          <w:szCs w:val="24"/>
          <w:lang w:val="ru-RU" w:eastAsia="ru-RU"/>
        </w:rPr>
        <w:t>млн</w:t>
      </w:r>
      <w:r w:rsidRPr="008A4E61">
        <w:rPr>
          <w:rFonts w:ascii="Calibri Light" w:hAnsi="Calibri Light" w:cstheme="majorHAnsi"/>
          <w:sz w:val="24"/>
          <w:szCs w:val="24"/>
          <w:lang w:val="ru-RU" w:eastAsia="ru-RU"/>
        </w:rPr>
        <w:t xml:space="preserve">. </w:t>
      </w:r>
      <w:r w:rsidRPr="00774547">
        <w:rPr>
          <w:rFonts w:ascii="Calibri Light" w:hAnsi="Calibri Light" w:cstheme="majorHAnsi"/>
          <w:sz w:val="24"/>
          <w:szCs w:val="24"/>
          <w:lang w:val="ru-RU" w:eastAsia="ru-RU"/>
        </w:rPr>
        <w:t>леев</w:t>
      </w:r>
      <w:r w:rsidRPr="004F4E6E">
        <w:rPr>
          <w:rFonts w:ascii="Calibri Light" w:eastAsia="Times New Roman" w:hAnsi="Calibri Light" w:cstheme="majorHAnsi"/>
          <w:sz w:val="24"/>
          <w:szCs w:val="24"/>
          <w:vertAlign w:val="superscript"/>
          <w:lang w:eastAsia="ru-RU"/>
        </w:rPr>
        <w:footnoteReference w:id="52"/>
      </w:r>
      <w:r w:rsidRPr="008A4E61">
        <w:rPr>
          <w:rFonts w:ascii="Calibri Light" w:hAnsi="Calibri Light" w:cstheme="majorHAnsi"/>
          <w:sz w:val="24"/>
          <w:szCs w:val="24"/>
          <w:lang w:val="ru-RU" w:eastAsia="ru-RU"/>
        </w:rPr>
        <w:t>.</w:t>
      </w:r>
      <w:r>
        <w:rPr>
          <w:rFonts w:ascii="Calibri Light" w:hAnsi="Calibri Light" w:cstheme="majorHAnsi"/>
          <w:sz w:val="24"/>
          <w:szCs w:val="24"/>
          <w:lang w:val="ru-RU" w:eastAsia="ru-RU"/>
        </w:rPr>
        <w:t xml:space="preserve"> Впоследствии, на основании уточнений, внесенных Законом №</w:t>
      </w:r>
      <w:r w:rsidRPr="008A4E61">
        <w:rPr>
          <w:rFonts w:ascii="Calibri Light" w:eastAsia="Times New Roman" w:hAnsi="Calibri Light" w:cstheme="majorHAnsi"/>
          <w:sz w:val="24"/>
          <w:szCs w:val="24"/>
          <w:lang w:val="ru-RU" w:eastAsia="ru-RU"/>
        </w:rPr>
        <w:t xml:space="preserve">137 </w:t>
      </w:r>
      <w:r>
        <w:rPr>
          <w:rFonts w:ascii="Calibri Light" w:eastAsia="Times New Roman" w:hAnsi="Calibri Light" w:cstheme="majorHAnsi"/>
          <w:sz w:val="24"/>
          <w:szCs w:val="24"/>
          <w:lang w:val="ru-RU" w:eastAsia="ru-RU"/>
        </w:rPr>
        <w:t>от</w:t>
      </w:r>
      <w:r w:rsidRPr="008A4E61">
        <w:rPr>
          <w:rFonts w:ascii="Calibri Light" w:eastAsia="Times New Roman" w:hAnsi="Calibri Light" w:cstheme="majorHAnsi"/>
          <w:sz w:val="24"/>
          <w:szCs w:val="24"/>
          <w:lang w:val="ru-RU" w:eastAsia="ru-RU"/>
        </w:rPr>
        <w:t xml:space="preserve"> 14.10.2021</w:t>
      </w:r>
      <w:r w:rsidRPr="008A4E61">
        <w:rPr>
          <w:rFonts w:ascii="Calibri Light" w:hAnsi="Calibri Light" w:cstheme="majorHAnsi"/>
          <w:sz w:val="24"/>
          <w:szCs w:val="24"/>
          <w:shd w:val="clear" w:color="auto" w:fill="FFFFFF"/>
          <w:lang w:val="ru-RU"/>
        </w:rPr>
        <w:t>,</w:t>
      </w:r>
      <w:r>
        <w:rPr>
          <w:rFonts w:ascii="Calibri Light" w:hAnsi="Calibri Light" w:cstheme="majorHAnsi"/>
          <w:sz w:val="24"/>
          <w:szCs w:val="24"/>
          <w:shd w:val="clear" w:color="auto" w:fill="FFFFFF"/>
          <w:lang w:val="ru-RU"/>
        </w:rPr>
        <w:t xml:space="preserve"> доходы были уточнены в сумме </w:t>
      </w:r>
      <w:r w:rsidRPr="008A4E61">
        <w:rPr>
          <w:rFonts w:ascii="Calibri Light" w:hAnsi="Calibri Light" w:cstheme="majorHAnsi"/>
          <w:sz w:val="24"/>
          <w:szCs w:val="24"/>
          <w:shd w:val="clear" w:color="auto" w:fill="FFFFFF"/>
          <w:lang w:val="ru-RU"/>
        </w:rPr>
        <w:t>11 457,3</w:t>
      </w:r>
      <w:r w:rsidRPr="008A4E61">
        <w:rPr>
          <w:rFonts w:ascii="Calibri Light" w:hAnsi="Calibri Light" w:cstheme="majorHAnsi"/>
          <w:sz w:val="24"/>
          <w:szCs w:val="24"/>
          <w:lang w:val="ru-RU" w:eastAsia="ru-RU"/>
        </w:rPr>
        <w:t xml:space="preserve"> </w:t>
      </w:r>
      <w:r w:rsidRPr="00774547">
        <w:rPr>
          <w:rFonts w:ascii="Calibri Light" w:hAnsi="Calibri Light" w:cstheme="majorHAnsi"/>
          <w:sz w:val="24"/>
          <w:szCs w:val="24"/>
          <w:lang w:val="ru-RU" w:eastAsia="ru-RU"/>
        </w:rPr>
        <w:t>млн</w:t>
      </w:r>
      <w:r w:rsidRPr="008A4E61">
        <w:rPr>
          <w:rFonts w:ascii="Calibri Light" w:hAnsi="Calibri Light" w:cstheme="majorHAnsi"/>
          <w:sz w:val="24"/>
          <w:szCs w:val="24"/>
          <w:lang w:val="ru-RU" w:eastAsia="ru-RU"/>
        </w:rPr>
        <w:t xml:space="preserve">. </w:t>
      </w:r>
      <w:r w:rsidRPr="00774547">
        <w:rPr>
          <w:rFonts w:ascii="Calibri Light" w:hAnsi="Calibri Light" w:cstheme="majorHAnsi"/>
          <w:sz w:val="24"/>
          <w:szCs w:val="24"/>
          <w:lang w:val="ru-RU" w:eastAsia="ru-RU"/>
        </w:rPr>
        <w:t>леев</w:t>
      </w:r>
      <w:r>
        <w:rPr>
          <w:rFonts w:ascii="Calibri Light" w:hAnsi="Calibri Light" w:cstheme="majorHAnsi"/>
          <w:sz w:val="24"/>
          <w:szCs w:val="24"/>
          <w:lang w:val="ru-RU" w:eastAsia="ru-RU"/>
        </w:rPr>
        <w:t xml:space="preserve"> и расходы – в сумме </w:t>
      </w:r>
      <w:r w:rsidRPr="008A4E61">
        <w:rPr>
          <w:rFonts w:ascii="Calibri Light" w:hAnsi="Calibri Light" w:cstheme="majorHAnsi"/>
          <w:sz w:val="24"/>
          <w:szCs w:val="24"/>
          <w:shd w:val="clear" w:color="auto" w:fill="FFFFFF"/>
          <w:lang w:val="ru-RU"/>
        </w:rPr>
        <w:t>11 857,3</w:t>
      </w:r>
      <w:r w:rsidRPr="008A4E61">
        <w:rPr>
          <w:rFonts w:ascii="Calibri Light" w:hAnsi="Calibri Light" w:cstheme="majorHAnsi"/>
          <w:sz w:val="24"/>
          <w:szCs w:val="24"/>
          <w:lang w:val="ru-RU"/>
        </w:rPr>
        <w:t xml:space="preserve"> </w:t>
      </w:r>
      <w:r w:rsidRPr="00774547">
        <w:rPr>
          <w:rFonts w:ascii="Calibri Light" w:hAnsi="Calibri Light" w:cstheme="majorHAnsi"/>
          <w:sz w:val="24"/>
          <w:szCs w:val="24"/>
          <w:lang w:val="ru-RU" w:eastAsia="ru-RU"/>
        </w:rPr>
        <w:t>млн</w:t>
      </w:r>
      <w:r w:rsidRPr="008A4E61">
        <w:rPr>
          <w:rFonts w:ascii="Calibri Light" w:hAnsi="Calibri Light" w:cstheme="majorHAnsi"/>
          <w:sz w:val="24"/>
          <w:szCs w:val="24"/>
          <w:lang w:val="ru-RU" w:eastAsia="ru-RU"/>
        </w:rPr>
        <w:t xml:space="preserve">. </w:t>
      </w:r>
      <w:r w:rsidRPr="00774547">
        <w:rPr>
          <w:rFonts w:ascii="Calibri Light" w:hAnsi="Calibri Light" w:cstheme="majorHAnsi"/>
          <w:sz w:val="24"/>
          <w:szCs w:val="24"/>
          <w:lang w:val="ru-RU" w:eastAsia="ru-RU"/>
        </w:rPr>
        <w:t>леев</w:t>
      </w:r>
      <w:r>
        <w:rPr>
          <w:rFonts w:ascii="Calibri Light" w:hAnsi="Calibri Light" w:cstheme="majorHAnsi"/>
          <w:sz w:val="24"/>
          <w:szCs w:val="24"/>
          <w:lang w:val="ru-RU" w:eastAsia="ru-RU"/>
        </w:rPr>
        <w:t xml:space="preserve">, с дефицитом </w:t>
      </w:r>
      <w:r w:rsidRPr="008A4E61">
        <w:rPr>
          <w:rFonts w:ascii="Calibri Light" w:hAnsi="Calibri Light" w:cstheme="majorHAnsi"/>
          <w:sz w:val="24"/>
          <w:szCs w:val="24"/>
          <w:lang w:val="ru-RU"/>
        </w:rPr>
        <w:t xml:space="preserve">400,0 </w:t>
      </w:r>
      <w:r w:rsidRPr="00774547">
        <w:rPr>
          <w:rFonts w:ascii="Calibri Light" w:hAnsi="Calibri Light" w:cstheme="majorHAnsi"/>
          <w:sz w:val="24"/>
          <w:szCs w:val="24"/>
          <w:lang w:val="ru-RU" w:eastAsia="ru-RU"/>
        </w:rPr>
        <w:t>млн</w:t>
      </w:r>
      <w:r w:rsidRPr="008A4E61">
        <w:rPr>
          <w:rFonts w:ascii="Calibri Light" w:hAnsi="Calibri Light" w:cstheme="majorHAnsi"/>
          <w:sz w:val="24"/>
          <w:szCs w:val="24"/>
          <w:lang w:val="ru-RU" w:eastAsia="ru-RU"/>
        </w:rPr>
        <w:t xml:space="preserve">. </w:t>
      </w:r>
      <w:r w:rsidRPr="00774547">
        <w:rPr>
          <w:rFonts w:ascii="Calibri Light" w:hAnsi="Calibri Light" w:cstheme="majorHAnsi"/>
          <w:sz w:val="24"/>
          <w:szCs w:val="24"/>
          <w:lang w:val="ru-RU" w:eastAsia="ru-RU"/>
        </w:rPr>
        <w:t>леев</w:t>
      </w:r>
      <w:r w:rsidRPr="008A4E61">
        <w:rPr>
          <w:rFonts w:ascii="Calibri Light" w:hAnsi="Calibri Light" w:cstheme="majorHAnsi"/>
          <w:sz w:val="24"/>
          <w:szCs w:val="24"/>
          <w:lang w:val="ru-RU"/>
        </w:rPr>
        <w:t>.</w:t>
      </w:r>
    </w:p>
    <w:p w:rsidR="00DE5283" w:rsidRPr="00E350B1" w:rsidRDefault="008A4E61" w:rsidP="00E350B1">
      <w:pPr>
        <w:spacing w:after="0" w:line="276" w:lineRule="auto"/>
        <w:ind w:firstLine="567"/>
        <w:jc w:val="both"/>
        <w:rPr>
          <w:rFonts w:ascii="Calibri Light" w:hAnsi="Calibri Light" w:cstheme="majorHAnsi"/>
          <w:sz w:val="24"/>
          <w:szCs w:val="24"/>
          <w:lang w:val="ru-RU"/>
        </w:rPr>
      </w:pPr>
      <w:r>
        <w:rPr>
          <w:rFonts w:ascii="Calibri Light" w:hAnsi="Calibri Light" w:cstheme="majorHAnsi"/>
          <w:sz w:val="24"/>
          <w:szCs w:val="24"/>
          <w:lang w:val="ru-RU"/>
        </w:rPr>
        <w:t>Ссылаясь на удельный вес общих исполненных доходов ФОМС в НПБ отмечается, что они составили</w:t>
      </w:r>
      <w:r w:rsidR="006D0386">
        <w:rPr>
          <w:rFonts w:ascii="Calibri Light" w:hAnsi="Calibri Light" w:cstheme="majorHAnsi"/>
          <w:sz w:val="24"/>
          <w:szCs w:val="24"/>
          <w:lang w:val="ru-RU"/>
        </w:rPr>
        <w:t xml:space="preserve"> </w:t>
      </w:r>
      <w:r w:rsidR="006D0386" w:rsidRPr="006D0386">
        <w:rPr>
          <w:rFonts w:ascii="Calibri Light" w:hAnsi="Calibri Light" w:cstheme="majorHAnsi"/>
          <w:sz w:val="24"/>
          <w:szCs w:val="24"/>
          <w:lang w:val="ru-RU"/>
        </w:rPr>
        <w:t>14,9%</w:t>
      </w:r>
      <w:r w:rsidR="006D0386">
        <w:rPr>
          <w:rFonts w:ascii="Calibri Light" w:hAnsi="Calibri Light" w:cstheme="majorHAnsi"/>
          <w:sz w:val="24"/>
          <w:szCs w:val="24"/>
          <w:lang w:val="ru-RU"/>
        </w:rPr>
        <w:t xml:space="preserve"> и</w:t>
      </w:r>
      <w:r w:rsidR="00DE5283">
        <w:rPr>
          <w:rFonts w:ascii="Calibri Light" w:hAnsi="Calibri Light" w:cstheme="majorHAnsi"/>
          <w:sz w:val="24"/>
          <w:szCs w:val="24"/>
          <w:lang w:val="ru-RU"/>
        </w:rPr>
        <w:t xml:space="preserve"> как удельный вес </w:t>
      </w:r>
      <w:r w:rsidR="006D0386">
        <w:rPr>
          <w:rFonts w:ascii="Calibri Light" w:hAnsi="Calibri Light" w:cstheme="majorHAnsi"/>
          <w:sz w:val="24"/>
          <w:szCs w:val="24"/>
          <w:lang w:val="ru-RU"/>
        </w:rPr>
        <w:t xml:space="preserve">в ВВП </w:t>
      </w:r>
      <w:r w:rsidR="006D0386" w:rsidRPr="006D0386">
        <w:rPr>
          <w:rFonts w:ascii="Calibri Light" w:hAnsi="Calibri Light" w:cstheme="majorHAnsi"/>
          <w:sz w:val="24"/>
          <w:szCs w:val="24"/>
          <w:lang w:val="ru-RU"/>
        </w:rPr>
        <w:t>– 4,8%.</w:t>
      </w:r>
      <w:r w:rsidR="006D0386">
        <w:rPr>
          <w:rFonts w:ascii="Calibri Light" w:hAnsi="Calibri Light" w:cstheme="majorHAnsi"/>
          <w:sz w:val="24"/>
          <w:szCs w:val="24"/>
          <w:lang w:val="ru-RU"/>
        </w:rPr>
        <w:t xml:space="preserve"> По</w:t>
      </w:r>
      <w:r w:rsidR="006D0386" w:rsidRPr="006D0386">
        <w:rPr>
          <w:rFonts w:ascii="Calibri Light" w:hAnsi="Calibri Light" w:cstheme="majorHAnsi"/>
          <w:sz w:val="24"/>
          <w:szCs w:val="24"/>
          <w:lang w:val="ru-RU"/>
        </w:rPr>
        <w:t xml:space="preserve"> </w:t>
      </w:r>
      <w:r w:rsidR="006D0386">
        <w:rPr>
          <w:rFonts w:ascii="Calibri Light" w:hAnsi="Calibri Light" w:cstheme="majorHAnsi"/>
          <w:sz w:val="24"/>
          <w:szCs w:val="24"/>
          <w:lang w:val="ru-RU"/>
        </w:rPr>
        <w:t>сравнению</w:t>
      </w:r>
      <w:r w:rsidR="006D0386" w:rsidRPr="006D0386">
        <w:rPr>
          <w:rFonts w:ascii="Calibri Light" w:hAnsi="Calibri Light" w:cstheme="majorHAnsi"/>
          <w:sz w:val="24"/>
          <w:szCs w:val="24"/>
          <w:lang w:val="ru-RU"/>
        </w:rPr>
        <w:t xml:space="preserve"> </w:t>
      </w:r>
      <w:r w:rsidR="006D0386">
        <w:rPr>
          <w:rFonts w:ascii="Calibri Light" w:hAnsi="Calibri Light" w:cstheme="majorHAnsi"/>
          <w:sz w:val="24"/>
          <w:szCs w:val="24"/>
          <w:lang w:val="ru-RU"/>
        </w:rPr>
        <w:t>с</w:t>
      </w:r>
      <w:r w:rsidR="006D0386" w:rsidRPr="006D0386">
        <w:rPr>
          <w:rFonts w:ascii="Calibri Light" w:hAnsi="Calibri Light" w:cstheme="majorHAnsi"/>
          <w:sz w:val="24"/>
          <w:szCs w:val="24"/>
          <w:lang w:val="ru-RU"/>
        </w:rPr>
        <w:t xml:space="preserve"> 2020</w:t>
      </w:r>
      <w:r w:rsidR="006D0386">
        <w:rPr>
          <w:rFonts w:ascii="Calibri Light" w:hAnsi="Calibri Light" w:cstheme="majorHAnsi"/>
          <w:sz w:val="24"/>
          <w:szCs w:val="24"/>
          <w:lang w:val="ru-RU"/>
        </w:rPr>
        <w:t xml:space="preserve"> годом</w:t>
      </w:r>
      <w:r w:rsidR="006D0386" w:rsidRPr="006D0386">
        <w:rPr>
          <w:rFonts w:ascii="Calibri Light" w:hAnsi="Calibri Light" w:cstheme="majorHAnsi"/>
          <w:sz w:val="24"/>
          <w:szCs w:val="24"/>
          <w:lang w:val="ru-RU"/>
        </w:rPr>
        <w:t>,</w:t>
      </w:r>
      <w:r w:rsidR="006D0386">
        <w:rPr>
          <w:rFonts w:ascii="Calibri Light" w:hAnsi="Calibri Light" w:cstheme="majorHAnsi"/>
          <w:sz w:val="24"/>
          <w:szCs w:val="24"/>
          <w:lang w:val="ru-RU"/>
        </w:rPr>
        <w:t xml:space="preserve"> удельный вес доходов ФОМС в НПБ увеличился на </w:t>
      </w:r>
      <w:r w:rsidR="006D0386" w:rsidRPr="006D0386">
        <w:rPr>
          <w:rFonts w:ascii="Calibri Light" w:hAnsi="Calibri Light" w:cstheme="majorHAnsi"/>
          <w:sz w:val="24"/>
          <w:szCs w:val="24"/>
          <w:lang w:val="ru-RU"/>
        </w:rPr>
        <w:t>1,3%,</w:t>
      </w:r>
      <w:r w:rsidR="006D0386">
        <w:rPr>
          <w:rFonts w:ascii="Calibri Light" w:hAnsi="Calibri Light" w:cstheme="majorHAnsi"/>
          <w:sz w:val="24"/>
          <w:szCs w:val="24"/>
          <w:lang w:val="ru-RU"/>
        </w:rPr>
        <w:t xml:space="preserve"> а удельный вес в ВВП увеличился на </w:t>
      </w:r>
      <w:r w:rsidR="006D0386" w:rsidRPr="006D0386">
        <w:rPr>
          <w:rFonts w:ascii="Calibri Light" w:hAnsi="Calibri Light" w:cstheme="majorHAnsi"/>
          <w:sz w:val="24"/>
          <w:szCs w:val="24"/>
          <w:lang w:val="ru-RU"/>
        </w:rPr>
        <w:t>0,6%.</w:t>
      </w:r>
      <w:r w:rsidR="006D0386">
        <w:rPr>
          <w:rFonts w:ascii="Calibri Light" w:hAnsi="Calibri Light" w:cstheme="majorHAnsi"/>
          <w:sz w:val="24"/>
          <w:szCs w:val="24"/>
          <w:lang w:val="ru-RU"/>
        </w:rPr>
        <w:t xml:space="preserve"> Также </w:t>
      </w:r>
      <w:r w:rsidR="006D0386">
        <w:rPr>
          <w:rFonts w:ascii="Calibri Light" w:hAnsi="Calibri Light" w:cstheme="majorHAnsi"/>
          <w:sz w:val="24"/>
          <w:szCs w:val="24"/>
          <w:lang w:val="ru-RU"/>
        </w:rPr>
        <w:lastRenderedPageBreak/>
        <w:t>отмечается, что удельный вес</w:t>
      </w:r>
      <w:r w:rsidR="006D0386" w:rsidRPr="006D0386">
        <w:rPr>
          <w:rFonts w:ascii="Calibri Light" w:hAnsi="Calibri Light" w:cstheme="majorHAnsi"/>
          <w:sz w:val="24"/>
          <w:szCs w:val="24"/>
          <w:lang w:val="ru-RU"/>
        </w:rPr>
        <w:t xml:space="preserve"> </w:t>
      </w:r>
      <w:r w:rsidR="006D0386">
        <w:rPr>
          <w:rFonts w:ascii="Calibri Light" w:hAnsi="Calibri Light" w:cstheme="majorHAnsi"/>
          <w:sz w:val="24"/>
          <w:szCs w:val="24"/>
          <w:lang w:val="ru-RU"/>
        </w:rPr>
        <w:t xml:space="preserve">общих исполненных расходов ФОМС в НПБ составил </w:t>
      </w:r>
      <w:r w:rsidR="006D0386" w:rsidRPr="006D0386">
        <w:rPr>
          <w:rFonts w:ascii="Calibri Light" w:hAnsi="Calibri Light" w:cstheme="majorHAnsi"/>
          <w:sz w:val="24"/>
          <w:szCs w:val="24"/>
          <w:lang w:val="ru-RU"/>
        </w:rPr>
        <w:t>14,1%,</w:t>
      </w:r>
      <w:r w:rsidR="006D0386">
        <w:rPr>
          <w:rFonts w:ascii="Calibri Light" w:hAnsi="Calibri Light" w:cstheme="majorHAnsi"/>
          <w:sz w:val="24"/>
          <w:szCs w:val="24"/>
          <w:lang w:val="ru-RU"/>
        </w:rPr>
        <w:t xml:space="preserve"> а как удельный вес в ВВП </w:t>
      </w:r>
      <w:r w:rsidR="006D0386" w:rsidRPr="006D0386">
        <w:rPr>
          <w:rFonts w:ascii="Calibri Light" w:hAnsi="Calibri Light" w:cstheme="majorHAnsi"/>
          <w:sz w:val="24"/>
          <w:szCs w:val="24"/>
          <w:lang w:val="ru-RU"/>
        </w:rPr>
        <w:t>– 4,8%.</w:t>
      </w:r>
      <w:r w:rsidR="006D0386">
        <w:rPr>
          <w:rFonts w:ascii="Calibri Light" w:hAnsi="Calibri Light" w:cstheme="majorHAnsi"/>
          <w:sz w:val="24"/>
          <w:szCs w:val="24"/>
          <w:lang w:val="ru-RU"/>
        </w:rPr>
        <w:t xml:space="preserve"> По сравнению с 2020 годом, удельный вес расходов ФОМС в НПБ увеличился на </w:t>
      </w:r>
      <w:r w:rsidR="006D0386" w:rsidRPr="006D0386">
        <w:rPr>
          <w:rFonts w:ascii="Calibri Light" w:hAnsi="Calibri Light" w:cstheme="majorHAnsi"/>
          <w:sz w:val="24"/>
          <w:szCs w:val="24"/>
          <w:lang w:val="ru-RU"/>
        </w:rPr>
        <w:t>2,6%,</w:t>
      </w:r>
      <w:r w:rsidR="006D0386">
        <w:rPr>
          <w:rFonts w:ascii="Calibri Light" w:hAnsi="Calibri Light" w:cstheme="majorHAnsi"/>
          <w:sz w:val="24"/>
          <w:szCs w:val="24"/>
          <w:lang w:val="ru-RU"/>
        </w:rPr>
        <w:t xml:space="preserve"> а удельный вес в ВВП возрос на </w:t>
      </w:r>
      <w:r w:rsidR="006D0386" w:rsidRPr="006D0386">
        <w:rPr>
          <w:rFonts w:ascii="Calibri Light" w:hAnsi="Calibri Light" w:cstheme="majorHAnsi"/>
          <w:sz w:val="24"/>
          <w:szCs w:val="24"/>
          <w:lang w:val="ru-RU"/>
        </w:rPr>
        <w:t>0,7%,</w:t>
      </w:r>
      <w:r w:rsidR="006D0386">
        <w:rPr>
          <w:rFonts w:ascii="Calibri Light" w:hAnsi="Calibri Light" w:cstheme="majorHAnsi"/>
          <w:sz w:val="24"/>
          <w:szCs w:val="24"/>
          <w:lang w:val="ru-RU"/>
        </w:rPr>
        <w:t xml:space="preserve"> ситуация представлена ниже в таблице.</w:t>
      </w:r>
    </w:p>
    <w:p w:rsidR="004F4E6E" w:rsidRPr="006D0386" w:rsidRDefault="007F0CB4" w:rsidP="004F4E6E">
      <w:pPr>
        <w:pStyle w:val="NormalWeb"/>
        <w:tabs>
          <w:tab w:val="left" w:pos="162"/>
        </w:tabs>
        <w:spacing w:line="276" w:lineRule="auto"/>
        <w:ind w:firstLine="0"/>
        <w:jc w:val="right"/>
        <w:rPr>
          <w:rFonts w:ascii="Calibri Light" w:hAnsi="Calibri Light" w:cstheme="majorHAnsi"/>
          <w:b/>
          <w:sz w:val="22"/>
          <w:lang w:val="ru-RU"/>
        </w:rPr>
      </w:pPr>
      <w:r>
        <w:rPr>
          <w:rFonts w:ascii="Calibri Light" w:hAnsi="Calibri Light" w:cstheme="majorHAnsi"/>
          <w:b/>
          <w:noProof/>
          <w:lang w:val="ru-RU"/>
        </w:rPr>
        <w:t>Таблица</w:t>
      </w:r>
      <w:r w:rsidRPr="006D0386">
        <w:rPr>
          <w:rFonts w:ascii="Calibri Light" w:hAnsi="Calibri Light" w:cstheme="majorHAnsi"/>
          <w:b/>
          <w:noProof/>
          <w:lang w:val="ru-RU"/>
        </w:rPr>
        <w:t xml:space="preserve"> №</w:t>
      </w:r>
      <w:r w:rsidR="004F4E6E" w:rsidRPr="006D0386">
        <w:rPr>
          <w:rFonts w:ascii="Calibri Light" w:hAnsi="Calibri Light" w:cstheme="majorHAnsi"/>
          <w:b/>
          <w:sz w:val="22"/>
          <w:lang w:val="ru-RU"/>
        </w:rPr>
        <w:t>10</w:t>
      </w:r>
    </w:p>
    <w:p w:rsidR="004F4E6E" w:rsidRPr="006D0386" w:rsidRDefault="006D0386" w:rsidP="004F4E6E">
      <w:pPr>
        <w:pStyle w:val="NormalWeb"/>
        <w:tabs>
          <w:tab w:val="left" w:pos="162"/>
        </w:tabs>
        <w:spacing w:line="276" w:lineRule="auto"/>
        <w:ind w:firstLine="0"/>
        <w:jc w:val="center"/>
        <w:rPr>
          <w:rFonts w:ascii="Calibri Light" w:hAnsi="Calibri Light" w:cstheme="majorHAnsi"/>
          <w:b/>
          <w:sz w:val="22"/>
          <w:lang w:val="ru-RU"/>
        </w:rPr>
      </w:pPr>
      <w:r>
        <w:rPr>
          <w:rFonts w:ascii="Calibri Light" w:hAnsi="Calibri Light" w:cstheme="majorHAnsi"/>
          <w:b/>
          <w:sz w:val="22"/>
          <w:lang w:val="ru-RU"/>
        </w:rPr>
        <w:t>Эволюция</w:t>
      </w:r>
      <w:r w:rsidRPr="006D0386">
        <w:rPr>
          <w:rFonts w:ascii="Calibri Light" w:hAnsi="Calibri Light" w:cstheme="majorHAnsi"/>
          <w:b/>
          <w:sz w:val="22"/>
          <w:lang w:val="ru-RU"/>
        </w:rPr>
        <w:t xml:space="preserve"> </w:t>
      </w:r>
      <w:r>
        <w:rPr>
          <w:rFonts w:ascii="Calibri Light" w:hAnsi="Calibri Light" w:cstheme="majorHAnsi"/>
          <w:b/>
          <w:sz w:val="22"/>
          <w:lang w:val="ru-RU"/>
        </w:rPr>
        <w:t>исполнения</w:t>
      </w:r>
      <w:r w:rsidRPr="006D0386">
        <w:rPr>
          <w:rFonts w:ascii="Calibri Light" w:hAnsi="Calibri Light" w:cstheme="majorHAnsi"/>
          <w:b/>
          <w:sz w:val="22"/>
          <w:lang w:val="ru-RU"/>
        </w:rPr>
        <w:t xml:space="preserve"> фондов обязательного медицинского страхования </w:t>
      </w:r>
      <w:r w:rsidR="009B36F0">
        <w:rPr>
          <w:rFonts w:ascii="Calibri Light" w:hAnsi="Calibri Light" w:cstheme="majorHAnsi"/>
          <w:b/>
          <w:sz w:val="22"/>
          <w:lang w:val="ru-RU"/>
        </w:rPr>
        <w:t>в период</w:t>
      </w:r>
    </w:p>
    <w:p w:rsidR="004F4E6E" w:rsidRPr="009B36F0" w:rsidRDefault="004F4E6E" w:rsidP="004F4E6E">
      <w:pPr>
        <w:pStyle w:val="NormalWeb"/>
        <w:tabs>
          <w:tab w:val="left" w:pos="162"/>
        </w:tabs>
        <w:ind w:firstLine="0"/>
        <w:jc w:val="center"/>
        <w:rPr>
          <w:rFonts w:ascii="Calibri Light" w:hAnsi="Calibri Light" w:cstheme="majorHAnsi"/>
          <w:b/>
          <w:sz w:val="22"/>
          <w:lang w:val="ru-RU"/>
        </w:rPr>
      </w:pPr>
      <w:r w:rsidRPr="004F4E6E">
        <w:rPr>
          <w:rFonts w:ascii="Calibri Light" w:hAnsi="Calibri Light" w:cstheme="majorHAnsi"/>
          <w:b/>
          <w:sz w:val="22"/>
        </w:rPr>
        <w:t>2018-2021</w:t>
      </w:r>
      <w:r w:rsidR="009B36F0">
        <w:rPr>
          <w:rFonts w:ascii="Calibri Light" w:hAnsi="Calibri Light" w:cstheme="majorHAnsi"/>
          <w:b/>
          <w:sz w:val="22"/>
          <w:lang w:val="ru-RU"/>
        </w:rPr>
        <w:t xml:space="preserve"> годов</w:t>
      </w:r>
    </w:p>
    <w:tbl>
      <w:tblPr>
        <w:tblStyle w:val="TableGrid"/>
        <w:tblW w:w="10031" w:type="dxa"/>
        <w:tblLook w:val="04A0" w:firstRow="1" w:lastRow="0" w:firstColumn="1" w:lastColumn="0" w:noHBand="0" w:noVBand="1"/>
      </w:tblPr>
      <w:tblGrid>
        <w:gridCol w:w="2660"/>
        <w:gridCol w:w="1559"/>
        <w:gridCol w:w="1134"/>
        <w:gridCol w:w="1418"/>
        <w:gridCol w:w="1701"/>
        <w:gridCol w:w="1559"/>
      </w:tblGrid>
      <w:tr w:rsidR="004F4E6E" w:rsidRPr="004F4E6E" w:rsidTr="00C21BB3">
        <w:tc>
          <w:tcPr>
            <w:tcW w:w="2660" w:type="dxa"/>
            <w:vMerge w:val="restart"/>
            <w:tcBorders>
              <w:top w:val="single" w:sz="4" w:space="0" w:color="auto"/>
              <w:left w:val="single" w:sz="4" w:space="0" w:color="auto"/>
              <w:bottom w:val="single" w:sz="4" w:space="0" w:color="auto"/>
              <w:right w:val="single" w:sz="4" w:space="0" w:color="auto"/>
            </w:tcBorders>
          </w:tcPr>
          <w:p w:rsidR="004F4E6E" w:rsidRPr="004F4E6E" w:rsidRDefault="004F4E6E" w:rsidP="007F0CB4">
            <w:pPr>
              <w:pStyle w:val="NormalWeb"/>
              <w:tabs>
                <w:tab w:val="left" w:pos="162"/>
              </w:tabs>
              <w:ind w:firstLine="0"/>
              <w:rPr>
                <w:rFonts w:ascii="Calibri Light" w:hAnsi="Calibri Light" w:cstheme="majorHAnsi"/>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4F4E6E" w:rsidRPr="009B36F0" w:rsidRDefault="009B36F0" w:rsidP="009B36F0">
            <w:pPr>
              <w:pStyle w:val="NormalWeb"/>
              <w:tabs>
                <w:tab w:val="left" w:pos="162"/>
              </w:tabs>
              <w:ind w:firstLine="0"/>
              <w:jc w:val="center"/>
              <w:rPr>
                <w:rFonts w:ascii="Calibri Light" w:hAnsi="Calibri Light" w:cstheme="majorHAnsi"/>
                <w:b/>
                <w:sz w:val="20"/>
                <w:szCs w:val="20"/>
                <w:lang w:val="ru-RU"/>
              </w:rPr>
            </w:pPr>
            <w:r>
              <w:rPr>
                <w:rFonts w:ascii="Calibri Light" w:hAnsi="Calibri Light" w:cstheme="majorHAnsi"/>
                <w:b/>
                <w:sz w:val="20"/>
                <w:szCs w:val="20"/>
                <w:lang w:val="ru-RU"/>
              </w:rPr>
              <w:t xml:space="preserve">Единица измерения </w:t>
            </w:r>
          </w:p>
        </w:tc>
        <w:tc>
          <w:tcPr>
            <w:tcW w:w="5812" w:type="dxa"/>
            <w:gridSpan w:val="4"/>
            <w:tcBorders>
              <w:top w:val="single" w:sz="4" w:space="0" w:color="auto"/>
              <w:left w:val="single" w:sz="4" w:space="0" w:color="auto"/>
              <w:bottom w:val="single" w:sz="4" w:space="0" w:color="auto"/>
              <w:right w:val="single" w:sz="4" w:space="0" w:color="auto"/>
            </w:tcBorders>
            <w:hideMark/>
          </w:tcPr>
          <w:p w:rsidR="004F4E6E" w:rsidRPr="004F4E6E" w:rsidRDefault="009B36F0" w:rsidP="009B36F0">
            <w:pPr>
              <w:pStyle w:val="NormalWeb"/>
              <w:tabs>
                <w:tab w:val="left" w:pos="162"/>
              </w:tabs>
              <w:ind w:firstLine="0"/>
              <w:jc w:val="center"/>
              <w:rPr>
                <w:rFonts w:ascii="Calibri Light" w:hAnsi="Calibri Light" w:cstheme="majorHAnsi"/>
                <w:b/>
                <w:sz w:val="20"/>
                <w:szCs w:val="20"/>
              </w:rPr>
            </w:pPr>
            <w:r>
              <w:rPr>
                <w:rFonts w:ascii="Calibri Light" w:hAnsi="Calibri Light" w:cstheme="majorHAnsi"/>
                <w:b/>
                <w:sz w:val="20"/>
                <w:szCs w:val="20"/>
                <w:lang w:val="ru-RU"/>
              </w:rPr>
              <w:t xml:space="preserve">Исполнено </w:t>
            </w:r>
          </w:p>
        </w:tc>
      </w:tr>
      <w:tr w:rsidR="009B36F0" w:rsidRPr="004F4E6E" w:rsidTr="00C21BB3">
        <w:tc>
          <w:tcPr>
            <w:tcW w:w="2660" w:type="dxa"/>
            <w:vMerge/>
            <w:tcBorders>
              <w:top w:val="single" w:sz="4" w:space="0" w:color="auto"/>
              <w:left w:val="single" w:sz="4" w:space="0" w:color="auto"/>
              <w:bottom w:val="single" w:sz="4" w:space="0" w:color="auto"/>
              <w:right w:val="single" w:sz="4" w:space="0" w:color="auto"/>
            </w:tcBorders>
            <w:vAlign w:val="center"/>
            <w:hideMark/>
          </w:tcPr>
          <w:p w:rsidR="004F4E6E" w:rsidRPr="004F4E6E" w:rsidRDefault="004F4E6E" w:rsidP="007F0CB4">
            <w:pPr>
              <w:spacing w:after="0" w:line="240" w:lineRule="auto"/>
              <w:rPr>
                <w:rFonts w:ascii="Calibri Light" w:eastAsia="Times New Roman" w:hAnsi="Calibri Light" w:cstheme="majorHAnsi"/>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F4E6E" w:rsidRPr="004F4E6E" w:rsidRDefault="004F4E6E" w:rsidP="007F0CB4">
            <w:pPr>
              <w:spacing w:after="0" w:line="240" w:lineRule="auto"/>
              <w:rPr>
                <w:rFonts w:ascii="Calibri Light" w:eastAsia="Times New Roman" w:hAnsi="Calibri Light" w:cstheme="majorHAnsi"/>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4F4E6E" w:rsidRPr="009B36F0" w:rsidRDefault="004F4E6E" w:rsidP="007F0CB4">
            <w:pPr>
              <w:pStyle w:val="NormalWeb"/>
              <w:tabs>
                <w:tab w:val="left" w:pos="162"/>
              </w:tabs>
              <w:ind w:firstLine="0"/>
              <w:jc w:val="center"/>
              <w:rPr>
                <w:rFonts w:ascii="Calibri Light" w:hAnsi="Calibri Light" w:cstheme="majorHAnsi"/>
                <w:b/>
                <w:sz w:val="20"/>
                <w:szCs w:val="20"/>
                <w:lang w:val="ru-RU"/>
              </w:rPr>
            </w:pPr>
            <w:r w:rsidRPr="004F4E6E">
              <w:rPr>
                <w:rFonts w:ascii="Calibri Light" w:hAnsi="Calibri Light" w:cstheme="majorHAnsi"/>
                <w:b/>
                <w:sz w:val="20"/>
                <w:szCs w:val="20"/>
              </w:rPr>
              <w:t>2018</w:t>
            </w:r>
            <w:r w:rsidR="009B36F0">
              <w:rPr>
                <w:rFonts w:ascii="Calibri Light" w:hAnsi="Calibri Light" w:cstheme="majorHAnsi"/>
                <w:b/>
                <w:sz w:val="20"/>
                <w:szCs w:val="20"/>
                <w:lang w:val="ru-RU"/>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4F4E6E" w:rsidRPr="009B36F0" w:rsidRDefault="004F4E6E" w:rsidP="007F0CB4">
            <w:pPr>
              <w:pStyle w:val="NormalWeb"/>
              <w:tabs>
                <w:tab w:val="left" w:pos="162"/>
              </w:tabs>
              <w:ind w:firstLine="0"/>
              <w:jc w:val="center"/>
              <w:rPr>
                <w:rFonts w:ascii="Calibri Light" w:hAnsi="Calibri Light" w:cstheme="majorHAnsi"/>
                <w:b/>
                <w:sz w:val="20"/>
                <w:szCs w:val="20"/>
                <w:lang w:val="ru-RU"/>
              </w:rPr>
            </w:pPr>
            <w:r w:rsidRPr="004F4E6E">
              <w:rPr>
                <w:rFonts w:ascii="Calibri Light" w:hAnsi="Calibri Light" w:cstheme="majorHAnsi"/>
                <w:b/>
                <w:sz w:val="20"/>
                <w:szCs w:val="20"/>
              </w:rPr>
              <w:t>2019</w:t>
            </w:r>
            <w:r w:rsidR="009B36F0">
              <w:rPr>
                <w:rFonts w:ascii="Calibri Light" w:hAnsi="Calibri Light" w:cstheme="majorHAnsi"/>
                <w:b/>
                <w:sz w:val="20"/>
                <w:szCs w:val="20"/>
                <w:lang w:val="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4F4E6E" w:rsidRPr="009B36F0" w:rsidRDefault="004F4E6E" w:rsidP="007F0CB4">
            <w:pPr>
              <w:pStyle w:val="NormalWeb"/>
              <w:tabs>
                <w:tab w:val="left" w:pos="162"/>
              </w:tabs>
              <w:ind w:firstLine="0"/>
              <w:jc w:val="center"/>
              <w:rPr>
                <w:rFonts w:ascii="Calibri Light" w:hAnsi="Calibri Light" w:cstheme="majorHAnsi"/>
                <w:b/>
                <w:sz w:val="20"/>
                <w:szCs w:val="20"/>
                <w:lang w:val="ru-RU"/>
              </w:rPr>
            </w:pPr>
            <w:r w:rsidRPr="004F4E6E">
              <w:rPr>
                <w:rFonts w:ascii="Calibri Light" w:hAnsi="Calibri Light" w:cstheme="majorHAnsi"/>
                <w:b/>
                <w:sz w:val="20"/>
                <w:szCs w:val="20"/>
              </w:rPr>
              <w:t>2020</w:t>
            </w:r>
            <w:r w:rsidR="009B36F0">
              <w:rPr>
                <w:rFonts w:ascii="Calibri Light" w:hAnsi="Calibri Light" w:cstheme="majorHAnsi"/>
                <w:b/>
                <w:sz w:val="20"/>
                <w:szCs w:val="20"/>
                <w:lang w:val="ru-RU"/>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4F4E6E" w:rsidRPr="009B36F0" w:rsidRDefault="004F4E6E" w:rsidP="007F0CB4">
            <w:pPr>
              <w:pStyle w:val="NormalWeb"/>
              <w:tabs>
                <w:tab w:val="left" w:pos="162"/>
              </w:tabs>
              <w:ind w:firstLine="0"/>
              <w:jc w:val="center"/>
              <w:rPr>
                <w:rFonts w:ascii="Calibri Light" w:hAnsi="Calibri Light" w:cstheme="majorHAnsi"/>
                <w:b/>
                <w:sz w:val="20"/>
                <w:szCs w:val="20"/>
                <w:lang w:val="ru-RU"/>
              </w:rPr>
            </w:pPr>
            <w:r w:rsidRPr="004F4E6E">
              <w:rPr>
                <w:rFonts w:ascii="Calibri Light" w:hAnsi="Calibri Light" w:cstheme="majorHAnsi"/>
                <w:b/>
                <w:sz w:val="20"/>
                <w:szCs w:val="20"/>
              </w:rPr>
              <w:t>2021</w:t>
            </w:r>
            <w:r w:rsidR="009B36F0">
              <w:rPr>
                <w:rFonts w:ascii="Calibri Light" w:hAnsi="Calibri Light" w:cstheme="majorHAnsi"/>
                <w:b/>
                <w:sz w:val="20"/>
                <w:szCs w:val="20"/>
                <w:lang w:val="ru-RU"/>
              </w:rPr>
              <w:t xml:space="preserve"> год</w:t>
            </w:r>
          </w:p>
        </w:tc>
      </w:tr>
      <w:tr w:rsidR="009B36F0" w:rsidRPr="004F4E6E" w:rsidTr="00C21BB3">
        <w:tc>
          <w:tcPr>
            <w:tcW w:w="2660" w:type="dxa"/>
            <w:tcBorders>
              <w:top w:val="single" w:sz="4" w:space="0" w:color="auto"/>
              <w:left w:val="single" w:sz="4" w:space="0" w:color="auto"/>
              <w:bottom w:val="single" w:sz="4" w:space="0" w:color="auto"/>
              <w:right w:val="single" w:sz="4" w:space="0" w:color="auto"/>
            </w:tcBorders>
            <w:vAlign w:val="center"/>
            <w:hideMark/>
          </w:tcPr>
          <w:p w:rsidR="004F4E6E" w:rsidRPr="004F4E6E" w:rsidRDefault="009B36F0" w:rsidP="009B36F0">
            <w:pPr>
              <w:pStyle w:val="NormalWeb"/>
              <w:tabs>
                <w:tab w:val="left" w:pos="162"/>
              </w:tabs>
              <w:ind w:firstLine="0"/>
              <w:rPr>
                <w:rFonts w:ascii="Calibri Light" w:hAnsi="Calibri Light" w:cstheme="majorHAnsi"/>
                <w:b/>
                <w:i/>
                <w:sz w:val="20"/>
                <w:szCs w:val="20"/>
              </w:rPr>
            </w:pPr>
            <w:r>
              <w:rPr>
                <w:rFonts w:ascii="Calibri Light" w:hAnsi="Calibri Light" w:cstheme="majorHAnsi"/>
                <w:b/>
                <w:i/>
                <w:sz w:val="20"/>
                <w:szCs w:val="20"/>
                <w:lang w:val="ru-RU"/>
              </w:rPr>
              <w:t>ВВП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4E6E" w:rsidRPr="004F4E6E" w:rsidRDefault="009B36F0" w:rsidP="009B36F0">
            <w:pPr>
              <w:pStyle w:val="NormalWeb"/>
              <w:tabs>
                <w:tab w:val="left" w:pos="162"/>
              </w:tabs>
              <w:ind w:firstLine="0"/>
              <w:jc w:val="center"/>
              <w:rPr>
                <w:rFonts w:ascii="Calibri Light" w:hAnsi="Calibri Light" w:cstheme="majorHAnsi"/>
                <w:b/>
                <w:i/>
                <w:sz w:val="20"/>
                <w:szCs w:val="20"/>
              </w:rPr>
            </w:pPr>
            <w:r>
              <w:rPr>
                <w:rFonts w:ascii="Calibri Light" w:hAnsi="Calibri Light" w:cstheme="majorHAnsi"/>
                <w:b/>
                <w:i/>
                <w:sz w:val="20"/>
                <w:szCs w:val="20"/>
                <w:lang w:val="ru-RU"/>
              </w:rPr>
              <w:t>млн</w:t>
            </w:r>
            <w:r w:rsidRPr="009B36F0">
              <w:rPr>
                <w:rFonts w:ascii="Calibri Light" w:hAnsi="Calibri Light" w:cstheme="majorHAnsi"/>
                <w:b/>
                <w:i/>
                <w:sz w:val="20"/>
                <w:szCs w:val="20"/>
              </w:rPr>
              <w:t xml:space="preserve">. </w:t>
            </w:r>
            <w:r>
              <w:rPr>
                <w:rFonts w:ascii="Calibri Light" w:hAnsi="Calibri Light" w:cstheme="majorHAnsi"/>
                <w:b/>
                <w:i/>
                <w:sz w:val="20"/>
                <w:szCs w:val="20"/>
                <w:lang w:val="ru-RU"/>
              </w:rPr>
              <w:t xml:space="preserve">леев </w:t>
            </w:r>
          </w:p>
        </w:tc>
        <w:tc>
          <w:tcPr>
            <w:tcW w:w="1134" w:type="dxa"/>
            <w:tcBorders>
              <w:top w:val="single" w:sz="4" w:space="0" w:color="auto"/>
              <w:left w:val="single" w:sz="4" w:space="0" w:color="auto"/>
              <w:bottom w:val="single" w:sz="4" w:space="0" w:color="auto"/>
              <w:right w:val="single" w:sz="4" w:space="0" w:color="auto"/>
            </w:tcBorders>
            <w:hideMark/>
          </w:tcPr>
          <w:p w:rsidR="004F4E6E" w:rsidRPr="004F4E6E" w:rsidRDefault="004F4E6E" w:rsidP="007F0CB4">
            <w:pPr>
              <w:spacing w:after="0" w:line="240" w:lineRule="auto"/>
              <w:jc w:val="right"/>
              <w:rPr>
                <w:rFonts w:ascii="Calibri Light" w:hAnsi="Calibri Light" w:cstheme="majorHAnsi"/>
                <w:b/>
                <w:bCs/>
                <w:i/>
                <w:iCs/>
                <w:sz w:val="20"/>
                <w:szCs w:val="24"/>
              </w:rPr>
            </w:pPr>
            <w:r w:rsidRPr="004F4E6E">
              <w:rPr>
                <w:rFonts w:ascii="Calibri Light" w:hAnsi="Calibri Light" w:cstheme="majorHAnsi"/>
                <w:b/>
                <w:bCs/>
                <w:i/>
                <w:iCs/>
                <w:sz w:val="20"/>
                <w:szCs w:val="24"/>
              </w:rPr>
              <w:t>192.508,6</w:t>
            </w:r>
          </w:p>
        </w:tc>
        <w:tc>
          <w:tcPr>
            <w:tcW w:w="1418" w:type="dxa"/>
            <w:tcBorders>
              <w:top w:val="single" w:sz="4" w:space="0" w:color="auto"/>
              <w:left w:val="single" w:sz="4" w:space="0" w:color="auto"/>
              <w:bottom w:val="single" w:sz="4" w:space="0" w:color="auto"/>
              <w:right w:val="single" w:sz="4" w:space="0" w:color="auto"/>
            </w:tcBorders>
            <w:hideMark/>
          </w:tcPr>
          <w:p w:rsidR="004F4E6E" w:rsidRPr="004F4E6E" w:rsidRDefault="004F4E6E" w:rsidP="007F0CB4">
            <w:pPr>
              <w:spacing w:after="0" w:line="240" w:lineRule="auto"/>
              <w:jc w:val="right"/>
              <w:rPr>
                <w:rFonts w:ascii="Calibri Light" w:hAnsi="Calibri Light" w:cstheme="majorHAnsi"/>
                <w:b/>
                <w:bCs/>
                <w:i/>
                <w:iCs/>
                <w:sz w:val="20"/>
                <w:szCs w:val="24"/>
              </w:rPr>
            </w:pPr>
            <w:r w:rsidRPr="004F4E6E">
              <w:rPr>
                <w:rFonts w:ascii="Calibri Light" w:hAnsi="Calibri Light" w:cstheme="majorHAnsi"/>
                <w:b/>
                <w:bCs/>
                <w:i/>
                <w:iCs/>
                <w:sz w:val="20"/>
                <w:szCs w:val="24"/>
              </w:rPr>
              <w:t>210.378,1</w:t>
            </w:r>
          </w:p>
        </w:tc>
        <w:tc>
          <w:tcPr>
            <w:tcW w:w="1701" w:type="dxa"/>
            <w:tcBorders>
              <w:top w:val="single" w:sz="4" w:space="0" w:color="auto"/>
              <w:left w:val="single" w:sz="4" w:space="0" w:color="auto"/>
              <w:bottom w:val="single" w:sz="4" w:space="0" w:color="auto"/>
              <w:right w:val="single" w:sz="4" w:space="0" w:color="auto"/>
            </w:tcBorders>
            <w:hideMark/>
          </w:tcPr>
          <w:p w:rsidR="004F4E6E" w:rsidRPr="004F4E6E" w:rsidRDefault="004F4E6E" w:rsidP="007F0CB4">
            <w:pPr>
              <w:spacing w:after="0" w:line="240" w:lineRule="auto"/>
              <w:jc w:val="right"/>
              <w:rPr>
                <w:rFonts w:ascii="Calibri Light" w:hAnsi="Calibri Light" w:cstheme="majorHAnsi"/>
                <w:b/>
                <w:bCs/>
                <w:i/>
                <w:iCs/>
                <w:sz w:val="20"/>
                <w:szCs w:val="24"/>
              </w:rPr>
            </w:pPr>
            <w:r w:rsidRPr="004F4E6E">
              <w:rPr>
                <w:rFonts w:ascii="Calibri Light" w:hAnsi="Calibri Light" w:cstheme="majorHAnsi"/>
                <w:b/>
                <w:bCs/>
                <w:i/>
                <w:iCs/>
                <w:sz w:val="20"/>
                <w:szCs w:val="24"/>
              </w:rPr>
              <w:t>205.432,3</w:t>
            </w:r>
          </w:p>
        </w:tc>
        <w:tc>
          <w:tcPr>
            <w:tcW w:w="1559" w:type="dxa"/>
            <w:tcBorders>
              <w:top w:val="single" w:sz="4" w:space="0" w:color="auto"/>
              <w:left w:val="single" w:sz="4" w:space="0" w:color="auto"/>
              <w:bottom w:val="single" w:sz="4" w:space="0" w:color="auto"/>
              <w:right w:val="single" w:sz="4" w:space="0" w:color="auto"/>
            </w:tcBorders>
            <w:hideMark/>
          </w:tcPr>
          <w:p w:rsidR="004F4E6E" w:rsidRPr="004F4E6E" w:rsidRDefault="004F4E6E" w:rsidP="007F0CB4">
            <w:pPr>
              <w:spacing w:after="0" w:line="240" w:lineRule="auto"/>
              <w:jc w:val="right"/>
              <w:rPr>
                <w:rFonts w:ascii="Calibri Light" w:hAnsi="Calibri Light" w:cstheme="majorHAnsi"/>
                <w:b/>
                <w:bCs/>
                <w:i/>
                <w:iCs/>
                <w:sz w:val="20"/>
                <w:szCs w:val="24"/>
              </w:rPr>
            </w:pPr>
            <w:r w:rsidRPr="004F4E6E">
              <w:rPr>
                <w:rFonts w:ascii="Calibri Light" w:hAnsi="Calibri Light" w:cstheme="majorHAnsi"/>
                <w:b/>
                <w:bCs/>
                <w:i/>
                <w:iCs/>
                <w:sz w:val="20"/>
                <w:szCs w:val="24"/>
              </w:rPr>
              <w:t>241.871,0</w:t>
            </w:r>
          </w:p>
        </w:tc>
      </w:tr>
      <w:tr w:rsidR="009B36F0" w:rsidRPr="004F4E6E" w:rsidTr="00C21BB3">
        <w:trPr>
          <w:trHeight w:val="18"/>
        </w:trPr>
        <w:tc>
          <w:tcPr>
            <w:tcW w:w="2660" w:type="dxa"/>
            <w:tcBorders>
              <w:top w:val="single" w:sz="4" w:space="0" w:color="auto"/>
              <w:left w:val="single" w:sz="4" w:space="0" w:color="auto"/>
              <w:bottom w:val="single" w:sz="4" w:space="0" w:color="auto"/>
              <w:right w:val="single" w:sz="4" w:space="0" w:color="auto"/>
            </w:tcBorders>
            <w:hideMark/>
          </w:tcPr>
          <w:p w:rsidR="004F4E6E" w:rsidRPr="004F4E6E" w:rsidRDefault="009B36F0" w:rsidP="009B36F0">
            <w:pPr>
              <w:spacing w:after="0" w:line="240" w:lineRule="auto"/>
              <w:jc w:val="both"/>
              <w:rPr>
                <w:rFonts w:ascii="Calibri Light" w:hAnsi="Calibri Light" w:cstheme="majorHAnsi"/>
                <w:b/>
                <w:bCs/>
                <w:i/>
                <w:iCs/>
                <w:sz w:val="20"/>
                <w:szCs w:val="24"/>
              </w:rPr>
            </w:pPr>
            <w:r>
              <w:rPr>
                <w:rFonts w:ascii="Calibri Light" w:hAnsi="Calibri Light" w:cstheme="majorHAnsi"/>
                <w:b/>
                <w:bCs/>
                <w:i/>
                <w:iCs/>
                <w:sz w:val="20"/>
                <w:szCs w:val="24"/>
                <w:lang w:val="ru-RU"/>
              </w:rPr>
              <w:t xml:space="preserve">НПБ, доходы </w:t>
            </w:r>
          </w:p>
        </w:tc>
        <w:tc>
          <w:tcPr>
            <w:tcW w:w="1559" w:type="dxa"/>
            <w:tcBorders>
              <w:top w:val="single" w:sz="4" w:space="0" w:color="auto"/>
              <w:left w:val="single" w:sz="4" w:space="0" w:color="auto"/>
              <w:bottom w:val="single" w:sz="4" w:space="0" w:color="auto"/>
              <w:right w:val="single" w:sz="4" w:space="0" w:color="auto"/>
            </w:tcBorders>
            <w:hideMark/>
          </w:tcPr>
          <w:p w:rsidR="004F4E6E" w:rsidRPr="004F4E6E" w:rsidRDefault="009B36F0" w:rsidP="007F0CB4">
            <w:pPr>
              <w:spacing w:after="0" w:line="240" w:lineRule="auto"/>
              <w:jc w:val="both"/>
              <w:rPr>
                <w:rFonts w:ascii="Calibri Light" w:hAnsi="Calibri Light" w:cstheme="majorHAnsi"/>
                <w:b/>
                <w:bCs/>
                <w:i/>
                <w:iCs/>
                <w:sz w:val="20"/>
                <w:szCs w:val="24"/>
              </w:rPr>
            </w:pPr>
            <w:r>
              <w:rPr>
                <w:rFonts w:ascii="Calibri Light" w:hAnsi="Calibri Light" w:cstheme="majorHAnsi"/>
                <w:b/>
                <w:i/>
                <w:sz w:val="20"/>
                <w:szCs w:val="20"/>
                <w:lang w:val="ru-RU"/>
              </w:rPr>
              <w:t>млн</w:t>
            </w:r>
            <w:r w:rsidRPr="009B36F0">
              <w:rPr>
                <w:rFonts w:ascii="Calibri Light" w:hAnsi="Calibri Light" w:cstheme="majorHAnsi"/>
                <w:b/>
                <w:i/>
                <w:sz w:val="20"/>
                <w:szCs w:val="20"/>
              </w:rPr>
              <w:t xml:space="preserve">. </w:t>
            </w:r>
            <w:r>
              <w:rPr>
                <w:rFonts w:ascii="Calibri Light" w:hAnsi="Calibri Light" w:cstheme="majorHAnsi"/>
                <w:b/>
                <w:i/>
                <w:sz w:val="20"/>
                <w:szCs w:val="20"/>
                <w:lang w:val="ru-RU"/>
              </w:rPr>
              <w:t>леев</w:t>
            </w:r>
          </w:p>
        </w:tc>
        <w:tc>
          <w:tcPr>
            <w:tcW w:w="1134" w:type="dxa"/>
            <w:tcBorders>
              <w:top w:val="single" w:sz="4" w:space="0" w:color="auto"/>
              <w:left w:val="single" w:sz="4" w:space="0" w:color="auto"/>
              <w:bottom w:val="single" w:sz="4" w:space="0" w:color="auto"/>
              <w:right w:val="single" w:sz="4" w:space="0" w:color="auto"/>
            </w:tcBorders>
            <w:hideMark/>
          </w:tcPr>
          <w:p w:rsidR="004F4E6E" w:rsidRPr="004F4E6E" w:rsidRDefault="004F4E6E" w:rsidP="007F0CB4">
            <w:pPr>
              <w:spacing w:after="0" w:line="240" w:lineRule="auto"/>
              <w:jc w:val="right"/>
              <w:rPr>
                <w:rFonts w:ascii="Calibri Light" w:hAnsi="Calibri Light" w:cstheme="majorHAnsi"/>
                <w:b/>
                <w:bCs/>
                <w:i/>
                <w:iCs/>
                <w:sz w:val="20"/>
                <w:szCs w:val="24"/>
              </w:rPr>
            </w:pPr>
            <w:r w:rsidRPr="004F4E6E">
              <w:rPr>
                <w:rFonts w:ascii="Calibri Light" w:hAnsi="Calibri Light" w:cstheme="majorHAnsi"/>
                <w:b/>
                <w:bCs/>
                <w:i/>
                <w:iCs/>
                <w:sz w:val="20"/>
                <w:szCs w:val="24"/>
              </w:rPr>
              <w:t>57.964,90</w:t>
            </w:r>
          </w:p>
        </w:tc>
        <w:tc>
          <w:tcPr>
            <w:tcW w:w="1418" w:type="dxa"/>
            <w:tcBorders>
              <w:top w:val="single" w:sz="4" w:space="0" w:color="auto"/>
              <w:left w:val="single" w:sz="4" w:space="0" w:color="auto"/>
              <w:bottom w:val="single" w:sz="4" w:space="0" w:color="auto"/>
              <w:right w:val="single" w:sz="4" w:space="0" w:color="auto"/>
            </w:tcBorders>
            <w:hideMark/>
          </w:tcPr>
          <w:p w:rsidR="004F4E6E" w:rsidRPr="004F4E6E" w:rsidRDefault="004F4E6E" w:rsidP="007F0CB4">
            <w:pPr>
              <w:spacing w:after="0" w:line="240" w:lineRule="auto"/>
              <w:jc w:val="right"/>
              <w:rPr>
                <w:rFonts w:ascii="Calibri Light" w:hAnsi="Calibri Light" w:cstheme="majorHAnsi"/>
                <w:b/>
                <w:bCs/>
                <w:i/>
                <w:iCs/>
                <w:sz w:val="20"/>
                <w:szCs w:val="24"/>
              </w:rPr>
            </w:pPr>
            <w:r w:rsidRPr="004F4E6E">
              <w:rPr>
                <w:rFonts w:ascii="Calibri Light" w:hAnsi="Calibri Light" w:cstheme="majorHAnsi"/>
                <w:b/>
                <w:bCs/>
                <w:i/>
                <w:iCs/>
                <w:sz w:val="20"/>
                <w:szCs w:val="24"/>
              </w:rPr>
              <w:t>62.949,2</w:t>
            </w:r>
          </w:p>
        </w:tc>
        <w:tc>
          <w:tcPr>
            <w:tcW w:w="1701"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7F0CB4">
            <w:pPr>
              <w:spacing w:after="0" w:line="240" w:lineRule="auto"/>
              <w:jc w:val="right"/>
              <w:rPr>
                <w:rFonts w:ascii="Calibri Light" w:hAnsi="Calibri Light" w:cstheme="majorHAnsi"/>
                <w:b/>
                <w:bCs/>
                <w:i/>
                <w:iCs/>
                <w:sz w:val="20"/>
                <w:szCs w:val="24"/>
              </w:rPr>
            </w:pPr>
            <w:r w:rsidRPr="004F4E6E">
              <w:rPr>
                <w:rFonts w:ascii="Calibri Light" w:hAnsi="Calibri Light" w:cstheme="majorHAnsi"/>
                <w:b/>
                <w:bCs/>
                <w:i/>
                <w:iCs/>
                <w:sz w:val="20"/>
                <w:szCs w:val="24"/>
              </w:rPr>
              <w:t>62.650,00</w:t>
            </w:r>
          </w:p>
        </w:tc>
        <w:tc>
          <w:tcPr>
            <w:tcW w:w="1559" w:type="dxa"/>
            <w:tcBorders>
              <w:top w:val="single" w:sz="4" w:space="0" w:color="auto"/>
              <w:left w:val="single" w:sz="4" w:space="0" w:color="auto"/>
              <w:bottom w:val="single" w:sz="4" w:space="0" w:color="auto"/>
              <w:right w:val="single" w:sz="4" w:space="0" w:color="auto"/>
            </w:tcBorders>
            <w:hideMark/>
          </w:tcPr>
          <w:p w:rsidR="004F4E6E" w:rsidRPr="004F4E6E" w:rsidRDefault="004F4E6E" w:rsidP="007F0CB4">
            <w:pPr>
              <w:spacing w:after="0" w:line="240" w:lineRule="auto"/>
              <w:jc w:val="right"/>
              <w:rPr>
                <w:rFonts w:ascii="Calibri Light" w:hAnsi="Calibri Light" w:cstheme="majorHAnsi"/>
                <w:b/>
                <w:bCs/>
                <w:i/>
                <w:iCs/>
                <w:sz w:val="20"/>
                <w:szCs w:val="24"/>
              </w:rPr>
            </w:pPr>
            <w:r w:rsidRPr="004F4E6E">
              <w:rPr>
                <w:rFonts w:ascii="Calibri Light" w:hAnsi="Calibri Light" w:cstheme="majorHAnsi"/>
                <w:b/>
                <w:bCs/>
                <w:i/>
                <w:iCs/>
                <w:sz w:val="20"/>
                <w:szCs w:val="24"/>
              </w:rPr>
              <w:t>77.373,10</w:t>
            </w:r>
          </w:p>
        </w:tc>
      </w:tr>
      <w:tr w:rsidR="009B36F0" w:rsidRPr="004F4E6E" w:rsidTr="00C21BB3">
        <w:tc>
          <w:tcPr>
            <w:tcW w:w="2660" w:type="dxa"/>
            <w:tcBorders>
              <w:top w:val="single" w:sz="4" w:space="0" w:color="auto"/>
              <w:left w:val="single" w:sz="4" w:space="0" w:color="auto"/>
              <w:bottom w:val="single" w:sz="4" w:space="0" w:color="auto"/>
              <w:right w:val="single" w:sz="4" w:space="0" w:color="auto"/>
            </w:tcBorders>
            <w:hideMark/>
          </w:tcPr>
          <w:p w:rsidR="004F4E6E" w:rsidRPr="004F4E6E" w:rsidRDefault="009B36F0" w:rsidP="009B36F0">
            <w:pPr>
              <w:pStyle w:val="NormalWeb"/>
              <w:tabs>
                <w:tab w:val="left" w:pos="162"/>
              </w:tabs>
              <w:ind w:firstLine="0"/>
              <w:rPr>
                <w:rFonts w:ascii="Calibri Light" w:hAnsi="Calibri Light" w:cstheme="majorHAnsi"/>
                <w:b/>
                <w:i/>
                <w:sz w:val="20"/>
                <w:szCs w:val="20"/>
              </w:rPr>
            </w:pPr>
            <w:r>
              <w:rPr>
                <w:rFonts w:ascii="Calibri Light" w:hAnsi="Calibri Light" w:cstheme="majorHAnsi"/>
                <w:b/>
                <w:i/>
                <w:sz w:val="20"/>
                <w:szCs w:val="20"/>
                <w:lang w:val="ru-RU"/>
              </w:rPr>
              <w:t>ФОМС</w:t>
            </w:r>
            <w:r w:rsidR="004F4E6E" w:rsidRPr="004F4E6E">
              <w:rPr>
                <w:rFonts w:ascii="Calibri Light" w:hAnsi="Calibri Light" w:cstheme="majorHAnsi"/>
                <w:b/>
                <w:i/>
                <w:sz w:val="20"/>
                <w:szCs w:val="20"/>
              </w:rPr>
              <w:t xml:space="preserve">, </w:t>
            </w:r>
            <w:r>
              <w:rPr>
                <w:rFonts w:ascii="Calibri Light" w:hAnsi="Calibri Light" w:cstheme="majorHAnsi"/>
                <w:b/>
                <w:i/>
                <w:sz w:val="20"/>
                <w:szCs w:val="20"/>
                <w:lang w:val="ru-RU"/>
              </w:rPr>
              <w:t xml:space="preserve">всего доходы </w:t>
            </w:r>
          </w:p>
        </w:tc>
        <w:tc>
          <w:tcPr>
            <w:tcW w:w="1559" w:type="dxa"/>
            <w:tcBorders>
              <w:top w:val="single" w:sz="4" w:space="0" w:color="auto"/>
              <w:left w:val="single" w:sz="4" w:space="0" w:color="auto"/>
              <w:bottom w:val="single" w:sz="4" w:space="0" w:color="auto"/>
              <w:right w:val="single" w:sz="4" w:space="0" w:color="auto"/>
            </w:tcBorders>
            <w:hideMark/>
          </w:tcPr>
          <w:p w:rsidR="004F4E6E" w:rsidRPr="004F4E6E" w:rsidRDefault="009B36F0" w:rsidP="009B36F0">
            <w:pPr>
              <w:pStyle w:val="NormalWeb"/>
              <w:tabs>
                <w:tab w:val="left" w:pos="162"/>
              </w:tabs>
              <w:ind w:firstLine="0"/>
              <w:jc w:val="center"/>
              <w:rPr>
                <w:rFonts w:ascii="Calibri Light" w:hAnsi="Calibri Light" w:cstheme="majorHAnsi"/>
                <w:b/>
                <w:i/>
                <w:sz w:val="20"/>
                <w:szCs w:val="20"/>
              </w:rPr>
            </w:pPr>
            <w:r>
              <w:rPr>
                <w:rFonts w:ascii="Calibri Light" w:hAnsi="Calibri Light" w:cstheme="majorHAnsi"/>
                <w:b/>
                <w:i/>
                <w:sz w:val="20"/>
                <w:szCs w:val="20"/>
                <w:lang w:val="ru-RU"/>
              </w:rPr>
              <w:t>млн</w:t>
            </w:r>
            <w:r w:rsidRPr="009B36F0">
              <w:rPr>
                <w:rFonts w:ascii="Calibri Light" w:hAnsi="Calibri Light" w:cstheme="majorHAnsi"/>
                <w:b/>
                <w:i/>
                <w:sz w:val="20"/>
                <w:szCs w:val="20"/>
              </w:rPr>
              <w:t xml:space="preserve">. </w:t>
            </w:r>
            <w:r>
              <w:rPr>
                <w:rFonts w:ascii="Calibri Light" w:hAnsi="Calibri Light" w:cstheme="majorHAnsi"/>
                <w:b/>
                <w:i/>
                <w:sz w:val="20"/>
                <w:szCs w:val="20"/>
                <w:lang w:val="ru-RU"/>
              </w:rPr>
              <w:t xml:space="preserve">леев </w:t>
            </w:r>
          </w:p>
        </w:tc>
        <w:tc>
          <w:tcPr>
            <w:tcW w:w="1134" w:type="dxa"/>
            <w:tcBorders>
              <w:top w:val="single" w:sz="4" w:space="0" w:color="auto"/>
              <w:left w:val="single" w:sz="4" w:space="0" w:color="auto"/>
              <w:bottom w:val="single" w:sz="4" w:space="0" w:color="auto"/>
              <w:right w:val="single" w:sz="4" w:space="0" w:color="auto"/>
            </w:tcBorders>
            <w:hideMark/>
          </w:tcPr>
          <w:p w:rsidR="004F4E6E" w:rsidRPr="004F4E6E" w:rsidRDefault="004F4E6E" w:rsidP="007F0CB4">
            <w:pPr>
              <w:pStyle w:val="NormalWeb"/>
              <w:tabs>
                <w:tab w:val="left" w:pos="162"/>
              </w:tabs>
              <w:ind w:firstLine="0"/>
              <w:jc w:val="right"/>
              <w:rPr>
                <w:rFonts w:ascii="Calibri Light" w:hAnsi="Calibri Light" w:cstheme="majorHAnsi"/>
                <w:b/>
                <w:i/>
                <w:sz w:val="20"/>
                <w:szCs w:val="20"/>
              </w:rPr>
            </w:pPr>
            <w:r w:rsidRPr="004F4E6E">
              <w:rPr>
                <w:rFonts w:ascii="Calibri Light" w:hAnsi="Calibri Light" w:cstheme="majorHAnsi"/>
                <w:b/>
                <w:i/>
                <w:sz w:val="20"/>
                <w:szCs w:val="20"/>
              </w:rPr>
              <w:t>6.877,4</w:t>
            </w:r>
          </w:p>
        </w:tc>
        <w:tc>
          <w:tcPr>
            <w:tcW w:w="1418" w:type="dxa"/>
            <w:tcBorders>
              <w:top w:val="single" w:sz="4" w:space="0" w:color="auto"/>
              <w:left w:val="single" w:sz="4" w:space="0" w:color="auto"/>
              <w:bottom w:val="single" w:sz="4" w:space="0" w:color="auto"/>
              <w:right w:val="single" w:sz="4" w:space="0" w:color="auto"/>
            </w:tcBorders>
            <w:hideMark/>
          </w:tcPr>
          <w:p w:rsidR="004F4E6E" w:rsidRPr="004F4E6E" w:rsidRDefault="004F4E6E" w:rsidP="007F0CB4">
            <w:pPr>
              <w:pStyle w:val="NormalWeb"/>
              <w:tabs>
                <w:tab w:val="left" w:pos="162"/>
              </w:tabs>
              <w:ind w:firstLine="0"/>
              <w:jc w:val="right"/>
              <w:rPr>
                <w:rFonts w:ascii="Calibri Light" w:hAnsi="Calibri Light" w:cstheme="majorHAnsi"/>
                <w:b/>
                <w:i/>
                <w:sz w:val="18"/>
                <w:szCs w:val="18"/>
              </w:rPr>
            </w:pPr>
            <w:r w:rsidRPr="004F4E6E">
              <w:rPr>
                <w:rFonts w:ascii="Calibri Light" w:hAnsi="Calibri Light" w:cstheme="majorHAnsi"/>
                <w:b/>
                <w:i/>
                <w:sz w:val="18"/>
                <w:szCs w:val="18"/>
              </w:rPr>
              <w:t>7636,3</w:t>
            </w:r>
          </w:p>
        </w:tc>
        <w:tc>
          <w:tcPr>
            <w:tcW w:w="1701" w:type="dxa"/>
            <w:tcBorders>
              <w:top w:val="single" w:sz="4" w:space="0" w:color="auto"/>
              <w:left w:val="single" w:sz="4" w:space="0" w:color="auto"/>
              <w:bottom w:val="single" w:sz="4" w:space="0" w:color="auto"/>
              <w:right w:val="single" w:sz="4" w:space="0" w:color="auto"/>
            </w:tcBorders>
            <w:hideMark/>
          </w:tcPr>
          <w:p w:rsidR="004F4E6E" w:rsidRPr="004F4E6E" w:rsidRDefault="004F4E6E" w:rsidP="007F0CB4">
            <w:pPr>
              <w:pStyle w:val="NormalWeb"/>
              <w:tabs>
                <w:tab w:val="left" w:pos="162"/>
              </w:tabs>
              <w:ind w:firstLine="0"/>
              <w:jc w:val="right"/>
              <w:rPr>
                <w:rFonts w:ascii="Calibri Light" w:hAnsi="Calibri Light" w:cstheme="majorHAnsi"/>
                <w:b/>
                <w:i/>
                <w:sz w:val="18"/>
                <w:szCs w:val="18"/>
              </w:rPr>
            </w:pPr>
            <w:r w:rsidRPr="004F4E6E">
              <w:rPr>
                <w:rFonts w:ascii="Calibri Light" w:hAnsi="Calibri Light" w:cstheme="majorHAnsi"/>
                <w:b/>
                <w:i/>
                <w:sz w:val="18"/>
                <w:szCs w:val="18"/>
              </w:rPr>
              <w:t>8542,6</w:t>
            </w:r>
          </w:p>
        </w:tc>
        <w:tc>
          <w:tcPr>
            <w:tcW w:w="1559" w:type="dxa"/>
            <w:tcBorders>
              <w:top w:val="single" w:sz="4" w:space="0" w:color="auto"/>
              <w:left w:val="single" w:sz="4" w:space="0" w:color="auto"/>
              <w:bottom w:val="single" w:sz="4" w:space="0" w:color="auto"/>
              <w:right w:val="single" w:sz="4" w:space="0" w:color="auto"/>
            </w:tcBorders>
            <w:hideMark/>
          </w:tcPr>
          <w:p w:rsidR="004F4E6E" w:rsidRPr="004F4E6E" w:rsidRDefault="004F4E6E" w:rsidP="007F0CB4">
            <w:pPr>
              <w:pStyle w:val="NormalWeb"/>
              <w:tabs>
                <w:tab w:val="left" w:pos="162"/>
              </w:tabs>
              <w:ind w:firstLine="0"/>
              <w:jc w:val="right"/>
              <w:rPr>
                <w:rFonts w:ascii="Calibri Light" w:hAnsi="Calibri Light" w:cstheme="majorHAnsi"/>
                <w:b/>
                <w:i/>
                <w:sz w:val="20"/>
                <w:szCs w:val="20"/>
              </w:rPr>
            </w:pPr>
            <w:r w:rsidRPr="004F4E6E">
              <w:rPr>
                <w:rFonts w:ascii="Calibri Light" w:hAnsi="Calibri Light" w:cstheme="majorHAnsi"/>
                <w:b/>
                <w:i/>
                <w:sz w:val="20"/>
                <w:szCs w:val="20"/>
              </w:rPr>
              <w:t>11.540,0</w:t>
            </w:r>
          </w:p>
        </w:tc>
      </w:tr>
      <w:tr w:rsidR="009B36F0" w:rsidRPr="004F4E6E" w:rsidTr="00C21BB3">
        <w:tc>
          <w:tcPr>
            <w:tcW w:w="2660" w:type="dxa"/>
            <w:tcBorders>
              <w:top w:val="single" w:sz="4" w:space="0" w:color="auto"/>
              <w:left w:val="single" w:sz="4" w:space="0" w:color="auto"/>
              <w:bottom w:val="single" w:sz="4" w:space="0" w:color="auto"/>
              <w:right w:val="single" w:sz="4" w:space="0" w:color="auto"/>
            </w:tcBorders>
            <w:hideMark/>
          </w:tcPr>
          <w:p w:rsidR="004F4E6E" w:rsidRPr="009B36F0" w:rsidRDefault="009B36F0" w:rsidP="009B36F0">
            <w:pPr>
              <w:pStyle w:val="NormalWeb"/>
              <w:tabs>
                <w:tab w:val="left" w:pos="162"/>
              </w:tabs>
              <w:ind w:firstLine="0"/>
              <w:rPr>
                <w:rFonts w:ascii="Calibri Light" w:hAnsi="Calibri Light" w:cstheme="majorHAnsi"/>
                <w:sz w:val="20"/>
                <w:szCs w:val="20"/>
                <w:lang w:val="ru-RU"/>
              </w:rPr>
            </w:pPr>
            <w:r>
              <w:rPr>
                <w:rFonts w:ascii="Calibri Light" w:hAnsi="Calibri Light" w:cstheme="majorHAnsi"/>
                <w:sz w:val="20"/>
                <w:szCs w:val="20"/>
                <w:lang w:val="ru-RU"/>
              </w:rPr>
              <w:t>Отклонения</w:t>
            </w:r>
            <w:r w:rsidR="004F4E6E" w:rsidRPr="009B36F0">
              <w:rPr>
                <w:rFonts w:ascii="Calibri Light" w:hAnsi="Calibri Light" w:cstheme="majorHAnsi"/>
                <w:sz w:val="20"/>
                <w:szCs w:val="20"/>
                <w:lang w:val="ru-RU"/>
              </w:rPr>
              <w:t xml:space="preserve"> +/- </w:t>
            </w:r>
            <w:r>
              <w:rPr>
                <w:rFonts w:ascii="Calibri Light" w:hAnsi="Calibri Light" w:cstheme="majorHAnsi"/>
                <w:sz w:val="20"/>
                <w:szCs w:val="20"/>
                <w:lang w:val="ru-RU"/>
              </w:rPr>
              <w:t xml:space="preserve">против предыдущего года </w:t>
            </w:r>
          </w:p>
        </w:tc>
        <w:tc>
          <w:tcPr>
            <w:tcW w:w="1559" w:type="dxa"/>
            <w:tcBorders>
              <w:top w:val="single" w:sz="4" w:space="0" w:color="auto"/>
              <w:left w:val="single" w:sz="4" w:space="0" w:color="auto"/>
              <w:bottom w:val="single" w:sz="4" w:space="0" w:color="auto"/>
              <w:right w:val="single" w:sz="4" w:space="0" w:color="auto"/>
            </w:tcBorders>
            <w:hideMark/>
          </w:tcPr>
          <w:p w:rsidR="004F4E6E" w:rsidRPr="004F4E6E" w:rsidRDefault="009B36F0" w:rsidP="009B36F0">
            <w:pPr>
              <w:pStyle w:val="NormalWeb"/>
              <w:tabs>
                <w:tab w:val="left" w:pos="162"/>
              </w:tabs>
              <w:ind w:firstLine="0"/>
              <w:jc w:val="center"/>
              <w:rPr>
                <w:rFonts w:ascii="Calibri Light" w:hAnsi="Calibri Light" w:cstheme="majorHAnsi"/>
                <w:sz w:val="20"/>
                <w:szCs w:val="20"/>
              </w:rPr>
            </w:pPr>
            <w:r w:rsidRPr="009B36F0">
              <w:rPr>
                <w:rFonts w:ascii="Calibri Light" w:hAnsi="Calibri Light" w:cstheme="majorHAnsi"/>
                <w:sz w:val="20"/>
                <w:szCs w:val="20"/>
              </w:rPr>
              <w:t xml:space="preserve">млн. леев </w:t>
            </w:r>
          </w:p>
        </w:tc>
        <w:tc>
          <w:tcPr>
            <w:tcW w:w="1134" w:type="dxa"/>
            <w:tcBorders>
              <w:top w:val="single" w:sz="4" w:space="0" w:color="auto"/>
              <w:left w:val="single" w:sz="4" w:space="0" w:color="auto"/>
              <w:bottom w:val="single" w:sz="4" w:space="0" w:color="auto"/>
              <w:right w:val="single" w:sz="4" w:space="0" w:color="auto"/>
            </w:tcBorders>
            <w:hideMark/>
          </w:tcPr>
          <w:p w:rsidR="004F4E6E" w:rsidRPr="004F4E6E" w:rsidRDefault="004F4E6E" w:rsidP="007F0CB4">
            <w:pPr>
              <w:pStyle w:val="NormalWeb"/>
              <w:tabs>
                <w:tab w:val="left" w:pos="162"/>
              </w:tabs>
              <w:ind w:firstLine="0"/>
              <w:jc w:val="right"/>
              <w:rPr>
                <w:rFonts w:ascii="Calibri Light" w:hAnsi="Calibri Light" w:cstheme="majorHAnsi"/>
                <w:sz w:val="20"/>
                <w:szCs w:val="20"/>
              </w:rPr>
            </w:pPr>
            <w:r w:rsidRPr="004F4E6E">
              <w:rPr>
                <w:rFonts w:ascii="Calibri Light" w:hAnsi="Calibri Light" w:cstheme="majorHAnsi"/>
                <w:sz w:val="20"/>
                <w:szCs w:val="20"/>
              </w:rPr>
              <w:t>620,8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4F4E6E" w:rsidRPr="004F4E6E" w:rsidRDefault="004F4E6E" w:rsidP="007F0CB4">
            <w:pPr>
              <w:spacing w:after="0" w:line="240" w:lineRule="auto"/>
              <w:jc w:val="right"/>
              <w:rPr>
                <w:rFonts w:ascii="Calibri Light" w:eastAsia="Times New Roman" w:hAnsi="Calibri Light" w:cstheme="majorHAnsi"/>
                <w:color w:val="000000"/>
                <w:sz w:val="20"/>
                <w:szCs w:val="20"/>
              </w:rPr>
            </w:pPr>
            <w:r w:rsidRPr="004F4E6E">
              <w:rPr>
                <w:rFonts w:ascii="Calibri Light" w:hAnsi="Calibri Light" w:cstheme="majorHAnsi"/>
                <w:color w:val="000000"/>
                <w:sz w:val="20"/>
                <w:szCs w:val="20"/>
              </w:rPr>
              <w:t>758,9</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4E6E" w:rsidRPr="004F4E6E" w:rsidRDefault="004F4E6E" w:rsidP="007F0CB4">
            <w:pPr>
              <w:spacing w:after="0" w:line="240" w:lineRule="auto"/>
              <w:jc w:val="right"/>
              <w:rPr>
                <w:rFonts w:ascii="Calibri Light" w:hAnsi="Calibri Light" w:cstheme="majorHAnsi"/>
                <w:color w:val="000000"/>
                <w:sz w:val="20"/>
                <w:szCs w:val="20"/>
              </w:rPr>
            </w:pPr>
            <w:r w:rsidRPr="004F4E6E">
              <w:rPr>
                <w:rFonts w:ascii="Calibri Light" w:hAnsi="Calibri Light" w:cstheme="majorHAnsi"/>
                <w:color w:val="000000"/>
                <w:sz w:val="20"/>
                <w:szCs w:val="20"/>
              </w:rPr>
              <w:t>906,3</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4E6E" w:rsidRPr="004F4E6E" w:rsidRDefault="004F4E6E" w:rsidP="007F0CB4">
            <w:pPr>
              <w:spacing w:after="0" w:line="240" w:lineRule="auto"/>
              <w:jc w:val="right"/>
              <w:rPr>
                <w:rFonts w:ascii="Calibri Light" w:hAnsi="Calibri Light" w:cstheme="majorHAnsi"/>
                <w:color w:val="000000"/>
                <w:sz w:val="20"/>
                <w:szCs w:val="20"/>
              </w:rPr>
            </w:pPr>
            <w:r w:rsidRPr="004F4E6E">
              <w:rPr>
                <w:rFonts w:ascii="Calibri Light" w:hAnsi="Calibri Light" w:cstheme="majorHAnsi"/>
                <w:color w:val="000000"/>
                <w:sz w:val="20"/>
                <w:szCs w:val="20"/>
              </w:rPr>
              <w:t>2.997,4</w:t>
            </w:r>
          </w:p>
        </w:tc>
      </w:tr>
      <w:tr w:rsidR="009B36F0" w:rsidRPr="004F4E6E" w:rsidTr="00C21BB3">
        <w:tc>
          <w:tcPr>
            <w:tcW w:w="2660" w:type="dxa"/>
            <w:tcBorders>
              <w:top w:val="single" w:sz="4" w:space="0" w:color="auto"/>
              <w:left w:val="single" w:sz="4" w:space="0" w:color="auto"/>
              <w:bottom w:val="single" w:sz="4" w:space="0" w:color="auto"/>
              <w:right w:val="single" w:sz="4" w:space="0" w:color="auto"/>
            </w:tcBorders>
            <w:hideMark/>
          </w:tcPr>
          <w:p w:rsidR="004F4E6E" w:rsidRPr="009B36F0" w:rsidRDefault="009B36F0" w:rsidP="009B36F0">
            <w:pPr>
              <w:pStyle w:val="NormalWeb"/>
              <w:tabs>
                <w:tab w:val="left" w:pos="162"/>
              </w:tabs>
              <w:ind w:firstLine="0"/>
              <w:rPr>
                <w:rFonts w:ascii="Calibri Light" w:hAnsi="Calibri Light" w:cstheme="majorHAnsi"/>
                <w:sz w:val="20"/>
                <w:szCs w:val="20"/>
                <w:lang w:val="ru-RU"/>
              </w:rPr>
            </w:pPr>
            <w:r>
              <w:rPr>
                <w:rFonts w:ascii="Calibri Light" w:hAnsi="Calibri Light" w:cstheme="majorHAnsi"/>
                <w:sz w:val="20"/>
                <w:szCs w:val="20"/>
                <w:lang w:val="ru-RU"/>
              </w:rPr>
              <w:t xml:space="preserve">Удельный вес в НПБ </w:t>
            </w:r>
          </w:p>
        </w:tc>
        <w:tc>
          <w:tcPr>
            <w:tcW w:w="1559" w:type="dxa"/>
            <w:tcBorders>
              <w:top w:val="single" w:sz="4" w:space="0" w:color="auto"/>
              <w:left w:val="single" w:sz="4" w:space="0" w:color="auto"/>
              <w:bottom w:val="single" w:sz="4" w:space="0" w:color="auto"/>
              <w:right w:val="single" w:sz="4" w:space="0" w:color="auto"/>
            </w:tcBorders>
            <w:hideMark/>
          </w:tcPr>
          <w:p w:rsidR="004F4E6E" w:rsidRPr="004F4E6E" w:rsidRDefault="004F4E6E" w:rsidP="007F0CB4">
            <w:pPr>
              <w:pStyle w:val="NormalWeb"/>
              <w:tabs>
                <w:tab w:val="left" w:pos="162"/>
              </w:tabs>
              <w:ind w:firstLine="0"/>
              <w:jc w:val="center"/>
              <w:rPr>
                <w:rFonts w:ascii="Calibri Light" w:hAnsi="Calibri Light" w:cstheme="majorHAnsi"/>
                <w:sz w:val="20"/>
                <w:szCs w:val="20"/>
              </w:rPr>
            </w:pPr>
            <w:r w:rsidRPr="004F4E6E">
              <w:rPr>
                <w:rFonts w:ascii="Calibri Light" w:hAnsi="Calibri Light" w:cstheme="majorHAnsi"/>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4E6E" w:rsidRPr="004F4E6E" w:rsidRDefault="004F4E6E" w:rsidP="007F0CB4">
            <w:pPr>
              <w:spacing w:after="0" w:line="240" w:lineRule="auto"/>
              <w:jc w:val="right"/>
              <w:rPr>
                <w:rFonts w:ascii="Calibri Light" w:eastAsia="Times New Roman" w:hAnsi="Calibri Light" w:cstheme="majorHAnsi"/>
                <w:color w:val="000000"/>
                <w:sz w:val="20"/>
                <w:szCs w:val="20"/>
              </w:rPr>
            </w:pPr>
            <w:r w:rsidRPr="004F4E6E">
              <w:rPr>
                <w:rFonts w:ascii="Calibri Light" w:hAnsi="Calibri Light" w:cstheme="majorHAnsi"/>
                <w:color w:val="000000"/>
                <w:sz w:val="20"/>
                <w:szCs w:val="20"/>
              </w:rPr>
              <w:t>11,9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F4E6E" w:rsidRPr="004F4E6E" w:rsidRDefault="004F4E6E" w:rsidP="007F0CB4">
            <w:pPr>
              <w:spacing w:after="0" w:line="240" w:lineRule="auto"/>
              <w:jc w:val="right"/>
              <w:rPr>
                <w:rFonts w:ascii="Calibri Light" w:hAnsi="Calibri Light" w:cstheme="majorHAnsi"/>
                <w:color w:val="000000"/>
                <w:sz w:val="20"/>
                <w:szCs w:val="20"/>
              </w:rPr>
            </w:pPr>
            <w:r w:rsidRPr="004F4E6E">
              <w:rPr>
                <w:rFonts w:ascii="Calibri Light" w:hAnsi="Calibri Light" w:cstheme="majorHAnsi"/>
                <w:color w:val="000000"/>
                <w:sz w:val="20"/>
                <w:szCs w:val="20"/>
              </w:rPr>
              <w:t>12,1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4E6E" w:rsidRPr="004F4E6E" w:rsidRDefault="004F4E6E" w:rsidP="007F0CB4">
            <w:pPr>
              <w:spacing w:after="0" w:line="240" w:lineRule="auto"/>
              <w:jc w:val="right"/>
              <w:rPr>
                <w:rFonts w:ascii="Calibri Light" w:hAnsi="Calibri Light" w:cstheme="majorHAnsi"/>
                <w:color w:val="000000"/>
                <w:sz w:val="20"/>
                <w:szCs w:val="20"/>
              </w:rPr>
            </w:pPr>
            <w:r w:rsidRPr="004F4E6E">
              <w:rPr>
                <w:rFonts w:ascii="Calibri Light" w:hAnsi="Calibri Light" w:cstheme="majorHAnsi"/>
                <w:color w:val="000000"/>
                <w:sz w:val="20"/>
                <w:szCs w:val="20"/>
              </w:rPr>
              <w:t>13,6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4E6E" w:rsidRPr="004F4E6E" w:rsidRDefault="004F4E6E" w:rsidP="007F0CB4">
            <w:pPr>
              <w:spacing w:after="0" w:line="240" w:lineRule="auto"/>
              <w:jc w:val="right"/>
              <w:rPr>
                <w:rFonts w:ascii="Calibri Light" w:hAnsi="Calibri Light" w:cstheme="majorHAnsi"/>
                <w:color w:val="000000"/>
                <w:sz w:val="20"/>
                <w:szCs w:val="20"/>
              </w:rPr>
            </w:pPr>
            <w:r w:rsidRPr="004F4E6E">
              <w:rPr>
                <w:rFonts w:ascii="Calibri Light" w:hAnsi="Calibri Light" w:cstheme="majorHAnsi"/>
                <w:color w:val="000000"/>
                <w:sz w:val="20"/>
                <w:szCs w:val="20"/>
              </w:rPr>
              <w:t>14,9</w:t>
            </w:r>
          </w:p>
        </w:tc>
      </w:tr>
      <w:tr w:rsidR="009B36F0" w:rsidRPr="004F4E6E" w:rsidTr="00C21BB3">
        <w:tc>
          <w:tcPr>
            <w:tcW w:w="2660" w:type="dxa"/>
            <w:tcBorders>
              <w:top w:val="single" w:sz="4" w:space="0" w:color="auto"/>
              <w:left w:val="single" w:sz="4" w:space="0" w:color="auto"/>
              <w:bottom w:val="single" w:sz="4" w:space="0" w:color="auto"/>
              <w:right w:val="single" w:sz="4" w:space="0" w:color="auto"/>
            </w:tcBorders>
            <w:hideMark/>
          </w:tcPr>
          <w:p w:rsidR="004F4E6E" w:rsidRPr="009B36F0" w:rsidRDefault="009B36F0" w:rsidP="009B36F0">
            <w:pPr>
              <w:pStyle w:val="NormalWeb"/>
              <w:tabs>
                <w:tab w:val="left" w:pos="162"/>
              </w:tabs>
              <w:ind w:firstLine="0"/>
              <w:rPr>
                <w:rFonts w:ascii="Calibri Light" w:hAnsi="Calibri Light" w:cstheme="majorHAnsi"/>
                <w:sz w:val="20"/>
                <w:szCs w:val="20"/>
                <w:lang w:val="ru-RU"/>
              </w:rPr>
            </w:pPr>
            <w:r>
              <w:rPr>
                <w:rFonts w:ascii="Calibri Light" w:hAnsi="Calibri Light" w:cstheme="majorHAnsi"/>
                <w:sz w:val="20"/>
                <w:szCs w:val="20"/>
                <w:lang w:val="ru-RU"/>
              </w:rPr>
              <w:t xml:space="preserve">Удельный вес в ВВП </w:t>
            </w:r>
          </w:p>
        </w:tc>
        <w:tc>
          <w:tcPr>
            <w:tcW w:w="1559" w:type="dxa"/>
            <w:tcBorders>
              <w:top w:val="single" w:sz="4" w:space="0" w:color="auto"/>
              <w:left w:val="single" w:sz="4" w:space="0" w:color="auto"/>
              <w:bottom w:val="single" w:sz="4" w:space="0" w:color="auto"/>
              <w:right w:val="single" w:sz="4" w:space="0" w:color="auto"/>
            </w:tcBorders>
            <w:hideMark/>
          </w:tcPr>
          <w:p w:rsidR="004F4E6E" w:rsidRPr="004F4E6E" w:rsidRDefault="004F4E6E" w:rsidP="007F0CB4">
            <w:pPr>
              <w:pStyle w:val="NormalWeb"/>
              <w:tabs>
                <w:tab w:val="left" w:pos="162"/>
              </w:tabs>
              <w:ind w:firstLine="0"/>
              <w:jc w:val="center"/>
              <w:rPr>
                <w:rFonts w:ascii="Calibri Light" w:hAnsi="Calibri Light" w:cstheme="majorHAnsi"/>
                <w:sz w:val="20"/>
                <w:szCs w:val="20"/>
              </w:rPr>
            </w:pPr>
            <w:r w:rsidRPr="004F4E6E">
              <w:rPr>
                <w:rFonts w:ascii="Calibri Light" w:hAnsi="Calibri Light" w:cstheme="majorHAnsi"/>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4E6E" w:rsidRPr="004F4E6E" w:rsidRDefault="004F4E6E" w:rsidP="007F0CB4">
            <w:pPr>
              <w:spacing w:after="0" w:line="240" w:lineRule="auto"/>
              <w:jc w:val="right"/>
              <w:rPr>
                <w:rFonts w:ascii="Calibri Light" w:eastAsia="Times New Roman" w:hAnsi="Calibri Light" w:cstheme="majorHAnsi"/>
                <w:color w:val="000000"/>
                <w:sz w:val="20"/>
                <w:szCs w:val="20"/>
              </w:rPr>
            </w:pPr>
            <w:r w:rsidRPr="004F4E6E">
              <w:rPr>
                <w:rFonts w:ascii="Calibri Light" w:hAnsi="Calibri Light" w:cstheme="majorHAnsi"/>
                <w:color w:val="000000"/>
                <w:sz w:val="20"/>
                <w:szCs w:val="20"/>
              </w:rPr>
              <w:t>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4F4E6E" w:rsidRPr="004F4E6E" w:rsidRDefault="004F4E6E" w:rsidP="007F0CB4">
            <w:pPr>
              <w:spacing w:after="0" w:line="240" w:lineRule="auto"/>
              <w:jc w:val="right"/>
              <w:rPr>
                <w:rFonts w:ascii="Calibri Light" w:hAnsi="Calibri Light" w:cstheme="majorHAnsi"/>
                <w:color w:val="000000"/>
                <w:sz w:val="20"/>
                <w:szCs w:val="20"/>
              </w:rPr>
            </w:pPr>
            <w:r w:rsidRPr="004F4E6E">
              <w:rPr>
                <w:rFonts w:ascii="Calibri Light" w:hAnsi="Calibri Light" w:cstheme="majorHAnsi"/>
                <w:color w:val="000000"/>
                <w:sz w:val="20"/>
                <w:szCs w:val="20"/>
              </w:rPr>
              <w:t>3,6</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4E6E" w:rsidRPr="004F4E6E" w:rsidRDefault="004F4E6E" w:rsidP="007F0CB4">
            <w:pPr>
              <w:spacing w:after="0" w:line="240" w:lineRule="auto"/>
              <w:jc w:val="right"/>
              <w:rPr>
                <w:rFonts w:ascii="Calibri Light" w:hAnsi="Calibri Light" w:cstheme="majorHAnsi"/>
                <w:color w:val="000000"/>
                <w:sz w:val="20"/>
                <w:szCs w:val="20"/>
              </w:rPr>
            </w:pPr>
            <w:r w:rsidRPr="004F4E6E">
              <w:rPr>
                <w:rFonts w:ascii="Calibri Light" w:hAnsi="Calibri Light" w:cstheme="majorHAnsi"/>
                <w:color w:val="000000"/>
                <w:sz w:val="20"/>
                <w:szCs w:val="20"/>
              </w:rPr>
              <w:t>4,2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4E6E" w:rsidRPr="004F4E6E" w:rsidRDefault="004F4E6E" w:rsidP="007F0CB4">
            <w:pPr>
              <w:spacing w:after="0" w:line="240" w:lineRule="auto"/>
              <w:jc w:val="right"/>
              <w:rPr>
                <w:rFonts w:ascii="Calibri Light" w:hAnsi="Calibri Light" w:cstheme="majorHAnsi"/>
                <w:color w:val="000000"/>
                <w:sz w:val="20"/>
                <w:szCs w:val="20"/>
              </w:rPr>
            </w:pPr>
            <w:r w:rsidRPr="004F4E6E">
              <w:rPr>
                <w:rFonts w:ascii="Calibri Light" w:hAnsi="Calibri Light" w:cstheme="majorHAnsi"/>
                <w:color w:val="000000"/>
                <w:sz w:val="20"/>
                <w:szCs w:val="20"/>
              </w:rPr>
              <w:t>4,8</w:t>
            </w:r>
          </w:p>
        </w:tc>
      </w:tr>
      <w:tr w:rsidR="009B36F0" w:rsidRPr="004F4E6E" w:rsidTr="00C21BB3">
        <w:tc>
          <w:tcPr>
            <w:tcW w:w="2660" w:type="dxa"/>
            <w:tcBorders>
              <w:top w:val="single" w:sz="4" w:space="0" w:color="auto"/>
              <w:left w:val="single" w:sz="4" w:space="0" w:color="auto"/>
              <w:bottom w:val="single" w:sz="4" w:space="0" w:color="auto"/>
              <w:right w:val="single" w:sz="4" w:space="0" w:color="auto"/>
            </w:tcBorders>
            <w:hideMark/>
          </w:tcPr>
          <w:p w:rsidR="009B36F0" w:rsidRPr="004F4E6E" w:rsidRDefault="009B36F0" w:rsidP="009B36F0">
            <w:pPr>
              <w:spacing w:after="0" w:line="240" w:lineRule="auto"/>
              <w:jc w:val="both"/>
              <w:rPr>
                <w:rFonts w:ascii="Calibri Light" w:hAnsi="Calibri Light" w:cstheme="majorHAnsi"/>
                <w:b/>
                <w:bCs/>
                <w:i/>
                <w:iCs/>
                <w:sz w:val="20"/>
                <w:szCs w:val="24"/>
              </w:rPr>
            </w:pPr>
            <w:r>
              <w:rPr>
                <w:rFonts w:ascii="Calibri Light" w:hAnsi="Calibri Light" w:cstheme="majorHAnsi"/>
                <w:b/>
                <w:bCs/>
                <w:i/>
                <w:iCs/>
                <w:sz w:val="20"/>
                <w:szCs w:val="24"/>
                <w:lang w:val="ru-RU"/>
              </w:rPr>
              <w:t xml:space="preserve">НПБ, расходы </w:t>
            </w:r>
          </w:p>
        </w:tc>
        <w:tc>
          <w:tcPr>
            <w:tcW w:w="1559" w:type="dxa"/>
            <w:tcBorders>
              <w:top w:val="single" w:sz="4" w:space="0" w:color="auto"/>
              <w:left w:val="single" w:sz="4" w:space="0" w:color="auto"/>
              <w:bottom w:val="single" w:sz="4" w:space="0" w:color="auto"/>
              <w:right w:val="single" w:sz="4" w:space="0" w:color="auto"/>
            </w:tcBorders>
          </w:tcPr>
          <w:p w:rsidR="009B36F0" w:rsidRPr="004F4E6E" w:rsidRDefault="009B36F0" w:rsidP="007F0CB4">
            <w:pPr>
              <w:spacing w:after="0" w:line="240" w:lineRule="auto"/>
              <w:jc w:val="both"/>
              <w:rPr>
                <w:rFonts w:ascii="Calibri Light" w:hAnsi="Calibri Light" w:cstheme="majorHAnsi"/>
                <w:b/>
                <w:bCs/>
                <w:i/>
                <w:iCs/>
                <w:sz w:val="20"/>
                <w:szCs w:val="24"/>
              </w:rPr>
            </w:pPr>
            <w:r>
              <w:rPr>
                <w:rFonts w:ascii="Calibri Light" w:hAnsi="Calibri Light" w:cstheme="majorHAnsi"/>
                <w:b/>
                <w:i/>
                <w:sz w:val="20"/>
                <w:szCs w:val="20"/>
                <w:lang w:val="ru-RU"/>
              </w:rPr>
              <w:t>млн</w:t>
            </w:r>
            <w:r w:rsidRPr="009B36F0">
              <w:rPr>
                <w:rFonts w:ascii="Calibri Light" w:hAnsi="Calibri Light" w:cstheme="majorHAnsi"/>
                <w:b/>
                <w:i/>
                <w:sz w:val="20"/>
                <w:szCs w:val="20"/>
              </w:rPr>
              <w:t xml:space="preserve">. </w:t>
            </w:r>
            <w:r>
              <w:rPr>
                <w:rFonts w:ascii="Calibri Light" w:hAnsi="Calibri Light" w:cstheme="majorHAnsi"/>
                <w:b/>
                <w:i/>
                <w:sz w:val="20"/>
                <w:szCs w:val="20"/>
                <w:lang w:val="ru-RU"/>
              </w:rPr>
              <w:t>леев</w:t>
            </w:r>
          </w:p>
        </w:tc>
        <w:tc>
          <w:tcPr>
            <w:tcW w:w="1134" w:type="dxa"/>
            <w:tcBorders>
              <w:top w:val="single" w:sz="4" w:space="0" w:color="auto"/>
              <w:left w:val="single" w:sz="4" w:space="0" w:color="auto"/>
              <w:bottom w:val="single" w:sz="4" w:space="0" w:color="auto"/>
              <w:right w:val="single" w:sz="4" w:space="0" w:color="auto"/>
            </w:tcBorders>
            <w:hideMark/>
          </w:tcPr>
          <w:p w:rsidR="009B36F0" w:rsidRPr="004F4E6E" w:rsidRDefault="009B36F0" w:rsidP="007F0CB4">
            <w:pPr>
              <w:spacing w:after="0" w:line="240" w:lineRule="auto"/>
              <w:jc w:val="right"/>
              <w:rPr>
                <w:rFonts w:ascii="Calibri Light" w:hAnsi="Calibri Light" w:cstheme="majorHAnsi"/>
                <w:b/>
                <w:bCs/>
                <w:i/>
                <w:iCs/>
                <w:sz w:val="20"/>
                <w:szCs w:val="24"/>
              </w:rPr>
            </w:pPr>
            <w:r w:rsidRPr="004F4E6E">
              <w:rPr>
                <w:rFonts w:ascii="Calibri Light" w:hAnsi="Calibri Light" w:cstheme="majorHAnsi"/>
                <w:b/>
                <w:bCs/>
                <w:i/>
                <w:iCs/>
                <w:sz w:val="20"/>
                <w:szCs w:val="24"/>
              </w:rPr>
              <w:t>59.576,9</w:t>
            </w:r>
          </w:p>
        </w:tc>
        <w:tc>
          <w:tcPr>
            <w:tcW w:w="1418" w:type="dxa"/>
            <w:tcBorders>
              <w:top w:val="single" w:sz="4" w:space="0" w:color="auto"/>
              <w:left w:val="single" w:sz="4" w:space="0" w:color="auto"/>
              <w:bottom w:val="single" w:sz="4" w:space="0" w:color="auto"/>
              <w:right w:val="single" w:sz="4" w:space="0" w:color="auto"/>
            </w:tcBorders>
            <w:hideMark/>
          </w:tcPr>
          <w:p w:rsidR="009B36F0" w:rsidRPr="004F4E6E" w:rsidRDefault="009B36F0" w:rsidP="007F0CB4">
            <w:pPr>
              <w:spacing w:after="0" w:line="240" w:lineRule="auto"/>
              <w:jc w:val="right"/>
              <w:rPr>
                <w:rFonts w:ascii="Calibri Light" w:hAnsi="Calibri Light" w:cstheme="majorHAnsi"/>
                <w:b/>
                <w:bCs/>
                <w:i/>
                <w:iCs/>
                <w:sz w:val="20"/>
                <w:szCs w:val="24"/>
              </w:rPr>
            </w:pPr>
            <w:r w:rsidRPr="004F4E6E">
              <w:rPr>
                <w:rFonts w:ascii="Calibri Light" w:hAnsi="Calibri Light" w:cstheme="majorHAnsi"/>
                <w:b/>
                <w:bCs/>
                <w:i/>
                <w:iCs/>
                <w:sz w:val="20"/>
                <w:szCs w:val="24"/>
              </w:rPr>
              <w:t>65.975,6</w:t>
            </w:r>
          </w:p>
        </w:tc>
        <w:tc>
          <w:tcPr>
            <w:tcW w:w="1701" w:type="dxa"/>
            <w:tcBorders>
              <w:top w:val="single" w:sz="4" w:space="0" w:color="auto"/>
              <w:left w:val="single" w:sz="4" w:space="0" w:color="auto"/>
              <w:bottom w:val="single" w:sz="4" w:space="0" w:color="auto"/>
              <w:right w:val="single" w:sz="4" w:space="0" w:color="auto"/>
            </w:tcBorders>
            <w:hideMark/>
          </w:tcPr>
          <w:p w:rsidR="009B36F0" w:rsidRPr="004F4E6E" w:rsidRDefault="009B36F0" w:rsidP="007F0CB4">
            <w:pPr>
              <w:spacing w:after="0" w:line="240" w:lineRule="auto"/>
              <w:jc w:val="right"/>
              <w:rPr>
                <w:rFonts w:ascii="Calibri Light" w:hAnsi="Calibri Light" w:cstheme="majorHAnsi"/>
                <w:b/>
                <w:bCs/>
                <w:i/>
                <w:iCs/>
                <w:sz w:val="20"/>
                <w:szCs w:val="24"/>
              </w:rPr>
            </w:pPr>
            <w:r w:rsidRPr="004F4E6E">
              <w:rPr>
                <w:rFonts w:ascii="Calibri Light" w:hAnsi="Calibri Light" w:cstheme="majorHAnsi"/>
                <w:b/>
                <w:bCs/>
                <w:i/>
                <w:iCs/>
                <w:sz w:val="20"/>
                <w:szCs w:val="24"/>
              </w:rPr>
              <w:t>73.269,80</w:t>
            </w:r>
          </w:p>
        </w:tc>
        <w:tc>
          <w:tcPr>
            <w:tcW w:w="1559" w:type="dxa"/>
            <w:tcBorders>
              <w:top w:val="single" w:sz="4" w:space="0" w:color="auto"/>
              <w:left w:val="single" w:sz="4" w:space="0" w:color="auto"/>
              <w:bottom w:val="single" w:sz="4" w:space="0" w:color="auto"/>
              <w:right w:val="single" w:sz="4" w:space="0" w:color="auto"/>
            </w:tcBorders>
            <w:hideMark/>
          </w:tcPr>
          <w:p w:rsidR="009B36F0" w:rsidRPr="004F4E6E" w:rsidRDefault="009B36F0" w:rsidP="007F0CB4">
            <w:pPr>
              <w:spacing w:after="0" w:line="240" w:lineRule="auto"/>
              <w:jc w:val="right"/>
              <w:rPr>
                <w:rFonts w:ascii="Calibri Light" w:hAnsi="Calibri Light" w:cstheme="majorHAnsi"/>
                <w:b/>
                <w:bCs/>
                <w:i/>
                <w:iCs/>
                <w:sz w:val="20"/>
                <w:szCs w:val="24"/>
              </w:rPr>
            </w:pPr>
            <w:r w:rsidRPr="004F4E6E">
              <w:rPr>
                <w:rFonts w:ascii="Calibri Light" w:hAnsi="Calibri Light" w:cstheme="majorHAnsi"/>
                <w:b/>
                <w:bCs/>
                <w:i/>
                <w:iCs/>
                <w:sz w:val="20"/>
                <w:szCs w:val="24"/>
              </w:rPr>
              <w:t>82.013,6</w:t>
            </w:r>
          </w:p>
        </w:tc>
      </w:tr>
      <w:tr w:rsidR="009B36F0" w:rsidRPr="004F4E6E" w:rsidTr="00C21BB3">
        <w:tc>
          <w:tcPr>
            <w:tcW w:w="2660" w:type="dxa"/>
            <w:tcBorders>
              <w:top w:val="single" w:sz="4" w:space="0" w:color="auto"/>
              <w:left w:val="single" w:sz="4" w:space="0" w:color="auto"/>
              <w:bottom w:val="single" w:sz="4" w:space="0" w:color="auto"/>
              <w:right w:val="single" w:sz="4" w:space="0" w:color="auto"/>
            </w:tcBorders>
            <w:hideMark/>
          </w:tcPr>
          <w:p w:rsidR="009B36F0" w:rsidRPr="004F4E6E" w:rsidRDefault="009B36F0" w:rsidP="009B36F0">
            <w:pPr>
              <w:pStyle w:val="NormalWeb"/>
              <w:tabs>
                <w:tab w:val="left" w:pos="162"/>
              </w:tabs>
              <w:ind w:firstLine="0"/>
              <w:rPr>
                <w:rFonts w:ascii="Calibri Light" w:hAnsi="Calibri Light" w:cstheme="majorHAnsi"/>
                <w:b/>
                <w:i/>
                <w:sz w:val="20"/>
                <w:szCs w:val="20"/>
              </w:rPr>
            </w:pPr>
            <w:r>
              <w:rPr>
                <w:rFonts w:ascii="Calibri Light" w:hAnsi="Calibri Light" w:cstheme="majorHAnsi"/>
                <w:b/>
                <w:i/>
                <w:sz w:val="20"/>
                <w:szCs w:val="20"/>
                <w:lang w:val="ru-RU"/>
              </w:rPr>
              <w:t>ФОМС</w:t>
            </w:r>
            <w:r w:rsidRPr="004F4E6E">
              <w:rPr>
                <w:rFonts w:ascii="Calibri Light" w:hAnsi="Calibri Light" w:cstheme="majorHAnsi"/>
                <w:b/>
                <w:i/>
                <w:sz w:val="20"/>
                <w:szCs w:val="20"/>
              </w:rPr>
              <w:t xml:space="preserve">, </w:t>
            </w:r>
            <w:r>
              <w:rPr>
                <w:rFonts w:ascii="Calibri Light" w:hAnsi="Calibri Light" w:cstheme="majorHAnsi"/>
                <w:b/>
                <w:i/>
                <w:sz w:val="20"/>
                <w:szCs w:val="20"/>
                <w:lang w:val="ru-RU"/>
              </w:rPr>
              <w:t xml:space="preserve">всего расходы </w:t>
            </w:r>
          </w:p>
        </w:tc>
        <w:tc>
          <w:tcPr>
            <w:tcW w:w="1559" w:type="dxa"/>
            <w:tcBorders>
              <w:top w:val="single" w:sz="4" w:space="0" w:color="auto"/>
              <w:left w:val="single" w:sz="4" w:space="0" w:color="auto"/>
              <w:bottom w:val="single" w:sz="4" w:space="0" w:color="auto"/>
              <w:right w:val="single" w:sz="4" w:space="0" w:color="auto"/>
            </w:tcBorders>
          </w:tcPr>
          <w:p w:rsidR="009B36F0" w:rsidRPr="004F4E6E" w:rsidRDefault="009B36F0" w:rsidP="007F0CB4">
            <w:pPr>
              <w:pStyle w:val="NormalWeb"/>
              <w:tabs>
                <w:tab w:val="left" w:pos="162"/>
              </w:tabs>
              <w:ind w:firstLine="0"/>
              <w:jc w:val="center"/>
              <w:rPr>
                <w:rFonts w:ascii="Calibri Light" w:hAnsi="Calibri Light" w:cstheme="majorHAnsi"/>
                <w:b/>
                <w:i/>
                <w:sz w:val="20"/>
                <w:szCs w:val="20"/>
              </w:rPr>
            </w:pPr>
            <w:r>
              <w:rPr>
                <w:rFonts w:ascii="Calibri Light" w:hAnsi="Calibri Light" w:cstheme="majorHAnsi"/>
                <w:b/>
                <w:i/>
                <w:sz w:val="20"/>
                <w:szCs w:val="20"/>
                <w:lang w:val="ru-RU"/>
              </w:rPr>
              <w:t>млн</w:t>
            </w:r>
            <w:r w:rsidRPr="009B36F0">
              <w:rPr>
                <w:rFonts w:ascii="Calibri Light" w:hAnsi="Calibri Light" w:cstheme="majorHAnsi"/>
                <w:b/>
                <w:i/>
                <w:sz w:val="20"/>
                <w:szCs w:val="20"/>
              </w:rPr>
              <w:t xml:space="preserve">. </w:t>
            </w:r>
            <w:r>
              <w:rPr>
                <w:rFonts w:ascii="Calibri Light" w:hAnsi="Calibri Light" w:cstheme="majorHAnsi"/>
                <w:b/>
                <w:i/>
                <w:sz w:val="20"/>
                <w:szCs w:val="20"/>
                <w:lang w:val="ru-RU"/>
              </w:rPr>
              <w:t>леев</w:t>
            </w:r>
          </w:p>
        </w:tc>
        <w:tc>
          <w:tcPr>
            <w:tcW w:w="1134" w:type="dxa"/>
            <w:tcBorders>
              <w:top w:val="single" w:sz="4" w:space="0" w:color="auto"/>
              <w:left w:val="single" w:sz="4" w:space="0" w:color="auto"/>
              <w:bottom w:val="single" w:sz="4" w:space="0" w:color="auto"/>
              <w:right w:val="single" w:sz="4" w:space="0" w:color="auto"/>
            </w:tcBorders>
            <w:hideMark/>
          </w:tcPr>
          <w:p w:rsidR="009B36F0" w:rsidRPr="004F4E6E" w:rsidRDefault="009B36F0" w:rsidP="007F0CB4">
            <w:pPr>
              <w:pStyle w:val="NormalWeb"/>
              <w:tabs>
                <w:tab w:val="left" w:pos="162"/>
              </w:tabs>
              <w:ind w:firstLine="0"/>
              <w:jc w:val="right"/>
              <w:rPr>
                <w:rFonts w:ascii="Calibri Light" w:hAnsi="Calibri Light" w:cstheme="majorHAnsi"/>
                <w:b/>
                <w:i/>
                <w:sz w:val="20"/>
                <w:szCs w:val="20"/>
              </w:rPr>
            </w:pPr>
            <w:r w:rsidRPr="004F4E6E">
              <w:rPr>
                <w:rFonts w:ascii="Calibri Light" w:hAnsi="Calibri Light" w:cstheme="majorHAnsi"/>
                <w:b/>
                <w:i/>
                <w:sz w:val="20"/>
                <w:szCs w:val="20"/>
              </w:rPr>
              <w:t>6.714,1</w:t>
            </w:r>
          </w:p>
        </w:tc>
        <w:tc>
          <w:tcPr>
            <w:tcW w:w="1418" w:type="dxa"/>
            <w:tcBorders>
              <w:top w:val="single" w:sz="4" w:space="0" w:color="auto"/>
              <w:left w:val="single" w:sz="4" w:space="0" w:color="auto"/>
              <w:bottom w:val="single" w:sz="4" w:space="0" w:color="auto"/>
              <w:right w:val="single" w:sz="4" w:space="0" w:color="auto"/>
            </w:tcBorders>
            <w:hideMark/>
          </w:tcPr>
          <w:p w:rsidR="009B36F0" w:rsidRPr="004F4E6E" w:rsidRDefault="009B36F0" w:rsidP="007F0CB4">
            <w:pPr>
              <w:spacing w:after="0" w:line="240" w:lineRule="auto"/>
              <w:jc w:val="right"/>
              <w:rPr>
                <w:rFonts w:ascii="Calibri Light" w:hAnsi="Calibri Light" w:cstheme="majorHAnsi"/>
                <w:b/>
                <w:i/>
              </w:rPr>
            </w:pPr>
            <w:r w:rsidRPr="004F4E6E">
              <w:rPr>
                <w:rFonts w:ascii="Calibri Light" w:hAnsi="Calibri Light" w:cstheme="majorHAnsi"/>
                <w:b/>
                <w:i/>
              </w:rPr>
              <w:t>7489,7</w:t>
            </w:r>
          </w:p>
        </w:tc>
        <w:tc>
          <w:tcPr>
            <w:tcW w:w="1701" w:type="dxa"/>
            <w:tcBorders>
              <w:top w:val="single" w:sz="4" w:space="0" w:color="auto"/>
              <w:left w:val="single" w:sz="4" w:space="0" w:color="auto"/>
              <w:bottom w:val="single" w:sz="4" w:space="0" w:color="auto"/>
              <w:right w:val="single" w:sz="4" w:space="0" w:color="auto"/>
            </w:tcBorders>
            <w:hideMark/>
          </w:tcPr>
          <w:p w:rsidR="009B36F0" w:rsidRPr="004F4E6E" w:rsidRDefault="009B36F0" w:rsidP="007F0CB4">
            <w:pPr>
              <w:spacing w:after="0" w:line="240" w:lineRule="auto"/>
              <w:jc w:val="right"/>
              <w:rPr>
                <w:rFonts w:ascii="Calibri Light" w:hAnsi="Calibri Light" w:cstheme="majorHAnsi"/>
                <w:b/>
                <w:i/>
              </w:rPr>
            </w:pPr>
            <w:r w:rsidRPr="004F4E6E">
              <w:rPr>
                <w:rFonts w:ascii="Calibri Light" w:hAnsi="Calibri Light" w:cstheme="majorHAnsi"/>
                <w:b/>
                <w:i/>
              </w:rPr>
              <w:t>8405,5</w:t>
            </w:r>
          </w:p>
        </w:tc>
        <w:tc>
          <w:tcPr>
            <w:tcW w:w="1559" w:type="dxa"/>
            <w:tcBorders>
              <w:top w:val="single" w:sz="4" w:space="0" w:color="auto"/>
              <w:left w:val="single" w:sz="4" w:space="0" w:color="auto"/>
              <w:bottom w:val="single" w:sz="4" w:space="0" w:color="auto"/>
              <w:right w:val="single" w:sz="4" w:space="0" w:color="auto"/>
            </w:tcBorders>
            <w:hideMark/>
          </w:tcPr>
          <w:p w:rsidR="009B36F0" w:rsidRPr="004F4E6E" w:rsidRDefault="009B36F0" w:rsidP="007F0CB4">
            <w:pPr>
              <w:pStyle w:val="NormalWeb"/>
              <w:tabs>
                <w:tab w:val="left" w:pos="162"/>
              </w:tabs>
              <w:ind w:firstLine="0"/>
              <w:jc w:val="right"/>
              <w:rPr>
                <w:rFonts w:ascii="Calibri Light" w:hAnsi="Calibri Light" w:cstheme="majorHAnsi"/>
                <w:b/>
                <w:i/>
                <w:sz w:val="20"/>
                <w:szCs w:val="20"/>
              </w:rPr>
            </w:pPr>
            <w:r w:rsidRPr="004F4E6E">
              <w:rPr>
                <w:rFonts w:ascii="Calibri Light" w:hAnsi="Calibri Light" w:cstheme="majorHAnsi"/>
                <w:b/>
                <w:i/>
                <w:sz w:val="18"/>
                <w:szCs w:val="18"/>
              </w:rPr>
              <w:t>11.552,1</w:t>
            </w:r>
          </w:p>
        </w:tc>
      </w:tr>
      <w:tr w:rsidR="009B36F0" w:rsidRPr="004F4E6E" w:rsidTr="00C21BB3">
        <w:tc>
          <w:tcPr>
            <w:tcW w:w="2660" w:type="dxa"/>
            <w:tcBorders>
              <w:top w:val="single" w:sz="4" w:space="0" w:color="auto"/>
              <w:left w:val="single" w:sz="4" w:space="0" w:color="auto"/>
              <w:bottom w:val="single" w:sz="4" w:space="0" w:color="auto"/>
              <w:right w:val="single" w:sz="4" w:space="0" w:color="auto"/>
            </w:tcBorders>
            <w:hideMark/>
          </w:tcPr>
          <w:p w:rsidR="009B36F0" w:rsidRPr="009B36F0" w:rsidRDefault="009B36F0" w:rsidP="009B36F0">
            <w:pPr>
              <w:pStyle w:val="NormalWeb"/>
              <w:tabs>
                <w:tab w:val="left" w:pos="162"/>
              </w:tabs>
              <w:ind w:firstLine="0"/>
              <w:rPr>
                <w:rFonts w:ascii="Calibri Light" w:hAnsi="Calibri Light" w:cstheme="majorHAnsi"/>
                <w:sz w:val="20"/>
                <w:szCs w:val="20"/>
                <w:lang w:val="ru-RU"/>
              </w:rPr>
            </w:pPr>
            <w:r>
              <w:rPr>
                <w:rFonts w:ascii="Calibri Light" w:hAnsi="Calibri Light" w:cstheme="majorHAnsi"/>
                <w:sz w:val="20"/>
                <w:szCs w:val="20"/>
                <w:lang w:val="ru-RU"/>
              </w:rPr>
              <w:t>Отклонения</w:t>
            </w:r>
            <w:r w:rsidRPr="009B36F0">
              <w:rPr>
                <w:rFonts w:ascii="Calibri Light" w:hAnsi="Calibri Light" w:cstheme="majorHAnsi"/>
                <w:sz w:val="20"/>
                <w:szCs w:val="20"/>
                <w:lang w:val="ru-RU"/>
              </w:rPr>
              <w:t xml:space="preserve"> +/- </w:t>
            </w:r>
            <w:r>
              <w:rPr>
                <w:rFonts w:ascii="Calibri Light" w:hAnsi="Calibri Light" w:cstheme="majorHAnsi"/>
                <w:sz w:val="20"/>
                <w:szCs w:val="20"/>
                <w:lang w:val="ru-RU"/>
              </w:rPr>
              <w:t xml:space="preserve">против предыдущего года </w:t>
            </w:r>
          </w:p>
        </w:tc>
        <w:tc>
          <w:tcPr>
            <w:tcW w:w="1559" w:type="dxa"/>
            <w:tcBorders>
              <w:top w:val="single" w:sz="4" w:space="0" w:color="auto"/>
              <w:left w:val="single" w:sz="4" w:space="0" w:color="auto"/>
              <w:bottom w:val="single" w:sz="4" w:space="0" w:color="auto"/>
              <w:right w:val="single" w:sz="4" w:space="0" w:color="auto"/>
            </w:tcBorders>
            <w:hideMark/>
          </w:tcPr>
          <w:p w:rsidR="009B36F0" w:rsidRPr="004F4E6E" w:rsidRDefault="009B36F0" w:rsidP="007F0CB4">
            <w:pPr>
              <w:pStyle w:val="NormalWeb"/>
              <w:tabs>
                <w:tab w:val="left" w:pos="162"/>
              </w:tabs>
              <w:ind w:firstLine="0"/>
              <w:jc w:val="center"/>
              <w:rPr>
                <w:rFonts w:ascii="Calibri Light" w:hAnsi="Calibri Light" w:cstheme="majorHAnsi"/>
                <w:sz w:val="20"/>
                <w:szCs w:val="20"/>
              </w:rPr>
            </w:pPr>
            <w:r w:rsidRPr="009B36F0">
              <w:rPr>
                <w:rFonts w:ascii="Calibri Light" w:hAnsi="Calibri Light" w:cstheme="majorHAnsi"/>
                <w:sz w:val="20"/>
                <w:szCs w:val="20"/>
              </w:rPr>
              <w:t>млн. леев</w:t>
            </w:r>
          </w:p>
        </w:tc>
        <w:tc>
          <w:tcPr>
            <w:tcW w:w="1134" w:type="dxa"/>
            <w:tcBorders>
              <w:top w:val="single" w:sz="4" w:space="0" w:color="auto"/>
              <w:left w:val="single" w:sz="4" w:space="0" w:color="auto"/>
              <w:bottom w:val="single" w:sz="4" w:space="0" w:color="auto"/>
              <w:right w:val="single" w:sz="4" w:space="0" w:color="auto"/>
            </w:tcBorders>
            <w:hideMark/>
          </w:tcPr>
          <w:p w:rsidR="009B36F0" w:rsidRPr="004F4E6E" w:rsidRDefault="009B36F0" w:rsidP="007F0CB4">
            <w:pPr>
              <w:pStyle w:val="NormalWeb"/>
              <w:tabs>
                <w:tab w:val="left" w:pos="162"/>
              </w:tabs>
              <w:ind w:firstLine="0"/>
              <w:jc w:val="right"/>
              <w:rPr>
                <w:rFonts w:ascii="Calibri Light" w:hAnsi="Calibri Light" w:cstheme="majorHAnsi"/>
                <w:sz w:val="20"/>
                <w:szCs w:val="20"/>
              </w:rPr>
            </w:pPr>
            <w:r w:rsidRPr="004F4E6E">
              <w:rPr>
                <w:rFonts w:ascii="Calibri Light" w:hAnsi="Calibri Light" w:cstheme="majorHAnsi"/>
                <w:sz w:val="20"/>
                <w:szCs w:val="20"/>
              </w:rPr>
              <w:t>453,2</w:t>
            </w:r>
          </w:p>
        </w:tc>
        <w:tc>
          <w:tcPr>
            <w:tcW w:w="1418" w:type="dxa"/>
            <w:tcBorders>
              <w:top w:val="single" w:sz="4" w:space="0" w:color="auto"/>
              <w:left w:val="single" w:sz="4" w:space="0" w:color="auto"/>
              <w:bottom w:val="single" w:sz="4" w:space="0" w:color="auto"/>
              <w:right w:val="single" w:sz="4" w:space="0" w:color="auto"/>
            </w:tcBorders>
            <w:vAlign w:val="center"/>
            <w:hideMark/>
          </w:tcPr>
          <w:p w:rsidR="009B36F0" w:rsidRPr="004F4E6E" w:rsidRDefault="009B36F0" w:rsidP="007F0CB4">
            <w:pPr>
              <w:spacing w:after="0" w:line="240" w:lineRule="auto"/>
              <w:jc w:val="right"/>
              <w:rPr>
                <w:rFonts w:ascii="Calibri Light" w:eastAsia="Times New Roman" w:hAnsi="Calibri Light" w:cstheme="majorHAnsi"/>
                <w:color w:val="000000"/>
                <w:sz w:val="20"/>
                <w:szCs w:val="20"/>
              </w:rPr>
            </w:pPr>
            <w:r w:rsidRPr="004F4E6E">
              <w:rPr>
                <w:rFonts w:ascii="Calibri Light" w:hAnsi="Calibri Light" w:cstheme="majorHAnsi"/>
                <w:color w:val="000000"/>
                <w:sz w:val="20"/>
                <w:szCs w:val="20"/>
              </w:rPr>
              <w:t>775,6</w:t>
            </w:r>
          </w:p>
        </w:tc>
        <w:tc>
          <w:tcPr>
            <w:tcW w:w="1701" w:type="dxa"/>
            <w:tcBorders>
              <w:top w:val="single" w:sz="4" w:space="0" w:color="auto"/>
              <w:left w:val="single" w:sz="4" w:space="0" w:color="auto"/>
              <w:bottom w:val="single" w:sz="4" w:space="0" w:color="auto"/>
              <w:right w:val="single" w:sz="4" w:space="0" w:color="auto"/>
            </w:tcBorders>
            <w:vAlign w:val="center"/>
            <w:hideMark/>
          </w:tcPr>
          <w:p w:rsidR="009B36F0" w:rsidRPr="004F4E6E" w:rsidRDefault="009B36F0" w:rsidP="007F0CB4">
            <w:pPr>
              <w:spacing w:after="0" w:line="240" w:lineRule="auto"/>
              <w:jc w:val="right"/>
              <w:rPr>
                <w:rFonts w:ascii="Calibri Light" w:hAnsi="Calibri Light" w:cstheme="majorHAnsi"/>
                <w:color w:val="000000"/>
                <w:sz w:val="20"/>
                <w:szCs w:val="20"/>
              </w:rPr>
            </w:pPr>
            <w:r w:rsidRPr="004F4E6E">
              <w:rPr>
                <w:rFonts w:ascii="Calibri Light" w:hAnsi="Calibri Light" w:cstheme="majorHAnsi"/>
                <w:color w:val="000000"/>
                <w:sz w:val="20"/>
                <w:szCs w:val="20"/>
              </w:rPr>
              <w:t>915,8</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36F0" w:rsidRPr="004F4E6E" w:rsidRDefault="009B36F0" w:rsidP="007F0CB4">
            <w:pPr>
              <w:spacing w:after="0" w:line="240" w:lineRule="auto"/>
              <w:jc w:val="right"/>
              <w:rPr>
                <w:rFonts w:ascii="Calibri Light" w:hAnsi="Calibri Light" w:cstheme="majorHAnsi"/>
                <w:color w:val="000000"/>
                <w:sz w:val="20"/>
                <w:szCs w:val="20"/>
              </w:rPr>
            </w:pPr>
            <w:r w:rsidRPr="004F4E6E">
              <w:rPr>
                <w:rFonts w:ascii="Calibri Light" w:hAnsi="Calibri Light" w:cstheme="majorHAnsi"/>
                <w:color w:val="000000"/>
                <w:sz w:val="20"/>
                <w:szCs w:val="20"/>
              </w:rPr>
              <w:t>3.146,6</w:t>
            </w:r>
          </w:p>
        </w:tc>
      </w:tr>
      <w:tr w:rsidR="009B36F0" w:rsidRPr="004F4E6E" w:rsidTr="00C21BB3">
        <w:tc>
          <w:tcPr>
            <w:tcW w:w="2660" w:type="dxa"/>
            <w:tcBorders>
              <w:top w:val="single" w:sz="4" w:space="0" w:color="auto"/>
              <w:left w:val="single" w:sz="4" w:space="0" w:color="auto"/>
              <w:bottom w:val="single" w:sz="4" w:space="0" w:color="auto"/>
              <w:right w:val="single" w:sz="4" w:space="0" w:color="auto"/>
            </w:tcBorders>
            <w:hideMark/>
          </w:tcPr>
          <w:p w:rsidR="009B36F0" w:rsidRPr="009B36F0" w:rsidRDefault="009B36F0" w:rsidP="009B36F0">
            <w:pPr>
              <w:pStyle w:val="NormalWeb"/>
              <w:tabs>
                <w:tab w:val="left" w:pos="162"/>
              </w:tabs>
              <w:ind w:firstLine="0"/>
              <w:rPr>
                <w:rFonts w:ascii="Calibri Light" w:hAnsi="Calibri Light" w:cstheme="majorHAnsi"/>
                <w:sz w:val="20"/>
                <w:szCs w:val="20"/>
                <w:lang w:val="ru-RU"/>
              </w:rPr>
            </w:pPr>
            <w:r>
              <w:rPr>
                <w:rFonts w:ascii="Calibri Light" w:hAnsi="Calibri Light" w:cstheme="majorHAnsi"/>
                <w:sz w:val="20"/>
                <w:szCs w:val="20"/>
                <w:lang w:val="ru-RU"/>
              </w:rPr>
              <w:t xml:space="preserve">Удельный вес в НПБ </w:t>
            </w:r>
          </w:p>
        </w:tc>
        <w:tc>
          <w:tcPr>
            <w:tcW w:w="1559" w:type="dxa"/>
            <w:tcBorders>
              <w:top w:val="single" w:sz="4" w:space="0" w:color="auto"/>
              <w:left w:val="single" w:sz="4" w:space="0" w:color="auto"/>
              <w:bottom w:val="single" w:sz="4" w:space="0" w:color="auto"/>
              <w:right w:val="single" w:sz="4" w:space="0" w:color="auto"/>
            </w:tcBorders>
            <w:hideMark/>
          </w:tcPr>
          <w:p w:rsidR="009B36F0" w:rsidRPr="004F4E6E" w:rsidRDefault="009B36F0" w:rsidP="007F0CB4">
            <w:pPr>
              <w:pStyle w:val="NormalWeb"/>
              <w:tabs>
                <w:tab w:val="left" w:pos="162"/>
              </w:tabs>
              <w:ind w:firstLine="0"/>
              <w:jc w:val="center"/>
              <w:rPr>
                <w:rFonts w:ascii="Calibri Light" w:hAnsi="Calibri Light" w:cstheme="majorHAnsi"/>
                <w:sz w:val="20"/>
                <w:szCs w:val="20"/>
              </w:rPr>
            </w:pPr>
            <w:r w:rsidRPr="004F4E6E">
              <w:rPr>
                <w:rFonts w:ascii="Calibri Light" w:hAnsi="Calibri Light" w:cstheme="majorHAnsi"/>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6F0" w:rsidRPr="004F4E6E" w:rsidRDefault="009B36F0" w:rsidP="007F0CB4">
            <w:pPr>
              <w:spacing w:after="0" w:line="240" w:lineRule="auto"/>
              <w:jc w:val="right"/>
              <w:rPr>
                <w:rFonts w:ascii="Calibri Light" w:eastAsia="Times New Roman" w:hAnsi="Calibri Light" w:cstheme="majorHAnsi"/>
                <w:color w:val="000000"/>
                <w:sz w:val="20"/>
                <w:szCs w:val="20"/>
              </w:rPr>
            </w:pPr>
            <w:r w:rsidRPr="004F4E6E">
              <w:rPr>
                <w:rFonts w:ascii="Calibri Light" w:hAnsi="Calibri Light" w:cstheme="majorHAnsi"/>
                <w:color w:val="000000"/>
                <w:sz w:val="20"/>
                <w:szCs w:val="20"/>
              </w:rPr>
              <w:t>11,3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9B36F0" w:rsidRPr="004F4E6E" w:rsidRDefault="009B36F0" w:rsidP="007F0CB4">
            <w:pPr>
              <w:spacing w:after="0" w:line="240" w:lineRule="auto"/>
              <w:jc w:val="right"/>
              <w:rPr>
                <w:rFonts w:ascii="Calibri Light" w:hAnsi="Calibri Light" w:cstheme="majorHAnsi"/>
                <w:color w:val="000000"/>
                <w:sz w:val="20"/>
                <w:szCs w:val="20"/>
              </w:rPr>
            </w:pPr>
            <w:r w:rsidRPr="004F4E6E">
              <w:rPr>
                <w:rFonts w:ascii="Calibri Light" w:hAnsi="Calibri Light" w:cstheme="majorHAnsi"/>
                <w:color w:val="000000"/>
                <w:sz w:val="20"/>
                <w:szCs w:val="20"/>
              </w:rPr>
              <w:t>11,4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9B36F0" w:rsidRPr="004F4E6E" w:rsidRDefault="009B36F0" w:rsidP="007F0CB4">
            <w:pPr>
              <w:spacing w:after="0" w:line="240" w:lineRule="auto"/>
              <w:jc w:val="right"/>
              <w:rPr>
                <w:rFonts w:ascii="Calibri Light" w:hAnsi="Calibri Light" w:cstheme="majorHAnsi"/>
                <w:color w:val="000000"/>
                <w:sz w:val="20"/>
                <w:szCs w:val="20"/>
              </w:rPr>
            </w:pPr>
            <w:r w:rsidRPr="004F4E6E">
              <w:rPr>
                <w:rFonts w:ascii="Calibri Light" w:hAnsi="Calibri Light" w:cstheme="majorHAnsi"/>
                <w:color w:val="000000"/>
                <w:sz w:val="20"/>
                <w:szCs w:val="20"/>
              </w:rPr>
              <w:t>11,5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36F0" w:rsidRPr="004F4E6E" w:rsidRDefault="009B36F0" w:rsidP="007F0CB4">
            <w:pPr>
              <w:spacing w:after="0" w:line="240" w:lineRule="auto"/>
              <w:jc w:val="right"/>
              <w:rPr>
                <w:rFonts w:ascii="Calibri Light" w:hAnsi="Calibri Light" w:cstheme="majorHAnsi"/>
                <w:color w:val="000000"/>
                <w:sz w:val="20"/>
                <w:szCs w:val="20"/>
              </w:rPr>
            </w:pPr>
            <w:r w:rsidRPr="004F4E6E">
              <w:rPr>
                <w:rFonts w:ascii="Calibri Light" w:hAnsi="Calibri Light" w:cstheme="majorHAnsi"/>
                <w:color w:val="000000"/>
                <w:sz w:val="20"/>
                <w:szCs w:val="20"/>
              </w:rPr>
              <w:t>14,1</w:t>
            </w:r>
          </w:p>
        </w:tc>
      </w:tr>
      <w:tr w:rsidR="009B36F0" w:rsidRPr="004F4E6E" w:rsidTr="00C21BB3">
        <w:tc>
          <w:tcPr>
            <w:tcW w:w="2660" w:type="dxa"/>
            <w:tcBorders>
              <w:top w:val="single" w:sz="4" w:space="0" w:color="auto"/>
              <w:left w:val="single" w:sz="4" w:space="0" w:color="auto"/>
              <w:bottom w:val="single" w:sz="4" w:space="0" w:color="auto"/>
              <w:right w:val="single" w:sz="4" w:space="0" w:color="auto"/>
            </w:tcBorders>
            <w:hideMark/>
          </w:tcPr>
          <w:p w:rsidR="009B36F0" w:rsidRPr="009B36F0" w:rsidRDefault="009B36F0" w:rsidP="009B36F0">
            <w:pPr>
              <w:pStyle w:val="NormalWeb"/>
              <w:tabs>
                <w:tab w:val="left" w:pos="162"/>
              </w:tabs>
              <w:ind w:firstLine="0"/>
              <w:rPr>
                <w:rFonts w:ascii="Calibri Light" w:hAnsi="Calibri Light" w:cstheme="majorHAnsi"/>
                <w:sz w:val="20"/>
                <w:szCs w:val="20"/>
                <w:lang w:val="ru-RU"/>
              </w:rPr>
            </w:pPr>
            <w:r>
              <w:rPr>
                <w:rFonts w:ascii="Calibri Light" w:hAnsi="Calibri Light" w:cstheme="majorHAnsi"/>
                <w:sz w:val="20"/>
                <w:szCs w:val="20"/>
                <w:lang w:val="ru-RU"/>
              </w:rPr>
              <w:t xml:space="preserve">Удельный вес в ВВП </w:t>
            </w:r>
          </w:p>
        </w:tc>
        <w:tc>
          <w:tcPr>
            <w:tcW w:w="1559" w:type="dxa"/>
            <w:tcBorders>
              <w:top w:val="single" w:sz="4" w:space="0" w:color="auto"/>
              <w:left w:val="single" w:sz="4" w:space="0" w:color="auto"/>
              <w:bottom w:val="single" w:sz="4" w:space="0" w:color="auto"/>
              <w:right w:val="single" w:sz="4" w:space="0" w:color="auto"/>
            </w:tcBorders>
            <w:hideMark/>
          </w:tcPr>
          <w:p w:rsidR="009B36F0" w:rsidRPr="004F4E6E" w:rsidRDefault="009B36F0" w:rsidP="007F0CB4">
            <w:pPr>
              <w:pStyle w:val="NormalWeb"/>
              <w:tabs>
                <w:tab w:val="left" w:pos="162"/>
              </w:tabs>
              <w:ind w:firstLine="0"/>
              <w:jc w:val="center"/>
              <w:rPr>
                <w:rFonts w:ascii="Calibri Light" w:hAnsi="Calibri Light" w:cstheme="majorHAnsi"/>
                <w:sz w:val="20"/>
                <w:szCs w:val="20"/>
              </w:rPr>
            </w:pPr>
            <w:r w:rsidRPr="004F4E6E">
              <w:rPr>
                <w:rFonts w:ascii="Calibri Light" w:hAnsi="Calibri Light" w:cstheme="majorHAnsi"/>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6F0" w:rsidRPr="004F4E6E" w:rsidRDefault="009B36F0" w:rsidP="007F0CB4">
            <w:pPr>
              <w:spacing w:after="0" w:line="240" w:lineRule="auto"/>
              <w:jc w:val="right"/>
              <w:rPr>
                <w:rFonts w:ascii="Calibri Light" w:eastAsia="Times New Roman" w:hAnsi="Calibri Light" w:cstheme="majorHAnsi"/>
                <w:color w:val="000000"/>
                <w:sz w:val="20"/>
                <w:szCs w:val="20"/>
              </w:rPr>
            </w:pPr>
            <w:r w:rsidRPr="004F4E6E">
              <w:rPr>
                <w:rFonts w:ascii="Calibri Light" w:hAnsi="Calibri Light" w:cstheme="majorHAnsi"/>
                <w:color w:val="000000"/>
                <w:sz w:val="20"/>
                <w:szCs w:val="20"/>
              </w:rPr>
              <w:t>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B36F0" w:rsidRPr="004F4E6E" w:rsidRDefault="009B36F0" w:rsidP="007F0CB4">
            <w:pPr>
              <w:spacing w:after="0" w:line="240" w:lineRule="auto"/>
              <w:jc w:val="right"/>
              <w:rPr>
                <w:rFonts w:ascii="Calibri Light" w:hAnsi="Calibri Light" w:cstheme="majorHAnsi"/>
                <w:color w:val="000000"/>
                <w:sz w:val="20"/>
                <w:szCs w:val="20"/>
              </w:rPr>
            </w:pPr>
            <w:r w:rsidRPr="004F4E6E">
              <w:rPr>
                <w:rFonts w:ascii="Calibri Light" w:hAnsi="Calibri Light" w:cstheme="majorHAnsi"/>
                <w:color w:val="000000"/>
                <w:sz w:val="20"/>
                <w:szCs w:val="20"/>
              </w:rPr>
              <w:t>3,6</w:t>
            </w:r>
          </w:p>
        </w:tc>
        <w:tc>
          <w:tcPr>
            <w:tcW w:w="1701" w:type="dxa"/>
            <w:tcBorders>
              <w:top w:val="single" w:sz="4" w:space="0" w:color="auto"/>
              <w:left w:val="single" w:sz="4" w:space="0" w:color="auto"/>
              <w:bottom w:val="single" w:sz="4" w:space="0" w:color="auto"/>
              <w:right w:val="single" w:sz="4" w:space="0" w:color="auto"/>
            </w:tcBorders>
            <w:vAlign w:val="center"/>
            <w:hideMark/>
          </w:tcPr>
          <w:p w:rsidR="009B36F0" w:rsidRPr="004F4E6E" w:rsidRDefault="009B36F0" w:rsidP="007F0CB4">
            <w:pPr>
              <w:spacing w:after="0" w:line="240" w:lineRule="auto"/>
              <w:jc w:val="right"/>
              <w:rPr>
                <w:rFonts w:ascii="Calibri Light" w:hAnsi="Calibri Light" w:cstheme="majorHAnsi"/>
                <w:color w:val="000000"/>
                <w:sz w:val="20"/>
                <w:szCs w:val="20"/>
              </w:rPr>
            </w:pPr>
            <w:r w:rsidRPr="004F4E6E">
              <w:rPr>
                <w:rFonts w:ascii="Calibri Light" w:hAnsi="Calibri Light" w:cstheme="majorHAnsi"/>
                <w:color w:val="000000"/>
                <w:sz w:val="20"/>
                <w:szCs w:val="20"/>
              </w:rPr>
              <w:t>4,1</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36F0" w:rsidRPr="004F4E6E" w:rsidRDefault="009B36F0" w:rsidP="007F0CB4">
            <w:pPr>
              <w:spacing w:after="0" w:line="240" w:lineRule="auto"/>
              <w:jc w:val="right"/>
              <w:rPr>
                <w:rFonts w:ascii="Calibri Light" w:hAnsi="Calibri Light" w:cstheme="majorHAnsi"/>
                <w:color w:val="000000"/>
                <w:sz w:val="20"/>
                <w:szCs w:val="20"/>
              </w:rPr>
            </w:pPr>
            <w:r w:rsidRPr="004F4E6E">
              <w:rPr>
                <w:rFonts w:ascii="Calibri Light" w:hAnsi="Calibri Light" w:cstheme="majorHAnsi"/>
                <w:color w:val="000000"/>
                <w:sz w:val="20"/>
                <w:szCs w:val="20"/>
              </w:rPr>
              <w:t>4,8</w:t>
            </w:r>
          </w:p>
        </w:tc>
      </w:tr>
      <w:tr w:rsidR="009B36F0" w:rsidRPr="004F4E6E" w:rsidTr="00C21BB3">
        <w:tc>
          <w:tcPr>
            <w:tcW w:w="2660" w:type="dxa"/>
            <w:tcBorders>
              <w:top w:val="single" w:sz="4" w:space="0" w:color="auto"/>
              <w:left w:val="single" w:sz="4" w:space="0" w:color="auto"/>
              <w:bottom w:val="single" w:sz="4" w:space="0" w:color="auto"/>
              <w:right w:val="single" w:sz="4" w:space="0" w:color="auto"/>
            </w:tcBorders>
            <w:hideMark/>
          </w:tcPr>
          <w:p w:rsidR="009B36F0" w:rsidRPr="004F4E6E" w:rsidRDefault="009B36F0" w:rsidP="009B36F0">
            <w:pPr>
              <w:pStyle w:val="NormalWeb"/>
              <w:tabs>
                <w:tab w:val="left" w:pos="162"/>
              </w:tabs>
              <w:ind w:firstLine="0"/>
              <w:rPr>
                <w:rFonts w:ascii="Calibri Light" w:hAnsi="Calibri Light" w:cstheme="majorHAnsi"/>
                <w:b/>
                <w:i/>
                <w:sz w:val="20"/>
                <w:szCs w:val="20"/>
              </w:rPr>
            </w:pPr>
            <w:r>
              <w:rPr>
                <w:rFonts w:ascii="Calibri Light" w:hAnsi="Calibri Light" w:cstheme="majorHAnsi"/>
                <w:b/>
                <w:i/>
                <w:sz w:val="20"/>
                <w:szCs w:val="20"/>
                <w:lang w:val="ru-RU"/>
              </w:rPr>
              <w:t>Дефицит</w:t>
            </w:r>
            <w:r w:rsidRPr="004F4E6E">
              <w:rPr>
                <w:rFonts w:ascii="Calibri Light" w:hAnsi="Calibri Light" w:cstheme="majorHAnsi"/>
                <w:b/>
                <w:i/>
                <w:sz w:val="20"/>
                <w:szCs w:val="20"/>
              </w:rPr>
              <w:t xml:space="preserve"> (-)/</w:t>
            </w:r>
            <w:r>
              <w:rPr>
                <w:rFonts w:ascii="Calibri Light" w:hAnsi="Calibri Light" w:cstheme="majorHAnsi"/>
                <w:b/>
                <w:i/>
                <w:sz w:val="20"/>
                <w:szCs w:val="20"/>
                <w:lang w:val="ru-RU"/>
              </w:rPr>
              <w:t xml:space="preserve">Излишек </w:t>
            </w:r>
            <w:r w:rsidRPr="004F4E6E">
              <w:rPr>
                <w:rFonts w:ascii="Calibri Light" w:hAnsi="Calibri Light" w:cstheme="majorHAnsi"/>
                <w:b/>
                <w:i/>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9B36F0" w:rsidRPr="004F4E6E" w:rsidRDefault="009B36F0" w:rsidP="007F0CB4">
            <w:pPr>
              <w:pStyle w:val="NormalWeb"/>
              <w:tabs>
                <w:tab w:val="left" w:pos="162"/>
              </w:tabs>
              <w:ind w:firstLine="0"/>
              <w:jc w:val="center"/>
              <w:rPr>
                <w:rFonts w:ascii="Calibri Light" w:hAnsi="Calibri Light" w:cstheme="majorHAnsi"/>
                <w:b/>
                <w:i/>
                <w:sz w:val="20"/>
                <w:szCs w:val="20"/>
              </w:rPr>
            </w:pPr>
            <w:r>
              <w:rPr>
                <w:rFonts w:ascii="Calibri Light" w:hAnsi="Calibri Light" w:cstheme="majorHAnsi"/>
                <w:b/>
                <w:i/>
                <w:sz w:val="20"/>
                <w:szCs w:val="20"/>
                <w:lang w:val="ru-RU"/>
              </w:rPr>
              <w:t>млн</w:t>
            </w:r>
            <w:r w:rsidRPr="009B36F0">
              <w:rPr>
                <w:rFonts w:ascii="Calibri Light" w:hAnsi="Calibri Light" w:cstheme="majorHAnsi"/>
                <w:b/>
                <w:i/>
                <w:sz w:val="20"/>
                <w:szCs w:val="20"/>
              </w:rPr>
              <w:t xml:space="preserve">. </w:t>
            </w:r>
            <w:r>
              <w:rPr>
                <w:rFonts w:ascii="Calibri Light" w:hAnsi="Calibri Light" w:cstheme="majorHAnsi"/>
                <w:b/>
                <w:i/>
                <w:sz w:val="20"/>
                <w:szCs w:val="20"/>
                <w:lang w:val="ru-RU"/>
              </w:rPr>
              <w:t>леев</w:t>
            </w:r>
          </w:p>
        </w:tc>
        <w:tc>
          <w:tcPr>
            <w:tcW w:w="1134" w:type="dxa"/>
            <w:tcBorders>
              <w:top w:val="single" w:sz="4" w:space="0" w:color="auto"/>
              <w:left w:val="single" w:sz="4" w:space="0" w:color="auto"/>
              <w:bottom w:val="single" w:sz="4" w:space="0" w:color="auto"/>
              <w:right w:val="single" w:sz="4" w:space="0" w:color="auto"/>
            </w:tcBorders>
            <w:hideMark/>
          </w:tcPr>
          <w:p w:rsidR="009B36F0" w:rsidRPr="004F4E6E" w:rsidRDefault="009B36F0" w:rsidP="007F0CB4">
            <w:pPr>
              <w:pStyle w:val="NormalWeb"/>
              <w:tabs>
                <w:tab w:val="left" w:pos="162"/>
              </w:tabs>
              <w:ind w:firstLine="0"/>
              <w:jc w:val="right"/>
              <w:rPr>
                <w:rFonts w:ascii="Calibri Light" w:hAnsi="Calibri Light" w:cstheme="majorHAnsi"/>
                <w:b/>
                <w:i/>
                <w:sz w:val="20"/>
                <w:szCs w:val="20"/>
              </w:rPr>
            </w:pPr>
            <w:r w:rsidRPr="004F4E6E">
              <w:rPr>
                <w:rFonts w:ascii="Calibri Light" w:hAnsi="Calibri Light" w:cstheme="majorHAnsi"/>
                <w:b/>
                <w:i/>
                <w:sz w:val="20"/>
                <w:szCs w:val="20"/>
              </w:rPr>
              <w:t>163,3</w:t>
            </w:r>
          </w:p>
        </w:tc>
        <w:tc>
          <w:tcPr>
            <w:tcW w:w="1418" w:type="dxa"/>
            <w:tcBorders>
              <w:top w:val="single" w:sz="4" w:space="0" w:color="auto"/>
              <w:left w:val="single" w:sz="4" w:space="0" w:color="auto"/>
              <w:bottom w:val="single" w:sz="4" w:space="0" w:color="auto"/>
              <w:right w:val="single" w:sz="4" w:space="0" w:color="auto"/>
            </w:tcBorders>
            <w:hideMark/>
          </w:tcPr>
          <w:p w:rsidR="009B36F0" w:rsidRPr="004F4E6E" w:rsidRDefault="009B36F0" w:rsidP="007F0CB4">
            <w:pPr>
              <w:pStyle w:val="NormalWeb"/>
              <w:tabs>
                <w:tab w:val="left" w:pos="162"/>
              </w:tabs>
              <w:ind w:firstLine="0"/>
              <w:jc w:val="right"/>
              <w:rPr>
                <w:rFonts w:ascii="Calibri Light" w:hAnsi="Calibri Light" w:cstheme="majorHAnsi"/>
                <w:b/>
                <w:i/>
                <w:sz w:val="20"/>
                <w:szCs w:val="20"/>
              </w:rPr>
            </w:pPr>
            <w:r w:rsidRPr="004F4E6E">
              <w:rPr>
                <w:rFonts w:ascii="Calibri Light" w:hAnsi="Calibri Light" w:cstheme="majorHAnsi"/>
                <w:b/>
                <w:i/>
                <w:sz w:val="20"/>
                <w:szCs w:val="20"/>
              </w:rPr>
              <w:t>146,6</w:t>
            </w:r>
          </w:p>
        </w:tc>
        <w:tc>
          <w:tcPr>
            <w:tcW w:w="1701" w:type="dxa"/>
            <w:tcBorders>
              <w:top w:val="single" w:sz="4" w:space="0" w:color="auto"/>
              <w:left w:val="single" w:sz="4" w:space="0" w:color="auto"/>
              <w:bottom w:val="single" w:sz="4" w:space="0" w:color="auto"/>
              <w:right w:val="single" w:sz="4" w:space="0" w:color="auto"/>
            </w:tcBorders>
            <w:hideMark/>
          </w:tcPr>
          <w:p w:rsidR="009B36F0" w:rsidRPr="004F4E6E" w:rsidRDefault="009B36F0" w:rsidP="007F0CB4">
            <w:pPr>
              <w:pStyle w:val="NormalWeb"/>
              <w:tabs>
                <w:tab w:val="left" w:pos="162"/>
              </w:tabs>
              <w:ind w:firstLine="0"/>
              <w:jc w:val="right"/>
              <w:rPr>
                <w:rFonts w:ascii="Calibri Light" w:hAnsi="Calibri Light" w:cstheme="majorHAnsi"/>
                <w:b/>
                <w:i/>
                <w:sz w:val="20"/>
                <w:szCs w:val="20"/>
              </w:rPr>
            </w:pPr>
            <w:r w:rsidRPr="004F4E6E">
              <w:rPr>
                <w:rFonts w:ascii="Calibri Light" w:hAnsi="Calibri Light" w:cstheme="majorHAnsi"/>
                <w:b/>
                <w:i/>
                <w:sz w:val="20"/>
                <w:szCs w:val="20"/>
              </w:rPr>
              <w:t>137,1</w:t>
            </w:r>
          </w:p>
        </w:tc>
        <w:tc>
          <w:tcPr>
            <w:tcW w:w="1559" w:type="dxa"/>
            <w:tcBorders>
              <w:top w:val="single" w:sz="4" w:space="0" w:color="auto"/>
              <w:left w:val="single" w:sz="4" w:space="0" w:color="auto"/>
              <w:bottom w:val="single" w:sz="4" w:space="0" w:color="auto"/>
              <w:right w:val="single" w:sz="4" w:space="0" w:color="auto"/>
            </w:tcBorders>
            <w:hideMark/>
          </w:tcPr>
          <w:p w:rsidR="009B36F0" w:rsidRPr="004F4E6E" w:rsidRDefault="009B36F0" w:rsidP="007F0CB4">
            <w:pPr>
              <w:pStyle w:val="NormalWeb"/>
              <w:tabs>
                <w:tab w:val="left" w:pos="162"/>
              </w:tabs>
              <w:ind w:firstLine="0"/>
              <w:jc w:val="right"/>
              <w:rPr>
                <w:rFonts w:ascii="Calibri Light" w:hAnsi="Calibri Light" w:cstheme="majorHAnsi"/>
                <w:b/>
                <w:i/>
                <w:sz w:val="20"/>
                <w:szCs w:val="20"/>
              </w:rPr>
            </w:pPr>
            <w:r w:rsidRPr="004F4E6E">
              <w:rPr>
                <w:rFonts w:ascii="Calibri Light" w:hAnsi="Calibri Light" w:cstheme="majorHAnsi"/>
                <w:b/>
                <w:i/>
                <w:sz w:val="20"/>
                <w:szCs w:val="20"/>
              </w:rPr>
              <w:t>-12,1</w:t>
            </w:r>
          </w:p>
        </w:tc>
      </w:tr>
      <w:tr w:rsidR="009B36F0" w:rsidRPr="004F4E6E" w:rsidTr="00C21BB3">
        <w:tc>
          <w:tcPr>
            <w:tcW w:w="2660" w:type="dxa"/>
            <w:tcBorders>
              <w:top w:val="single" w:sz="4" w:space="0" w:color="auto"/>
              <w:left w:val="single" w:sz="4" w:space="0" w:color="auto"/>
              <w:bottom w:val="single" w:sz="4" w:space="0" w:color="auto"/>
              <w:right w:val="single" w:sz="4" w:space="0" w:color="auto"/>
            </w:tcBorders>
            <w:hideMark/>
          </w:tcPr>
          <w:p w:rsidR="009B36F0" w:rsidRPr="009B36F0" w:rsidRDefault="009B36F0" w:rsidP="009B36F0">
            <w:pPr>
              <w:pStyle w:val="NormalWeb"/>
              <w:tabs>
                <w:tab w:val="left" w:pos="162"/>
              </w:tabs>
              <w:ind w:firstLine="0"/>
              <w:rPr>
                <w:rFonts w:ascii="Calibri Light" w:hAnsi="Calibri Light" w:cstheme="majorHAnsi"/>
                <w:sz w:val="20"/>
                <w:szCs w:val="20"/>
                <w:lang w:val="ru-RU"/>
              </w:rPr>
            </w:pPr>
            <w:r>
              <w:rPr>
                <w:rFonts w:ascii="Calibri Light" w:hAnsi="Calibri Light" w:cstheme="majorHAnsi"/>
                <w:sz w:val="20"/>
                <w:szCs w:val="20"/>
                <w:lang w:val="ru-RU"/>
              </w:rPr>
              <w:t>Отклонения</w:t>
            </w:r>
            <w:r w:rsidRPr="009B36F0">
              <w:rPr>
                <w:rFonts w:ascii="Calibri Light" w:hAnsi="Calibri Light" w:cstheme="majorHAnsi"/>
                <w:sz w:val="20"/>
                <w:szCs w:val="20"/>
                <w:lang w:val="ru-RU"/>
              </w:rPr>
              <w:t xml:space="preserve"> +/- </w:t>
            </w:r>
            <w:r>
              <w:rPr>
                <w:rFonts w:ascii="Calibri Light" w:hAnsi="Calibri Light" w:cstheme="majorHAnsi"/>
                <w:sz w:val="20"/>
                <w:szCs w:val="20"/>
                <w:lang w:val="ru-RU"/>
              </w:rPr>
              <w:t xml:space="preserve">против предыдущего года </w:t>
            </w:r>
          </w:p>
        </w:tc>
        <w:tc>
          <w:tcPr>
            <w:tcW w:w="1559" w:type="dxa"/>
            <w:tcBorders>
              <w:top w:val="single" w:sz="4" w:space="0" w:color="auto"/>
              <w:left w:val="single" w:sz="4" w:space="0" w:color="auto"/>
              <w:bottom w:val="single" w:sz="4" w:space="0" w:color="auto"/>
              <w:right w:val="single" w:sz="4" w:space="0" w:color="auto"/>
            </w:tcBorders>
            <w:hideMark/>
          </w:tcPr>
          <w:p w:rsidR="009B36F0" w:rsidRPr="004F4E6E" w:rsidRDefault="009B36F0" w:rsidP="009B36F0">
            <w:pPr>
              <w:pStyle w:val="NormalWeb"/>
              <w:tabs>
                <w:tab w:val="left" w:pos="162"/>
              </w:tabs>
              <w:ind w:firstLine="0"/>
              <w:jc w:val="center"/>
              <w:rPr>
                <w:rFonts w:ascii="Calibri Light" w:hAnsi="Calibri Light" w:cstheme="majorHAnsi"/>
                <w:sz w:val="20"/>
                <w:szCs w:val="20"/>
              </w:rPr>
            </w:pPr>
            <w:r w:rsidRPr="009B36F0">
              <w:rPr>
                <w:rFonts w:ascii="Calibri Light" w:hAnsi="Calibri Light" w:cstheme="majorHAnsi"/>
                <w:sz w:val="20"/>
                <w:szCs w:val="20"/>
              </w:rPr>
              <w:t xml:space="preserve">млн. леев </w:t>
            </w:r>
          </w:p>
        </w:tc>
        <w:tc>
          <w:tcPr>
            <w:tcW w:w="1134" w:type="dxa"/>
            <w:tcBorders>
              <w:top w:val="single" w:sz="4" w:space="0" w:color="auto"/>
              <w:left w:val="single" w:sz="4" w:space="0" w:color="auto"/>
              <w:bottom w:val="single" w:sz="4" w:space="0" w:color="auto"/>
              <w:right w:val="single" w:sz="4" w:space="0" w:color="auto"/>
            </w:tcBorders>
            <w:hideMark/>
          </w:tcPr>
          <w:p w:rsidR="009B36F0" w:rsidRPr="004F4E6E" w:rsidRDefault="009B36F0" w:rsidP="007F0CB4">
            <w:pPr>
              <w:pStyle w:val="NormalWeb"/>
              <w:tabs>
                <w:tab w:val="left" w:pos="162"/>
              </w:tabs>
              <w:ind w:firstLine="0"/>
              <w:jc w:val="right"/>
              <w:rPr>
                <w:rFonts w:ascii="Calibri Light" w:hAnsi="Calibri Light" w:cstheme="majorHAnsi"/>
                <w:sz w:val="20"/>
                <w:szCs w:val="20"/>
              </w:rPr>
            </w:pPr>
            <w:r w:rsidRPr="004F4E6E">
              <w:rPr>
                <w:rFonts w:ascii="Calibri Light" w:hAnsi="Calibri Light" w:cstheme="majorHAnsi"/>
                <w:sz w:val="20"/>
                <w:szCs w:val="20"/>
              </w:rPr>
              <w:t>167,5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B36F0" w:rsidRPr="004F4E6E" w:rsidRDefault="009B36F0" w:rsidP="007F0CB4">
            <w:pPr>
              <w:spacing w:after="0" w:line="240" w:lineRule="auto"/>
              <w:jc w:val="right"/>
              <w:rPr>
                <w:rFonts w:ascii="Calibri Light" w:eastAsia="Times New Roman" w:hAnsi="Calibri Light" w:cstheme="majorHAnsi"/>
                <w:color w:val="000000"/>
                <w:sz w:val="20"/>
                <w:szCs w:val="20"/>
              </w:rPr>
            </w:pPr>
            <w:r w:rsidRPr="004F4E6E">
              <w:rPr>
                <w:rFonts w:ascii="Calibri Light" w:hAnsi="Calibri Light" w:cstheme="majorHAnsi"/>
                <w:color w:val="000000"/>
                <w:sz w:val="20"/>
                <w:szCs w:val="20"/>
              </w:rPr>
              <w:t>-16,7</w:t>
            </w:r>
          </w:p>
        </w:tc>
        <w:tc>
          <w:tcPr>
            <w:tcW w:w="1701" w:type="dxa"/>
            <w:tcBorders>
              <w:top w:val="single" w:sz="4" w:space="0" w:color="auto"/>
              <w:left w:val="single" w:sz="4" w:space="0" w:color="auto"/>
              <w:bottom w:val="single" w:sz="4" w:space="0" w:color="auto"/>
              <w:right w:val="single" w:sz="4" w:space="0" w:color="auto"/>
            </w:tcBorders>
            <w:vAlign w:val="center"/>
            <w:hideMark/>
          </w:tcPr>
          <w:p w:rsidR="009B36F0" w:rsidRPr="004F4E6E" w:rsidRDefault="009B36F0" w:rsidP="007F0CB4">
            <w:pPr>
              <w:spacing w:after="0" w:line="240" w:lineRule="auto"/>
              <w:jc w:val="right"/>
              <w:rPr>
                <w:rFonts w:ascii="Calibri Light" w:hAnsi="Calibri Light" w:cstheme="majorHAnsi"/>
                <w:color w:val="000000"/>
                <w:sz w:val="20"/>
                <w:szCs w:val="20"/>
              </w:rPr>
            </w:pPr>
            <w:r w:rsidRPr="004F4E6E">
              <w:rPr>
                <w:rFonts w:ascii="Calibri Light" w:hAnsi="Calibri Light" w:cstheme="majorHAnsi"/>
                <w:color w:val="000000"/>
                <w:sz w:val="20"/>
                <w:szCs w:val="20"/>
              </w:rPr>
              <w:t>-9,5</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36F0" w:rsidRPr="004F4E6E" w:rsidRDefault="009B36F0" w:rsidP="007F0CB4">
            <w:pPr>
              <w:spacing w:after="0" w:line="240" w:lineRule="auto"/>
              <w:jc w:val="right"/>
              <w:rPr>
                <w:rFonts w:ascii="Calibri Light" w:hAnsi="Calibri Light" w:cstheme="majorHAnsi"/>
                <w:color w:val="000000"/>
                <w:sz w:val="20"/>
                <w:szCs w:val="20"/>
              </w:rPr>
            </w:pPr>
            <w:r w:rsidRPr="004F4E6E">
              <w:rPr>
                <w:rFonts w:ascii="Calibri Light" w:hAnsi="Calibri Light" w:cstheme="majorHAnsi"/>
                <w:color w:val="000000"/>
                <w:sz w:val="20"/>
                <w:szCs w:val="20"/>
              </w:rPr>
              <w:t>-149,2</w:t>
            </w:r>
          </w:p>
        </w:tc>
      </w:tr>
      <w:tr w:rsidR="009B36F0" w:rsidRPr="004F4E6E" w:rsidTr="00C21BB3">
        <w:tc>
          <w:tcPr>
            <w:tcW w:w="2660" w:type="dxa"/>
            <w:tcBorders>
              <w:top w:val="single" w:sz="4" w:space="0" w:color="auto"/>
              <w:left w:val="single" w:sz="4" w:space="0" w:color="auto"/>
              <w:bottom w:val="single" w:sz="4" w:space="0" w:color="auto"/>
              <w:right w:val="single" w:sz="4" w:space="0" w:color="auto"/>
            </w:tcBorders>
            <w:hideMark/>
          </w:tcPr>
          <w:p w:rsidR="009B36F0" w:rsidRPr="009B36F0" w:rsidRDefault="009B36F0" w:rsidP="009B36F0">
            <w:pPr>
              <w:pStyle w:val="NormalWeb"/>
              <w:tabs>
                <w:tab w:val="left" w:pos="162"/>
              </w:tabs>
              <w:ind w:firstLine="0"/>
              <w:rPr>
                <w:rFonts w:ascii="Calibri Light" w:hAnsi="Calibri Light" w:cstheme="majorHAnsi"/>
                <w:sz w:val="20"/>
                <w:szCs w:val="20"/>
                <w:lang w:val="ru-RU"/>
              </w:rPr>
            </w:pPr>
            <w:r>
              <w:rPr>
                <w:rFonts w:ascii="Calibri Light" w:hAnsi="Calibri Light" w:cstheme="majorHAnsi"/>
                <w:sz w:val="20"/>
                <w:szCs w:val="20"/>
                <w:lang w:val="ru-RU"/>
              </w:rPr>
              <w:t xml:space="preserve">Удельный вес в ВВП </w:t>
            </w:r>
          </w:p>
        </w:tc>
        <w:tc>
          <w:tcPr>
            <w:tcW w:w="1559" w:type="dxa"/>
            <w:tcBorders>
              <w:top w:val="single" w:sz="4" w:space="0" w:color="auto"/>
              <w:left w:val="single" w:sz="4" w:space="0" w:color="auto"/>
              <w:bottom w:val="single" w:sz="4" w:space="0" w:color="auto"/>
              <w:right w:val="single" w:sz="4" w:space="0" w:color="auto"/>
            </w:tcBorders>
            <w:hideMark/>
          </w:tcPr>
          <w:p w:rsidR="009B36F0" w:rsidRPr="004F4E6E" w:rsidRDefault="009B36F0" w:rsidP="007F0CB4">
            <w:pPr>
              <w:pStyle w:val="NormalWeb"/>
              <w:tabs>
                <w:tab w:val="left" w:pos="162"/>
              </w:tabs>
              <w:ind w:firstLine="0"/>
              <w:jc w:val="center"/>
              <w:rPr>
                <w:rFonts w:ascii="Calibri Light" w:hAnsi="Calibri Light" w:cstheme="majorHAnsi"/>
                <w:sz w:val="20"/>
                <w:szCs w:val="20"/>
              </w:rPr>
            </w:pPr>
            <w:r w:rsidRPr="004F4E6E">
              <w:rPr>
                <w:rFonts w:ascii="Calibri Light" w:hAnsi="Calibri Light" w:cstheme="majorHAnsi"/>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6F0" w:rsidRPr="004F4E6E" w:rsidRDefault="009B36F0" w:rsidP="007F0CB4">
            <w:pPr>
              <w:spacing w:after="0" w:line="240" w:lineRule="auto"/>
              <w:jc w:val="right"/>
              <w:rPr>
                <w:rFonts w:ascii="Calibri Light" w:eastAsia="Times New Roman" w:hAnsi="Calibri Light" w:cstheme="majorHAnsi"/>
                <w:color w:val="000000"/>
                <w:sz w:val="20"/>
                <w:szCs w:val="20"/>
              </w:rPr>
            </w:pPr>
            <w:r w:rsidRPr="004F4E6E">
              <w:rPr>
                <w:rFonts w:ascii="Calibri Light" w:hAnsi="Calibri Light" w:cstheme="majorHAnsi"/>
                <w:color w:val="000000"/>
                <w:sz w:val="20"/>
                <w:szCs w:val="20"/>
              </w:rPr>
              <w:t>0,08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9B36F0" w:rsidRPr="004F4E6E" w:rsidRDefault="009B36F0" w:rsidP="007F0CB4">
            <w:pPr>
              <w:spacing w:after="0" w:line="240" w:lineRule="auto"/>
              <w:jc w:val="right"/>
              <w:rPr>
                <w:rFonts w:ascii="Calibri Light" w:hAnsi="Calibri Light" w:cstheme="majorHAnsi"/>
                <w:color w:val="000000"/>
                <w:sz w:val="20"/>
                <w:szCs w:val="20"/>
              </w:rPr>
            </w:pPr>
            <w:r w:rsidRPr="004F4E6E">
              <w:rPr>
                <w:rFonts w:ascii="Calibri Light" w:hAnsi="Calibri Light" w:cstheme="majorHAnsi"/>
                <w:color w:val="000000"/>
                <w:sz w:val="20"/>
                <w:szCs w:val="20"/>
              </w:rPr>
              <w:t>0,07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9B36F0" w:rsidRPr="004F4E6E" w:rsidRDefault="009B36F0" w:rsidP="007F0CB4">
            <w:pPr>
              <w:spacing w:after="0" w:line="240" w:lineRule="auto"/>
              <w:jc w:val="right"/>
              <w:rPr>
                <w:rFonts w:ascii="Calibri Light" w:hAnsi="Calibri Light" w:cstheme="majorHAnsi"/>
                <w:color w:val="000000"/>
                <w:sz w:val="20"/>
                <w:szCs w:val="20"/>
              </w:rPr>
            </w:pPr>
            <w:r w:rsidRPr="004F4E6E">
              <w:rPr>
                <w:rFonts w:ascii="Calibri Light" w:hAnsi="Calibri Light" w:cstheme="majorHAnsi"/>
                <w:color w:val="000000"/>
                <w:sz w:val="20"/>
                <w:szCs w:val="20"/>
              </w:rPr>
              <w:t>0,07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36F0" w:rsidRPr="004F4E6E" w:rsidRDefault="009B36F0" w:rsidP="007F0CB4">
            <w:pPr>
              <w:spacing w:after="0" w:line="240" w:lineRule="auto"/>
              <w:jc w:val="right"/>
              <w:rPr>
                <w:rFonts w:ascii="Calibri Light" w:hAnsi="Calibri Light" w:cstheme="majorHAnsi"/>
                <w:color w:val="000000"/>
                <w:sz w:val="20"/>
                <w:szCs w:val="20"/>
              </w:rPr>
            </w:pPr>
            <w:r w:rsidRPr="004F4E6E">
              <w:rPr>
                <w:rFonts w:ascii="Calibri Light" w:hAnsi="Calibri Light" w:cstheme="majorHAnsi"/>
                <w:color w:val="000000"/>
                <w:sz w:val="20"/>
                <w:szCs w:val="20"/>
              </w:rPr>
              <w:t>-0,01</w:t>
            </w:r>
          </w:p>
        </w:tc>
      </w:tr>
    </w:tbl>
    <w:p w:rsidR="004F4E6E" w:rsidRPr="003F3327" w:rsidRDefault="009B36F0" w:rsidP="004F4E6E">
      <w:pPr>
        <w:spacing w:after="0" w:line="276" w:lineRule="auto"/>
        <w:jc w:val="both"/>
        <w:rPr>
          <w:rFonts w:ascii="Calibri Light" w:hAnsi="Calibri Light" w:cstheme="majorHAnsi"/>
          <w:sz w:val="24"/>
          <w:szCs w:val="24"/>
          <w:lang w:val="ru-RU"/>
        </w:rPr>
      </w:pPr>
      <w:r>
        <w:rPr>
          <w:rFonts w:ascii="Calibri Light" w:hAnsi="Calibri Light" w:cstheme="majorHAnsi"/>
          <w:b/>
          <w:i/>
          <w:sz w:val="20"/>
          <w:szCs w:val="24"/>
          <w:lang w:val="ru-RU"/>
        </w:rPr>
        <w:t>Источник</w:t>
      </w:r>
      <w:r w:rsidR="004F4E6E" w:rsidRPr="003F3327">
        <w:rPr>
          <w:rFonts w:ascii="Calibri Light" w:hAnsi="Calibri Light" w:cstheme="majorHAnsi"/>
          <w:b/>
          <w:i/>
          <w:sz w:val="20"/>
          <w:szCs w:val="24"/>
          <w:lang w:val="ru-RU"/>
        </w:rPr>
        <w:t>:</w:t>
      </w:r>
      <w:r w:rsidR="004F4E6E" w:rsidRPr="003F3327">
        <w:rPr>
          <w:rFonts w:ascii="Calibri Light" w:hAnsi="Calibri Light" w:cstheme="majorHAnsi"/>
          <w:sz w:val="18"/>
          <w:lang w:val="ru-RU"/>
        </w:rPr>
        <w:t xml:space="preserve"> </w:t>
      </w:r>
      <w:r w:rsidRPr="009B36F0">
        <w:rPr>
          <w:rFonts w:ascii="Calibri Light" w:hAnsi="Calibri Light" w:cstheme="majorHAnsi"/>
          <w:i/>
          <w:sz w:val="20"/>
          <w:szCs w:val="20"/>
          <w:lang w:val="ru-RU"/>
        </w:rPr>
        <w:t>Разработано</w:t>
      </w:r>
      <w:r w:rsidRPr="003F3327">
        <w:rPr>
          <w:rFonts w:ascii="Calibri Light" w:hAnsi="Calibri Light" w:cstheme="majorHAnsi"/>
          <w:i/>
          <w:sz w:val="20"/>
          <w:szCs w:val="20"/>
          <w:lang w:val="ru-RU"/>
        </w:rPr>
        <w:t xml:space="preserve"> </w:t>
      </w:r>
      <w:r>
        <w:rPr>
          <w:rFonts w:ascii="Calibri Light" w:hAnsi="Calibri Light" w:cstheme="majorHAnsi"/>
          <w:i/>
          <w:sz w:val="20"/>
          <w:szCs w:val="20"/>
          <w:lang w:val="ru-RU"/>
        </w:rPr>
        <w:t>аудитором</w:t>
      </w:r>
      <w:r w:rsidRPr="003F3327">
        <w:rPr>
          <w:rFonts w:ascii="Calibri Light" w:hAnsi="Calibri Light" w:cstheme="majorHAnsi"/>
          <w:i/>
          <w:sz w:val="20"/>
          <w:szCs w:val="20"/>
          <w:lang w:val="ru-RU"/>
        </w:rPr>
        <w:t xml:space="preserve"> </w:t>
      </w:r>
      <w:r>
        <w:rPr>
          <w:rFonts w:ascii="Calibri Light" w:hAnsi="Calibri Light" w:cstheme="majorHAnsi"/>
          <w:i/>
          <w:sz w:val="20"/>
          <w:szCs w:val="20"/>
          <w:lang w:val="ru-RU"/>
        </w:rPr>
        <w:t>на</w:t>
      </w:r>
      <w:r w:rsidRPr="003F3327">
        <w:rPr>
          <w:rFonts w:ascii="Calibri Light" w:hAnsi="Calibri Light" w:cstheme="majorHAnsi"/>
          <w:i/>
          <w:sz w:val="20"/>
          <w:szCs w:val="20"/>
          <w:lang w:val="ru-RU"/>
        </w:rPr>
        <w:t xml:space="preserve"> </w:t>
      </w:r>
      <w:r>
        <w:rPr>
          <w:rFonts w:ascii="Calibri Light" w:hAnsi="Calibri Light" w:cstheme="majorHAnsi"/>
          <w:i/>
          <w:sz w:val="20"/>
          <w:szCs w:val="20"/>
          <w:lang w:val="ru-RU"/>
        </w:rPr>
        <w:t>основании</w:t>
      </w:r>
      <w:r w:rsidRPr="003F3327">
        <w:rPr>
          <w:rFonts w:ascii="Calibri Light" w:hAnsi="Calibri Light" w:cstheme="majorHAnsi"/>
          <w:i/>
          <w:sz w:val="20"/>
          <w:szCs w:val="20"/>
          <w:lang w:val="ru-RU"/>
        </w:rPr>
        <w:t xml:space="preserve"> </w:t>
      </w:r>
      <w:r>
        <w:rPr>
          <w:rFonts w:ascii="Calibri Light" w:hAnsi="Calibri Light" w:cstheme="majorHAnsi"/>
          <w:i/>
          <w:sz w:val="20"/>
          <w:szCs w:val="20"/>
          <w:lang w:val="ru-RU"/>
        </w:rPr>
        <w:t>данных</w:t>
      </w:r>
      <w:r w:rsidRPr="003F3327">
        <w:rPr>
          <w:rFonts w:ascii="Calibri Light" w:hAnsi="Calibri Light" w:cstheme="majorHAnsi"/>
          <w:i/>
          <w:sz w:val="20"/>
          <w:szCs w:val="20"/>
          <w:lang w:val="ru-RU"/>
        </w:rPr>
        <w:t xml:space="preserve"> </w:t>
      </w:r>
      <w:r>
        <w:rPr>
          <w:rFonts w:ascii="Calibri Light" w:hAnsi="Calibri Light" w:cstheme="majorHAnsi"/>
          <w:i/>
          <w:sz w:val="20"/>
          <w:szCs w:val="20"/>
          <w:lang w:val="ru-RU"/>
        </w:rPr>
        <w:t>Национального</w:t>
      </w:r>
      <w:r w:rsidRPr="003F3327">
        <w:rPr>
          <w:rFonts w:ascii="Calibri Light" w:hAnsi="Calibri Light" w:cstheme="majorHAnsi"/>
          <w:i/>
          <w:sz w:val="20"/>
          <w:szCs w:val="20"/>
          <w:lang w:val="ru-RU"/>
        </w:rPr>
        <w:t xml:space="preserve"> </w:t>
      </w:r>
      <w:r>
        <w:rPr>
          <w:rFonts w:ascii="Calibri Light" w:hAnsi="Calibri Light" w:cstheme="majorHAnsi"/>
          <w:i/>
          <w:sz w:val="20"/>
          <w:szCs w:val="20"/>
          <w:lang w:val="ru-RU"/>
        </w:rPr>
        <w:t>бюро</w:t>
      </w:r>
      <w:r w:rsidRPr="003F3327">
        <w:rPr>
          <w:rFonts w:ascii="Calibri Light" w:hAnsi="Calibri Light" w:cstheme="majorHAnsi"/>
          <w:i/>
          <w:sz w:val="20"/>
          <w:szCs w:val="20"/>
          <w:lang w:val="ru-RU"/>
        </w:rPr>
        <w:t xml:space="preserve"> </w:t>
      </w:r>
      <w:r w:rsidR="003F3327">
        <w:rPr>
          <w:rFonts w:ascii="Calibri Light" w:hAnsi="Calibri Light" w:cstheme="majorHAnsi"/>
          <w:i/>
          <w:sz w:val="20"/>
          <w:szCs w:val="20"/>
          <w:lang w:val="ru-RU"/>
        </w:rPr>
        <w:t>статистики</w:t>
      </w:r>
      <w:r w:rsidR="004F4E6E" w:rsidRPr="003F3327">
        <w:rPr>
          <w:rFonts w:ascii="Calibri Light" w:hAnsi="Calibri Light" w:cstheme="majorHAnsi"/>
          <w:i/>
          <w:sz w:val="20"/>
          <w:lang w:val="ru-RU"/>
        </w:rPr>
        <w:t>.</w:t>
      </w:r>
    </w:p>
    <w:p w:rsidR="003F3327" w:rsidRDefault="003F3327" w:rsidP="004F4E6E">
      <w:pPr>
        <w:spacing w:after="0" w:line="276" w:lineRule="auto"/>
        <w:ind w:firstLine="720"/>
        <w:jc w:val="both"/>
        <w:rPr>
          <w:rFonts w:ascii="Calibri Light" w:hAnsi="Calibri Light" w:cstheme="majorHAnsi"/>
          <w:sz w:val="24"/>
          <w:szCs w:val="24"/>
          <w:lang w:val="ru-RU"/>
        </w:rPr>
      </w:pPr>
      <w:r>
        <w:rPr>
          <w:rFonts w:ascii="Calibri Light" w:hAnsi="Calibri Light" w:cstheme="majorHAnsi"/>
          <w:sz w:val="24"/>
          <w:szCs w:val="24"/>
          <w:lang w:val="ru-RU"/>
        </w:rPr>
        <w:t xml:space="preserve">В результате анализа бюджетного исполнения, завершенного 31 декабря </w:t>
      </w:r>
      <w:r w:rsidRPr="003F3327">
        <w:rPr>
          <w:rFonts w:ascii="Calibri Light" w:hAnsi="Calibri Light" w:cstheme="majorHAnsi"/>
          <w:sz w:val="24"/>
          <w:szCs w:val="24"/>
          <w:lang w:val="ru-RU"/>
        </w:rPr>
        <w:t>2021</w:t>
      </w:r>
      <w:r>
        <w:rPr>
          <w:rFonts w:ascii="Calibri Light" w:hAnsi="Calibri Light" w:cstheme="majorHAnsi"/>
          <w:sz w:val="24"/>
          <w:szCs w:val="24"/>
          <w:lang w:val="ru-RU"/>
        </w:rPr>
        <w:t xml:space="preserve"> года</w:t>
      </w:r>
      <w:r w:rsidRPr="003F3327">
        <w:rPr>
          <w:rFonts w:ascii="Calibri Light" w:hAnsi="Calibri Light" w:cstheme="majorHAnsi"/>
          <w:sz w:val="24"/>
          <w:szCs w:val="24"/>
          <w:lang w:val="ru-RU"/>
        </w:rPr>
        <w:t>,</w:t>
      </w:r>
      <w:r>
        <w:rPr>
          <w:rFonts w:ascii="Calibri Light" w:hAnsi="Calibri Light" w:cstheme="majorHAnsi"/>
          <w:sz w:val="24"/>
          <w:szCs w:val="24"/>
          <w:lang w:val="ru-RU"/>
        </w:rPr>
        <w:t xml:space="preserve"> установлено, что доходы были исполнены в сумме </w:t>
      </w:r>
      <w:r w:rsidRPr="003F3327">
        <w:rPr>
          <w:rFonts w:ascii="Calibri Light" w:hAnsi="Calibri Light" w:cstheme="majorHAnsi"/>
          <w:sz w:val="24"/>
          <w:szCs w:val="24"/>
          <w:lang w:val="ru-RU"/>
        </w:rPr>
        <w:t xml:space="preserve">11 540,0 </w:t>
      </w:r>
      <w:r w:rsidRPr="00774547">
        <w:rPr>
          <w:rFonts w:ascii="Calibri Light" w:hAnsi="Calibri Light" w:cstheme="majorHAnsi"/>
          <w:sz w:val="24"/>
          <w:szCs w:val="24"/>
          <w:lang w:val="ru-RU" w:eastAsia="ru-RU"/>
        </w:rPr>
        <w:t>млн</w:t>
      </w:r>
      <w:r w:rsidRPr="003F3327">
        <w:rPr>
          <w:rFonts w:ascii="Calibri Light" w:hAnsi="Calibri Light" w:cstheme="majorHAnsi"/>
          <w:sz w:val="24"/>
          <w:szCs w:val="24"/>
          <w:lang w:val="ru-RU" w:eastAsia="ru-RU"/>
        </w:rPr>
        <w:t xml:space="preserve">. </w:t>
      </w:r>
      <w:r w:rsidRPr="00774547">
        <w:rPr>
          <w:rFonts w:ascii="Calibri Light" w:hAnsi="Calibri Light" w:cstheme="majorHAnsi"/>
          <w:sz w:val="24"/>
          <w:szCs w:val="24"/>
          <w:lang w:val="ru-RU" w:eastAsia="ru-RU"/>
        </w:rPr>
        <w:t>леев</w:t>
      </w:r>
      <w:r>
        <w:rPr>
          <w:rFonts w:ascii="Calibri Light" w:hAnsi="Calibri Light" w:cstheme="majorHAnsi"/>
          <w:sz w:val="24"/>
          <w:szCs w:val="24"/>
          <w:lang w:val="ru-RU" w:eastAsia="ru-RU"/>
        </w:rPr>
        <w:t xml:space="preserve"> или на </w:t>
      </w:r>
      <w:r w:rsidRPr="003F3327">
        <w:rPr>
          <w:rFonts w:ascii="Calibri Light" w:hAnsi="Calibri Light" w:cstheme="majorHAnsi"/>
          <w:sz w:val="24"/>
          <w:szCs w:val="24"/>
          <w:lang w:val="ru-RU"/>
        </w:rPr>
        <w:t xml:space="preserve">82,7 </w:t>
      </w:r>
      <w:r w:rsidRPr="00774547">
        <w:rPr>
          <w:rFonts w:ascii="Calibri Light" w:hAnsi="Calibri Light" w:cstheme="majorHAnsi"/>
          <w:sz w:val="24"/>
          <w:szCs w:val="24"/>
          <w:lang w:val="ru-RU" w:eastAsia="ru-RU"/>
        </w:rPr>
        <w:t>млн</w:t>
      </w:r>
      <w:r w:rsidRPr="003F3327">
        <w:rPr>
          <w:rFonts w:ascii="Calibri Light" w:hAnsi="Calibri Light" w:cstheme="majorHAnsi"/>
          <w:sz w:val="24"/>
          <w:szCs w:val="24"/>
          <w:lang w:val="ru-RU" w:eastAsia="ru-RU"/>
        </w:rPr>
        <w:t xml:space="preserve">. </w:t>
      </w:r>
      <w:r w:rsidRPr="00774547">
        <w:rPr>
          <w:rFonts w:ascii="Calibri Light" w:hAnsi="Calibri Light" w:cstheme="majorHAnsi"/>
          <w:sz w:val="24"/>
          <w:szCs w:val="24"/>
          <w:lang w:val="ru-RU" w:eastAsia="ru-RU"/>
        </w:rPr>
        <w:t>леев</w:t>
      </w:r>
      <w:r>
        <w:rPr>
          <w:rFonts w:ascii="Calibri Light" w:hAnsi="Calibri Light" w:cstheme="majorHAnsi"/>
          <w:sz w:val="24"/>
          <w:szCs w:val="24"/>
          <w:lang w:val="ru-RU" w:eastAsia="ru-RU"/>
        </w:rPr>
        <w:t xml:space="preserve"> </w:t>
      </w:r>
      <w:r w:rsidRPr="003F3327">
        <w:rPr>
          <w:rFonts w:ascii="Calibri Light" w:hAnsi="Calibri Light" w:cstheme="majorHAnsi"/>
          <w:sz w:val="24"/>
          <w:szCs w:val="24"/>
          <w:lang w:val="ru-RU"/>
        </w:rPr>
        <w:t>(0,7%)</w:t>
      </w:r>
      <w:r>
        <w:rPr>
          <w:rFonts w:ascii="Calibri Light" w:hAnsi="Calibri Light" w:cstheme="majorHAnsi"/>
          <w:sz w:val="24"/>
          <w:szCs w:val="24"/>
          <w:lang w:val="ru-RU"/>
        </w:rPr>
        <w:t xml:space="preserve"> больше против уточненного уровня. Кассовые расходы составили </w:t>
      </w:r>
      <w:r w:rsidRPr="003F3327">
        <w:rPr>
          <w:rFonts w:ascii="Calibri Light" w:hAnsi="Calibri Light" w:cstheme="majorHAnsi"/>
          <w:sz w:val="24"/>
          <w:szCs w:val="24"/>
          <w:lang w:val="ru-RU"/>
        </w:rPr>
        <w:t xml:space="preserve">11 552,1 </w:t>
      </w:r>
      <w:r w:rsidRPr="00774547">
        <w:rPr>
          <w:rFonts w:ascii="Calibri Light" w:hAnsi="Calibri Light" w:cstheme="majorHAnsi"/>
          <w:sz w:val="24"/>
          <w:szCs w:val="24"/>
          <w:lang w:val="ru-RU" w:eastAsia="ru-RU"/>
        </w:rPr>
        <w:t>млн</w:t>
      </w:r>
      <w:r w:rsidRPr="003F3327">
        <w:rPr>
          <w:rFonts w:ascii="Calibri Light" w:hAnsi="Calibri Light" w:cstheme="majorHAnsi"/>
          <w:sz w:val="24"/>
          <w:szCs w:val="24"/>
          <w:lang w:val="ru-RU" w:eastAsia="ru-RU"/>
        </w:rPr>
        <w:t xml:space="preserve">. </w:t>
      </w:r>
      <w:r w:rsidRPr="00774547">
        <w:rPr>
          <w:rFonts w:ascii="Calibri Light" w:hAnsi="Calibri Light" w:cstheme="majorHAnsi"/>
          <w:sz w:val="24"/>
          <w:szCs w:val="24"/>
          <w:lang w:val="ru-RU" w:eastAsia="ru-RU"/>
        </w:rPr>
        <w:t>леев</w:t>
      </w:r>
      <w:r>
        <w:rPr>
          <w:rFonts w:ascii="Calibri Light" w:hAnsi="Calibri Light" w:cstheme="majorHAnsi"/>
          <w:sz w:val="24"/>
          <w:szCs w:val="24"/>
          <w:lang w:val="ru-RU" w:eastAsia="ru-RU"/>
        </w:rPr>
        <w:t xml:space="preserve"> или на </w:t>
      </w:r>
      <w:r w:rsidRPr="003F3327">
        <w:rPr>
          <w:rFonts w:ascii="Calibri Light" w:hAnsi="Calibri Light" w:cstheme="majorHAnsi"/>
          <w:sz w:val="24"/>
          <w:szCs w:val="24"/>
          <w:lang w:val="ru-RU"/>
        </w:rPr>
        <w:t>305,2</w:t>
      </w:r>
      <w:r>
        <w:rPr>
          <w:rFonts w:ascii="Calibri Light" w:hAnsi="Calibri Light" w:cstheme="majorHAnsi"/>
          <w:sz w:val="24"/>
          <w:szCs w:val="24"/>
          <w:lang w:val="ru-RU"/>
        </w:rPr>
        <w:t xml:space="preserve"> млн. леев</w:t>
      </w:r>
      <w:r w:rsidRPr="003F3327">
        <w:rPr>
          <w:rFonts w:ascii="Calibri Light" w:hAnsi="Calibri Light" w:cstheme="majorHAnsi"/>
          <w:sz w:val="24"/>
          <w:szCs w:val="24"/>
          <w:lang w:val="ru-RU"/>
        </w:rPr>
        <w:t xml:space="preserve"> (2,6%)</w:t>
      </w:r>
      <w:r>
        <w:rPr>
          <w:rFonts w:ascii="Calibri Light" w:hAnsi="Calibri Light" w:cstheme="majorHAnsi"/>
          <w:sz w:val="24"/>
          <w:szCs w:val="24"/>
          <w:lang w:val="ru-RU"/>
        </w:rPr>
        <w:t xml:space="preserve"> ниже уточненного уровня. В этих условиях, бюджетное исполнение завершилось дефицитом в размере </w:t>
      </w:r>
      <w:r w:rsidRPr="003F3327">
        <w:rPr>
          <w:rFonts w:ascii="Calibri Light" w:hAnsi="Calibri Light" w:cstheme="majorHAnsi"/>
          <w:sz w:val="24"/>
          <w:szCs w:val="24"/>
          <w:lang w:val="ru-RU"/>
        </w:rPr>
        <w:t xml:space="preserve">12,1 </w:t>
      </w:r>
      <w:r w:rsidRPr="00774547">
        <w:rPr>
          <w:rFonts w:ascii="Calibri Light" w:hAnsi="Calibri Light" w:cstheme="majorHAnsi"/>
          <w:sz w:val="24"/>
          <w:szCs w:val="24"/>
          <w:lang w:val="ru-RU" w:eastAsia="ru-RU"/>
        </w:rPr>
        <w:t>млн</w:t>
      </w:r>
      <w:r w:rsidRPr="003F3327">
        <w:rPr>
          <w:rFonts w:ascii="Calibri Light" w:hAnsi="Calibri Light" w:cstheme="majorHAnsi"/>
          <w:sz w:val="24"/>
          <w:szCs w:val="24"/>
          <w:lang w:val="ru-RU" w:eastAsia="ru-RU"/>
        </w:rPr>
        <w:t xml:space="preserve">. </w:t>
      </w:r>
      <w:r w:rsidRPr="00774547">
        <w:rPr>
          <w:rFonts w:ascii="Calibri Light" w:hAnsi="Calibri Light" w:cstheme="majorHAnsi"/>
          <w:sz w:val="24"/>
          <w:szCs w:val="24"/>
          <w:lang w:val="ru-RU" w:eastAsia="ru-RU"/>
        </w:rPr>
        <w:t>леев</w:t>
      </w:r>
      <w:r>
        <w:rPr>
          <w:rFonts w:ascii="Calibri Light" w:hAnsi="Calibri Light" w:cstheme="majorHAnsi"/>
          <w:sz w:val="24"/>
          <w:szCs w:val="24"/>
          <w:lang w:val="ru-RU" w:eastAsia="ru-RU"/>
        </w:rPr>
        <w:t xml:space="preserve">, ситуация представлена </w:t>
      </w:r>
      <w:r>
        <w:rPr>
          <w:rFonts w:ascii="Calibri Light" w:hAnsi="Calibri Light" w:cstheme="majorHAnsi"/>
          <w:sz w:val="24"/>
          <w:szCs w:val="24"/>
          <w:lang w:val="ru-RU"/>
        </w:rPr>
        <w:t>ниже в таблице:</w:t>
      </w:r>
    </w:p>
    <w:p w:rsidR="004F4E6E" w:rsidRPr="003F3327" w:rsidRDefault="007F0CB4" w:rsidP="004F4E6E">
      <w:pPr>
        <w:spacing w:after="0" w:line="276" w:lineRule="auto"/>
        <w:ind w:firstLine="567"/>
        <w:jc w:val="right"/>
        <w:rPr>
          <w:rFonts w:ascii="Calibri Light" w:eastAsia="Times New Roman" w:hAnsi="Calibri Light" w:cstheme="majorHAnsi"/>
          <w:b/>
          <w:sz w:val="24"/>
          <w:szCs w:val="24"/>
          <w:lang w:val="ru-RU"/>
        </w:rPr>
      </w:pPr>
      <w:r>
        <w:rPr>
          <w:rFonts w:ascii="Calibri Light" w:hAnsi="Calibri Light" w:cstheme="majorHAnsi"/>
          <w:b/>
          <w:noProof/>
          <w:lang w:val="ru-RU"/>
        </w:rPr>
        <w:t>Таблица</w:t>
      </w:r>
      <w:r w:rsidRPr="003F3327">
        <w:rPr>
          <w:rFonts w:ascii="Calibri Light" w:hAnsi="Calibri Light" w:cstheme="majorHAnsi"/>
          <w:b/>
          <w:noProof/>
          <w:lang w:val="ru-RU"/>
        </w:rPr>
        <w:t xml:space="preserve"> №</w:t>
      </w:r>
      <w:r w:rsidR="004F4E6E" w:rsidRPr="003F3327">
        <w:rPr>
          <w:rFonts w:ascii="Calibri Light" w:eastAsia="Times New Roman" w:hAnsi="Calibri Light" w:cstheme="majorHAnsi"/>
          <w:b/>
          <w:szCs w:val="24"/>
          <w:lang w:val="ru-RU"/>
        </w:rPr>
        <w:t>11</w:t>
      </w:r>
    </w:p>
    <w:p w:rsidR="004F4E6E" w:rsidRPr="003F3327" w:rsidRDefault="003F3327" w:rsidP="00562A91">
      <w:pPr>
        <w:spacing w:after="0" w:line="240" w:lineRule="auto"/>
        <w:ind w:firstLine="567"/>
        <w:jc w:val="center"/>
        <w:rPr>
          <w:rFonts w:ascii="Calibri Light" w:eastAsia="Times New Roman" w:hAnsi="Calibri Light" w:cstheme="majorHAnsi"/>
          <w:b/>
          <w:szCs w:val="24"/>
          <w:lang w:val="ru-RU"/>
        </w:rPr>
      </w:pPr>
      <w:r>
        <w:rPr>
          <w:rFonts w:ascii="Calibri Light" w:eastAsia="Times New Roman" w:hAnsi="Calibri Light" w:cstheme="majorHAnsi"/>
          <w:b/>
          <w:szCs w:val="24"/>
          <w:lang w:val="ru-RU"/>
        </w:rPr>
        <w:t xml:space="preserve">Исполнение показателей по доходам и расходам </w:t>
      </w:r>
      <w:r w:rsidRPr="006D0386">
        <w:rPr>
          <w:rFonts w:ascii="Calibri Light" w:hAnsi="Calibri Light" w:cstheme="majorHAnsi"/>
          <w:b/>
          <w:lang w:val="ru-RU"/>
        </w:rPr>
        <w:t>фондов обязательного медицинского страхования</w:t>
      </w:r>
      <w:r>
        <w:rPr>
          <w:rFonts w:ascii="Calibri Light" w:hAnsi="Calibri Light" w:cstheme="majorHAnsi"/>
          <w:b/>
          <w:lang w:val="ru-RU"/>
        </w:rPr>
        <w:t xml:space="preserve"> за </w:t>
      </w:r>
      <w:r w:rsidR="004F4E6E" w:rsidRPr="003F3327">
        <w:rPr>
          <w:rFonts w:ascii="Calibri Light" w:eastAsia="Times New Roman" w:hAnsi="Calibri Light" w:cstheme="majorHAnsi"/>
          <w:b/>
          <w:szCs w:val="24"/>
          <w:lang w:val="ru-RU"/>
        </w:rPr>
        <w:t xml:space="preserve">2021 </w:t>
      </w:r>
      <w:r>
        <w:rPr>
          <w:rFonts w:ascii="Calibri Light" w:eastAsia="Times New Roman" w:hAnsi="Calibri Light" w:cstheme="majorHAnsi"/>
          <w:b/>
          <w:szCs w:val="24"/>
          <w:lang w:val="ru-RU"/>
        </w:rPr>
        <w:t>год</w:t>
      </w:r>
    </w:p>
    <w:p w:rsidR="004F4E6E" w:rsidRPr="004F4E6E" w:rsidRDefault="004F4E6E" w:rsidP="00562A91">
      <w:pPr>
        <w:spacing w:after="0" w:line="240" w:lineRule="auto"/>
        <w:ind w:firstLine="567"/>
        <w:jc w:val="right"/>
        <w:rPr>
          <w:rFonts w:ascii="Calibri Light" w:eastAsia="Times New Roman" w:hAnsi="Calibri Light" w:cstheme="majorHAnsi"/>
          <w:b/>
          <w:szCs w:val="24"/>
        </w:rPr>
      </w:pPr>
      <w:r w:rsidRPr="004F4E6E">
        <w:rPr>
          <w:rFonts w:ascii="Calibri Light" w:eastAsia="Times New Roman" w:hAnsi="Calibri Light" w:cstheme="majorHAnsi"/>
          <w:b/>
          <w:szCs w:val="24"/>
        </w:rPr>
        <w:t>(</w:t>
      </w:r>
      <w:r w:rsidR="003F3327">
        <w:rPr>
          <w:rFonts w:ascii="Calibri Light" w:eastAsia="Times New Roman" w:hAnsi="Calibri Light" w:cstheme="majorHAnsi"/>
          <w:b/>
          <w:szCs w:val="24"/>
          <w:lang w:val="ru-RU"/>
        </w:rPr>
        <w:t>млн</w:t>
      </w:r>
      <w:r w:rsidR="003F3327" w:rsidRPr="003F3327">
        <w:rPr>
          <w:rFonts w:ascii="Calibri Light" w:eastAsia="Times New Roman" w:hAnsi="Calibri Light" w:cstheme="majorHAnsi"/>
          <w:b/>
          <w:szCs w:val="24"/>
        </w:rPr>
        <w:t xml:space="preserve">. </w:t>
      </w:r>
      <w:r w:rsidR="003F3327">
        <w:rPr>
          <w:rFonts w:ascii="Calibri Light" w:eastAsia="Times New Roman" w:hAnsi="Calibri Light" w:cstheme="majorHAnsi"/>
          <w:b/>
          <w:szCs w:val="24"/>
          <w:lang w:val="ru-RU"/>
        </w:rPr>
        <w:t>леев</w:t>
      </w:r>
      <w:r w:rsidRPr="004F4E6E">
        <w:rPr>
          <w:rFonts w:ascii="Calibri Light" w:eastAsia="Times New Roman" w:hAnsi="Calibri Light" w:cstheme="majorHAnsi"/>
          <w:b/>
          <w:szCs w:val="24"/>
        </w:rPr>
        <w:t>)</w:t>
      </w:r>
    </w:p>
    <w:tbl>
      <w:tblPr>
        <w:tblStyle w:val="-11"/>
        <w:tblpPr w:leftFromText="180" w:rightFromText="180" w:bottomFromText="160" w:vertAnchor="text" w:horzAnchor="margin" w:tblpX="-356" w:tblpY="183"/>
        <w:tblW w:w="10173" w:type="dxa"/>
        <w:tblLayout w:type="fixed"/>
        <w:tblLook w:val="04A0" w:firstRow="1" w:lastRow="0" w:firstColumn="1" w:lastColumn="0" w:noHBand="0" w:noVBand="1"/>
      </w:tblPr>
      <w:tblGrid>
        <w:gridCol w:w="1129"/>
        <w:gridCol w:w="851"/>
        <w:gridCol w:w="886"/>
        <w:gridCol w:w="972"/>
        <w:gridCol w:w="977"/>
        <w:gridCol w:w="1021"/>
        <w:gridCol w:w="708"/>
        <w:gridCol w:w="6"/>
        <w:gridCol w:w="996"/>
        <w:gridCol w:w="642"/>
        <w:gridCol w:w="879"/>
        <w:gridCol w:w="1106"/>
      </w:tblGrid>
      <w:tr w:rsidR="004F4E6E" w:rsidRPr="00507103" w:rsidTr="00562A91">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129" w:type="dxa"/>
            <w:vMerge w:val="restart"/>
            <w:noWrap/>
            <w:hideMark/>
          </w:tcPr>
          <w:p w:rsidR="003F3327" w:rsidRPr="004F4E6E" w:rsidRDefault="003F3327" w:rsidP="003F3327">
            <w:pPr>
              <w:pStyle w:val="NormalWeb"/>
              <w:tabs>
                <w:tab w:val="left" w:pos="162"/>
              </w:tabs>
              <w:ind w:firstLine="0"/>
              <w:jc w:val="center"/>
              <w:rPr>
                <w:rFonts w:ascii="Calibri Light" w:hAnsi="Calibri Light" w:cstheme="majorHAnsi"/>
                <w:b w:val="0"/>
                <w:bCs w:val="0"/>
                <w:sz w:val="18"/>
                <w:szCs w:val="18"/>
              </w:rPr>
            </w:pPr>
            <w:r>
              <w:rPr>
                <w:rFonts w:ascii="Calibri Light" w:hAnsi="Calibri Light" w:cstheme="majorHAnsi"/>
                <w:sz w:val="18"/>
                <w:szCs w:val="18"/>
                <w:lang w:val="ru-RU"/>
              </w:rPr>
              <w:t xml:space="preserve">Название показателя </w:t>
            </w:r>
          </w:p>
          <w:p w:rsidR="004F4E6E" w:rsidRPr="004F4E6E" w:rsidRDefault="004F4E6E" w:rsidP="007F0CB4">
            <w:pPr>
              <w:pStyle w:val="NormalWeb"/>
              <w:tabs>
                <w:tab w:val="left" w:pos="162"/>
              </w:tabs>
              <w:ind w:firstLine="0"/>
              <w:jc w:val="center"/>
              <w:rPr>
                <w:rFonts w:ascii="Calibri Light" w:hAnsi="Calibri Light" w:cstheme="majorHAnsi"/>
                <w:sz w:val="18"/>
                <w:szCs w:val="18"/>
              </w:rPr>
            </w:pPr>
          </w:p>
        </w:tc>
        <w:tc>
          <w:tcPr>
            <w:tcW w:w="851" w:type="dxa"/>
            <w:vMerge w:val="restart"/>
            <w:hideMark/>
          </w:tcPr>
          <w:p w:rsidR="004F4E6E" w:rsidRPr="003F3327" w:rsidRDefault="003F3327" w:rsidP="003F3327">
            <w:pPr>
              <w:pStyle w:val="NormalWeb"/>
              <w:tabs>
                <w:tab w:val="left" w:pos="162"/>
              </w:tabs>
              <w:ind w:firstLine="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Pr>
                <w:rFonts w:ascii="Calibri Light" w:hAnsi="Calibri Light" w:cstheme="majorHAnsi"/>
                <w:sz w:val="18"/>
                <w:szCs w:val="18"/>
                <w:lang w:val="ru-RU"/>
              </w:rPr>
              <w:t xml:space="preserve">Испол-нено в </w:t>
            </w:r>
            <w:r w:rsidR="004F4E6E" w:rsidRPr="003F3327">
              <w:rPr>
                <w:rFonts w:ascii="Calibri Light" w:hAnsi="Calibri Light" w:cstheme="majorHAnsi"/>
                <w:sz w:val="18"/>
                <w:szCs w:val="18"/>
                <w:lang w:val="ru-RU"/>
              </w:rPr>
              <w:t>2019</w:t>
            </w:r>
            <w:r>
              <w:rPr>
                <w:rFonts w:ascii="Calibri Light" w:hAnsi="Calibri Light" w:cstheme="majorHAnsi"/>
                <w:sz w:val="18"/>
                <w:szCs w:val="18"/>
                <w:lang w:val="ru-RU"/>
              </w:rPr>
              <w:t xml:space="preserve"> году</w:t>
            </w:r>
          </w:p>
        </w:tc>
        <w:tc>
          <w:tcPr>
            <w:tcW w:w="886" w:type="dxa"/>
            <w:vMerge w:val="restart"/>
            <w:noWrap/>
            <w:hideMark/>
          </w:tcPr>
          <w:p w:rsidR="004F4E6E" w:rsidRPr="003831BA" w:rsidRDefault="003831BA" w:rsidP="007F0CB4">
            <w:pPr>
              <w:pStyle w:val="NormalWeb"/>
              <w:tabs>
                <w:tab w:val="left" w:pos="162"/>
              </w:tabs>
              <w:ind w:firstLine="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Pr>
                <w:rFonts w:ascii="Calibri Light" w:hAnsi="Calibri Light" w:cstheme="majorHAnsi"/>
                <w:sz w:val="18"/>
                <w:szCs w:val="18"/>
                <w:lang w:val="ru-RU"/>
              </w:rPr>
              <w:t xml:space="preserve">Испол-нено в </w:t>
            </w:r>
            <w:r w:rsidR="004F4E6E" w:rsidRPr="004F4E6E">
              <w:rPr>
                <w:rFonts w:ascii="Calibri Light" w:hAnsi="Calibri Light" w:cstheme="majorHAnsi"/>
                <w:sz w:val="18"/>
                <w:szCs w:val="18"/>
              </w:rPr>
              <w:t>2020</w:t>
            </w:r>
            <w:r>
              <w:rPr>
                <w:rFonts w:ascii="Calibri Light" w:hAnsi="Calibri Light" w:cstheme="majorHAnsi"/>
                <w:sz w:val="18"/>
                <w:szCs w:val="18"/>
                <w:lang w:val="ru-RU"/>
              </w:rPr>
              <w:t xml:space="preserve"> году</w:t>
            </w:r>
          </w:p>
        </w:tc>
        <w:tc>
          <w:tcPr>
            <w:tcW w:w="972" w:type="dxa"/>
            <w:vMerge w:val="restart"/>
            <w:hideMark/>
          </w:tcPr>
          <w:p w:rsidR="004F4E6E" w:rsidRPr="003831BA" w:rsidRDefault="003831BA" w:rsidP="003831BA">
            <w:pPr>
              <w:pStyle w:val="NormalWeb"/>
              <w:tabs>
                <w:tab w:val="left" w:pos="162"/>
              </w:tabs>
              <w:ind w:firstLine="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Pr>
                <w:rFonts w:ascii="Calibri Light" w:hAnsi="Calibri Light" w:cstheme="majorHAnsi"/>
                <w:sz w:val="18"/>
                <w:szCs w:val="18"/>
                <w:lang w:val="ru-RU"/>
              </w:rPr>
              <w:t xml:space="preserve">Уточнено на </w:t>
            </w:r>
            <w:r w:rsidR="004F4E6E" w:rsidRPr="003831BA">
              <w:rPr>
                <w:rFonts w:ascii="Calibri Light" w:hAnsi="Calibri Light" w:cstheme="majorHAnsi"/>
                <w:sz w:val="18"/>
                <w:szCs w:val="18"/>
                <w:lang w:val="ru-RU"/>
              </w:rPr>
              <w:t>2021</w:t>
            </w:r>
            <w:r>
              <w:rPr>
                <w:rFonts w:ascii="Calibri Light" w:hAnsi="Calibri Light" w:cstheme="majorHAnsi"/>
                <w:sz w:val="18"/>
                <w:szCs w:val="18"/>
                <w:lang w:val="ru-RU"/>
              </w:rPr>
              <w:t xml:space="preserve"> год</w:t>
            </w:r>
          </w:p>
        </w:tc>
        <w:tc>
          <w:tcPr>
            <w:tcW w:w="977" w:type="dxa"/>
            <w:vMerge w:val="restart"/>
            <w:hideMark/>
          </w:tcPr>
          <w:p w:rsidR="004F4E6E" w:rsidRPr="003831BA" w:rsidRDefault="003831BA" w:rsidP="003831BA">
            <w:pPr>
              <w:pStyle w:val="NormalWeb"/>
              <w:tabs>
                <w:tab w:val="left" w:pos="162"/>
              </w:tabs>
              <w:ind w:firstLine="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Pr>
                <w:rFonts w:ascii="Calibri Light" w:hAnsi="Calibri Light" w:cstheme="majorHAnsi"/>
                <w:sz w:val="18"/>
                <w:szCs w:val="18"/>
                <w:lang w:val="ru-RU"/>
              </w:rPr>
              <w:t xml:space="preserve">Испол-нено в </w:t>
            </w:r>
            <w:r w:rsidR="004F4E6E" w:rsidRPr="003831BA">
              <w:rPr>
                <w:rFonts w:ascii="Calibri Light" w:hAnsi="Calibri Light" w:cstheme="majorHAnsi"/>
                <w:sz w:val="18"/>
                <w:szCs w:val="18"/>
                <w:lang w:val="ru-RU"/>
              </w:rPr>
              <w:t>2021</w:t>
            </w:r>
            <w:r>
              <w:rPr>
                <w:rFonts w:ascii="Calibri Light" w:hAnsi="Calibri Light" w:cstheme="majorHAnsi"/>
                <w:sz w:val="18"/>
                <w:szCs w:val="18"/>
                <w:lang w:val="ru-RU"/>
              </w:rPr>
              <w:t xml:space="preserve"> году</w:t>
            </w:r>
          </w:p>
        </w:tc>
        <w:tc>
          <w:tcPr>
            <w:tcW w:w="1735" w:type="dxa"/>
            <w:gridSpan w:val="3"/>
            <w:hideMark/>
          </w:tcPr>
          <w:p w:rsidR="004F4E6E" w:rsidRPr="003831BA" w:rsidRDefault="003831BA" w:rsidP="003831BA">
            <w:pPr>
              <w:pStyle w:val="NormalWeb"/>
              <w:tabs>
                <w:tab w:val="left" w:pos="162"/>
              </w:tabs>
              <w:ind w:firstLine="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Pr>
                <w:rFonts w:ascii="Calibri Light" w:hAnsi="Calibri Light" w:cstheme="majorHAnsi"/>
                <w:sz w:val="18"/>
                <w:szCs w:val="18"/>
                <w:lang w:val="ru-RU"/>
              </w:rPr>
              <w:t>Исполнено</w:t>
            </w:r>
            <w:r w:rsidRPr="003831BA">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3831BA">
              <w:rPr>
                <w:rFonts w:ascii="Calibri Light" w:hAnsi="Calibri Light" w:cstheme="majorHAnsi"/>
                <w:sz w:val="18"/>
                <w:szCs w:val="18"/>
                <w:lang w:val="ru-RU"/>
              </w:rPr>
              <w:t xml:space="preserve"> </w:t>
            </w:r>
            <w:r w:rsidR="004F4E6E" w:rsidRPr="003831BA">
              <w:rPr>
                <w:rFonts w:ascii="Calibri Light" w:hAnsi="Calibri Light" w:cstheme="majorHAnsi"/>
                <w:sz w:val="18"/>
                <w:szCs w:val="18"/>
                <w:lang w:val="ru-RU"/>
              </w:rPr>
              <w:t>2021</w:t>
            </w:r>
            <w:r>
              <w:rPr>
                <w:rFonts w:ascii="Calibri Light" w:hAnsi="Calibri Light" w:cstheme="majorHAnsi"/>
                <w:sz w:val="18"/>
                <w:szCs w:val="18"/>
                <w:lang w:val="ru-RU"/>
              </w:rPr>
              <w:t xml:space="preserve"> году против уточненного </w:t>
            </w:r>
          </w:p>
        </w:tc>
        <w:tc>
          <w:tcPr>
            <w:tcW w:w="1638" w:type="dxa"/>
            <w:gridSpan w:val="2"/>
            <w:hideMark/>
          </w:tcPr>
          <w:p w:rsidR="004F4E6E" w:rsidRPr="003831BA" w:rsidRDefault="003831BA" w:rsidP="003831BA">
            <w:pPr>
              <w:pStyle w:val="NormalWeb"/>
              <w:tabs>
                <w:tab w:val="left" w:pos="162"/>
              </w:tabs>
              <w:ind w:firstLine="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Pr>
                <w:rFonts w:ascii="Calibri Light" w:hAnsi="Calibri Light" w:cstheme="majorHAnsi"/>
                <w:sz w:val="18"/>
                <w:szCs w:val="18"/>
                <w:lang w:val="ru-RU"/>
              </w:rPr>
              <w:t>Исполнено</w:t>
            </w:r>
            <w:r w:rsidRPr="003831BA">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3831BA">
              <w:rPr>
                <w:rFonts w:ascii="Calibri Light" w:hAnsi="Calibri Light" w:cstheme="majorHAnsi"/>
                <w:sz w:val="18"/>
                <w:szCs w:val="18"/>
                <w:lang w:val="ru-RU"/>
              </w:rPr>
              <w:t xml:space="preserve"> 2021</w:t>
            </w:r>
            <w:r>
              <w:rPr>
                <w:rFonts w:ascii="Calibri Light" w:hAnsi="Calibri Light" w:cstheme="majorHAnsi"/>
                <w:sz w:val="18"/>
                <w:szCs w:val="18"/>
                <w:lang w:val="ru-RU"/>
              </w:rPr>
              <w:t xml:space="preserve"> году против </w:t>
            </w:r>
            <w:r w:rsidR="004F4E6E" w:rsidRPr="003831BA">
              <w:rPr>
                <w:rFonts w:ascii="Calibri Light" w:hAnsi="Calibri Light" w:cstheme="majorHAnsi"/>
                <w:sz w:val="18"/>
                <w:szCs w:val="18"/>
                <w:lang w:val="ru-RU"/>
              </w:rPr>
              <w:t>2019</w:t>
            </w:r>
            <w:r>
              <w:rPr>
                <w:rFonts w:ascii="Calibri Light" w:hAnsi="Calibri Light" w:cstheme="majorHAnsi"/>
                <w:sz w:val="18"/>
                <w:szCs w:val="18"/>
                <w:lang w:val="ru-RU"/>
              </w:rPr>
              <w:t xml:space="preserve"> года</w:t>
            </w:r>
          </w:p>
        </w:tc>
        <w:tc>
          <w:tcPr>
            <w:tcW w:w="1985" w:type="dxa"/>
            <w:gridSpan w:val="2"/>
            <w:hideMark/>
          </w:tcPr>
          <w:p w:rsidR="004F4E6E" w:rsidRPr="003831BA" w:rsidRDefault="003831BA" w:rsidP="007F0CB4">
            <w:pPr>
              <w:pStyle w:val="NormalWeb"/>
              <w:tabs>
                <w:tab w:val="left" w:pos="162"/>
              </w:tabs>
              <w:ind w:firstLine="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Pr>
                <w:rFonts w:ascii="Calibri Light" w:hAnsi="Calibri Light" w:cstheme="majorHAnsi"/>
                <w:sz w:val="18"/>
                <w:szCs w:val="18"/>
                <w:lang w:val="ru-RU"/>
              </w:rPr>
              <w:t>Исполнено</w:t>
            </w:r>
            <w:r w:rsidRPr="003831BA">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3831BA">
              <w:rPr>
                <w:rFonts w:ascii="Calibri Light" w:hAnsi="Calibri Light" w:cstheme="majorHAnsi"/>
                <w:sz w:val="18"/>
                <w:szCs w:val="18"/>
                <w:lang w:val="ru-RU"/>
              </w:rPr>
              <w:t xml:space="preserve"> 2021</w:t>
            </w:r>
            <w:r>
              <w:rPr>
                <w:rFonts w:ascii="Calibri Light" w:hAnsi="Calibri Light" w:cstheme="majorHAnsi"/>
                <w:sz w:val="18"/>
                <w:szCs w:val="18"/>
                <w:lang w:val="ru-RU"/>
              </w:rPr>
              <w:t xml:space="preserve"> году против </w:t>
            </w:r>
            <w:r w:rsidR="004F4E6E" w:rsidRPr="003831BA">
              <w:rPr>
                <w:rFonts w:ascii="Calibri Light" w:hAnsi="Calibri Light" w:cstheme="majorHAnsi"/>
                <w:sz w:val="18"/>
                <w:szCs w:val="18"/>
                <w:lang w:val="ru-RU"/>
              </w:rPr>
              <w:t>2020</w:t>
            </w:r>
            <w:r>
              <w:rPr>
                <w:rFonts w:ascii="Calibri Light" w:hAnsi="Calibri Light" w:cstheme="majorHAnsi"/>
                <w:sz w:val="18"/>
                <w:szCs w:val="18"/>
                <w:lang w:val="ru-RU"/>
              </w:rPr>
              <w:t xml:space="preserve"> года</w:t>
            </w:r>
          </w:p>
        </w:tc>
      </w:tr>
      <w:tr w:rsidR="003831BA" w:rsidRPr="004F4E6E" w:rsidTr="00562A91">
        <w:trPr>
          <w:trHeight w:val="74"/>
        </w:trPr>
        <w:tc>
          <w:tcPr>
            <w:cnfStyle w:val="001000000000" w:firstRow="0" w:lastRow="0" w:firstColumn="1" w:lastColumn="0" w:oddVBand="0" w:evenVBand="0" w:oddHBand="0" w:evenHBand="0" w:firstRowFirstColumn="0" w:firstRowLastColumn="0" w:lastRowFirstColumn="0" w:lastRowLastColumn="0"/>
            <w:tcW w:w="1129" w:type="dxa"/>
            <w:vMerge/>
            <w:hideMark/>
          </w:tcPr>
          <w:p w:rsidR="003831BA" w:rsidRPr="003831BA" w:rsidRDefault="003831BA" w:rsidP="003831BA">
            <w:pPr>
              <w:spacing w:after="0" w:line="240" w:lineRule="auto"/>
              <w:rPr>
                <w:rFonts w:ascii="Calibri Light" w:eastAsia="Times New Roman" w:hAnsi="Calibri Light" w:cstheme="majorHAnsi"/>
                <w:sz w:val="18"/>
                <w:szCs w:val="18"/>
                <w:lang w:val="ru-RU"/>
              </w:rPr>
            </w:pPr>
          </w:p>
        </w:tc>
        <w:tc>
          <w:tcPr>
            <w:tcW w:w="851" w:type="dxa"/>
            <w:vMerge/>
            <w:hideMark/>
          </w:tcPr>
          <w:p w:rsidR="003831BA" w:rsidRPr="003831BA" w:rsidRDefault="003831BA" w:rsidP="003831B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rPr>
            </w:pPr>
          </w:p>
        </w:tc>
        <w:tc>
          <w:tcPr>
            <w:tcW w:w="886" w:type="dxa"/>
            <w:vMerge/>
            <w:hideMark/>
          </w:tcPr>
          <w:p w:rsidR="003831BA" w:rsidRPr="003831BA" w:rsidRDefault="003831BA" w:rsidP="003831B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rPr>
            </w:pPr>
          </w:p>
        </w:tc>
        <w:tc>
          <w:tcPr>
            <w:tcW w:w="972" w:type="dxa"/>
            <w:vMerge/>
            <w:hideMark/>
          </w:tcPr>
          <w:p w:rsidR="003831BA" w:rsidRPr="003831BA" w:rsidRDefault="003831BA" w:rsidP="003831B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rPr>
            </w:pPr>
          </w:p>
        </w:tc>
        <w:tc>
          <w:tcPr>
            <w:tcW w:w="977" w:type="dxa"/>
            <w:vMerge/>
            <w:hideMark/>
          </w:tcPr>
          <w:p w:rsidR="003831BA" w:rsidRPr="003831BA" w:rsidRDefault="003831BA" w:rsidP="003831B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rPr>
            </w:pPr>
          </w:p>
        </w:tc>
        <w:tc>
          <w:tcPr>
            <w:tcW w:w="1021" w:type="dxa"/>
            <w:hideMark/>
          </w:tcPr>
          <w:p w:rsidR="003831BA" w:rsidRPr="004F4E6E" w:rsidRDefault="003831BA" w:rsidP="003831BA">
            <w:pPr>
              <w:pStyle w:val="NormalWeb"/>
              <w:tabs>
                <w:tab w:val="left" w:pos="162"/>
              </w:tabs>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18"/>
                <w:szCs w:val="18"/>
              </w:rPr>
            </w:pPr>
            <w:r>
              <w:rPr>
                <w:rFonts w:ascii="Calibri Light" w:hAnsi="Calibri Light" w:cstheme="majorHAnsi"/>
                <w:b/>
                <w:sz w:val="18"/>
                <w:szCs w:val="18"/>
                <w:lang w:val="ru-RU"/>
              </w:rPr>
              <w:t xml:space="preserve">отклоне-ние </w:t>
            </w:r>
            <w:r w:rsidRPr="004F4E6E">
              <w:rPr>
                <w:rFonts w:ascii="Calibri Light" w:hAnsi="Calibri Light" w:cstheme="majorHAnsi"/>
                <w:b/>
                <w:sz w:val="18"/>
                <w:szCs w:val="18"/>
              </w:rPr>
              <w:t>(+/-)</w:t>
            </w:r>
          </w:p>
        </w:tc>
        <w:tc>
          <w:tcPr>
            <w:tcW w:w="708" w:type="dxa"/>
            <w:hideMark/>
          </w:tcPr>
          <w:p w:rsidR="003831BA" w:rsidRDefault="003831BA" w:rsidP="003831BA">
            <w:pPr>
              <w:pStyle w:val="NormalWeb"/>
              <w:tabs>
                <w:tab w:val="left" w:pos="162"/>
              </w:tabs>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18"/>
                <w:szCs w:val="18"/>
                <w:lang w:val="ru-RU"/>
              </w:rPr>
            </w:pPr>
          </w:p>
          <w:p w:rsidR="003831BA" w:rsidRPr="004F4E6E" w:rsidRDefault="003831BA" w:rsidP="003831BA">
            <w:pPr>
              <w:pStyle w:val="NormalWeb"/>
              <w:tabs>
                <w:tab w:val="left" w:pos="162"/>
              </w:tabs>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18"/>
                <w:szCs w:val="18"/>
              </w:rPr>
            </w:pPr>
            <w:r w:rsidRPr="004F4E6E">
              <w:rPr>
                <w:rFonts w:ascii="Calibri Light" w:hAnsi="Calibri Light" w:cstheme="majorHAnsi"/>
                <w:b/>
                <w:sz w:val="18"/>
                <w:szCs w:val="18"/>
              </w:rPr>
              <w:t xml:space="preserve"> %</w:t>
            </w:r>
          </w:p>
        </w:tc>
        <w:tc>
          <w:tcPr>
            <w:tcW w:w="1002" w:type="dxa"/>
            <w:gridSpan w:val="2"/>
            <w:hideMark/>
          </w:tcPr>
          <w:p w:rsidR="003831BA" w:rsidRPr="004F4E6E" w:rsidRDefault="003831BA" w:rsidP="003831BA">
            <w:pPr>
              <w:pStyle w:val="NormalWeb"/>
              <w:tabs>
                <w:tab w:val="left" w:pos="162"/>
              </w:tabs>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18"/>
                <w:szCs w:val="18"/>
              </w:rPr>
            </w:pPr>
            <w:r>
              <w:rPr>
                <w:rFonts w:ascii="Calibri Light" w:hAnsi="Calibri Light" w:cstheme="majorHAnsi"/>
                <w:b/>
                <w:sz w:val="18"/>
                <w:szCs w:val="18"/>
                <w:lang w:val="ru-RU"/>
              </w:rPr>
              <w:t xml:space="preserve">отклоне-ние </w:t>
            </w:r>
            <w:r w:rsidRPr="004F4E6E">
              <w:rPr>
                <w:rFonts w:ascii="Calibri Light" w:hAnsi="Calibri Light" w:cstheme="majorHAnsi"/>
                <w:b/>
                <w:sz w:val="18"/>
                <w:szCs w:val="18"/>
              </w:rPr>
              <w:t>(+/-)</w:t>
            </w:r>
          </w:p>
        </w:tc>
        <w:tc>
          <w:tcPr>
            <w:tcW w:w="642" w:type="dxa"/>
            <w:hideMark/>
          </w:tcPr>
          <w:p w:rsidR="003831BA" w:rsidRDefault="003831BA" w:rsidP="003831BA">
            <w:pPr>
              <w:pStyle w:val="NormalWeb"/>
              <w:tabs>
                <w:tab w:val="left" w:pos="162"/>
              </w:tabs>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18"/>
                <w:szCs w:val="18"/>
                <w:lang w:val="ru-RU"/>
              </w:rPr>
            </w:pPr>
          </w:p>
          <w:p w:rsidR="003831BA" w:rsidRPr="004F4E6E" w:rsidRDefault="003831BA" w:rsidP="003831BA">
            <w:pPr>
              <w:pStyle w:val="NormalWeb"/>
              <w:tabs>
                <w:tab w:val="left" w:pos="162"/>
              </w:tabs>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18"/>
                <w:szCs w:val="18"/>
              </w:rPr>
            </w:pPr>
            <w:r w:rsidRPr="004F4E6E">
              <w:rPr>
                <w:rFonts w:ascii="Calibri Light" w:hAnsi="Calibri Light" w:cstheme="majorHAnsi"/>
                <w:b/>
                <w:sz w:val="18"/>
                <w:szCs w:val="18"/>
              </w:rPr>
              <w:t xml:space="preserve"> %</w:t>
            </w:r>
          </w:p>
        </w:tc>
        <w:tc>
          <w:tcPr>
            <w:tcW w:w="879" w:type="dxa"/>
            <w:hideMark/>
          </w:tcPr>
          <w:p w:rsidR="003831BA" w:rsidRPr="004F4E6E" w:rsidRDefault="003831BA" w:rsidP="003831BA">
            <w:pPr>
              <w:pStyle w:val="NormalWeb"/>
              <w:tabs>
                <w:tab w:val="left" w:pos="162"/>
              </w:tabs>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18"/>
                <w:szCs w:val="18"/>
              </w:rPr>
            </w:pPr>
            <w:r>
              <w:rPr>
                <w:rFonts w:ascii="Calibri Light" w:hAnsi="Calibri Light" w:cstheme="majorHAnsi"/>
                <w:b/>
                <w:sz w:val="18"/>
                <w:szCs w:val="18"/>
                <w:lang w:val="ru-RU"/>
              </w:rPr>
              <w:t xml:space="preserve">отклонение </w:t>
            </w:r>
            <w:r w:rsidRPr="004F4E6E">
              <w:rPr>
                <w:rFonts w:ascii="Calibri Light" w:hAnsi="Calibri Light" w:cstheme="majorHAnsi"/>
                <w:b/>
                <w:sz w:val="18"/>
                <w:szCs w:val="18"/>
              </w:rPr>
              <w:t>(+/-)</w:t>
            </w:r>
          </w:p>
        </w:tc>
        <w:tc>
          <w:tcPr>
            <w:tcW w:w="1106" w:type="dxa"/>
            <w:hideMark/>
          </w:tcPr>
          <w:p w:rsidR="003831BA" w:rsidRDefault="003831BA" w:rsidP="003831BA">
            <w:pPr>
              <w:pStyle w:val="NormalWeb"/>
              <w:tabs>
                <w:tab w:val="left" w:pos="162"/>
              </w:tabs>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18"/>
                <w:szCs w:val="18"/>
                <w:lang w:val="ru-RU"/>
              </w:rPr>
            </w:pPr>
          </w:p>
          <w:p w:rsidR="003831BA" w:rsidRPr="004F4E6E" w:rsidRDefault="003831BA" w:rsidP="003831BA">
            <w:pPr>
              <w:pStyle w:val="NormalWeb"/>
              <w:tabs>
                <w:tab w:val="left" w:pos="162"/>
              </w:tabs>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18"/>
                <w:szCs w:val="18"/>
              </w:rPr>
            </w:pPr>
            <w:r w:rsidRPr="004F4E6E">
              <w:rPr>
                <w:rFonts w:ascii="Calibri Light" w:hAnsi="Calibri Light" w:cstheme="majorHAnsi"/>
                <w:b/>
                <w:sz w:val="18"/>
                <w:szCs w:val="18"/>
              </w:rPr>
              <w:t xml:space="preserve"> %</w:t>
            </w:r>
          </w:p>
        </w:tc>
      </w:tr>
      <w:tr w:rsidR="003831BA" w:rsidRPr="004F4E6E" w:rsidTr="00562A91">
        <w:trPr>
          <w:trHeight w:val="306"/>
        </w:trPr>
        <w:tc>
          <w:tcPr>
            <w:cnfStyle w:val="001000000000" w:firstRow="0" w:lastRow="0" w:firstColumn="1" w:lastColumn="0" w:oddVBand="0" w:evenVBand="0" w:oddHBand="0" w:evenHBand="0" w:firstRowFirstColumn="0" w:firstRowLastColumn="0" w:lastRowFirstColumn="0" w:lastRowLastColumn="0"/>
            <w:tcW w:w="1129" w:type="dxa"/>
            <w:noWrap/>
            <w:hideMark/>
          </w:tcPr>
          <w:p w:rsidR="003831BA" w:rsidRPr="004F4E6E" w:rsidRDefault="00562A91" w:rsidP="00562A91">
            <w:pPr>
              <w:pStyle w:val="NormalWeb"/>
              <w:tabs>
                <w:tab w:val="left" w:pos="162"/>
              </w:tabs>
              <w:ind w:firstLine="0"/>
              <w:rPr>
                <w:rFonts w:ascii="Calibri Light" w:hAnsi="Calibri Light" w:cstheme="majorHAnsi"/>
                <w:sz w:val="18"/>
                <w:szCs w:val="18"/>
              </w:rPr>
            </w:pPr>
            <w:r>
              <w:rPr>
                <w:rFonts w:ascii="Calibri Light" w:hAnsi="Calibri Light" w:cstheme="majorHAnsi"/>
                <w:sz w:val="18"/>
                <w:szCs w:val="18"/>
                <w:lang w:val="ru-RU"/>
              </w:rPr>
              <w:t xml:space="preserve">Доходы </w:t>
            </w:r>
          </w:p>
        </w:tc>
        <w:tc>
          <w:tcPr>
            <w:tcW w:w="851" w:type="dxa"/>
            <w:hideMark/>
          </w:tcPr>
          <w:p w:rsidR="003831BA" w:rsidRPr="004F4E6E" w:rsidRDefault="003831BA" w:rsidP="003831BA">
            <w:pPr>
              <w:pStyle w:val="NormalWeb"/>
              <w:tabs>
                <w:tab w:val="left" w:pos="162"/>
              </w:tabs>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rPr>
            </w:pPr>
            <w:r w:rsidRPr="004F4E6E">
              <w:rPr>
                <w:rFonts w:ascii="Calibri Light" w:hAnsi="Calibri Light" w:cstheme="majorHAnsi"/>
                <w:sz w:val="18"/>
                <w:szCs w:val="18"/>
              </w:rPr>
              <w:t>7636,3</w:t>
            </w:r>
          </w:p>
        </w:tc>
        <w:tc>
          <w:tcPr>
            <w:tcW w:w="886" w:type="dxa"/>
            <w:noWrap/>
            <w:hideMark/>
          </w:tcPr>
          <w:p w:rsidR="003831BA" w:rsidRPr="004F4E6E" w:rsidRDefault="003831BA" w:rsidP="003831BA">
            <w:pPr>
              <w:pStyle w:val="NormalWeb"/>
              <w:tabs>
                <w:tab w:val="left" w:pos="162"/>
              </w:tabs>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rPr>
            </w:pPr>
            <w:r w:rsidRPr="004F4E6E">
              <w:rPr>
                <w:rFonts w:ascii="Calibri Light" w:hAnsi="Calibri Light" w:cstheme="majorHAnsi"/>
                <w:sz w:val="18"/>
                <w:szCs w:val="18"/>
              </w:rPr>
              <w:t>8542,6</w:t>
            </w:r>
          </w:p>
        </w:tc>
        <w:tc>
          <w:tcPr>
            <w:tcW w:w="972" w:type="dxa"/>
            <w:noWrap/>
            <w:hideMark/>
          </w:tcPr>
          <w:p w:rsidR="003831BA" w:rsidRPr="004F4E6E" w:rsidRDefault="003831BA" w:rsidP="003831BA">
            <w:pPr>
              <w:pStyle w:val="NormalWeb"/>
              <w:tabs>
                <w:tab w:val="left" w:pos="162"/>
              </w:tabs>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rPr>
            </w:pPr>
            <w:r w:rsidRPr="004F4E6E">
              <w:rPr>
                <w:rFonts w:ascii="Calibri Light" w:hAnsi="Calibri Light" w:cstheme="majorHAnsi"/>
                <w:sz w:val="18"/>
                <w:szCs w:val="18"/>
              </w:rPr>
              <w:t>11.457,3</w:t>
            </w:r>
          </w:p>
        </w:tc>
        <w:tc>
          <w:tcPr>
            <w:tcW w:w="977" w:type="dxa"/>
            <w:noWrap/>
            <w:hideMark/>
          </w:tcPr>
          <w:p w:rsidR="003831BA" w:rsidRPr="004F4E6E" w:rsidRDefault="003831BA" w:rsidP="003831BA">
            <w:pPr>
              <w:pStyle w:val="NormalWeb"/>
              <w:tabs>
                <w:tab w:val="left" w:pos="162"/>
              </w:tabs>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rPr>
            </w:pPr>
            <w:r w:rsidRPr="004F4E6E">
              <w:rPr>
                <w:rFonts w:ascii="Calibri Light" w:hAnsi="Calibri Light" w:cstheme="majorHAnsi"/>
                <w:sz w:val="18"/>
                <w:szCs w:val="18"/>
              </w:rPr>
              <w:t>11.540,0</w:t>
            </w:r>
          </w:p>
        </w:tc>
        <w:tc>
          <w:tcPr>
            <w:tcW w:w="1021" w:type="dxa"/>
            <w:noWrap/>
            <w:hideMark/>
          </w:tcPr>
          <w:p w:rsidR="003831BA" w:rsidRPr="004F4E6E" w:rsidRDefault="003831BA" w:rsidP="003831BA">
            <w:pPr>
              <w:pStyle w:val="NormalWeb"/>
              <w:tabs>
                <w:tab w:val="left" w:pos="162"/>
              </w:tabs>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rPr>
            </w:pPr>
            <w:r w:rsidRPr="004F4E6E">
              <w:rPr>
                <w:rFonts w:ascii="Calibri Light" w:hAnsi="Calibri Light" w:cstheme="majorHAnsi"/>
                <w:sz w:val="18"/>
                <w:szCs w:val="18"/>
              </w:rPr>
              <w:t>82,7</w:t>
            </w:r>
          </w:p>
        </w:tc>
        <w:tc>
          <w:tcPr>
            <w:tcW w:w="708" w:type="dxa"/>
            <w:noWrap/>
            <w:hideMark/>
          </w:tcPr>
          <w:p w:rsidR="003831BA" w:rsidRPr="004F4E6E" w:rsidRDefault="003831BA" w:rsidP="003831BA">
            <w:pPr>
              <w:pStyle w:val="NormalWeb"/>
              <w:tabs>
                <w:tab w:val="left" w:pos="162"/>
              </w:tabs>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rPr>
            </w:pPr>
            <w:r w:rsidRPr="004F4E6E">
              <w:rPr>
                <w:rFonts w:ascii="Calibri Light" w:hAnsi="Calibri Light" w:cstheme="majorHAnsi"/>
                <w:sz w:val="18"/>
                <w:szCs w:val="18"/>
              </w:rPr>
              <w:t>100,7</w:t>
            </w:r>
          </w:p>
        </w:tc>
        <w:tc>
          <w:tcPr>
            <w:tcW w:w="1002" w:type="dxa"/>
            <w:gridSpan w:val="2"/>
            <w:noWrap/>
            <w:hideMark/>
          </w:tcPr>
          <w:p w:rsidR="003831BA" w:rsidRPr="004F4E6E" w:rsidRDefault="003831BA" w:rsidP="003831BA">
            <w:pPr>
              <w:pStyle w:val="NormalWeb"/>
              <w:tabs>
                <w:tab w:val="left" w:pos="162"/>
              </w:tabs>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rPr>
            </w:pPr>
            <w:r w:rsidRPr="004F4E6E">
              <w:rPr>
                <w:rFonts w:ascii="Calibri Light" w:hAnsi="Calibri Light" w:cstheme="majorHAnsi"/>
                <w:sz w:val="18"/>
                <w:szCs w:val="18"/>
              </w:rPr>
              <w:t>3903,7</w:t>
            </w:r>
          </w:p>
        </w:tc>
        <w:tc>
          <w:tcPr>
            <w:tcW w:w="642" w:type="dxa"/>
            <w:noWrap/>
            <w:hideMark/>
          </w:tcPr>
          <w:p w:rsidR="003831BA" w:rsidRPr="004F4E6E" w:rsidRDefault="003831BA" w:rsidP="003831BA">
            <w:pPr>
              <w:pStyle w:val="NormalWeb"/>
              <w:tabs>
                <w:tab w:val="left" w:pos="162"/>
              </w:tabs>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rPr>
            </w:pPr>
            <w:r w:rsidRPr="004F4E6E">
              <w:rPr>
                <w:rFonts w:ascii="Calibri Light" w:hAnsi="Calibri Light" w:cstheme="majorHAnsi"/>
                <w:sz w:val="18"/>
                <w:szCs w:val="18"/>
              </w:rPr>
              <w:t>151,1</w:t>
            </w:r>
          </w:p>
        </w:tc>
        <w:tc>
          <w:tcPr>
            <w:tcW w:w="879" w:type="dxa"/>
            <w:hideMark/>
          </w:tcPr>
          <w:p w:rsidR="003831BA" w:rsidRPr="004F4E6E" w:rsidRDefault="003831BA" w:rsidP="003831BA">
            <w:pPr>
              <w:pStyle w:val="NormalWeb"/>
              <w:tabs>
                <w:tab w:val="left" w:pos="162"/>
              </w:tabs>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rPr>
            </w:pPr>
            <w:r w:rsidRPr="004F4E6E">
              <w:rPr>
                <w:rFonts w:ascii="Calibri Light" w:hAnsi="Calibri Light" w:cstheme="majorHAnsi"/>
                <w:sz w:val="18"/>
                <w:szCs w:val="18"/>
              </w:rPr>
              <w:t>2.997,5</w:t>
            </w:r>
          </w:p>
        </w:tc>
        <w:tc>
          <w:tcPr>
            <w:tcW w:w="1106" w:type="dxa"/>
            <w:hideMark/>
          </w:tcPr>
          <w:p w:rsidR="003831BA" w:rsidRPr="004F4E6E" w:rsidRDefault="003831BA" w:rsidP="003831BA">
            <w:pPr>
              <w:pStyle w:val="NormalWeb"/>
              <w:tabs>
                <w:tab w:val="left" w:pos="162"/>
              </w:tabs>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rPr>
            </w:pPr>
            <w:r w:rsidRPr="004F4E6E">
              <w:rPr>
                <w:rFonts w:ascii="Calibri Light" w:hAnsi="Calibri Light" w:cstheme="majorHAnsi"/>
                <w:sz w:val="18"/>
                <w:szCs w:val="18"/>
              </w:rPr>
              <w:t>135,1</w:t>
            </w:r>
          </w:p>
        </w:tc>
      </w:tr>
      <w:tr w:rsidR="003831BA" w:rsidRPr="004F4E6E" w:rsidTr="00562A91">
        <w:trPr>
          <w:trHeight w:val="306"/>
        </w:trPr>
        <w:tc>
          <w:tcPr>
            <w:cnfStyle w:val="001000000000" w:firstRow="0" w:lastRow="0" w:firstColumn="1" w:lastColumn="0" w:oddVBand="0" w:evenVBand="0" w:oddHBand="0" w:evenHBand="0" w:firstRowFirstColumn="0" w:firstRowLastColumn="0" w:lastRowFirstColumn="0" w:lastRowLastColumn="0"/>
            <w:tcW w:w="1129" w:type="dxa"/>
            <w:noWrap/>
            <w:hideMark/>
          </w:tcPr>
          <w:p w:rsidR="003831BA" w:rsidRPr="004F4E6E" w:rsidRDefault="00562A91" w:rsidP="00562A91">
            <w:pPr>
              <w:pStyle w:val="NormalWeb"/>
              <w:tabs>
                <w:tab w:val="left" w:pos="162"/>
              </w:tabs>
              <w:ind w:firstLine="0"/>
              <w:rPr>
                <w:rFonts w:ascii="Calibri Light" w:hAnsi="Calibri Light" w:cstheme="majorHAnsi"/>
                <w:sz w:val="18"/>
                <w:szCs w:val="18"/>
              </w:rPr>
            </w:pPr>
            <w:r>
              <w:rPr>
                <w:rFonts w:ascii="Calibri Light" w:hAnsi="Calibri Light" w:cstheme="majorHAnsi"/>
                <w:sz w:val="18"/>
                <w:szCs w:val="18"/>
                <w:lang w:val="ru-RU"/>
              </w:rPr>
              <w:t xml:space="preserve">Расходы </w:t>
            </w:r>
          </w:p>
        </w:tc>
        <w:tc>
          <w:tcPr>
            <w:tcW w:w="851" w:type="dxa"/>
            <w:hideMark/>
          </w:tcPr>
          <w:p w:rsidR="003831BA" w:rsidRPr="004F4E6E" w:rsidRDefault="003831BA" w:rsidP="003831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4F4E6E">
              <w:rPr>
                <w:rFonts w:ascii="Calibri Light" w:eastAsia="Times New Roman" w:hAnsi="Calibri Light" w:cstheme="majorHAnsi"/>
                <w:sz w:val="18"/>
                <w:szCs w:val="18"/>
              </w:rPr>
              <w:t>7489,7</w:t>
            </w:r>
          </w:p>
        </w:tc>
        <w:tc>
          <w:tcPr>
            <w:tcW w:w="886" w:type="dxa"/>
            <w:noWrap/>
            <w:hideMark/>
          </w:tcPr>
          <w:p w:rsidR="003831BA" w:rsidRPr="004F4E6E" w:rsidRDefault="003831BA" w:rsidP="003831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4F4E6E">
              <w:rPr>
                <w:rFonts w:ascii="Calibri Light" w:eastAsia="Times New Roman" w:hAnsi="Calibri Light" w:cstheme="majorHAnsi"/>
                <w:sz w:val="18"/>
                <w:szCs w:val="18"/>
              </w:rPr>
              <w:t>8405,5</w:t>
            </w:r>
          </w:p>
        </w:tc>
        <w:tc>
          <w:tcPr>
            <w:tcW w:w="972" w:type="dxa"/>
            <w:noWrap/>
            <w:hideMark/>
          </w:tcPr>
          <w:p w:rsidR="003831BA" w:rsidRPr="004F4E6E" w:rsidRDefault="003831BA" w:rsidP="003831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4F4E6E">
              <w:rPr>
                <w:rFonts w:ascii="Calibri Light" w:eastAsia="Times New Roman" w:hAnsi="Calibri Light" w:cstheme="majorHAnsi"/>
                <w:sz w:val="18"/>
                <w:szCs w:val="18"/>
              </w:rPr>
              <w:t>11.857,3</w:t>
            </w:r>
          </w:p>
        </w:tc>
        <w:tc>
          <w:tcPr>
            <w:tcW w:w="977" w:type="dxa"/>
            <w:noWrap/>
            <w:hideMark/>
          </w:tcPr>
          <w:p w:rsidR="003831BA" w:rsidRPr="004F4E6E" w:rsidRDefault="003831BA" w:rsidP="003831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4F4E6E">
              <w:rPr>
                <w:rFonts w:ascii="Calibri Light" w:eastAsia="Times New Roman" w:hAnsi="Calibri Light" w:cstheme="majorHAnsi"/>
                <w:sz w:val="18"/>
                <w:szCs w:val="18"/>
              </w:rPr>
              <w:t>11.552,1</w:t>
            </w:r>
          </w:p>
        </w:tc>
        <w:tc>
          <w:tcPr>
            <w:tcW w:w="1021" w:type="dxa"/>
            <w:noWrap/>
            <w:hideMark/>
          </w:tcPr>
          <w:p w:rsidR="003831BA" w:rsidRPr="004F4E6E" w:rsidRDefault="003831BA" w:rsidP="003831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4F4E6E">
              <w:rPr>
                <w:rFonts w:ascii="Calibri Light" w:eastAsia="Times New Roman" w:hAnsi="Calibri Light" w:cstheme="majorHAnsi"/>
                <w:sz w:val="18"/>
                <w:szCs w:val="18"/>
              </w:rPr>
              <w:t>-305,2</w:t>
            </w:r>
          </w:p>
        </w:tc>
        <w:tc>
          <w:tcPr>
            <w:tcW w:w="708" w:type="dxa"/>
            <w:noWrap/>
            <w:hideMark/>
          </w:tcPr>
          <w:p w:rsidR="003831BA" w:rsidRPr="004F4E6E" w:rsidRDefault="003831BA" w:rsidP="003831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4F4E6E">
              <w:rPr>
                <w:rFonts w:ascii="Calibri Light" w:eastAsia="Times New Roman" w:hAnsi="Calibri Light" w:cstheme="majorHAnsi"/>
                <w:sz w:val="18"/>
                <w:szCs w:val="18"/>
              </w:rPr>
              <w:t>97,4</w:t>
            </w:r>
          </w:p>
        </w:tc>
        <w:tc>
          <w:tcPr>
            <w:tcW w:w="1002" w:type="dxa"/>
            <w:gridSpan w:val="2"/>
            <w:noWrap/>
            <w:hideMark/>
          </w:tcPr>
          <w:p w:rsidR="003831BA" w:rsidRPr="004F4E6E" w:rsidRDefault="003831BA" w:rsidP="003831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4F4E6E">
              <w:rPr>
                <w:rFonts w:ascii="Calibri Light" w:eastAsia="Times New Roman" w:hAnsi="Calibri Light" w:cstheme="majorHAnsi"/>
                <w:sz w:val="18"/>
                <w:szCs w:val="18"/>
              </w:rPr>
              <w:t>4.062,4</w:t>
            </w:r>
          </w:p>
        </w:tc>
        <w:tc>
          <w:tcPr>
            <w:tcW w:w="642" w:type="dxa"/>
            <w:noWrap/>
            <w:hideMark/>
          </w:tcPr>
          <w:p w:rsidR="003831BA" w:rsidRPr="004F4E6E" w:rsidRDefault="003831BA" w:rsidP="003831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4F4E6E">
              <w:rPr>
                <w:rFonts w:ascii="Calibri Light" w:eastAsia="Times New Roman" w:hAnsi="Calibri Light" w:cstheme="majorHAnsi"/>
                <w:sz w:val="18"/>
                <w:szCs w:val="18"/>
              </w:rPr>
              <w:t>154,2</w:t>
            </w:r>
          </w:p>
        </w:tc>
        <w:tc>
          <w:tcPr>
            <w:tcW w:w="879" w:type="dxa"/>
            <w:hideMark/>
          </w:tcPr>
          <w:p w:rsidR="003831BA" w:rsidRPr="004F4E6E" w:rsidRDefault="003831BA" w:rsidP="003831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4F4E6E">
              <w:rPr>
                <w:rFonts w:ascii="Calibri Light" w:eastAsia="Times New Roman" w:hAnsi="Calibri Light" w:cstheme="majorHAnsi"/>
                <w:sz w:val="18"/>
                <w:szCs w:val="18"/>
              </w:rPr>
              <w:t>3.146,6</w:t>
            </w:r>
          </w:p>
        </w:tc>
        <w:tc>
          <w:tcPr>
            <w:tcW w:w="1106" w:type="dxa"/>
            <w:hideMark/>
          </w:tcPr>
          <w:p w:rsidR="003831BA" w:rsidRPr="004F4E6E" w:rsidRDefault="003831BA" w:rsidP="003831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4F4E6E">
              <w:rPr>
                <w:rFonts w:ascii="Calibri Light" w:eastAsia="Times New Roman" w:hAnsi="Calibri Light" w:cstheme="majorHAnsi"/>
                <w:sz w:val="18"/>
                <w:szCs w:val="18"/>
              </w:rPr>
              <w:t>137,4</w:t>
            </w:r>
          </w:p>
        </w:tc>
      </w:tr>
    </w:tbl>
    <w:p w:rsidR="004F4E6E" w:rsidRPr="00562A91" w:rsidRDefault="00562A91" w:rsidP="004F4E6E">
      <w:pPr>
        <w:spacing w:after="0" w:line="276" w:lineRule="auto"/>
        <w:jc w:val="both"/>
        <w:rPr>
          <w:rFonts w:ascii="Calibri Light" w:hAnsi="Calibri Light" w:cstheme="majorHAnsi"/>
          <w:sz w:val="24"/>
          <w:szCs w:val="24"/>
          <w:lang w:val="ru-RU"/>
        </w:rPr>
      </w:pPr>
      <w:r>
        <w:rPr>
          <w:rFonts w:ascii="Calibri Light" w:hAnsi="Calibri Light" w:cstheme="majorHAnsi"/>
          <w:b/>
          <w:i/>
          <w:sz w:val="20"/>
          <w:szCs w:val="24"/>
          <w:lang w:val="ru-RU"/>
        </w:rPr>
        <w:t>Источник</w:t>
      </w:r>
      <w:r w:rsidR="004F4E6E" w:rsidRPr="00562A91">
        <w:rPr>
          <w:rFonts w:ascii="Calibri Light" w:hAnsi="Calibri Light" w:cstheme="majorHAnsi"/>
          <w:b/>
          <w:i/>
          <w:sz w:val="20"/>
          <w:szCs w:val="24"/>
          <w:lang w:val="ru-RU"/>
        </w:rPr>
        <w:t>:</w:t>
      </w:r>
      <w:r w:rsidR="004F4E6E" w:rsidRPr="00562A91">
        <w:rPr>
          <w:rFonts w:ascii="Calibri Light" w:hAnsi="Calibri Light" w:cstheme="majorHAnsi"/>
          <w:sz w:val="18"/>
          <w:lang w:val="ru-RU"/>
        </w:rPr>
        <w:t xml:space="preserve"> </w:t>
      </w:r>
      <w:r>
        <w:rPr>
          <w:rFonts w:ascii="Calibri Light" w:hAnsi="Calibri Light" w:cstheme="majorHAnsi"/>
          <w:i/>
          <w:sz w:val="20"/>
          <w:lang w:val="ru-RU"/>
        </w:rPr>
        <w:t>Отчеты</w:t>
      </w:r>
      <w:r w:rsidRPr="00562A91">
        <w:rPr>
          <w:rFonts w:ascii="Calibri Light" w:hAnsi="Calibri Light" w:cstheme="majorHAnsi"/>
          <w:i/>
          <w:sz w:val="20"/>
          <w:lang w:val="ru-RU"/>
        </w:rPr>
        <w:t xml:space="preserve"> </w:t>
      </w:r>
      <w:r>
        <w:rPr>
          <w:rFonts w:ascii="Calibri Light" w:hAnsi="Calibri Light" w:cstheme="majorHAnsi"/>
          <w:i/>
          <w:sz w:val="20"/>
          <w:lang w:val="ru-RU"/>
        </w:rPr>
        <w:t>об</w:t>
      </w:r>
      <w:r w:rsidRPr="00562A91">
        <w:rPr>
          <w:rFonts w:ascii="Calibri Light" w:hAnsi="Calibri Light" w:cstheme="majorHAnsi"/>
          <w:i/>
          <w:sz w:val="20"/>
          <w:lang w:val="ru-RU"/>
        </w:rPr>
        <w:t xml:space="preserve"> </w:t>
      </w:r>
      <w:r>
        <w:rPr>
          <w:rFonts w:ascii="Calibri Light" w:hAnsi="Calibri Light" w:cstheme="majorHAnsi"/>
          <w:i/>
          <w:sz w:val="20"/>
          <w:lang w:val="ru-RU"/>
        </w:rPr>
        <w:t>исполнении</w:t>
      </w:r>
      <w:r w:rsidRPr="00562A91">
        <w:rPr>
          <w:rFonts w:ascii="Calibri Light" w:hAnsi="Calibri Light" w:cstheme="majorHAnsi"/>
          <w:i/>
          <w:sz w:val="20"/>
          <w:lang w:val="ru-RU"/>
        </w:rPr>
        <w:t xml:space="preserve"> фондов обязательного медицинского страхования </w:t>
      </w:r>
      <w:r>
        <w:rPr>
          <w:rFonts w:ascii="Calibri Light" w:hAnsi="Calibri Light" w:cstheme="majorHAnsi"/>
          <w:i/>
          <w:sz w:val="20"/>
          <w:lang w:val="ru-RU"/>
        </w:rPr>
        <w:t>в</w:t>
      </w:r>
      <w:r w:rsidRPr="00562A91">
        <w:rPr>
          <w:rFonts w:ascii="Calibri Light" w:hAnsi="Calibri Light" w:cstheme="majorHAnsi"/>
          <w:i/>
          <w:sz w:val="20"/>
          <w:lang w:val="ru-RU"/>
        </w:rPr>
        <w:t xml:space="preserve"> </w:t>
      </w:r>
      <w:r w:rsidR="004F4E6E" w:rsidRPr="00562A91">
        <w:rPr>
          <w:rFonts w:ascii="Calibri Light" w:hAnsi="Calibri Light" w:cstheme="majorHAnsi"/>
          <w:i/>
          <w:sz w:val="20"/>
          <w:lang w:val="ru-RU"/>
        </w:rPr>
        <w:t xml:space="preserve">2019, 2020 </w:t>
      </w:r>
      <w:r>
        <w:rPr>
          <w:rFonts w:ascii="Calibri Light" w:hAnsi="Calibri Light" w:cstheme="majorHAnsi"/>
          <w:i/>
          <w:sz w:val="20"/>
          <w:lang w:val="ru-RU"/>
        </w:rPr>
        <w:t>и</w:t>
      </w:r>
      <w:r w:rsidR="004F4E6E" w:rsidRPr="00562A91">
        <w:rPr>
          <w:rFonts w:ascii="Calibri Light" w:hAnsi="Calibri Light" w:cstheme="majorHAnsi"/>
          <w:i/>
          <w:sz w:val="20"/>
          <w:lang w:val="ru-RU"/>
        </w:rPr>
        <w:t xml:space="preserve"> 2021</w:t>
      </w:r>
      <w:r>
        <w:rPr>
          <w:rFonts w:ascii="Calibri Light" w:hAnsi="Calibri Light" w:cstheme="majorHAnsi"/>
          <w:i/>
          <w:sz w:val="20"/>
          <w:lang w:val="ru-RU"/>
        </w:rPr>
        <w:t xml:space="preserve"> годах</w:t>
      </w:r>
      <w:r w:rsidR="004F4E6E" w:rsidRPr="00562A91">
        <w:rPr>
          <w:rFonts w:ascii="Calibri Light" w:hAnsi="Calibri Light" w:cstheme="majorHAnsi"/>
          <w:i/>
          <w:sz w:val="20"/>
          <w:lang w:val="ru-RU"/>
        </w:rPr>
        <w:t>.</w:t>
      </w:r>
    </w:p>
    <w:p w:rsidR="00562A91" w:rsidRDefault="00A06DCD" w:rsidP="004F4E6E">
      <w:pPr>
        <w:spacing w:after="0" w:line="276" w:lineRule="auto"/>
        <w:ind w:firstLine="567"/>
        <w:jc w:val="both"/>
        <w:rPr>
          <w:rFonts w:ascii="Calibri Light" w:hAnsi="Calibri Light" w:cstheme="majorHAnsi"/>
          <w:sz w:val="24"/>
          <w:szCs w:val="24"/>
          <w:shd w:val="clear" w:color="auto" w:fill="FFFFFF"/>
          <w:lang w:val="ru-RU"/>
        </w:rPr>
      </w:pPr>
      <w:r>
        <w:rPr>
          <w:rFonts w:ascii="Calibri Light" w:hAnsi="Calibri Light" w:cstheme="majorHAnsi"/>
          <w:sz w:val="24"/>
          <w:szCs w:val="24"/>
          <w:shd w:val="clear" w:color="auto" w:fill="FFFFFF"/>
          <w:lang w:val="ru-RU"/>
        </w:rPr>
        <w:lastRenderedPageBreak/>
        <w:t xml:space="preserve">По сравнению с предыдущим годом, как доходы, так и расходы зарегистрировали рост на </w:t>
      </w:r>
      <w:r w:rsidRPr="00562A91">
        <w:rPr>
          <w:rFonts w:ascii="Calibri Light" w:hAnsi="Calibri Light" w:cstheme="majorHAnsi"/>
          <w:sz w:val="24"/>
          <w:szCs w:val="24"/>
          <w:shd w:val="clear" w:color="auto" w:fill="FFFFFF"/>
          <w:lang w:val="ru-RU"/>
        </w:rPr>
        <w:t xml:space="preserve">2997,5 </w:t>
      </w:r>
      <w:r w:rsidRPr="00774547">
        <w:rPr>
          <w:rFonts w:ascii="Calibri Light" w:hAnsi="Calibri Light" w:cstheme="majorHAnsi"/>
          <w:sz w:val="24"/>
          <w:szCs w:val="24"/>
          <w:lang w:val="ru-RU" w:eastAsia="ru-RU"/>
        </w:rPr>
        <w:t>млн</w:t>
      </w:r>
      <w:r w:rsidRPr="00562A91">
        <w:rPr>
          <w:rFonts w:ascii="Calibri Light" w:hAnsi="Calibri Light" w:cstheme="majorHAnsi"/>
          <w:sz w:val="24"/>
          <w:szCs w:val="24"/>
          <w:lang w:val="ru-RU" w:eastAsia="ru-RU"/>
        </w:rPr>
        <w:t xml:space="preserve">. </w:t>
      </w:r>
      <w:r w:rsidRPr="00774547">
        <w:rPr>
          <w:rFonts w:ascii="Calibri Light" w:hAnsi="Calibri Light" w:cstheme="majorHAnsi"/>
          <w:sz w:val="24"/>
          <w:szCs w:val="24"/>
          <w:lang w:val="ru-RU" w:eastAsia="ru-RU"/>
        </w:rPr>
        <w:t>леев</w:t>
      </w:r>
      <w:r w:rsidRPr="00562A91">
        <w:rPr>
          <w:rFonts w:ascii="Calibri Light" w:hAnsi="Calibri Light" w:cstheme="majorHAnsi"/>
          <w:sz w:val="24"/>
          <w:szCs w:val="24"/>
          <w:lang w:val="ru-RU" w:eastAsia="ru-RU"/>
        </w:rPr>
        <w:t xml:space="preserve"> </w:t>
      </w:r>
      <w:r w:rsidRPr="00562A91">
        <w:rPr>
          <w:rFonts w:ascii="Calibri Light" w:hAnsi="Calibri Light" w:cstheme="majorHAnsi"/>
          <w:sz w:val="24"/>
          <w:szCs w:val="24"/>
          <w:shd w:val="clear" w:color="auto" w:fill="FFFFFF"/>
          <w:lang w:val="ru-RU"/>
        </w:rPr>
        <w:t>(</w:t>
      </w:r>
      <w:r>
        <w:rPr>
          <w:rFonts w:ascii="Calibri Light" w:hAnsi="Calibri Light" w:cstheme="majorHAnsi"/>
          <w:sz w:val="24"/>
          <w:szCs w:val="24"/>
          <w:shd w:val="clear" w:color="auto" w:fill="FFFFFF"/>
          <w:lang w:val="ru-RU"/>
        </w:rPr>
        <w:t>или на</w:t>
      </w:r>
      <w:r w:rsidRPr="00562A91">
        <w:rPr>
          <w:rFonts w:ascii="Calibri Light" w:hAnsi="Calibri Light" w:cstheme="majorHAnsi"/>
          <w:sz w:val="24"/>
          <w:szCs w:val="24"/>
          <w:shd w:val="clear" w:color="auto" w:fill="FFFFFF"/>
          <w:lang w:val="ru-RU"/>
        </w:rPr>
        <w:t xml:space="preserve"> 35,1%)</w:t>
      </w:r>
      <w:r>
        <w:rPr>
          <w:rFonts w:ascii="Calibri Light" w:hAnsi="Calibri Light" w:cstheme="majorHAnsi"/>
          <w:sz w:val="24"/>
          <w:szCs w:val="24"/>
          <w:shd w:val="clear" w:color="auto" w:fill="FFFFFF"/>
          <w:lang w:val="ru-RU"/>
        </w:rPr>
        <w:t xml:space="preserve"> и, соответственно, </w:t>
      </w:r>
      <w:r w:rsidRPr="00A06DCD">
        <w:rPr>
          <w:rFonts w:ascii="Calibri Light" w:hAnsi="Calibri Light" w:cstheme="majorHAnsi"/>
          <w:sz w:val="24"/>
          <w:szCs w:val="24"/>
          <w:shd w:val="clear" w:color="auto" w:fill="FFFFFF"/>
          <w:lang w:val="ru-RU"/>
        </w:rPr>
        <w:t xml:space="preserve">3 146,6 </w:t>
      </w:r>
      <w:r w:rsidRPr="00774547">
        <w:rPr>
          <w:rFonts w:ascii="Calibri Light" w:hAnsi="Calibri Light" w:cstheme="majorHAnsi"/>
          <w:sz w:val="24"/>
          <w:szCs w:val="24"/>
          <w:lang w:val="ru-RU" w:eastAsia="ru-RU"/>
        </w:rPr>
        <w:t>млн</w:t>
      </w:r>
      <w:r w:rsidRPr="00A06DCD">
        <w:rPr>
          <w:rFonts w:ascii="Calibri Light" w:hAnsi="Calibri Light" w:cstheme="majorHAnsi"/>
          <w:sz w:val="24"/>
          <w:szCs w:val="24"/>
          <w:lang w:val="ru-RU" w:eastAsia="ru-RU"/>
        </w:rPr>
        <w:t xml:space="preserve">. </w:t>
      </w:r>
      <w:r w:rsidRPr="00774547">
        <w:rPr>
          <w:rFonts w:ascii="Calibri Light" w:hAnsi="Calibri Light" w:cstheme="majorHAnsi"/>
          <w:sz w:val="24"/>
          <w:szCs w:val="24"/>
          <w:lang w:val="ru-RU" w:eastAsia="ru-RU"/>
        </w:rPr>
        <w:t>леев</w:t>
      </w:r>
      <w:r w:rsidRPr="00A06DCD">
        <w:rPr>
          <w:rFonts w:ascii="Calibri Light" w:hAnsi="Calibri Light" w:cstheme="majorHAnsi"/>
          <w:sz w:val="24"/>
          <w:szCs w:val="24"/>
          <w:lang w:val="ru-RU" w:eastAsia="ru-RU"/>
        </w:rPr>
        <w:t xml:space="preserve"> </w:t>
      </w:r>
      <w:r w:rsidRPr="00A06DCD">
        <w:rPr>
          <w:rFonts w:ascii="Calibri Light" w:hAnsi="Calibri Light" w:cstheme="majorHAnsi"/>
          <w:sz w:val="24"/>
          <w:szCs w:val="24"/>
          <w:shd w:val="clear" w:color="auto" w:fill="FFFFFF"/>
          <w:lang w:val="ru-RU"/>
        </w:rPr>
        <w:t>(</w:t>
      </w:r>
      <w:r>
        <w:rPr>
          <w:rFonts w:ascii="Calibri Light" w:hAnsi="Calibri Light" w:cstheme="majorHAnsi"/>
          <w:sz w:val="24"/>
          <w:szCs w:val="24"/>
          <w:shd w:val="clear" w:color="auto" w:fill="FFFFFF"/>
          <w:lang w:val="ru-RU"/>
        </w:rPr>
        <w:t xml:space="preserve">или на </w:t>
      </w:r>
      <w:r w:rsidRPr="00A06DCD">
        <w:rPr>
          <w:rFonts w:ascii="Calibri Light" w:hAnsi="Calibri Light" w:cstheme="majorHAnsi"/>
          <w:sz w:val="24"/>
          <w:szCs w:val="24"/>
          <w:shd w:val="clear" w:color="auto" w:fill="FFFFFF"/>
          <w:lang w:val="ru-RU"/>
        </w:rPr>
        <w:t>37,4%).</w:t>
      </w:r>
      <w:r>
        <w:rPr>
          <w:rFonts w:ascii="Calibri Light" w:hAnsi="Calibri Light" w:cstheme="majorHAnsi"/>
          <w:sz w:val="24"/>
          <w:szCs w:val="24"/>
          <w:shd w:val="clear" w:color="auto" w:fill="FFFFFF"/>
          <w:lang w:val="ru-RU"/>
        </w:rPr>
        <w:t xml:space="preserve"> Увеличение доходов было обусловлено, в основном, ростом против предыдущего года </w:t>
      </w:r>
      <w:r w:rsidRPr="003F3327">
        <w:rPr>
          <w:rFonts w:ascii="Calibri Light" w:hAnsi="Calibri Light" w:cstheme="majorHAnsi"/>
          <w:sz w:val="24"/>
          <w:szCs w:val="24"/>
          <w:lang w:val="ru-RU"/>
        </w:rPr>
        <w:t>трансфертов из государственного бюджета</w:t>
      </w:r>
      <w:r>
        <w:rPr>
          <w:rFonts w:ascii="Calibri Light" w:hAnsi="Calibri Light" w:cstheme="majorHAnsi"/>
          <w:sz w:val="24"/>
          <w:szCs w:val="24"/>
          <w:lang w:val="ru-RU"/>
        </w:rPr>
        <w:t xml:space="preserve"> для лиц, застрахованных Правительством, на </w:t>
      </w:r>
      <w:r w:rsidRPr="00A06DCD">
        <w:rPr>
          <w:rFonts w:ascii="Calibri Light" w:hAnsi="Calibri Light" w:cstheme="majorHAnsi"/>
          <w:sz w:val="24"/>
          <w:szCs w:val="24"/>
          <w:shd w:val="clear" w:color="auto" w:fill="FFFFFF"/>
          <w:lang w:val="ru-RU"/>
        </w:rPr>
        <w:t xml:space="preserve">2 313,6 </w:t>
      </w:r>
      <w:r w:rsidRPr="00774547">
        <w:rPr>
          <w:rFonts w:ascii="Calibri Light" w:hAnsi="Calibri Light" w:cstheme="majorHAnsi"/>
          <w:sz w:val="24"/>
          <w:szCs w:val="24"/>
          <w:lang w:val="ru-RU" w:eastAsia="ru-RU"/>
        </w:rPr>
        <w:t>млн</w:t>
      </w:r>
      <w:r w:rsidRPr="00A06DCD">
        <w:rPr>
          <w:rFonts w:ascii="Calibri Light" w:hAnsi="Calibri Light" w:cstheme="majorHAnsi"/>
          <w:sz w:val="24"/>
          <w:szCs w:val="24"/>
          <w:lang w:val="ru-RU" w:eastAsia="ru-RU"/>
        </w:rPr>
        <w:t xml:space="preserve">. </w:t>
      </w:r>
      <w:r w:rsidRPr="00774547">
        <w:rPr>
          <w:rFonts w:ascii="Calibri Light" w:hAnsi="Calibri Light" w:cstheme="majorHAnsi"/>
          <w:sz w:val="24"/>
          <w:szCs w:val="24"/>
          <w:lang w:val="ru-RU" w:eastAsia="ru-RU"/>
        </w:rPr>
        <w:t>леев</w:t>
      </w:r>
      <w:r w:rsidRPr="00A06DCD">
        <w:rPr>
          <w:rFonts w:ascii="Calibri Light" w:hAnsi="Calibri Light" w:cstheme="majorHAnsi"/>
          <w:sz w:val="24"/>
          <w:szCs w:val="24"/>
          <w:lang w:val="ru-RU" w:eastAsia="ru-RU"/>
        </w:rPr>
        <w:t xml:space="preserve"> </w:t>
      </w:r>
      <w:r w:rsidRPr="00A06DCD">
        <w:rPr>
          <w:rFonts w:ascii="Calibri Light" w:hAnsi="Calibri Light" w:cstheme="majorHAnsi"/>
          <w:sz w:val="24"/>
          <w:szCs w:val="24"/>
          <w:shd w:val="clear" w:color="auto" w:fill="FFFFFF"/>
          <w:lang w:val="ru-RU"/>
        </w:rPr>
        <w:t>(</w:t>
      </w:r>
      <w:r>
        <w:rPr>
          <w:rFonts w:ascii="Calibri Light" w:hAnsi="Calibri Light" w:cstheme="majorHAnsi"/>
          <w:sz w:val="24"/>
          <w:szCs w:val="24"/>
          <w:shd w:val="clear" w:color="auto" w:fill="FFFFFF"/>
          <w:lang w:val="ru-RU"/>
        </w:rPr>
        <w:t xml:space="preserve">или на </w:t>
      </w:r>
      <w:r w:rsidRPr="00A06DCD">
        <w:rPr>
          <w:rFonts w:ascii="Calibri Light" w:hAnsi="Calibri Light" w:cstheme="majorHAnsi"/>
          <w:sz w:val="24"/>
          <w:szCs w:val="24"/>
          <w:shd w:val="clear" w:color="auto" w:fill="FFFFFF"/>
          <w:lang w:val="ru-RU"/>
        </w:rPr>
        <w:t>65,1 %),</w:t>
      </w:r>
      <w:r>
        <w:rPr>
          <w:rFonts w:ascii="Calibri Light" w:hAnsi="Calibri Light" w:cstheme="majorHAnsi"/>
          <w:sz w:val="24"/>
          <w:szCs w:val="24"/>
          <w:shd w:val="clear" w:color="auto" w:fill="FFFFFF"/>
          <w:lang w:val="ru-RU"/>
        </w:rPr>
        <w:t xml:space="preserve"> а также увеличением на </w:t>
      </w:r>
      <w:r w:rsidRPr="00A06DCD">
        <w:rPr>
          <w:rFonts w:ascii="Calibri Light" w:hAnsi="Calibri Light" w:cstheme="majorHAnsi"/>
          <w:sz w:val="24"/>
          <w:szCs w:val="24"/>
          <w:shd w:val="clear" w:color="auto" w:fill="FFFFFF"/>
          <w:lang w:val="ru-RU"/>
        </w:rPr>
        <w:t xml:space="preserve">677,5 </w:t>
      </w:r>
      <w:r w:rsidRPr="00774547">
        <w:rPr>
          <w:rFonts w:ascii="Calibri Light" w:hAnsi="Calibri Light" w:cstheme="majorHAnsi"/>
          <w:sz w:val="24"/>
          <w:szCs w:val="24"/>
          <w:lang w:val="ru-RU" w:eastAsia="ru-RU"/>
        </w:rPr>
        <w:t>млн</w:t>
      </w:r>
      <w:r w:rsidRPr="00A06DCD">
        <w:rPr>
          <w:rFonts w:ascii="Calibri Light" w:hAnsi="Calibri Light" w:cstheme="majorHAnsi"/>
          <w:sz w:val="24"/>
          <w:szCs w:val="24"/>
          <w:lang w:val="ru-RU" w:eastAsia="ru-RU"/>
        </w:rPr>
        <w:t xml:space="preserve">. </w:t>
      </w:r>
      <w:r w:rsidRPr="00774547">
        <w:rPr>
          <w:rFonts w:ascii="Calibri Light" w:hAnsi="Calibri Light" w:cstheme="majorHAnsi"/>
          <w:sz w:val="24"/>
          <w:szCs w:val="24"/>
          <w:lang w:val="ru-RU" w:eastAsia="ru-RU"/>
        </w:rPr>
        <w:t>леев</w:t>
      </w:r>
      <w:r w:rsidRPr="00A06DCD">
        <w:rPr>
          <w:rFonts w:ascii="Calibri Light" w:hAnsi="Calibri Light" w:cstheme="majorHAnsi"/>
          <w:sz w:val="24"/>
          <w:szCs w:val="24"/>
          <w:lang w:val="ru-RU" w:eastAsia="ru-RU"/>
        </w:rPr>
        <w:t xml:space="preserve"> </w:t>
      </w:r>
      <w:r w:rsidRPr="00A06DCD">
        <w:rPr>
          <w:rFonts w:ascii="Calibri Light" w:hAnsi="Calibri Light" w:cstheme="majorHAnsi"/>
          <w:sz w:val="24"/>
          <w:szCs w:val="24"/>
          <w:shd w:val="clear" w:color="auto" w:fill="FFFFFF"/>
          <w:lang w:val="ru-RU"/>
        </w:rPr>
        <w:t>(</w:t>
      </w:r>
      <w:r>
        <w:rPr>
          <w:rFonts w:ascii="Calibri Light" w:hAnsi="Calibri Light" w:cstheme="majorHAnsi"/>
          <w:sz w:val="24"/>
          <w:szCs w:val="24"/>
          <w:shd w:val="clear" w:color="auto" w:fill="FFFFFF"/>
          <w:lang w:val="ru-RU"/>
        </w:rPr>
        <w:t xml:space="preserve">или на </w:t>
      </w:r>
      <w:r w:rsidRPr="00A06DCD">
        <w:rPr>
          <w:rFonts w:ascii="Calibri Light" w:hAnsi="Calibri Light" w:cstheme="majorHAnsi"/>
          <w:sz w:val="24"/>
          <w:szCs w:val="24"/>
          <w:shd w:val="clear" w:color="auto" w:fill="FFFFFF"/>
          <w:lang w:val="ru-RU"/>
        </w:rPr>
        <w:t>14,1%)</w:t>
      </w:r>
      <w:r>
        <w:rPr>
          <w:rFonts w:ascii="Calibri Light" w:hAnsi="Calibri Light" w:cstheme="majorHAnsi"/>
          <w:sz w:val="24"/>
          <w:szCs w:val="24"/>
          <w:shd w:val="clear" w:color="auto" w:fill="FFFFFF"/>
          <w:lang w:val="ru-RU"/>
        </w:rPr>
        <w:t xml:space="preserve"> взносов </w:t>
      </w:r>
      <w:r w:rsidRPr="00A06DCD">
        <w:rPr>
          <w:rFonts w:ascii="Calibri Light" w:hAnsi="Calibri Light" w:cstheme="majorHAnsi"/>
          <w:sz w:val="24"/>
          <w:szCs w:val="24"/>
          <w:shd w:val="clear" w:color="auto" w:fill="FFFFFF"/>
          <w:lang w:val="ru-RU"/>
        </w:rPr>
        <w:t>обязательного медицинского страхования</w:t>
      </w:r>
      <w:r>
        <w:rPr>
          <w:rFonts w:ascii="Calibri Light" w:hAnsi="Calibri Light" w:cstheme="majorHAnsi"/>
          <w:sz w:val="24"/>
          <w:szCs w:val="24"/>
          <w:shd w:val="clear" w:color="auto" w:fill="FFFFFF"/>
          <w:lang w:val="ru-RU"/>
        </w:rPr>
        <w:t xml:space="preserve"> в форме процентного взноса к заработной плате и другим выплатам.</w:t>
      </w:r>
    </w:p>
    <w:p w:rsidR="004F4E6E" w:rsidRPr="00A06DCD" w:rsidRDefault="00A06DCD" w:rsidP="004F4E6E">
      <w:pPr>
        <w:spacing w:after="0" w:line="276" w:lineRule="auto"/>
        <w:ind w:firstLine="567"/>
        <w:jc w:val="both"/>
        <w:rPr>
          <w:rFonts w:ascii="Calibri Light" w:hAnsi="Calibri Light" w:cstheme="majorHAnsi"/>
          <w:sz w:val="24"/>
          <w:szCs w:val="24"/>
          <w:shd w:val="clear" w:color="auto" w:fill="FFFFFF"/>
          <w:lang w:val="ru-RU"/>
        </w:rPr>
      </w:pPr>
      <w:r>
        <w:rPr>
          <w:rFonts w:ascii="Calibri Light" w:hAnsi="Calibri Light" w:cstheme="majorHAnsi"/>
          <w:sz w:val="24"/>
          <w:szCs w:val="24"/>
          <w:shd w:val="clear" w:color="auto" w:fill="FFFFFF"/>
          <w:lang w:val="ru-RU"/>
        </w:rPr>
        <w:t xml:space="preserve">Одновременно, увеличение расходов на </w:t>
      </w:r>
      <w:r w:rsidRPr="00A06DCD">
        <w:rPr>
          <w:rFonts w:ascii="Calibri Light" w:hAnsi="Calibri Light" w:cstheme="majorHAnsi"/>
          <w:sz w:val="24"/>
          <w:szCs w:val="24"/>
          <w:shd w:val="clear" w:color="auto" w:fill="FFFFFF"/>
          <w:lang w:val="ru-RU"/>
        </w:rPr>
        <w:t xml:space="preserve">3 146,6 </w:t>
      </w:r>
      <w:r w:rsidRPr="00774547">
        <w:rPr>
          <w:rFonts w:ascii="Calibri Light" w:hAnsi="Calibri Light" w:cstheme="majorHAnsi"/>
          <w:sz w:val="24"/>
          <w:szCs w:val="24"/>
          <w:lang w:val="ru-RU" w:eastAsia="ru-RU"/>
        </w:rPr>
        <w:t>млн</w:t>
      </w:r>
      <w:r w:rsidRPr="00A06DCD">
        <w:rPr>
          <w:rFonts w:ascii="Calibri Light" w:hAnsi="Calibri Light" w:cstheme="majorHAnsi"/>
          <w:sz w:val="24"/>
          <w:szCs w:val="24"/>
          <w:lang w:val="ru-RU" w:eastAsia="ru-RU"/>
        </w:rPr>
        <w:t xml:space="preserve">. </w:t>
      </w:r>
      <w:r w:rsidRPr="00774547">
        <w:rPr>
          <w:rFonts w:ascii="Calibri Light" w:hAnsi="Calibri Light" w:cstheme="majorHAnsi"/>
          <w:sz w:val="24"/>
          <w:szCs w:val="24"/>
          <w:lang w:val="ru-RU" w:eastAsia="ru-RU"/>
        </w:rPr>
        <w:t>леев</w:t>
      </w:r>
      <w:r w:rsidRPr="00A06DCD">
        <w:rPr>
          <w:rFonts w:ascii="Calibri Light" w:hAnsi="Calibri Light" w:cstheme="majorHAnsi"/>
          <w:sz w:val="24"/>
          <w:szCs w:val="24"/>
          <w:lang w:val="ru-RU" w:eastAsia="ru-RU"/>
        </w:rPr>
        <w:t xml:space="preserve"> </w:t>
      </w:r>
      <w:r w:rsidRPr="00A06DCD">
        <w:rPr>
          <w:rFonts w:ascii="Calibri Light" w:hAnsi="Calibri Light" w:cstheme="majorHAnsi"/>
          <w:sz w:val="24"/>
          <w:szCs w:val="24"/>
          <w:shd w:val="clear" w:color="auto" w:fill="FFFFFF"/>
          <w:lang w:val="ru-RU"/>
        </w:rPr>
        <w:t>(</w:t>
      </w:r>
      <w:r>
        <w:rPr>
          <w:rFonts w:ascii="Calibri Light" w:hAnsi="Calibri Light" w:cstheme="majorHAnsi"/>
          <w:sz w:val="24"/>
          <w:szCs w:val="24"/>
          <w:shd w:val="clear" w:color="auto" w:fill="FFFFFF"/>
          <w:lang w:val="ru-RU"/>
        </w:rPr>
        <w:t>или на</w:t>
      </w:r>
      <w:r w:rsidRPr="00A06DCD">
        <w:rPr>
          <w:rFonts w:ascii="Calibri Light" w:hAnsi="Calibri Light" w:cstheme="majorHAnsi"/>
          <w:sz w:val="24"/>
          <w:szCs w:val="24"/>
          <w:shd w:val="clear" w:color="auto" w:fill="FFFFFF"/>
          <w:lang w:val="ru-RU"/>
        </w:rPr>
        <w:t xml:space="preserve"> 37,4%)</w:t>
      </w:r>
      <w:r>
        <w:rPr>
          <w:rFonts w:ascii="Calibri Light" w:hAnsi="Calibri Light" w:cstheme="majorHAnsi"/>
          <w:sz w:val="24"/>
          <w:szCs w:val="24"/>
          <w:shd w:val="clear" w:color="auto" w:fill="FFFFFF"/>
          <w:lang w:val="ru-RU"/>
        </w:rPr>
        <w:t xml:space="preserve"> было обусловлено необходимостью покрытия расходов, связанных с увеличением должностного оклада медицинскому персоналу примерно на </w:t>
      </w:r>
      <w:r w:rsidRPr="00A06DCD">
        <w:rPr>
          <w:rFonts w:ascii="Calibri Light" w:hAnsi="Calibri Light" w:cstheme="majorHAnsi"/>
          <w:sz w:val="24"/>
          <w:szCs w:val="24"/>
          <w:shd w:val="clear" w:color="auto" w:fill="FFFFFF"/>
          <w:lang w:val="ru-RU"/>
        </w:rPr>
        <w:t xml:space="preserve">1 962,3 </w:t>
      </w:r>
      <w:r w:rsidRPr="00774547">
        <w:rPr>
          <w:rFonts w:ascii="Calibri Light" w:hAnsi="Calibri Light" w:cstheme="majorHAnsi"/>
          <w:sz w:val="24"/>
          <w:szCs w:val="24"/>
          <w:lang w:val="ru-RU" w:eastAsia="ru-RU"/>
        </w:rPr>
        <w:t>млн</w:t>
      </w:r>
      <w:r w:rsidRPr="00A06DCD">
        <w:rPr>
          <w:rFonts w:ascii="Calibri Light" w:hAnsi="Calibri Light" w:cstheme="majorHAnsi"/>
          <w:sz w:val="24"/>
          <w:szCs w:val="24"/>
          <w:lang w:val="ru-RU" w:eastAsia="ru-RU"/>
        </w:rPr>
        <w:t xml:space="preserve">. </w:t>
      </w:r>
      <w:r w:rsidRPr="00774547">
        <w:rPr>
          <w:rFonts w:ascii="Calibri Light" w:hAnsi="Calibri Light" w:cstheme="majorHAnsi"/>
          <w:sz w:val="24"/>
          <w:szCs w:val="24"/>
          <w:lang w:val="ru-RU" w:eastAsia="ru-RU"/>
        </w:rPr>
        <w:t>леев</w:t>
      </w:r>
      <w:r>
        <w:rPr>
          <w:rFonts w:ascii="Calibri Light" w:hAnsi="Calibri Light" w:cstheme="majorHAnsi"/>
          <w:sz w:val="24"/>
          <w:szCs w:val="24"/>
          <w:lang w:val="ru-RU" w:eastAsia="ru-RU"/>
        </w:rPr>
        <w:t>, увеличением</w:t>
      </w:r>
      <w:r w:rsidR="00744224">
        <w:rPr>
          <w:rFonts w:ascii="Calibri Light" w:hAnsi="Calibri Light" w:cstheme="majorHAnsi"/>
          <w:sz w:val="24"/>
          <w:szCs w:val="24"/>
          <w:lang w:val="ru-RU" w:eastAsia="ru-RU"/>
        </w:rPr>
        <w:t xml:space="preserve"> на </w:t>
      </w:r>
      <w:r w:rsidR="00744224" w:rsidRPr="00744224">
        <w:rPr>
          <w:rFonts w:ascii="Calibri Light" w:hAnsi="Calibri Light" w:cstheme="majorHAnsi"/>
          <w:sz w:val="24"/>
          <w:szCs w:val="24"/>
          <w:shd w:val="clear" w:color="auto" w:fill="FFFFFF"/>
          <w:lang w:val="ru-RU"/>
        </w:rPr>
        <w:t xml:space="preserve">81,5 </w:t>
      </w:r>
      <w:r w:rsidR="00744224" w:rsidRPr="00774547">
        <w:rPr>
          <w:rFonts w:ascii="Calibri Light" w:hAnsi="Calibri Light" w:cstheme="majorHAnsi"/>
          <w:sz w:val="24"/>
          <w:szCs w:val="24"/>
          <w:lang w:val="ru-RU" w:eastAsia="ru-RU"/>
        </w:rPr>
        <w:t>млн</w:t>
      </w:r>
      <w:r w:rsidR="00744224" w:rsidRPr="00744224">
        <w:rPr>
          <w:rFonts w:ascii="Calibri Light" w:hAnsi="Calibri Light" w:cstheme="majorHAnsi"/>
          <w:sz w:val="24"/>
          <w:szCs w:val="24"/>
          <w:lang w:val="ru-RU" w:eastAsia="ru-RU"/>
        </w:rPr>
        <w:t xml:space="preserve">. </w:t>
      </w:r>
      <w:r w:rsidR="00744224" w:rsidRPr="00774547">
        <w:rPr>
          <w:rFonts w:ascii="Calibri Light" w:hAnsi="Calibri Light" w:cstheme="majorHAnsi"/>
          <w:sz w:val="24"/>
          <w:szCs w:val="24"/>
          <w:lang w:val="ru-RU" w:eastAsia="ru-RU"/>
        </w:rPr>
        <w:t>леев</w:t>
      </w:r>
      <w:r w:rsidR="00744224" w:rsidRPr="00744224">
        <w:rPr>
          <w:rFonts w:ascii="Calibri Light" w:hAnsi="Calibri Light" w:cstheme="majorHAnsi"/>
          <w:sz w:val="24"/>
          <w:szCs w:val="24"/>
          <w:lang w:val="ru-RU" w:eastAsia="ru-RU"/>
        </w:rPr>
        <w:t xml:space="preserve"> </w:t>
      </w:r>
      <w:r>
        <w:rPr>
          <w:rFonts w:ascii="Calibri Light" w:hAnsi="Calibri Light" w:cstheme="majorHAnsi"/>
          <w:sz w:val="24"/>
          <w:szCs w:val="24"/>
          <w:lang w:val="ru-RU" w:eastAsia="ru-RU"/>
        </w:rPr>
        <w:t>расходов</w:t>
      </w:r>
      <w:r w:rsidR="00744224">
        <w:rPr>
          <w:rFonts w:ascii="Calibri Light" w:hAnsi="Calibri Light" w:cstheme="majorHAnsi"/>
          <w:sz w:val="24"/>
          <w:szCs w:val="24"/>
          <w:lang w:val="ru-RU" w:eastAsia="ru-RU"/>
        </w:rPr>
        <w:t xml:space="preserve">, связанных с </w:t>
      </w:r>
      <w:r w:rsidR="00DE5283">
        <w:rPr>
          <w:rFonts w:ascii="Calibri Light" w:hAnsi="Calibri Light" w:cstheme="majorHAnsi"/>
          <w:sz w:val="24"/>
          <w:szCs w:val="24"/>
          <w:lang w:val="ru-RU" w:eastAsia="ru-RU"/>
        </w:rPr>
        <w:t>повышение</w:t>
      </w:r>
      <w:r w:rsidR="00744224">
        <w:rPr>
          <w:rFonts w:ascii="Calibri Light" w:hAnsi="Calibri Light" w:cstheme="majorHAnsi"/>
          <w:sz w:val="24"/>
          <w:szCs w:val="24"/>
          <w:lang w:val="ru-RU" w:eastAsia="ru-RU"/>
        </w:rPr>
        <w:t xml:space="preserve">м </w:t>
      </w:r>
      <w:r w:rsidR="00744224">
        <w:rPr>
          <w:rFonts w:ascii="Calibri Light" w:hAnsi="Calibri Light" w:cstheme="majorHAnsi"/>
          <w:sz w:val="24"/>
          <w:szCs w:val="24"/>
          <w:shd w:val="clear" w:color="auto" w:fill="FFFFFF"/>
          <w:lang w:val="ru-RU"/>
        </w:rPr>
        <w:t>должностного оклада административно-хозяйственного персонала</w:t>
      </w:r>
      <w:r w:rsidR="00744224" w:rsidRPr="00744224">
        <w:rPr>
          <w:rFonts w:ascii="Calibri Light" w:hAnsi="Calibri Light" w:cstheme="majorHAnsi"/>
          <w:sz w:val="24"/>
          <w:szCs w:val="24"/>
          <w:lang w:val="ru-RU"/>
        </w:rPr>
        <w:t xml:space="preserve"> </w:t>
      </w:r>
      <w:r w:rsidR="00744224" w:rsidRPr="003F3327">
        <w:rPr>
          <w:rFonts w:ascii="Calibri Light" w:hAnsi="Calibri Light" w:cstheme="majorHAnsi"/>
          <w:sz w:val="24"/>
          <w:szCs w:val="24"/>
          <w:lang w:val="ru-RU"/>
        </w:rPr>
        <w:t>медицинских учреждений</w:t>
      </w:r>
      <w:r w:rsidR="00744224">
        <w:rPr>
          <w:rFonts w:ascii="Calibri Light" w:hAnsi="Calibri Light" w:cstheme="majorHAnsi"/>
          <w:sz w:val="24"/>
          <w:szCs w:val="24"/>
          <w:lang w:val="ru-RU"/>
        </w:rPr>
        <w:t xml:space="preserve"> и предоставлени</w:t>
      </w:r>
      <w:r w:rsidR="00DE5283">
        <w:rPr>
          <w:rFonts w:ascii="Calibri Light" w:hAnsi="Calibri Light" w:cstheme="majorHAnsi"/>
          <w:sz w:val="24"/>
          <w:szCs w:val="24"/>
          <w:lang w:val="ru-RU"/>
        </w:rPr>
        <w:t>ем</w:t>
      </w:r>
      <w:r w:rsidR="00744224">
        <w:rPr>
          <w:rFonts w:ascii="Calibri Light" w:hAnsi="Calibri Light" w:cstheme="majorHAnsi"/>
          <w:sz w:val="24"/>
          <w:szCs w:val="24"/>
          <w:lang w:val="ru-RU"/>
        </w:rPr>
        <w:t xml:space="preserve"> </w:t>
      </w:r>
      <w:r w:rsidR="00744224" w:rsidRPr="00744224">
        <w:rPr>
          <w:rFonts w:ascii="Calibri Light" w:hAnsi="Calibri Light" w:cstheme="majorHAnsi"/>
          <w:sz w:val="24"/>
          <w:szCs w:val="24"/>
          <w:shd w:val="clear" w:color="auto" w:fill="FFFFFF"/>
          <w:lang w:val="ru-RU"/>
        </w:rPr>
        <w:t xml:space="preserve">362,2 </w:t>
      </w:r>
      <w:r w:rsidR="00744224" w:rsidRPr="00774547">
        <w:rPr>
          <w:rFonts w:ascii="Calibri Light" w:hAnsi="Calibri Light" w:cstheme="majorHAnsi"/>
          <w:sz w:val="24"/>
          <w:szCs w:val="24"/>
          <w:lang w:val="ru-RU" w:eastAsia="ru-RU"/>
        </w:rPr>
        <w:t>млн</w:t>
      </w:r>
      <w:r w:rsidR="00744224" w:rsidRPr="00744224">
        <w:rPr>
          <w:rFonts w:ascii="Calibri Light" w:hAnsi="Calibri Light" w:cstheme="majorHAnsi"/>
          <w:sz w:val="24"/>
          <w:szCs w:val="24"/>
          <w:lang w:val="ru-RU" w:eastAsia="ru-RU"/>
        </w:rPr>
        <w:t xml:space="preserve">. </w:t>
      </w:r>
      <w:r w:rsidR="00744224" w:rsidRPr="00774547">
        <w:rPr>
          <w:rFonts w:ascii="Calibri Light" w:hAnsi="Calibri Light" w:cstheme="majorHAnsi"/>
          <w:sz w:val="24"/>
          <w:szCs w:val="24"/>
          <w:lang w:val="ru-RU" w:eastAsia="ru-RU"/>
        </w:rPr>
        <w:t>леев</w:t>
      </w:r>
      <w:r w:rsidR="00744224">
        <w:rPr>
          <w:rFonts w:ascii="Calibri Light" w:hAnsi="Calibri Light" w:cstheme="majorHAnsi"/>
          <w:sz w:val="24"/>
          <w:szCs w:val="24"/>
          <w:lang w:val="ru-RU" w:eastAsia="ru-RU"/>
        </w:rPr>
        <w:t xml:space="preserve"> для покрытия расходов на выплату надбавки персоналу, вовлеченному в оказание медицинской помощи лицам, соответствующим критериям определения случая </w:t>
      </w:r>
      <w:r w:rsidR="00744224" w:rsidRPr="004F4E6E">
        <w:rPr>
          <w:rFonts w:ascii="Calibri Light" w:hAnsi="Calibri Light" w:cstheme="majorHAnsi"/>
          <w:sz w:val="24"/>
          <w:szCs w:val="24"/>
          <w:shd w:val="clear" w:color="auto" w:fill="FFFFFF"/>
        </w:rPr>
        <w:t>COVID</w:t>
      </w:r>
      <w:r w:rsidR="00744224" w:rsidRPr="00744224">
        <w:rPr>
          <w:rFonts w:ascii="Calibri Light" w:hAnsi="Calibri Light" w:cstheme="majorHAnsi"/>
          <w:sz w:val="24"/>
          <w:szCs w:val="24"/>
          <w:shd w:val="clear" w:color="auto" w:fill="FFFFFF"/>
          <w:lang w:val="ru-RU"/>
        </w:rPr>
        <w:t>-19.</w:t>
      </w:r>
    </w:p>
    <w:p w:rsidR="00744224" w:rsidRPr="00744224" w:rsidRDefault="00744224" w:rsidP="004F4E6E">
      <w:pPr>
        <w:spacing w:after="0" w:line="276" w:lineRule="auto"/>
        <w:ind w:firstLine="567"/>
        <w:jc w:val="both"/>
        <w:rPr>
          <w:rFonts w:ascii="Calibri Light" w:hAnsi="Calibri Light" w:cstheme="majorHAnsi"/>
          <w:sz w:val="24"/>
          <w:szCs w:val="24"/>
          <w:shd w:val="clear" w:color="auto" w:fill="FFFFFF"/>
          <w:lang w:val="ru-RU"/>
        </w:rPr>
      </w:pPr>
      <w:r>
        <w:rPr>
          <w:rFonts w:ascii="Calibri Light" w:hAnsi="Calibri Light" w:cstheme="majorHAnsi"/>
          <w:sz w:val="24"/>
          <w:szCs w:val="24"/>
          <w:shd w:val="clear" w:color="auto" w:fill="FFFFFF"/>
          <w:lang w:val="ru-RU"/>
        </w:rPr>
        <w:t>Согласно положениям Закона о публичных финансах и налогово-бюджетной ответственности</w:t>
      </w:r>
      <w:r w:rsidRPr="004F4E6E">
        <w:rPr>
          <w:rStyle w:val="FootnoteReference"/>
          <w:rFonts w:ascii="Calibri Light" w:hAnsi="Calibri Light" w:cstheme="majorHAnsi"/>
          <w:sz w:val="24"/>
        </w:rPr>
        <w:footnoteReference w:id="53"/>
      </w:r>
      <w:r w:rsidRPr="00744224">
        <w:rPr>
          <w:rFonts w:ascii="Calibri Light" w:hAnsi="Calibri Light" w:cstheme="majorHAnsi"/>
          <w:sz w:val="24"/>
          <w:lang w:val="ru-RU"/>
        </w:rPr>
        <w:t>,</w:t>
      </w:r>
      <w:r>
        <w:rPr>
          <w:rFonts w:ascii="Calibri Light" w:hAnsi="Calibri Light" w:cstheme="majorHAnsi"/>
          <w:sz w:val="24"/>
          <w:lang w:val="ru-RU"/>
        </w:rPr>
        <w:t xml:space="preserve"> годовые показатели фондов </w:t>
      </w:r>
      <w:r w:rsidRPr="00A06DCD">
        <w:rPr>
          <w:rFonts w:ascii="Calibri Light" w:hAnsi="Calibri Light" w:cstheme="majorHAnsi"/>
          <w:sz w:val="24"/>
          <w:szCs w:val="24"/>
          <w:shd w:val="clear" w:color="auto" w:fill="FFFFFF"/>
          <w:lang w:val="ru-RU"/>
        </w:rPr>
        <w:t>обязательного медицинского страхования</w:t>
      </w:r>
      <w:r>
        <w:rPr>
          <w:rFonts w:ascii="Calibri Light" w:hAnsi="Calibri Light" w:cstheme="majorHAnsi"/>
          <w:sz w:val="24"/>
          <w:szCs w:val="24"/>
          <w:shd w:val="clear" w:color="auto" w:fill="FFFFFF"/>
          <w:lang w:val="ru-RU"/>
        </w:rPr>
        <w:t xml:space="preserve"> могут уточняться максимум 2 раза. Так, </w:t>
      </w:r>
      <w:r w:rsidRPr="00744224">
        <w:rPr>
          <w:rFonts w:ascii="Calibri Light" w:hAnsi="Calibri Light" w:cstheme="majorHAnsi"/>
          <w:sz w:val="24"/>
          <w:lang w:val="ru-RU"/>
        </w:rPr>
        <w:t>14.10.2021</w:t>
      </w:r>
      <w:r>
        <w:rPr>
          <w:rFonts w:ascii="Calibri Light" w:hAnsi="Calibri Light" w:cstheme="majorHAnsi"/>
          <w:sz w:val="24"/>
          <w:lang w:val="ru-RU"/>
        </w:rPr>
        <w:t xml:space="preserve"> был утвержден Закон о внесении изменений в Закон о фондах </w:t>
      </w:r>
      <w:r w:rsidRPr="00A06DCD">
        <w:rPr>
          <w:rFonts w:ascii="Calibri Light" w:hAnsi="Calibri Light" w:cstheme="majorHAnsi"/>
          <w:sz w:val="24"/>
          <w:szCs w:val="24"/>
          <w:shd w:val="clear" w:color="auto" w:fill="FFFFFF"/>
          <w:lang w:val="ru-RU"/>
        </w:rPr>
        <w:t>обязательного медицинского страхования</w:t>
      </w:r>
      <w:r>
        <w:rPr>
          <w:rFonts w:ascii="Calibri Light" w:hAnsi="Calibri Light" w:cstheme="majorHAnsi"/>
          <w:sz w:val="24"/>
          <w:szCs w:val="24"/>
          <w:shd w:val="clear" w:color="auto" w:fill="FFFFFF"/>
          <w:lang w:val="ru-RU"/>
        </w:rPr>
        <w:t xml:space="preserve"> на </w:t>
      </w:r>
      <w:r w:rsidRPr="00744224">
        <w:rPr>
          <w:rFonts w:ascii="Calibri Light" w:hAnsi="Calibri Light" w:cstheme="majorHAnsi"/>
          <w:sz w:val="24"/>
          <w:lang w:val="ru-RU"/>
        </w:rPr>
        <w:t>2021</w:t>
      </w:r>
      <w:r>
        <w:rPr>
          <w:rFonts w:ascii="Calibri Light" w:hAnsi="Calibri Light" w:cstheme="majorHAnsi"/>
          <w:sz w:val="24"/>
          <w:lang w:val="ru-RU"/>
        </w:rPr>
        <w:t xml:space="preserve"> год №</w:t>
      </w:r>
      <w:r w:rsidRPr="00744224">
        <w:rPr>
          <w:rFonts w:ascii="Calibri Light" w:hAnsi="Calibri Light" w:cstheme="majorHAnsi"/>
          <w:sz w:val="24"/>
          <w:lang w:val="ru-RU"/>
        </w:rPr>
        <w:t>256/2020</w:t>
      </w:r>
      <w:r w:rsidRPr="004F4E6E">
        <w:rPr>
          <w:rStyle w:val="FootnoteReference"/>
          <w:rFonts w:ascii="Calibri Light" w:hAnsi="Calibri Light" w:cstheme="majorHAnsi"/>
          <w:sz w:val="24"/>
          <w:szCs w:val="24"/>
        </w:rPr>
        <w:footnoteReference w:id="54"/>
      </w:r>
      <w:r w:rsidRPr="00744224">
        <w:rPr>
          <w:rFonts w:ascii="Calibri Light" w:hAnsi="Calibri Light" w:cstheme="majorHAnsi"/>
          <w:sz w:val="24"/>
          <w:szCs w:val="24"/>
          <w:lang w:val="ru-RU"/>
        </w:rPr>
        <w:t>.</w:t>
      </w:r>
      <w:r>
        <w:rPr>
          <w:rFonts w:ascii="Calibri Light" w:hAnsi="Calibri Light" w:cstheme="majorHAnsi"/>
          <w:sz w:val="24"/>
          <w:szCs w:val="24"/>
          <w:lang w:val="ru-RU"/>
        </w:rPr>
        <w:t xml:space="preserve"> Уточнение показателей фондов </w:t>
      </w:r>
      <w:r w:rsidR="00A27396">
        <w:rPr>
          <w:rFonts w:ascii="Calibri Light" w:hAnsi="Calibri Light" w:cstheme="majorHAnsi"/>
          <w:sz w:val="24"/>
          <w:szCs w:val="24"/>
          <w:lang w:val="ru-RU"/>
        </w:rPr>
        <w:t>произошл</w:t>
      </w:r>
      <w:r w:rsidR="00650B58">
        <w:rPr>
          <w:rFonts w:ascii="Calibri Light" w:hAnsi="Calibri Light" w:cstheme="majorHAnsi"/>
          <w:sz w:val="24"/>
          <w:szCs w:val="24"/>
          <w:lang w:val="ru-RU"/>
        </w:rPr>
        <w:t>о</w:t>
      </w:r>
      <w:r w:rsidR="00A27396">
        <w:rPr>
          <w:rFonts w:ascii="Calibri Light" w:hAnsi="Calibri Light" w:cstheme="majorHAnsi"/>
          <w:sz w:val="24"/>
          <w:szCs w:val="24"/>
          <w:lang w:val="ru-RU"/>
        </w:rPr>
        <w:t xml:space="preserve"> за счет</w:t>
      </w:r>
      <w:r>
        <w:rPr>
          <w:rFonts w:ascii="Calibri Light" w:hAnsi="Calibri Light" w:cstheme="majorHAnsi"/>
          <w:sz w:val="24"/>
          <w:szCs w:val="24"/>
          <w:lang w:val="ru-RU"/>
        </w:rPr>
        <w:t>:</w:t>
      </w:r>
    </w:p>
    <w:p w:rsidR="00744224" w:rsidRPr="00744224" w:rsidRDefault="00744224" w:rsidP="004F4E6E">
      <w:pPr>
        <w:pStyle w:val="ListParagraph"/>
        <w:numPr>
          <w:ilvl w:val="0"/>
          <w:numId w:val="35"/>
        </w:numPr>
        <w:spacing w:after="0" w:line="276" w:lineRule="auto"/>
        <w:ind w:left="0" w:firstLine="426"/>
        <w:jc w:val="both"/>
        <w:rPr>
          <w:rFonts w:ascii="Calibri Light" w:hAnsi="Calibri Light" w:cstheme="majorHAnsi"/>
          <w:sz w:val="24"/>
          <w:szCs w:val="24"/>
          <w:lang w:val="ru-RU"/>
        </w:rPr>
      </w:pPr>
      <w:r>
        <w:rPr>
          <w:rFonts w:ascii="Calibri Light" w:hAnsi="Calibri Light" w:cstheme="majorHAnsi"/>
          <w:sz w:val="24"/>
          <w:szCs w:val="24"/>
          <w:lang w:val="ru-RU"/>
        </w:rPr>
        <w:t>увеличени</w:t>
      </w:r>
      <w:r w:rsidR="00A27396">
        <w:rPr>
          <w:rFonts w:ascii="Calibri Light" w:hAnsi="Calibri Light" w:cstheme="majorHAnsi"/>
          <w:sz w:val="24"/>
          <w:szCs w:val="24"/>
          <w:lang w:val="ru-RU"/>
        </w:rPr>
        <w:t>я</w:t>
      </w:r>
      <w:r>
        <w:rPr>
          <w:rFonts w:ascii="Calibri Light" w:hAnsi="Calibri Light" w:cstheme="majorHAnsi"/>
          <w:sz w:val="24"/>
          <w:szCs w:val="24"/>
          <w:lang w:val="ru-RU"/>
        </w:rPr>
        <w:t xml:space="preserve"> на </w:t>
      </w:r>
      <w:r w:rsidRPr="00744224">
        <w:rPr>
          <w:rFonts w:ascii="Calibri Light" w:hAnsi="Calibri Light" w:cstheme="majorHAnsi"/>
          <w:sz w:val="24"/>
          <w:szCs w:val="24"/>
          <w:lang w:val="ru-RU"/>
        </w:rPr>
        <w:t xml:space="preserve">26,6 </w:t>
      </w:r>
      <w:r w:rsidRPr="00774547">
        <w:rPr>
          <w:rFonts w:ascii="Calibri Light" w:hAnsi="Calibri Light" w:cstheme="majorHAnsi"/>
          <w:sz w:val="24"/>
          <w:szCs w:val="24"/>
          <w:lang w:val="ru-RU" w:eastAsia="ru-RU"/>
        </w:rPr>
        <w:t>млн</w:t>
      </w:r>
      <w:r w:rsidRPr="00744224">
        <w:rPr>
          <w:rFonts w:ascii="Calibri Light" w:hAnsi="Calibri Light" w:cstheme="majorHAnsi"/>
          <w:sz w:val="24"/>
          <w:szCs w:val="24"/>
          <w:lang w:val="ru-RU" w:eastAsia="ru-RU"/>
        </w:rPr>
        <w:t xml:space="preserve">. </w:t>
      </w:r>
      <w:r w:rsidRPr="00774547">
        <w:rPr>
          <w:rFonts w:ascii="Calibri Light" w:hAnsi="Calibri Light" w:cstheme="majorHAnsi"/>
          <w:sz w:val="24"/>
          <w:szCs w:val="24"/>
          <w:lang w:val="ru-RU" w:eastAsia="ru-RU"/>
        </w:rPr>
        <w:t>леев</w:t>
      </w:r>
      <w:r>
        <w:rPr>
          <w:rFonts w:ascii="Calibri Light" w:hAnsi="Calibri Light" w:cstheme="majorHAnsi"/>
          <w:sz w:val="24"/>
          <w:szCs w:val="24"/>
          <w:lang w:val="ru-RU" w:eastAsia="ru-RU"/>
        </w:rPr>
        <w:t xml:space="preserve"> </w:t>
      </w:r>
      <w:r>
        <w:rPr>
          <w:rFonts w:ascii="Calibri Light" w:hAnsi="Calibri Light" w:cstheme="majorHAnsi"/>
          <w:sz w:val="24"/>
          <w:szCs w:val="24"/>
          <w:shd w:val="clear" w:color="auto" w:fill="FFFFFF"/>
          <w:lang w:val="ru-RU"/>
        </w:rPr>
        <w:t xml:space="preserve">должностного оклада административно-хозяйственного персонала </w:t>
      </w:r>
      <w:r w:rsidR="00A27396" w:rsidRPr="003F3327">
        <w:rPr>
          <w:rFonts w:ascii="Calibri Light" w:hAnsi="Calibri Light" w:cstheme="majorHAnsi"/>
          <w:noProof/>
          <w:sz w:val="24"/>
          <w:szCs w:val="24"/>
          <w:lang w:val="ru-RU" w:eastAsia="ru-RU"/>
        </w:rPr>
        <w:t>публичн</w:t>
      </w:r>
      <w:r w:rsidR="00A27396">
        <w:rPr>
          <w:rFonts w:ascii="Calibri Light" w:hAnsi="Calibri Light" w:cstheme="majorHAnsi"/>
          <w:noProof/>
          <w:sz w:val="24"/>
          <w:szCs w:val="24"/>
          <w:lang w:val="ru-RU" w:eastAsia="ru-RU"/>
        </w:rPr>
        <w:t>ых</w:t>
      </w:r>
      <w:r w:rsidR="00A27396" w:rsidRPr="003F3327">
        <w:rPr>
          <w:rFonts w:ascii="Calibri Light" w:hAnsi="Calibri Light" w:cstheme="majorHAnsi"/>
          <w:noProof/>
          <w:sz w:val="24"/>
          <w:szCs w:val="24"/>
          <w:lang w:val="ru-RU" w:eastAsia="ru-RU"/>
        </w:rPr>
        <w:t xml:space="preserve"> медико-санитарн</w:t>
      </w:r>
      <w:r w:rsidR="00A27396">
        <w:rPr>
          <w:rFonts w:ascii="Calibri Light" w:hAnsi="Calibri Light" w:cstheme="majorHAnsi"/>
          <w:noProof/>
          <w:sz w:val="24"/>
          <w:szCs w:val="24"/>
          <w:lang w:val="ru-RU" w:eastAsia="ru-RU"/>
        </w:rPr>
        <w:t>ых</w:t>
      </w:r>
      <w:r w:rsidR="00A27396" w:rsidRPr="003F3327">
        <w:rPr>
          <w:rFonts w:ascii="Calibri Light" w:hAnsi="Calibri Light" w:cstheme="majorHAnsi"/>
          <w:noProof/>
          <w:sz w:val="24"/>
          <w:szCs w:val="24"/>
          <w:lang w:val="ru-RU" w:eastAsia="ru-RU"/>
        </w:rPr>
        <w:t xml:space="preserve"> учреждени</w:t>
      </w:r>
      <w:r w:rsidR="00A27396">
        <w:rPr>
          <w:rFonts w:ascii="Calibri Light" w:hAnsi="Calibri Light" w:cstheme="majorHAnsi"/>
          <w:noProof/>
          <w:sz w:val="24"/>
          <w:szCs w:val="24"/>
          <w:lang w:val="ru-RU" w:eastAsia="ru-RU"/>
        </w:rPr>
        <w:t xml:space="preserve">й, включенных в систему </w:t>
      </w:r>
      <w:r w:rsidR="00A27396" w:rsidRPr="00A06DCD">
        <w:rPr>
          <w:rFonts w:ascii="Calibri Light" w:hAnsi="Calibri Light" w:cstheme="majorHAnsi"/>
          <w:sz w:val="24"/>
          <w:szCs w:val="24"/>
          <w:shd w:val="clear" w:color="auto" w:fill="FFFFFF"/>
          <w:lang w:val="ru-RU"/>
        </w:rPr>
        <w:t>обязательного медицинского страхования</w:t>
      </w:r>
      <w:r w:rsidR="00A27396">
        <w:rPr>
          <w:rFonts w:ascii="Calibri Light" w:hAnsi="Calibri Light" w:cstheme="majorHAnsi"/>
          <w:sz w:val="24"/>
          <w:szCs w:val="24"/>
          <w:shd w:val="clear" w:color="auto" w:fill="FFFFFF"/>
          <w:lang w:val="ru-RU"/>
        </w:rPr>
        <w:t xml:space="preserve">, на </w:t>
      </w:r>
      <w:r w:rsidR="00A27396" w:rsidRPr="00A27396">
        <w:rPr>
          <w:rFonts w:ascii="Calibri Light" w:hAnsi="Calibri Light" w:cstheme="majorHAnsi"/>
          <w:sz w:val="24"/>
          <w:szCs w:val="24"/>
          <w:lang w:val="ru-RU"/>
        </w:rPr>
        <w:t xml:space="preserve">57%, </w:t>
      </w:r>
      <w:r w:rsidR="00A27396">
        <w:rPr>
          <w:rFonts w:ascii="Calibri Light" w:hAnsi="Calibri Light" w:cstheme="majorHAnsi"/>
          <w:sz w:val="24"/>
          <w:szCs w:val="24"/>
          <w:lang w:val="ru-RU"/>
        </w:rPr>
        <w:t xml:space="preserve">начиная с </w:t>
      </w:r>
      <w:r w:rsidR="00A27396" w:rsidRPr="00A27396">
        <w:rPr>
          <w:rFonts w:ascii="Calibri Light" w:hAnsi="Calibri Light" w:cstheme="majorHAnsi"/>
          <w:sz w:val="24"/>
          <w:szCs w:val="24"/>
          <w:lang w:val="ru-RU"/>
        </w:rPr>
        <w:t>01.11.2021</w:t>
      </w:r>
      <w:r w:rsidR="00A27396">
        <w:rPr>
          <w:rFonts w:ascii="Calibri Light" w:hAnsi="Calibri Light" w:cstheme="majorHAnsi"/>
          <w:sz w:val="24"/>
          <w:szCs w:val="24"/>
          <w:lang w:val="ru-RU"/>
        </w:rPr>
        <w:t>;</w:t>
      </w:r>
    </w:p>
    <w:p w:rsidR="004C3DBA" w:rsidRPr="00A27396" w:rsidRDefault="00A27396" w:rsidP="004C3DBA">
      <w:pPr>
        <w:pStyle w:val="ListParagraph"/>
        <w:numPr>
          <w:ilvl w:val="0"/>
          <w:numId w:val="35"/>
        </w:numPr>
        <w:spacing w:after="0" w:line="276" w:lineRule="auto"/>
        <w:ind w:left="142" w:firstLine="284"/>
        <w:jc w:val="both"/>
        <w:rPr>
          <w:rFonts w:ascii="Calibri Light" w:hAnsi="Calibri Light" w:cstheme="majorHAnsi"/>
          <w:sz w:val="24"/>
          <w:szCs w:val="24"/>
          <w:lang w:val="ru-RU"/>
        </w:rPr>
      </w:pPr>
      <w:r>
        <w:rPr>
          <w:rFonts w:ascii="Calibri Light" w:hAnsi="Calibri Light" w:cstheme="majorHAnsi"/>
          <w:sz w:val="24"/>
          <w:szCs w:val="24"/>
          <w:lang w:val="ru-RU"/>
        </w:rPr>
        <w:t xml:space="preserve">покрытия расходов в сумме </w:t>
      </w:r>
      <w:r w:rsidRPr="00A27396">
        <w:rPr>
          <w:rFonts w:ascii="Calibri Light" w:hAnsi="Calibri Light" w:cstheme="majorHAnsi"/>
          <w:sz w:val="24"/>
          <w:szCs w:val="24"/>
          <w:lang w:val="ru-RU"/>
        </w:rPr>
        <w:t xml:space="preserve">4,5 </w:t>
      </w:r>
      <w:r w:rsidRPr="00774547">
        <w:rPr>
          <w:rFonts w:ascii="Calibri Light" w:hAnsi="Calibri Light" w:cstheme="majorHAnsi"/>
          <w:sz w:val="24"/>
          <w:szCs w:val="24"/>
          <w:lang w:val="ru-RU" w:eastAsia="ru-RU"/>
        </w:rPr>
        <w:t>млн</w:t>
      </w:r>
      <w:r w:rsidRPr="00A27396">
        <w:rPr>
          <w:rFonts w:ascii="Calibri Light" w:hAnsi="Calibri Light" w:cstheme="majorHAnsi"/>
          <w:sz w:val="24"/>
          <w:szCs w:val="24"/>
          <w:lang w:val="ru-RU" w:eastAsia="ru-RU"/>
        </w:rPr>
        <w:t xml:space="preserve">. </w:t>
      </w:r>
      <w:r w:rsidRPr="00774547">
        <w:rPr>
          <w:rFonts w:ascii="Calibri Light" w:hAnsi="Calibri Light" w:cstheme="majorHAnsi"/>
          <w:sz w:val="24"/>
          <w:szCs w:val="24"/>
          <w:lang w:val="ru-RU" w:eastAsia="ru-RU"/>
        </w:rPr>
        <w:t>леев</w:t>
      </w:r>
      <w:r>
        <w:rPr>
          <w:rFonts w:ascii="Calibri Light" w:hAnsi="Calibri Light" w:cstheme="majorHAnsi"/>
          <w:sz w:val="24"/>
          <w:szCs w:val="24"/>
          <w:lang w:val="ru-RU" w:eastAsia="ru-RU"/>
        </w:rPr>
        <w:t xml:space="preserve"> для стационарных услуг, </w:t>
      </w:r>
      <w:r w:rsidR="00650B58">
        <w:rPr>
          <w:rFonts w:ascii="Calibri Light" w:hAnsi="Calibri Light" w:cstheme="majorHAnsi"/>
          <w:sz w:val="24"/>
          <w:szCs w:val="24"/>
          <w:lang w:val="ru-RU" w:eastAsia="ru-RU"/>
        </w:rPr>
        <w:t>предоставле</w:t>
      </w:r>
      <w:r>
        <w:rPr>
          <w:rFonts w:ascii="Calibri Light" w:hAnsi="Calibri Light" w:cstheme="majorHAnsi"/>
          <w:sz w:val="24"/>
          <w:szCs w:val="24"/>
          <w:lang w:val="ru-RU" w:eastAsia="ru-RU"/>
        </w:rPr>
        <w:t>нных пациентам</w:t>
      </w:r>
      <w:r w:rsidR="004C3DBA">
        <w:rPr>
          <w:rFonts w:ascii="Calibri Light" w:hAnsi="Calibri Light" w:cstheme="majorHAnsi"/>
          <w:sz w:val="24"/>
          <w:szCs w:val="24"/>
          <w:lang w:val="ru-RU" w:eastAsia="ru-RU"/>
        </w:rPr>
        <w:t>, которые соответствуют определени</w:t>
      </w:r>
      <w:r w:rsidR="00650B58">
        <w:rPr>
          <w:rFonts w:ascii="Calibri Light" w:hAnsi="Calibri Light" w:cstheme="majorHAnsi"/>
          <w:sz w:val="24"/>
          <w:szCs w:val="24"/>
          <w:lang w:val="ru-RU" w:eastAsia="ru-RU"/>
        </w:rPr>
        <w:t>ю</w:t>
      </w:r>
      <w:r w:rsidR="004C3DBA">
        <w:rPr>
          <w:rFonts w:ascii="Calibri Light" w:hAnsi="Calibri Light" w:cstheme="majorHAnsi"/>
          <w:sz w:val="24"/>
          <w:szCs w:val="24"/>
          <w:lang w:val="ru-RU" w:eastAsia="ru-RU"/>
        </w:rPr>
        <w:t xml:space="preserve"> случая</w:t>
      </w:r>
      <w:r w:rsidR="004C3DBA" w:rsidRPr="004C3DBA">
        <w:rPr>
          <w:rFonts w:ascii="Calibri Light" w:hAnsi="Calibri Light" w:cstheme="majorHAnsi"/>
          <w:sz w:val="24"/>
          <w:szCs w:val="24"/>
          <w:lang w:val="ru-RU"/>
        </w:rPr>
        <w:t xml:space="preserve"> </w:t>
      </w:r>
      <w:r w:rsidR="004C3DBA" w:rsidRPr="004F4E6E">
        <w:rPr>
          <w:rFonts w:ascii="Calibri Light" w:hAnsi="Calibri Light" w:cstheme="majorHAnsi"/>
          <w:sz w:val="24"/>
          <w:szCs w:val="24"/>
        </w:rPr>
        <w:t>COVID</w:t>
      </w:r>
      <w:r w:rsidR="004C3DBA" w:rsidRPr="004C3DBA">
        <w:rPr>
          <w:rFonts w:ascii="Calibri Light" w:hAnsi="Calibri Light" w:cstheme="majorHAnsi"/>
          <w:sz w:val="24"/>
          <w:szCs w:val="24"/>
          <w:lang w:val="ru-RU"/>
        </w:rPr>
        <w:t>-19 (подозрительн</w:t>
      </w:r>
      <w:r w:rsidR="004C3DBA">
        <w:rPr>
          <w:rFonts w:ascii="Calibri Light" w:hAnsi="Calibri Light" w:cstheme="majorHAnsi"/>
          <w:sz w:val="24"/>
          <w:szCs w:val="24"/>
          <w:lang w:val="ru-RU"/>
        </w:rPr>
        <w:t>ый</w:t>
      </w:r>
      <w:r w:rsidR="004C3DBA" w:rsidRPr="004C3DBA">
        <w:rPr>
          <w:rFonts w:ascii="Calibri Light" w:hAnsi="Calibri Light" w:cstheme="majorHAnsi"/>
          <w:sz w:val="24"/>
          <w:szCs w:val="24"/>
          <w:lang w:val="ru-RU"/>
        </w:rPr>
        <w:t>, вероятн</w:t>
      </w:r>
      <w:r w:rsidR="004C3DBA">
        <w:rPr>
          <w:rFonts w:ascii="Calibri Light" w:hAnsi="Calibri Light" w:cstheme="majorHAnsi"/>
          <w:sz w:val="24"/>
          <w:szCs w:val="24"/>
          <w:lang w:val="ru-RU"/>
        </w:rPr>
        <w:t>ый</w:t>
      </w:r>
      <w:r w:rsidR="004C3DBA" w:rsidRPr="004C3DBA">
        <w:rPr>
          <w:rFonts w:ascii="Calibri Light" w:hAnsi="Calibri Light" w:cstheme="majorHAnsi"/>
          <w:sz w:val="24"/>
          <w:szCs w:val="24"/>
          <w:lang w:val="ru-RU"/>
        </w:rPr>
        <w:t xml:space="preserve"> подтвержден</w:t>
      </w:r>
      <w:r w:rsidR="004C3DBA">
        <w:rPr>
          <w:rFonts w:ascii="Calibri Light" w:hAnsi="Calibri Light" w:cstheme="majorHAnsi"/>
          <w:sz w:val="24"/>
          <w:szCs w:val="24"/>
          <w:lang w:val="ru-RU"/>
        </w:rPr>
        <w:t>ный случай)</w:t>
      </w:r>
      <w:r w:rsidR="004C3DBA" w:rsidRPr="004C3DBA">
        <w:rPr>
          <w:rFonts w:ascii="Calibri Light" w:hAnsi="Calibri Light" w:cstheme="majorHAnsi"/>
          <w:sz w:val="24"/>
          <w:szCs w:val="24"/>
          <w:lang w:val="ru-RU"/>
        </w:rPr>
        <w:t>;</w:t>
      </w:r>
    </w:p>
    <w:p w:rsidR="004C3DBA" w:rsidRPr="004C3DBA" w:rsidRDefault="004C3DBA" w:rsidP="004F4E6E">
      <w:pPr>
        <w:pStyle w:val="ListParagraph"/>
        <w:numPr>
          <w:ilvl w:val="0"/>
          <w:numId w:val="35"/>
        </w:numPr>
        <w:spacing w:after="0" w:line="276" w:lineRule="auto"/>
        <w:ind w:left="0" w:firstLine="426"/>
        <w:jc w:val="both"/>
        <w:rPr>
          <w:rFonts w:ascii="Calibri Light" w:hAnsi="Calibri Light" w:cstheme="majorHAnsi"/>
          <w:sz w:val="24"/>
          <w:szCs w:val="24"/>
          <w:lang w:val="ru-RU"/>
        </w:rPr>
      </w:pPr>
      <w:r>
        <w:rPr>
          <w:rFonts w:ascii="Calibri Light" w:hAnsi="Calibri Light" w:cstheme="majorHAnsi"/>
          <w:sz w:val="24"/>
          <w:szCs w:val="24"/>
          <w:lang w:val="ru-RU"/>
        </w:rPr>
        <w:t xml:space="preserve">предоставления </w:t>
      </w:r>
      <w:r w:rsidRPr="004C3DBA">
        <w:rPr>
          <w:rFonts w:ascii="Calibri Light" w:hAnsi="Calibri Light" w:cstheme="majorHAnsi"/>
          <w:sz w:val="24"/>
          <w:szCs w:val="24"/>
          <w:lang w:val="ru-RU"/>
        </w:rPr>
        <w:t xml:space="preserve">126,6 </w:t>
      </w:r>
      <w:r w:rsidRPr="00774547">
        <w:rPr>
          <w:rFonts w:ascii="Calibri Light" w:hAnsi="Calibri Light" w:cstheme="majorHAnsi"/>
          <w:sz w:val="24"/>
          <w:szCs w:val="24"/>
          <w:lang w:val="ru-RU" w:eastAsia="ru-RU"/>
        </w:rPr>
        <w:t>млн</w:t>
      </w:r>
      <w:r w:rsidRPr="004C3DBA">
        <w:rPr>
          <w:rFonts w:ascii="Calibri Light" w:hAnsi="Calibri Light" w:cstheme="majorHAnsi"/>
          <w:sz w:val="24"/>
          <w:szCs w:val="24"/>
          <w:lang w:val="ru-RU" w:eastAsia="ru-RU"/>
        </w:rPr>
        <w:t xml:space="preserve">. </w:t>
      </w:r>
      <w:r w:rsidRPr="00774547">
        <w:rPr>
          <w:rFonts w:ascii="Calibri Light" w:hAnsi="Calibri Light" w:cstheme="majorHAnsi"/>
          <w:sz w:val="24"/>
          <w:szCs w:val="24"/>
          <w:lang w:val="ru-RU" w:eastAsia="ru-RU"/>
        </w:rPr>
        <w:t>леев</w:t>
      </w:r>
      <w:r>
        <w:rPr>
          <w:rFonts w:ascii="Calibri Light" w:hAnsi="Calibri Light" w:cstheme="majorHAnsi"/>
          <w:sz w:val="24"/>
          <w:szCs w:val="24"/>
          <w:lang w:val="ru-RU" w:eastAsia="ru-RU"/>
        </w:rPr>
        <w:t xml:space="preserve"> для надбаки к </w:t>
      </w:r>
      <w:r>
        <w:rPr>
          <w:rFonts w:ascii="Calibri Light" w:hAnsi="Calibri Light" w:cstheme="majorHAnsi"/>
          <w:sz w:val="24"/>
          <w:szCs w:val="24"/>
          <w:shd w:val="clear" w:color="auto" w:fill="FFFFFF"/>
          <w:lang w:val="ru-RU"/>
        </w:rPr>
        <w:t xml:space="preserve">должностному окладу, начисленной персоналу, участвующему в оказании медицинской помощи лицам, </w:t>
      </w:r>
      <w:r>
        <w:rPr>
          <w:rFonts w:ascii="Calibri Light" w:hAnsi="Calibri Light" w:cstheme="majorHAnsi"/>
          <w:sz w:val="24"/>
          <w:szCs w:val="24"/>
          <w:lang w:val="ru-RU" w:eastAsia="ru-RU"/>
        </w:rPr>
        <w:t>соответствующим критериям определения случая</w:t>
      </w:r>
      <w:r w:rsidRPr="004C3DBA">
        <w:rPr>
          <w:rFonts w:ascii="Calibri Light" w:hAnsi="Calibri Light" w:cstheme="majorHAnsi"/>
          <w:sz w:val="24"/>
          <w:szCs w:val="24"/>
          <w:lang w:val="ru-RU"/>
        </w:rPr>
        <w:t xml:space="preserve"> </w:t>
      </w:r>
      <w:r w:rsidRPr="004F4E6E">
        <w:rPr>
          <w:rFonts w:ascii="Calibri Light" w:hAnsi="Calibri Light" w:cstheme="majorHAnsi"/>
          <w:sz w:val="24"/>
          <w:szCs w:val="24"/>
        </w:rPr>
        <w:t>COVID</w:t>
      </w:r>
      <w:r w:rsidRPr="004C3DBA">
        <w:rPr>
          <w:rFonts w:ascii="Calibri Light" w:hAnsi="Calibri Light" w:cstheme="majorHAnsi"/>
          <w:sz w:val="24"/>
          <w:szCs w:val="24"/>
          <w:lang w:val="ru-RU"/>
        </w:rPr>
        <w:t>-19;</w:t>
      </w:r>
    </w:p>
    <w:p w:rsidR="004C3DBA" w:rsidRPr="004C3DBA" w:rsidRDefault="004C3DBA" w:rsidP="004F4E6E">
      <w:pPr>
        <w:pStyle w:val="ListParagraph"/>
        <w:numPr>
          <w:ilvl w:val="0"/>
          <w:numId w:val="35"/>
        </w:numPr>
        <w:spacing w:after="0" w:line="276" w:lineRule="auto"/>
        <w:ind w:left="0" w:firstLine="426"/>
        <w:jc w:val="both"/>
        <w:rPr>
          <w:rFonts w:ascii="Calibri Light" w:hAnsi="Calibri Light" w:cstheme="majorHAnsi"/>
          <w:sz w:val="24"/>
          <w:szCs w:val="24"/>
          <w:lang w:val="ru-RU"/>
        </w:rPr>
      </w:pPr>
      <w:r>
        <w:rPr>
          <w:rFonts w:ascii="Calibri Light" w:hAnsi="Calibri Light" w:cstheme="majorHAnsi"/>
          <w:sz w:val="24"/>
          <w:szCs w:val="24"/>
          <w:lang w:val="ru-RU"/>
        </w:rPr>
        <w:t xml:space="preserve">покрытия </w:t>
      </w:r>
      <w:r w:rsidR="00650B58">
        <w:rPr>
          <w:rFonts w:ascii="Calibri Light" w:hAnsi="Calibri Light" w:cstheme="majorHAnsi"/>
          <w:sz w:val="24"/>
          <w:szCs w:val="24"/>
          <w:lang w:val="ru-RU" w:eastAsia="ru-RU"/>
        </w:rPr>
        <w:t>расходов</w:t>
      </w:r>
      <w:r w:rsidR="00650B58">
        <w:rPr>
          <w:rFonts w:ascii="Calibri Light" w:hAnsi="Calibri Light" w:cstheme="majorHAnsi"/>
          <w:sz w:val="24"/>
          <w:szCs w:val="24"/>
          <w:lang w:val="ru-RU"/>
        </w:rPr>
        <w:t xml:space="preserve"> в сумме </w:t>
      </w:r>
      <w:r>
        <w:rPr>
          <w:rFonts w:ascii="Calibri Light" w:hAnsi="Calibri Light" w:cstheme="majorHAnsi"/>
          <w:sz w:val="24"/>
          <w:szCs w:val="24"/>
          <w:lang w:val="ru-RU"/>
        </w:rPr>
        <w:t xml:space="preserve"> </w:t>
      </w:r>
      <w:r w:rsidRPr="004C3DBA">
        <w:rPr>
          <w:rFonts w:ascii="Calibri Light" w:hAnsi="Calibri Light" w:cstheme="majorHAnsi"/>
          <w:sz w:val="24"/>
          <w:szCs w:val="24"/>
          <w:lang w:val="ru-RU"/>
        </w:rPr>
        <w:t xml:space="preserve">0,7 </w:t>
      </w:r>
      <w:r w:rsidRPr="00774547">
        <w:rPr>
          <w:rFonts w:ascii="Calibri Light" w:hAnsi="Calibri Light" w:cstheme="majorHAnsi"/>
          <w:sz w:val="24"/>
          <w:szCs w:val="24"/>
          <w:lang w:val="ru-RU" w:eastAsia="ru-RU"/>
        </w:rPr>
        <w:t>млн</w:t>
      </w:r>
      <w:r w:rsidRPr="004C3DBA">
        <w:rPr>
          <w:rFonts w:ascii="Calibri Light" w:hAnsi="Calibri Light" w:cstheme="majorHAnsi"/>
          <w:sz w:val="24"/>
          <w:szCs w:val="24"/>
          <w:lang w:val="ru-RU" w:eastAsia="ru-RU"/>
        </w:rPr>
        <w:t xml:space="preserve">. </w:t>
      </w:r>
      <w:r w:rsidRPr="00774547">
        <w:rPr>
          <w:rFonts w:ascii="Calibri Light" w:hAnsi="Calibri Light" w:cstheme="majorHAnsi"/>
          <w:sz w:val="24"/>
          <w:szCs w:val="24"/>
          <w:lang w:val="ru-RU" w:eastAsia="ru-RU"/>
        </w:rPr>
        <w:t>леев</w:t>
      </w:r>
      <w:r>
        <w:rPr>
          <w:rFonts w:ascii="Calibri Light" w:hAnsi="Calibri Light" w:cstheme="majorHAnsi"/>
          <w:sz w:val="24"/>
          <w:szCs w:val="24"/>
          <w:lang w:val="ru-RU" w:eastAsia="ru-RU"/>
        </w:rPr>
        <w:t xml:space="preserve"> для обеспечения належащего функционирования поставщиков </w:t>
      </w:r>
      <w:r>
        <w:rPr>
          <w:rFonts w:ascii="Calibri Light" w:hAnsi="Calibri Light" w:cstheme="majorHAnsi"/>
          <w:sz w:val="24"/>
          <w:szCs w:val="24"/>
          <w:shd w:val="clear" w:color="auto" w:fill="FFFFFF"/>
          <w:lang w:val="ru-RU"/>
        </w:rPr>
        <w:t xml:space="preserve">медицинских услуг с целью оказания своевременной и качественной </w:t>
      </w:r>
      <w:r w:rsidRPr="003F3327">
        <w:rPr>
          <w:rFonts w:ascii="Calibri Light" w:hAnsi="Calibri Light" w:cstheme="majorHAnsi"/>
          <w:noProof/>
          <w:sz w:val="24"/>
          <w:szCs w:val="24"/>
          <w:lang w:val="ru-RU" w:eastAsia="ru-RU"/>
        </w:rPr>
        <w:t>медицинской помощи</w:t>
      </w:r>
      <w:r>
        <w:rPr>
          <w:rFonts w:ascii="Calibri Light" w:hAnsi="Calibri Light" w:cstheme="majorHAnsi"/>
          <w:sz w:val="24"/>
          <w:szCs w:val="24"/>
          <w:shd w:val="clear" w:color="auto" w:fill="FFFFFF"/>
          <w:lang w:val="ru-RU"/>
        </w:rPr>
        <w:t xml:space="preserve"> населению и др.</w:t>
      </w:r>
    </w:p>
    <w:p w:rsidR="00650B58" w:rsidRPr="00D14D48" w:rsidRDefault="00E8025F" w:rsidP="00D14D48">
      <w:pPr>
        <w:pStyle w:val="ListParagraph"/>
        <w:spacing w:after="0" w:line="276" w:lineRule="auto"/>
        <w:ind w:left="0" w:firstLine="567"/>
        <w:jc w:val="both"/>
        <w:rPr>
          <w:rFonts w:ascii="Calibri Light" w:hAnsi="Calibri Light" w:cstheme="majorHAnsi"/>
          <w:sz w:val="24"/>
          <w:szCs w:val="24"/>
          <w:lang w:val="ru-RU" w:eastAsia="ru-RU"/>
        </w:rPr>
      </w:pPr>
      <w:r>
        <w:rPr>
          <w:rFonts w:ascii="Calibri Light" w:eastAsia="Times New Roman" w:hAnsi="Calibri Light" w:cstheme="majorHAnsi"/>
          <w:noProof/>
          <w:sz w:val="24"/>
          <w:szCs w:val="24"/>
          <w:lang w:val="ru-RU" w:eastAsia="ru-RU"/>
        </w:rPr>
        <w:t xml:space="preserve">В </w:t>
      </w:r>
      <w:r w:rsidRPr="003F3327">
        <w:rPr>
          <w:rFonts w:ascii="Calibri Light" w:eastAsia="Times New Roman" w:hAnsi="Calibri Light" w:cs="Calibri Light"/>
          <w:sz w:val="24"/>
          <w:szCs w:val="24"/>
          <w:lang w:val="ru-RU"/>
        </w:rPr>
        <w:t>2021</w:t>
      </w:r>
      <w:r>
        <w:rPr>
          <w:rFonts w:ascii="Calibri Light" w:eastAsia="Times New Roman" w:hAnsi="Calibri Light" w:cs="Calibri Light"/>
          <w:sz w:val="24"/>
          <w:szCs w:val="24"/>
          <w:lang w:val="ru-RU"/>
        </w:rPr>
        <w:t xml:space="preserve"> году доходы </w:t>
      </w:r>
      <w:r>
        <w:rPr>
          <w:rFonts w:ascii="Calibri Light" w:hAnsi="Calibri Light" w:cstheme="majorHAnsi"/>
          <w:sz w:val="24"/>
          <w:lang w:val="ru-RU"/>
        </w:rPr>
        <w:t xml:space="preserve">фондов </w:t>
      </w:r>
      <w:r w:rsidRPr="00A06DCD">
        <w:rPr>
          <w:rFonts w:ascii="Calibri Light" w:hAnsi="Calibri Light" w:cstheme="majorHAnsi"/>
          <w:sz w:val="24"/>
          <w:szCs w:val="24"/>
          <w:shd w:val="clear" w:color="auto" w:fill="FFFFFF"/>
          <w:lang w:val="ru-RU"/>
        </w:rPr>
        <w:t>обязательного медицинского страхования</w:t>
      </w:r>
      <w:r>
        <w:rPr>
          <w:rFonts w:ascii="Calibri Light" w:hAnsi="Calibri Light" w:cstheme="majorHAnsi"/>
          <w:sz w:val="24"/>
          <w:szCs w:val="24"/>
          <w:shd w:val="clear" w:color="auto" w:fill="FFFFFF"/>
          <w:lang w:val="ru-RU"/>
        </w:rPr>
        <w:t xml:space="preserve"> составили </w:t>
      </w:r>
      <w:r w:rsidRPr="003F3327">
        <w:rPr>
          <w:rFonts w:ascii="Calibri Light" w:eastAsia="Times New Roman" w:hAnsi="Calibri Light" w:cs="Calibri Light"/>
          <w:sz w:val="24"/>
          <w:szCs w:val="24"/>
          <w:lang w:val="ru-RU"/>
        </w:rPr>
        <w:t>11 540,0</w:t>
      </w:r>
      <w:r w:rsidRPr="00E8025F">
        <w:rPr>
          <w:rFonts w:ascii="Calibri Light" w:hAnsi="Calibri Light" w:cstheme="majorHAnsi"/>
          <w:sz w:val="24"/>
          <w:szCs w:val="24"/>
          <w:lang w:val="ru-RU" w:eastAsia="ru-RU"/>
        </w:rPr>
        <w:t xml:space="preserve"> </w:t>
      </w:r>
      <w:r w:rsidRPr="00774547">
        <w:rPr>
          <w:rFonts w:ascii="Calibri Light" w:hAnsi="Calibri Light" w:cstheme="majorHAnsi"/>
          <w:sz w:val="24"/>
          <w:szCs w:val="24"/>
          <w:lang w:val="ru-RU" w:eastAsia="ru-RU"/>
        </w:rPr>
        <w:t>млн</w:t>
      </w:r>
      <w:r w:rsidRPr="003F3327">
        <w:rPr>
          <w:rFonts w:ascii="Calibri Light" w:hAnsi="Calibri Light" w:cstheme="majorHAnsi"/>
          <w:sz w:val="24"/>
          <w:szCs w:val="24"/>
          <w:lang w:val="ru-RU" w:eastAsia="ru-RU"/>
        </w:rPr>
        <w:t xml:space="preserve">. </w:t>
      </w:r>
      <w:r w:rsidRPr="00774547">
        <w:rPr>
          <w:rFonts w:ascii="Calibri Light" w:hAnsi="Calibri Light" w:cstheme="majorHAnsi"/>
          <w:sz w:val="24"/>
          <w:szCs w:val="24"/>
          <w:lang w:val="ru-RU" w:eastAsia="ru-RU"/>
        </w:rPr>
        <w:t>леев</w:t>
      </w:r>
      <w:r>
        <w:rPr>
          <w:rFonts w:ascii="Calibri Light" w:hAnsi="Calibri Light" w:cstheme="majorHAnsi"/>
          <w:sz w:val="24"/>
          <w:szCs w:val="24"/>
          <w:lang w:val="ru-RU" w:eastAsia="ru-RU"/>
        </w:rPr>
        <w:t xml:space="preserve">, будучи на </w:t>
      </w:r>
      <w:r w:rsidRPr="003F3327">
        <w:rPr>
          <w:rFonts w:ascii="Calibri Light" w:eastAsia="Times New Roman" w:hAnsi="Calibri Light" w:cs="Calibri Light"/>
          <w:sz w:val="24"/>
          <w:szCs w:val="24"/>
          <w:lang w:val="ru-RU"/>
        </w:rPr>
        <w:t xml:space="preserve">82,7 </w:t>
      </w:r>
      <w:r w:rsidRPr="00774547">
        <w:rPr>
          <w:rFonts w:ascii="Calibri Light" w:hAnsi="Calibri Light" w:cstheme="majorHAnsi"/>
          <w:sz w:val="24"/>
          <w:szCs w:val="24"/>
          <w:lang w:val="ru-RU" w:eastAsia="ru-RU"/>
        </w:rPr>
        <w:t>млн</w:t>
      </w:r>
      <w:r w:rsidRPr="003F3327">
        <w:rPr>
          <w:rFonts w:ascii="Calibri Light" w:hAnsi="Calibri Light" w:cstheme="majorHAnsi"/>
          <w:sz w:val="24"/>
          <w:szCs w:val="24"/>
          <w:lang w:val="ru-RU" w:eastAsia="ru-RU"/>
        </w:rPr>
        <w:t xml:space="preserve">. </w:t>
      </w:r>
      <w:r w:rsidRPr="00774547">
        <w:rPr>
          <w:rFonts w:ascii="Calibri Light" w:hAnsi="Calibri Light" w:cstheme="majorHAnsi"/>
          <w:sz w:val="24"/>
          <w:szCs w:val="24"/>
          <w:lang w:val="ru-RU" w:eastAsia="ru-RU"/>
        </w:rPr>
        <w:t>леев</w:t>
      </w:r>
      <w:r>
        <w:rPr>
          <w:rFonts w:ascii="Calibri Light" w:hAnsi="Calibri Light" w:cstheme="majorHAnsi"/>
          <w:sz w:val="24"/>
          <w:szCs w:val="24"/>
          <w:lang w:val="ru-RU" w:eastAsia="ru-RU"/>
        </w:rPr>
        <w:t xml:space="preserve"> больше уточненного уровня, данные представлены в следующей таблице:</w:t>
      </w:r>
    </w:p>
    <w:p w:rsidR="00E350B1" w:rsidRDefault="00E350B1" w:rsidP="004F4E6E">
      <w:pPr>
        <w:spacing w:after="0" w:line="276" w:lineRule="auto"/>
        <w:ind w:firstLine="567"/>
        <w:jc w:val="right"/>
        <w:rPr>
          <w:rFonts w:ascii="Calibri Light" w:hAnsi="Calibri Light" w:cstheme="majorHAnsi"/>
          <w:b/>
          <w:noProof/>
          <w:lang w:val="ru-RU"/>
        </w:rPr>
      </w:pPr>
    </w:p>
    <w:p w:rsidR="00E350B1" w:rsidRDefault="00E350B1" w:rsidP="004F4E6E">
      <w:pPr>
        <w:spacing w:after="0" w:line="276" w:lineRule="auto"/>
        <w:ind w:firstLine="567"/>
        <w:jc w:val="right"/>
        <w:rPr>
          <w:rFonts w:ascii="Calibri Light" w:hAnsi="Calibri Light" w:cstheme="majorHAnsi"/>
          <w:b/>
          <w:noProof/>
          <w:lang w:val="ru-RU"/>
        </w:rPr>
      </w:pPr>
    </w:p>
    <w:p w:rsidR="004F4E6E" w:rsidRPr="00E8025F" w:rsidRDefault="007F0CB4" w:rsidP="004F4E6E">
      <w:pPr>
        <w:spacing w:after="0" w:line="276" w:lineRule="auto"/>
        <w:ind w:firstLine="567"/>
        <w:jc w:val="right"/>
        <w:rPr>
          <w:rFonts w:ascii="Calibri Light" w:eastAsia="Times New Roman" w:hAnsi="Calibri Light" w:cs="Calibri Light"/>
          <w:b/>
          <w:lang w:val="ru-RU"/>
        </w:rPr>
      </w:pPr>
      <w:r>
        <w:rPr>
          <w:rFonts w:ascii="Calibri Light" w:hAnsi="Calibri Light" w:cstheme="majorHAnsi"/>
          <w:b/>
          <w:noProof/>
          <w:lang w:val="ru-RU"/>
        </w:rPr>
        <w:lastRenderedPageBreak/>
        <w:t>Таблица</w:t>
      </w:r>
      <w:r w:rsidRPr="00E8025F">
        <w:rPr>
          <w:rFonts w:ascii="Calibri Light" w:hAnsi="Calibri Light" w:cstheme="majorHAnsi"/>
          <w:b/>
          <w:noProof/>
          <w:lang w:val="ru-RU"/>
        </w:rPr>
        <w:t xml:space="preserve"> №</w:t>
      </w:r>
      <w:r w:rsidR="004F4E6E" w:rsidRPr="00E8025F">
        <w:rPr>
          <w:rFonts w:ascii="Calibri Light" w:eastAsia="Times New Roman" w:hAnsi="Calibri Light" w:cs="Calibri Light"/>
          <w:b/>
          <w:lang w:val="ru-RU"/>
        </w:rPr>
        <w:t xml:space="preserve">12 </w:t>
      </w:r>
    </w:p>
    <w:p w:rsidR="004F4E6E" w:rsidRPr="00E8025F" w:rsidRDefault="00E8025F" w:rsidP="004F4E6E">
      <w:pPr>
        <w:spacing w:after="0" w:line="240" w:lineRule="auto"/>
        <w:ind w:firstLine="567"/>
        <w:jc w:val="center"/>
        <w:rPr>
          <w:rFonts w:ascii="Calibri Light" w:eastAsia="Times New Roman" w:hAnsi="Calibri Light" w:cs="Calibri Light"/>
          <w:b/>
          <w:iCs/>
          <w:lang w:val="ru-RU"/>
        </w:rPr>
      </w:pPr>
      <w:r>
        <w:rPr>
          <w:rFonts w:ascii="Calibri Light" w:eastAsia="Times New Roman" w:hAnsi="Calibri Light" w:cs="Calibri Light"/>
          <w:b/>
          <w:iCs/>
          <w:lang w:val="ru-RU"/>
        </w:rPr>
        <w:t>Динамика</w:t>
      </w:r>
      <w:r w:rsidRPr="00E8025F">
        <w:rPr>
          <w:rFonts w:ascii="Calibri Light" w:eastAsia="Times New Roman" w:hAnsi="Calibri Light" w:cs="Calibri Light"/>
          <w:b/>
          <w:iCs/>
          <w:lang w:val="ru-RU"/>
        </w:rPr>
        <w:t xml:space="preserve"> </w:t>
      </w:r>
      <w:r>
        <w:rPr>
          <w:rFonts w:ascii="Calibri Light" w:eastAsia="Times New Roman" w:hAnsi="Calibri Light" w:cs="Calibri Light"/>
          <w:b/>
          <w:iCs/>
          <w:lang w:val="ru-RU"/>
        </w:rPr>
        <w:t>доходов</w:t>
      </w:r>
      <w:r w:rsidRPr="00E8025F">
        <w:rPr>
          <w:rFonts w:ascii="Calibri Light" w:eastAsia="Times New Roman" w:hAnsi="Calibri Light" w:cs="Calibri Light"/>
          <w:b/>
          <w:iCs/>
          <w:lang w:val="ru-RU"/>
        </w:rPr>
        <w:t xml:space="preserve"> фондов обязательного медицинского страхования</w:t>
      </w:r>
      <w:r>
        <w:rPr>
          <w:rFonts w:ascii="Calibri Light" w:eastAsia="Times New Roman" w:hAnsi="Calibri Light" w:cs="Calibri Light"/>
          <w:b/>
          <w:iCs/>
          <w:lang w:val="ru-RU"/>
        </w:rPr>
        <w:t xml:space="preserve"> в </w:t>
      </w:r>
      <w:r w:rsidR="004F4E6E" w:rsidRPr="00E8025F">
        <w:rPr>
          <w:rFonts w:ascii="Calibri Light" w:eastAsia="Times New Roman" w:hAnsi="Calibri Light" w:cs="Calibri Light"/>
          <w:b/>
          <w:iCs/>
          <w:lang w:val="ru-RU"/>
        </w:rPr>
        <w:t>2021</w:t>
      </w:r>
      <w:r>
        <w:rPr>
          <w:rFonts w:ascii="Calibri Light" w:eastAsia="Times New Roman" w:hAnsi="Calibri Light" w:cs="Calibri Light"/>
          <w:b/>
          <w:iCs/>
          <w:lang w:val="ru-RU"/>
        </w:rPr>
        <w:t xml:space="preserve"> году по сравнению с </w:t>
      </w:r>
      <w:r w:rsidR="004F4E6E" w:rsidRPr="00E8025F">
        <w:rPr>
          <w:rFonts w:ascii="Calibri Light" w:eastAsia="Times New Roman" w:hAnsi="Calibri Light" w:cs="Calibri Light"/>
          <w:b/>
          <w:iCs/>
          <w:lang w:val="ru-RU"/>
        </w:rPr>
        <w:t>2018-2020</w:t>
      </w:r>
      <w:r>
        <w:rPr>
          <w:rFonts w:ascii="Calibri Light" w:eastAsia="Times New Roman" w:hAnsi="Calibri Light" w:cs="Calibri Light"/>
          <w:b/>
          <w:iCs/>
          <w:lang w:val="ru-RU"/>
        </w:rPr>
        <w:t xml:space="preserve"> годами</w:t>
      </w:r>
    </w:p>
    <w:p w:rsidR="004F4E6E" w:rsidRPr="004F4E6E" w:rsidRDefault="004F4E6E" w:rsidP="004F4E6E">
      <w:pPr>
        <w:spacing w:after="0" w:line="276" w:lineRule="auto"/>
        <w:ind w:firstLine="567"/>
        <w:jc w:val="right"/>
        <w:rPr>
          <w:rFonts w:ascii="Calibri Light" w:eastAsia="Times New Roman" w:hAnsi="Calibri Light" w:cs="Calibri Light"/>
          <w:b/>
          <w:iCs/>
        </w:rPr>
      </w:pPr>
      <w:r w:rsidRPr="004F4E6E">
        <w:rPr>
          <w:rFonts w:ascii="Calibri Light" w:eastAsia="Times New Roman" w:hAnsi="Calibri Light" w:cs="Calibri Light"/>
          <w:b/>
        </w:rPr>
        <w:t>(</w:t>
      </w:r>
      <w:r w:rsidR="005B3BD7" w:rsidRPr="005B3BD7">
        <w:rPr>
          <w:rFonts w:ascii="Calibri Light" w:eastAsia="Times New Roman" w:hAnsi="Calibri Light" w:cs="Calibri Light"/>
          <w:b/>
        </w:rPr>
        <w:t>млн. леев</w:t>
      </w:r>
      <w:r w:rsidRPr="004F4E6E">
        <w:rPr>
          <w:rFonts w:ascii="Calibri Light" w:eastAsia="Times New Roman" w:hAnsi="Calibri Light" w:cs="Calibri Light"/>
          <w:b/>
        </w:rPr>
        <w:t>)</w:t>
      </w:r>
    </w:p>
    <w:tbl>
      <w:tblPr>
        <w:tblW w:w="0" w:type="auto"/>
        <w:tblLayout w:type="fixed"/>
        <w:tblLook w:val="04A0" w:firstRow="1" w:lastRow="0" w:firstColumn="1" w:lastColumn="0" w:noHBand="0" w:noVBand="1"/>
      </w:tblPr>
      <w:tblGrid>
        <w:gridCol w:w="2235"/>
        <w:gridCol w:w="708"/>
        <w:gridCol w:w="709"/>
        <w:gridCol w:w="709"/>
        <w:gridCol w:w="850"/>
        <w:gridCol w:w="851"/>
        <w:gridCol w:w="850"/>
        <w:gridCol w:w="709"/>
        <w:gridCol w:w="709"/>
        <w:gridCol w:w="709"/>
        <w:gridCol w:w="850"/>
      </w:tblGrid>
      <w:tr w:rsidR="004F4E6E" w:rsidRPr="004F4E6E" w:rsidTr="00C21BB3">
        <w:trPr>
          <w:trHeight w:val="98"/>
        </w:trPr>
        <w:tc>
          <w:tcPr>
            <w:tcW w:w="2235"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B43C39" w:rsidRDefault="00B43C39" w:rsidP="007F0CB4">
            <w:pPr>
              <w:spacing w:after="0" w:line="240" w:lineRule="auto"/>
              <w:jc w:val="center"/>
              <w:rPr>
                <w:rFonts w:ascii="Calibri Light" w:hAnsi="Calibri Light" w:cs="Calibri Light"/>
                <w:b/>
                <w:color w:val="000000"/>
                <w:sz w:val="16"/>
                <w:szCs w:val="16"/>
                <w:lang w:val="ru-RU"/>
              </w:rPr>
            </w:pPr>
            <w:r>
              <w:rPr>
                <w:rFonts w:ascii="Calibri Light" w:hAnsi="Calibri Light" w:cs="Calibri Light"/>
                <w:b/>
                <w:color w:val="000000"/>
                <w:sz w:val="16"/>
                <w:szCs w:val="16"/>
                <w:lang w:val="ru-RU"/>
              </w:rPr>
              <w:t xml:space="preserve">Показатели </w:t>
            </w:r>
          </w:p>
        </w:tc>
        <w:tc>
          <w:tcPr>
            <w:tcW w:w="2976" w:type="dxa"/>
            <w:gridSpan w:val="4"/>
            <w:tcBorders>
              <w:top w:val="single" w:sz="4" w:space="0" w:color="999999" w:themeColor="text1" w:themeTint="66"/>
              <w:left w:val="single" w:sz="4" w:space="0" w:color="999999" w:themeColor="text1" w:themeTint="66"/>
              <w:right w:val="single" w:sz="4" w:space="0" w:color="999999" w:themeColor="text1" w:themeTint="66"/>
            </w:tcBorders>
            <w:hideMark/>
          </w:tcPr>
          <w:p w:rsidR="004F4E6E" w:rsidRPr="00B43C39" w:rsidRDefault="00B43C39" w:rsidP="007F0CB4">
            <w:pPr>
              <w:spacing w:after="0" w:line="240" w:lineRule="auto"/>
              <w:jc w:val="center"/>
              <w:rPr>
                <w:rFonts w:ascii="Calibri Light" w:hAnsi="Calibri Light" w:cs="Calibri Light"/>
                <w:b/>
                <w:color w:val="000000"/>
                <w:sz w:val="16"/>
                <w:szCs w:val="16"/>
                <w:lang w:val="ru-RU"/>
              </w:rPr>
            </w:pPr>
            <w:r>
              <w:rPr>
                <w:rFonts w:ascii="Calibri Light" w:hAnsi="Calibri Light" w:cs="Calibri Light"/>
                <w:b/>
                <w:color w:val="000000"/>
                <w:sz w:val="16"/>
                <w:szCs w:val="16"/>
                <w:lang w:val="ru-RU"/>
              </w:rPr>
              <w:t>Годы</w:t>
            </w:r>
          </w:p>
        </w:tc>
        <w:tc>
          <w:tcPr>
            <w:tcW w:w="1701" w:type="dxa"/>
            <w:gridSpan w:val="2"/>
            <w:tcBorders>
              <w:top w:val="single" w:sz="4" w:space="0" w:color="999999" w:themeColor="text1" w:themeTint="66"/>
              <w:left w:val="single" w:sz="4" w:space="0" w:color="999999" w:themeColor="text1" w:themeTint="66"/>
              <w:right w:val="single" w:sz="4" w:space="0" w:color="999999" w:themeColor="text1" w:themeTint="66"/>
            </w:tcBorders>
            <w:hideMark/>
          </w:tcPr>
          <w:p w:rsidR="004F4E6E" w:rsidRPr="00E8025F" w:rsidRDefault="00B43C39" w:rsidP="00650B58">
            <w:pPr>
              <w:spacing w:after="0" w:line="240" w:lineRule="auto"/>
              <w:jc w:val="center"/>
              <w:rPr>
                <w:rFonts w:ascii="Calibri Light" w:hAnsi="Calibri Light" w:cs="Calibri Light"/>
                <w:b/>
                <w:color w:val="000000"/>
                <w:sz w:val="16"/>
                <w:szCs w:val="16"/>
              </w:rPr>
            </w:pPr>
            <w:r>
              <w:rPr>
                <w:rFonts w:ascii="Calibri Light" w:hAnsi="Calibri Light" w:cs="Calibri Light"/>
                <w:b/>
                <w:color w:val="000000"/>
                <w:sz w:val="16"/>
                <w:szCs w:val="16"/>
                <w:lang w:val="ru-RU"/>
              </w:rPr>
              <w:t>Отклонени</w:t>
            </w:r>
            <w:r w:rsidR="00650B58">
              <w:rPr>
                <w:rFonts w:ascii="Calibri Light" w:hAnsi="Calibri Light" w:cs="Calibri Light"/>
                <w:b/>
                <w:color w:val="000000"/>
                <w:sz w:val="16"/>
                <w:szCs w:val="16"/>
                <w:lang w:val="ru-RU"/>
              </w:rPr>
              <w:t>е</w:t>
            </w:r>
            <w:r>
              <w:rPr>
                <w:rFonts w:ascii="Calibri Light" w:hAnsi="Calibri Light" w:cs="Calibri Light"/>
                <w:b/>
                <w:color w:val="000000"/>
                <w:sz w:val="16"/>
                <w:szCs w:val="16"/>
                <w:lang w:val="ru-RU"/>
              </w:rPr>
              <w:t xml:space="preserve"> </w:t>
            </w:r>
            <w:r w:rsidR="004F4E6E" w:rsidRPr="00E8025F">
              <w:rPr>
                <w:rFonts w:ascii="Calibri Light" w:hAnsi="Calibri Light" w:cs="Calibri Light"/>
                <w:b/>
                <w:color w:val="000000"/>
                <w:sz w:val="16"/>
                <w:szCs w:val="16"/>
              </w:rPr>
              <w:t>2021/2020</w:t>
            </w:r>
          </w:p>
        </w:tc>
        <w:tc>
          <w:tcPr>
            <w:tcW w:w="1418" w:type="dxa"/>
            <w:gridSpan w:val="2"/>
            <w:tcBorders>
              <w:top w:val="single" w:sz="4" w:space="0" w:color="999999" w:themeColor="text1" w:themeTint="66"/>
              <w:left w:val="single" w:sz="4" w:space="0" w:color="999999" w:themeColor="text1" w:themeTint="66"/>
              <w:right w:val="single" w:sz="4" w:space="0" w:color="999999" w:themeColor="text1" w:themeTint="66"/>
            </w:tcBorders>
            <w:hideMark/>
          </w:tcPr>
          <w:p w:rsidR="004F4E6E" w:rsidRPr="00E8025F" w:rsidRDefault="00650B58" w:rsidP="007F0CB4">
            <w:pPr>
              <w:spacing w:after="0" w:line="240" w:lineRule="auto"/>
              <w:jc w:val="center"/>
              <w:rPr>
                <w:rFonts w:ascii="Calibri Light" w:hAnsi="Calibri Light" w:cs="Calibri Light"/>
                <w:b/>
                <w:color w:val="000000"/>
                <w:sz w:val="16"/>
                <w:szCs w:val="16"/>
              </w:rPr>
            </w:pPr>
            <w:r>
              <w:rPr>
                <w:rFonts w:ascii="Calibri Light" w:hAnsi="Calibri Light" w:cs="Calibri Light"/>
                <w:b/>
                <w:color w:val="000000"/>
                <w:sz w:val="16"/>
                <w:szCs w:val="16"/>
                <w:lang w:val="ru-RU"/>
              </w:rPr>
              <w:t>Отклонение</w:t>
            </w:r>
            <w:r w:rsidR="00B43C39" w:rsidRPr="00E8025F">
              <w:rPr>
                <w:rFonts w:ascii="Calibri Light" w:hAnsi="Calibri Light" w:cs="Calibri Light"/>
                <w:b/>
                <w:color w:val="000000"/>
                <w:sz w:val="16"/>
                <w:szCs w:val="16"/>
              </w:rPr>
              <w:t xml:space="preserve"> </w:t>
            </w:r>
            <w:r w:rsidR="004F4E6E" w:rsidRPr="00E8025F">
              <w:rPr>
                <w:rFonts w:ascii="Calibri Light" w:hAnsi="Calibri Light" w:cs="Calibri Light"/>
                <w:b/>
                <w:color w:val="000000"/>
                <w:sz w:val="16"/>
                <w:szCs w:val="16"/>
              </w:rPr>
              <w:t>2021/2019</w:t>
            </w:r>
          </w:p>
        </w:tc>
        <w:tc>
          <w:tcPr>
            <w:tcW w:w="1559" w:type="dxa"/>
            <w:gridSpan w:val="2"/>
            <w:tcBorders>
              <w:top w:val="single" w:sz="4" w:space="0" w:color="999999" w:themeColor="text1" w:themeTint="66"/>
              <w:left w:val="single" w:sz="4" w:space="0" w:color="999999" w:themeColor="text1" w:themeTint="66"/>
              <w:right w:val="single" w:sz="4" w:space="0" w:color="999999" w:themeColor="text1" w:themeTint="66"/>
            </w:tcBorders>
            <w:hideMark/>
          </w:tcPr>
          <w:p w:rsidR="004F4E6E" w:rsidRPr="00E8025F" w:rsidRDefault="00B43C39" w:rsidP="00650B58">
            <w:pPr>
              <w:spacing w:after="0" w:line="240" w:lineRule="auto"/>
              <w:jc w:val="center"/>
              <w:rPr>
                <w:rFonts w:ascii="Calibri Light" w:hAnsi="Calibri Light" w:cs="Calibri Light"/>
                <w:b/>
                <w:color w:val="000000"/>
                <w:sz w:val="16"/>
                <w:szCs w:val="16"/>
              </w:rPr>
            </w:pPr>
            <w:r>
              <w:rPr>
                <w:rFonts w:ascii="Calibri Light" w:hAnsi="Calibri Light" w:cs="Calibri Light"/>
                <w:b/>
                <w:color w:val="000000"/>
                <w:sz w:val="16"/>
                <w:szCs w:val="16"/>
                <w:lang w:val="ru-RU"/>
              </w:rPr>
              <w:t>Отклонени</w:t>
            </w:r>
            <w:r w:rsidR="00650B58">
              <w:rPr>
                <w:rFonts w:ascii="Calibri Light" w:hAnsi="Calibri Light" w:cs="Calibri Light"/>
                <w:b/>
                <w:color w:val="000000"/>
                <w:sz w:val="16"/>
                <w:szCs w:val="16"/>
                <w:lang w:val="ru-RU"/>
              </w:rPr>
              <w:t>е</w:t>
            </w:r>
            <w:r w:rsidRPr="00E8025F">
              <w:rPr>
                <w:rFonts w:ascii="Calibri Light" w:hAnsi="Calibri Light" w:cs="Calibri Light"/>
                <w:b/>
                <w:color w:val="000000"/>
                <w:sz w:val="16"/>
                <w:szCs w:val="16"/>
              </w:rPr>
              <w:t xml:space="preserve"> </w:t>
            </w:r>
            <w:r w:rsidR="004F4E6E" w:rsidRPr="00E8025F">
              <w:rPr>
                <w:rFonts w:ascii="Calibri Light" w:hAnsi="Calibri Light" w:cs="Calibri Light"/>
                <w:b/>
                <w:color w:val="000000"/>
                <w:sz w:val="16"/>
                <w:szCs w:val="16"/>
              </w:rPr>
              <w:t>2021/2018</w:t>
            </w:r>
          </w:p>
        </w:tc>
      </w:tr>
      <w:tr w:rsidR="00B43C39" w:rsidRPr="004F4E6E" w:rsidTr="00C21BB3">
        <w:trPr>
          <w:trHeight w:val="312"/>
        </w:trPr>
        <w:tc>
          <w:tcPr>
            <w:tcW w:w="2235"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4F4E6E" w:rsidRPr="004F4E6E" w:rsidRDefault="004F4E6E" w:rsidP="007F0CB4">
            <w:pPr>
              <w:spacing w:after="0" w:line="240" w:lineRule="auto"/>
              <w:rPr>
                <w:rFonts w:ascii="Calibri Light" w:hAnsi="Calibri Light" w:cs="Calibri Light"/>
                <w:color w:val="000000"/>
                <w:sz w:val="16"/>
                <w:szCs w:val="16"/>
              </w:rPr>
            </w:pPr>
          </w:p>
        </w:tc>
        <w:tc>
          <w:tcPr>
            <w:tcW w:w="7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
                <w:bCs/>
                <w:color w:val="000000"/>
                <w:sz w:val="16"/>
                <w:szCs w:val="16"/>
              </w:rPr>
            </w:pPr>
            <w:r w:rsidRPr="004F4E6E">
              <w:rPr>
                <w:rFonts w:ascii="Calibri Light" w:hAnsi="Calibri Light" w:cs="Calibri Light"/>
                <w:b/>
                <w:bCs/>
                <w:color w:val="000000"/>
                <w:sz w:val="16"/>
                <w:szCs w:val="16"/>
              </w:rPr>
              <w:t>2018</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
                <w:bCs/>
                <w:color w:val="000000"/>
                <w:sz w:val="16"/>
                <w:szCs w:val="16"/>
              </w:rPr>
            </w:pPr>
            <w:r w:rsidRPr="004F4E6E">
              <w:rPr>
                <w:rFonts w:ascii="Calibri Light" w:hAnsi="Calibri Light" w:cs="Calibri Light"/>
                <w:b/>
                <w:bCs/>
                <w:color w:val="000000"/>
                <w:sz w:val="16"/>
                <w:szCs w:val="16"/>
              </w:rPr>
              <w:t>2019</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
                <w:bCs/>
                <w:color w:val="000000"/>
                <w:sz w:val="16"/>
                <w:szCs w:val="16"/>
              </w:rPr>
            </w:pPr>
            <w:r w:rsidRPr="004F4E6E">
              <w:rPr>
                <w:rFonts w:ascii="Calibri Light" w:hAnsi="Calibri Light" w:cs="Calibri Light"/>
                <w:b/>
                <w:bCs/>
                <w:color w:val="000000"/>
                <w:sz w:val="16"/>
                <w:szCs w:val="16"/>
              </w:rPr>
              <w:t>2020</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
                <w:bCs/>
                <w:color w:val="000000"/>
                <w:sz w:val="16"/>
                <w:szCs w:val="16"/>
              </w:rPr>
            </w:pPr>
            <w:r w:rsidRPr="004F4E6E">
              <w:rPr>
                <w:rFonts w:ascii="Calibri Light" w:hAnsi="Calibri Light" w:cs="Calibri Light"/>
                <w:b/>
                <w:bCs/>
                <w:color w:val="000000"/>
                <w:sz w:val="16"/>
                <w:szCs w:val="16"/>
              </w:rPr>
              <w:t>2021</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
                <w:bCs/>
                <w:color w:val="000000"/>
                <w:sz w:val="16"/>
                <w:szCs w:val="16"/>
              </w:rPr>
            </w:pPr>
            <w:r w:rsidRPr="004F4E6E">
              <w:rPr>
                <w:rFonts w:ascii="Calibri Light" w:hAnsi="Calibri Light" w:cs="Calibri Light"/>
                <w:b/>
                <w:bCs/>
                <w:color w:val="000000"/>
                <w:sz w:val="16"/>
                <w:szCs w:val="16"/>
              </w:rPr>
              <w:t>(+/-)</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
                <w:bCs/>
                <w:color w:val="000000"/>
                <w:sz w:val="16"/>
                <w:szCs w:val="16"/>
              </w:rPr>
            </w:pPr>
            <w:r w:rsidRPr="004F4E6E">
              <w:rPr>
                <w:rFonts w:ascii="Calibri Light" w:hAnsi="Calibri Light" w:cs="Calibri Light"/>
                <w:b/>
                <w:bCs/>
                <w:color w:val="000000"/>
                <w:sz w:val="16"/>
                <w:szCs w:val="16"/>
              </w:rPr>
              <w:t>%</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
                <w:bCs/>
                <w:color w:val="000000"/>
                <w:sz w:val="16"/>
                <w:szCs w:val="16"/>
              </w:rPr>
            </w:pPr>
            <w:r w:rsidRPr="004F4E6E">
              <w:rPr>
                <w:rFonts w:ascii="Calibri Light" w:hAnsi="Calibri Light" w:cs="Calibri Light"/>
                <w:b/>
                <w:bCs/>
                <w:color w:val="000000"/>
                <w:sz w:val="16"/>
                <w:szCs w:val="16"/>
              </w:rPr>
              <w:t>(+/-)</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
                <w:bCs/>
                <w:color w:val="000000"/>
                <w:sz w:val="16"/>
                <w:szCs w:val="16"/>
              </w:rPr>
            </w:pPr>
            <w:r w:rsidRPr="004F4E6E">
              <w:rPr>
                <w:rFonts w:ascii="Calibri Light" w:hAnsi="Calibri Light" w:cs="Calibri Light"/>
                <w:b/>
                <w:bCs/>
                <w:color w:val="000000"/>
                <w:sz w:val="16"/>
                <w:szCs w:val="16"/>
              </w:rPr>
              <w:t>%</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
                <w:bCs/>
                <w:color w:val="000000"/>
                <w:sz w:val="16"/>
                <w:szCs w:val="16"/>
              </w:rPr>
            </w:pPr>
            <w:r w:rsidRPr="004F4E6E">
              <w:rPr>
                <w:rFonts w:ascii="Calibri Light" w:hAnsi="Calibri Light" w:cs="Calibri Light"/>
                <w:b/>
                <w:bCs/>
                <w:color w:val="000000"/>
                <w:sz w:val="16"/>
                <w:szCs w:val="16"/>
              </w:rPr>
              <w:t>(+/-)</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
                <w:bCs/>
                <w:color w:val="000000"/>
                <w:sz w:val="16"/>
                <w:szCs w:val="16"/>
              </w:rPr>
            </w:pPr>
            <w:r w:rsidRPr="004F4E6E">
              <w:rPr>
                <w:rFonts w:ascii="Calibri Light" w:hAnsi="Calibri Light" w:cs="Calibri Light"/>
                <w:b/>
                <w:bCs/>
                <w:color w:val="000000"/>
                <w:sz w:val="16"/>
                <w:szCs w:val="16"/>
              </w:rPr>
              <w:t>%</w:t>
            </w:r>
          </w:p>
        </w:tc>
      </w:tr>
      <w:tr w:rsidR="00B43C39" w:rsidRPr="004F4E6E" w:rsidTr="00C21BB3">
        <w:trPr>
          <w:trHeight w:val="48"/>
        </w:trPr>
        <w:tc>
          <w:tcPr>
            <w:tcW w:w="22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color w:val="000000"/>
                <w:sz w:val="16"/>
                <w:szCs w:val="16"/>
              </w:rPr>
            </w:pPr>
            <w:r w:rsidRPr="004F4E6E">
              <w:rPr>
                <w:rFonts w:ascii="Calibri Light" w:hAnsi="Calibri Light" w:cs="Calibri Light"/>
                <w:color w:val="000000"/>
                <w:sz w:val="16"/>
                <w:szCs w:val="16"/>
              </w:rPr>
              <w:t>1</w:t>
            </w:r>
          </w:p>
        </w:tc>
        <w:tc>
          <w:tcPr>
            <w:tcW w:w="7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iCs/>
                <w:color w:val="000000"/>
                <w:sz w:val="16"/>
                <w:szCs w:val="16"/>
              </w:rPr>
              <w:t>2</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iCs/>
                <w:color w:val="000000"/>
                <w:sz w:val="16"/>
                <w:szCs w:val="16"/>
              </w:rPr>
              <w:t>3</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iCs/>
                <w:color w:val="000000"/>
                <w:sz w:val="16"/>
                <w:szCs w:val="16"/>
              </w:rPr>
              <w:t>4</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iCs/>
                <w:color w:val="000000"/>
                <w:sz w:val="16"/>
                <w:szCs w:val="16"/>
              </w:rPr>
              <w:t>5</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iCs/>
                <w:color w:val="000000"/>
                <w:sz w:val="16"/>
                <w:szCs w:val="16"/>
              </w:rPr>
              <w:t>6=5-4</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iCs/>
                <w:color w:val="000000"/>
                <w:sz w:val="16"/>
                <w:szCs w:val="16"/>
              </w:rPr>
              <w:t>7=5*100/4</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iCs/>
                <w:color w:val="000000"/>
                <w:sz w:val="16"/>
                <w:szCs w:val="16"/>
              </w:rPr>
              <w:t>8=5-3</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iCs/>
                <w:color w:val="000000"/>
                <w:sz w:val="16"/>
                <w:szCs w:val="16"/>
              </w:rPr>
              <w:t>9=5*100/3</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iCs/>
                <w:color w:val="000000"/>
                <w:sz w:val="16"/>
                <w:szCs w:val="16"/>
              </w:rPr>
              <w:t>10=5-2</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iCs/>
                <w:color w:val="000000"/>
                <w:sz w:val="16"/>
                <w:szCs w:val="16"/>
              </w:rPr>
              <w:t>11=5*100/2</w:t>
            </w:r>
          </w:p>
        </w:tc>
      </w:tr>
      <w:tr w:rsidR="00B43C39" w:rsidRPr="004F4E6E" w:rsidTr="00C21BB3">
        <w:trPr>
          <w:trHeight w:val="60"/>
        </w:trPr>
        <w:tc>
          <w:tcPr>
            <w:tcW w:w="22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650B58" w:rsidRDefault="00B43C39" w:rsidP="00B43C39">
            <w:pPr>
              <w:spacing w:after="0" w:line="240" w:lineRule="auto"/>
              <w:rPr>
                <w:rFonts w:ascii="Calibri Light" w:hAnsi="Calibri Light" w:cs="Calibri Light"/>
                <w:b/>
                <w:i/>
                <w:color w:val="000000"/>
                <w:sz w:val="18"/>
                <w:szCs w:val="16"/>
              </w:rPr>
            </w:pPr>
            <w:r w:rsidRPr="00650B58">
              <w:rPr>
                <w:rFonts w:ascii="Calibri Light" w:hAnsi="Calibri Light" w:cs="Calibri Light"/>
                <w:b/>
                <w:i/>
                <w:color w:val="000000"/>
                <w:sz w:val="18"/>
                <w:szCs w:val="16"/>
                <w:lang w:val="ru-RU"/>
              </w:rPr>
              <w:t>Уточненные доходы</w:t>
            </w:r>
          </w:p>
        </w:tc>
        <w:tc>
          <w:tcPr>
            <w:tcW w:w="7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
                <w:bCs/>
                <w:iCs/>
                <w:color w:val="000000"/>
                <w:sz w:val="16"/>
                <w:szCs w:val="16"/>
              </w:rPr>
            </w:pPr>
            <w:r w:rsidRPr="004F4E6E">
              <w:rPr>
                <w:rFonts w:ascii="Calibri Light" w:hAnsi="Calibri Light" w:cs="Calibri Light"/>
                <w:b/>
                <w:bCs/>
                <w:iCs/>
                <w:color w:val="000000"/>
                <w:sz w:val="16"/>
                <w:szCs w:val="16"/>
              </w:rPr>
              <w:t>6733,3</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
                <w:bCs/>
                <w:iCs/>
                <w:color w:val="000000"/>
                <w:sz w:val="16"/>
                <w:szCs w:val="16"/>
              </w:rPr>
            </w:pPr>
            <w:r w:rsidRPr="004F4E6E">
              <w:rPr>
                <w:rFonts w:ascii="Calibri Light" w:hAnsi="Calibri Light" w:cs="Calibri Light"/>
                <w:b/>
                <w:bCs/>
                <w:iCs/>
                <w:color w:val="000000"/>
                <w:sz w:val="16"/>
                <w:szCs w:val="16"/>
              </w:rPr>
              <w:t>7709,8</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
                <w:bCs/>
                <w:iCs/>
                <w:color w:val="000000"/>
                <w:sz w:val="16"/>
                <w:szCs w:val="16"/>
              </w:rPr>
            </w:pPr>
            <w:r w:rsidRPr="004F4E6E">
              <w:rPr>
                <w:rFonts w:ascii="Calibri Light" w:hAnsi="Calibri Light" w:cs="Calibri Light"/>
                <w:b/>
                <w:bCs/>
                <w:iCs/>
                <w:color w:val="000000"/>
                <w:sz w:val="16"/>
                <w:szCs w:val="16"/>
              </w:rPr>
              <w:t>8500,8</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
                <w:bCs/>
                <w:iCs/>
                <w:color w:val="000000"/>
                <w:sz w:val="16"/>
                <w:szCs w:val="16"/>
              </w:rPr>
            </w:pPr>
            <w:r w:rsidRPr="004F4E6E">
              <w:rPr>
                <w:rFonts w:ascii="Calibri Light" w:hAnsi="Calibri Light" w:cs="Calibri Light"/>
                <w:b/>
                <w:bCs/>
                <w:iCs/>
                <w:color w:val="000000"/>
                <w:sz w:val="16"/>
                <w:szCs w:val="16"/>
              </w:rPr>
              <w:t>11457,3</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
                <w:bCs/>
                <w:iCs/>
                <w:color w:val="000000"/>
                <w:sz w:val="16"/>
                <w:szCs w:val="16"/>
              </w:rPr>
            </w:pPr>
            <w:r w:rsidRPr="004F4E6E">
              <w:rPr>
                <w:rFonts w:ascii="Calibri Light" w:hAnsi="Calibri Light" w:cs="Calibri Light"/>
                <w:b/>
                <w:bCs/>
                <w:iCs/>
                <w:color w:val="000000"/>
                <w:sz w:val="16"/>
                <w:szCs w:val="16"/>
              </w:rPr>
              <w:t>2956,5</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
                <w:bCs/>
                <w:iCs/>
                <w:color w:val="000000"/>
                <w:sz w:val="16"/>
                <w:szCs w:val="16"/>
              </w:rPr>
            </w:pPr>
            <w:r w:rsidRPr="004F4E6E">
              <w:rPr>
                <w:rFonts w:ascii="Calibri Light" w:hAnsi="Calibri Light" w:cs="Calibri Light"/>
                <w:b/>
                <w:bCs/>
                <w:iCs/>
                <w:color w:val="000000"/>
                <w:sz w:val="16"/>
                <w:szCs w:val="16"/>
              </w:rPr>
              <w:t>134,8</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right"/>
              <w:rPr>
                <w:rFonts w:ascii="Calibri Light" w:hAnsi="Calibri Light" w:cs="Calibri Light"/>
                <w:b/>
                <w:bCs/>
                <w:iCs/>
                <w:color w:val="000000"/>
                <w:sz w:val="16"/>
                <w:szCs w:val="16"/>
              </w:rPr>
            </w:pPr>
            <w:r w:rsidRPr="004F4E6E">
              <w:rPr>
                <w:rFonts w:ascii="Calibri Light" w:hAnsi="Calibri Light" w:cs="Calibri Light"/>
                <w:b/>
                <w:bCs/>
                <w:color w:val="000000"/>
                <w:sz w:val="16"/>
                <w:szCs w:val="16"/>
              </w:rPr>
              <w:t>3747,5</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right"/>
              <w:rPr>
                <w:rFonts w:ascii="Calibri Light" w:hAnsi="Calibri Light" w:cs="Calibri Light"/>
                <w:b/>
                <w:bCs/>
                <w:iCs/>
                <w:color w:val="000000"/>
                <w:sz w:val="16"/>
                <w:szCs w:val="16"/>
              </w:rPr>
            </w:pPr>
            <w:r w:rsidRPr="004F4E6E">
              <w:rPr>
                <w:rFonts w:ascii="Calibri Light" w:hAnsi="Calibri Light" w:cs="Calibri Light"/>
                <w:b/>
                <w:bCs/>
                <w:color w:val="000000"/>
                <w:sz w:val="16"/>
                <w:szCs w:val="16"/>
              </w:rPr>
              <w:t>148,6</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right"/>
              <w:rPr>
                <w:rFonts w:ascii="Calibri Light" w:hAnsi="Calibri Light" w:cs="Calibri Light"/>
                <w:b/>
                <w:bCs/>
                <w:iCs/>
                <w:color w:val="000000"/>
                <w:sz w:val="16"/>
                <w:szCs w:val="16"/>
              </w:rPr>
            </w:pPr>
            <w:r w:rsidRPr="004F4E6E">
              <w:rPr>
                <w:rFonts w:ascii="Calibri Light" w:hAnsi="Calibri Light" w:cs="Calibri Light"/>
                <w:b/>
                <w:bCs/>
                <w:color w:val="000000"/>
                <w:sz w:val="16"/>
                <w:szCs w:val="16"/>
              </w:rPr>
              <w:t>4724,0</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right"/>
              <w:rPr>
                <w:rFonts w:ascii="Calibri Light" w:hAnsi="Calibri Light" w:cs="Calibri Light"/>
                <w:b/>
                <w:bCs/>
                <w:iCs/>
                <w:color w:val="000000"/>
                <w:sz w:val="16"/>
                <w:szCs w:val="16"/>
              </w:rPr>
            </w:pPr>
            <w:r w:rsidRPr="004F4E6E">
              <w:rPr>
                <w:rFonts w:ascii="Calibri Light" w:hAnsi="Calibri Light" w:cs="Calibri Light"/>
                <w:b/>
                <w:bCs/>
                <w:color w:val="000000"/>
                <w:sz w:val="16"/>
                <w:szCs w:val="16"/>
              </w:rPr>
              <w:t>170,2</w:t>
            </w:r>
          </w:p>
        </w:tc>
      </w:tr>
      <w:tr w:rsidR="00B43C39" w:rsidRPr="004F4E6E" w:rsidTr="00C21BB3">
        <w:trPr>
          <w:trHeight w:val="60"/>
        </w:trPr>
        <w:tc>
          <w:tcPr>
            <w:tcW w:w="22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650B58" w:rsidRDefault="00B43C39" w:rsidP="00B43C39">
            <w:pPr>
              <w:spacing w:after="0" w:line="240" w:lineRule="auto"/>
              <w:rPr>
                <w:rFonts w:ascii="Calibri Light" w:hAnsi="Calibri Light" w:cs="Calibri Light"/>
                <w:b/>
                <w:i/>
                <w:color w:val="000000"/>
                <w:sz w:val="18"/>
                <w:szCs w:val="16"/>
                <w:lang w:val="ru-RU"/>
              </w:rPr>
            </w:pPr>
            <w:r w:rsidRPr="00650B58">
              <w:rPr>
                <w:rFonts w:ascii="Calibri Light" w:hAnsi="Calibri Light" w:cs="Calibri Light"/>
                <w:b/>
                <w:i/>
                <w:color w:val="000000"/>
                <w:sz w:val="18"/>
                <w:szCs w:val="16"/>
                <w:lang w:val="ru-RU"/>
              </w:rPr>
              <w:t>Исполненные доходы</w:t>
            </w:r>
            <w:r w:rsidR="004F4E6E" w:rsidRPr="00650B58">
              <w:rPr>
                <w:rFonts w:ascii="Calibri Light" w:hAnsi="Calibri Light" w:cs="Calibri Light"/>
                <w:b/>
                <w:i/>
                <w:color w:val="000000"/>
                <w:sz w:val="18"/>
                <w:szCs w:val="16"/>
                <w:lang w:val="ru-RU"/>
              </w:rPr>
              <w:t>,</w:t>
            </w:r>
            <w:r w:rsidRPr="00650B58">
              <w:rPr>
                <w:rFonts w:ascii="Calibri Light" w:hAnsi="Calibri Light" w:cs="Calibri Light"/>
                <w:b/>
                <w:i/>
                <w:color w:val="000000"/>
                <w:sz w:val="18"/>
                <w:szCs w:val="16"/>
                <w:lang w:val="ru-RU"/>
              </w:rPr>
              <w:t xml:space="preserve"> в том числе:</w:t>
            </w:r>
            <w:r w:rsidR="004F4E6E" w:rsidRPr="00650B58">
              <w:rPr>
                <w:rFonts w:ascii="Calibri Light" w:hAnsi="Calibri Light" w:cs="Calibri Light"/>
                <w:b/>
                <w:i/>
                <w:color w:val="000000"/>
                <w:sz w:val="18"/>
                <w:szCs w:val="16"/>
                <w:lang w:val="ru-RU"/>
              </w:rPr>
              <w:t xml:space="preserve"> </w:t>
            </w:r>
          </w:p>
        </w:tc>
        <w:tc>
          <w:tcPr>
            <w:tcW w:w="7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
                <w:bCs/>
                <w:iCs/>
                <w:color w:val="000000"/>
                <w:sz w:val="16"/>
                <w:szCs w:val="16"/>
              </w:rPr>
            </w:pPr>
            <w:r w:rsidRPr="004F4E6E">
              <w:rPr>
                <w:rFonts w:ascii="Calibri Light" w:hAnsi="Calibri Light" w:cs="Calibri Light"/>
                <w:b/>
                <w:bCs/>
                <w:iCs/>
                <w:color w:val="000000"/>
                <w:sz w:val="16"/>
                <w:szCs w:val="16"/>
              </w:rPr>
              <w:t>6877,4</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
                <w:bCs/>
                <w:iCs/>
                <w:color w:val="000000"/>
                <w:sz w:val="16"/>
                <w:szCs w:val="16"/>
              </w:rPr>
            </w:pPr>
            <w:r w:rsidRPr="004F4E6E">
              <w:rPr>
                <w:rFonts w:ascii="Calibri Light" w:hAnsi="Calibri Light" w:cs="Calibri Light"/>
                <w:b/>
                <w:bCs/>
                <w:iCs/>
                <w:color w:val="000000"/>
                <w:sz w:val="16"/>
                <w:szCs w:val="16"/>
              </w:rPr>
              <w:t>7636,3</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
                <w:bCs/>
                <w:iCs/>
                <w:color w:val="000000"/>
                <w:sz w:val="16"/>
                <w:szCs w:val="16"/>
              </w:rPr>
            </w:pPr>
            <w:r w:rsidRPr="004F4E6E">
              <w:rPr>
                <w:rFonts w:ascii="Calibri Light" w:hAnsi="Calibri Light" w:cs="Calibri Light"/>
                <w:b/>
                <w:bCs/>
                <w:iCs/>
                <w:color w:val="000000"/>
                <w:sz w:val="16"/>
                <w:szCs w:val="16"/>
              </w:rPr>
              <w:t>8542,6</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
                <w:bCs/>
                <w:iCs/>
                <w:color w:val="000000"/>
                <w:sz w:val="16"/>
                <w:szCs w:val="16"/>
              </w:rPr>
            </w:pPr>
            <w:r w:rsidRPr="004F4E6E">
              <w:rPr>
                <w:rFonts w:ascii="Calibri Light" w:hAnsi="Calibri Light" w:cs="Calibri Light"/>
                <w:b/>
                <w:bCs/>
                <w:iCs/>
                <w:color w:val="000000"/>
                <w:sz w:val="16"/>
                <w:szCs w:val="16"/>
              </w:rPr>
              <w:t>11540,0</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
                <w:bCs/>
                <w:iCs/>
                <w:color w:val="000000"/>
                <w:sz w:val="16"/>
                <w:szCs w:val="16"/>
              </w:rPr>
            </w:pPr>
            <w:r w:rsidRPr="004F4E6E">
              <w:rPr>
                <w:rFonts w:ascii="Calibri Light" w:hAnsi="Calibri Light" w:cs="Calibri Light"/>
                <w:b/>
                <w:bCs/>
                <w:iCs/>
                <w:color w:val="000000"/>
                <w:sz w:val="16"/>
                <w:szCs w:val="16"/>
              </w:rPr>
              <w:t>2997,4</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
                <w:bCs/>
                <w:iCs/>
                <w:color w:val="000000"/>
                <w:sz w:val="16"/>
                <w:szCs w:val="16"/>
              </w:rPr>
            </w:pPr>
            <w:r w:rsidRPr="004F4E6E">
              <w:rPr>
                <w:rFonts w:ascii="Calibri Light" w:hAnsi="Calibri Light" w:cs="Calibri Light"/>
                <w:b/>
                <w:bCs/>
                <w:iCs/>
                <w:color w:val="000000"/>
                <w:sz w:val="16"/>
                <w:szCs w:val="16"/>
              </w:rPr>
              <w:t>135,1</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right"/>
              <w:rPr>
                <w:rFonts w:ascii="Calibri Light" w:hAnsi="Calibri Light" w:cs="Calibri Light"/>
                <w:b/>
                <w:bCs/>
                <w:iCs/>
                <w:color w:val="000000"/>
                <w:sz w:val="16"/>
                <w:szCs w:val="16"/>
              </w:rPr>
            </w:pPr>
            <w:r w:rsidRPr="004F4E6E">
              <w:rPr>
                <w:rFonts w:ascii="Calibri Light" w:hAnsi="Calibri Light" w:cs="Calibri Light"/>
                <w:b/>
                <w:bCs/>
                <w:color w:val="000000"/>
                <w:sz w:val="16"/>
                <w:szCs w:val="16"/>
              </w:rPr>
              <w:t>3903,7</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right"/>
              <w:rPr>
                <w:rFonts w:ascii="Calibri Light" w:hAnsi="Calibri Light" w:cs="Calibri Light"/>
                <w:b/>
                <w:bCs/>
                <w:iCs/>
                <w:color w:val="000000"/>
                <w:sz w:val="16"/>
                <w:szCs w:val="16"/>
              </w:rPr>
            </w:pPr>
            <w:r w:rsidRPr="004F4E6E">
              <w:rPr>
                <w:rFonts w:ascii="Calibri Light" w:hAnsi="Calibri Light" w:cs="Calibri Light"/>
                <w:b/>
                <w:bCs/>
                <w:color w:val="000000"/>
                <w:sz w:val="16"/>
                <w:szCs w:val="16"/>
              </w:rPr>
              <w:t>151,1</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right"/>
              <w:rPr>
                <w:rFonts w:ascii="Calibri Light" w:hAnsi="Calibri Light" w:cs="Calibri Light"/>
                <w:b/>
                <w:bCs/>
                <w:iCs/>
                <w:color w:val="000000"/>
                <w:sz w:val="16"/>
                <w:szCs w:val="16"/>
              </w:rPr>
            </w:pPr>
            <w:r w:rsidRPr="004F4E6E">
              <w:rPr>
                <w:rFonts w:ascii="Calibri Light" w:hAnsi="Calibri Light" w:cs="Calibri Light"/>
                <w:b/>
                <w:bCs/>
                <w:color w:val="000000"/>
                <w:sz w:val="16"/>
                <w:szCs w:val="16"/>
              </w:rPr>
              <w:t>4662,6</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right"/>
              <w:rPr>
                <w:rFonts w:ascii="Calibri Light" w:hAnsi="Calibri Light" w:cs="Calibri Light"/>
                <w:b/>
                <w:bCs/>
                <w:iCs/>
                <w:color w:val="000000"/>
                <w:sz w:val="16"/>
                <w:szCs w:val="16"/>
              </w:rPr>
            </w:pPr>
            <w:r w:rsidRPr="004F4E6E">
              <w:rPr>
                <w:rFonts w:ascii="Calibri Light" w:hAnsi="Calibri Light" w:cs="Calibri Light"/>
                <w:b/>
                <w:bCs/>
                <w:color w:val="000000"/>
                <w:sz w:val="16"/>
                <w:szCs w:val="16"/>
              </w:rPr>
              <w:t>167,8</w:t>
            </w:r>
          </w:p>
        </w:tc>
      </w:tr>
      <w:tr w:rsidR="00B43C39" w:rsidRPr="004F4E6E" w:rsidTr="00C21BB3">
        <w:trPr>
          <w:trHeight w:val="344"/>
        </w:trPr>
        <w:tc>
          <w:tcPr>
            <w:tcW w:w="22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650B58" w:rsidRDefault="00B43C39" w:rsidP="00B43C39">
            <w:pPr>
              <w:spacing w:after="0" w:line="240" w:lineRule="auto"/>
              <w:rPr>
                <w:rFonts w:ascii="Calibri Light" w:hAnsi="Calibri Light" w:cs="Calibri Light"/>
                <w:b/>
                <w:i/>
                <w:color w:val="000000"/>
                <w:sz w:val="18"/>
                <w:szCs w:val="16"/>
                <w:lang w:val="ru-RU"/>
              </w:rPr>
            </w:pPr>
            <w:r w:rsidRPr="00650B58">
              <w:rPr>
                <w:rFonts w:ascii="Calibri Light" w:hAnsi="Calibri Light" w:cs="Calibri Light"/>
                <w:b/>
                <w:i/>
                <w:color w:val="000000"/>
                <w:sz w:val="18"/>
                <w:szCs w:val="16"/>
                <w:lang w:val="ru-RU"/>
              </w:rPr>
              <w:t xml:space="preserve">Взносы ОМС в форме процентного взноса </w:t>
            </w:r>
          </w:p>
        </w:tc>
        <w:tc>
          <w:tcPr>
            <w:tcW w:w="7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iCs/>
                <w:color w:val="000000"/>
                <w:sz w:val="16"/>
                <w:szCs w:val="16"/>
              </w:rPr>
              <w:t>4007,2</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iCs/>
                <w:color w:val="000000"/>
                <w:sz w:val="16"/>
                <w:szCs w:val="16"/>
              </w:rPr>
              <w:t>4645,1</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iCs/>
                <w:color w:val="000000"/>
                <w:sz w:val="16"/>
                <w:szCs w:val="16"/>
              </w:rPr>
              <w:t>4800,5</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iCs/>
                <w:color w:val="000000"/>
                <w:sz w:val="16"/>
                <w:szCs w:val="16"/>
              </w:rPr>
              <w:t>5478,0</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iCs/>
                <w:color w:val="000000"/>
                <w:sz w:val="16"/>
                <w:szCs w:val="16"/>
              </w:rPr>
              <w:t>677,5</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iCs/>
                <w:color w:val="000000"/>
                <w:sz w:val="16"/>
                <w:szCs w:val="16"/>
              </w:rPr>
              <w:t>114,1</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right"/>
              <w:rPr>
                <w:rFonts w:ascii="Calibri Light" w:hAnsi="Calibri Light" w:cs="Calibri Light"/>
                <w:bCs/>
                <w:iCs/>
                <w:color w:val="000000"/>
                <w:sz w:val="16"/>
                <w:szCs w:val="16"/>
              </w:rPr>
            </w:pPr>
            <w:r w:rsidRPr="004F4E6E">
              <w:rPr>
                <w:rFonts w:ascii="Calibri Light" w:hAnsi="Calibri Light" w:cs="Calibri Light"/>
                <w:bCs/>
                <w:color w:val="000000"/>
                <w:sz w:val="16"/>
                <w:szCs w:val="16"/>
              </w:rPr>
              <w:t>832,9</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right"/>
              <w:rPr>
                <w:rFonts w:ascii="Calibri Light" w:hAnsi="Calibri Light" w:cs="Calibri Light"/>
                <w:bCs/>
                <w:iCs/>
                <w:color w:val="000000"/>
                <w:sz w:val="16"/>
                <w:szCs w:val="16"/>
              </w:rPr>
            </w:pPr>
            <w:r w:rsidRPr="004F4E6E">
              <w:rPr>
                <w:rFonts w:ascii="Calibri Light" w:hAnsi="Calibri Light" w:cs="Calibri Light"/>
                <w:bCs/>
                <w:color w:val="000000"/>
                <w:sz w:val="16"/>
                <w:szCs w:val="16"/>
              </w:rPr>
              <w:t>117,9</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right"/>
              <w:rPr>
                <w:rFonts w:ascii="Calibri Light" w:hAnsi="Calibri Light" w:cs="Calibri Light"/>
                <w:bCs/>
                <w:iCs/>
                <w:color w:val="000000"/>
                <w:sz w:val="16"/>
                <w:szCs w:val="16"/>
              </w:rPr>
            </w:pPr>
            <w:r w:rsidRPr="004F4E6E">
              <w:rPr>
                <w:rFonts w:ascii="Calibri Light" w:hAnsi="Calibri Light" w:cs="Calibri Light"/>
                <w:bCs/>
                <w:color w:val="000000"/>
                <w:sz w:val="16"/>
                <w:szCs w:val="16"/>
              </w:rPr>
              <w:t>1470,8</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right"/>
              <w:rPr>
                <w:rFonts w:ascii="Calibri Light" w:hAnsi="Calibri Light" w:cs="Calibri Light"/>
                <w:bCs/>
                <w:iCs/>
                <w:color w:val="000000"/>
                <w:sz w:val="16"/>
                <w:szCs w:val="16"/>
              </w:rPr>
            </w:pPr>
            <w:r w:rsidRPr="004F4E6E">
              <w:rPr>
                <w:rFonts w:ascii="Calibri Light" w:hAnsi="Calibri Light" w:cs="Calibri Light"/>
                <w:bCs/>
                <w:color w:val="000000"/>
                <w:sz w:val="16"/>
                <w:szCs w:val="16"/>
              </w:rPr>
              <w:t>136,7</w:t>
            </w:r>
          </w:p>
        </w:tc>
      </w:tr>
      <w:tr w:rsidR="00B43C39" w:rsidRPr="004F4E6E" w:rsidTr="00C21BB3">
        <w:trPr>
          <w:trHeight w:val="60"/>
        </w:trPr>
        <w:tc>
          <w:tcPr>
            <w:tcW w:w="22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650B58" w:rsidRDefault="00B43C39" w:rsidP="00B43C39">
            <w:pPr>
              <w:spacing w:after="0" w:line="240" w:lineRule="auto"/>
              <w:rPr>
                <w:rFonts w:ascii="Calibri Light" w:hAnsi="Calibri Light" w:cs="Calibri Light"/>
                <w:b/>
                <w:i/>
                <w:color w:val="000000"/>
                <w:sz w:val="18"/>
                <w:szCs w:val="16"/>
                <w:lang w:val="ru-RU"/>
              </w:rPr>
            </w:pPr>
            <w:r w:rsidRPr="00650B58">
              <w:rPr>
                <w:rFonts w:ascii="Calibri Light" w:hAnsi="Calibri Light" w:cs="Calibri Light"/>
                <w:b/>
                <w:i/>
                <w:color w:val="000000"/>
                <w:sz w:val="18"/>
                <w:szCs w:val="16"/>
                <w:lang w:val="ru-RU"/>
              </w:rPr>
              <w:t xml:space="preserve">Взносы ОМС в фиксированной сумме </w:t>
            </w:r>
          </w:p>
        </w:tc>
        <w:tc>
          <w:tcPr>
            <w:tcW w:w="7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iCs/>
                <w:color w:val="000000"/>
                <w:sz w:val="16"/>
                <w:szCs w:val="16"/>
              </w:rPr>
              <w:t>110,3</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iCs/>
                <w:color w:val="000000"/>
                <w:sz w:val="16"/>
                <w:szCs w:val="16"/>
              </w:rPr>
              <w:t>123,0</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iCs/>
                <w:color w:val="000000"/>
                <w:sz w:val="16"/>
                <w:szCs w:val="16"/>
              </w:rPr>
              <w:t>139,1</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iCs/>
                <w:color w:val="000000"/>
                <w:sz w:val="16"/>
                <w:szCs w:val="16"/>
              </w:rPr>
              <w:t>137,2</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iCs/>
                <w:color w:val="000000"/>
                <w:sz w:val="16"/>
                <w:szCs w:val="16"/>
              </w:rPr>
              <w:t>-1,9</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iCs/>
                <w:color w:val="000000"/>
                <w:sz w:val="16"/>
                <w:szCs w:val="16"/>
              </w:rPr>
              <w:t>98,6</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right"/>
              <w:rPr>
                <w:rFonts w:ascii="Calibri Light" w:hAnsi="Calibri Light" w:cs="Calibri Light"/>
                <w:bCs/>
                <w:iCs/>
                <w:color w:val="000000"/>
                <w:sz w:val="16"/>
                <w:szCs w:val="16"/>
              </w:rPr>
            </w:pPr>
            <w:r w:rsidRPr="004F4E6E">
              <w:rPr>
                <w:rFonts w:ascii="Calibri Light" w:hAnsi="Calibri Light" w:cs="Calibri Light"/>
                <w:bCs/>
                <w:color w:val="000000"/>
                <w:sz w:val="16"/>
                <w:szCs w:val="16"/>
              </w:rPr>
              <w:t>14,2</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right"/>
              <w:rPr>
                <w:rFonts w:ascii="Calibri Light" w:hAnsi="Calibri Light" w:cs="Calibri Light"/>
                <w:bCs/>
                <w:iCs/>
                <w:color w:val="000000"/>
                <w:sz w:val="16"/>
                <w:szCs w:val="16"/>
              </w:rPr>
            </w:pPr>
            <w:r w:rsidRPr="004F4E6E">
              <w:rPr>
                <w:rFonts w:ascii="Calibri Light" w:hAnsi="Calibri Light" w:cs="Calibri Light"/>
                <w:bCs/>
                <w:color w:val="000000"/>
                <w:sz w:val="16"/>
                <w:szCs w:val="16"/>
              </w:rPr>
              <w:t>111,5</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right"/>
              <w:rPr>
                <w:rFonts w:ascii="Calibri Light" w:hAnsi="Calibri Light" w:cs="Calibri Light"/>
                <w:bCs/>
                <w:iCs/>
                <w:color w:val="000000"/>
                <w:sz w:val="16"/>
                <w:szCs w:val="16"/>
              </w:rPr>
            </w:pPr>
            <w:r w:rsidRPr="004F4E6E">
              <w:rPr>
                <w:rFonts w:ascii="Calibri Light" w:hAnsi="Calibri Light" w:cs="Calibri Light"/>
                <w:bCs/>
                <w:color w:val="000000"/>
                <w:sz w:val="16"/>
                <w:szCs w:val="16"/>
              </w:rPr>
              <w:t>26,9</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right"/>
              <w:rPr>
                <w:rFonts w:ascii="Calibri Light" w:hAnsi="Calibri Light" w:cs="Calibri Light"/>
                <w:bCs/>
                <w:iCs/>
                <w:color w:val="000000"/>
                <w:sz w:val="16"/>
                <w:szCs w:val="16"/>
              </w:rPr>
            </w:pPr>
            <w:r w:rsidRPr="004F4E6E">
              <w:rPr>
                <w:rFonts w:ascii="Calibri Light" w:hAnsi="Calibri Light" w:cs="Calibri Light"/>
                <w:bCs/>
                <w:color w:val="000000"/>
                <w:sz w:val="16"/>
                <w:szCs w:val="16"/>
              </w:rPr>
              <w:t>124,4</w:t>
            </w:r>
          </w:p>
        </w:tc>
      </w:tr>
      <w:tr w:rsidR="00B43C39" w:rsidRPr="004F4E6E" w:rsidTr="00C21BB3">
        <w:trPr>
          <w:trHeight w:val="60"/>
        </w:trPr>
        <w:tc>
          <w:tcPr>
            <w:tcW w:w="22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650B58" w:rsidRDefault="00B43C39" w:rsidP="00B43C39">
            <w:pPr>
              <w:spacing w:after="0" w:line="240" w:lineRule="auto"/>
              <w:rPr>
                <w:rFonts w:ascii="Calibri Light" w:hAnsi="Calibri Light" w:cs="Calibri Light"/>
                <w:b/>
                <w:i/>
                <w:iCs/>
                <w:color w:val="000000"/>
                <w:sz w:val="18"/>
                <w:szCs w:val="16"/>
              </w:rPr>
            </w:pPr>
            <w:r w:rsidRPr="00650B58">
              <w:rPr>
                <w:rFonts w:ascii="Calibri Light" w:hAnsi="Calibri Light" w:cs="Calibri Light"/>
                <w:b/>
                <w:i/>
                <w:iCs/>
                <w:color w:val="000000"/>
                <w:sz w:val="18"/>
                <w:szCs w:val="16"/>
                <w:lang w:val="ru-RU"/>
              </w:rPr>
              <w:t xml:space="preserve">Другие доходы </w:t>
            </w:r>
          </w:p>
        </w:tc>
        <w:tc>
          <w:tcPr>
            <w:tcW w:w="7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color w:val="000000"/>
                <w:sz w:val="16"/>
                <w:szCs w:val="16"/>
              </w:rPr>
            </w:pPr>
            <w:r w:rsidRPr="004F4E6E">
              <w:rPr>
                <w:rFonts w:ascii="Calibri Light" w:hAnsi="Calibri Light" w:cs="Calibri Light"/>
                <w:bCs/>
                <w:color w:val="000000"/>
                <w:sz w:val="16"/>
                <w:szCs w:val="16"/>
              </w:rPr>
              <w:t>31,8</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color w:val="000000"/>
                <w:sz w:val="16"/>
                <w:szCs w:val="16"/>
              </w:rPr>
            </w:pPr>
            <w:r w:rsidRPr="004F4E6E">
              <w:rPr>
                <w:rFonts w:ascii="Calibri Light" w:hAnsi="Calibri Light" w:cs="Calibri Light"/>
                <w:bCs/>
                <w:color w:val="000000"/>
                <w:sz w:val="16"/>
                <w:szCs w:val="16"/>
              </w:rPr>
              <w:t>54,5</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color w:val="000000"/>
                <w:sz w:val="16"/>
                <w:szCs w:val="16"/>
              </w:rPr>
            </w:pPr>
            <w:r w:rsidRPr="004F4E6E">
              <w:rPr>
                <w:rFonts w:ascii="Calibri Light" w:hAnsi="Calibri Light" w:cs="Calibri Light"/>
                <w:bCs/>
                <w:color w:val="000000"/>
                <w:sz w:val="16"/>
                <w:szCs w:val="16"/>
              </w:rPr>
              <w:t>69,3</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iCs/>
                <w:color w:val="000000"/>
                <w:sz w:val="16"/>
                <w:szCs w:val="16"/>
              </w:rPr>
              <w:t>89,8</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iCs/>
                <w:color w:val="000000"/>
                <w:sz w:val="16"/>
                <w:szCs w:val="16"/>
              </w:rPr>
              <w:t>20,5</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iCs/>
                <w:color w:val="000000"/>
                <w:sz w:val="16"/>
                <w:szCs w:val="16"/>
              </w:rPr>
              <w:t>129,6</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right"/>
              <w:rPr>
                <w:rFonts w:ascii="Calibri Light" w:hAnsi="Calibri Light" w:cs="Calibri Light"/>
                <w:bCs/>
                <w:iCs/>
                <w:color w:val="000000"/>
                <w:sz w:val="16"/>
                <w:szCs w:val="16"/>
              </w:rPr>
            </w:pPr>
            <w:r w:rsidRPr="004F4E6E">
              <w:rPr>
                <w:rFonts w:ascii="Calibri Light" w:hAnsi="Calibri Light" w:cs="Calibri Light"/>
                <w:bCs/>
                <w:color w:val="000000"/>
                <w:sz w:val="16"/>
                <w:szCs w:val="16"/>
              </w:rPr>
              <w:t>35,3</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right"/>
              <w:rPr>
                <w:rFonts w:ascii="Calibri Light" w:hAnsi="Calibri Light" w:cs="Calibri Light"/>
                <w:bCs/>
                <w:iCs/>
                <w:color w:val="000000"/>
                <w:sz w:val="16"/>
                <w:szCs w:val="16"/>
              </w:rPr>
            </w:pPr>
            <w:r w:rsidRPr="004F4E6E">
              <w:rPr>
                <w:rFonts w:ascii="Calibri Light" w:hAnsi="Calibri Light" w:cs="Calibri Light"/>
                <w:bCs/>
                <w:color w:val="000000"/>
                <w:sz w:val="16"/>
                <w:szCs w:val="16"/>
              </w:rPr>
              <w:t>164,8</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right"/>
              <w:rPr>
                <w:rFonts w:ascii="Calibri Light" w:hAnsi="Calibri Light" w:cs="Calibri Light"/>
                <w:bCs/>
                <w:iCs/>
                <w:color w:val="000000"/>
                <w:sz w:val="16"/>
                <w:szCs w:val="16"/>
              </w:rPr>
            </w:pPr>
            <w:r w:rsidRPr="004F4E6E">
              <w:rPr>
                <w:rFonts w:ascii="Calibri Light" w:hAnsi="Calibri Light" w:cs="Calibri Light"/>
                <w:bCs/>
                <w:color w:val="000000"/>
                <w:sz w:val="16"/>
                <w:szCs w:val="16"/>
              </w:rPr>
              <w:t>58,0</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right"/>
              <w:rPr>
                <w:rFonts w:ascii="Calibri Light" w:hAnsi="Calibri Light" w:cs="Calibri Light"/>
                <w:bCs/>
                <w:iCs/>
                <w:color w:val="000000"/>
                <w:sz w:val="16"/>
                <w:szCs w:val="16"/>
              </w:rPr>
            </w:pPr>
            <w:r w:rsidRPr="004F4E6E">
              <w:rPr>
                <w:rFonts w:ascii="Calibri Light" w:hAnsi="Calibri Light" w:cs="Calibri Light"/>
                <w:bCs/>
                <w:color w:val="000000"/>
                <w:sz w:val="16"/>
                <w:szCs w:val="16"/>
              </w:rPr>
              <w:t>282,4</w:t>
            </w:r>
          </w:p>
        </w:tc>
      </w:tr>
      <w:tr w:rsidR="00B43C39" w:rsidRPr="004F4E6E" w:rsidTr="00C21BB3">
        <w:trPr>
          <w:trHeight w:val="181"/>
        </w:trPr>
        <w:tc>
          <w:tcPr>
            <w:tcW w:w="22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650B58" w:rsidRDefault="00B43C39" w:rsidP="00B43C39">
            <w:pPr>
              <w:spacing w:after="0" w:line="240" w:lineRule="auto"/>
              <w:rPr>
                <w:rFonts w:ascii="Calibri Light" w:hAnsi="Calibri Light" w:cs="Calibri Light"/>
                <w:b/>
                <w:i/>
                <w:iCs/>
                <w:color w:val="000000"/>
                <w:sz w:val="18"/>
                <w:szCs w:val="16"/>
              </w:rPr>
            </w:pPr>
            <w:r w:rsidRPr="00650B58">
              <w:rPr>
                <w:rFonts w:ascii="Calibri Light" w:hAnsi="Calibri Light" w:cs="Calibri Light"/>
                <w:b/>
                <w:i/>
                <w:iCs/>
                <w:color w:val="000000"/>
                <w:sz w:val="18"/>
                <w:szCs w:val="16"/>
                <w:lang w:val="ru-RU"/>
              </w:rPr>
              <w:t>Текущие</w:t>
            </w:r>
            <w:r w:rsidRPr="00650B58">
              <w:rPr>
                <w:rFonts w:ascii="Calibri Light" w:hAnsi="Calibri Light" w:cs="Calibri Light"/>
                <w:b/>
                <w:i/>
                <w:iCs/>
                <w:color w:val="000000"/>
                <w:sz w:val="18"/>
                <w:szCs w:val="16"/>
              </w:rPr>
              <w:t xml:space="preserve"> </w:t>
            </w:r>
            <w:r w:rsidRPr="00650B58">
              <w:rPr>
                <w:rFonts w:ascii="Calibri Light" w:hAnsi="Calibri Light" w:cs="Calibri Light"/>
                <w:b/>
                <w:i/>
                <w:iCs/>
                <w:color w:val="000000"/>
                <w:sz w:val="18"/>
                <w:szCs w:val="16"/>
                <w:lang w:val="ru-RU"/>
              </w:rPr>
              <w:t>трансферты</w:t>
            </w:r>
            <w:r w:rsidRPr="00650B58">
              <w:rPr>
                <w:rFonts w:ascii="Calibri Light" w:hAnsi="Calibri Light" w:cs="Calibri Light"/>
                <w:b/>
                <w:i/>
                <w:iCs/>
                <w:color w:val="000000"/>
                <w:sz w:val="18"/>
                <w:szCs w:val="16"/>
              </w:rPr>
              <w:t xml:space="preserve"> </w:t>
            </w:r>
            <w:r w:rsidRPr="00650B58">
              <w:rPr>
                <w:rFonts w:ascii="Calibri Light" w:hAnsi="Calibri Light" w:cs="Calibri Light"/>
                <w:b/>
                <w:i/>
                <w:iCs/>
                <w:color w:val="000000"/>
                <w:sz w:val="18"/>
                <w:szCs w:val="16"/>
                <w:lang w:val="ru-RU"/>
              </w:rPr>
              <w:t>специального</w:t>
            </w:r>
            <w:r w:rsidRPr="00650B58">
              <w:rPr>
                <w:rFonts w:ascii="Calibri Light" w:hAnsi="Calibri Light" w:cs="Calibri Light"/>
                <w:b/>
                <w:i/>
                <w:iCs/>
                <w:color w:val="000000"/>
                <w:sz w:val="18"/>
                <w:szCs w:val="16"/>
              </w:rPr>
              <w:t xml:space="preserve"> </w:t>
            </w:r>
            <w:r w:rsidRPr="00650B58">
              <w:rPr>
                <w:rFonts w:ascii="Calibri Light" w:hAnsi="Calibri Light" w:cs="Calibri Light"/>
                <w:b/>
                <w:i/>
                <w:iCs/>
                <w:color w:val="000000"/>
                <w:sz w:val="18"/>
                <w:szCs w:val="16"/>
                <w:lang w:val="ru-RU"/>
              </w:rPr>
              <w:t>назначения</w:t>
            </w:r>
            <w:r w:rsidRPr="00650B58">
              <w:rPr>
                <w:rFonts w:ascii="Calibri Light" w:hAnsi="Calibri Light" w:cs="Calibri Light"/>
                <w:b/>
                <w:i/>
                <w:iCs/>
                <w:color w:val="000000"/>
                <w:sz w:val="18"/>
                <w:szCs w:val="16"/>
              </w:rPr>
              <w:t xml:space="preserve">  </w:t>
            </w:r>
          </w:p>
        </w:tc>
        <w:tc>
          <w:tcPr>
            <w:tcW w:w="7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color w:val="000000"/>
                <w:sz w:val="16"/>
                <w:szCs w:val="16"/>
              </w:rPr>
            </w:pPr>
            <w:r w:rsidRPr="004F4E6E">
              <w:rPr>
                <w:rFonts w:ascii="Calibri Light" w:hAnsi="Calibri Light" w:cs="Calibri Light"/>
                <w:bCs/>
                <w:color w:val="000000"/>
                <w:sz w:val="16"/>
                <w:szCs w:val="16"/>
              </w:rPr>
              <w:t>93,1</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color w:val="000000"/>
                <w:sz w:val="16"/>
                <w:szCs w:val="16"/>
              </w:rPr>
            </w:pPr>
            <w:r w:rsidRPr="004F4E6E">
              <w:rPr>
                <w:rFonts w:ascii="Calibri Light" w:hAnsi="Calibri Light" w:cs="Calibri Light"/>
                <w:bCs/>
                <w:color w:val="000000"/>
                <w:sz w:val="16"/>
                <w:szCs w:val="16"/>
              </w:rPr>
              <w:t>94,4</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color w:val="000000"/>
                <w:sz w:val="16"/>
                <w:szCs w:val="16"/>
              </w:rPr>
            </w:pPr>
            <w:r w:rsidRPr="004F4E6E">
              <w:rPr>
                <w:rFonts w:ascii="Calibri Light" w:hAnsi="Calibri Light" w:cs="Calibri Light"/>
                <w:bCs/>
                <w:color w:val="000000"/>
                <w:sz w:val="16"/>
                <w:szCs w:val="16"/>
              </w:rPr>
              <w:t>153,2</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iCs/>
                <w:color w:val="000000"/>
                <w:sz w:val="16"/>
                <w:szCs w:val="16"/>
              </w:rPr>
              <w:t>140,9</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iCs/>
                <w:color w:val="000000"/>
                <w:sz w:val="16"/>
                <w:szCs w:val="16"/>
              </w:rPr>
              <w:t>-12,3</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iCs/>
                <w:color w:val="000000"/>
                <w:sz w:val="16"/>
                <w:szCs w:val="16"/>
              </w:rPr>
              <w:t>92,0</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right"/>
              <w:rPr>
                <w:rFonts w:ascii="Calibri Light" w:hAnsi="Calibri Light" w:cs="Calibri Light"/>
                <w:bCs/>
                <w:iCs/>
                <w:color w:val="000000"/>
                <w:sz w:val="16"/>
                <w:szCs w:val="16"/>
              </w:rPr>
            </w:pPr>
            <w:r w:rsidRPr="004F4E6E">
              <w:rPr>
                <w:rFonts w:ascii="Calibri Light" w:hAnsi="Calibri Light" w:cs="Calibri Light"/>
                <w:bCs/>
                <w:color w:val="000000"/>
                <w:sz w:val="16"/>
                <w:szCs w:val="16"/>
              </w:rPr>
              <w:t>46,5</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right"/>
              <w:rPr>
                <w:rFonts w:ascii="Calibri Light" w:hAnsi="Calibri Light" w:cs="Calibri Light"/>
                <w:bCs/>
                <w:iCs/>
                <w:color w:val="000000"/>
                <w:sz w:val="16"/>
                <w:szCs w:val="16"/>
              </w:rPr>
            </w:pPr>
            <w:r w:rsidRPr="004F4E6E">
              <w:rPr>
                <w:rFonts w:ascii="Calibri Light" w:hAnsi="Calibri Light" w:cs="Calibri Light"/>
                <w:bCs/>
                <w:color w:val="000000"/>
                <w:sz w:val="16"/>
                <w:szCs w:val="16"/>
              </w:rPr>
              <w:t>149,3</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right"/>
              <w:rPr>
                <w:rFonts w:ascii="Calibri Light" w:hAnsi="Calibri Light" w:cs="Calibri Light"/>
                <w:bCs/>
                <w:iCs/>
                <w:color w:val="000000"/>
                <w:sz w:val="16"/>
                <w:szCs w:val="16"/>
              </w:rPr>
            </w:pPr>
            <w:r w:rsidRPr="004F4E6E">
              <w:rPr>
                <w:rFonts w:ascii="Calibri Light" w:hAnsi="Calibri Light" w:cs="Calibri Light"/>
                <w:bCs/>
                <w:color w:val="000000"/>
                <w:sz w:val="16"/>
                <w:szCs w:val="16"/>
              </w:rPr>
              <w:t>47,8</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right"/>
              <w:rPr>
                <w:rFonts w:ascii="Calibri Light" w:hAnsi="Calibri Light" w:cs="Calibri Light"/>
                <w:bCs/>
                <w:iCs/>
                <w:color w:val="000000"/>
                <w:sz w:val="16"/>
                <w:szCs w:val="16"/>
              </w:rPr>
            </w:pPr>
            <w:r w:rsidRPr="004F4E6E">
              <w:rPr>
                <w:rFonts w:ascii="Calibri Light" w:hAnsi="Calibri Light" w:cs="Calibri Light"/>
                <w:bCs/>
                <w:color w:val="000000"/>
                <w:sz w:val="16"/>
                <w:szCs w:val="16"/>
              </w:rPr>
              <w:t>151,3</w:t>
            </w:r>
          </w:p>
        </w:tc>
      </w:tr>
      <w:tr w:rsidR="00B43C39" w:rsidRPr="004F4E6E" w:rsidTr="00C21BB3">
        <w:trPr>
          <w:trHeight w:val="31"/>
        </w:trPr>
        <w:tc>
          <w:tcPr>
            <w:tcW w:w="22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650B58" w:rsidRDefault="00B43C39" w:rsidP="00B43C39">
            <w:pPr>
              <w:spacing w:after="0" w:line="240" w:lineRule="auto"/>
              <w:rPr>
                <w:rFonts w:ascii="Calibri Light" w:hAnsi="Calibri Light" w:cs="Calibri Light"/>
                <w:b/>
                <w:i/>
                <w:iCs/>
                <w:color w:val="000000"/>
                <w:sz w:val="18"/>
                <w:szCs w:val="16"/>
              </w:rPr>
            </w:pPr>
            <w:r w:rsidRPr="00650B58">
              <w:rPr>
                <w:rFonts w:ascii="Calibri Light" w:hAnsi="Calibri Light" w:cs="Calibri Light"/>
                <w:b/>
                <w:i/>
                <w:iCs/>
                <w:color w:val="000000"/>
                <w:sz w:val="18"/>
                <w:szCs w:val="16"/>
                <w:lang w:val="ru-RU"/>
              </w:rPr>
              <w:t>Текущие</w:t>
            </w:r>
            <w:r w:rsidRPr="00650B58">
              <w:rPr>
                <w:rFonts w:ascii="Calibri Light" w:hAnsi="Calibri Light" w:cs="Calibri Light"/>
                <w:b/>
                <w:i/>
                <w:iCs/>
                <w:color w:val="000000"/>
                <w:sz w:val="18"/>
                <w:szCs w:val="16"/>
              </w:rPr>
              <w:t xml:space="preserve"> </w:t>
            </w:r>
            <w:r w:rsidRPr="00650B58">
              <w:rPr>
                <w:rFonts w:ascii="Calibri Light" w:hAnsi="Calibri Light" w:cs="Calibri Light"/>
                <w:b/>
                <w:i/>
                <w:iCs/>
                <w:color w:val="000000"/>
                <w:sz w:val="18"/>
                <w:szCs w:val="16"/>
                <w:lang w:val="ru-RU"/>
              </w:rPr>
              <w:t>трансферты</w:t>
            </w:r>
            <w:r w:rsidRPr="00650B58">
              <w:rPr>
                <w:rFonts w:ascii="Calibri Light" w:hAnsi="Calibri Light" w:cs="Calibri Light"/>
                <w:b/>
                <w:i/>
                <w:iCs/>
                <w:color w:val="000000"/>
                <w:sz w:val="18"/>
                <w:szCs w:val="16"/>
              </w:rPr>
              <w:t xml:space="preserve"> </w:t>
            </w:r>
            <w:r w:rsidRPr="00650B58">
              <w:rPr>
                <w:rFonts w:ascii="Calibri Light" w:hAnsi="Calibri Light" w:cs="Calibri Light"/>
                <w:b/>
                <w:i/>
                <w:iCs/>
                <w:color w:val="000000"/>
                <w:sz w:val="18"/>
                <w:szCs w:val="16"/>
                <w:lang w:val="ru-RU"/>
              </w:rPr>
              <w:t>общего</w:t>
            </w:r>
            <w:r w:rsidRPr="00650B58">
              <w:rPr>
                <w:rFonts w:ascii="Calibri Light" w:hAnsi="Calibri Light" w:cs="Calibri Light"/>
                <w:b/>
                <w:i/>
                <w:iCs/>
                <w:color w:val="000000"/>
                <w:sz w:val="18"/>
                <w:szCs w:val="16"/>
              </w:rPr>
              <w:t xml:space="preserve"> </w:t>
            </w:r>
            <w:r w:rsidRPr="00650B58">
              <w:rPr>
                <w:rFonts w:ascii="Calibri Light" w:hAnsi="Calibri Light" w:cs="Calibri Light"/>
                <w:b/>
                <w:i/>
                <w:iCs/>
                <w:color w:val="000000"/>
                <w:sz w:val="18"/>
                <w:szCs w:val="16"/>
                <w:lang w:val="ru-RU"/>
              </w:rPr>
              <w:t>назначения</w:t>
            </w:r>
            <w:r w:rsidRPr="00650B58">
              <w:rPr>
                <w:rFonts w:ascii="Calibri Light" w:hAnsi="Calibri Light" w:cs="Calibri Light"/>
                <w:b/>
                <w:i/>
                <w:iCs/>
                <w:color w:val="000000"/>
                <w:sz w:val="18"/>
                <w:szCs w:val="16"/>
              </w:rPr>
              <w:t xml:space="preserve">  </w:t>
            </w:r>
          </w:p>
        </w:tc>
        <w:tc>
          <w:tcPr>
            <w:tcW w:w="7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color w:val="000000"/>
                <w:sz w:val="16"/>
                <w:szCs w:val="16"/>
              </w:rPr>
            </w:pPr>
            <w:r w:rsidRPr="004F4E6E">
              <w:rPr>
                <w:rFonts w:ascii="Calibri Light" w:hAnsi="Calibri Light" w:cs="Calibri Light"/>
                <w:bCs/>
                <w:color w:val="000000"/>
                <w:sz w:val="16"/>
                <w:szCs w:val="16"/>
              </w:rPr>
              <w:t>2635,0</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color w:val="000000"/>
                <w:sz w:val="16"/>
                <w:szCs w:val="16"/>
              </w:rPr>
            </w:pPr>
            <w:r w:rsidRPr="004F4E6E">
              <w:rPr>
                <w:rFonts w:ascii="Calibri Light" w:hAnsi="Calibri Light" w:cs="Calibri Light"/>
                <w:bCs/>
                <w:color w:val="000000"/>
                <w:sz w:val="16"/>
                <w:szCs w:val="16"/>
              </w:rPr>
              <w:t>2719,3</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color w:val="000000"/>
                <w:sz w:val="16"/>
                <w:szCs w:val="16"/>
              </w:rPr>
            </w:pPr>
            <w:r w:rsidRPr="004F4E6E">
              <w:rPr>
                <w:rFonts w:ascii="Calibri Light" w:hAnsi="Calibri Light" w:cs="Calibri Light"/>
                <w:bCs/>
                <w:color w:val="000000"/>
                <w:sz w:val="16"/>
                <w:szCs w:val="16"/>
              </w:rPr>
              <w:t>3380,5</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iCs/>
                <w:color w:val="000000"/>
                <w:sz w:val="16"/>
                <w:szCs w:val="16"/>
              </w:rPr>
              <w:t>5694,1</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iCs/>
                <w:color w:val="000000"/>
                <w:sz w:val="16"/>
                <w:szCs w:val="16"/>
              </w:rPr>
              <w:t>2313,6</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iCs/>
                <w:color w:val="000000"/>
                <w:sz w:val="16"/>
                <w:szCs w:val="16"/>
              </w:rPr>
              <w:t>168,4</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right"/>
              <w:rPr>
                <w:rFonts w:ascii="Calibri Light" w:hAnsi="Calibri Light" w:cs="Calibri Light"/>
                <w:bCs/>
                <w:iCs/>
                <w:color w:val="000000"/>
                <w:sz w:val="16"/>
                <w:szCs w:val="16"/>
              </w:rPr>
            </w:pPr>
            <w:r w:rsidRPr="004F4E6E">
              <w:rPr>
                <w:rFonts w:ascii="Calibri Light" w:hAnsi="Calibri Light" w:cs="Calibri Light"/>
                <w:bCs/>
                <w:color w:val="000000"/>
                <w:sz w:val="16"/>
                <w:szCs w:val="16"/>
              </w:rPr>
              <w:t>2974,8</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right"/>
              <w:rPr>
                <w:rFonts w:ascii="Calibri Light" w:hAnsi="Calibri Light" w:cs="Calibri Light"/>
                <w:bCs/>
                <w:iCs/>
                <w:color w:val="000000"/>
                <w:sz w:val="16"/>
                <w:szCs w:val="16"/>
              </w:rPr>
            </w:pPr>
            <w:r w:rsidRPr="004F4E6E">
              <w:rPr>
                <w:rFonts w:ascii="Calibri Light" w:hAnsi="Calibri Light" w:cs="Calibri Light"/>
                <w:bCs/>
                <w:color w:val="000000"/>
                <w:sz w:val="16"/>
                <w:szCs w:val="16"/>
              </w:rPr>
              <w:t>209,4</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right"/>
              <w:rPr>
                <w:rFonts w:ascii="Calibri Light" w:hAnsi="Calibri Light" w:cs="Calibri Light"/>
                <w:bCs/>
                <w:iCs/>
                <w:color w:val="000000"/>
                <w:sz w:val="16"/>
                <w:szCs w:val="16"/>
              </w:rPr>
            </w:pPr>
            <w:r w:rsidRPr="004F4E6E">
              <w:rPr>
                <w:rFonts w:ascii="Calibri Light" w:hAnsi="Calibri Light" w:cs="Calibri Light"/>
                <w:bCs/>
                <w:color w:val="000000"/>
                <w:sz w:val="16"/>
                <w:szCs w:val="16"/>
              </w:rPr>
              <w:t>3059,1</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right"/>
              <w:rPr>
                <w:rFonts w:ascii="Calibri Light" w:hAnsi="Calibri Light" w:cs="Calibri Light"/>
                <w:bCs/>
                <w:iCs/>
                <w:color w:val="000000"/>
                <w:sz w:val="16"/>
                <w:szCs w:val="16"/>
              </w:rPr>
            </w:pPr>
            <w:r w:rsidRPr="004F4E6E">
              <w:rPr>
                <w:rFonts w:ascii="Calibri Light" w:hAnsi="Calibri Light" w:cs="Calibri Light"/>
                <w:bCs/>
                <w:color w:val="000000"/>
                <w:sz w:val="16"/>
                <w:szCs w:val="16"/>
              </w:rPr>
              <w:t>216,1</w:t>
            </w:r>
          </w:p>
        </w:tc>
      </w:tr>
    </w:tbl>
    <w:p w:rsidR="00E8025F" w:rsidRPr="00E8025F" w:rsidRDefault="00E8025F" w:rsidP="004F4E6E">
      <w:pPr>
        <w:spacing w:after="0" w:line="240" w:lineRule="auto"/>
        <w:jc w:val="both"/>
        <w:rPr>
          <w:rFonts w:ascii="Calibri Light" w:eastAsia="Times New Roman" w:hAnsi="Calibri Light" w:cs="Calibri Light"/>
          <w:bCs/>
          <w:i/>
          <w:sz w:val="20"/>
          <w:szCs w:val="20"/>
          <w:lang w:val="ru-RU"/>
        </w:rPr>
      </w:pPr>
      <w:r>
        <w:rPr>
          <w:rFonts w:ascii="Calibri Light" w:eastAsia="Times New Roman" w:hAnsi="Calibri Light" w:cs="Calibri Light"/>
          <w:b/>
          <w:bCs/>
          <w:i/>
          <w:sz w:val="20"/>
          <w:szCs w:val="20"/>
          <w:lang w:val="ru-RU"/>
        </w:rPr>
        <w:t>Источник</w:t>
      </w:r>
      <w:r w:rsidR="004F4E6E" w:rsidRPr="00E8025F">
        <w:rPr>
          <w:rFonts w:ascii="Calibri Light" w:eastAsia="Times New Roman" w:hAnsi="Calibri Light" w:cs="Calibri Light"/>
          <w:b/>
          <w:bCs/>
          <w:i/>
          <w:sz w:val="20"/>
          <w:szCs w:val="20"/>
          <w:lang w:val="ru-RU"/>
        </w:rPr>
        <w:t>:</w:t>
      </w:r>
      <w:r w:rsidR="004F4E6E" w:rsidRPr="00E8025F">
        <w:rPr>
          <w:rFonts w:ascii="Calibri Light" w:eastAsia="Times New Roman" w:hAnsi="Calibri Light" w:cs="Calibri Light"/>
          <w:bCs/>
          <w:i/>
          <w:sz w:val="20"/>
          <w:szCs w:val="20"/>
          <w:lang w:val="ru-RU"/>
        </w:rPr>
        <w:t xml:space="preserve"> </w:t>
      </w:r>
      <w:r>
        <w:rPr>
          <w:rFonts w:ascii="Calibri Light" w:eastAsia="Times New Roman" w:hAnsi="Calibri Light" w:cs="Calibri Light"/>
          <w:bCs/>
          <w:i/>
          <w:sz w:val="20"/>
          <w:szCs w:val="20"/>
          <w:lang w:val="ru-RU"/>
        </w:rPr>
        <w:t xml:space="preserve">Информация обобщена аудиторской группой из </w:t>
      </w:r>
      <w:r>
        <w:rPr>
          <w:rFonts w:ascii="Calibri Light" w:hAnsi="Calibri Light" w:cstheme="majorHAnsi"/>
          <w:i/>
          <w:sz w:val="20"/>
          <w:lang w:val="ru-RU"/>
        </w:rPr>
        <w:t>Отчетов</w:t>
      </w:r>
      <w:r w:rsidRPr="00562A91">
        <w:rPr>
          <w:rFonts w:ascii="Calibri Light" w:hAnsi="Calibri Light" w:cstheme="majorHAnsi"/>
          <w:i/>
          <w:sz w:val="20"/>
          <w:lang w:val="ru-RU"/>
        </w:rPr>
        <w:t xml:space="preserve"> </w:t>
      </w:r>
      <w:r>
        <w:rPr>
          <w:rFonts w:ascii="Calibri Light" w:hAnsi="Calibri Light" w:cstheme="majorHAnsi"/>
          <w:i/>
          <w:sz w:val="20"/>
          <w:lang w:val="ru-RU"/>
        </w:rPr>
        <w:t>об</w:t>
      </w:r>
      <w:r w:rsidRPr="00562A91">
        <w:rPr>
          <w:rFonts w:ascii="Calibri Light" w:hAnsi="Calibri Light" w:cstheme="majorHAnsi"/>
          <w:i/>
          <w:sz w:val="20"/>
          <w:lang w:val="ru-RU"/>
        </w:rPr>
        <w:t xml:space="preserve"> </w:t>
      </w:r>
      <w:r>
        <w:rPr>
          <w:rFonts w:ascii="Calibri Light" w:hAnsi="Calibri Light" w:cstheme="majorHAnsi"/>
          <w:i/>
          <w:sz w:val="20"/>
          <w:lang w:val="ru-RU"/>
        </w:rPr>
        <w:t>исполнении</w:t>
      </w:r>
      <w:r w:rsidRPr="00562A91">
        <w:rPr>
          <w:rFonts w:ascii="Calibri Light" w:hAnsi="Calibri Light" w:cstheme="majorHAnsi"/>
          <w:i/>
          <w:sz w:val="20"/>
          <w:lang w:val="ru-RU"/>
        </w:rPr>
        <w:t xml:space="preserve"> фондов обязательного медицинского страхования</w:t>
      </w:r>
      <w:r>
        <w:rPr>
          <w:rFonts w:ascii="Calibri Light" w:hAnsi="Calibri Light" w:cstheme="majorHAnsi"/>
          <w:i/>
          <w:sz w:val="20"/>
          <w:lang w:val="ru-RU"/>
        </w:rPr>
        <w:t xml:space="preserve"> за </w:t>
      </w:r>
      <w:r w:rsidRPr="00E8025F">
        <w:rPr>
          <w:rFonts w:ascii="Calibri Light" w:eastAsia="Times New Roman" w:hAnsi="Calibri Light" w:cs="Calibri Light"/>
          <w:bCs/>
          <w:i/>
          <w:sz w:val="20"/>
          <w:szCs w:val="20"/>
          <w:lang w:val="ru-RU"/>
        </w:rPr>
        <w:t>2018-2021</w:t>
      </w:r>
      <w:r>
        <w:rPr>
          <w:rFonts w:ascii="Calibri Light" w:eastAsia="Times New Roman" w:hAnsi="Calibri Light" w:cs="Calibri Light"/>
          <w:bCs/>
          <w:i/>
          <w:sz w:val="20"/>
          <w:szCs w:val="20"/>
          <w:lang w:val="ru-RU"/>
        </w:rPr>
        <w:t xml:space="preserve"> годы</w:t>
      </w:r>
      <w:r w:rsidRPr="00E8025F">
        <w:rPr>
          <w:rFonts w:ascii="Calibri Light" w:eastAsia="Times New Roman" w:hAnsi="Calibri Light" w:cs="Calibri Light"/>
          <w:bCs/>
          <w:i/>
          <w:sz w:val="20"/>
          <w:szCs w:val="20"/>
          <w:lang w:val="ru-RU"/>
        </w:rPr>
        <w:t>.</w:t>
      </w:r>
    </w:p>
    <w:p w:rsidR="00E8025F" w:rsidRPr="003C2DC9" w:rsidRDefault="004E57E1" w:rsidP="004F4E6E">
      <w:pPr>
        <w:spacing w:after="0" w:line="276" w:lineRule="auto"/>
        <w:ind w:firstLine="567"/>
        <w:jc w:val="both"/>
        <w:rPr>
          <w:rFonts w:ascii="Calibri Light" w:eastAsia="Times New Roman" w:hAnsi="Calibri Light" w:cs="Calibri Light"/>
          <w:noProof/>
          <w:sz w:val="24"/>
          <w:szCs w:val="24"/>
          <w:lang w:val="ru-RU" w:eastAsia="ru-RU"/>
        </w:rPr>
      </w:pPr>
      <w:r>
        <w:rPr>
          <w:rFonts w:ascii="Calibri Light" w:eastAsia="Times New Roman" w:hAnsi="Calibri Light" w:cs="Calibri Light"/>
          <w:noProof/>
          <w:sz w:val="24"/>
          <w:szCs w:val="24"/>
          <w:lang w:val="ru-RU" w:eastAsia="ru-RU"/>
        </w:rPr>
        <w:t xml:space="preserve">Существенный удельный вес в общих доходах ФОМС занимают </w:t>
      </w:r>
      <w:r w:rsidRPr="004E57E1">
        <w:rPr>
          <w:rFonts w:ascii="Calibri Light" w:eastAsia="Times New Roman" w:hAnsi="Calibri Light" w:cs="Calibri Light"/>
          <w:noProof/>
          <w:sz w:val="24"/>
          <w:szCs w:val="24"/>
          <w:lang w:val="ru-RU" w:eastAsia="ru-RU"/>
        </w:rPr>
        <w:t xml:space="preserve">трансферты </w:t>
      </w:r>
      <w:r>
        <w:rPr>
          <w:rFonts w:ascii="Calibri Light" w:eastAsia="Times New Roman" w:hAnsi="Calibri Light" w:cs="Calibri Light"/>
          <w:noProof/>
          <w:sz w:val="24"/>
          <w:szCs w:val="24"/>
          <w:lang w:val="ru-RU" w:eastAsia="ru-RU"/>
        </w:rPr>
        <w:t xml:space="preserve">общего и </w:t>
      </w:r>
      <w:r w:rsidRPr="004E57E1">
        <w:rPr>
          <w:rFonts w:ascii="Calibri Light" w:eastAsia="Times New Roman" w:hAnsi="Calibri Light" w:cs="Calibri Light"/>
          <w:noProof/>
          <w:sz w:val="24"/>
          <w:szCs w:val="24"/>
          <w:lang w:val="ru-RU" w:eastAsia="ru-RU"/>
        </w:rPr>
        <w:t xml:space="preserve">специального назначения </w:t>
      </w:r>
      <w:r>
        <w:rPr>
          <w:rFonts w:ascii="Calibri Light" w:eastAsia="Times New Roman" w:hAnsi="Calibri Light" w:cs="Calibri Light"/>
          <w:noProof/>
          <w:sz w:val="24"/>
          <w:szCs w:val="24"/>
          <w:lang w:val="ru-RU" w:eastAsia="ru-RU"/>
        </w:rPr>
        <w:t xml:space="preserve">между государственным бюджетом и </w:t>
      </w:r>
      <w:r w:rsidRPr="004E57E1">
        <w:rPr>
          <w:rFonts w:ascii="Calibri Light" w:eastAsia="Times New Roman" w:hAnsi="Calibri Light" w:cs="Calibri Light"/>
          <w:noProof/>
          <w:sz w:val="24"/>
          <w:szCs w:val="24"/>
          <w:lang w:val="ru-RU" w:eastAsia="ru-RU"/>
        </w:rPr>
        <w:t>фонд</w:t>
      </w:r>
      <w:r>
        <w:rPr>
          <w:rFonts w:ascii="Calibri Light" w:eastAsia="Times New Roman" w:hAnsi="Calibri Light" w:cs="Calibri Light"/>
          <w:noProof/>
          <w:sz w:val="24"/>
          <w:szCs w:val="24"/>
          <w:lang w:val="ru-RU" w:eastAsia="ru-RU"/>
        </w:rPr>
        <w:t>ами</w:t>
      </w:r>
      <w:r w:rsidRPr="004E57E1">
        <w:rPr>
          <w:rFonts w:ascii="Calibri Light" w:eastAsia="Times New Roman" w:hAnsi="Calibri Light" w:cs="Calibri Light"/>
          <w:noProof/>
          <w:sz w:val="24"/>
          <w:szCs w:val="24"/>
          <w:lang w:val="ru-RU" w:eastAsia="ru-RU"/>
        </w:rPr>
        <w:t xml:space="preserve"> обязательного медицинского страхования</w:t>
      </w:r>
      <w:r>
        <w:rPr>
          <w:rFonts w:ascii="Calibri Light" w:eastAsia="Times New Roman" w:hAnsi="Calibri Light" w:cs="Calibri Light"/>
          <w:noProof/>
          <w:sz w:val="24"/>
          <w:szCs w:val="24"/>
          <w:lang w:val="ru-RU" w:eastAsia="ru-RU"/>
        </w:rPr>
        <w:t xml:space="preserve"> - </w:t>
      </w:r>
      <w:r w:rsidRPr="004E57E1">
        <w:rPr>
          <w:rFonts w:ascii="Calibri Light" w:eastAsia="Times New Roman" w:hAnsi="Calibri Light" w:cs="Calibri Light"/>
          <w:noProof/>
          <w:sz w:val="24"/>
          <w:szCs w:val="24"/>
          <w:lang w:val="ru-RU" w:eastAsia="ru-RU"/>
        </w:rPr>
        <w:t>50,6% (5 835,0</w:t>
      </w:r>
      <w:r w:rsidRPr="004E57E1">
        <w:rPr>
          <w:rFonts w:ascii="Calibri Light" w:eastAsia="Times New Roman" w:hAnsi="Calibri Light" w:cs="Calibri Light"/>
          <w:noProof/>
          <w:sz w:val="24"/>
          <w:szCs w:val="24"/>
          <w:lang w:val="ru-RU"/>
        </w:rPr>
        <w:t xml:space="preserve"> </w:t>
      </w:r>
      <w:r w:rsidRPr="00774547">
        <w:rPr>
          <w:rFonts w:ascii="Calibri Light" w:hAnsi="Calibri Light" w:cstheme="majorHAnsi"/>
          <w:sz w:val="24"/>
          <w:szCs w:val="24"/>
          <w:lang w:val="ru-RU" w:eastAsia="ru-RU"/>
        </w:rPr>
        <w:t>млн</w:t>
      </w:r>
      <w:r w:rsidRPr="004E57E1">
        <w:rPr>
          <w:rFonts w:ascii="Calibri Light" w:hAnsi="Calibri Light" w:cstheme="majorHAnsi"/>
          <w:sz w:val="24"/>
          <w:szCs w:val="24"/>
          <w:lang w:val="ru-RU" w:eastAsia="ru-RU"/>
        </w:rPr>
        <w:t xml:space="preserve">. </w:t>
      </w:r>
      <w:r w:rsidRPr="00774547">
        <w:rPr>
          <w:rFonts w:ascii="Calibri Light" w:hAnsi="Calibri Light" w:cstheme="majorHAnsi"/>
          <w:sz w:val="24"/>
          <w:szCs w:val="24"/>
          <w:lang w:val="ru-RU" w:eastAsia="ru-RU"/>
        </w:rPr>
        <w:t>леев</w:t>
      </w:r>
      <w:r w:rsidRPr="004E57E1">
        <w:rPr>
          <w:rFonts w:ascii="Calibri Light" w:eastAsia="Times New Roman" w:hAnsi="Calibri Light" w:cs="Calibri Light"/>
          <w:noProof/>
          <w:sz w:val="24"/>
          <w:szCs w:val="24"/>
          <w:lang w:val="ru-RU" w:eastAsia="ru-RU"/>
        </w:rPr>
        <w:t>)</w:t>
      </w:r>
      <w:r>
        <w:rPr>
          <w:rFonts w:ascii="Calibri Light" w:eastAsia="Times New Roman" w:hAnsi="Calibri Light" w:cs="Calibri Light"/>
          <w:noProof/>
          <w:sz w:val="24"/>
          <w:szCs w:val="24"/>
          <w:lang w:val="ru-RU" w:eastAsia="ru-RU"/>
        </w:rPr>
        <w:t xml:space="preserve"> и, соотвественно, взносы </w:t>
      </w:r>
      <w:r w:rsidRPr="004E57E1">
        <w:rPr>
          <w:rFonts w:ascii="Calibri Light" w:eastAsia="Times New Roman" w:hAnsi="Calibri Light" w:cs="Calibri Light"/>
          <w:noProof/>
          <w:sz w:val="24"/>
          <w:szCs w:val="24"/>
          <w:lang w:val="ru-RU" w:eastAsia="ru-RU"/>
        </w:rPr>
        <w:t>обязательного медицинского страховани</w:t>
      </w:r>
      <w:r>
        <w:rPr>
          <w:rFonts w:ascii="Calibri Light" w:eastAsia="Times New Roman" w:hAnsi="Calibri Light" w:cs="Calibri Light"/>
          <w:noProof/>
          <w:sz w:val="24"/>
          <w:szCs w:val="24"/>
          <w:lang w:val="ru-RU" w:eastAsia="ru-RU"/>
        </w:rPr>
        <w:t xml:space="preserve">я в форме </w:t>
      </w:r>
      <w:r w:rsidRPr="004E57E1">
        <w:rPr>
          <w:rFonts w:ascii="Calibri Light" w:eastAsia="Times New Roman" w:hAnsi="Calibri Light" w:cs="Calibri Light"/>
          <w:noProof/>
          <w:sz w:val="24"/>
          <w:szCs w:val="24"/>
          <w:lang w:val="ru-RU" w:eastAsia="ru-RU"/>
        </w:rPr>
        <w:t>процентного взноса от зарплаты и других выплат, оплачиваемых работниками</w:t>
      </w:r>
      <w:r w:rsidR="007F23DB">
        <w:rPr>
          <w:rFonts w:ascii="Calibri Light" w:eastAsia="Times New Roman" w:hAnsi="Calibri Light" w:cs="Calibri Light"/>
          <w:noProof/>
          <w:sz w:val="24"/>
          <w:szCs w:val="24"/>
          <w:lang w:val="ru-RU" w:eastAsia="ru-RU"/>
        </w:rPr>
        <w:t xml:space="preserve">, которые составляют </w:t>
      </w:r>
      <w:r w:rsidR="007F23DB" w:rsidRPr="007F23DB">
        <w:rPr>
          <w:rFonts w:ascii="Calibri Light" w:eastAsia="Times New Roman" w:hAnsi="Calibri Light" w:cs="Calibri Light"/>
          <w:noProof/>
          <w:sz w:val="24"/>
          <w:szCs w:val="24"/>
          <w:lang w:val="ru-RU" w:eastAsia="ru-RU"/>
        </w:rPr>
        <w:t>47,5% (</w:t>
      </w:r>
      <w:r w:rsidR="007F23DB" w:rsidRPr="007F23DB">
        <w:rPr>
          <w:rFonts w:ascii="Calibri Light" w:eastAsia="Times New Roman" w:hAnsi="Calibri Light" w:cs="Calibri Light"/>
          <w:noProof/>
          <w:sz w:val="24"/>
          <w:szCs w:val="24"/>
          <w:lang w:val="ru-RU"/>
        </w:rPr>
        <w:t>5 478,0</w:t>
      </w:r>
      <w:r w:rsidR="007F23DB" w:rsidRPr="007F23DB">
        <w:rPr>
          <w:rFonts w:ascii="Calibri Light" w:hAnsi="Calibri Light" w:cstheme="majorHAnsi"/>
          <w:sz w:val="24"/>
          <w:szCs w:val="24"/>
          <w:lang w:val="ru-RU" w:eastAsia="ru-RU"/>
        </w:rPr>
        <w:t xml:space="preserve"> </w:t>
      </w:r>
      <w:r w:rsidR="007F23DB" w:rsidRPr="00774547">
        <w:rPr>
          <w:rFonts w:ascii="Calibri Light" w:hAnsi="Calibri Light" w:cstheme="majorHAnsi"/>
          <w:sz w:val="24"/>
          <w:szCs w:val="24"/>
          <w:lang w:val="ru-RU" w:eastAsia="ru-RU"/>
        </w:rPr>
        <w:t>млн</w:t>
      </w:r>
      <w:r w:rsidR="007F23DB" w:rsidRPr="007F23DB">
        <w:rPr>
          <w:rFonts w:ascii="Calibri Light" w:hAnsi="Calibri Light" w:cstheme="majorHAnsi"/>
          <w:sz w:val="24"/>
          <w:szCs w:val="24"/>
          <w:lang w:val="ru-RU" w:eastAsia="ru-RU"/>
        </w:rPr>
        <w:t xml:space="preserve">. </w:t>
      </w:r>
      <w:r w:rsidR="007F23DB" w:rsidRPr="00774547">
        <w:rPr>
          <w:rFonts w:ascii="Calibri Light" w:hAnsi="Calibri Light" w:cstheme="majorHAnsi"/>
          <w:sz w:val="24"/>
          <w:szCs w:val="24"/>
          <w:lang w:val="ru-RU" w:eastAsia="ru-RU"/>
        </w:rPr>
        <w:t>леев</w:t>
      </w:r>
      <w:r w:rsidR="007F23DB" w:rsidRPr="007F23DB">
        <w:rPr>
          <w:rFonts w:ascii="Calibri Light" w:eastAsia="Times New Roman" w:hAnsi="Calibri Light" w:cs="Calibri Light"/>
          <w:noProof/>
          <w:sz w:val="24"/>
          <w:szCs w:val="24"/>
          <w:lang w:val="ru-RU" w:eastAsia="ru-RU"/>
        </w:rPr>
        <w:t>),</w:t>
      </w:r>
      <w:r w:rsidR="007F23DB">
        <w:rPr>
          <w:rFonts w:ascii="Calibri Light" w:eastAsia="Times New Roman" w:hAnsi="Calibri Light" w:cs="Calibri Light"/>
          <w:noProof/>
          <w:sz w:val="24"/>
          <w:szCs w:val="24"/>
          <w:lang w:val="ru-RU" w:eastAsia="ru-RU"/>
        </w:rPr>
        <w:t xml:space="preserve"> далее следуют взносы </w:t>
      </w:r>
      <w:r w:rsidR="007F23DB" w:rsidRPr="004E57E1">
        <w:rPr>
          <w:rFonts w:ascii="Calibri Light" w:eastAsia="Times New Roman" w:hAnsi="Calibri Light" w:cs="Calibri Light"/>
          <w:noProof/>
          <w:sz w:val="24"/>
          <w:szCs w:val="24"/>
          <w:lang w:val="ru-RU" w:eastAsia="ru-RU"/>
        </w:rPr>
        <w:t>обязательного медицинского страховани</w:t>
      </w:r>
      <w:r w:rsidR="007F23DB">
        <w:rPr>
          <w:rFonts w:ascii="Calibri Light" w:eastAsia="Times New Roman" w:hAnsi="Calibri Light" w:cs="Calibri Light"/>
          <w:noProof/>
          <w:sz w:val="24"/>
          <w:szCs w:val="24"/>
          <w:lang w:val="ru-RU" w:eastAsia="ru-RU"/>
        </w:rPr>
        <w:t>я в ф</w:t>
      </w:r>
      <w:r w:rsidR="00650B58">
        <w:rPr>
          <w:rFonts w:ascii="Calibri Light" w:eastAsia="Times New Roman" w:hAnsi="Calibri Light" w:cs="Calibri Light"/>
          <w:noProof/>
          <w:sz w:val="24"/>
          <w:szCs w:val="24"/>
          <w:lang w:val="ru-RU" w:eastAsia="ru-RU"/>
        </w:rPr>
        <w:t>и</w:t>
      </w:r>
      <w:r w:rsidR="007F23DB">
        <w:rPr>
          <w:rFonts w:ascii="Calibri Light" w:eastAsia="Times New Roman" w:hAnsi="Calibri Light" w:cs="Calibri Light"/>
          <w:noProof/>
          <w:sz w:val="24"/>
          <w:szCs w:val="24"/>
          <w:lang w:val="ru-RU" w:eastAsia="ru-RU"/>
        </w:rPr>
        <w:t xml:space="preserve">ксированной сумме </w:t>
      </w:r>
      <w:r w:rsidR="007F23DB" w:rsidRPr="007F23DB">
        <w:rPr>
          <w:rFonts w:ascii="Calibri Light" w:eastAsia="Times New Roman" w:hAnsi="Calibri Light" w:cs="Calibri Light"/>
          <w:noProof/>
          <w:sz w:val="24"/>
          <w:szCs w:val="24"/>
          <w:lang w:val="ru-RU" w:eastAsia="ru-RU"/>
        </w:rPr>
        <w:t>– 1,2% (137,2</w:t>
      </w:r>
      <w:r w:rsidR="007F23DB" w:rsidRPr="007F23DB">
        <w:rPr>
          <w:rFonts w:ascii="Calibri Light" w:hAnsi="Calibri Light" w:cstheme="majorHAnsi"/>
          <w:sz w:val="24"/>
          <w:szCs w:val="24"/>
          <w:lang w:val="ru-RU" w:eastAsia="ru-RU"/>
        </w:rPr>
        <w:t xml:space="preserve"> </w:t>
      </w:r>
      <w:r w:rsidR="007F23DB" w:rsidRPr="00774547">
        <w:rPr>
          <w:rFonts w:ascii="Calibri Light" w:hAnsi="Calibri Light" w:cstheme="majorHAnsi"/>
          <w:sz w:val="24"/>
          <w:szCs w:val="24"/>
          <w:lang w:val="ru-RU" w:eastAsia="ru-RU"/>
        </w:rPr>
        <w:t>млн</w:t>
      </w:r>
      <w:r w:rsidR="007F23DB" w:rsidRPr="007F23DB">
        <w:rPr>
          <w:rFonts w:ascii="Calibri Light" w:hAnsi="Calibri Light" w:cstheme="majorHAnsi"/>
          <w:sz w:val="24"/>
          <w:szCs w:val="24"/>
          <w:lang w:val="ru-RU" w:eastAsia="ru-RU"/>
        </w:rPr>
        <w:t xml:space="preserve">. </w:t>
      </w:r>
      <w:r w:rsidR="007F23DB" w:rsidRPr="00774547">
        <w:rPr>
          <w:rFonts w:ascii="Calibri Light" w:hAnsi="Calibri Light" w:cstheme="majorHAnsi"/>
          <w:sz w:val="24"/>
          <w:szCs w:val="24"/>
          <w:lang w:val="ru-RU" w:eastAsia="ru-RU"/>
        </w:rPr>
        <w:t>леев</w:t>
      </w:r>
      <w:r w:rsidR="007F23DB" w:rsidRPr="007F23DB">
        <w:rPr>
          <w:rFonts w:ascii="Calibri Light" w:eastAsia="Times New Roman" w:hAnsi="Calibri Light" w:cs="Calibri Light"/>
          <w:noProof/>
          <w:sz w:val="24"/>
          <w:szCs w:val="24"/>
          <w:lang w:val="ru-RU" w:eastAsia="ru-RU"/>
        </w:rPr>
        <w:t>),</w:t>
      </w:r>
      <w:r w:rsidR="007F23DB">
        <w:rPr>
          <w:rFonts w:ascii="Calibri Light" w:eastAsia="Times New Roman" w:hAnsi="Calibri Light" w:cs="Calibri Light"/>
          <w:noProof/>
          <w:sz w:val="24"/>
          <w:szCs w:val="24"/>
          <w:lang w:val="ru-RU" w:eastAsia="ru-RU"/>
        </w:rPr>
        <w:t xml:space="preserve"> которые были оплачены </w:t>
      </w:r>
      <w:r w:rsidR="007F23DB" w:rsidRPr="007F23DB">
        <w:rPr>
          <w:rFonts w:ascii="Calibri Light" w:eastAsia="Calibri" w:hAnsi="Calibri Light" w:cs="Calibri Light"/>
          <w:noProof/>
          <w:sz w:val="24"/>
          <w:szCs w:val="24"/>
          <w:lang w:val="ru-RU"/>
        </w:rPr>
        <w:t>65</w:t>
      </w:r>
      <w:r w:rsidR="007F23DB">
        <w:rPr>
          <w:rFonts w:ascii="Calibri Light" w:eastAsia="Calibri" w:hAnsi="Calibri Light" w:cs="Calibri Light"/>
          <w:noProof/>
          <w:sz w:val="24"/>
          <w:szCs w:val="24"/>
          <w:lang w:val="ru-RU"/>
        </w:rPr>
        <w:t xml:space="preserve"> </w:t>
      </w:r>
      <w:r w:rsidR="007F23DB" w:rsidRPr="007F23DB">
        <w:rPr>
          <w:rFonts w:ascii="Calibri Light" w:eastAsia="Calibri" w:hAnsi="Calibri Light" w:cs="Calibri Light"/>
          <w:noProof/>
          <w:sz w:val="24"/>
          <w:szCs w:val="24"/>
          <w:lang w:val="ru-RU"/>
        </w:rPr>
        <w:t>087</w:t>
      </w:r>
      <w:r w:rsidR="007F23DB">
        <w:rPr>
          <w:rFonts w:ascii="Calibri Light" w:eastAsia="Calibri" w:hAnsi="Calibri Light" w:cs="Calibri Light"/>
          <w:noProof/>
          <w:sz w:val="24"/>
          <w:szCs w:val="24"/>
          <w:lang w:val="ru-RU"/>
        </w:rPr>
        <w:t xml:space="preserve"> </w:t>
      </w:r>
      <w:r w:rsidR="007F23DB" w:rsidRPr="003C2DC9">
        <w:rPr>
          <w:rFonts w:ascii="Calibri Light" w:eastAsia="Calibri" w:hAnsi="Calibri Light" w:cs="Calibri Light"/>
          <w:noProof/>
          <w:sz w:val="24"/>
          <w:szCs w:val="24"/>
          <w:lang w:val="ru-RU"/>
        </w:rPr>
        <w:t xml:space="preserve">лицами, данные представлены в </w:t>
      </w:r>
      <w:r w:rsidR="007F23DB" w:rsidRPr="003C2DC9">
        <w:rPr>
          <w:rFonts w:ascii="Calibri Light" w:eastAsia="Times New Roman" w:hAnsi="Calibri Light" w:cstheme="majorHAnsi"/>
          <w:noProof/>
          <w:sz w:val="24"/>
          <w:szCs w:val="24"/>
          <w:lang w:val="ru-RU" w:eastAsia="ru-RU"/>
        </w:rPr>
        <w:t>приложении №5 к настоящему Отчету аудита.</w:t>
      </w:r>
    </w:p>
    <w:p w:rsidR="004F4E6E" w:rsidRPr="007F23DB" w:rsidRDefault="007F23DB" w:rsidP="004F4E6E">
      <w:pPr>
        <w:spacing w:after="0" w:line="276" w:lineRule="auto"/>
        <w:ind w:firstLine="567"/>
        <w:jc w:val="both"/>
        <w:rPr>
          <w:rFonts w:ascii="Calibri Light" w:eastAsia="Times New Roman" w:hAnsi="Calibri Light" w:cs="Calibri Light"/>
          <w:noProof/>
          <w:sz w:val="24"/>
          <w:szCs w:val="24"/>
          <w:lang w:val="ru-RU" w:eastAsia="ru-RU"/>
        </w:rPr>
      </w:pPr>
      <w:r w:rsidRPr="003C2DC9">
        <w:rPr>
          <w:rFonts w:ascii="Calibri Light" w:eastAsia="Calibri" w:hAnsi="Calibri Light" w:cs="Calibri Light"/>
          <w:noProof/>
          <w:sz w:val="24"/>
          <w:szCs w:val="24"/>
          <w:lang w:val="ru-RU"/>
        </w:rPr>
        <w:t xml:space="preserve">Относительно </w:t>
      </w:r>
      <w:r w:rsidRPr="003C2DC9">
        <w:rPr>
          <w:rFonts w:ascii="Calibri Light" w:eastAsia="Times New Roman" w:hAnsi="Calibri Light" w:cs="Calibri Light"/>
          <w:noProof/>
          <w:sz w:val="24"/>
          <w:szCs w:val="24"/>
          <w:lang w:val="ru-RU" w:eastAsia="ru-RU"/>
        </w:rPr>
        <w:t xml:space="preserve">трансфертов общего назначения, они были выделены для </w:t>
      </w:r>
      <w:r w:rsidRPr="003C2DC9">
        <w:rPr>
          <w:rFonts w:ascii="Calibri Light" w:eastAsia="Calibri" w:hAnsi="Calibri Light" w:cs="Calibri Light"/>
          <w:noProof/>
          <w:color w:val="000000"/>
          <w:sz w:val="24"/>
          <w:szCs w:val="24"/>
          <w:lang w:val="ru-RU"/>
        </w:rPr>
        <w:t>1 691 690</w:t>
      </w:r>
      <w:r w:rsidR="00DF1E0F" w:rsidRPr="003C2DC9">
        <w:rPr>
          <w:rFonts w:ascii="Calibri Light" w:eastAsia="Calibri" w:hAnsi="Calibri Light" w:cs="Calibri Light"/>
          <w:noProof/>
          <w:color w:val="000000"/>
          <w:sz w:val="24"/>
          <w:szCs w:val="24"/>
          <w:lang w:val="ru-RU"/>
        </w:rPr>
        <w:t xml:space="preserve"> </w:t>
      </w:r>
      <w:r w:rsidRPr="003C2DC9">
        <w:rPr>
          <w:rFonts w:ascii="Calibri Light" w:eastAsia="Calibri" w:hAnsi="Calibri Light" w:cs="Calibri Light"/>
          <w:noProof/>
          <w:color w:val="000000"/>
          <w:sz w:val="24"/>
          <w:szCs w:val="24"/>
          <w:lang w:val="ru-RU"/>
        </w:rPr>
        <w:t>лиц,</w:t>
      </w:r>
      <w:r>
        <w:rPr>
          <w:rFonts w:ascii="Calibri Light" w:eastAsia="Calibri" w:hAnsi="Calibri Light" w:cs="Calibri Light"/>
          <w:noProof/>
          <w:color w:val="000000"/>
          <w:sz w:val="24"/>
          <w:szCs w:val="24"/>
          <w:lang w:val="ru-RU"/>
        </w:rPr>
        <w:t xml:space="preserve"> которые относятся к категории лиц, застрахованных Правительством. Они были исполнены в сумме </w:t>
      </w:r>
      <w:r w:rsidRPr="007F23DB">
        <w:rPr>
          <w:rFonts w:ascii="Calibri Light" w:eastAsia="Calibri" w:hAnsi="Calibri Light" w:cs="Calibri Light"/>
          <w:sz w:val="24"/>
          <w:szCs w:val="24"/>
          <w:lang w:val="ru-RU"/>
        </w:rPr>
        <w:t xml:space="preserve">5 693,4 </w:t>
      </w:r>
      <w:r w:rsidRPr="00774547">
        <w:rPr>
          <w:rFonts w:ascii="Calibri Light" w:hAnsi="Calibri Light" w:cstheme="majorHAnsi"/>
          <w:sz w:val="24"/>
          <w:szCs w:val="24"/>
          <w:lang w:val="ru-RU" w:eastAsia="ru-RU"/>
        </w:rPr>
        <w:t>млн</w:t>
      </w:r>
      <w:r w:rsidRPr="007F23DB">
        <w:rPr>
          <w:rFonts w:ascii="Calibri Light" w:hAnsi="Calibri Light" w:cstheme="majorHAnsi"/>
          <w:sz w:val="24"/>
          <w:szCs w:val="24"/>
          <w:lang w:val="ru-RU" w:eastAsia="ru-RU"/>
        </w:rPr>
        <w:t xml:space="preserve">. </w:t>
      </w:r>
      <w:r w:rsidRPr="00774547">
        <w:rPr>
          <w:rFonts w:ascii="Calibri Light" w:hAnsi="Calibri Light" w:cstheme="majorHAnsi"/>
          <w:sz w:val="24"/>
          <w:szCs w:val="24"/>
          <w:lang w:val="ru-RU" w:eastAsia="ru-RU"/>
        </w:rPr>
        <w:t>леев</w:t>
      </w:r>
      <w:r w:rsidRPr="007F23DB">
        <w:rPr>
          <w:rFonts w:ascii="Calibri Light" w:hAnsi="Calibri Light" w:cstheme="majorHAnsi"/>
          <w:sz w:val="24"/>
          <w:szCs w:val="24"/>
          <w:lang w:val="ru-RU" w:eastAsia="ru-RU"/>
        </w:rPr>
        <w:t xml:space="preserve"> </w:t>
      </w:r>
      <w:r>
        <w:rPr>
          <w:rFonts w:ascii="Calibri Light" w:hAnsi="Calibri Light" w:cstheme="majorHAnsi"/>
          <w:sz w:val="24"/>
          <w:szCs w:val="24"/>
          <w:lang w:val="ru-RU" w:eastAsia="ru-RU"/>
        </w:rPr>
        <w:t xml:space="preserve">или на </w:t>
      </w:r>
      <w:r w:rsidRPr="007F23DB">
        <w:rPr>
          <w:rFonts w:ascii="Calibri Light" w:eastAsia="Calibri" w:hAnsi="Calibri Light" w:cs="Calibri Light"/>
          <w:sz w:val="24"/>
          <w:szCs w:val="24"/>
          <w:lang w:val="ru-RU"/>
        </w:rPr>
        <w:t>2 313,6</w:t>
      </w:r>
      <w:r w:rsidRPr="007F23DB">
        <w:rPr>
          <w:rFonts w:ascii="Calibri Light" w:eastAsia="Calibri" w:hAnsi="Calibri Light" w:cs="Calibri Light"/>
          <w:noProof/>
          <w:color w:val="000000"/>
          <w:sz w:val="24"/>
          <w:szCs w:val="24"/>
          <w:lang w:val="ru-RU"/>
        </w:rPr>
        <w:t xml:space="preserve"> </w:t>
      </w:r>
      <w:r w:rsidRPr="00774547">
        <w:rPr>
          <w:rFonts w:ascii="Calibri Light" w:hAnsi="Calibri Light" w:cstheme="majorHAnsi"/>
          <w:sz w:val="24"/>
          <w:szCs w:val="24"/>
          <w:lang w:val="ru-RU" w:eastAsia="ru-RU"/>
        </w:rPr>
        <w:t>млн</w:t>
      </w:r>
      <w:r w:rsidRPr="007F23DB">
        <w:rPr>
          <w:rFonts w:ascii="Calibri Light" w:hAnsi="Calibri Light" w:cstheme="majorHAnsi"/>
          <w:sz w:val="24"/>
          <w:szCs w:val="24"/>
          <w:lang w:val="ru-RU" w:eastAsia="ru-RU"/>
        </w:rPr>
        <w:t xml:space="preserve">. </w:t>
      </w:r>
      <w:r w:rsidRPr="00774547">
        <w:rPr>
          <w:rFonts w:ascii="Calibri Light" w:hAnsi="Calibri Light" w:cstheme="majorHAnsi"/>
          <w:sz w:val="24"/>
          <w:szCs w:val="24"/>
          <w:lang w:val="ru-RU" w:eastAsia="ru-RU"/>
        </w:rPr>
        <w:t>леев</w:t>
      </w:r>
      <w:r>
        <w:rPr>
          <w:rFonts w:ascii="Calibri Light" w:hAnsi="Calibri Light" w:cstheme="majorHAnsi"/>
          <w:sz w:val="24"/>
          <w:szCs w:val="24"/>
          <w:lang w:val="ru-RU" w:eastAsia="ru-RU"/>
        </w:rPr>
        <w:t xml:space="preserve"> больше, чем в </w:t>
      </w:r>
      <w:r w:rsidRPr="007F23DB">
        <w:rPr>
          <w:rFonts w:ascii="Calibri Light" w:eastAsia="Calibri" w:hAnsi="Calibri Light" w:cs="Calibri Light"/>
          <w:sz w:val="24"/>
          <w:szCs w:val="24"/>
          <w:lang w:val="ru-RU"/>
        </w:rPr>
        <w:t>2020</w:t>
      </w:r>
      <w:r>
        <w:rPr>
          <w:rFonts w:ascii="Calibri Light" w:eastAsia="Calibri" w:hAnsi="Calibri Light" w:cs="Calibri Light"/>
          <w:sz w:val="24"/>
          <w:szCs w:val="24"/>
          <w:lang w:val="ru-RU"/>
        </w:rPr>
        <w:t xml:space="preserve"> году</w:t>
      </w:r>
      <w:r w:rsidRPr="007F23DB">
        <w:rPr>
          <w:rFonts w:ascii="Calibri Light" w:eastAsia="Calibri" w:hAnsi="Calibri Light" w:cs="Calibri Light"/>
          <w:sz w:val="24"/>
          <w:szCs w:val="24"/>
          <w:lang w:val="ru-RU"/>
        </w:rPr>
        <w:t>.</w:t>
      </w:r>
      <w:r w:rsidRPr="007F23DB">
        <w:rPr>
          <w:rFonts w:ascii="Calibri Light" w:eastAsia="Calibri" w:hAnsi="Calibri Light" w:cs="Calibri Light"/>
          <w:noProof/>
          <w:sz w:val="24"/>
          <w:szCs w:val="24"/>
          <w:lang w:val="ru-RU"/>
        </w:rPr>
        <w:t xml:space="preserve"> </w:t>
      </w:r>
      <w:r>
        <w:rPr>
          <w:rFonts w:ascii="Calibri Light" w:eastAsia="Calibri" w:hAnsi="Calibri Light" w:cs="Calibri Light"/>
          <w:noProof/>
          <w:sz w:val="24"/>
          <w:szCs w:val="24"/>
          <w:lang w:val="ru-RU"/>
        </w:rPr>
        <w:t xml:space="preserve">В </w:t>
      </w:r>
      <w:r w:rsidRPr="007F23DB">
        <w:rPr>
          <w:rFonts w:ascii="Calibri Light" w:eastAsia="Calibri" w:hAnsi="Calibri Light" w:cs="Calibri Light"/>
          <w:noProof/>
          <w:sz w:val="24"/>
          <w:szCs w:val="24"/>
          <w:lang w:val="ru-RU"/>
        </w:rPr>
        <w:t>2021</w:t>
      </w:r>
      <w:r>
        <w:rPr>
          <w:rFonts w:ascii="Calibri Light" w:eastAsia="Calibri" w:hAnsi="Calibri Light" w:cs="Calibri Light"/>
          <w:noProof/>
          <w:sz w:val="24"/>
          <w:szCs w:val="24"/>
          <w:lang w:val="ru-RU"/>
        </w:rPr>
        <w:t xml:space="preserve"> году накопленные и управляемые НКМС доходы были зарегистрированы/отражены в бухгалтерском учете соответствующим образом и обеспечивают полноту информации, представленной в Отчетах </w:t>
      </w:r>
      <w:r>
        <w:rPr>
          <w:rFonts w:ascii="Calibri Light" w:eastAsia="Calibri" w:hAnsi="Calibri Light" w:cs="Calibri Light"/>
          <w:noProof/>
          <w:color w:val="000000"/>
          <w:sz w:val="24"/>
          <w:szCs w:val="24"/>
          <w:lang w:val="ru-RU"/>
        </w:rPr>
        <w:t xml:space="preserve">Правительства об исполнении </w:t>
      </w:r>
      <w:r w:rsidRPr="004E57E1">
        <w:rPr>
          <w:rFonts w:ascii="Calibri Light" w:eastAsia="Times New Roman" w:hAnsi="Calibri Light" w:cs="Calibri Light"/>
          <w:noProof/>
          <w:sz w:val="24"/>
          <w:szCs w:val="24"/>
          <w:lang w:val="ru-RU" w:eastAsia="ru-RU"/>
        </w:rPr>
        <w:t>фонд</w:t>
      </w:r>
      <w:r>
        <w:rPr>
          <w:rFonts w:ascii="Calibri Light" w:eastAsia="Times New Roman" w:hAnsi="Calibri Light" w:cs="Calibri Light"/>
          <w:noProof/>
          <w:sz w:val="24"/>
          <w:szCs w:val="24"/>
          <w:lang w:val="ru-RU" w:eastAsia="ru-RU"/>
        </w:rPr>
        <w:t>ов</w:t>
      </w:r>
      <w:r w:rsidRPr="004E57E1">
        <w:rPr>
          <w:rFonts w:ascii="Calibri Light" w:eastAsia="Times New Roman" w:hAnsi="Calibri Light" w:cs="Calibri Light"/>
          <w:noProof/>
          <w:sz w:val="24"/>
          <w:szCs w:val="24"/>
          <w:lang w:val="ru-RU" w:eastAsia="ru-RU"/>
        </w:rPr>
        <w:t xml:space="preserve"> обязательного медицинского страхования</w:t>
      </w:r>
    </w:p>
    <w:p w:rsidR="004F4E6E" w:rsidRDefault="007F23DB" w:rsidP="004F4E6E">
      <w:pPr>
        <w:tabs>
          <w:tab w:val="left" w:pos="284"/>
        </w:tabs>
        <w:spacing w:after="0" w:line="276" w:lineRule="auto"/>
        <w:ind w:firstLine="567"/>
        <w:jc w:val="both"/>
        <w:rPr>
          <w:rFonts w:ascii="Calibri Light" w:hAnsi="Calibri Light" w:cstheme="majorHAnsi"/>
          <w:sz w:val="24"/>
          <w:szCs w:val="24"/>
          <w:lang w:val="ru-RU" w:eastAsia="ru-RU"/>
        </w:rPr>
      </w:pPr>
      <w:r>
        <w:rPr>
          <w:rFonts w:ascii="Calibri Light" w:eastAsia="Calibri" w:hAnsi="Calibri Light" w:cs="Calibri Light"/>
          <w:noProof/>
          <w:sz w:val="24"/>
          <w:szCs w:val="24"/>
          <w:lang w:val="ru-RU"/>
        </w:rPr>
        <w:t xml:space="preserve">Расходы ФОМС были исполнены в сумме </w:t>
      </w:r>
      <w:r w:rsidRPr="007F23DB">
        <w:rPr>
          <w:rFonts w:ascii="Calibri Light" w:eastAsia="Calibri" w:hAnsi="Calibri Light" w:cs="Calibri Light"/>
          <w:sz w:val="24"/>
          <w:szCs w:val="24"/>
          <w:lang w:val="ru-RU"/>
        </w:rPr>
        <w:t xml:space="preserve">11 552,1 </w:t>
      </w:r>
      <w:r w:rsidRPr="00774547">
        <w:rPr>
          <w:rFonts w:ascii="Calibri Light" w:hAnsi="Calibri Light" w:cstheme="majorHAnsi"/>
          <w:sz w:val="24"/>
          <w:szCs w:val="24"/>
          <w:lang w:val="ru-RU" w:eastAsia="ru-RU"/>
        </w:rPr>
        <w:t>млн</w:t>
      </w:r>
      <w:r w:rsidRPr="007F23DB">
        <w:rPr>
          <w:rFonts w:ascii="Calibri Light" w:hAnsi="Calibri Light" w:cstheme="majorHAnsi"/>
          <w:sz w:val="24"/>
          <w:szCs w:val="24"/>
          <w:lang w:val="ru-RU" w:eastAsia="ru-RU"/>
        </w:rPr>
        <w:t xml:space="preserve">. </w:t>
      </w:r>
      <w:r w:rsidRPr="00774547">
        <w:rPr>
          <w:rFonts w:ascii="Calibri Light" w:hAnsi="Calibri Light" w:cstheme="majorHAnsi"/>
          <w:sz w:val="24"/>
          <w:szCs w:val="24"/>
          <w:lang w:val="ru-RU" w:eastAsia="ru-RU"/>
        </w:rPr>
        <w:t>леев</w:t>
      </w:r>
      <w:r w:rsidRPr="007F23DB">
        <w:rPr>
          <w:rFonts w:ascii="Calibri Light" w:eastAsia="Calibri" w:hAnsi="Calibri Light" w:cs="Calibri Light"/>
          <w:sz w:val="24"/>
          <w:szCs w:val="24"/>
          <w:lang w:val="ru-RU"/>
        </w:rPr>
        <w:t xml:space="preserve">, </w:t>
      </w:r>
      <w:r>
        <w:rPr>
          <w:rFonts w:ascii="Calibri Light" w:eastAsia="Calibri" w:hAnsi="Calibri Light" w:cs="Calibri Light"/>
          <w:sz w:val="24"/>
          <w:szCs w:val="24"/>
          <w:lang w:val="ru-RU"/>
        </w:rPr>
        <w:t>на</w:t>
      </w:r>
      <w:r w:rsidRPr="007F23DB">
        <w:rPr>
          <w:rFonts w:ascii="Calibri Light" w:eastAsia="Calibri" w:hAnsi="Calibri Light" w:cs="Calibri Light"/>
          <w:sz w:val="24"/>
          <w:szCs w:val="24"/>
          <w:lang w:val="ru-RU"/>
        </w:rPr>
        <w:t xml:space="preserve"> 305,2</w:t>
      </w:r>
      <w:r>
        <w:rPr>
          <w:rFonts w:ascii="Calibri Light" w:eastAsia="Calibri" w:hAnsi="Calibri Light" w:cs="Calibri Light"/>
          <w:sz w:val="24"/>
          <w:szCs w:val="24"/>
          <w:lang w:val="ru-RU"/>
        </w:rPr>
        <w:t xml:space="preserve"> </w:t>
      </w:r>
      <w:r w:rsidRPr="00774547">
        <w:rPr>
          <w:rFonts w:ascii="Calibri Light" w:hAnsi="Calibri Light" w:cstheme="majorHAnsi"/>
          <w:sz w:val="24"/>
          <w:szCs w:val="24"/>
          <w:lang w:val="ru-RU" w:eastAsia="ru-RU"/>
        </w:rPr>
        <w:t>млн</w:t>
      </w:r>
      <w:r w:rsidRPr="007F23DB">
        <w:rPr>
          <w:rFonts w:ascii="Calibri Light" w:hAnsi="Calibri Light" w:cstheme="majorHAnsi"/>
          <w:sz w:val="24"/>
          <w:szCs w:val="24"/>
          <w:lang w:val="ru-RU" w:eastAsia="ru-RU"/>
        </w:rPr>
        <w:t xml:space="preserve">. </w:t>
      </w:r>
      <w:r w:rsidRPr="00774547">
        <w:rPr>
          <w:rFonts w:ascii="Calibri Light" w:hAnsi="Calibri Light" w:cstheme="majorHAnsi"/>
          <w:sz w:val="24"/>
          <w:szCs w:val="24"/>
          <w:lang w:val="ru-RU" w:eastAsia="ru-RU"/>
        </w:rPr>
        <w:t>леев</w:t>
      </w:r>
      <w:r>
        <w:rPr>
          <w:rFonts w:ascii="Calibri Light" w:hAnsi="Calibri Light" w:cstheme="majorHAnsi"/>
          <w:sz w:val="24"/>
          <w:szCs w:val="24"/>
          <w:lang w:val="ru-RU" w:eastAsia="ru-RU"/>
        </w:rPr>
        <w:t xml:space="preserve"> меньше уточненного уровня. Эти обстоятельства были генерированы тем, что в рамках некоторых подпрограмм, </w:t>
      </w:r>
      <w:r w:rsidRPr="003F3327">
        <w:rPr>
          <w:rFonts w:ascii="Calibri Light" w:hAnsi="Calibri Light" w:cstheme="majorHAnsi"/>
          <w:noProof/>
          <w:sz w:val="24"/>
          <w:szCs w:val="24"/>
          <w:lang w:val="ru-RU" w:eastAsia="ru-RU"/>
        </w:rPr>
        <w:t>финансир</w:t>
      </w:r>
      <w:r>
        <w:rPr>
          <w:rFonts w:ascii="Calibri Light" w:hAnsi="Calibri Light" w:cstheme="majorHAnsi"/>
          <w:noProof/>
          <w:sz w:val="24"/>
          <w:szCs w:val="24"/>
          <w:lang w:val="ru-RU" w:eastAsia="ru-RU"/>
        </w:rPr>
        <w:t xml:space="preserve">уемых за счет средств фонда для оплаты </w:t>
      </w:r>
      <w:r w:rsidRPr="003F3327">
        <w:rPr>
          <w:rFonts w:ascii="Calibri Light" w:eastAsia="Times New Roman" w:hAnsi="Calibri Light" w:cstheme="majorHAnsi"/>
          <w:noProof/>
          <w:sz w:val="24"/>
          <w:szCs w:val="24"/>
          <w:lang w:val="ru-RU" w:eastAsia="ru-RU"/>
        </w:rPr>
        <w:t>медицинских услуг</w:t>
      </w:r>
      <w:r w:rsidR="0007461D">
        <w:rPr>
          <w:rFonts w:ascii="Calibri Light" w:eastAsia="Times New Roman" w:hAnsi="Calibri Light" w:cstheme="majorHAnsi"/>
          <w:noProof/>
          <w:sz w:val="24"/>
          <w:szCs w:val="24"/>
          <w:lang w:val="ru-RU" w:eastAsia="ru-RU"/>
        </w:rPr>
        <w:t xml:space="preserve">, не были реализованы объемы </w:t>
      </w:r>
      <w:r w:rsidR="0007461D" w:rsidRPr="003F3327">
        <w:rPr>
          <w:rFonts w:ascii="Calibri Light" w:hAnsi="Calibri Light" w:cstheme="majorHAnsi"/>
          <w:noProof/>
          <w:sz w:val="24"/>
          <w:szCs w:val="24"/>
          <w:lang w:val="ru-RU" w:eastAsia="ru-RU"/>
        </w:rPr>
        <w:t>медицинской помощи</w:t>
      </w:r>
      <w:r w:rsidR="0007461D">
        <w:rPr>
          <w:rFonts w:ascii="Calibri Light" w:hAnsi="Calibri Light" w:cstheme="majorHAnsi"/>
          <w:noProof/>
          <w:sz w:val="24"/>
          <w:szCs w:val="24"/>
          <w:lang w:val="ru-RU" w:eastAsia="ru-RU"/>
        </w:rPr>
        <w:t xml:space="preserve"> в сумме </w:t>
      </w:r>
      <w:r w:rsidR="0007461D" w:rsidRPr="0007461D">
        <w:rPr>
          <w:rFonts w:ascii="Calibri Light" w:eastAsia="Batang" w:hAnsi="Calibri Light" w:cs="Calibri Light"/>
          <w:sz w:val="24"/>
          <w:szCs w:val="28"/>
          <w:lang w:val="ru-RU"/>
        </w:rPr>
        <w:t xml:space="preserve">267,1 </w:t>
      </w:r>
      <w:r w:rsidR="0007461D" w:rsidRPr="00774547">
        <w:rPr>
          <w:rFonts w:ascii="Calibri Light" w:hAnsi="Calibri Light" w:cstheme="majorHAnsi"/>
          <w:sz w:val="24"/>
          <w:szCs w:val="24"/>
          <w:lang w:val="ru-RU" w:eastAsia="ru-RU"/>
        </w:rPr>
        <w:t>млн</w:t>
      </w:r>
      <w:r w:rsidR="0007461D" w:rsidRPr="0007461D">
        <w:rPr>
          <w:rFonts w:ascii="Calibri Light" w:hAnsi="Calibri Light" w:cstheme="majorHAnsi"/>
          <w:sz w:val="24"/>
          <w:szCs w:val="24"/>
          <w:lang w:val="ru-RU" w:eastAsia="ru-RU"/>
        </w:rPr>
        <w:t xml:space="preserve">. </w:t>
      </w:r>
      <w:r w:rsidR="0007461D" w:rsidRPr="00774547">
        <w:rPr>
          <w:rFonts w:ascii="Calibri Light" w:hAnsi="Calibri Light" w:cstheme="majorHAnsi"/>
          <w:sz w:val="24"/>
          <w:szCs w:val="24"/>
          <w:lang w:val="ru-RU" w:eastAsia="ru-RU"/>
        </w:rPr>
        <w:t>леев</w:t>
      </w:r>
      <w:r w:rsidR="0007461D">
        <w:rPr>
          <w:rFonts w:ascii="Calibri Light" w:hAnsi="Calibri Light" w:cstheme="majorHAnsi"/>
          <w:sz w:val="24"/>
          <w:szCs w:val="24"/>
          <w:lang w:val="ru-RU" w:eastAsia="ru-RU"/>
        </w:rPr>
        <w:t xml:space="preserve">, в том числе: подпрограммы </w:t>
      </w:r>
      <w:r w:rsidR="0007461D" w:rsidRPr="0007461D">
        <w:rPr>
          <w:rFonts w:ascii="Calibri Light" w:eastAsia="Calibri" w:hAnsi="Calibri Light" w:cs="Calibri Light"/>
          <w:bCs/>
          <w:i/>
          <w:iCs/>
          <w:sz w:val="24"/>
          <w:szCs w:val="28"/>
          <w:lang w:val="ru-RU"/>
        </w:rPr>
        <w:t>„С</w:t>
      </w:r>
      <w:r w:rsidR="0007461D" w:rsidRPr="0007461D">
        <w:rPr>
          <w:rFonts w:ascii="Calibri Light" w:eastAsia="Times New Roman" w:hAnsi="Calibri Light" w:cstheme="majorHAnsi"/>
          <w:i/>
          <w:noProof/>
          <w:sz w:val="24"/>
          <w:szCs w:val="24"/>
          <w:lang w:val="ru-RU" w:eastAsia="ru-RU"/>
        </w:rPr>
        <w:t>тационарн</w:t>
      </w:r>
      <w:r w:rsidR="0007461D">
        <w:rPr>
          <w:rFonts w:ascii="Calibri Light" w:eastAsia="Times New Roman" w:hAnsi="Calibri Light" w:cstheme="majorHAnsi"/>
          <w:i/>
          <w:noProof/>
          <w:sz w:val="24"/>
          <w:szCs w:val="24"/>
          <w:lang w:val="ru-RU" w:eastAsia="ru-RU"/>
        </w:rPr>
        <w:t>ая</w:t>
      </w:r>
      <w:r w:rsidR="0007461D" w:rsidRPr="0007461D">
        <w:rPr>
          <w:rFonts w:ascii="Calibri Light" w:eastAsia="Times New Roman" w:hAnsi="Calibri Light" w:cstheme="majorHAnsi"/>
          <w:i/>
          <w:noProof/>
          <w:sz w:val="24"/>
          <w:szCs w:val="24"/>
          <w:lang w:val="ru-RU" w:eastAsia="ru-RU"/>
        </w:rPr>
        <w:t xml:space="preserve"> </w:t>
      </w:r>
      <w:r w:rsidR="0007461D" w:rsidRPr="0007461D">
        <w:rPr>
          <w:rFonts w:ascii="Calibri Light" w:hAnsi="Calibri Light" w:cstheme="majorHAnsi"/>
          <w:i/>
          <w:sz w:val="24"/>
          <w:szCs w:val="24"/>
          <w:lang w:val="ru-RU"/>
        </w:rPr>
        <w:t>медицинск</w:t>
      </w:r>
      <w:r w:rsidR="0007461D">
        <w:rPr>
          <w:rFonts w:ascii="Calibri Light" w:hAnsi="Calibri Light" w:cstheme="majorHAnsi"/>
          <w:i/>
          <w:sz w:val="24"/>
          <w:szCs w:val="24"/>
          <w:lang w:val="ru-RU"/>
        </w:rPr>
        <w:t>ая</w:t>
      </w:r>
      <w:r w:rsidR="0007461D" w:rsidRPr="0007461D">
        <w:rPr>
          <w:rFonts w:ascii="Calibri Light" w:hAnsi="Calibri Light" w:cstheme="majorHAnsi"/>
          <w:i/>
          <w:sz w:val="24"/>
          <w:szCs w:val="24"/>
          <w:lang w:val="ru-RU"/>
        </w:rPr>
        <w:t xml:space="preserve"> помощ</w:t>
      </w:r>
      <w:r w:rsidR="0007461D">
        <w:rPr>
          <w:rFonts w:ascii="Calibri Light" w:hAnsi="Calibri Light" w:cstheme="majorHAnsi"/>
          <w:i/>
          <w:sz w:val="24"/>
          <w:szCs w:val="24"/>
          <w:lang w:val="ru-RU"/>
        </w:rPr>
        <w:t>ь</w:t>
      </w:r>
      <w:r w:rsidR="0007461D" w:rsidRPr="0007461D">
        <w:rPr>
          <w:rFonts w:ascii="Calibri Light" w:eastAsia="Calibri" w:hAnsi="Calibri Light" w:cs="Calibri Light"/>
          <w:bCs/>
          <w:i/>
          <w:iCs/>
          <w:sz w:val="24"/>
          <w:szCs w:val="28"/>
          <w:lang w:val="ru-RU"/>
        </w:rPr>
        <w:t xml:space="preserve">” </w:t>
      </w:r>
      <w:r w:rsidR="0007461D" w:rsidRPr="0007461D">
        <w:rPr>
          <w:rFonts w:ascii="Calibri Light" w:eastAsia="Batang" w:hAnsi="Calibri Light" w:cs="Calibri Light"/>
          <w:sz w:val="24"/>
          <w:szCs w:val="28"/>
          <w:lang w:val="ru-RU"/>
        </w:rPr>
        <w:t>– 131,6</w:t>
      </w:r>
      <w:r w:rsidR="0007461D">
        <w:rPr>
          <w:rFonts w:ascii="Calibri Light" w:eastAsia="Batang" w:hAnsi="Calibri Light" w:cs="Calibri Light"/>
          <w:sz w:val="24"/>
          <w:szCs w:val="28"/>
          <w:lang w:val="ru-RU"/>
        </w:rPr>
        <w:t xml:space="preserve"> </w:t>
      </w:r>
      <w:r w:rsidR="0007461D" w:rsidRPr="00774547">
        <w:rPr>
          <w:rFonts w:ascii="Calibri Light" w:hAnsi="Calibri Light" w:cstheme="majorHAnsi"/>
          <w:sz w:val="24"/>
          <w:szCs w:val="24"/>
          <w:lang w:val="ru-RU" w:eastAsia="ru-RU"/>
        </w:rPr>
        <w:t>млн</w:t>
      </w:r>
      <w:r w:rsidR="0007461D" w:rsidRPr="0007461D">
        <w:rPr>
          <w:rFonts w:ascii="Calibri Light" w:hAnsi="Calibri Light" w:cstheme="majorHAnsi"/>
          <w:sz w:val="24"/>
          <w:szCs w:val="24"/>
          <w:lang w:val="ru-RU" w:eastAsia="ru-RU"/>
        </w:rPr>
        <w:t xml:space="preserve">. </w:t>
      </w:r>
      <w:r w:rsidR="0007461D" w:rsidRPr="00774547">
        <w:rPr>
          <w:rFonts w:ascii="Calibri Light" w:hAnsi="Calibri Light" w:cstheme="majorHAnsi"/>
          <w:sz w:val="24"/>
          <w:szCs w:val="24"/>
          <w:lang w:val="ru-RU" w:eastAsia="ru-RU"/>
        </w:rPr>
        <w:t>леев</w:t>
      </w:r>
      <w:r w:rsidR="0007461D">
        <w:rPr>
          <w:rFonts w:ascii="Calibri Light" w:hAnsi="Calibri Light" w:cstheme="majorHAnsi"/>
          <w:sz w:val="24"/>
          <w:szCs w:val="24"/>
          <w:lang w:val="ru-RU" w:eastAsia="ru-RU"/>
        </w:rPr>
        <w:t xml:space="preserve">, подпрограммы </w:t>
      </w:r>
      <w:r w:rsidR="0007461D" w:rsidRPr="0007461D">
        <w:rPr>
          <w:rFonts w:ascii="Calibri Light" w:eastAsia="Calibri" w:hAnsi="Calibri Light" w:cs="Calibri Light"/>
          <w:bCs/>
          <w:i/>
          <w:iCs/>
          <w:sz w:val="24"/>
          <w:szCs w:val="28"/>
          <w:lang w:val="ru-RU"/>
        </w:rPr>
        <w:t>„Д</w:t>
      </w:r>
      <w:r w:rsidR="0007461D" w:rsidRPr="0007461D">
        <w:rPr>
          <w:rFonts w:ascii="Calibri Light" w:hAnsi="Calibri Light" w:cstheme="majorHAnsi"/>
          <w:i/>
          <w:sz w:val="24"/>
          <w:szCs w:val="24"/>
          <w:lang w:val="ru-RU"/>
        </w:rPr>
        <w:t>огоспитальная скорая медицинская помощь</w:t>
      </w:r>
      <w:r w:rsidR="0007461D" w:rsidRPr="0007461D">
        <w:rPr>
          <w:rFonts w:ascii="Calibri Light" w:eastAsia="Calibri" w:hAnsi="Calibri Light" w:cs="Calibri Light"/>
          <w:bCs/>
          <w:i/>
          <w:iCs/>
          <w:sz w:val="24"/>
          <w:szCs w:val="28"/>
          <w:lang w:val="ru-RU"/>
        </w:rPr>
        <w:t xml:space="preserve">” – </w:t>
      </w:r>
      <w:r w:rsidR="0007461D" w:rsidRPr="0007461D">
        <w:rPr>
          <w:rFonts w:ascii="Calibri Light" w:eastAsia="Calibri" w:hAnsi="Calibri Light" w:cs="Calibri Light"/>
          <w:bCs/>
          <w:iCs/>
          <w:sz w:val="24"/>
          <w:szCs w:val="28"/>
          <w:lang w:val="ru-RU"/>
        </w:rPr>
        <w:t xml:space="preserve">62,6 </w:t>
      </w:r>
      <w:r w:rsidR="0007461D" w:rsidRPr="00774547">
        <w:rPr>
          <w:rFonts w:ascii="Calibri Light" w:hAnsi="Calibri Light" w:cstheme="majorHAnsi"/>
          <w:sz w:val="24"/>
          <w:szCs w:val="24"/>
          <w:lang w:val="ru-RU" w:eastAsia="ru-RU"/>
        </w:rPr>
        <w:t>млн</w:t>
      </w:r>
      <w:r w:rsidR="0007461D" w:rsidRPr="0007461D">
        <w:rPr>
          <w:rFonts w:ascii="Calibri Light" w:hAnsi="Calibri Light" w:cstheme="majorHAnsi"/>
          <w:sz w:val="24"/>
          <w:szCs w:val="24"/>
          <w:lang w:val="ru-RU" w:eastAsia="ru-RU"/>
        </w:rPr>
        <w:t xml:space="preserve">. </w:t>
      </w:r>
      <w:r w:rsidR="0007461D" w:rsidRPr="00774547">
        <w:rPr>
          <w:rFonts w:ascii="Calibri Light" w:hAnsi="Calibri Light" w:cstheme="majorHAnsi"/>
          <w:sz w:val="24"/>
          <w:szCs w:val="24"/>
          <w:lang w:val="ru-RU" w:eastAsia="ru-RU"/>
        </w:rPr>
        <w:t>леев</w:t>
      </w:r>
      <w:r w:rsidR="0007461D" w:rsidRPr="0007461D">
        <w:rPr>
          <w:rFonts w:ascii="Calibri Light" w:eastAsia="Calibri" w:hAnsi="Calibri Light" w:cs="Calibri Light"/>
          <w:bCs/>
          <w:iCs/>
          <w:sz w:val="24"/>
          <w:szCs w:val="28"/>
          <w:lang w:val="ru-RU"/>
        </w:rPr>
        <w:t>,</w:t>
      </w:r>
      <w:r w:rsidR="0007461D" w:rsidRPr="0007461D">
        <w:rPr>
          <w:rFonts w:ascii="Calibri Light" w:eastAsia="Batang" w:hAnsi="Calibri Light" w:cs="Calibri Light"/>
          <w:sz w:val="24"/>
          <w:szCs w:val="28"/>
          <w:lang w:val="ru-RU"/>
        </w:rPr>
        <w:t xml:space="preserve"> </w:t>
      </w:r>
      <w:r w:rsidR="0007461D">
        <w:rPr>
          <w:rFonts w:ascii="Calibri Light" w:hAnsi="Calibri Light" w:cstheme="majorHAnsi"/>
          <w:sz w:val="24"/>
          <w:szCs w:val="24"/>
          <w:lang w:val="ru-RU" w:eastAsia="ru-RU"/>
        </w:rPr>
        <w:t xml:space="preserve">подпрограммы </w:t>
      </w:r>
      <w:r w:rsidR="0007461D" w:rsidRPr="0007461D">
        <w:rPr>
          <w:rFonts w:ascii="Calibri Light" w:eastAsia="Calibri" w:hAnsi="Calibri Light" w:cs="Calibri Light"/>
          <w:bCs/>
          <w:i/>
          <w:iCs/>
          <w:sz w:val="24"/>
          <w:szCs w:val="28"/>
          <w:lang w:val="ru-RU"/>
        </w:rPr>
        <w:t>„</w:t>
      </w:r>
      <w:r w:rsidR="0007461D">
        <w:rPr>
          <w:rFonts w:ascii="Calibri Light" w:eastAsia="Calibri" w:hAnsi="Calibri Light" w:cs="Calibri Light"/>
          <w:bCs/>
          <w:i/>
          <w:iCs/>
          <w:sz w:val="24"/>
          <w:szCs w:val="28"/>
          <w:lang w:val="ru-RU"/>
        </w:rPr>
        <w:t>П</w:t>
      </w:r>
      <w:r w:rsidR="0007461D" w:rsidRPr="003F3327">
        <w:rPr>
          <w:rFonts w:ascii="Calibri Light" w:eastAsia="Times New Roman" w:hAnsi="Calibri Light" w:cstheme="majorHAnsi"/>
          <w:noProof/>
          <w:sz w:val="24"/>
          <w:szCs w:val="24"/>
          <w:lang w:val="ru-RU" w:eastAsia="ru-RU"/>
        </w:rPr>
        <w:t>ервичн</w:t>
      </w:r>
      <w:r w:rsidR="0007461D">
        <w:rPr>
          <w:rFonts w:ascii="Calibri Light" w:eastAsia="Times New Roman" w:hAnsi="Calibri Light" w:cstheme="majorHAnsi"/>
          <w:noProof/>
          <w:sz w:val="24"/>
          <w:szCs w:val="24"/>
          <w:lang w:val="ru-RU" w:eastAsia="ru-RU"/>
        </w:rPr>
        <w:t>ая</w:t>
      </w:r>
      <w:r w:rsidR="0007461D" w:rsidRPr="003F3327">
        <w:rPr>
          <w:rFonts w:ascii="Calibri Light" w:eastAsia="Times New Roman" w:hAnsi="Calibri Light" w:cstheme="majorHAnsi"/>
          <w:noProof/>
          <w:sz w:val="24"/>
          <w:szCs w:val="24"/>
          <w:lang w:val="ru-RU" w:eastAsia="ru-RU"/>
        </w:rPr>
        <w:t xml:space="preserve"> медицинск</w:t>
      </w:r>
      <w:r w:rsidR="0007461D">
        <w:rPr>
          <w:rFonts w:ascii="Calibri Light" w:eastAsia="Times New Roman" w:hAnsi="Calibri Light" w:cstheme="majorHAnsi"/>
          <w:noProof/>
          <w:sz w:val="24"/>
          <w:szCs w:val="24"/>
          <w:lang w:val="ru-RU" w:eastAsia="ru-RU"/>
        </w:rPr>
        <w:t>ая</w:t>
      </w:r>
      <w:r w:rsidR="0007461D" w:rsidRPr="003F3327">
        <w:rPr>
          <w:rFonts w:ascii="Calibri Light" w:eastAsia="Times New Roman" w:hAnsi="Calibri Light" w:cstheme="majorHAnsi"/>
          <w:noProof/>
          <w:sz w:val="24"/>
          <w:szCs w:val="24"/>
          <w:lang w:val="ru-RU" w:eastAsia="ru-RU"/>
        </w:rPr>
        <w:t xml:space="preserve"> помощ</w:t>
      </w:r>
      <w:r w:rsidR="0007461D">
        <w:rPr>
          <w:rFonts w:ascii="Calibri Light" w:eastAsia="Times New Roman" w:hAnsi="Calibri Light" w:cstheme="majorHAnsi"/>
          <w:noProof/>
          <w:sz w:val="24"/>
          <w:szCs w:val="24"/>
          <w:lang w:val="ru-RU" w:eastAsia="ru-RU"/>
        </w:rPr>
        <w:t>ь</w:t>
      </w:r>
      <w:r w:rsidR="0007461D" w:rsidRPr="0007461D">
        <w:rPr>
          <w:rFonts w:ascii="Calibri Light" w:eastAsia="Calibri" w:hAnsi="Calibri Light" w:cs="Calibri Light"/>
          <w:bCs/>
          <w:i/>
          <w:iCs/>
          <w:sz w:val="24"/>
          <w:szCs w:val="28"/>
          <w:lang w:val="ru-RU"/>
        </w:rPr>
        <w:t xml:space="preserve">” – </w:t>
      </w:r>
      <w:r w:rsidR="0007461D" w:rsidRPr="0007461D">
        <w:rPr>
          <w:rFonts w:ascii="Calibri Light" w:eastAsia="Calibri" w:hAnsi="Calibri Light" w:cs="Calibri Light"/>
          <w:bCs/>
          <w:iCs/>
          <w:sz w:val="24"/>
          <w:szCs w:val="28"/>
          <w:lang w:val="ru-RU"/>
        </w:rPr>
        <w:t xml:space="preserve">54,5 </w:t>
      </w:r>
      <w:r w:rsidR="0007461D" w:rsidRPr="00774547">
        <w:rPr>
          <w:rFonts w:ascii="Calibri Light" w:hAnsi="Calibri Light" w:cstheme="majorHAnsi"/>
          <w:sz w:val="24"/>
          <w:szCs w:val="24"/>
          <w:lang w:val="ru-RU" w:eastAsia="ru-RU"/>
        </w:rPr>
        <w:t>млн</w:t>
      </w:r>
      <w:r w:rsidR="0007461D" w:rsidRPr="0007461D">
        <w:rPr>
          <w:rFonts w:ascii="Calibri Light" w:hAnsi="Calibri Light" w:cstheme="majorHAnsi"/>
          <w:sz w:val="24"/>
          <w:szCs w:val="24"/>
          <w:lang w:val="ru-RU" w:eastAsia="ru-RU"/>
        </w:rPr>
        <w:t xml:space="preserve">. </w:t>
      </w:r>
      <w:r w:rsidR="0007461D" w:rsidRPr="00774547">
        <w:rPr>
          <w:rFonts w:ascii="Calibri Light" w:hAnsi="Calibri Light" w:cstheme="majorHAnsi"/>
          <w:sz w:val="24"/>
          <w:szCs w:val="24"/>
          <w:lang w:val="ru-RU" w:eastAsia="ru-RU"/>
        </w:rPr>
        <w:t>леев</w:t>
      </w:r>
      <w:r w:rsidR="0007461D">
        <w:rPr>
          <w:rFonts w:ascii="Calibri Light" w:hAnsi="Calibri Light" w:cstheme="majorHAnsi"/>
          <w:sz w:val="24"/>
          <w:szCs w:val="24"/>
          <w:lang w:val="ru-RU" w:eastAsia="ru-RU"/>
        </w:rPr>
        <w:t xml:space="preserve"> (</w:t>
      </w:r>
      <w:r w:rsidR="0007461D" w:rsidRPr="0007461D">
        <w:rPr>
          <w:rFonts w:ascii="Calibri Light" w:hAnsi="Calibri Light" w:cstheme="majorHAnsi"/>
          <w:i/>
          <w:sz w:val="24"/>
          <w:szCs w:val="24"/>
          <w:lang w:val="ru-RU" w:eastAsia="ru-RU"/>
        </w:rPr>
        <w:t>в том числе компенсированные лекарства</w:t>
      </w:r>
      <w:r w:rsidR="0007461D">
        <w:rPr>
          <w:rFonts w:ascii="Calibri Light" w:hAnsi="Calibri Light" w:cstheme="majorHAnsi"/>
          <w:sz w:val="24"/>
          <w:szCs w:val="24"/>
          <w:lang w:val="ru-RU" w:eastAsia="ru-RU"/>
        </w:rPr>
        <w:t xml:space="preserve"> </w:t>
      </w:r>
      <w:r w:rsidR="0007461D" w:rsidRPr="0007461D">
        <w:rPr>
          <w:rFonts w:ascii="Calibri Light" w:eastAsia="Calibri" w:hAnsi="Calibri Light" w:cs="Calibri Light"/>
          <w:bCs/>
          <w:i/>
          <w:iCs/>
          <w:sz w:val="24"/>
          <w:szCs w:val="28"/>
          <w:lang w:val="ru-RU"/>
        </w:rPr>
        <w:t xml:space="preserve">– </w:t>
      </w:r>
      <w:r w:rsidR="0007461D" w:rsidRPr="0007461D">
        <w:rPr>
          <w:rFonts w:ascii="Calibri Light" w:eastAsia="Calibri" w:hAnsi="Calibri Light" w:cs="Calibri Light"/>
          <w:bCs/>
          <w:iCs/>
          <w:sz w:val="24"/>
          <w:szCs w:val="28"/>
          <w:lang w:val="ru-RU"/>
        </w:rPr>
        <w:t xml:space="preserve">44,6 </w:t>
      </w:r>
      <w:r w:rsidR="0007461D" w:rsidRPr="00774547">
        <w:rPr>
          <w:rFonts w:ascii="Calibri Light" w:hAnsi="Calibri Light" w:cstheme="majorHAnsi"/>
          <w:sz w:val="24"/>
          <w:szCs w:val="24"/>
          <w:lang w:val="ru-RU" w:eastAsia="ru-RU"/>
        </w:rPr>
        <w:t>млн</w:t>
      </w:r>
      <w:r w:rsidR="0007461D" w:rsidRPr="0007461D">
        <w:rPr>
          <w:rFonts w:ascii="Calibri Light" w:hAnsi="Calibri Light" w:cstheme="majorHAnsi"/>
          <w:sz w:val="24"/>
          <w:szCs w:val="24"/>
          <w:lang w:val="ru-RU" w:eastAsia="ru-RU"/>
        </w:rPr>
        <w:t xml:space="preserve">. </w:t>
      </w:r>
      <w:r w:rsidR="0007461D" w:rsidRPr="00774547">
        <w:rPr>
          <w:rFonts w:ascii="Calibri Light" w:hAnsi="Calibri Light" w:cstheme="majorHAnsi"/>
          <w:sz w:val="24"/>
          <w:szCs w:val="24"/>
          <w:lang w:val="ru-RU" w:eastAsia="ru-RU"/>
        </w:rPr>
        <w:t>леев</w:t>
      </w:r>
      <w:r w:rsidR="0007461D">
        <w:rPr>
          <w:rFonts w:ascii="Calibri Light" w:hAnsi="Calibri Light" w:cstheme="majorHAnsi"/>
          <w:sz w:val="24"/>
          <w:szCs w:val="24"/>
          <w:lang w:val="ru-RU" w:eastAsia="ru-RU"/>
        </w:rPr>
        <w:t xml:space="preserve">, подпрограммы </w:t>
      </w:r>
      <w:r w:rsidR="0007461D" w:rsidRPr="0007461D">
        <w:rPr>
          <w:rFonts w:ascii="Calibri Light" w:eastAsia="Calibri" w:hAnsi="Calibri Light" w:cs="Calibri Light"/>
          <w:bCs/>
          <w:i/>
          <w:iCs/>
          <w:sz w:val="24"/>
          <w:szCs w:val="28"/>
          <w:lang w:val="ru-RU"/>
        </w:rPr>
        <w:t>„</w:t>
      </w:r>
      <w:r w:rsidR="0007461D" w:rsidRPr="0007461D">
        <w:rPr>
          <w:rFonts w:ascii="Calibri Light" w:hAnsi="Calibri Light" w:cstheme="majorHAnsi"/>
          <w:i/>
          <w:noProof/>
          <w:sz w:val="24"/>
          <w:szCs w:val="24"/>
          <w:lang w:val="ru-RU"/>
        </w:rPr>
        <w:t>В</w:t>
      </w:r>
      <w:r w:rsidR="0007461D" w:rsidRPr="0007461D">
        <w:rPr>
          <w:rFonts w:ascii="Calibri Light" w:eastAsia="Times New Roman" w:hAnsi="Calibri Light" w:cstheme="majorHAnsi"/>
          <w:i/>
          <w:noProof/>
          <w:sz w:val="24"/>
          <w:szCs w:val="24"/>
          <w:lang w:val="ru-RU" w:eastAsia="ru-RU"/>
        </w:rPr>
        <w:t>ысокоэффективные медицинские услуги</w:t>
      </w:r>
      <w:r w:rsidR="0007461D" w:rsidRPr="0007461D">
        <w:rPr>
          <w:rFonts w:ascii="Calibri Light" w:eastAsia="Batang" w:hAnsi="Calibri Light" w:cs="Calibri Light"/>
          <w:sz w:val="24"/>
          <w:szCs w:val="28"/>
          <w:lang w:val="ru-RU"/>
        </w:rPr>
        <w:t xml:space="preserve">” – 9,7 </w:t>
      </w:r>
      <w:r w:rsidR="0007461D" w:rsidRPr="00774547">
        <w:rPr>
          <w:rFonts w:ascii="Calibri Light" w:hAnsi="Calibri Light" w:cstheme="majorHAnsi"/>
          <w:sz w:val="24"/>
          <w:szCs w:val="24"/>
          <w:lang w:val="ru-RU" w:eastAsia="ru-RU"/>
        </w:rPr>
        <w:t>млн</w:t>
      </w:r>
      <w:r w:rsidR="0007461D" w:rsidRPr="0007461D">
        <w:rPr>
          <w:rFonts w:ascii="Calibri Light" w:hAnsi="Calibri Light" w:cstheme="majorHAnsi"/>
          <w:sz w:val="24"/>
          <w:szCs w:val="24"/>
          <w:lang w:val="ru-RU" w:eastAsia="ru-RU"/>
        </w:rPr>
        <w:t xml:space="preserve">. </w:t>
      </w:r>
      <w:r w:rsidR="0007461D" w:rsidRPr="00774547">
        <w:rPr>
          <w:rFonts w:ascii="Calibri Light" w:hAnsi="Calibri Light" w:cstheme="majorHAnsi"/>
          <w:sz w:val="24"/>
          <w:szCs w:val="24"/>
          <w:lang w:val="ru-RU" w:eastAsia="ru-RU"/>
        </w:rPr>
        <w:t>леев</w:t>
      </w:r>
      <w:r w:rsidR="0007461D" w:rsidRPr="0007461D">
        <w:rPr>
          <w:rFonts w:ascii="Calibri Light" w:eastAsia="Batang" w:hAnsi="Calibri Light" w:cs="Calibri Light"/>
          <w:sz w:val="24"/>
          <w:szCs w:val="28"/>
          <w:lang w:val="ru-RU"/>
        </w:rPr>
        <w:t>,</w:t>
      </w:r>
      <w:r w:rsidR="0007461D" w:rsidRPr="0007461D">
        <w:rPr>
          <w:rFonts w:ascii="Calibri Light" w:hAnsi="Calibri Light" w:cstheme="majorHAnsi"/>
          <w:sz w:val="24"/>
          <w:szCs w:val="24"/>
          <w:lang w:val="ru-RU" w:eastAsia="ru-RU"/>
        </w:rPr>
        <w:t xml:space="preserve"> </w:t>
      </w:r>
      <w:r w:rsidR="0007461D">
        <w:rPr>
          <w:rFonts w:ascii="Calibri Light" w:hAnsi="Calibri Light" w:cstheme="majorHAnsi"/>
          <w:sz w:val="24"/>
          <w:szCs w:val="24"/>
          <w:lang w:val="ru-RU" w:eastAsia="ru-RU"/>
        </w:rPr>
        <w:t xml:space="preserve">подпрограммы </w:t>
      </w:r>
      <w:r w:rsidR="0007461D" w:rsidRPr="0007461D">
        <w:rPr>
          <w:rFonts w:ascii="Calibri Light" w:eastAsia="Calibri" w:hAnsi="Calibri Light" w:cs="Calibri Light"/>
          <w:bCs/>
          <w:i/>
          <w:iCs/>
          <w:sz w:val="24"/>
          <w:szCs w:val="28"/>
          <w:lang w:val="ru-RU"/>
        </w:rPr>
        <w:lastRenderedPageBreak/>
        <w:t>„</w:t>
      </w:r>
      <w:r w:rsidR="00F10EBA" w:rsidRPr="00F10EBA">
        <w:rPr>
          <w:rFonts w:ascii="Calibri Light" w:eastAsia="Times New Roman" w:hAnsi="Calibri Light" w:cstheme="majorHAnsi"/>
          <w:i/>
          <w:noProof/>
          <w:sz w:val="24"/>
          <w:szCs w:val="24"/>
          <w:lang w:val="ru-RU" w:eastAsia="ru-RU"/>
        </w:rPr>
        <w:t>Специализированная амбулаторная медицинская помощь</w:t>
      </w:r>
      <w:r w:rsidR="00F10EBA" w:rsidRPr="0007461D">
        <w:rPr>
          <w:rFonts w:ascii="Calibri Light" w:eastAsia="Calibri" w:hAnsi="Calibri Light" w:cs="Calibri Light"/>
          <w:bCs/>
          <w:i/>
          <w:iCs/>
          <w:sz w:val="24"/>
          <w:szCs w:val="28"/>
          <w:lang w:val="ru-RU"/>
        </w:rPr>
        <w:t xml:space="preserve">” </w:t>
      </w:r>
      <w:r w:rsidR="00F10EBA" w:rsidRPr="0007461D">
        <w:rPr>
          <w:rFonts w:ascii="Calibri Light" w:eastAsia="Batang" w:hAnsi="Calibri Light" w:cs="Calibri Light"/>
          <w:sz w:val="24"/>
          <w:szCs w:val="28"/>
          <w:lang w:val="ru-RU"/>
        </w:rPr>
        <w:t xml:space="preserve">– 7,5 </w:t>
      </w:r>
      <w:r w:rsidR="00F10EBA" w:rsidRPr="00774547">
        <w:rPr>
          <w:rFonts w:ascii="Calibri Light" w:hAnsi="Calibri Light" w:cstheme="majorHAnsi"/>
          <w:sz w:val="24"/>
          <w:szCs w:val="24"/>
          <w:lang w:val="ru-RU" w:eastAsia="ru-RU"/>
        </w:rPr>
        <w:t>млн</w:t>
      </w:r>
      <w:r w:rsidR="00F10EBA" w:rsidRPr="0007461D">
        <w:rPr>
          <w:rFonts w:ascii="Calibri Light" w:hAnsi="Calibri Light" w:cstheme="majorHAnsi"/>
          <w:sz w:val="24"/>
          <w:szCs w:val="24"/>
          <w:lang w:val="ru-RU" w:eastAsia="ru-RU"/>
        </w:rPr>
        <w:t xml:space="preserve">. </w:t>
      </w:r>
      <w:r w:rsidR="00F10EBA" w:rsidRPr="00774547">
        <w:rPr>
          <w:rFonts w:ascii="Calibri Light" w:hAnsi="Calibri Light" w:cstheme="majorHAnsi"/>
          <w:sz w:val="24"/>
          <w:szCs w:val="24"/>
          <w:lang w:val="ru-RU" w:eastAsia="ru-RU"/>
        </w:rPr>
        <w:t>леев</w:t>
      </w:r>
      <w:r w:rsidR="00F10EBA">
        <w:rPr>
          <w:rFonts w:ascii="Calibri Light" w:hAnsi="Calibri Light" w:cstheme="majorHAnsi"/>
          <w:sz w:val="24"/>
          <w:szCs w:val="24"/>
          <w:lang w:val="ru-RU" w:eastAsia="ru-RU"/>
        </w:rPr>
        <w:t xml:space="preserve"> и подпрограммы </w:t>
      </w:r>
      <w:r w:rsidR="00F10EBA" w:rsidRPr="00F10EBA">
        <w:rPr>
          <w:rFonts w:ascii="Calibri Light" w:eastAsia="Calibri" w:hAnsi="Calibri Light" w:cs="Calibri Light"/>
          <w:bCs/>
          <w:i/>
          <w:iCs/>
          <w:sz w:val="24"/>
          <w:szCs w:val="28"/>
          <w:lang w:val="ru-RU"/>
        </w:rPr>
        <w:t>„</w:t>
      </w:r>
      <w:r w:rsidR="00F10EBA" w:rsidRPr="00774547">
        <w:rPr>
          <w:rFonts w:ascii="Calibri Light" w:eastAsia="Batang" w:hAnsi="Calibri Light"/>
          <w:i/>
          <w:sz w:val="24"/>
          <w:szCs w:val="28"/>
          <w:lang w:val="ru-RU"/>
        </w:rPr>
        <w:t>Медицинский коммунитарный уход и на дому</w:t>
      </w:r>
      <w:r w:rsidR="00F10EBA" w:rsidRPr="00F10EBA">
        <w:rPr>
          <w:rFonts w:ascii="Calibri Light" w:eastAsia="Calibri" w:hAnsi="Calibri Light" w:cs="Calibri Light"/>
          <w:bCs/>
          <w:i/>
          <w:iCs/>
          <w:sz w:val="24"/>
          <w:szCs w:val="28"/>
          <w:lang w:val="ru-RU"/>
        </w:rPr>
        <w:t xml:space="preserve">” </w:t>
      </w:r>
      <w:r w:rsidR="00F10EBA" w:rsidRPr="00F10EBA">
        <w:rPr>
          <w:rFonts w:ascii="Calibri Light" w:eastAsia="Batang" w:hAnsi="Calibri Light" w:cs="Calibri Light"/>
          <w:sz w:val="24"/>
          <w:szCs w:val="28"/>
          <w:lang w:val="ru-RU"/>
        </w:rPr>
        <w:t xml:space="preserve">– 1,1 </w:t>
      </w:r>
      <w:r w:rsidR="00F10EBA" w:rsidRPr="00774547">
        <w:rPr>
          <w:rFonts w:ascii="Calibri Light" w:hAnsi="Calibri Light" w:cstheme="majorHAnsi"/>
          <w:sz w:val="24"/>
          <w:szCs w:val="24"/>
          <w:lang w:val="ru-RU" w:eastAsia="ru-RU"/>
        </w:rPr>
        <w:t>млн</w:t>
      </w:r>
      <w:r w:rsidR="00F10EBA" w:rsidRPr="00F10EBA">
        <w:rPr>
          <w:rFonts w:ascii="Calibri Light" w:hAnsi="Calibri Light" w:cstheme="majorHAnsi"/>
          <w:sz w:val="24"/>
          <w:szCs w:val="24"/>
          <w:lang w:val="ru-RU" w:eastAsia="ru-RU"/>
        </w:rPr>
        <w:t xml:space="preserve">. </w:t>
      </w:r>
      <w:r w:rsidR="00F10EBA" w:rsidRPr="00774547">
        <w:rPr>
          <w:rFonts w:ascii="Calibri Light" w:hAnsi="Calibri Light" w:cstheme="majorHAnsi"/>
          <w:sz w:val="24"/>
          <w:szCs w:val="24"/>
          <w:lang w:val="ru-RU" w:eastAsia="ru-RU"/>
        </w:rPr>
        <w:t>леев</w:t>
      </w:r>
      <w:r w:rsidR="00F10EBA">
        <w:rPr>
          <w:rFonts w:ascii="Calibri Light" w:hAnsi="Calibri Light" w:cstheme="majorHAnsi"/>
          <w:sz w:val="24"/>
          <w:szCs w:val="24"/>
          <w:lang w:val="ru-RU" w:eastAsia="ru-RU"/>
        </w:rPr>
        <w:t>, данные представлены ниже в таблице:</w:t>
      </w:r>
    </w:p>
    <w:p w:rsidR="004F4E6E" w:rsidRPr="00B43832" w:rsidRDefault="007F0CB4" w:rsidP="004F4E6E">
      <w:pPr>
        <w:spacing w:after="0" w:line="276" w:lineRule="auto"/>
        <w:ind w:firstLine="567"/>
        <w:jc w:val="right"/>
        <w:rPr>
          <w:rFonts w:ascii="Calibri Light" w:eastAsia="Calibri" w:hAnsi="Calibri Light" w:cs="Calibri Light"/>
          <w:b/>
          <w:bCs/>
          <w:lang w:val="ru-RU"/>
        </w:rPr>
      </w:pPr>
      <w:r>
        <w:rPr>
          <w:rFonts w:ascii="Calibri Light" w:hAnsi="Calibri Light" w:cstheme="majorHAnsi"/>
          <w:b/>
          <w:noProof/>
          <w:lang w:val="ru-RU"/>
        </w:rPr>
        <w:t>Таблица</w:t>
      </w:r>
      <w:r w:rsidRPr="00B43832">
        <w:rPr>
          <w:rFonts w:ascii="Calibri Light" w:hAnsi="Calibri Light" w:cstheme="majorHAnsi"/>
          <w:b/>
          <w:noProof/>
          <w:lang w:val="ru-RU"/>
        </w:rPr>
        <w:t xml:space="preserve"> №</w:t>
      </w:r>
      <w:r w:rsidR="004F4E6E" w:rsidRPr="00B43832">
        <w:rPr>
          <w:rFonts w:ascii="Calibri Light" w:eastAsia="Times New Roman" w:hAnsi="Calibri Light" w:cs="Calibri Light"/>
          <w:b/>
          <w:lang w:val="ru-RU"/>
        </w:rPr>
        <w:t>13</w:t>
      </w:r>
    </w:p>
    <w:p w:rsidR="00E8025F" w:rsidRPr="00E8025F" w:rsidRDefault="00E8025F" w:rsidP="00E8025F">
      <w:pPr>
        <w:spacing w:after="0" w:line="240" w:lineRule="auto"/>
        <w:ind w:firstLine="567"/>
        <w:jc w:val="center"/>
        <w:rPr>
          <w:rFonts w:ascii="Calibri Light" w:eastAsia="Times New Roman" w:hAnsi="Calibri Light" w:cs="Calibri Light"/>
          <w:b/>
          <w:iCs/>
          <w:lang w:val="ru-RU"/>
        </w:rPr>
      </w:pPr>
      <w:r>
        <w:rPr>
          <w:rFonts w:ascii="Calibri Light" w:eastAsia="Times New Roman" w:hAnsi="Calibri Light" w:cs="Calibri Light"/>
          <w:b/>
          <w:iCs/>
          <w:lang w:val="ru-RU"/>
        </w:rPr>
        <w:t>Динамика</w:t>
      </w:r>
      <w:r w:rsidRPr="00E8025F">
        <w:rPr>
          <w:rFonts w:ascii="Calibri Light" w:eastAsia="Times New Roman" w:hAnsi="Calibri Light" w:cs="Calibri Light"/>
          <w:b/>
          <w:iCs/>
          <w:lang w:val="ru-RU"/>
        </w:rPr>
        <w:t xml:space="preserve"> </w:t>
      </w:r>
      <w:r>
        <w:rPr>
          <w:rFonts w:ascii="Calibri Light" w:eastAsia="Times New Roman" w:hAnsi="Calibri Light" w:cs="Calibri Light"/>
          <w:b/>
          <w:iCs/>
          <w:lang w:val="ru-RU"/>
        </w:rPr>
        <w:t>расходов</w:t>
      </w:r>
      <w:r w:rsidRPr="00E8025F">
        <w:rPr>
          <w:rFonts w:ascii="Calibri Light" w:eastAsia="Times New Roman" w:hAnsi="Calibri Light" w:cs="Calibri Light"/>
          <w:b/>
          <w:iCs/>
          <w:lang w:val="ru-RU"/>
        </w:rPr>
        <w:t xml:space="preserve"> фондов обязательного медицинского страхования</w:t>
      </w:r>
      <w:r>
        <w:rPr>
          <w:rFonts w:ascii="Calibri Light" w:eastAsia="Times New Roman" w:hAnsi="Calibri Light" w:cs="Calibri Light"/>
          <w:b/>
          <w:iCs/>
          <w:lang w:val="ru-RU"/>
        </w:rPr>
        <w:t xml:space="preserve"> в </w:t>
      </w:r>
      <w:r w:rsidRPr="00E8025F">
        <w:rPr>
          <w:rFonts w:ascii="Calibri Light" w:eastAsia="Times New Roman" w:hAnsi="Calibri Light" w:cs="Calibri Light"/>
          <w:b/>
          <w:iCs/>
          <w:lang w:val="ru-RU"/>
        </w:rPr>
        <w:t>2021</w:t>
      </w:r>
      <w:r>
        <w:rPr>
          <w:rFonts w:ascii="Calibri Light" w:eastAsia="Times New Roman" w:hAnsi="Calibri Light" w:cs="Calibri Light"/>
          <w:b/>
          <w:iCs/>
          <w:lang w:val="ru-RU"/>
        </w:rPr>
        <w:t xml:space="preserve"> году по сравнению с </w:t>
      </w:r>
      <w:r w:rsidRPr="00E8025F">
        <w:rPr>
          <w:rFonts w:ascii="Calibri Light" w:eastAsia="Times New Roman" w:hAnsi="Calibri Light" w:cs="Calibri Light"/>
          <w:b/>
          <w:iCs/>
          <w:lang w:val="ru-RU"/>
        </w:rPr>
        <w:t>2018-2020</w:t>
      </w:r>
      <w:r>
        <w:rPr>
          <w:rFonts w:ascii="Calibri Light" w:eastAsia="Times New Roman" w:hAnsi="Calibri Light" w:cs="Calibri Light"/>
          <w:b/>
          <w:iCs/>
          <w:lang w:val="ru-RU"/>
        </w:rPr>
        <w:t xml:space="preserve"> годами</w:t>
      </w:r>
    </w:p>
    <w:p w:rsidR="004F4E6E" w:rsidRPr="004F4E6E" w:rsidRDefault="00E8025F" w:rsidP="004F4E6E">
      <w:pPr>
        <w:spacing w:after="0" w:line="240" w:lineRule="auto"/>
        <w:ind w:firstLine="567"/>
        <w:jc w:val="right"/>
        <w:rPr>
          <w:rFonts w:ascii="Calibri Light" w:eastAsia="Times New Roman" w:hAnsi="Calibri Light" w:cs="Calibri Light"/>
          <w:b/>
          <w:iCs/>
        </w:rPr>
      </w:pPr>
      <w:r w:rsidRPr="00B43832">
        <w:rPr>
          <w:rFonts w:ascii="Calibri Light" w:eastAsia="Times New Roman" w:hAnsi="Calibri Light" w:cs="Calibri Light"/>
          <w:b/>
          <w:lang w:val="ru-RU"/>
        </w:rPr>
        <w:t xml:space="preserve"> </w:t>
      </w:r>
      <w:r w:rsidR="004F4E6E" w:rsidRPr="004F4E6E">
        <w:rPr>
          <w:rFonts w:ascii="Calibri Light" w:eastAsia="Times New Roman" w:hAnsi="Calibri Light" w:cs="Calibri Light"/>
          <w:b/>
        </w:rPr>
        <w:t>(</w:t>
      </w:r>
      <w:r w:rsidR="008A4E61" w:rsidRPr="008A4E61">
        <w:rPr>
          <w:rFonts w:ascii="Calibri Light" w:eastAsia="Times New Roman" w:hAnsi="Calibri Light" w:cs="Calibri Light"/>
          <w:b/>
        </w:rPr>
        <w:t>млн. леев</w:t>
      </w:r>
      <w:r w:rsidR="004F4E6E" w:rsidRPr="004F4E6E">
        <w:rPr>
          <w:rFonts w:ascii="Calibri Light" w:eastAsia="Times New Roman" w:hAnsi="Calibri Light" w:cs="Calibri Light"/>
          <w:b/>
        </w:rPr>
        <w:t>)</w:t>
      </w:r>
    </w:p>
    <w:tbl>
      <w:tblPr>
        <w:tblW w:w="0" w:type="auto"/>
        <w:tblLayout w:type="fixed"/>
        <w:tblLook w:val="04A0" w:firstRow="1" w:lastRow="0" w:firstColumn="1" w:lastColumn="0" w:noHBand="0" w:noVBand="1"/>
      </w:tblPr>
      <w:tblGrid>
        <w:gridCol w:w="1951"/>
        <w:gridCol w:w="851"/>
        <w:gridCol w:w="708"/>
        <w:gridCol w:w="709"/>
        <w:gridCol w:w="851"/>
        <w:gridCol w:w="708"/>
        <w:gridCol w:w="993"/>
        <w:gridCol w:w="850"/>
        <w:gridCol w:w="709"/>
        <w:gridCol w:w="709"/>
        <w:gridCol w:w="850"/>
      </w:tblGrid>
      <w:tr w:rsidR="004F4E6E" w:rsidRPr="004F4E6E" w:rsidTr="0076156A">
        <w:trPr>
          <w:trHeight w:val="98"/>
        </w:trPr>
        <w:tc>
          <w:tcPr>
            <w:tcW w:w="1951"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B43C39" w:rsidRDefault="00B43C39" w:rsidP="007F0CB4">
            <w:pPr>
              <w:spacing w:after="0" w:line="240" w:lineRule="auto"/>
              <w:jc w:val="center"/>
              <w:rPr>
                <w:rFonts w:ascii="Calibri Light" w:hAnsi="Calibri Light" w:cs="Calibri Light"/>
                <w:b/>
                <w:color w:val="000000"/>
                <w:sz w:val="16"/>
                <w:szCs w:val="16"/>
                <w:lang w:val="ru-RU"/>
              </w:rPr>
            </w:pPr>
            <w:r>
              <w:rPr>
                <w:rFonts w:ascii="Calibri Light" w:hAnsi="Calibri Light" w:cs="Calibri Light"/>
                <w:b/>
                <w:color w:val="000000"/>
                <w:sz w:val="16"/>
                <w:szCs w:val="16"/>
                <w:lang w:val="ru-RU"/>
              </w:rPr>
              <w:t xml:space="preserve">Показатели </w:t>
            </w:r>
          </w:p>
        </w:tc>
        <w:tc>
          <w:tcPr>
            <w:tcW w:w="3119" w:type="dxa"/>
            <w:gridSpan w:val="4"/>
            <w:tcBorders>
              <w:top w:val="single" w:sz="4" w:space="0" w:color="999999" w:themeColor="text1" w:themeTint="66"/>
              <w:left w:val="single" w:sz="4" w:space="0" w:color="999999" w:themeColor="text1" w:themeTint="66"/>
              <w:right w:val="single" w:sz="4" w:space="0" w:color="999999" w:themeColor="text1" w:themeTint="66"/>
            </w:tcBorders>
            <w:hideMark/>
          </w:tcPr>
          <w:p w:rsidR="004F4E6E" w:rsidRPr="00B43C39" w:rsidRDefault="00B43C39" w:rsidP="007F0CB4">
            <w:pPr>
              <w:spacing w:after="0" w:line="240" w:lineRule="auto"/>
              <w:jc w:val="center"/>
              <w:rPr>
                <w:rFonts w:ascii="Calibri Light" w:hAnsi="Calibri Light" w:cs="Calibri Light"/>
                <w:b/>
                <w:color w:val="000000"/>
                <w:sz w:val="16"/>
                <w:szCs w:val="16"/>
                <w:lang w:val="ru-RU"/>
              </w:rPr>
            </w:pPr>
            <w:r>
              <w:rPr>
                <w:rFonts w:ascii="Calibri Light" w:hAnsi="Calibri Light" w:cs="Calibri Light"/>
                <w:b/>
                <w:color w:val="000000"/>
                <w:sz w:val="16"/>
                <w:szCs w:val="16"/>
                <w:lang w:val="ru-RU"/>
              </w:rPr>
              <w:t>Годы</w:t>
            </w:r>
          </w:p>
        </w:tc>
        <w:tc>
          <w:tcPr>
            <w:tcW w:w="1701" w:type="dxa"/>
            <w:gridSpan w:val="2"/>
            <w:tcBorders>
              <w:top w:val="single" w:sz="4" w:space="0" w:color="999999" w:themeColor="text1" w:themeTint="66"/>
              <w:left w:val="single" w:sz="4" w:space="0" w:color="999999" w:themeColor="text1" w:themeTint="66"/>
              <w:right w:val="single" w:sz="4" w:space="0" w:color="999999" w:themeColor="text1" w:themeTint="66"/>
            </w:tcBorders>
            <w:hideMark/>
          </w:tcPr>
          <w:p w:rsidR="004F4E6E" w:rsidRPr="00E8025F" w:rsidRDefault="00B43C39" w:rsidP="00C16605">
            <w:pPr>
              <w:spacing w:after="0" w:line="240" w:lineRule="auto"/>
              <w:jc w:val="center"/>
              <w:rPr>
                <w:rFonts w:ascii="Calibri Light" w:hAnsi="Calibri Light" w:cs="Calibri Light"/>
                <w:b/>
                <w:color w:val="000000"/>
                <w:sz w:val="16"/>
                <w:szCs w:val="16"/>
              </w:rPr>
            </w:pPr>
            <w:r>
              <w:rPr>
                <w:rFonts w:ascii="Calibri Light" w:hAnsi="Calibri Light" w:cs="Calibri Light"/>
                <w:b/>
                <w:color w:val="000000"/>
                <w:sz w:val="16"/>
                <w:szCs w:val="16"/>
                <w:lang w:val="ru-RU"/>
              </w:rPr>
              <w:t>Отклонени</w:t>
            </w:r>
            <w:r w:rsidR="00C16605">
              <w:rPr>
                <w:rFonts w:ascii="Calibri Light" w:hAnsi="Calibri Light" w:cs="Calibri Light"/>
                <w:b/>
                <w:color w:val="000000"/>
                <w:sz w:val="16"/>
                <w:szCs w:val="16"/>
                <w:lang w:val="ru-RU"/>
              </w:rPr>
              <w:t>е</w:t>
            </w:r>
            <w:r w:rsidR="004F4E6E" w:rsidRPr="00E8025F">
              <w:rPr>
                <w:rFonts w:ascii="Calibri Light" w:hAnsi="Calibri Light" w:cs="Calibri Light"/>
                <w:b/>
                <w:color w:val="000000"/>
                <w:sz w:val="16"/>
                <w:szCs w:val="16"/>
              </w:rPr>
              <w:t xml:space="preserve"> 2021/2020</w:t>
            </w:r>
          </w:p>
        </w:tc>
        <w:tc>
          <w:tcPr>
            <w:tcW w:w="1559" w:type="dxa"/>
            <w:gridSpan w:val="2"/>
            <w:tcBorders>
              <w:top w:val="single" w:sz="4" w:space="0" w:color="999999" w:themeColor="text1" w:themeTint="66"/>
              <w:left w:val="single" w:sz="4" w:space="0" w:color="999999" w:themeColor="text1" w:themeTint="66"/>
              <w:right w:val="single" w:sz="4" w:space="0" w:color="999999" w:themeColor="text1" w:themeTint="66"/>
            </w:tcBorders>
            <w:hideMark/>
          </w:tcPr>
          <w:p w:rsidR="004F4E6E" w:rsidRPr="00E8025F" w:rsidRDefault="00B43C39" w:rsidP="00C16605">
            <w:pPr>
              <w:spacing w:after="0" w:line="240" w:lineRule="auto"/>
              <w:jc w:val="center"/>
              <w:rPr>
                <w:rFonts w:ascii="Calibri Light" w:hAnsi="Calibri Light" w:cs="Calibri Light"/>
                <w:b/>
                <w:color w:val="000000"/>
                <w:sz w:val="16"/>
                <w:szCs w:val="16"/>
              </w:rPr>
            </w:pPr>
            <w:r>
              <w:rPr>
                <w:rFonts w:ascii="Calibri Light" w:hAnsi="Calibri Light" w:cs="Calibri Light"/>
                <w:b/>
                <w:color w:val="000000"/>
                <w:sz w:val="16"/>
                <w:szCs w:val="16"/>
                <w:lang w:val="ru-RU"/>
              </w:rPr>
              <w:t>Отклонени</w:t>
            </w:r>
            <w:r w:rsidR="00C16605">
              <w:rPr>
                <w:rFonts w:ascii="Calibri Light" w:hAnsi="Calibri Light" w:cs="Calibri Light"/>
                <w:b/>
                <w:color w:val="000000"/>
                <w:sz w:val="16"/>
                <w:szCs w:val="16"/>
                <w:lang w:val="ru-RU"/>
              </w:rPr>
              <w:t>е</w:t>
            </w:r>
            <w:r w:rsidRPr="00E8025F">
              <w:rPr>
                <w:rFonts w:ascii="Calibri Light" w:hAnsi="Calibri Light" w:cs="Calibri Light"/>
                <w:b/>
                <w:color w:val="000000"/>
                <w:sz w:val="16"/>
                <w:szCs w:val="16"/>
              </w:rPr>
              <w:t xml:space="preserve"> </w:t>
            </w:r>
            <w:r w:rsidR="004F4E6E" w:rsidRPr="00E8025F">
              <w:rPr>
                <w:rFonts w:ascii="Calibri Light" w:hAnsi="Calibri Light" w:cs="Calibri Light"/>
                <w:b/>
                <w:color w:val="000000"/>
                <w:sz w:val="16"/>
                <w:szCs w:val="16"/>
              </w:rPr>
              <w:t>2021/2019</w:t>
            </w:r>
          </w:p>
        </w:tc>
        <w:tc>
          <w:tcPr>
            <w:tcW w:w="1559" w:type="dxa"/>
            <w:gridSpan w:val="2"/>
            <w:tcBorders>
              <w:top w:val="single" w:sz="4" w:space="0" w:color="999999" w:themeColor="text1" w:themeTint="66"/>
              <w:left w:val="single" w:sz="4" w:space="0" w:color="999999" w:themeColor="text1" w:themeTint="66"/>
              <w:right w:val="single" w:sz="4" w:space="0" w:color="999999" w:themeColor="text1" w:themeTint="66"/>
            </w:tcBorders>
            <w:hideMark/>
          </w:tcPr>
          <w:p w:rsidR="004F4E6E" w:rsidRPr="00E8025F" w:rsidRDefault="00C16605" w:rsidP="007F0CB4">
            <w:pPr>
              <w:spacing w:after="0" w:line="240" w:lineRule="auto"/>
              <w:jc w:val="center"/>
              <w:rPr>
                <w:rFonts w:ascii="Calibri Light" w:hAnsi="Calibri Light" w:cs="Calibri Light"/>
                <w:b/>
                <w:color w:val="000000"/>
                <w:sz w:val="16"/>
                <w:szCs w:val="16"/>
              </w:rPr>
            </w:pPr>
            <w:r>
              <w:rPr>
                <w:rFonts w:ascii="Calibri Light" w:hAnsi="Calibri Light" w:cs="Calibri Light"/>
                <w:b/>
                <w:color w:val="000000"/>
                <w:sz w:val="16"/>
                <w:szCs w:val="16"/>
                <w:lang w:val="ru-RU"/>
              </w:rPr>
              <w:t>Отклонение</w:t>
            </w:r>
            <w:r w:rsidR="004F4E6E" w:rsidRPr="00E8025F">
              <w:rPr>
                <w:rFonts w:ascii="Calibri Light" w:hAnsi="Calibri Light" w:cs="Calibri Light"/>
                <w:b/>
                <w:color w:val="000000"/>
                <w:sz w:val="16"/>
                <w:szCs w:val="16"/>
              </w:rPr>
              <w:t xml:space="preserve"> 2021/2018</w:t>
            </w:r>
          </w:p>
        </w:tc>
      </w:tr>
      <w:tr w:rsidR="004F4E6E" w:rsidRPr="004F4E6E" w:rsidTr="0076156A">
        <w:trPr>
          <w:trHeight w:val="312"/>
        </w:trPr>
        <w:tc>
          <w:tcPr>
            <w:tcW w:w="1951"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4F4E6E" w:rsidRPr="004F4E6E" w:rsidRDefault="004F4E6E" w:rsidP="007F0CB4">
            <w:pPr>
              <w:spacing w:after="0" w:line="240" w:lineRule="auto"/>
              <w:rPr>
                <w:rFonts w:ascii="Calibri Light" w:hAnsi="Calibri Light" w:cs="Calibri Light"/>
                <w:color w:val="000000"/>
                <w:sz w:val="16"/>
                <w:szCs w:val="16"/>
              </w:rPr>
            </w:pP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
                <w:bCs/>
                <w:color w:val="000000"/>
                <w:sz w:val="16"/>
                <w:szCs w:val="16"/>
              </w:rPr>
            </w:pPr>
            <w:r w:rsidRPr="004F4E6E">
              <w:rPr>
                <w:rFonts w:ascii="Calibri Light" w:hAnsi="Calibri Light" w:cs="Calibri Light"/>
                <w:b/>
                <w:bCs/>
                <w:color w:val="000000"/>
                <w:sz w:val="16"/>
                <w:szCs w:val="16"/>
              </w:rPr>
              <w:t>2018</w:t>
            </w:r>
          </w:p>
        </w:tc>
        <w:tc>
          <w:tcPr>
            <w:tcW w:w="7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
                <w:bCs/>
                <w:color w:val="000000"/>
                <w:sz w:val="16"/>
                <w:szCs w:val="16"/>
              </w:rPr>
            </w:pPr>
            <w:r w:rsidRPr="004F4E6E">
              <w:rPr>
                <w:rFonts w:ascii="Calibri Light" w:hAnsi="Calibri Light" w:cs="Calibri Light"/>
                <w:b/>
                <w:bCs/>
                <w:color w:val="000000"/>
                <w:sz w:val="16"/>
                <w:szCs w:val="16"/>
              </w:rPr>
              <w:t>2019</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
                <w:bCs/>
                <w:color w:val="000000"/>
                <w:sz w:val="16"/>
                <w:szCs w:val="16"/>
              </w:rPr>
            </w:pPr>
            <w:r w:rsidRPr="004F4E6E">
              <w:rPr>
                <w:rFonts w:ascii="Calibri Light" w:hAnsi="Calibri Light" w:cs="Calibri Light"/>
                <w:b/>
                <w:bCs/>
                <w:color w:val="000000"/>
                <w:sz w:val="16"/>
                <w:szCs w:val="16"/>
              </w:rPr>
              <w:t>2020</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
                <w:bCs/>
                <w:color w:val="000000"/>
                <w:sz w:val="16"/>
                <w:szCs w:val="16"/>
              </w:rPr>
            </w:pPr>
            <w:r w:rsidRPr="004F4E6E">
              <w:rPr>
                <w:rFonts w:ascii="Calibri Light" w:hAnsi="Calibri Light" w:cs="Calibri Light"/>
                <w:b/>
                <w:bCs/>
                <w:color w:val="000000"/>
                <w:sz w:val="16"/>
                <w:szCs w:val="16"/>
              </w:rPr>
              <w:t>2021</w:t>
            </w:r>
          </w:p>
        </w:tc>
        <w:tc>
          <w:tcPr>
            <w:tcW w:w="7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
                <w:bCs/>
                <w:color w:val="000000"/>
                <w:sz w:val="16"/>
                <w:szCs w:val="16"/>
              </w:rPr>
            </w:pPr>
            <w:r w:rsidRPr="004F4E6E">
              <w:rPr>
                <w:rFonts w:ascii="Calibri Light" w:hAnsi="Calibri Light" w:cs="Calibri Light"/>
                <w:b/>
                <w:bCs/>
                <w:color w:val="000000"/>
                <w:sz w:val="16"/>
                <w:szCs w:val="16"/>
              </w:rPr>
              <w:t>(+/-)</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
                <w:bCs/>
                <w:color w:val="000000"/>
                <w:sz w:val="16"/>
                <w:szCs w:val="16"/>
              </w:rPr>
            </w:pPr>
            <w:r w:rsidRPr="004F4E6E">
              <w:rPr>
                <w:rFonts w:ascii="Calibri Light" w:hAnsi="Calibri Light" w:cs="Calibri Light"/>
                <w:b/>
                <w:bCs/>
                <w:color w:val="000000"/>
                <w:sz w:val="16"/>
                <w:szCs w:val="16"/>
              </w:rPr>
              <w:t>%</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
                <w:bCs/>
                <w:color w:val="000000"/>
                <w:sz w:val="16"/>
                <w:szCs w:val="16"/>
              </w:rPr>
            </w:pPr>
            <w:r w:rsidRPr="004F4E6E">
              <w:rPr>
                <w:rFonts w:ascii="Calibri Light" w:hAnsi="Calibri Light" w:cs="Calibri Light"/>
                <w:b/>
                <w:bCs/>
                <w:color w:val="000000"/>
                <w:sz w:val="16"/>
                <w:szCs w:val="16"/>
              </w:rPr>
              <w:t>(+/-)</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
                <w:bCs/>
                <w:color w:val="000000"/>
                <w:sz w:val="16"/>
                <w:szCs w:val="16"/>
              </w:rPr>
            </w:pPr>
            <w:r w:rsidRPr="004F4E6E">
              <w:rPr>
                <w:rFonts w:ascii="Calibri Light" w:hAnsi="Calibri Light" w:cs="Calibri Light"/>
                <w:b/>
                <w:bCs/>
                <w:color w:val="000000"/>
                <w:sz w:val="16"/>
                <w:szCs w:val="16"/>
              </w:rPr>
              <w:t>%</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
                <w:bCs/>
                <w:color w:val="000000"/>
                <w:sz w:val="16"/>
                <w:szCs w:val="16"/>
              </w:rPr>
            </w:pPr>
            <w:r w:rsidRPr="004F4E6E">
              <w:rPr>
                <w:rFonts w:ascii="Calibri Light" w:hAnsi="Calibri Light" w:cs="Calibri Light"/>
                <w:b/>
                <w:bCs/>
                <w:color w:val="000000"/>
                <w:sz w:val="16"/>
                <w:szCs w:val="16"/>
              </w:rPr>
              <w:t>(+/-)</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
                <w:bCs/>
                <w:color w:val="000000"/>
                <w:sz w:val="16"/>
                <w:szCs w:val="16"/>
              </w:rPr>
            </w:pPr>
            <w:r w:rsidRPr="004F4E6E">
              <w:rPr>
                <w:rFonts w:ascii="Calibri Light" w:hAnsi="Calibri Light" w:cs="Calibri Light"/>
                <w:b/>
                <w:bCs/>
                <w:color w:val="000000"/>
                <w:sz w:val="16"/>
                <w:szCs w:val="16"/>
              </w:rPr>
              <w:t>%</w:t>
            </w:r>
          </w:p>
        </w:tc>
      </w:tr>
      <w:tr w:rsidR="004F4E6E" w:rsidRPr="004F4E6E" w:rsidTr="0076156A">
        <w:trPr>
          <w:trHeight w:val="48"/>
        </w:trPr>
        <w:tc>
          <w:tcPr>
            <w:tcW w:w="1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color w:val="000000"/>
                <w:sz w:val="16"/>
                <w:szCs w:val="16"/>
              </w:rPr>
            </w:pPr>
            <w:r w:rsidRPr="004F4E6E">
              <w:rPr>
                <w:rFonts w:ascii="Calibri Light" w:hAnsi="Calibri Light" w:cs="Calibri Light"/>
                <w:color w:val="000000"/>
                <w:sz w:val="16"/>
                <w:szCs w:val="16"/>
              </w:rPr>
              <w:t>1</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
                <w:bCs/>
                <w:iCs/>
                <w:color w:val="000000"/>
                <w:sz w:val="16"/>
                <w:szCs w:val="16"/>
              </w:rPr>
            </w:pPr>
            <w:r w:rsidRPr="004F4E6E">
              <w:rPr>
                <w:rFonts w:ascii="Calibri Light" w:hAnsi="Calibri Light" w:cs="Calibri Light"/>
                <w:b/>
                <w:bCs/>
                <w:iCs/>
                <w:color w:val="000000"/>
                <w:sz w:val="16"/>
                <w:szCs w:val="16"/>
              </w:rPr>
              <w:t>2</w:t>
            </w:r>
          </w:p>
        </w:tc>
        <w:tc>
          <w:tcPr>
            <w:tcW w:w="7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
                <w:bCs/>
                <w:iCs/>
                <w:color w:val="000000"/>
                <w:sz w:val="16"/>
                <w:szCs w:val="16"/>
              </w:rPr>
            </w:pPr>
            <w:r w:rsidRPr="004F4E6E">
              <w:rPr>
                <w:rFonts w:ascii="Calibri Light" w:hAnsi="Calibri Light" w:cs="Calibri Light"/>
                <w:b/>
                <w:bCs/>
                <w:iCs/>
                <w:color w:val="000000"/>
                <w:sz w:val="16"/>
                <w:szCs w:val="16"/>
              </w:rPr>
              <w:t>3</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
                <w:bCs/>
                <w:iCs/>
                <w:color w:val="000000"/>
                <w:sz w:val="16"/>
                <w:szCs w:val="16"/>
              </w:rPr>
            </w:pPr>
            <w:r w:rsidRPr="004F4E6E">
              <w:rPr>
                <w:rFonts w:ascii="Calibri Light" w:hAnsi="Calibri Light" w:cs="Calibri Light"/>
                <w:b/>
                <w:bCs/>
                <w:iCs/>
                <w:color w:val="000000"/>
                <w:sz w:val="16"/>
                <w:szCs w:val="16"/>
              </w:rPr>
              <w:t>4</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
                <w:bCs/>
                <w:iCs/>
                <w:color w:val="000000"/>
                <w:sz w:val="16"/>
                <w:szCs w:val="16"/>
              </w:rPr>
            </w:pPr>
            <w:r w:rsidRPr="004F4E6E">
              <w:rPr>
                <w:rFonts w:ascii="Calibri Light" w:hAnsi="Calibri Light" w:cs="Calibri Light"/>
                <w:b/>
                <w:bCs/>
                <w:iCs/>
                <w:color w:val="000000"/>
                <w:sz w:val="16"/>
                <w:szCs w:val="16"/>
              </w:rPr>
              <w:t>5</w:t>
            </w:r>
          </w:p>
        </w:tc>
        <w:tc>
          <w:tcPr>
            <w:tcW w:w="7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iCs/>
                <w:color w:val="000000"/>
                <w:sz w:val="16"/>
                <w:szCs w:val="16"/>
              </w:rPr>
              <w:t>6=5-4</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iCs/>
                <w:color w:val="000000"/>
                <w:sz w:val="16"/>
                <w:szCs w:val="16"/>
              </w:rPr>
              <w:t>7=5*100/4</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iCs/>
                <w:color w:val="000000"/>
                <w:sz w:val="16"/>
                <w:szCs w:val="16"/>
              </w:rPr>
              <w:t>8=5-3</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iCs/>
                <w:color w:val="000000"/>
                <w:sz w:val="16"/>
                <w:szCs w:val="16"/>
              </w:rPr>
              <w:t>9=5*100/3</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iCs/>
                <w:color w:val="000000"/>
                <w:sz w:val="16"/>
                <w:szCs w:val="16"/>
              </w:rPr>
              <w:t>10=5-2</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4F4E6E"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iCs/>
                <w:color w:val="000000"/>
                <w:sz w:val="16"/>
                <w:szCs w:val="16"/>
              </w:rPr>
              <w:t>11=5*100/2</w:t>
            </w:r>
          </w:p>
        </w:tc>
      </w:tr>
      <w:tr w:rsidR="0076156A" w:rsidRPr="004F4E6E" w:rsidTr="0076156A">
        <w:trPr>
          <w:trHeight w:val="60"/>
        </w:trPr>
        <w:tc>
          <w:tcPr>
            <w:tcW w:w="1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156A" w:rsidRPr="00C16605" w:rsidRDefault="0076156A" w:rsidP="0076156A">
            <w:pPr>
              <w:spacing w:after="0" w:line="240" w:lineRule="auto"/>
              <w:rPr>
                <w:rFonts w:ascii="Calibri Light" w:hAnsi="Calibri Light" w:cs="Calibri Light"/>
                <w:b/>
                <w:i/>
                <w:color w:val="000000"/>
                <w:sz w:val="18"/>
                <w:szCs w:val="16"/>
              </w:rPr>
            </w:pPr>
            <w:r w:rsidRPr="00C16605">
              <w:rPr>
                <w:rFonts w:ascii="Calibri Light" w:hAnsi="Calibri Light" w:cs="Calibri Light"/>
                <w:b/>
                <w:i/>
                <w:color w:val="000000"/>
                <w:sz w:val="18"/>
                <w:szCs w:val="16"/>
                <w:lang w:val="ru-RU"/>
              </w:rPr>
              <w:t>Уточненные расходы</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center"/>
              <w:rPr>
                <w:rFonts w:ascii="Calibri Light" w:hAnsi="Calibri Light" w:cs="Calibri Light"/>
                <w:b/>
                <w:bCs/>
                <w:iCs/>
                <w:color w:val="000000"/>
                <w:sz w:val="16"/>
                <w:szCs w:val="16"/>
              </w:rPr>
            </w:pPr>
            <w:r w:rsidRPr="004F4E6E">
              <w:rPr>
                <w:rFonts w:ascii="Calibri Light" w:hAnsi="Calibri Light" w:cs="Calibri Light"/>
                <w:b/>
                <w:bCs/>
                <w:iCs/>
                <w:color w:val="000000"/>
                <w:sz w:val="16"/>
                <w:szCs w:val="16"/>
              </w:rPr>
              <w:t>6733,3</w:t>
            </w:r>
          </w:p>
        </w:tc>
        <w:tc>
          <w:tcPr>
            <w:tcW w:w="7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center"/>
              <w:rPr>
                <w:rFonts w:ascii="Calibri Light" w:hAnsi="Calibri Light" w:cs="Calibri Light"/>
                <w:b/>
                <w:bCs/>
                <w:iCs/>
                <w:color w:val="000000"/>
                <w:sz w:val="16"/>
                <w:szCs w:val="16"/>
              </w:rPr>
            </w:pPr>
            <w:r w:rsidRPr="004F4E6E">
              <w:rPr>
                <w:rFonts w:ascii="Calibri Light" w:hAnsi="Calibri Light" w:cs="Calibri Light"/>
                <w:b/>
                <w:bCs/>
                <w:iCs/>
                <w:color w:val="000000"/>
                <w:sz w:val="16"/>
                <w:szCs w:val="16"/>
              </w:rPr>
              <w:t>7709,8</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center"/>
              <w:rPr>
                <w:rFonts w:ascii="Calibri Light" w:hAnsi="Calibri Light" w:cs="Calibri Light"/>
                <w:b/>
                <w:bCs/>
                <w:iCs/>
                <w:color w:val="000000"/>
                <w:sz w:val="16"/>
                <w:szCs w:val="16"/>
              </w:rPr>
            </w:pPr>
            <w:r w:rsidRPr="004F4E6E">
              <w:rPr>
                <w:rFonts w:ascii="Calibri Light" w:hAnsi="Calibri Light" w:cs="Calibri Light"/>
                <w:b/>
                <w:bCs/>
                <w:iCs/>
                <w:color w:val="000000"/>
                <w:sz w:val="16"/>
                <w:szCs w:val="16"/>
              </w:rPr>
              <w:t>8917,4</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center"/>
              <w:rPr>
                <w:rFonts w:ascii="Calibri Light" w:hAnsi="Calibri Light" w:cs="Calibri Light"/>
                <w:b/>
                <w:bCs/>
                <w:iCs/>
                <w:color w:val="000000"/>
                <w:sz w:val="16"/>
                <w:szCs w:val="16"/>
              </w:rPr>
            </w:pPr>
            <w:r w:rsidRPr="004F4E6E">
              <w:rPr>
                <w:rFonts w:ascii="Calibri Light" w:hAnsi="Calibri Light" w:cs="Calibri Light"/>
                <w:b/>
                <w:bCs/>
                <w:color w:val="000000"/>
                <w:sz w:val="16"/>
                <w:szCs w:val="16"/>
              </w:rPr>
              <w:t>11857,3</w:t>
            </w:r>
          </w:p>
        </w:tc>
        <w:tc>
          <w:tcPr>
            <w:tcW w:w="7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center"/>
              <w:rPr>
                <w:rFonts w:ascii="Calibri Light" w:hAnsi="Calibri Light" w:cs="Calibri Light"/>
                <w:b/>
                <w:bCs/>
                <w:iCs/>
                <w:color w:val="000000"/>
                <w:sz w:val="16"/>
                <w:szCs w:val="16"/>
              </w:rPr>
            </w:pPr>
            <w:r w:rsidRPr="004F4E6E">
              <w:rPr>
                <w:rFonts w:ascii="Calibri Light" w:hAnsi="Calibri Light" w:cs="Calibri Light"/>
                <w:b/>
                <w:bCs/>
                <w:color w:val="000000"/>
                <w:sz w:val="16"/>
                <w:szCs w:val="16"/>
              </w:rPr>
              <w:t>2939,9</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center"/>
              <w:rPr>
                <w:rFonts w:ascii="Calibri Light" w:hAnsi="Calibri Light" w:cs="Calibri Light"/>
                <w:b/>
                <w:bCs/>
                <w:iCs/>
                <w:color w:val="000000"/>
                <w:sz w:val="16"/>
                <w:szCs w:val="16"/>
              </w:rPr>
            </w:pPr>
            <w:r w:rsidRPr="004F4E6E">
              <w:rPr>
                <w:rFonts w:ascii="Calibri Light" w:hAnsi="Calibri Light" w:cs="Calibri Light"/>
                <w:b/>
                <w:bCs/>
                <w:color w:val="000000"/>
                <w:sz w:val="16"/>
                <w:szCs w:val="16"/>
              </w:rPr>
              <w:t>133,0</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right"/>
              <w:rPr>
                <w:rFonts w:ascii="Calibri Light" w:hAnsi="Calibri Light" w:cs="Calibri Light"/>
                <w:b/>
                <w:bCs/>
                <w:iCs/>
                <w:color w:val="000000"/>
                <w:sz w:val="16"/>
                <w:szCs w:val="16"/>
              </w:rPr>
            </w:pPr>
            <w:r w:rsidRPr="004F4E6E">
              <w:rPr>
                <w:rFonts w:ascii="Calibri Light" w:hAnsi="Calibri Light" w:cs="Calibri Light"/>
                <w:b/>
                <w:bCs/>
                <w:color w:val="000000"/>
                <w:sz w:val="16"/>
                <w:szCs w:val="16"/>
              </w:rPr>
              <w:t>4147,5</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right"/>
              <w:rPr>
                <w:rFonts w:ascii="Calibri Light" w:hAnsi="Calibri Light" w:cs="Calibri Light"/>
                <w:b/>
                <w:bCs/>
                <w:iCs/>
                <w:color w:val="000000"/>
                <w:sz w:val="16"/>
                <w:szCs w:val="16"/>
              </w:rPr>
            </w:pPr>
            <w:r w:rsidRPr="004F4E6E">
              <w:rPr>
                <w:rFonts w:ascii="Calibri Light" w:hAnsi="Calibri Light" w:cs="Calibri Light"/>
                <w:b/>
                <w:bCs/>
                <w:color w:val="000000"/>
                <w:sz w:val="16"/>
                <w:szCs w:val="16"/>
              </w:rPr>
              <w:t>153,8</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right"/>
              <w:rPr>
                <w:rFonts w:ascii="Calibri Light" w:hAnsi="Calibri Light" w:cs="Calibri Light"/>
                <w:b/>
                <w:bCs/>
                <w:iCs/>
                <w:color w:val="000000"/>
                <w:sz w:val="16"/>
                <w:szCs w:val="16"/>
              </w:rPr>
            </w:pPr>
            <w:r w:rsidRPr="004F4E6E">
              <w:rPr>
                <w:rFonts w:ascii="Calibri Light" w:hAnsi="Calibri Light" w:cs="Calibri Light"/>
                <w:b/>
                <w:bCs/>
                <w:color w:val="000000"/>
                <w:sz w:val="16"/>
                <w:szCs w:val="16"/>
              </w:rPr>
              <w:t>5124,0</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right"/>
              <w:rPr>
                <w:rFonts w:ascii="Calibri Light" w:hAnsi="Calibri Light" w:cs="Calibri Light"/>
                <w:b/>
                <w:bCs/>
                <w:iCs/>
                <w:color w:val="000000"/>
                <w:sz w:val="16"/>
                <w:szCs w:val="16"/>
              </w:rPr>
            </w:pPr>
            <w:r w:rsidRPr="004F4E6E">
              <w:rPr>
                <w:rFonts w:ascii="Calibri Light" w:hAnsi="Calibri Light" w:cs="Calibri Light"/>
                <w:b/>
                <w:bCs/>
                <w:color w:val="000000"/>
                <w:sz w:val="16"/>
                <w:szCs w:val="16"/>
              </w:rPr>
              <w:t>176,1</w:t>
            </w:r>
          </w:p>
        </w:tc>
      </w:tr>
      <w:tr w:rsidR="0076156A" w:rsidRPr="004F4E6E" w:rsidTr="0076156A">
        <w:trPr>
          <w:trHeight w:val="60"/>
        </w:trPr>
        <w:tc>
          <w:tcPr>
            <w:tcW w:w="1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156A" w:rsidRPr="00C16605" w:rsidRDefault="0076156A" w:rsidP="00B43832">
            <w:pPr>
              <w:spacing w:after="0" w:line="240" w:lineRule="auto"/>
              <w:rPr>
                <w:rFonts w:ascii="Calibri Light" w:hAnsi="Calibri Light" w:cs="Calibri Light"/>
                <w:b/>
                <w:i/>
                <w:color w:val="000000"/>
                <w:sz w:val="18"/>
                <w:szCs w:val="16"/>
                <w:lang w:val="ru-RU"/>
              </w:rPr>
            </w:pPr>
            <w:r w:rsidRPr="00C16605">
              <w:rPr>
                <w:rFonts w:ascii="Calibri Light" w:hAnsi="Calibri Light" w:cs="Calibri Light"/>
                <w:b/>
                <w:i/>
                <w:color w:val="000000"/>
                <w:sz w:val="18"/>
                <w:szCs w:val="16"/>
                <w:lang w:val="ru-RU"/>
              </w:rPr>
              <w:t xml:space="preserve">Исполненные доходы, в том числе: </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center"/>
              <w:rPr>
                <w:rFonts w:ascii="Calibri Light" w:hAnsi="Calibri Light" w:cs="Calibri Light"/>
                <w:b/>
                <w:bCs/>
                <w:i/>
                <w:iCs/>
                <w:color w:val="000000"/>
                <w:sz w:val="16"/>
                <w:szCs w:val="16"/>
              </w:rPr>
            </w:pPr>
            <w:r w:rsidRPr="004F4E6E">
              <w:rPr>
                <w:rFonts w:ascii="Calibri Light" w:hAnsi="Calibri Light" w:cs="Calibri Light"/>
                <w:b/>
                <w:bCs/>
                <w:i/>
                <w:iCs/>
                <w:color w:val="000000"/>
                <w:sz w:val="16"/>
                <w:szCs w:val="16"/>
              </w:rPr>
              <w:t>6714,1</w:t>
            </w:r>
          </w:p>
        </w:tc>
        <w:tc>
          <w:tcPr>
            <w:tcW w:w="7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center"/>
              <w:rPr>
                <w:rFonts w:ascii="Calibri Light" w:hAnsi="Calibri Light" w:cs="Calibri Light"/>
                <w:b/>
                <w:bCs/>
                <w:i/>
                <w:iCs/>
                <w:color w:val="000000"/>
                <w:sz w:val="16"/>
                <w:szCs w:val="16"/>
              </w:rPr>
            </w:pPr>
            <w:r w:rsidRPr="004F4E6E">
              <w:rPr>
                <w:rFonts w:ascii="Calibri Light" w:hAnsi="Calibri Light" w:cs="Calibri Light"/>
                <w:b/>
                <w:bCs/>
                <w:i/>
                <w:iCs/>
                <w:color w:val="000000"/>
                <w:sz w:val="16"/>
                <w:szCs w:val="16"/>
              </w:rPr>
              <w:t>7489,7</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center"/>
              <w:rPr>
                <w:rFonts w:ascii="Calibri Light" w:hAnsi="Calibri Light" w:cs="Calibri Light"/>
                <w:b/>
                <w:bCs/>
                <w:i/>
                <w:iCs/>
                <w:color w:val="000000"/>
                <w:sz w:val="16"/>
                <w:szCs w:val="16"/>
              </w:rPr>
            </w:pPr>
            <w:r w:rsidRPr="004F4E6E">
              <w:rPr>
                <w:rFonts w:ascii="Calibri Light" w:hAnsi="Calibri Light" w:cs="Calibri Light"/>
                <w:b/>
                <w:bCs/>
                <w:i/>
                <w:iCs/>
                <w:color w:val="000000"/>
                <w:sz w:val="16"/>
                <w:szCs w:val="16"/>
              </w:rPr>
              <w:t>8405,5</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center"/>
              <w:rPr>
                <w:rFonts w:ascii="Calibri Light" w:hAnsi="Calibri Light" w:cs="Calibri Light"/>
                <w:b/>
                <w:bCs/>
                <w:i/>
                <w:iCs/>
                <w:color w:val="000000"/>
                <w:sz w:val="16"/>
                <w:szCs w:val="16"/>
              </w:rPr>
            </w:pPr>
            <w:r w:rsidRPr="004F4E6E">
              <w:rPr>
                <w:rFonts w:ascii="Calibri Light" w:hAnsi="Calibri Light" w:cs="Calibri Light"/>
                <w:b/>
                <w:bCs/>
                <w:i/>
                <w:color w:val="000000"/>
                <w:sz w:val="16"/>
                <w:szCs w:val="16"/>
              </w:rPr>
              <w:t>11552,1</w:t>
            </w:r>
          </w:p>
        </w:tc>
        <w:tc>
          <w:tcPr>
            <w:tcW w:w="7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center"/>
              <w:rPr>
                <w:rFonts w:ascii="Calibri Light" w:hAnsi="Calibri Light" w:cs="Calibri Light"/>
                <w:b/>
                <w:bCs/>
                <w:i/>
                <w:iCs/>
                <w:color w:val="000000"/>
                <w:sz w:val="16"/>
                <w:szCs w:val="16"/>
              </w:rPr>
            </w:pPr>
            <w:r w:rsidRPr="004F4E6E">
              <w:rPr>
                <w:rFonts w:ascii="Calibri Light" w:hAnsi="Calibri Light" w:cs="Calibri Light"/>
                <w:b/>
                <w:bCs/>
                <w:i/>
                <w:color w:val="000000"/>
                <w:sz w:val="16"/>
                <w:szCs w:val="16"/>
              </w:rPr>
              <w:t>3146,6</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center"/>
              <w:rPr>
                <w:rFonts w:ascii="Calibri Light" w:hAnsi="Calibri Light" w:cs="Calibri Light"/>
                <w:b/>
                <w:bCs/>
                <w:i/>
                <w:iCs/>
                <w:color w:val="000000"/>
                <w:sz w:val="16"/>
                <w:szCs w:val="16"/>
              </w:rPr>
            </w:pPr>
            <w:r w:rsidRPr="004F4E6E">
              <w:rPr>
                <w:rFonts w:ascii="Calibri Light" w:hAnsi="Calibri Light" w:cs="Calibri Light"/>
                <w:b/>
                <w:bCs/>
                <w:i/>
                <w:color w:val="000000"/>
                <w:sz w:val="16"/>
                <w:szCs w:val="16"/>
              </w:rPr>
              <w:t>137,4</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right"/>
              <w:rPr>
                <w:rFonts w:ascii="Calibri Light" w:hAnsi="Calibri Light" w:cs="Calibri Light"/>
                <w:b/>
                <w:bCs/>
                <w:i/>
                <w:iCs/>
                <w:color w:val="000000"/>
                <w:sz w:val="16"/>
                <w:szCs w:val="16"/>
              </w:rPr>
            </w:pPr>
            <w:r w:rsidRPr="004F4E6E">
              <w:rPr>
                <w:rFonts w:ascii="Calibri Light" w:hAnsi="Calibri Light" w:cs="Calibri Light"/>
                <w:b/>
                <w:bCs/>
                <w:i/>
                <w:color w:val="000000"/>
                <w:sz w:val="16"/>
                <w:szCs w:val="16"/>
              </w:rPr>
              <w:t>4062,4</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right"/>
              <w:rPr>
                <w:rFonts w:ascii="Calibri Light" w:hAnsi="Calibri Light" w:cs="Calibri Light"/>
                <w:b/>
                <w:bCs/>
                <w:i/>
                <w:iCs/>
                <w:color w:val="000000"/>
                <w:sz w:val="16"/>
                <w:szCs w:val="16"/>
              </w:rPr>
            </w:pPr>
            <w:r w:rsidRPr="004F4E6E">
              <w:rPr>
                <w:rFonts w:ascii="Calibri Light" w:hAnsi="Calibri Light" w:cs="Calibri Light"/>
                <w:b/>
                <w:bCs/>
                <w:i/>
                <w:color w:val="000000"/>
                <w:sz w:val="16"/>
                <w:szCs w:val="16"/>
              </w:rPr>
              <w:t>154,2</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right"/>
              <w:rPr>
                <w:rFonts w:ascii="Calibri Light" w:hAnsi="Calibri Light" w:cs="Calibri Light"/>
                <w:b/>
                <w:bCs/>
                <w:i/>
                <w:iCs/>
                <w:color w:val="000000"/>
                <w:sz w:val="16"/>
                <w:szCs w:val="16"/>
              </w:rPr>
            </w:pPr>
            <w:r w:rsidRPr="004F4E6E">
              <w:rPr>
                <w:rFonts w:ascii="Calibri Light" w:hAnsi="Calibri Light" w:cs="Calibri Light"/>
                <w:b/>
                <w:bCs/>
                <w:i/>
                <w:color w:val="000000"/>
                <w:sz w:val="16"/>
                <w:szCs w:val="16"/>
              </w:rPr>
              <w:t>4838,0</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right"/>
              <w:rPr>
                <w:rFonts w:ascii="Calibri Light" w:hAnsi="Calibri Light" w:cs="Calibri Light"/>
                <w:b/>
                <w:bCs/>
                <w:i/>
                <w:iCs/>
                <w:color w:val="000000"/>
                <w:sz w:val="16"/>
                <w:szCs w:val="16"/>
              </w:rPr>
            </w:pPr>
            <w:r w:rsidRPr="004F4E6E">
              <w:rPr>
                <w:rFonts w:ascii="Calibri Light" w:hAnsi="Calibri Light" w:cs="Calibri Light"/>
                <w:b/>
                <w:bCs/>
                <w:i/>
                <w:color w:val="000000"/>
                <w:sz w:val="16"/>
                <w:szCs w:val="16"/>
              </w:rPr>
              <w:t>172,1</w:t>
            </w:r>
          </w:p>
        </w:tc>
      </w:tr>
      <w:tr w:rsidR="0076156A" w:rsidRPr="004F4E6E" w:rsidTr="0076156A">
        <w:trPr>
          <w:trHeight w:val="344"/>
        </w:trPr>
        <w:tc>
          <w:tcPr>
            <w:tcW w:w="1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156A" w:rsidRPr="00C16605" w:rsidRDefault="004E57E1" w:rsidP="004E57E1">
            <w:pPr>
              <w:spacing w:after="0" w:line="240" w:lineRule="auto"/>
              <w:rPr>
                <w:rFonts w:ascii="Calibri Light" w:hAnsi="Calibri Light" w:cs="Calibri Light"/>
                <w:b/>
                <w:i/>
                <w:color w:val="000000"/>
                <w:sz w:val="16"/>
                <w:szCs w:val="16"/>
                <w:lang w:val="ru-RU"/>
              </w:rPr>
            </w:pPr>
            <w:r w:rsidRPr="00C16605">
              <w:rPr>
                <w:rFonts w:ascii="Calibri Light" w:hAnsi="Calibri Light" w:cs="Calibri Light"/>
                <w:b/>
                <w:color w:val="000000"/>
                <w:sz w:val="16"/>
                <w:szCs w:val="16"/>
                <w:lang w:val="ru-RU"/>
              </w:rPr>
              <w:t xml:space="preserve">Фонд для оплаты медицинских и фармацевтических услуг </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color w:val="000000"/>
                <w:sz w:val="16"/>
                <w:szCs w:val="16"/>
              </w:rPr>
              <w:t>6586,3</w:t>
            </w:r>
          </w:p>
        </w:tc>
        <w:tc>
          <w:tcPr>
            <w:tcW w:w="7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iCs/>
                <w:color w:val="000000"/>
                <w:sz w:val="16"/>
                <w:szCs w:val="16"/>
              </w:rPr>
              <w:t>7333,7</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iCs/>
                <w:sz w:val="16"/>
                <w:szCs w:val="16"/>
              </w:rPr>
              <w:t>8270,1</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color w:val="000000"/>
                <w:sz w:val="16"/>
                <w:szCs w:val="16"/>
              </w:rPr>
              <w:t>11436,2</w:t>
            </w:r>
          </w:p>
        </w:tc>
        <w:tc>
          <w:tcPr>
            <w:tcW w:w="7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color w:val="000000"/>
                <w:sz w:val="16"/>
                <w:szCs w:val="16"/>
              </w:rPr>
              <w:t>3166,1</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color w:val="000000"/>
                <w:sz w:val="16"/>
                <w:szCs w:val="16"/>
              </w:rPr>
              <w:t>138,3</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right"/>
              <w:rPr>
                <w:rFonts w:ascii="Calibri Light" w:hAnsi="Calibri Light" w:cs="Calibri Light"/>
                <w:bCs/>
                <w:iCs/>
                <w:color w:val="000000"/>
                <w:sz w:val="16"/>
                <w:szCs w:val="16"/>
              </w:rPr>
            </w:pPr>
            <w:r w:rsidRPr="004F4E6E">
              <w:rPr>
                <w:rFonts w:ascii="Calibri Light" w:hAnsi="Calibri Light" w:cs="Calibri Light"/>
                <w:bCs/>
                <w:color w:val="000000"/>
                <w:sz w:val="16"/>
                <w:szCs w:val="16"/>
              </w:rPr>
              <w:t>4102,5</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right"/>
              <w:rPr>
                <w:rFonts w:ascii="Calibri Light" w:hAnsi="Calibri Light" w:cs="Calibri Light"/>
                <w:bCs/>
                <w:iCs/>
                <w:color w:val="000000"/>
                <w:sz w:val="16"/>
                <w:szCs w:val="16"/>
              </w:rPr>
            </w:pPr>
            <w:r w:rsidRPr="004F4E6E">
              <w:rPr>
                <w:rFonts w:ascii="Calibri Light" w:hAnsi="Calibri Light" w:cs="Calibri Light"/>
                <w:bCs/>
                <w:color w:val="000000"/>
                <w:sz w:val="16"/>
                <w:szCs w:val="16"/>
              </w:rPr>
              <w:t>155,9</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right"/>
              <w:rPr>
                <w:rFonts w:ascii="Calibri Light" w:hAnsi="Calibri Light" w:cs="Calibri Light"/>
                <w:bCs/>
                <w:iCs/>
                <w:color w:val="000000"/>
                <w:sz w:val="16"/>
                <w:szCs w:val="16"/>
              </w:rPr>
            </w:pPr>
            <w:r w:rsidRPr="004F4E6E">
              <w:rPr>
                <w:rFonts w:ascii="Calibri Light" w:hAnsi="Calibri Light" w:cs="Calibri Light"/>
                <w:bCs/>
                <w:color w:val="000000"/>
                <w:sz w:val="16"/>
                <w:szCs w:val="16"/>
              </w:rPr>
              <w:t>4849,9</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right"/>
              <w:rPr>
                <w:rFonts w:ascii="Calibri Light" w:hAnsi="Calibri Light" w:cs="Calibri Light"/>
                <w:bCs/>
                <w:iCs/>
                <w:color w:val="000000"/>
                <w:sz w:val="16"/>
                <w:szCs w:val="16"/>
              </w:rPr>
            </w:pPr>
            <w:r w:rsidRPr="004F4E6E">
              <w:rPr>
                <w:rFonts w:ascii="Calibri Light" w:hAnsi="Calibri Light" w:cs="Calibri Light"/>
                <w:bCs/>
                <w:color w:val="000000"/>
                <w:sz w:val="16"/>
                <w:szCs w:val="16"/>
              </w:rPr>
              <w:t>173,6</w:t>
            </w:r>
          </w:p>
        </w:tc>
      </w:tr>
      <w:tr w:rsidR="0076156A" w:rsidRPr="004F4E6E" w:rsidTr="0076156A">
        <w:trPr>
          <w:trHeight w:val="60"/>
        </w:trPr>
        <w:tc>
          <w:tcPr>
            <w:tcW w:w="1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156A" w:rsidRPr="00C16605" w:rsidRDefault="004E57E1" w:rsidP="004E57E1">
            <w:pPr>
              <w:spacing w:after="0" w:line="240" w:lineRule="auto"/>
              <w:rPr>
                <w:rFonts w:ascii="Calibri Light" w:hAnsi="Calibri Light" w:cs="Calibri Light"/>
                <w:b/>
                <w:i/>
                <w:color w:val="000000"/>
                <w:sz w:val="16"/>
                <w:szCs w:val="16"/>
                <w:lang w:val="ru-RU"/>
              </w:rPr>
            </w:pPr>
            <w:r w:rsidRPr="00C16605">
              <w:rPr>
                <w:rFonts w:ascii="Calibri Light" w:hAnsi="Calibri Light" w:cs="Calibri Light"/>
                <w:b/>
                <w:color w:val="000000"/>
                <w:sz w:val="16"/>
                <w:szCs w:val="16"/>
                <w:lang w:val="ru-RU"/>
              </w:rPr>
              <w:t xml:space="preserve">Резервный фонд обязательного медицинского страхования </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color w:val="000000"/>
                <w:sz w:val="16"/>
                <w:szCs w:val="16"/>
              </w:rPr>
              <w:t>0,0</w:t>
            </w:r>
          </w:p>
        </w:tc>
        <w:tc>
          <w:tcPr>
            <w:tcW w:w="7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iCs/>
                <w:color w:val="000000"/>
                <w:sz w:val="16"/>
                <w:szCs w:val="16"/>
              </w:rPr>
              <w:t>0,0</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iCs/>
                <w:color w:val="000000"/>
                <w:sz w:val="16"/>
                <w:szCs w:val="16"/>
              </w:rPr>
              <w:t>10,0</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color w:val="000000"/>
                <w:sz w:val="16"/>
                <w:szCs w:val="16"/>
              </w:rPr>
              <w:t>0</w:t>
            </w:r>
          </w:p>
        </w:tc>
        <w:tc>
          <w:tcPr>
            <w:tcW w:w="7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color w:val="000000"/>
                <w:sz w:val="16"/>
                <w:szCs w:val="16"/>
              </w:rPr>
              <w:t>-10,0</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color w:val="000000"/>
                <w:sz w:val="16"/>
                <w:szCs w:val="16"/>
              </w:rPr>
              <w:t>0,0</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right"/>
              <w:rPr>
                <w:rFonts w:ascii="Calibri Light" w:hAnsi="Calibri Light" w:cs="Calibri Light"/>
                <w:bCs/>
                <w:iCs/>
                <w:color w:val="000000"/>
                <w:sz w:val="16"/>
                <w:szCs w:val="16"/>
              </w:rPr>
            </w:pPr>
            <w:r w:rsidRPr="004F4E6E">
              <w:rPr>
                <w:rFonts w:ascii="Calibri Light" w:hAnsi="Calibri Light" w:cs="Calibri Light"/>
                <w:bCs/>
                <w:color w:val="000000"/>
                <w:sz w:val="16"/>
                <w:szCs w:val="16"/>
              </w:rPr>
              <w:t>0,0</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76156A" w:rsidRPr="004F4E6E" w:rsidRDefault="0076156A" w:rsidP="007F0CB4">
            <w:pPr>
              <w:spacing w:after="0" w:line="240" w:lineRule="auto"/>
              <w:jc w:val="right"/>
              <w:rPr>
                <w:rFonts w:ascii="Calibri Light" w:hAnsi="Calibri Light" w:cs="Calibri Light"/>
                <w:bCs/>
                <w:iCs/>
                <w:color w:val="000000"/>
                <w:sz w:val="16"/>
                <w:szCs w:val="16"/>
              </w:rPr>
            </w:pP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right"/>
              <w:rPr>
                <w:rFonts w:ascii="Calibri Light" w:hAnsi="Calibri Light" w:cs="Calibri Light"/>
                <w:bCs/>
                <w:iCs/>
                <w:color w:val="000000"/>
                <w:sz w:val="16"/>
                <w:szCs w:val="16"/>
              </w:rPr>
            </w:pPr>
            <w:r w:rsidRPr="004F4E6E">
              <w:rPr>
                <w:rFonts w:ascii="Calibri Light" w:hAnsi="Calibri Light" w:cs="Calibri Light"/>
                <w:bCs/>
                <w:color w:val="000000"/>
                <w:sz w:val="16"/>
                <w:szCs w:val="16"/>
              </w:rPr>
              <w:t>0,0</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76156A" w:rsidRPr="004F4E6E" w:rsidRDefault="0076156A" w:rsidP="007F0CB4">
            <w:pPr>
              <w:spacing w:after="0" w:line="240" w:lineRule="auto"/>
              <w:jc w:val="right"/>
              <w:rPr>
                <w:rFonts w:ascii="Calibri Light" w:hAnsi="Calibri Light" w:cs="Calibri Light"/>
                <w:bCs/>
                <w:iCs/>
                <w:color w:val="000000"/>
                <w:sz w:val="16"/>
                <w:szCs w:val="16"/>
              </w:rPr>
            </w:pPr>
          </w:p>
        </w:tc>
      </w:tr>
      <w:tr w:rsidR="0076156A" w:rsidRPr="004F4E6E" w:rsidTr="0076156A">
        <w:trPr>
          <w:trHeight w:val="60"/>
        </w:trPr>
        <w:tc>
          <w:tcPr>
            <w:tcW w:w="1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156A" w:rsidRPr="00C16605" w:rsidRDefault="004E57E1" w:rsidP="004E57E1">
            <w:pPr>
              <w:spacing w:after="0" w:line="240" w:lineRule="auto"/>
              <w:rPr>
                <w:rFonts w:ascii="Calibri Light" w:hAnsi="Calibri Light" w:cs="Calibri Light"/>
                <w:b/>
                <w:i/>
                <w:iCs/>
                <w:color w:val="000000"/>
                <w:sz w:val="16"/>
                <w:szCs w:val="16"/>
                <w:lang w:val="ru-RU"/>
              </w:rPr>
            </w:pPr>
            <w:r w:rsidRPr="00C16605">
              <w:rPr>
                <w:rFonts w:ascii="Calibri Light" w:hAnsi="Calibri Light" w:cs="Calibri Light"/>
                <w:b/>
                <w:color w:val="000000"/>
                <w:sz w:val="16"/>
                <w:szCs w:val="16"/>
                <w:lang w:val="ru-RU"/>
              </w:rPr>
              <w:t xml:space="preserve">Фонд профилактических мероприятий (по предотвращению рисков заболеваний)  </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center"/>
              <w:rPr>
                <w:rFonts w:ascii="Calibri Light" w:hAnsi="Calibri Light" w:cs="Calibri Light"/>
                <w:bCs/>
                <w:color w:val="000000"/>
                <w:sz w:val="16"/>
                <w:szCs w:val="16"/>
              </w:rPr>
            </w:pPr>
            <w:r w:rsidRPr="004F4E6E">
              <w:rPr>
                <w:rFonts w:ascii="Calibri Light" w:hAnsi="Calibri Light" w:cs="Calibri Light"/>
                <w:bCs/>
                <w:color w:val="000000"/>
                <w:sz w:val="16"/>
                <w:szCs w:val="16"/>
              </w:rPr>
              <w:t>11,7</w:t>
            </w:r>
          </w:p>
        </w:tc>
        <w:tc>
          <w:tcPr>
            <w:tcW w:w="7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center"/>
              <w:rPr>
                <w:rFonts w:ascii="Calibri Light" w:hAnsi="Calibri Light" w:cs="Calibri Light"/>
                <w:bCs/>
                <w:color w:val="000000"/>
                <w:sz w:val="16"/>
                <w:szCs w:val="16"/>
              </w:rPr>
            </w:pPr>
            <w:r w:rsidRPr="004F4E6E">
              <w:rPr>
                <w:rFonts w:ascii="Calibri Light" w:hAnsi="Calibri Light" w:cs="Calibri Light"/>
                <w:bCs/>
                <w:iCs/>
                <w:color w:val="000000"/>
                <w:sz w:val="16"/>
                <w:szCs w:val="16"/>
              </w:rPr>
              <w:t>22,0</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center"/>
              <w:rPr>
                <w:rFonts w:ascii="Calibri Light" w:hAnsi="Calibri Light" w:cs="Calibri Light"/>
                <w:bCs/>
                <w:color w:val="000000"/>
                <w:sz w:val="16"/>
                <w:szCs w:val="16"/>
              </w:rPr>
            </w:pPr>
            <w:r w:rsidRPr="004F4E6E">
              <w:rPr>
                <w:rFonts w:ascii="Calibri Light" w:hAnsi="Calibri Light" w:cs="Calibri Light"/>
                <w:bCs/>
                <w:iCs/>
                <w:color w:val="000000"/>
                <w:sz w:val="16"/>
                <w:szCs w:val="16"/>
              </w:rPr>
              <w:t>25,3</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color w:val="000000"/>
                <w:sz w:val="16"/>
                <w:szCs w:val="16"/>
              </w:rPr>
              <w:t>19,6</w:t>
            </w:r>
          </w:p>
        </w:tc>
        <w:tc>
          <w:tcPr>
            <w:tcW w:w="7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color w:val="000000"/>
                <w:sz w:val="16"/>
                <w:szCs w:val="16"/>
              </w:rPr>
              <w:t>-5,7</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color w:val="000000"/>
                <w:sz w:val="16"/>
                <w:szCs w:val="16"/>
              </w:rPr>
              <w:t>77,5</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right"/>
              <w:rPr>
                <w:rFonts w:ascii="Calibri Light" w:hAnsi="Calibri Light" w:cs="Calibri Light"/>
                <w:bCs/>
                <w:iCs/>
                <w:color w:val="000000"/>
                <w:sz w:val="16"/>
                <w:szCs w:val="16"/>
              </w:rPr>
            </w:pPr>
            <w:r w:rsidRPr="004F4E6E">
              <w:rPr>
                <w:rFonts w:ascii="Calibri Light" w:hAnsi="Calibri Light" w:cs="Calibri Light"/>
                <w:bCs/>
                <w:color w:val="000000"/>
                <w:sz w:val="16"/>
                <w:szCs w:val="16"/>
              </w:rPr>
              <w:t>-2,4</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right"/>
              <w:rPr>
                <w:rFonts w:ascii="Calibri Light" w:hAnsi="Calibri Light" w:cs="Calibri Light"/>
                <w:bCs/>
                <w:iCs/>
                <w:color w:val="000000"/>
                <w:sz w:val="16"/>
                <w:szCs w:val="16"/>
              </w:rPr>
            </w:pPr>
            <w:r w:rsidRPr="004F4E6E">
              <w:rPr>
                <w:rFonts w:ascii="Calibri Light" w:hAnsi="Calibri Light" w:cs="Calibri Light"/>
                <w:bCs/>
                <w:color w:val="000000"/>
                <w:sz w:val="16"/>
                <w:szCs w:val="16"/>
              </w:rPr>
              <w:t>89,1</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right"/>
              <w:rPr>
                <w:rFonts w:ascii="Calibri Light" w:hAnsi="Calibri Light" w:cs="Calibri Light"/>
                <w:bCs/>
                <w:iCs/>
                <w:color w:val="000000"/>
                <w:sz w:val="16"/>
                <w:szCs w:val="16"/>
              </w:rPr>
            </w:pPr>
            <w:r w:rsidRPr="004F4E6E">
              <w:rPr>
                <w:rFonts w:ascii="Calibri Light" w:hAnsi="Calibri Light" w:cs="Calibri Light"/>
                <w:bCs/>
                <w:color w:val="000000"/>
                <w:sz w:val="16"/>
                <w:szCs w:val="16"/>
              </w:rPr>
              <w:t>7,9</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right"/>
              <w:rPr>
                <w:rFonts w:ascii="Calibri Light" w:hAnsi="Calibri Light" w:cs="Calibri Light"/>
                <w:bCs/>
                <w:iCs/>
                <w:color w:val="000000"/>
                <w:sz w:val="16"/>
                <w:szCs w:val="16"/>
              </w:rPr>
            </w:pPr>
            <w:r w:rsidRPr="004F4E6E">
              <w:rPr>
                <w:rFonts w:ascii="Calibri Light" w:hAnsi="Calibri Light" w:cs="Calibri Light"/>
                <w:bCs/>
                <w:color w:val="000000"/>
                <w:sz w:val="16"/>
                <w:szCs w:val="16"/>
              </w:rPr>
              <w:t>167,5</w:t>
            </w:r>
          </w:p>
        </w:tc>
      </w:tr>
      <w:tr w:rsidR="0076156A" w:rsidRPr="004F4E6E" w:rsidTr="0076156A">
        <w:trPr>
          <w:trHeight w:val="181"/>
        </w:trPr>
        <w:tc>
          <w:tcPr>
            <w:tcW w:w="1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156A" w:rsidRPr="00C16605" w:rsidRDefault="004E57E1" w:rsidP="004E57E1">
            <w:pPr>
              <w:spacing w:after="0" w:line="240" w:lineRule="auto"/>
              <w:rPr>
                <w:rFonts w:ascii="Calibri Light" w:hAnsi="Calibri Light" w:cs="Calibri Light"/>
                <w:b/>
                <w:i/>
                <w:iCs/>
                <w:color w:val="000000"/>
                <w:sz w:val="16"/>
                <w:szCs w:val="16"/>
                <w:lang w:val="ru-RU"/>
              </w:rPr>
            </w:pPr>
            <w:r w:rsidRPr="00C16605">
              <w:rPr>
                <w:rFonts w:ascii="Calibri Light" w:hAnsi="Calibri Light" w:cs="Calibri Light"/>
                <w:b/>
                <w:color w:val="000000"/>
                <w:sz w:val="16"/>
                <w:szCs w:val="16"/>
                <w:lang w:val="ru-RU"/>
              </w:rPr>
              <w:t xml:space="preserve">Фонд по развитию и модернизации публичных поставщиков медицинских услуг  </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center"/>
              <w:rPr>
                <w:rFonts w:ascii="Calibri Light" w:hAnsi="Calibri Light" w:cs="Calibri Light"/>
                <w:bCs/>
                <w:color w:val="000000"/>
                <w:sz w:val="16"/>
                <w:szCs w:val="16"/>
              </w:rPr>
            </w:pPr>
            <w:r w:rsidRPr="004F4E6E">
              <w:rPr>
                <w:rFonts w:ascii="Calibri Light" w:hAnsi="Calibri Light" w:cs="Calibri Light"/>
                <w:bCs/>
                <w:color w:val="000000"/>
                <w:sz w:val="16"/>
                <w:szCs w:val="16"/>
              </w:rPr>
              <w:t>38,1</w:t>
            </w:r>
          </w:p>
        </w:tc>
        <w:tc>
          <w:tcPr>
            <w:tcW w:w="7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center"/>
              <w:rPr>
                <w:rFonts w:ascii="Calibri Light" w:hAnsi="Calibri Light" w:cs="Calibri Light"/>
                <w:bCs/>
                <w:color w:val="000000"/>
                <w:sz w:val="16"/>
                <w:szCs w:val="16"/>
              </w:rPr>
            </w:pPr>
            <w:r w:rsidRPr="004F4E6E">
              <w:rPr>
                <w:rFonts w:ascii="Calibri Light" w:hAnsi="Calibri Light" w:cs="Calibri Light"/>
                <w:bCs/>
                <w:iCs/>
                <w:color w:val="000000"/>
                <w:sz w:val="16"/>
                <w:szCs w:val="16"/>
              </w:rPr>
              <w:t>55,3</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center"/>
              <w:rPr>
                <w:rFonts w:ascii="Calibri Light" w:hAnsi="Calibri Light" w:cs="Calibri Light"/>
                <w:bCs/>
                <w:color w:val="000000"/>
                <w:sz w:val="16"/>
                <w:szCs w:val="16"/>
              </w:rPr>
            </w:pPr>
            <w:r w:rsidRPr="004F4E6E">
              <w:rPr>
                <w:rFonts w:ascii="Calibri Light" w:hAnsi="Calibri Light" w:cs="Calibri Light"/>
                <w:bCs/>
                <w:iCs/>
                <w:color w:val="000000"/>
                <w:sz w:val="16"/>
                <w:szCs w:val="16"/>
              </w:rPr>
              <w:t>19,9</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color w:val="000000"/>
                <w:sz w:val="16"/>
                <w:szCs w:val="16"/>
              </w:rPr>
              <w:t>9,6</w:t>
            </w:r>
          </w:p>
        </w:tc>
        <w:tc>
          <w:tcPr>
            <w:tcW w:w="7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color w:val="000000"/>
                <w:sz w:val="16"/>
                <w:szCs w:val="16"/>
              </w:rPr>
              <w:t>-10,3</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color w:val="000000"/>
                <w:sz w:val="16"/>
                <w:szCs w:val="16"/>
              </w:rPr>
              <w:t>48,2</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right"/>
              <w:rPr>
                <w:rFonts w:ascii="Calibri Light" w:hAnsi="Calibri Light" w:cs="Calibri Light"/>
                <w:bCs/>
                <w:iCs/>
                <w:color w:val="000000"/>
                <w:sz w:val="16"/>
                <w:szCs w:val="16"/>
              </w:rPr>
            </w:pPr>
            <w:r w:rsidRPr="004F4E6E">
              <w:rPr>
                <w:rFonts w:ascii="Calibri Light" w:hAnsi="Calibri Light" w:cs="Calibri Light"/>
                <w:bCs/>
                <w:color w:val="000000"/>
                <w:sz w:val="16"/>
                <w:szCs w:val="16"/>
              </w:rPr>
              <w:t>-45,7</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right"/>
              <w:rPr>
                <w:rFonts w:ascii="Calibri Light" w:hAnsi="Calibri Light" w:cs="Calibri Light"/>
                <w:bCs/>
                <w:iCs/>
                <w:color w:val="000000"/>
                <w:sz w:val="16"/>
                <w:szCs w:val="16"/>
              </w:rPr>
            </w:pPr>
            <w:r w:rsidRPr="004F4E6E">
              <w:rPr>
                <w:rFonts w:ascii="Calibri Light" w:hAnsi="Calibri Light" w:cs="Calibri Light"/>
                <w:bCs/>
                <w:color w:val="000000"/>
                <w:sz w:val="16"/>
                <w:szCs w:val="16"/>
              </w:rPr>
              <w:t>17,4</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right"/>
              <w:rPr>
                <w:rFonts w:ascii="Calibri Light" w:hAnsi="Calibri Light" w:cs="Calibri Light"/>
                <w:bCs/>
                <w:iCs/>
                <w:color w:val="000000"/>
                <w:sz w:val="16"/>
                <w:szCs w:val="16"/>
              </w:rPr>
            </w:pPr>
            <w:r w:rsidRPr="004F4E6E">
              <w:rPr>
                <w:rFonts w:ascii="Calibri Light" w:hAnsi="Calibri Light" w:cs="Calibri Light"/>
                <w:bCs/>
                <w:color w:val="000000"/>
                <w:sz w:val="16"/>
                <w:szCs w:val="16"/>
              </w:rPr>
              <w:t>-28,5</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right"/>
              <w:rPr>
                <w:rFonts w:ascii="Calibri Light" w:hAnsi="Calibri Light" w:cs="Calibri Light"/>
                <w:bCs/>
                <w:iCs/>
                <w:color w:val="000000"/>
                <w:sz w:val="16"/>
                <w:szCs w:val="16"/>
              </w:rPr>
            </w:pPr>
            <w:r w:rsidRPr="004F4E6E">
              <w:rPr>
                <w:rFonts w:ascii="Calibri Light" w:hAnsi="Calibri Light" w:cs="Calibri Light"/>
                <w:bCs/>
                <w:color w:val="000000"/>
                <w:sz w:val="16"/>
                <w:szCs w:val="16"/>
              </w:rPr>
              <w:t>25,2</w:t>
            </w:r>
          </w:p>
        </w:tc>
      </w:tr>
      <w:tr w:rsidR="0076156A" w:rsidRPr="004F4E6E" w:rsidTr="0076156A">
        <w:trPr>
          <w:trHeight w:val="31"/>
        </w:trPr>
        <w:tc>
          <w:tcPr>
            <w:tcW w:w="1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156A" w:rsidRPr="00C16605" w:rsidRDefault="004E57E1" w:rsidP="004E57E1">
            <w:pPr>
              <w:spacing w:after="0" w:line="240" w:lineRule="auto"/>
              <w:rPr>
                <w:rFonts w:ascii="Calibri Light" w:hAnsi="Calibri Light" w:cs="Calibri Light"/>
                <w:b/>
                <w:i/>
                <w:iCs/>
                <w:color w:val="000000"/>
                <w:sz w:val="16"/>
                <w:szCs w:val="16"/>
                <w:lang w:val="ru-RU"/>
              </w:rPr>
            </w:pPr>
            <w:r w:rsidRPr="00C16605">
              <w:rPr>
                <w:rFonts w:ascii="Calibri Light" w:hAnsi="Calibri Light" w:cs="Calibri Light"/>
                <w:b/>
                <w:color w:val="000000"/>
                <w:sz w:val="16"/>
                <w:szCs w:val="16"/>
                <w:lang w:val="ru-RU"/>
              </w:rPr>
              <w:t xml:space="preserve">Фонд по управлению системой обязательного медицинского страхования </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center"/>
              <w:rPr>
                <w:rFonts w:ascii="Calibri Light" w:hAnsi="Calibri Light" w:cs="Calibri Light"/>
                <w:bCs/>
                <w:color w:val="000000"/>
                <w:sz w:val="16"/>
                <w:szCs w:val="16"/>
              </w:rPr>
            </w:pPr>
            <w:r w:rsidRPr="004F4E6E">
              <w:rPr>
                <w:rFonts w:ascii="Calibri Light" w:hAnsi="Calibri Light" w:cs="Calibri Light"/>
                <w:bCs/>
                <w:color w:val="000000"/>
                <w:sz w:val="16"/>
                <w:szCs w:val="16"/>
              </w:rPr>
              <w:t>77,8</w:t>
            </w:r>
          </w:p>
        </w:tc>
        <w:tc>
          <w:tcPr>
            <w:tcW w:w="7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center"/>
              <w:rPr>
                <w:rFonts w:ascii="Calibri Light" w:hAnsi="Calibri Light" w:cs="Calibri Light"/>
                <w:bCs/>
                <w:color w:val="000000"/>
                <w:sz w:val="16"/>
                <w:szCs w:val="16"/>
              </w:rPr>
            </w:pPr>
            <w:r w:rsidRPr="004F4E6E">
              <w:rPr>
                <w:rFonts w:ascii="Calibri Light" w:hAnsi="Calibri Light" w:cs="Calibri Light"/>
                <w:bCs/>
                <w:iCs/>
                <w:color w:val="000000"/>
                <w:sz w:val="16"/>
                <w:szCs w:val="16"/>
              </w:rPr>
              <w:t>78,7</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center"/>
              <w:rPr>
                <w:rFonts w:ascii="Calibri Light" w:hAnsi="Calibri Light" w:cs="Calibri Light"/>
                <w:bCs/>
                <w:color w:val="000000"/>
                <w:sz w:val="16"/>
                <w:szCs w:val="16"/>
              </w:rPr>
            </w:pPr>
            <w:r w:rsidRPr="004F4E6E">
              <w:rPr>
                <w:rFonts w:ascii="Calibri Light" w:hAnsi="Calibri Light" w:cs="Calibri Light"/>
                <w:bCs/>
                <w:iCs/>
                <w:color w:val="000000"/>
                <w:sz w:val="16"/>
                <w:szCs w:val="16"/>
              </w:rPr>
              <w:t>80,2</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color w:val="000000"/>
                <w:sz w:val="16"/>
                <w:szCs w:val="16"/>
              </w:rPr>
              <w:t>86,7</w:t>
            </w:r>
          </w:p>
        </w:tc>
        <w:tc>
          <w:tcPr>
            <w:tcW w:w="7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color w:val="000000"/>
                <w:sz w:val="16"/>
                <w:szCs w:val="16"/>
              </w:rPr>
              <w:t>6,5</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center"/>
              <w:rPr>
                <w:rFonts w:ascii="Calibri Light" w:hAnsi="Calibri Light" w:cs="Calibri Light"/>
                <w:bCs/>
                <w:iCs/>
                <w:color w:val="000000"/>
                <w:sz w:val="16"/>
                <w:szCs w:val="16"/>
              </w:rPr>
            </w:pPr>
            <w:r w:rsidRPr="004F4E6E">
              <w:rPr>
                <w:rFonts w:ascii="Calibri Light" w:hAnsi="Calibri Light" w:cs="Calibri Light"/>
                <w:bCs/>
                <w:color w:val="000000"/>
                <w:sz w:val="16"/>
                <w:szCs w:val="16"/>
              </w:rPr>
              <w:t>108,1</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right"/>
              <w:rPr>
                <w:rFonts w:ascii="Calibri Light" w:hAnsi="Calibri Light" w:cs="Calibri Light"/>
                <w:bCs/>
                <w:iCs/>
                <w:color w:val="000000"/>
                <w:sz w:val="16"/>
                <w:szCs w:val="16"/>
              </w:rPr>
            </w:pPr>
            <w:r w:rsidRPr="004F4E6E">
              <w:rPr>
                <w:rFonts w:ascii="Calibri Light" w:hAnsi="Calibri Light" w:cs="Calibri Light"/>
                <w:bCs/>
                <w:color w:val="000000"/>
                <w:sz w:val="16"/>
                <w:szCs w:val="16"/>
              </w:rPr>
              <w:t>8,0</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right"/>
              <w:rPr>
                <w:rFonts w:ascii="Calibri Light" w:hAnsi="Calibri Light" w:cs="Calibri Light"/>
                <w:bCs/>
                <w:iCs/>
                <w:color w:val="000000"/>
                <w:sz w:val="16"/>
                <w:szCs w:val="16"/>
              </w:rPr>
            </w:pPr>
            <w:r w:rsidRPr="004F4E6E">
              <w:rPr>
                <w:rFonts w:ascii="Calibri Light" w:hAnsi="Calibri Light" w:cs="Calibri Light"/>
                <w:bCs/>
                <w:color w:val="000000"/>
                <w:sz w:val="16"/>
                <w:szCs w:val="16"/>
              </w:rPr>
              <w:t>110,2</w:t>
            </w:r>
          </w:p>
        </w:tc>
        <w:tc>
          <w:tcPr>
            <w:tcW w:w="7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right"/>
              <w:rPr>
                <w:rFonts w:ascii="Calibri Light" w:hAnsi="Calibri Light" w:cs="Calibri Light"/>
                <w:bCs/>
                <w:iCs/>
                <w:color w:val="000000"/>
                <w:sz w:val="16"/>
                <w:szCs w:val="16"/>
              </w:rPr>
            </w:pPr>
            <w:r w:rsidRPr="004F4E6E">
              <w:rPr>
                <w:rFonts w:ascii="Calibri Light" w:hAnsi="Calibri Light" w:cs="Calibri Light"/>
                <w:bCs/>
                <w:color w:val="000000"/>
                <w:sz w:val="16"/>
                <w:szCs w:val="16"/>
              </w:rPr>
              <w:t>8,9</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156A" w:rsidRPr="004F4E6E" w:rsidRDefault="0076156A" w:rsidP="007F0CB4">
            <w:pPr>
              <w:spacing w:after="0" w:line="240" w:lineRule="auto"/>
              <w:jc w:val="right"/>
              <w:rPr>
                <w:rFonts w:ascii="Calibri Light" w:hAnsi="Calibri Light" w:cs="Calibri Light"/>
                <w:bCs/>
                <w:iCs/>
                <w:color w:val="000000"/>
                <w:sz w:val="16"/>
                <w:szCs w:val="16"/>
              </w:rPr>
            </w:pPr>
            <w:r w:rsidRPr="004F4E6E">
              <w:rPr>
                <w:rFonts w:ascii="Calibri Light" w:hAnsi="Calibri Light" w:cs="Calibri Light"/>
                <w:bCs/>
                <w:color w:val="000000"/>
                <w:sz w:val="16"/>
                <w:szCs w:val="16"/>
              </w:rPr>
              <w:t>111,4</w:t>
            </w:r>
          </w:p>
        </w:tc>
      </w:tr>
    </w:tbl>
    <w:p w:rsidR="00E8025F" w:rsidRPr="00E8025F" w:rsidRDefault="00E8025F" w:rsidP="00E8025F">
      <w:pPr>
        <w:spacing w:after="0" w:line="240" w:lineRule="auto"/>
        <w:jc w:val="both"/>
        <w:rPr>
          <w:rFonts w:ascii="Calibri Light" w:eastAsia="Times New Roman" w:hAnsi="Calibri Light" w:cs="Calibri Light"/>
          <w:bCs/>
          <w:i/>
          <w:sz w:val="20"/>
          <w:szCs w:val="20"/>
          <w:lang w:val="ru-RU"/>
        </w:rPr>
      </w:pPr>
      <w:r>
        <w:rPr>
          <w:rFonts w:ascii="Calibri Light" w:eastAsia="Times New Roman" w:hAnsi="Calibri Light" w:cs="Calibri Light"/>
          <w:b/>
          <w:bCs/>
          <w:i/>
          <w:sz w:val="20"/>
          <w:szCs w:val="20"/>
          <w:lang w:val="ru-RU"/>
        </w:rPr>
        <w:t>Источник</w:t>
      </w:r>
      <w:r w:rsidRPr="00E8025F">
        <w:rPr>
          <w:rFonts w:ascii="Calibri Light" w:eastAsia="Times New Roman" w:hAnsi="Calibri Light" w:cs="Calibri Light"/>
          <w:b/>
          <w:bCs/>
          <w:i/>
          <w:sz w:val="20"/>
          <w:szCs w:val="20"/>
          <w:lang w:val="ru-RU"/>
        </w:rPr>
        <w:t>:</w:t>
      </w:r>
      <w:r w:rsidRPr="00E8025F">
        <w:rPr>
          <w:rFonts w:ascii="Calibri Light" w:eastAsia="Times New Roman" w:hAnsi="Calibri Light" w:cs="Calibri Light"/>
          <w:bCs/>
          <w:i/>
          <w:sz w:val="20"/>
          <w:szCs w:val="20"/>
          <w:lang w:val="ru-RU"/>
        </w:rPr>
        <w:t xml:space="preserve"> </w:t>
      </w:r>
      <w:r>
        <w:rPr>
          <w:rFonts w:ascii="Calibri Light" w:eastAsia="Times New Roman" w:hAnsi="Calibri Light" w:cs="Calibri Light"/>
          <w:bCs/>
          <w:i/>
          <w:sz w:val="20"/>
          <w:szCs w:val="20"/>
          <w:lang w:val="ru-RU"/>
        </w:rPr>
        <w:t xml:space="preserve">Информация обобщена из </w:t>
      </w:r>
      <w:r>
        <w:rPr>
          <w:rFonts w:ascii="Calibri Light" w:hAnsi="Calibri Light" w:cstheme="majorHAnsi"/>
          <w:i/>
          <w:sz w:val="20"/>
          <w:lang w:val="ru-RU"/>
        </w:rPr>
        <w:t>Отчетов</w:t>
      </w:r>
      <w:r w:rsidRPr="00562A91">
        <w:rPr>
          <w:rFonts w:ascii="Calibri Light" w:hAnsi="Calibri Light" w:cstheme="majorHAnsi"/>
          <w:i/>
          <w:sz w:val="20"/>
          <w:lang w:val="ru-RU"/>
        </w:rPr>
        <w:t xml:space="preserve"> </w:t>
      </w:r>
      <w:r>
        <w:rPr>
          <w:rFonts w:ascii="Calibri Light" w:hAnsi="Calibri Light" w:cstheme="majorHAnsi"/>
          <w:i/>
          <w:sz w:val="20"/>
          <w:lang w:val="ru-RU"/>
        </w:rPr>
        <w:t>об</w:t>
      </w:r>
      <w:r w:rsidRPr="00562A91">
        <w:rPr>
          <w:rFonts w:ascii="Calibri Light" w:hAnsi="Calibri Light" w:cstheme="majorHAnsi"/>
          <w:i/>
          <w:sz w:val="20"/>
          <w:lang w:val="ru-RU"/>
        </w:rPr>
        <w:t xml:space="preserve"> </w:t>
      </w:r>
      <w:r>
        <w:rPr>
          <w:rFonts w:ascii="Calibri Light" w:hAnsi="Calibri Light" w:cstheme="majorHAnsi"/>
          <w:i/>
          <w:sz w:val="20"/>
          <w:lang w:val="ru-RU"/>
        </w:rPr>
        <w:t>исполнении</w:t>
      </w:r>
      <w:r w:rsidRPr="00562A91">
        <w:rPr>
          <w:rFonts w:ascii="Calibri Light" w:hAnsi="Calibri Light" w:cstheme="majorHAnsi"/>
          <w:i/>
          <w:sz w:val="20"/>
          <w:lang w:val="ru-RU"/>
        </w:rPr>
        <w:t xml:space="preserve"> фондов обязательного медицинского страхования</w:t>
      </w:r>
      <w:r>
        <w:rPr>
          <w:rFonts w:ascii="Calibri Light" w:hAnsi="Calibri Light" w:cstheme="majorHAnsi"/>
          <w:i/>
          <w:sz w:val="20"/>
          <w:lang w:val="ru-RU"/>
        </w:rPr>
        <w:t xml:space="preserve"> за </w:t>
      </w:r>
      <w:r w:rsidRPr="00E8025F">
        <w:rPr>
          <w:rFonts w:ascii="Calibri Light" w:eastAsia="Times New Roman" w:hAnsi="Calibri Light" w:cs="Calibri Light"/>
          <w:bCs/>
          <w:i/>
          <w:sz w:val="20"/>
          <w:szCs w:val="20"/>
          <w:lang w:val="ru-RU"/>
        </w:rPr>
        <w:t>2018-2021</w:t>
      </w:r>
      <w:r>
        <w:rPr>
          <w:rFonts w:ascii="Calibri Light" w:eastAsia="Times New Roman" w:hAnsi="Calibri Light" w:cs="Calibri Light"/>
          <w:bCs/>
          <w:i/>
          <w:sz w:val="20"/>
          <w:szCs w:val="20"/>
          <w:lang w:val="ru-RU"/>
        </w:rPr>
        <w:t xml:space="preserve"> годы</w:t>
      </w:r>
      <w:r w:rsidRPr="00E8025F">
        <w:rPr>
          <w:rFonts w:ascii="Calibri Light" w:eastAsia="Times New Roman" w:hAnsi="Calibri Light" w:cs="Calibri Light"/>
          <w:bCs/>
          <w:i/>
          <w:sz w:val="20"/>
          <w:szCs w:val="20"/>
          <w:lang w:val="ru-RU"/>
        </w:rPr>
        <w:t>.</w:t>
      </w:r>
    </w:p>
    <w:p w:rsidR="00F10EBA" w:rsidRDefault="00F10EBA" w:rsidP="004F4E6E">
      <w:pPr>
        <w:spacing w:after="0" w:line="276" w:lineRule="auto"/>
        <w:ind w:firstLine="567"/>
        <w:jc w:val="both"/>
        <w:rPr>
          <w:rFonts w:ascii="Calibri Light" w:eastAsia="Times New Roman" w:hAnsi="Calibri Light" w:cs="Calibri Light"/>
          <w:iCs/>
          <w:sz w:val="24"/>
          <w:szCs w:val="24"/>
          <w:lang w:val="ru-RU"/>
        </w:rPr>
      </w:pPr>
      <w:r>
        <w:rPr>
          <w:rFonts w:ascii="Calibri Light" w:eastAsia="Times New Roman" w:hAnsi="Calibri Light" w:cs="Calibri Light"/>
          <w:iCs/>
          <w:sz w:val="24"/>
          <w:szCs w:val="24"/>
          <w:lang w:val="ru-RU"/>
        </w:rPr>
        <w:t>Ссылаясь на подпрограммы по расходам, структурированны</w:t>
      </w:r>
      <w:r w:rsidR="00C16605">
        <w:rPr>
          <w:rFonts w:ascii="Calibri Light" w:eastAsia="Times New Roman" w:hAnsi="Calibri Light" w:cs="Calibri Light"/>
          <w:iCs/>
          <w:sz w:val="24"/>
          <w:szCs w:val="24"/>
          <w:lang w:val="ru-RU"/>
        </w:rPr>
        <w:t>м</w:t>
      </w:r>
      <w:r>
        <w:rPr>
          <w:rFonts w:ascii="Calibri Light" w:eastAsia="Times New Roman" w:hAnsi="Calibri Light" w:cs="Calibri Light"/>
          <w:iCs/>
          <w:sz w:val="24"/>
          <w:szCs w:val="24"/>
          <w:lang w:val="ru-RU"/>
        </w:rPr>
        <w:t xml:space="preserve"> по видам </w:t>
      </w:r>
      <w:r w:rsidRPr="003F3327">
        <w:rPr>
          <w:rFonts w:ascii="Calibri Light" w:hAnsi="Calibri Light" w:cstheme="majorHAnsi"/>
          <w:noProof/>
          <w:sz w:val="24"/>
          <w:szCs w:val="24"/>
          <w:lang w:val="ru-RU" w:eastAsia="ru-RU"/>
        </w:rPr>
        <w:t>медицинской помощи</w:t>
      </w:r>
      <w:r>
        <w:rPr>
          <w:rFonts w:ascii="Calibri Light" w:hAnsi="Calibri Light" w:cstheme="majorHAnsi"/>
          <w:noProof/>
          <w:sz w:val="24"/>
          <w:szCs w:val="24"/>
          <w:lang w:val="ru-RU" w:eastAsia="ru-RU"/>
        </w:rPr>
        <w:t>, отмечается, что</w:t>
      </w:r>
      <w:r w:rsidR="00511297">
        <w:rPr>
          <w:rFonts w:ascii="Calibri Light" w:hAnsi="Calibri Light" w:cstheme="majorHAnsi"/>
          <w:noProof/>
          <w:sz w:val="24"/>
          <w:szCs w:val="24"/>
          <w:lang w:val="ru-RU" w:eastAsia="ru-RU"/>
        </w:rPr>
        <w:t xml:space="preserve"> также как и в предыдущие годы наиболее существенный удельный вес приходится на с</w:t>
      </w:r>
      <w:r w:rsidR="00511297" w:rsidRPr="00511297">
        <w:rPr>
          <w:rFonts w:ascii="Calibri Light" w:hAnsi="Calibri Light" w:cstheme="majorHAnsi"/>
          <w:noProof/>
          <w:sz w:val="24"/>
          <w:szCs w:val="24"/>
          <w:lang w:val="ru-RU" w:eastAsia="ru-RU"/>
        </w:rPr>
        <w:t>тационарн</w:t>
      </w:r>
      <w:r w:rsidR="00511297">
        <w:rPr>
          <w:rFonts w:ascii="Calibri Light" w:hAnsi="Calibri Light" w:cstheme="majorHAnsi"/>
          <w:noProof/>
          <w:sz w:val="24"/>
          <w:szCs w:val="24"/>
          <w:lang w:val="ru-RU" w:eastAsia="ru-RU"/>
        </w:rPr>
        <w:t>ую</w:t>
      </w:r>
      <w:r w:rsidR="00511297" w:rsidRPr="00511297">
        <w:rPr>
          <w:rFonts w:ascii="Calibri Light" w:hAnsi="Calibri Light" w:cstheme="majorHAnsi"/>
          <w:noProof/>
          <w:sz w:val="24"/>
          <w:szCs w:val="24"/>
          <w:lang w:val="ru-RU" w:eastAsia="ru-RU"/>
        </w:rPr>
        <w:t xml:space="preserve"> медицинск</w:t>
      </w:r>
      <w:r w:rsidR="00511297">
        <w:rPr>
          <w:rFonts w:ascii="Calibri Light" w:hAnsi="Calibri Light" w:cstheme="majorHAnsi"/>
          <w:noProof/>
          <w:sz w:val="24"/>
          <w:szCs w:val="24"/>
          <w:lang w:val="ru-RU" w:eastAsia="ru-RU"/>
        </w:rPr>
        <w:t>ую</w:t>
      </w:r>
      <w:r w:rsidR="00511297" w:rsidRPr="00511297">
        <w:rPr>
          <w:rFonts w:ascii="Calibri Light" w:hAnsi="Calibri Light" w:cstheme="majorHAnsi"/>
          <w:noProof/>
          <w:sz w:val="24"/>
          <w:szCs w:val="24"/>
          <w:lang w:val="ru-RU" w:eastAsia="ru-RU"/>
        </w:rPr>
        <w:t xml:space="preserve"> помощь</w:t>
      </w:r>
      <w:r w:rsidR="00511297">
        <w:rPr>
          <w:rFonts w:ascii="Calibri Light" w:hAnsi="Calibri Light" w:cstheme="majorHAnsi"/>
          <w:noProof/>
          <w:sz w:val="24"/>
          <w:szCs w:val="24"/>
          <w:lang w:val="ru-RU" w:eastAsia="ru-RU"/>
        </w:rPr>
        <w:t xml:space="preserve"> в размере </w:t>
      </w:r>
      <w:r w:rsidR="00511297" w:rsidRPr="00E8025F">
        <w:rPr>
          <w:rFonts w:ascii="Calibri Light" w:eastAsia="Times New Roman" w:hAnsi="Calibri Light" w:cs="Calibri Light"/>
          <w:sz w:val="24"/>
          <w:szCs w:val="24"/>
          <w:lang w:val="ru-RU"/>
        </w:rPr>
        <w:t xml:space="preserve">6 247,0 </w:t>
      </w:r>
      <w:r w:rsidR="00511297" w:rsidRPr="00774547">
        <w:rPr>
          <w:rFonts w:ascii="Calibri Light" w:hAnsi="Calibri Light" w:cstheme="majorHAnsi"/>
          <w:sz w:val="24"/>
          <w:szCs w:val="24"/>
          <w:lang w:val="ru-RU" w:eastAsia="ru-RU"/>
        </w:rPr>
        <w:t>млн</w:t>
      </w:r>
      <w:r w:rsidR="00511297" w:rsidRPr="00E8025F">
        <w:rPr>
          <w:rFonts w:ascii="Calibri Light" w:hAnsi="Calibri Light" w:cstheme="majorHAnsi"/>
          <w:sz w:val="24"/>
          <w:szCs w:val="24"/>
          <w:lang w:val="ru-RU" w:eastAsia="ru-RU"/>
        </w:rPr>
        <w:t xml:space="preserve">. </w:t>
      </w:r>
      <w:r w:rsidR="00511297" w:rsidRPr="00774547">
        <w:rPr>
          <w:rFonts w:ascii="Calibri Light" w:hAnsi="Calibri Light" w:cstheme="majorHAnsi"/>
          <w:sz w:val="24"/>
          <w:szCs w:val="24"/>
          <w:lang w:val="ru-RU" w:eastAsia="ru-RU"/>
        </w:rPr>
        <w:t>леев</w:t>
      </w:r>
      <w:r w:rsidR="00511297">
        <w:rPr>
          <w:rFonts w:ascii="Calibri Light" w:hAnsi="Calibri Light" w:cstheme="majorHAnsi"/>
          <w:sz w:val="24"/>
          <w:szCs w:val="24"/>
          <w:lang w:val="ru-RU" w:eastAsia="ru-RU"/>
        </w:rPr>
        <w:t xml:space="preserve"> или </w:t>
      </w:r>
      <w:r w:rsidR="00511297" w:rsidRPr="00E8025F">
        <w:rPr>
          <w:rFonts w:ascii="Calibri Light" w:eastAsia="Times New Roman" w:hAnsi="Calibri Light" w:cs="Calibri Light"/>
          <w:sz w:val="24"/>
          <w:szCs w:val="24"/>
          <w:lang w:val="ru-RU"/>
        </w:rPr>
        <w:t>54,1%</w:t>
      </w:r>
      <w:r w:rsidR="00511297">
        <w:rPr>
          <w:rFonts w:ascii="Calibri Light" w:eastAsia="Times New Roman" w:hAnsi="Calibri Light" w:cs="Calibri Light"/>
          <w:sz w:val="24"/>
          <w:szCs w:val="24"/>
          <w:lang w:val="ru-RU"/>
        </w:rPr>
        <w:t xml:space="preserve"> от общих расходов, далее следуют </w:t>
      </w:r>
      <w:r w:rsidR="00511297" w:rsidRPr="00511297">
        <w:rPr>
          <w:rFonts w:ascii="Calibri Light" w:eastAsia="Times New Roman" w:hAnsi="Calibri Light" w:cs="Calibri Light"/>
          <w:sz w:val="24"/>
          <w:szCs w:val="24"/>
          <w:lang w:val="ru-RU"/>
        </w:rPr>
        <w:t>первичная медицинская помощь</w:t>
      </w:r>
      <w:r w:rsidR="00511297">
        <w:rPr>
          <w:rFonts w:ascii="Calibri Light" w:eastAsia="Times New Roman" w:hAnsi="Calibri Light" w:cs="Calibri Light"/>
          <w:sz w:val="24"/>
          <w:szCs w:val="24"/>
          <w:lang w:val="ru-RU"/>
        </w:rPr>
        <w:t xml:space="preserve"> </w:t>
      </w:r>
      <w:r w:rsidR="00511297" w:rsidRPr="00E8025F">
        <w:rPr>
          <w:rFonts w:ascii="Calibri Light" w:eastAsia="Times New Roman" w:hAnsi="Calibri Light" w:cs="Calibri Light"/>
          <w:iCs/>
          <w:sz w:val="24"/>
          <w:szCs w:val="24"/>
          <w:lang w:val="ru-RU"/>
        </w:rPr>
        <w:t xml:space="preserve">– </w:t>
      </w:r>
      <w:r w:rsidR="00511297" w:rsidRPr="00E8025F">
        <w:rPr>
          <w:rFonts w:ascii="Calibri Light" w:eastAsia="Times New Roman" w:hAnsi="Calibri Light" w:cs="Calibri Light"/>
          <w:sz w:val="24"/>
          <w:szCs w:val="24"/>
          <w:lang w:val="ru-RU"/>
        </w:rPr>
        <w:t xml:space="preserve">2 908,7 </w:t>
      </w:r>
      <w:r w:rsidR="00511297" w:rsidRPr="00774547">
        <w:rPr>
          <w:rFonts w:ascii="Calibri Light" w:hAnsi="Calibri Light" w:cstheme="majorHAnsi"/>
          <w:sz w:val="24"/>
          <w:szCs w:val="24"/>
          <w:lang w:val="ru-RU" w:eastAsia="ru-RU"/>
        </w:rPr>
        <w:t>млн</w:t>
      </w:r>
      <w:r w:rsidR="00511297" w:rsidRPr="00E8025F">
        <w:rPr>
          <w:rFonts w:ascii="Calibri Light" w:hAnsi="Calibri Light" w:cstheme="majorHAnsi"/>
          <w:sz w:val="24"/>
          <w:szCs w:val="24"/>
          <w:lang w:val="ru-RU" w:eastAsia="ru-RU"/>
        </w:rPr>
        <w:t xml:space="preserve">. </w:t>
      </w:r>
      <w:r w:rsidR="00511297" w:rsidRPr="00774547">
        <w:rPr>
          <w:rFonts w:ascii="Calibri Light" w:hAnsi="Calibri Light" w:cstheme="majorHAnsi"/>
          <w:sz w:val="24"/>
          <w:szCs w:val="24"/>
          <w:lang w:val="ru-RU" w:eastAsia="ru-RU"/>
        </w:rPr>
        <w:t>леев</w:t>
      </w:r>
      <w:r w:rsidR="00511297" w:rsidRPr="00E8025F">
        <w:rPr>
          <w:rFonts w:ascii="Calibri Light" w:hAnsi="Calibri Light" w:cstheme="majorHAnsi"/>
          <w:sz w:val="24"/>
          <w:szCs w:val="24"/>
          <w:lang w:val="ru-RU" w:eastAsia="ru-RU"/>
        </w:rPr>
        <w:t xml:space="preserve"> </w:t>
      </w:r>
      <w:r w:rsidR="00511297" w:rsidRPr="00E8025F">
        <w:rPr>
          <w:rFonts w:ascii="Calibri Light" w:eastAsia="Times New Roman" w:hAnsi="Calibri Light" w:cs="Calibri Light"/>
          <w:sz w:val="24"/>
          <w:szCs w:val="24"/>
          <w:lang w:val="ru-RU"/>
        </w:rPr>
        <w:t>(25,2%)</w:t>
      </w:r>
      <w:r w:rsidR="00511297" w:rsidRPr="00E8025F">
        <w:rPr>
          <w:rFonts w:ascii="Calibri Light" w:eastAsia="Times New Roman" w:hAnsi="Calibri Light" w:cs="Calibri Light"/>
          <w:iCs/>
          <w:sz w:val="24"/>
          <w:szCs w:val="24"/>
          <w:lang w:val="ru-RU"/>
        </w:rPr>
        <w:t>,</w:t>
      </w:r>
      <w:r w:rsidR="00511297" w:rsidRPr="00511297">
        <w:rPr>
          <w:lang w:val="ru-RU"/>
        </w:rPr>
        <w:t xml:space="preserve"> </w:t>
      </w:r>
      <w:r w:rsidR="00511297">
        <w:rPr>
          <w:rFonts w:ascii="Calibri Light" w:eastAsia="Times New Roman" w:hAnsi="Calibri Light" w:cs="Calibri Light"/>
          <w:iCs/>
          <w:sz w:val="24"/>
          <w:szCs w:val="24"/>
          <w:lang w:val="ru-RU"/>
        </w:rPr>
        <w:t>догосп</w:t>
      </w:r>
      <w:r w:rsidR="00511297" w:rsidRPr="00511297">
        <w:rPr>
          <w:rFonts w:ascii="Calibri Light" w:eastAsia="Times New Roman" w:hAnsi="Calibri Light" w:cs="Calibri Light"/>
          <w:iCs/>
          <w:sz w:val="24"/>
          <w:szCs w:val="24"/>
          <w:lang w:val="ru-RU"/>
        </w:rPr>
        <w:t>и</w:t>
      </w:r>
      <w:r w:rsidR="00511297">
        <w:rPr>
          <w:rFonts w:ascii="Calibri Light" w:eastAsia="Times New Roman" w:hAnsi="Calibri Light" w:cs="Calibri Light"/>
          <w:iCs/>
          <w:sz w:val="24"/>
          <w:szCs w:val="24"/>
          <w:lang w:val="ru-RU"/>
        </w:rPr>
        <w:t>т</w:t>
      </w:r>
      <w:r w:rsidR="00511297" w:rsidRPr="00511297">
        <w:rPr>
          <w:rFonts w:ascii="Calibri Light" w:eastAsia="Times New Roman" w:hAnsi="Calibri Light" w:cs="Calibri Light"/>
          <w:iCs/>
          <w:sz w:val="24"/>
          <w:szCs w:val="24"/>
          <w:lang w:val="ru-RU"/>
        </w:rPr>
        <w:t>альная с</w:t>
      </w:r>
      <w:r w:rsidR="00511297">
        <w:rPr>
          <w:rFonts w:ascii="Calibri Light" w:eastAsia="Times New Roman" w:hAnsi="Calibri Light" w:cs="Calibri Light"/>
          <w:iCs/>
          <w:sz w:val="24"/>
          <w:szCs w:val="24"/>
          <w:lang w:val="ru-RU"/>
        </w:rPr>
        <w:t xml:space="preserve">корая </w:t>
      </w:r>
      <w:r w:rsidR="00511297" w:rsidRPr="00511297">
        <w:rPr>
          <w:rFonts w:ascii="Calibri Light" w:eastAsia="Times New Roman" w:hAnsi="Calibri Light" w:cs="Calibri Light"/>
          <w:iCs/>
          <w:sz w:val="24"/>
          <w:szCs w:val="24"/>
          <w:lang w:val="ru-RU"/>
        </w:rPr>
        <w:t>медицинская помощь</w:t>
      </w:r>
      <w:r w:rsidR="00511297">
        <w:rPr>
          <w:rFonts w:ascii="Calibri Light" w:eastAsia="Times New Roman" w:hAnsi="Calibri Light" w:cs="Calibri Light"/>
          <w:iCs/>
          <w:sz w:val="24"/>
          <w:szCs w:val="24"/>
          <w:lang w:val="ru-RU"/>
        </w:rPr>
        <w:t xml:space="preserve"> </w:t>
      </w:r>
      <w:r w:rsidR="00511297" w:rsidRPr="00511297">
        <w:rPr>
          <w:rFonts w:ascii="Calibri Light" w:eastAsia="Times New Roman" w:hAnsi="Calibri Light" w:cs="Calibri Light"/>
          <w:iCs/>
          <w:sz w:val="24"/>
          <w:szCs w:val="24"/>
          <w:lang w:val="ru-RU"/>
        </w:rPr>
        <w:t xml:space="preserve">– 1 011,8 </w:t>
      </w:r>
      <w:r w:rsidR="00511297" w:rsidRPr="00774547">
        <w:rPr>
          <w:rFonts w:ascii="Calibri Light" w:hAnsi="Calibri Light" w:cstheme="majorHAnsi"/>
          <w:sz w:val="24"/>
          <w:szCs w:val="24"/>
          <w:lang w:val="ru-RU" w:eastAsia="ru-RU"/>
        </w:rPr>
        <w:t>млн</w:t>
      </w:r>
      <w:r w:rsidR="00511297" w:rsidRPr="00511297">
        <w:rPr>
          <w:rFonts w:ascii="Calibri Light" w:hAnsi="Calibri Light" w:cstheme="majorHAnsi"/>
          <w:sz w:val="24"/>
          <w:szCs w:val="24"/>
          <w:lang w:val="ru-RU" w:eastAsia="ru-RU"/>
        </w:rPr>
        <w:t xml:space="preserve">. </w:t>
      </w:r>
      <w:r w:rsidR="00511297" w:rsidRPr="00774547">
        <w:rPr>
          <w:rFonts w:ascii="Calibri Light" w:hAnsi="Calibri Light" w:cstheme="majorHAnsi"/>
          <w:sz w:val="24"/>
          <w:szCs w:val="24"/>
          <w:lang w:val="ru-RU" w:eastAsia="ru-RU"/>
        </w:rPr>
        <w:t>леев</w:t>
      </w:r>
      <w:r w:rsidR="00511297" w:rsidRPr="00511297">
        <w:rPr>
          <w:rFonts w:ascii="Calibri Light" w:hAnsi="Calibri Light" w:cstheme="majorHAnsi"/>
          <w:sz w:val="24"/>
          <w:szCs w:val="24"/>
          <w:lang w:val="ru-RU" w:eastAsia="ru-RU"/>
        </w:rPr>
        <w:t xml:space="preserve"> </w:t>
      </w:r>
      <w:r w:rsidR="00511297" w:rsidRPr="00511297">
        <w:rPr>
          <w:rFonts w:ascii="Calibri Light" w:eastAsia="Times New Roman" w:hAnsi="Calibri Light" w:cs="Calibri Light"/>
          <w:iCs/>
          <w:sz w:val="24"/>
          <w:szCs w:val="24"/>
          <w:lang w:val="ru-RU"/>
        </w:rPr>
        <w:t>(8,8%),</w:t>
      </w:r>
      <w:r w:rsidR="00511297">
        <w:rPr>
          <w:rFonts w:ascii="Calibri Light" w:eastAsia="Times New Roman" w:hAnsi="Calibri Light" w:cs="Calibri Light"/>
          <w:iCs/>
          <w:sz w:val="24"/>
          <w:szCs w:val="24"/>
          <w:lang w:val="ru-RU"/>
        </w:rPr>
        <w:t xml:space="preserve"> </w:t>
      </w:r>
      <w:r w:rsidR="00511297" w:rsidRPr="00511297">
        <w:rPr>
          <w:rFonts w:ascii="Calibri Light" w:eastAsia="Times New Roman" w:hAnsi="Calibri Light" w:cs="Calibri Light"/>
          <w:iCs/>
          <w:sz w:val="24"/>
          <w:szCs w:val="24"/>
          <w:lang w:val="ru-RU"/>
        </w:rPr>
        <w:t>амбулаторная медицинская помощь</w:t>
      </w:r>
      <w:r w:rsidR="00511297">
        <w:rPr>
          <w:rFonts w:ascii="Calibri Light" w:eastAsia="Times New Roman" w:hAnsi="Calibri Light" w:cs="Calibri Light"/>
          <w:iCs/>
          <w:sz w:val="24"/>
          <w:szCs w:val="24"/>
          <w:lang w:val="ru-RU"/>
        </w:rPr>
        <w:t xml:space="preserve"> </w:t>
      </w:r>
      <w:r w:rsidR="00511297" w:rsidRPr="00511297">
        <w:rPr>
          <w:rFonts w:ascii="Calibri Light" w:eastAsia="Times New Roman" w:hAnsi="Calibri Light" w:cs="Calibri Light"/>
          <w:iCs/>
          <w:sz w:val="24"/>
          <w:szCs w:val="24"/>
          <w:lang w:val="ru-RU"/>
        </w:rPr>
        <w:t xml:space="preserve">– 942,2 </w:t>
      </w:r>
      <w:r w:rsidR="00511297" w:rsidRPr="00774547">
        <w:rPr>
          <w:rFonts w:ascii="Calibri Light" w:hAnsi="Calibri Light" w:cstheme="majorHAnsi"/>
          <w:sz w:val="24"/>
          <w:szCs w:val="24"/>
          <w:lang w:val="ru-RU" w:eastAsia="ru-RU"/>
        </w:rPr>
        <w:t>млн</w:t>
      </w:r>
      <w:r w:rsidR="00511297" w:rsidRPr="00511297">
        <w:rPr>
          <w:rFonts w:ascii="Calibri Light" w:hAnsi="Calibri Light" w:cstheme="majorHAnsi"/>
          <w:sz w:val="24"/>
          <w:szCs w:val="24"/>
          <w:lang w:val="ru-RU" w:eastAsia="ru-RU"/>
        </w:rPr>
        <w:t xml:space="preserve">. </w:t>
      </w:r>
      <w:r w:rsidR="00511297" w:rsidRPr="00774547">
        <w:rPr>
          <w:rFonts w:ascii="Calibri Light" w:hAnsi="Calibri Light" w:cstheme="majorHAnsi"/>
          <w:sz w:val="24"/>
          <w:szCs w:val="24"/>
          <w:lang w:val="ru-RU" w:eastAsia="ru-RU"/>
        </w:rPr>
        <w:t>леев</w:t>
      </w:r>
      <w:r w:rsidR="00511297" w:rsidRPr="00511297">
        <w:rPr>
          <w:rFonts w:ascii="Calibri Light" w:hAnsi="Calibri Light" w:cstheme="majorHAnsi"/>
          <w:sz w:val="24"/>
          <w:szCs w:val="24"/>
          <w:lang w:val="ru-RU" w:eastAsia="ru-RU"/>
        </w:rPr>
        <w:t xml:space="preserve"> </w:t>
      </w:r>
      <w:r w:rsidR="00511297" w:rsidRPr="00511297">
        <w:rPr>
          <w:rFonts w:ascii="Calibri Light" w:eastAsia="Times New Roman" w:hAnsi="Calibri Light" w:cs="Calibri Light"/>
          <w:iCs/>
          <w:sz w:val="24"/>
          <w:szCs w:val="24"/>
          <w:lang w:val="ru-RU"/>
        </w:rPr>
        <w:t>(8,2%)</w:t>
      </w:r>
      <w:r w:rsidR="00511297">
        <w:rPr>
          <w:rFonts w:ascii="Calibri Light" w:eastAsia="Times New Roman" w:hAnsi="Calibri Light" w:cs="Calibri Light"/>
          <w:iCs/>
          <w:sz w:val="24"/>
          <w:szCs w:val="24"/>
          <w:lang w:val="ru-RU"/>
        </w:rPr>
        <w:t xml:space="preserve"> и др. Структура расходов по видам подпрограмм </w:t>
      </w:r>
      <w:r w:rsidR="00511297" w:rsidRPr="003F3327">
        <w:rPr>
          <w:rFonts w:ascii="Calibri Light" w:eastAsia="Times New Roman" w:hAnsi="Calibri Light" w:cstheme="majorHAnsi"/>
          <w:noProof/>
          <w:sz w:val="24"/>
          <w:szCs w:val="24"/>
          <w:lang w:val="ru-RU" w:eastAsia="ru-RU"/>
        </w:rPr>
        <w:t>представлен</w:t>
      </w:r>
      <w:r w:rsidR="00511297">
        <w:rPr>
          <w:rFonts w:ascii="Calibri Light" w:eastAsia="Times New Roman" w:hAnsi="Calibri Light" w:cstheme="majorHAnsi"/>
          <w:noProof/>
          <w:sz w:val="24"/>
          <w:szCs w:val="24"/>
          <w:lang w:val="ru-RU" w:eastAsia="ru-RU"/>
        </w:rPr>
        <w:t>а</w:t>
      </w:r>
      <w:r w:rsidR="00511297" w:rsidRPr="003F3327">
        <w:rPr>
          <w:rFonts w:ascii="Calibri Light" w:eastAsia="Times New Roman" w:hAnsi="Calibri Light" w:cstheme="majorHAnsi"/>
          <w:noProof/>
          <w:sz w:val="24"/>
          <w:szCs w:val="24"/>
          <w:lang w:val="ru-RU" w:eastAsia="ru-RU"/>
        </w:rPr>
        <w:t xml:space="preserve"> в приложении №</w:t>
      </w:r>
      <w:r w:rsidR="00511297">
        <w:rPr>
          <w:rFonts w:ascii="Calibri Light" w:eastAsia="Times New Roman" w:hAnsi="Calibri Light" w:cstheme="majorHAnsi"/>
          <w:noProof/>
          <w:sz w:val="24"/>
          <w:szCs w:val="24"/>
          <w:lang w:val="ru-RU" w:eastAsia="ru-RU"/>
        </w:rPr>
        <w:t>6</w:t>
      </w:r>
      <w:r w:rsidR="00511297" w:rsidRPr="003F3327">
        <w:rPr>
          <w:rFonts w:ascii="Calibri Light" w:eastAsia="Times New Roman" w:hAnsi="Calibri Light" w:cstheme="majorHAnsi"/>
          <w:noProof/>
          <w:sz w:val="24"/>
          <w:szCs w:val="24"/>
          <w:lang w:val="ru-RU" w:eastAsia="ru-RU"/>
        </w:rPr>
        <w:t xml:space="preserve"> к настоящему Отчету аудита</w:t>
      </w:r>
      <w:r w:rsidR="00511297">
        <w:rPr>
          <w:rFonts w:ascii="Calibri Light" w:eastAsia="Times New Roman" w:hAnsi="Calibri Light" w:cstheme="majorHAnsi"/>
          <w:noProof/>
          <w:sz w:val="24"/>
          <w:szCs w:val="24"/>
          <w:lang w:val="ru-RU" w:eastAsia="ru-RU"/>
        </w:rPr>
        <w:t>.</w:t>
      </w:r>
    </w:p>
    <w:p w:rsidR="003D68EE" w:rsidRDefault="00511297" w:rsidP="00D14D48">
      <w:pPr>
        <w:spacing w:line="276" w:lineRule="auto"/>
        <w:ind w:firstLine="567"/>
        <w:jc w:val="both"/>
        <w:rPr>
          <w:rFonts w:ascii="Calibri Light" w:eastAsia="Calibri" w:hAnsi="Calibri Light" w:cs="Calibri Light"/>
          <w:sz w:val="24"/>
          <w:szCs w:val="28"/>
          <w:lang w:val="ru-RU"/>
        </w:rPr>
      </w:pPr>
      <w:r>
        <w:rPr>
          <w:rFonts w:ascii="Calibri Light" w:eastAsia="Calibri" w:hAnsi="Calibri Light" w:cs="Calibri Light"/>
          <w:sz w:val="24"/>
          <w:szCs w:val="28"/>
          <w:lang w:val="ru-RU"/>
        </w:rPr>
        <w:t xml:space="preserve">Вместе с тем, аудит отмечает, что стоимость лекарств, выданных поставщиками </w:t>
      </w:r>
      <w:r w:rsidRPr="003F3327">
        <w:rPr>
          <w:rFonts w:ascii="Calibri Light" w:hAnsi="Calibri Light" w:cstheme="majorHAnsi"/>
          <w:sz w:val="24"/>
          <w:lang w:val="ru-RU"/>
        </w:rPr>
        <w:t>фармацевтических услуг</w:t>
      </w:r>
      <w:r w:rsidR="003D68EE">
        <w:rPr>
          <w:rFonts w:ascii="Calibri Light" w:hAnsi="Calibri Light" w:cstheme="majorHAnsi"/>
          <w:sz w:val="24"/>
          <w:lang w:val="ru-RU"/>
        </w:rPr>
        <w:t xml:space="preserve">, увеличивается, в </w:t>
      </w:r>
      <w:r w:rsidR="003D68EE" w:rsidRPr="003D68EE">
        <w:rPr>
          <w:rFonts w:ascii="Calibri Light" w:eastAsia="Calibri" w:hAnsi="Calibri Light" w:cs="Calibri Light"/>
          <w:sz w:val="24"/>
          <w:szCs w:val="28"/>
          <w:lang w:val="ru-RU"/>
        </w:rPr>
        <w:t>2021</w:t>
      </w:r>
      <w:r w:rsidR="003D68EE">
        <w:rPr>
          <w:rFonts w:ascii="Calibri Light" w:eastAsia="Calibri" w:hAnsi="Calibri Light" w:cs="Calibri Light"/>
          <w:sz w:val="24"/>
          <w:szCs w:val="28"/>
          <w:lang w:val="ru-RU"/>
        </w:rPr>
        <w:t xml:space="preserve"> году было выдано </w:t>
      </w:r>
      <w:r w:rsidR="003D68EE" w:rsidRPr="003F3327">
        <w:rPr>
          <w:rFonts w:ascii="Calibri Light" w:hAnsi="Calibri Light" w:cstheme="majorHAnsi"/>
          <w:sz w:val="24"/>
          <w:lang w:val="ru-RU"/>
        </w:rPr>
        <w:t>компенсированны</w:t>
      </w:r>
      <w:r w:rsidR="003D68EE">
        <w:rPr>
          <w:rFonts w:ascii="Calibri Light" w:hAnsi="Calibri Light" w:cstheme="majorHAnsi"/>
          <w:sz w:val="24"/>
          <w:lang w:val="ru-RU"/>
        </w:rPr>
        <w:t>х</w:t>
      </w:r>
      <w:r w:rsidR="003D68EE" w:rsidRPr="003F3327">
        <w:rPr>
          <w:rFonts w:ascii="Calibri Light" w:hAnsi="Calibri Light" w:cstheme="majorHAnsi"/>
          <w:sz w:val="24"/>
          <w:lang w:val="ru-RU"/>
        </w:rPr>
        <w:t xml:space="preserve"> лека</w:t>
      </w:r>
      <w:r w:rsidR="003D68EE">
        <w:rPr>
          <w:rFonts w:ascii="Calibri Light" w:hAnsi="Calibri Light" w:cstheme="majorHAnsi"/>
          <w:sz w:val="24"/>
          <w:lang w:val="ru-RU"/>
        </w:rPr>
        <w:t xml:space="preserve">рств в размере </w:t>
      </w:r>
      <w:r w:rsidR="003D68EE" w:rsidRPr="003D68EE">
        <w:rPr>
          <w:rFonts w:ascii="Calibri Light" w:eastAsia="Calibri" w:hAnsi="Calibri Light" w:cs="Calibri Light"/>
          <w:sz w:val="24"/>
          <w:szCs w:val="28"/>
          <w:lang w:val="ru-RU"/>
        </w:rPr>
        <w:t xml:space="preserve">643,0 </w:t>
      </w:r>
      <w:r w:rsidR="003D68EE" w:rsidRPr="00774547">
        <w:rPr>
          <w:rFonts w:ascii="Calibri Light" w:hAnsi="Calibri Light" w:cstheme="majorHAnsi"/>
          <w:sz w:val="24"/>
          <w:szCs w:val="24"/>
          <w:lang w:val="ru-RU" w:eastAsia="ru-RU"/>
        </w:rPr>
        <w:t>млн</w:t>
      </w:r>
      <w:r w:rsidR="003D68EE" w:rsidRPr="003D68EE">
        <w:rPr>
          <w:rFonts w:ascii="Calibri Light" w:hAnsi="Calibri Light" w:cstheme="majorHAnsi"/>
          <w:sz w:val="24"/>
          <w:szCs w:val="24"/>
          <w:lang w:val="ru-RU" w:eastAsia="ru-RU"/>
        </w:rPr>
        <w:t xml:space="preserve">. </w:t>
      </w:r>
      <w:r w:rsidR="003D68EE" w:rsidRPr="00774547">
        <w:rPr>
          <w:rFonts w:ascii="Calibri Light" w:hAnsi="Calibri Light" w:cstheme="majorHAnsi"/>
          <w:sz w:val="24"/>
          <w:szCs w:val="24"/>
          <w:lang w:val="ru-RU" w:eastAsia="ru-RU"/>
        </w:rPr>
        <w:t>леев</w:t>
      </w:r>
      <w:r w:rsidR="003D68EE">
        <w:rPr>
          <w:rFonts w:ascii="Calibri Light" w:hAnsi="Calibri Light" w:cstheme="majorHAnsi"/>
          <w:sz w:val="24"/>
          <w:szCs w:val="24"/>
          <w:lang w:val="ru-RU" w:eastAsia="ru-RU"/>
        </w:rPr>
        <w:t xml:space="preserve">, на </w:t>
      </w:r>
      <w:r w:rsidR="003D68EE" w:rsidRPr="003D68EE">
        <w:rPr>
          <w:rFonts w:ascii="Calibri Light" w:eastAsia="Calibri" w:hAnsi="Calibri Light" w:cs="Calibri Light"/>
          <w:sz w:val="24"/>
          <w:szCs w:val="28"/>
          <w:lang w:val="ru-RU"/>
        </w:rPr>
        <w:t xml:space="preserve">30,6 </w:t>
      </w:r>
      <w:r w:rsidR="003D68EE" w:rsidRPr="00774547">
        <w:rPr>
          <w:rFonts w:ascii="Calibri Light" w:hAnsi="Calibri Light" w:cstheme="majorHAnsi"/>
          <w:sz w:val="24"/>
          <w:szCs w:val="24"/>
          <w:lang w:val="ru-RU" w:eastAsia="ru-RU"/>
        </w:rPr>
        <w:t>млн</w:t>
      </w:r>
      <w:r w:rsidR="003D68EE" w:rsidRPr="003D68EE">
        <w:rPr>
          <w:rFonts w:ascii="Calibri Light" w:hAnsi="Calibri Light" w:cstheme="majorHAnsi"/>
          <w:sz w:val="24"/>
          <w:szCs w:val="24"/>
          <w:lang w:val="ru-RU" w:eastAsia="ru-RU"/>
        </w:rPr>
        <w:t xml:space="preserve">. </w:t>
      </w:r>
      <w:r w:rsidR="003D68EE" w:rsidRPr="00774547">
        <w:rPr>
          <w:rFonts w:ascii="Calibri Light" w:hAnsi="Calibri Light" w:cstheme="majorHAnsi"/>
          <w:sz w:val="24"/>
          <w:szCs w:val="24"/>
          <w:lang w:val="ru-RU" w:eastAsia="ru-RU"/>
        </w:rPr>
        <w:t>леев</w:t>
      </w:r>
      <w:r w:rsidR="003D68EE">
        <w:rPr>
          <w:rFonts w:ascii="Calibri Light" w:hAnsi="Calibri Light" w:cstheme="majorHAnsi"/>
          <w:sz w:val="24"/>
          <w:szCs w:val="24"/>
          <w:lang w:val="ru-RU" w:eastAsia="ru-RU"/>
        </w:rPr>
        <w:t xml:space="preserve"> (или на </w:t>
      </w:r>
      <w:r w:rsidR="003D68EE" w:rsidRPr="003D68EE">
        <w:rPr>
          <w:rFonts w:ascii="Calibri Light" w:eastAsia="Calibri" w:hAnsi="Calibri Light" w:cs="Calibri Light"/>
          <w:sz w:val="24"/>
          <w:szCs w:val="28"/>
          <w:lang w:val="ru-RU"/>
        </w:rPr>
        <w:t>5,0%)</w:t>
      </w:r>
      <w:r w:rsidR="003D68EE">
        <w:rPr>
          <w:rFonts w:ascii="Calibri Light" w:eastAsia="Calibri" w:hAnsi="Calibri Light" w:cs="Calibri Light"/>
          <w:sz w:val="24"/>
          <w:szCs w:val="28"/>
          <w:lang w:val="ru-RU"/>
        </w:rPr>
        <w:t xml:space="preserve"> больше, чем в </w:t>
      </w:r>
      <w:r w:rsidR="003D68EE" w:rsidRPr="003D68EE">
        <w:rPr>
          <w:rFonts w:ascii="Calibri Light" w:eastAsia="Calibri" w:hAnsi="Calibri Light" w:cs="Calibri Light"/>
          <w:sz w:val="24"/>
          <w:szCs w:val="28"/>
          <w:lang w:val="ru-RU"/>
        </w:rPr>
        <w:t>2020</w:t>
      </w:r>
      <w:r w:rsidR="003D68EE">
        <w:rPr>
          <w:rFonts w:ascii="Calibri Light" w:eastAsia="Calibri" w:hAnsi="Calibri Light" w:cs="Calibri Light"/>
          <w:sz w:val="24"/>
          <w:szCs w:val="28"/>
          <w:lang w:val="ru-RU"/>
        </w:rPr>
        <w:t xml:space="preserve"> году</w:t>
      </w:r>
      <w:r w:rsidR="003D68EE" w:rsidRPr="003D68EE">
        <w:rPr>
          <w:rFonts w:ascii="Calibri Light" w:eastAsia="Calibri" w:hAnsi="Calibri Light" w:cs="Calibri Light"/>
          <w:sz w:val="24"/>
          <w:szCs w:val="28"/>
          <w:lang w:val="ru-RU"/>
        </w:rPr>
        <w:t>,</w:t>
      </w:r>
      <w:r w:rsidR="003D68EE">
        <w:rPr>
          <w:rFonts w:ascii="Calibri Light" w:eastAsia="Calibri" w:hAnsi="Calibri Light" w:cs="Calibri Light"/>
          <w:sz w:val="24"/>
          <w:szCs w:val="28"/>
          <w:lang w:val="ru-RU"/>
        </w:rPr>
        <w:t xml:space="preserve"> количество бенефициаров </w:t>
      </w:r>
      <w:r w:rsidR="003D68EE" w:rsidRPr="003F3327">
        <w:rPr>
          <w:rFonts w:ascii="Calibri Light" w:hAnsi="Calibri Light" w:cstheme="majorHAnsi"/>
          <w:sz w:val="24"/>
          <w:lang w:val="ru-RU"/>
        </w:rPr>
        <w:t>компенсированны</w:t>
      </w:r>
      <w:r w:rsidR="003D68EE">
        <w:rPr>
          <w:rFonts w:ascii="Calibri Light" w:hAnsi="Calibri Light" w:cstheme="majorHAnsi"/>
          <w:sz w:val="24"/>
          <w:lang w:val="ru-RU"/>
        </w:rPr>
        <w:t>х</w:t>
      </w:r>
      <w:r w:rsidR="003D68EE" w:rsidRPr="003F3327">
        <w:rPr>
          <w:rFonts w:ascii="Calibri Light" w:hAnsi="Calibri Light" w:cstheme="majorHAnsi"/>
          <w:sz w:val="24"/>
          <w:lang w:val="ru-RU"/>
        </w:rPr>
        <w:t xml:space="preserve"> лека</w:t>
      </w:r>
      <w:r w:rsidR="003D68EE">
        <w:rPr>
          <w:rFonts w:ascii="Calibri Light" w:hAnsi="Calibri Light" w:cstheme="majorHAnsi"/>
          <w:sz w:val="24"/>
          <w:lang w:val="ru-RU"/>
        </w:rPr>
        <w:t xml:space="preserve">рств в </w:t>
      </w:r>
      <w:r w:rsidR="003D68EE" w:rsidRPr="003D68EE">
        <w:rPr>
          <w:rFonts w:ascii="Calibri Light" w:eastAsia="Calibri" w:hAnsi="Calibri Light" w:cs="Calibri Light"/>
          <w:sz w:val="24"/>
          <w:szCs w:val="28"/>
          <w:lang w:val="ru-RU"/>
        </w:rPr>
        <w:t>2021</w:t>
      </w:r>
      <w:r w:rsidR="003D68EE">
        <w:rPr>
          <w:rFonts w:ascii="Calibri Light" w:eastAsia="Calibri" w:hAnsi="Calibri Light" w:cs="Calibri Light"/>
          <w:sz w:val="24"/>
          <w:szCs w:val="28"/>
          <w:lang w:val="ru-RU"/>
        </w:rPr>
        <w:t xml:space="preserve"> году </w:t>
      </w:r>
      <w:r w:rsidR="00C16605">
        <w:rPr>
          <w:rFonts w:ascii="Calibri Light" w:eastAsia="Calibri" w:hAnsi="Calibri Light" w:cs="Calibri Light"/>
          <w:sz w:val="24"/>
          <w:szCs w:val="28"/>
          <w:lang w:val="ru-RU"/>
        </w:rPr>
        <w:t>состави</w:t>
      </w:r>
      <w:r w:rsidR="003D68EE">
        <w:rPr>
          <w:rFonts w:ascii="Calibri Light" w:eastAsia="Calibri" w:hAnsi="Calibri Light" w:cs="Calibri Light"/>
          <w:sz w:val="24"/>
          <w:szCs w:val="28"/>
          <w:lang w:val="ru-RU"/>
        </w:rPr>
        <w:t xml:space="preserve">ло </w:t>
      </w:r>
      <w:r w:rsidR="003D68EE" w:rsidRPr="003D68EE">
        <w:rPr>
          <w:rFonts w:ascii="Calibri Light" w:eastAsia="Calibri" w:hAnsi="Calibri Light" w:cs="Calibri Light"/>
          <w:sz w:val="24"/>
          <w:szCs w:val="28"/>
          <w:lang w:val="ru-RU"/>
        </w:rPr>
        <w:t>741</w:t>
      </w:r>
      <w:r w:rsidR="00C16605">
        <w:rPr>
          <w:rFonts w:ascii="Calibri Light" w:eastAsia="Calibri" w:hAnsi="Calibri Light" w:cs="Calibri Light"/>
          <w:sz w:val="24"/>
          <w:szCs w:val="28"/>
          <w:lang w:val="ru-RU"/>
        </w:rPr>
        <w:t xml:space="preserve"> </w:t>
      </w:r>
      <w:r w:rsidR="003D68EE" w:rsidRPr="003D68EE">
        <w:rPr>
          <w:rFonts w:ascii="Calibri Light" w:eastAsia="Calibri" w:hAnsi="Calibri Light" w:cs="Calibri Light"/>
          <w:sz w:val="24"/>
          <w:szCs w:val="28"/>
          <w:lang w:val="ru-RU"/>
        </w:rPr>
        <w:t>023</w:t>
      </w:r>
      <w:r w:rsidR="003D68EE">
        <w:rPr>
          <w:rFonts w:ascii="Calibri Light" w:eastAsia="Calibri" w:hAnsi="Calibri Light" w:cs="Calibri Light"/>
          <w:sz w:val="24"/>
          <w:szCs w:val="28"/>
          <w:lang w:val="ru-RU"/>
        </w:rPr>
        <w:t xml:space="preserve"> </w:t>
      </w:r>
      <w:r w:rsidR="003D68EE" w:rsidRPr="00E350B1">
        <w:rPr>
          <w:rFonts w:ascii="Calibri Light" w:eastAsia="Calibri" w:hAnsi="Calibri Light" w:cs="Calibri Light"/>
          <w:sz w:val="24"/>
          <w:szCs w:val="28"/>
          <w:lang w:val="ru-RU"/>
        </w:rPr>
        <w:t>ли</w:t>
      </w:r>
      <w:r w:rsidR="00C16605" w:rsidRPr="00E350B1">
        <w:rPr>
          <w:rFonts w:ascii="Calibri Light" w:eastAsia="Calibri" w:hAnsi="Calibri Light" w:cs="Calibri Light"/>
          <w:sz w:val="24"/>
          <w:szCs w:val="28"/>
          <w:lang w:val="ru-RU"/>
        </w:rPr>
        <w:t>ц</w:t>
      </w:r>
      <w:r w:rsidR="003D68EE" w:rsidRPr="00E350B1">
        <w:rPr>
          <w:rFonts w:ascii="Calibri Light" w:eastAsia="Calibri" w:hAnsi="Calibri Light" w:cs="Calibri Light"/>
          <w:sz w:val="24"/>
          <w:szCs w:val="28"/>
          <w:lang w:val="ru-RU"/>
        </w:rPr>
        <w:t>а</w:t>
      </w:r>
      <w:r w:rsidR="003D68EE">
        <w:rPr>
          <w:rFonts w:ascii="Calibri Light" w:eastAsia="Calibri" w:hAnsi="Calibri Light" w:cs="Calibri Light"/>
          <w:sz w:val="24"/>
          <w:szCs w:val="28"/>
          <w:lang w:val="ru-RU"/>
        </w:rPr>
        <w:t xml:space="preserve"> или на </w:t>
      </w:r>
      <w:r w:rsidR="003D68EE" w:rsidRPr="003D68EE">
        <w:rPr>
          <w:rFonts w:ascii="Calibri Light" w:eastAsia="Calibri" w:hAnsi="Calibri Light" w:cs="Calibri Light"/>
          <w:sz w:val="24"/>
          <w:szCs w:val="28"/>
          <w:lang w:val="ru-RU"/>
        </w:rPr>
        <w:t>1</w:t>
      </w:r>
      <w:r w:rsidR="003D68EE">
        <w:rPr>
          <w:rFonts w:ascii="Calibri Light" w:eastAsia="Calibri" w:hAnsi="Calibri Light" w:cs="Calibri Light"/>
          <w:sz w:val="24"/>
          <w:szCs w:val="28"/>
          <w:lang w:val="ru-RU"/>
        </w:rPr>
        <w:t xml:space="preserve"> </w:t>
      </w:r>
      <w:r w:rsidR="003D68EE" w:rsidRPr="003D68EE">
        <w:rPr>
          <w:rFonts w:ascii="Calibri Light" w:eastAsia="Calibri" w:hAnsi="Calibri Light" w:cs="Calibri Light"/>
          <w:sz w:val="24"/>
          <w:szCs w:val="28"/>
          <w:lang w:val="ru-RU"/>
        </w:rPr>
        <w:t>956</w:t>
      </w:r>
      <w:r w:rsidR="003D68EE">
        <w:rPr>
          <w:rFonts w:ascii="Calibri Light" w:eastAsia="Calibri" w:hAnsi="Calibri Light" w:cs="Calibri Light"/>
          <w:sz w:val="24"/>
          <w:szCs w:val="28"/>
          <w:lang w:val="ru-RU"/>
        </w:rPr>
        <w:t xml:space="preserve"> бенефициаров </w:t>
      </w:r>
      <w:r w:rsidR="003D68EE" w:rsidRPr="003D68EE">
        <w:rPr>
          <w:rFonts w:ascii="Calibri Light" w:eastAsia="Calibri" w:hAnsi="Calibri Light" w:cs="Calibri Light"/>
          <w:sz w:val="24"/>
          <w:szCs w:val="28"/>
          <w:lang w:val="ru-RU"/>
        </w:rPr>
        <w:t>(0,3 %)</w:t>
      </w:r>
      <w:r w:rsidR="003D68EE">
        <w:rPr>
          <w:rFonts w:ascii="Calibri Light" w:eastAsia="Calibri" w:hAnsi="Calibri Light" w:cs="Calibri Light"/>
          <w:sz w:val="24"/>
          <w:szCs w:val="28"/>
          <w:lang w:val="ru-RU"/>
        </w:rPr>
        <w:t xml:space="preserve"> больше, чем в </w:t>
      </w:r>
      <w:r w:rsidR="003D68EE" w:rsidRPr="003D68EE">
        <w:rPr>
          <w:rFonts w:ascii="Calibri Light" w:eastAsia="Calibri" w:hAnsi="Calibri Light" w:cs="Calibri Light"/>
          <w:sz w:val="24"/>
          <w:szCs w:val="28"/>
          <w:lang w:val="ru-RU"/>
        </w:rPr>
        <w:t>2020</w:t>
      </w:r>
      <w:r w:rsidR="003D68EE">
        <w:rPr>
          <w:rFonts w:ascii="Calibri Light" w:eastAsia="Calibri" w:hAnsi="Calibri Light" w:cs="Calibri Light"/>
          <w:sz w:val="24"/>
          <w:szCs w:val="28"/>
          <w:lang w:val="ru-RU"/>
        </w:rPr>
        <w:t xml:space="preserve"> году</w:t>
      </w:r>
      <w:r w:rsidR="003D68EE" w:rsidRPr="003D68EE">
        <w:rPr>
          <w:rFonts w:ascii="Calibri Light" w:eastAsia="Calibri" w:hAnsi="Calibri Light" w:cs="Calibri Light"/>
          <w:sz w:val="24"/>
          <w:szCs w:val="28"/>
          <w:lang w:val="ru-RU"/>
        </w:rPr>
        <w:t>,</w:t>
      </w:r>
      <w:r w:rsidR="003D68EE">
        <w:rPr>
          <w:rFonts w:ascii="Calibri Light" w:eastAsia="Calibri" w:hAnsi="Calibri Light" w:cs="Calibri Light"/>
          <w:sz w:val="24"/>
          <w:szCs w:val="28"/>
          <w:lang w:val="ru-RU"/>
        </w:rPr>
        <w:t xml:space="preserve"> информация показана ниже в таблице:</w:t>
      </w:r>
    </w:p>
    <w:p w:rsidR="003B4FB1" w:rsidRDefault="003B4FB1" w:rsidP="004F4E6E">
      <w:pPr>
        <w:spacing w:after="0" w:line="276" w:lineRule="auto"/>
        <w:ind w:firstLine="567"/>
        <w:jc w:val="right"/>
        <w:rPr>
          <w:rFonts w:ascii="Calibri Light" w:hAnsi="Calibri Light" w:cstheme="majorHAnsi"/>
          <w:b/>
          <w:noProof/>
          <w:lang w:val="ru-RU"/>
        </w:rPr>
      </w:pPr>
    </w:p>
    <w:p w:rsidR="004F4E6E" w:rsidRPr="00B43832" w:rsidRDefault="007F0CB4" w:rsidP="004F4E6E">
      <w:pPr>
        <w:spacing w:after="0" w:line="276" w:lineRule="auto"/>
        <w:ind w:firstLine="567"/>
        <w:jc w:val="right"/>
        <w:rPr>
          <w:rFonts w:ascii="Calibri Light" w:eastAsia="Calibri" w:hAnsi="Calibri Light" w:cs="Calibri Light"/>
          <w:b/>
          <w:lang w:val="ru-RU"/>
        </w:rPr>
      </w:pPr>
      <w:r>
        <w:rPr>
          <w:rFonts w:ascii="Calibri Light" w:hAnsi="Calibri Light" w:cstheme="majorHAnsi"/>
          <w:b/>
          <w:noProof/>
          <w:lang w:val="ru-RU"/>
        </w:rPr>
        <w:lastRenderedPageBreak/>
        <w:t>Таблица</w:t>
      </w:r>
      <w:r w:rsidRPr="00B43832">
        <w:rPr>
          <w:rFonts w:ascii="Calibri Light" w:hAnsi="Calibri Light" w:cstheme="majorHAnsi"/>
          <w:b/>
          <w:noProof/>
          <w:lang w:val="ru-RU"/>
        </w:rPr>
        <w:t xml:space="preserve"> №</w:t>
      </w:r>
      <w:r w:rsidR="004F4E6E" w:rsidRPr="00B43832">
        <w:rPr>
          <w:rFonts w:ascii="Calibri Light" w:eastAsia="Calibri" w:hAnsi="Calibri Light" w:cs="Calibri Light"/>
          <w:b/>
          <w:lang w:val="ru-RU"/>
        </w:rPr>
        <w:t xml:space="preserve">14 </w:t>
      </w:r>
    </w:p>
    <w:p w:rsidR="004F4E6E" w:rsidRPr="00B43832" w:rsidRDefault="00F10EBA" w:rsidP="004F4E6E">
      <w:pPr>
        <w:spacing w:after="0" w:line="240" w:lineRule="auto"/>
        <w:ind w:firstLine="567"/>
        <w:jc w:val="both"/>
        <w:rPr>
          <w:rFonts w:ascii="Calibri Light" w:eastAsia="Calibri" w:hAnsi="Calibri Light" w:cs="Calibri Light"/>
          <w:b/>
          <w:shd w:val="clear" w:color="auto" w:fill="FFFFFF"/>
          <w:lang w:val="ru-RU"/>
        </w:rPr>
      </w:pPr>
      <w:r>
        <w:rPr>
          <w:rFonts w:ascii="Calibri Light" w:eastAsia="Calibri" w:hAnsi="Calibri Light" w:cs="Calibri Light"/>
          <w:b/>
          <w:shd w:val="clear" w:color="auto" w:fill="FFFFFF"/>
          <w:lang w:val="ru-RU"/>
        </w:rPr>
        <w:t>Информация</w:t>
      </w:r>
      <w:r w:rsidRPr="00B43832">
        <w:rPr>
          <w:rFonts w:ascii="Calibri Light" w:eastAsia="Calibri" w:hAnsi="Calibri Light" w:cs="Calibri Light"/>
          <w:b/>
          <w:shd w:val="clear" w:color="auto" w:fill="FFFFFF"/>
          <w:lang w:val="ru-RU"/>
        </w:rPr>
        <w:t xml:space="preserve"> </w:t>
      </w:r>
      <w:r>
        <w:rPr>
          <w:rFonts w:ascii="Calibri Light" w:eastAsia="Calibri" w:hAnsi="Calibri Light" w:cs="Calibri Light"/>
          <w:b/>
          <w:shd w:val="clear" w:color="auto" w:fill="FFFFFF"/>
          <w:lang w:val="ru-RU"/>
        </w:rPr>
        <w:t>о</w:t>
      </w:r>
      <w:r w:rsidRPr="00B43832">
        <w:rPr>
          <w:rFonts w:ascii="Calibri Light" w:eastAsia="Calibri" w:hAnsi="Calibri Light" w:cs="Calibri Light"/>
          <w:b/>
          <w:shd w:val="clear" w:color="auto" w:fill="FFFFFF"/>
          <w:lang w:val="ru-RU"/>
        </w:rPr>
        <w:t xml:space="preserve"> </w:t>
      </w:r>
      <w:r>
        <w:rPr>
          <w:rFonts w:ascii="Calibri Light" w:eastAsia="Calibri" w:hAnsi="Calibri Light" w:cs="Calibri Light"/>
          <w:b/>
          <w:shd w:val="clear" w:color="auto" w:fill="FFFFFF"/>
          <w:lang w:val="ru-RU"/>
        </w:rPr>
        <w:t>бенефициарах</w:t>
      </w:r>
      <w:r w:rsidRPr="00B43832">
        <w:rPr>
          <w:rFonts w:ascii="Calibri Light" w:eastAsia="Calibri" w:hAnsi="Calibri Light" w:cs="Calibri Light"/>
          <w:b/>
          <w:shd w:val="clear" w:color="auto" w:fill="FFFFFF"/>
          <w:lang w:val="ru-RU"/>
        </w:rPr>
        <w:t xml:space="preserve"> </w:t>
      </w:r>
      <w:r>
        <w:rPr>
          <w:rFonts w:ascii="Calibri Light" w:eastAsia="Calibri" w:hAnsi="Calibri Light" w:cs="Calibri Light"/>
          <w:b/>
          <w:shd w:val="clear" w:color="auto" w:fill="FFFFFF"/>
          <w:lang w:val="ru-RU"/>
        </w:rPr>
        <w:t>рецептов</w:t>
      </w:r>
      <w:r w:rsidRPr="00B43832">
        <w:rPr>
          <w:rFonts w:ascii="Calibri Light" w:eastAsia="Calibri" w:hAnsi="Calibri Light" w:cs="Calibri Light"/>
          <w:b/>
          <w:shd w:val="clear" w:color="auto" w:fill="FFFFFF"/>
          <w:lang w:val="ru-RU"/>
        </w:rPr>
        <w:t xml:space="preserve"> </w:t>
      </w:r>
      <w:r>
        <w:rPr>
          <w:rFonts w:ascii="Calibri Light" w:eastAsia="Calibri" w:hAnsi="Calibri Light" w:cs="Calibri Light"/>
          <w:b/>
          <w:shd w:val="clear" w:color="auto" w:fill="FFFFFF"/>
          <w:lang w:val="ru-RU"/>
        </w:rPr>
        <w:t>на</w:t>
      </w:r>
      <w:r w:rsidRPr="00B43832">
        <w:rPr>
          <w:rFonts w:ascii="Calibri Light" w:eastAsia="Calibri" w:hAnsi="Calibri Light" w:cs="Calibri Light"/>
          <w:b/>
          <w:shd w:val="clear" w:color="auto" w:fill="FFFFFF"/>
          <w:lang w:val="ru-RU"/>
        </w:rPr>
        <w:t xml:space="preserve"> компенсированные лекарства </w:t>
      </w:r>
      <w:r>
        <w:rPr>
          <w:rFonts w:ascii="Calibri Light" w:eastAsia="Calibri" w:hAnsi="Calibri Light" w:cs="Calibri Light"/>
          <w:b/>
          <w:shd w:val="clear" w:color="auto" w:fill="FFFFFF"/>
          <w:lang w:val="ru-RU"/>
        </w:rPr>
        <w:t>из</w:t>
      </w:r>
      <w:r w:rsidRPr="00B43832">
        <w:rPr>
          <w:rFonts w:ascii="Calibri Light" w:eastAsia="Calibri" w:hAnsi="Calibri Light" w:cs="Calibri Light"/>
          <w:b/>
          <w:shd w:val="clear" w:color="auto" w:fill="FFFFFF"/>
          <w:lang w:val="ru-RU"/>
        </w:rPr>
        <w:t xml:space="preserve"> </w:t>
      </w:r>
      <w:r>
        <w:rPr>
          <w:rFonts w:ascii="Calibri Light" w:eastAsia="Calibri" w:hAnsi="Calibri Light" w:cs="Calibri Light"/>
          <w:b/>
          <w:shd w:val="clear" w:color="auto" w:fill="FFFFFF"/>
          <w:lang w:val="ru-RU"/>
        </w:rPr>
        <w:t>ФОМС</w:t>
      </w:r>
      <w:r w:rsidRPr="00B43832">
        <w:rPr>
          <w:rFonts w:ascii="Calibri Light" w:eastAsia="Calibri" w:hAnsi="Calibri Light" w:cs="Calibri Light"/>
          <w:b/>
          <w:shd w:val="clear" w:color="auto" w:fill="FFFFFF"/>
          <w:lang w:val="ru-RU"/>
        </w:rPr>
        <w:t xml:space="preserve">  </w:t>
      </w:r>
    </w:p>
    <w:p w:rsidR="004F4E6E" w:rsidRPr="004F4E6E" w:rsidRDefault="004F4E6E" w:rsidP="004F4E6E">
      <w:pPr>
        <w:spacing w:after="0" w:line="240" w:lineRule="auto"/>
        <w:ind w:firstLine="567"/>
        <w:jc w:val="right"/>
        <w:rPr>
          <w:rFonts w:ascii="Calibri Light" w:eastAsia="Calibri" w:hAnsi="Calibri Light" w:cs="Calibri Light"/>
          <w:b/>
          <w:shd w:val="clear" w:color="auto" w:fill="FFFFFF"/>
        </w:rPr>
      </w:pPr>
      <w:r w:rsidRPr="004F4E6E">
        <w:rPr>
          <w:rFonts w:ascii="Calibri Light" w:eastAsia="Calibri" w:hAnsi="Calibri Light" w:cs="Calibri Light"/>
          <w:b/>
        </w:rPr>
        <w:t>(</w:t>
      </w:r>
      <w:r w:rsidR="00F10EBA">
        <w:rPr>
          <w:rFonts w:ascii="Calibri Light" w:eastAsia="Calibri" w:hAnsi="Calibri Light" w:cs="Calibri Light"/>
          <w:b/>
          <w:lang w:val="ru-RU"/>
        </w:rPr>
        <w:t>тыс</w:t>
      </w:r>
      <w:r w:rsidR="00F10EBA" w:rsidRPr="00F10EBA">
        <w:rPr>
          <w:rFonts w:ascii="Calibri Light" w:eastAsia="Calibri" w:hAnsi="Calibri Light" w:cs="Calibri Light"/>
          <w:b/>
        </w:rPr>
        <w:t xml:space="preserve">. </w:t>
      </w:r>
      <w:r w:rsidR="00F10EBA">
        <w:rPr>
          <w:rFonts w:ascii="Calibri Light" w:eastAsia="Calibri" w:hAnsi="Calibri Light" w:cs="Calibri Light"/>
          <w:b/>
          <w:lang w:val="ru-RU"/>
        </w:rPr>
        <w:t>леев</w:t>
      </w:r>
      <w:r w:rsidRPr="004F4E6E">
        <w:rPr>
          <w:rFonts w:ascii="Calibri Light" w:eastAsia="Calibri" w:hAnsi="Calibri Light" w:cs="Calibri Light"/>
          <w:b/>
        </w:rPr>
        <w:t>)</w:t>
      </w:r>
    </w:p>
    <w:tbl>
      <w:tblPr>
        <w:tblStyle w:val="GridTable1Light1"/>
        <w:tblW w:w="5088" w:type="pct"/>
        <w:tblInd w:w="0" w:type="dxa"/>
        <w:tblLook w:val="04A0" w:firstRow="1" w:lastRow="0" w:firstColumn="1" w:lastColumn="0" w:noHBand="0" w:noVBand="1"/>
      </w:tblPr>
      <w:tblGrid>
        <w:gridCol w:w="803"/>
        <w:gridCol w:w="3633"/>
        <w:gridCol w:w="2921"/>
        <w:gridCol w:w="2935"/>
      </w:tblGrid>
      <w:tr w:rsidR="00F10EBA" w:rsidRPr="00507103" w:rsidTr="004F4E6E">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4F4E6E" w:rsidRPr="00F10EBA" w:rsidRDefault="00F10EBA" w:rsidP="007F0CB4">
            <w:pPr>
              <w:spacing w:after="0" w:line="240" w:lineRule="auto"/>
              <w:jc w:val="center"/>
              <w:rPr>
                <w:rFonts w:ascii="Calibri Light" w:eastAsia="Times New Roman" w:hAnsi="Calibri Light" w:cs="Calibri Light"/>
                <w:color w:val="000000"/>
                <w:sz w:val="20"/>
                <w:lang w:val="ru-RU"/>
              </w:rPr>
            </w:pPr>
            <w:r>
              <w:rPr>
                <w:rFonts w:ascii="Calibri Light" w:eastAsia="Times New Roman" w:hAnsi="Calibri Light" w:cs="Calibri Light"/>
                <w:color w:val="000000"/>
                <w:sz w:val="20"/>
                <w:lang w:val="ru-RU"/>
              </w:rPr>
              <w:t>Год</w:t>
            </w:r>
          </w:p>
        </w:tc>
        <w:tc>
          <w:tcPr>
            <w:tcW w:w="17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F10EBA" w:rsidRDefault="00F10EBA" w:rsidP="007F0CB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lang w:val="ru-RU"/>
              </w:rPr>
            </w:pPr>
            <w:r>
              <w:rPr>
                <w:rFonts w:ascii="Calibri Light" w:eastAsia="Times New Roman" w:hAnsi="Calibri Light" w:cs="Calibri Light"/>
                <w:color w:val="000000"/>
                <w:sz w:val="20"/>
                <w:lang w:val="ru-RU"/>
              </w:rPr>
              <w:t>Количество рецептов,</w:t>
            </w:r>
          </w:p>
          <w:p w:rsidR="00F10EBA" w:rsidRDefault="00F10EBA" w:rsidP="007F0CB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lang w:val="ru-RU"/>
              </w:rPr>
            </w:pPr>
            <w:r>
              <w:rPr>
                <w:rFonts w:ascii="Calibri Light" w:eastAsia="Times New Roman" w:hAnsi="Calibri Light" w:cs="Calibri Light"/>
                <w:color w:val="000000"/>
                <w:sz w:val="20"/>
                <w:lang w:val="ru-RU"/>
              </w:rPr>
              <w:t xml:space="preserve"> на основании которых были выданы</w:t>
            </w:r>
          </w:p>
          <w:p w:rsidR="004F4E6E" w:rsidRPr="00F10EBA" w:rsidRDefault="00F10EBA" w:rsidP="00F10EB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lang w:val="ru-RU"/>
              </w:rPr>
            </w:pPr>
            <w:r w:rsidRPr="00F10EBA">
              <w:rPr>
                <w:rFonts w:ascii="Calibri Light" w:eastAsia="Times New Roman" w:hAnsi="Calibri Light" w:cs="Calibri Light"/>
                <w:color w:val="000000"/>
                <w:sz w:val="20"/>
                <w:lang w:val="ru-RU"/>
              </w:rPr>
              <w:t>компенсированные лекарства</w:t>
            </w:r>
          </w:p>
        </w:tc>
        <w:tc>
          <w:tcPr>
            <w:tcW w:w="14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4F4E6E" w:rsidRPr="004F4E6E" w:rsidRDefault="00F10EBA" w:rsidP="007F0CB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rPr>
            </w:pPr>
            <w:r>
              <w:rPr>
                <w:rFonts w:ascii="Calibri Light" w:eastAsia="Times New Roman" w:hAnsi="Calibri Light" w:cs="Calibri Light"/>
                <w:color w:val="000000"/>
                <w:sz w:val="20"/>
                <w:lang w:val="ru-RU"/>
              </w:rPr>
              <w:t xml:space="preserve">Стоимость </w:t>
            </w:r>
          </w:p>
          <w:p w:rsidR="004F4E6E" w:rsidRPr="004F4E6E" w:rsidRDefault="00F10EBA" w:rsidP="00F10EB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rPr>
            </w:pPr>
            <w:r>
              <w:rPr>
                <w:rFonts w:ascii="Calibri Light" w:eastAsia="Times New Roman" w:hAnsi="Calibri Light" w:cs="Calibri Light"/>
                <w:color w:val="000000"/>
                <w:sz w:val="20"/>
                <w:lang w:val="ru-RU"/>
              </w:rPr>
              <w:t xml:space="preserve">выданных лекарств </w:t>
            </w:r>
          </w:p>
        </w:tc>
        <w:tc>
          <w:tcPr>
            <w:tcW w:w="14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511297" w:rsidRDefault="00F10EBA" w:rsidP="0051129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lang w:val="ru-RU"/>
              </w:rPr>
            </w:pPr>
            <w:r>
              <w:rPr>
                <w:rFonts w:ascii="Calibri Light" w:eastAsia="Times New Roman" w:hAnsi="Calibri Light" w:cs="Calibri Light"/>
                <w:color w:val="000000"/>
                <w:sz w:val="20"/>
                <w:lang w:val="ru-RU"/>
              </w:rPr>
              <w:t>Количество</w:t>
            </w:r>
            <w:r w:rsidRPr="00B43832">
              <w:rPr>
                <w:rFonts w:ascii="Calibri Light" w:eastAsia="Times New Roman" w:hAnsi="Calibri Light" w:cs="Calibri Light"/>
                <w:color w:val="000000"/>
                <w:sz w:val="20"/>
                <w:lang w:val="ru-RU"/>
              </w:rPr>
              <w:t xml:space="preserve"> </w:t>
            </w:r>
            <w:r w:rsidR="00511297">
              <w:rPr>
                <w:rFonts w:ascii="Calibri Light" w:eastAsia="Times New Roman" w:hAnsi="Calibri Light" w:cs="Calibri Light"/>
                <w:color w:val="000000"/>
                <w:sz w:val="20"/>
                <w:lang w:val="ru-RU"/>
              </w:rPr>
              <w:t>единственных</w:t>
            </w:r>
          </w:p>
          <w:p w:rsidR="00511297" w:rsidRPr="00B43832" w:rsidRDefault="00F10EBA" w:rsidP="0051129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color w:val="000000"/>
                <w:sz w:val="20"/>
                <w:lang w:val="ru-RU"/>
              </w:rPr>
            </w:pPr>
            <w:r>
              <w:rPr>
                <w:rFonts w:ascii="Calibri Light" w:eastAsia="Times New Roman" w:hAnsi="Calibri Light" w:cs="Calibri Light"/>
                <w:color w:val="000000"/>
                <w:sz w:val="20"/>
                <w:lang w:val="ru-RU"/>
              </w:rPr>
              <w:t xml:space="preserve"> бенефициаров </w:t>
            </w:r>
            <w:r w:rsidR="00511297">
              <w:rPr>
                <w:rFonts w:ascii="Calibri Light" w:eastAsia="Times New Roman" w:hAnsi="Calibri Light" w:cs="Calibri Light"/>
                <w:color w:val="000000"/>
                <w:sz w:val="20"/>
                <w:lang w:val="ru-RU"/>
              </w:rPr>
              <w:t xml:space="preserve"> </w:t>
            </w:r>
          </w:p>
          <w:p w:rsidR="004F4E6E" w:rsidRPr="00511297" w:rsidRDefault="00511297" w:rsidP="0051129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lang w:val="ru-RU"/>
              </w:rPr>
            </w:pPr>
            <w:r w:rsidRPr="00F10EBA">
              <w:rPr>
                <w:rFonts w:ascii="Calibri Light" w:eastAsia="Times New Roman" w:hAnsi="Calibri Light" w:cs="Calibri Light"/>
                <w:color w:val="000000"/>
                <w:sz w:val="20"/>
                <w:lang w:val="ru-RU"/>
              </w:rPr>
              <w:t>компенсированны</w:t>
            </w:r>
            <w:r>
              <w:rPr>
                <w:rFonts w:ascii="Calibri Light" w:eastAsia="Times New Roman" w:hAnsi="Calibri Light" w:cs="Calibri Light"/>
                <w:color w:val="000000"/>
                <w:sz w:val="20"/>
                <w:lang w:val="ru-RU"/>
              </w:rPr>
              <w:t>х</w:t>
            </w:r>
            <w:r w:rsidRPr="00F10EBA">
              <w:rPr>
                <w:rFonts w:ascii="Calibri Light" w:eastAsia="Times New Roman" w:hAnsi="Calibri Light" w:cs="Calibri Light"/>
                <w:color w:val="000000"/>
                <w:sz w:val="20"/>
                <w:lang w:val="ru-RU"/>
              </w:rPr>
              <w:t xml:space="preserve"> лекарств</w:t>
            </w:r>
            <w:r w:rsidRPr="00B43832">
              <w:rPr>
                <w:rFonts w:ascii="Calibri Light" w:eastAsia="Times New Roman" w:hAnsi="Calibri Light" w:cs="Calibri Light"/>
                <w:color w:val="000000"/>
                <w:sz w:val="20"/>
                <w:lang w:val="ru-RU"/>
              </w:rPr>
              <w:t xml:space="preserve"> </w:t>
            </w:r>
          </w:p>
        </w:tc>
      </w:tr>
      <w:tr w:rsidR="00F10EBA"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3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F4E6E" w:rsidRPr="004F4E6E" w:rsidRDefault="004F4E6E" w:rsidP="007F0CB4">
            <w:pPr>
              <w:spacing w:after="0" w:line="240" w:lineRule="auto"/>
              <w:jc w:val="center"/>
              <w:rPr>
                <w:rFonts w:ascii="Calibri Light" w:eastAsia="Times New Roman" w:hAnsi="Calibri Light" w:cs="Calibri Light"/>
                <w:color w:val="000000"/>
                <w:sz w:val="20"/>
              </w:rPr>
            </w:pPr>
            <w:r w:rsidRPr="004F4E6E">
              <w:rPr>
                <w:rFonts w:ascii="Calibri Light" w:eastAsia="Times New Roman" w:hAnsi="Calibri Light" w:cs="Calibri Light"/>
                <w:color w:val="000000"/>
                <w:sz w:val="20"/>
              </w:rPr>
              <w:t>2017</w:t>
            </w:r>
          </w:p>
        </w:tc>
        <w:tc>
          <w:tcPr>
            <w:tcW w:w="17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F4E6E" w:rsidRPr="004F4E6E" w:rsidRDefault="004F4E6E" w:rsidP="007F0CB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rPr>
            </w:pPr>
            <w:r w:rsidRPr="004F4E6E">
              <w:rPr>
                <w:rFonts w:ascii="Calibri Light" w:eastAsia="Times New Roman" w:hAnsi="Calibri Light" w:cs="Calibri Light"/>
                <w:color w:val="000000"/>
                <w:sz w:val="20"/>
              </w:rPr>
              <w:t>5.419.415</w:t>
            </w:r>
          </w:p>
        </w:tc>
        <w:tc>
          <w:tcPr>
            <w:tcW w:w="14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F4E6E" w:rsidRPr="004F4E6E" w:rsidRDefault="004F4E6E" w:rsidP="007F0CB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rPr>
            </w:pPr>
            <w:r w:rsidRPr="004F4E6E">
              <w:rPr>
                <w:rFonts w:ascii="Calibri Light" w:eastAsia="Times New Roman" w:hAnsi="Calibri Light" w:cs="Calibri Light"/>
                <w:color w:val="000000"/>
                <w:sz w:val="20"/>
              </w:rPr>
              <w:t xml:space="preserve">516 804,8 </w:t>
            </w:r>
          </w:p>
        </w:tc>
        <w:tc>
          <w:tcPr>
            <w:tcW w:w="14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F4E6E" w:rsidRPr="004F4E6E" w:rsidRDefault="004F4E6E" w:rsidP="007F0CB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rPr>
            </w:pPr>
            <w:r w:rsidRPr="004F4E6E">
              <w:rPr>
                <w:rFonts w:ascii="Calibri Light" w:eastAsia="Times New Roman" w:hAnsi="Calibri Light" w:cs="Calibri Light"/>
                <w:color w:val="000000"/>
                <w:sz w:val="20"/>
              </w:rPr>
              <w:t>833.403</w:t>
            </w:r>
          </w:p>
        </w:tc>
      </w:tr>
      <w:tr w:rsidR="00F10EBA"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3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F4E6E" w:rsidRPr="004F4E6E" w:rsidRDefault="004F4E6E" w:rsidP="007F0CB4">
            <w:pPr>
              <w:spacing w:after="0" w:line="240" w:lineRule="auto"/>
              <w:jc w:val="center"/>
              <w:rPr>
                <w:rFonts w:ascii="Calibri Light" w:eastAsia="Times New Roman" w:hAnsi="Calibri Light" w:cs="Calibri Light"/>
                <w:color w:val="000000"/>
                <w:sz w:val="20"/>
              </w:rPr>
            </w:pPr>
            <w:r w:rsidRPr="004F4E6E">
              <w:rPr>
                <w:rFonts w:ascii="Calibri Light" w:eastAsia="Times New Roman" w:hAnsi="Calibri Light" w:cs="Calibri Light"/>
                <w:color w:val="000000"/>
                <w:sz w:val="20"/>
              </w:rPr>
              <w:t>2018</w:t>
            </w:r>
          </w:p>
        </w:tc>
        <w:tc>
          <w:tcPr>
            <w:tcW w:w="17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F4E6E" w:rsidRPr="004F4E6E" w:rsidRDefault="004F4E6E" w:rsidP="007F0CB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rPr>
            </w:pPr>
            <w:r w:rsidRPr="004F4E6E">
              <w:rPr>
                <w:rFonts w:ascii="Calibri Light" w:eastAsia="Times New Roman" w:hAnsi="Calibri Light" w:cs="Calibri Light"/>
                <w:color w:val="000000"/>
                <w:sz w:val="20"/>
              </w:rPr>
              <w:t>5.265.510</w:t>
            </w:r>
          </w:p>
        </w:tc>
        <w:tc>
          <w:tcPr>
            <w:tcW w:w="14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F4E6E" w:rsidRPr="004F4E6E" w:rsidRDefault="004F4E6E" w:rsidP="007F0CB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rPr>
            </w:pPr>
            <w:r w:rsidRPr="004F4E6E">
              <w:rPr>
                <w:rFonts w:ascii="Calibri Light" w:eastAsia="Times New Roman" w:hAnsi="Calibri Light" w:cs="Calibri Light"/>
                <w:color w:val="000000"/>
                <w:sz w:val="20"/>
              </w:rPr>
              <w:t>509 237,9</w:t>
            </w:r>
          </w:p>
        </w:tc>
        <w:tc>
          <w:tcPr>
            <w:tcW w:w="14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F4E6E" w:rsidRPr="004F4E6E" w:rsidRDefault="004F4E6E" w:rsidP="007F0CB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rPr>
            </w:pPr>
            <w:r w:rsidRPr="004F4E6E">
              <w:rPr>
                <w:rFonts w:ascii="Calibri Light" w:eastAsia="Times New Roman" w:hAnsi="Calibri Light" w:cs="Calibri Light"/>
                <w:color w:val="000000"/>
                <w:sz w:val="20"/>
              </w:rPr>
              <w:t>815.842</w:t>
            </w:r>
          </w:p>
        </w:tc>
      </w:tr>
      <w:tr w:rsidR="00F10EBA"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3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F4E6E" w:rsidRPr="004F4E6E" w:rsidRDefault="004F4E6E" w:rsidP="007F0CB4">
            <w:pPr>
              <w:spacing w:after="0" w:line="240" w:lineRule="auto"/>
              <w:jc w:val="center"/>
              <w:rPr>
                <w:rFonts w:ascii="Calibri Light" w:eastAsia="Times New Roman" w:hAnsi="Calibri Light" w:cs="Calibri Light"/>
                <w:color w:val="000000"/>
                <w:sz w:val="20"/>
              </w:rPr>
            </w:pPr>
            <w:r w:rsidRPr="004F4E6E">
              <w:rPr>
                <w:rFonts w:ascii="Calibri Light" w:eastAsia="Times New Roman" w:hAnsi="Calibri Light" w:cs="Calibri Light"/>
                <w:color w:val="000000"/>
                <w:sz w:val="20"/>
              </w:rPr>
              <w:t>2019</w:t>
            </w:r>
          </w:p>
        </w:tc>
        <w:tc>
          <w:tcPr>
            <w:tcW w:w="17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F4E6E" w:rsidRPr="004F4E6E" w:rsidRDefault="004F4E6E" w:rsidP="007F0CB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rPr>
            </w:pPr>
            <w:r w:rsidRPr="004F4E6E">
              <w:rPr>
                <w:rFonts w:ascii="Calibri Light" w:eastAsia="Times New Roman" w:hAnsi="Calibri Light" w:cs="Calibri Light"/>
                <w:color w:val="000000"/>
                <w:sz w:val="20"/>
              </w:rPr>
              <w:t>5.601.001</w:t>
            </w:r>
          </w:p>
        </w:tc>
        <w:tc>
          <w:tcPr>
            <w:tcW w:w="14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F4E6E" w:rsidRPr="004F4E6E" w:rsidRDefault="004F4E6E" w:rsidP="007F0CB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rPr>
            </w:pPr>
            <w:r w:rsidRPr="004F4E6E">
              <w:rPr>
                <w:rFonts w:ascii="Calibri Light" w:eastAsia="Times New Roman" w:hAnsi="Calibri Light" w:cs="Calibri Light"/>
                <w:color w:val="000000"/>
                <w:sz w:val="20"/>
              </w:rPr>
              <w:t xml:space="preserve">598 994,1 </w:t>
            </w:r>
          </w:p>
        </w:tc>
        <w:tc>
          <w:tcPr>
            <w:tcW w:w="14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F4E6E" w:rsidRPr="004F4E6E" w:rsidRDefault="004F4E6E" w:rsidP="007F0CB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rPr>
            </w:pPr>
            <w:r w:rsidRPr="004F4E6E">
              <w:rPr>
                <w:rFonts w:ascii="Calibri Light" w:eastAsia="Times New Roman" w:hAnsi="Calibri Light" w:cs="Calibri Light"/>
                <w:color w:val="000000"/>
                <w:sz w:val="20"/>
              </w:rPr>
              <w:t>832.466</w:t>
            </w:r>
          </w:p>
        </w:tc>
      </w:tr>
      <w:tr w:rsidR="00F10EBA"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3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F4E6E" w:rsidRPr="004F4E6E" w:rsidRDefault="004F4E6E" w:rsidP="007F0CB4">
            <w:pPr>
              <w:spacing w:after="0" w:line="240" w:lineRule="auto"/>
              <w:jc w:val="center"/>
              <w:rPr>
                <w:rFonts w:ascii="Calibri Light" w:eastAsia="Times New Roman" w:hAnsi="Calibri Light" w:cs="Calibri Light"/>
                <w:color w:val="000000"/>
                <w:sz w:val="20"/>
              </w:rPr>
            </w:pPr>
            <w:r w:rsidRPr="004F4E6E">
              <w:rPr>
                <w:rFonts w:ascii="Calibri Light" w:eastAsia="Times New Roman" w:hAnsi="Calibri Light" w:cs="Calibri Light"/>
                <w:color w:val="000000"/>
                <w:sz w:val="20"/>
              </w:rPr>
              <w:t>2020</w:t>
            </w:r>
          </w:p>
        </w:tc>
        <w:tc>
          <w:tcPr>
            <w:tcW w:w="17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F4E6E" w:rsidRPr="004F4E6E" w:rsidRDefault="004F4E6E" w:rsidP="007F0CB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rPr>
            </w:pPr>
            <w:r w:rsidRPr="004F4E6E">
              <w:rPr>
                <w:rFonts w:ascii="Calibri Light" w:eastAsia="Times New Roman" w:hAnsi="Calibri Light" w:cs="Calibri Light"/>
                <w:color w:val="000000"/>
                <w:sz w:val="20"/>
              </w:rPr>
              <w:t>4.944.713</w:t>
            </w:r>
          </w:p>
        </w:tc>
        <w:tc>
          <w:tcPr>
            <w:tcW w:w="14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F4E6E" w:rsidRPr="004F4E6E" w:rsidRDefault="004F4E6E" w:rsidP="007F0CB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rPr>
            </w:pPr>
            <w:r w:rsidRPr="004F4E6E">
              <w:rPr>
                <w:rFonts w:ascii="Calibri Light" w:eastAsia="Times New Roman" w:hAnsi="Calibri Light" w:cs="Calibri Light"/>
                <w:color w:val="000000"/>
                <w:sz w:val="20"/>
              </w:rPr>
              <w:t xml:space="preserve">612 461,7 </w:t>
            </w:r>
          </w:p>
        </w:tc>
        <w:tc>
          <w:tcPr>
            <w:tcW w:w="14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F4E6E" w:rsidRPr="004F4E6E" w:rsidRDefault="004F4E6E" w:rsidP="007F0CB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rPr>
            </w:pPr>
            <w:r w:rsidRPr="004F4E6E">
              <w:rPr>
                <w:rFonts w:ascii="Calibri Light" w:eastAsia="Times New Roman" w:hAnsi="Calibri Light" w:cs="Calibri Light"/>
                <w:color w:val="000000"/>
                <w:sz w:val="20"/>
              </w:rPr>
              <w:t>739.067</w:t>
            </w:r>
          </w:p>
        </w:tc>
      </w:tr>
      <w:tr w:rsidR="00F10EBA"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3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F4E6E" w:rsidRPr="004F4E6E" w:rsidRDefault="004F4E6E" w:rsidP="007F0CB4">
            <w:pPr>
              <w:spacing w:after="0" w:line="240" w:lineRule="auto"/>
              <w:jc w:val="center"/>
              <w:rPr>
                <w:rFonts w:ascii="Calibri Light" w:eastAsia="Times New Roman" w:hAnsi="Calibri Light" w:cs="Calibri Light"/>
                <w:color w:val="000000"/>
                <w:sz w:val="20"/>
              </w:rPr>
            </w:pPr>
            <w:r w:rsidRPr="004F4E6E">
              <w:rPr>
                <w:rFonts w:ascii="Calibri Light" w:eastAsia="Times New Roman" w:hAnsi="Calibri Light" w:cs="Calibri Light"/>
                <w:color w:val="000000"/>
                <w:sz w:val="20"/>
              </w:rPr>
              <w:t>2021</w:t>
            </w:r>
          </w:p>
        </w:tc>
        <w:tc>
          <w:tcPr>
            <w:tcW w:w="17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F4E6E" w:rsidRPr="004F4E6E" w:rsidRDefault="004F4E6E" w:rsidP="007F0CB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rPr>
            </w:pPr>
            <w:r w:rsidRPr="004F4E6E">
              <w:rPr>
                <w:rFonts w:ascii="Calibri Light" w:eastAsia="Times New Roman" w:hAnsi="Calibri Light" w:cs="Calibri Light"/>
                <w:color w:val="000000"/>
                <w:sz w:val="20"/>
              </w:rPr>
              <w:t>5.116.036</w:t>
            </w:r>
          </w:p>
        </w:tc>
        <w:tc>
          <w:tcPr>
            <w:tcW w:w="14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F4E6E" w:rsidRPr="004F4E6E" w:rsidRDefault="004F4E6E" w:rsidP="007F0CB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rPr>
            </w:pPr>
            <w:r w:rsidRPr="004F4E6E">
              <w:rPr>
                <w:rFonts w:ascii="Calibri Light" w:eastAsia="Times New Roman" w:hAnsi="Calibri Light" w:cs="Calibri Light"/>
                <w:color w:val="000000"/>
                <w:sz w:val="20"/>
              </w:rPr>
              <w:t>643 041,3</w:t>
            </w:r>
          </w:p>
        </w:tc>
        <w:tc>
          <w:tcPr>
            <w:tcW w:w="14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F4E6E" w:rsidRPr="004F4E6E" w:rsidRDefault="004F4E6E" w:rsidP="007F0CB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rPr>
            </w:pPr>
            <w:r w:rsidRPr="004F4E6E">
              <w:rPr>
                <w:rFonts w:ascii="Calibri Light" w:eastAsia="Times New Roman" w:hAnsi="Calibri Light" w:cs="Calibri Light"/>
                <w:color w:val="000000"/>
                <w:sz w:val="20"/>
              </w:rPr>
              <w:t>741.023</w:t>
            </w:r>
          </w:p>
        </w:tc>
      </w:tr>
    </w:tbl>
    <w:p w:rsidR="004F4E6E" w:rsidRPr="00511297" w:rsidRDefault="00511297" w:rsidP="004F4E6E">
      <w:pPr>
        <w:spacing w:after="0" w:line="276" w:lineRule="auto"/>
        <w:jc w:val="both"/>
        <w:rPr>
          <w:rFonts w:ascii="Calibri Light" w:eastAsia="Calibri" w:hAnsi="Calibri Light" w:cs="Calibri Light"/>
          <w:sz w:val="20"/>
          <w:szCs w:val="28"/>
          <w:lang w:val="ru-RU"/>
        </w:rPr>
      </w:pPr>
      <w:r>
        <w:rPr>
          <w:rFonts w:ascii="Calibri Light" w:eastAsia="Calibri" w:hAnsi="Calibri Light" w:cs="Calibri Light"/>
          <w:b/>
          <w:i/>
          <w:sz w:val="20"/>
          <w:szCs w:val="28"/>
          <w:lang w:val="ru-RU"/>
        </w:rPr>
        <w:t>Источник</w:t>
      </w:r>
      <w:r w:rsidR="004F4E6E" w:rsidRPr="00511297">
        <w:rPr>
          <w:rFonts w:ascii="Calibri Light" w:eastAsia="Calibri" w:hAnsi="Calibri Light" w:cs="Calibri Light"/>
          <w:b/>
          <w:i/>
          <w:sz w:val="20"/>
          <w:szCs w:val="28"/>
          <w:lang w:val="ru-RU"/>
        </w:rPr>
        <w:t>:</w:t>
      </w:r>
      <w:r w:rsidR="004F4E6E" w:rsidRPr="00511297">
        <w:rPr>
          <w:rFonts w:ascii="Calibri Light" w:eastAsia="Calibri" w:hAnsi="Calibri Light" w:cs="Calibri Light"/>
          <w:sz w:val="20"/>
          <w:szCs w:val="28"/>
          <w:lang w:val="ru-RU"/>
        </w:rPr>
        <w:t xml:space="preserve"> </w:t>
      </w:r>
      <w:r>
        <w:rPr>
          <w:rFonts w:ascii="Calibri Light" w:eastAsia="Calibri" w:hAnsi="Calibri Light" w:cs="Calibri Light"/>
          <w:i/>
          <w:sz w:val="20"/>
          <w:szCs w:val="28"/>
          <w:lang w:val="ru-RU"/>
        </w:rPr>
        <w:t>Разработано</w:t>
      </w:r>
      <w:r w:rsidRPr="00511297">
        <w:rPr>
          <w:rFonts w:ascii="Calibri Light" w:eastAsia="Calibri" w:hAnsi="Calibri Light" w:cs="Calibri Light"/>
          <w:i/>
          <w:sz w:val="20"/>
          <w:szCs w:val="28"/>
          <w:lang w:val="ru-RU"/>
        </w:rPr>
        <w:t xml:space="preserve"> </w:t>
      </w:r>
      <w:r>
        <w:rPr>
          <w:rFonts w:ascii="Calibri Light" w:eastAsia="Calibri" w:hAnsi="Calibri Light" w:cs="Calibri Light"/>
          <w:i/>
          <w:sz w:val="20"/>
          <w:szCs w:val="28"/>
          <w:lang w:val="ru-RU"/>
        </w:rPr>
        <w:t>аудитом</w:t>
      </w:r>
      <w:r w:rsidRPr="00511297">
        <w:rPr>
          <w:rFonts w:ascii="Calibri Light" w:eastAsia="Calibri" w:hAnsi="Calibri Light" w:cs="Calibri Light"/>
          <w:i/>
          <w:sz w:val="20"/>
          <w:szCs w:val="28"/>
          <w:lang w:val="ru-RU"/>
        </w:rPr>
        <w:t xml:space="preserve"> </w:t>
      </w:r>
      <w:r>
        <w:rPr>
          <w:rFonts w:ascii="Calibri Light" w:eastAsia="Calibri" w:hAnsi="Calibri Light" w:cs="Calibri Light"/>
          <w:i/>
          <w:sz w:val="20"/>
          <w:szCs w:val="28"/>
          <w:lang w:val="ru-RU"/>
        </w:rPr>
        <w:t>на основании данных, представленных НКМС</w:t>
      </w:r>
      <w:r w:rsidR="004F4E6E" w:rsidRPr="00511297">
        <w:rPr>
          <w:rFonts w:ascii="Calibri Light" w:eastAsia="Calibri" w:hAnsi="Calibri Light" w:cs="Calibri Light"/>
          <w:i/>
          <w:sz w:val="20"/>
          <w:szCs w:val="28"/>
          <w:lang w:val="ru-RU"/>
        </w:rPr>
        <w:t>.</w:t>
      </w:r>
    </w:p>
    <w:p w:rsidR="003D68EE" w:rsidRDefault="003D68EE" w:rsidP="004F4E6E">
      <w:pPr>
        <w:spacing w:after="0" w:line="276" w:lineRule="auto"/>
        <w:ind w:firstLine="567"/>
        <w:jc w:val="both"/>
        <w:rPr>
          <w:rFonts w:ascii="Calibri Light" w:eastAsia="Calibri" w:hAnsi="Calibri Light" w:cs="Calibri Light"/>
          <w:sz w:val="24"/>
          <w:szCs w:val="24"/>
          <w:shd w:val="clear" w:color="auto" w:fill="FFFFFF"/>
          <w:lang w:val="ru-RU"/>
        </w:rPr>
      </w:pPr>
      <w:r>
        <w:rPr>
          <w:rFonts w:ascii="Calibri Light" w:eastAsia="Calibri" w:hAnsi="Calibri Light" w:cs="Calibri Light"/>
          <w:sz w:val="24"/>
          <w:szCs w:val="24"/>
          <w:shd w:val="clear" w:color="auto" w:fill="FFFFFF"/>
          <w:lang w:val="ru-RU"/>
        </w:rPr>
        <w:t xml:space="preserve">Количество </w:t>
      </w:r>
      <w:r w:rsidRPr="003B4FB1">
        <w:rPr>
          <w:rFonts w:ascii="Calibri Light" w:eastAsia="Calibri" w:hAnsi="Calibri Light" w:cs="Calibri Light"/>
          <w:sz w:val="24"/>
          <w:szCs w:val="24"/>
          <w:shd w:val="clear" w:color="auto" w:fill="FFFFFF"/>
          <w:lang w:val="ru-RU"/>
        </w:rPr>
        <w:t>лиц</w:t>
      </w:r>
      <w:r>
        <w:rPr>
          <w:rFonts w:ascii="Calibri Light" w:eastAsia="Calibri" w:hAnsi="Calibri Light" w:cs="Calibri Light"/>
          <w:sz w:val="24"/>
          <w:szCs w:val="24"/>
          <w:shd w:val="clear" w:color="auto" w:fill="FFFFFF"/>
          <w:lang w:val="ru-RU"/>
        </w:rPr>
        <w:t xml:space="preserve"> по видам заболеваний (с высокой заболеваемостью), получивших </w:t>
      </w:r>
      <w:r w:rsidRPr="003F3327">
        <w:rPr>
          <w:rFonts w:ascii="Calibri Light" w:hAnsi="Calibri Light" w:cstheme="majorHAnsi"/>
          <w:sz w:val="24"/>
          <w:lang w:val="ru-RU"/>
        </w:rPr>
        <w:t>компенсированны</w:t>
      </w:r>
      <w:r>
        <w:rPr>
          <w:rFonts w:ascii="Calibri Light" w:hAnsi="Calibri Light" w:cstheme="majorHAnsi"/>
          <w:sz w:val="24"/>
          <w:lang w:val="ru-RU"/>
        </w:rPr>
        <w:t>е</w:t>
      </w:r>
      <w:r w:rsidRPr="003F3327">
        <w:rPr>
          <w:rFonts w:ascii="Calibri Light" w:hAnsi="Calibri Light" w:cstheme="majorHAnsi"/>
          <w:sz w:val="24"/>
          <w:lang w:val="ru-RU"/>
        </w:rPr>
        <w:t xml:space="preserve"> л</w:t>
      </w:r>
      <w:r w:rsidRPr="00DF1E0F">
        <w:rPr>
          <w:rFonts w:ascii="Calibri Light" w:hAnsi="Calibri Light" w:cstheme="majorHAnsi"/>
          <w:sz w:val="24"/>
          <w:lang w:val="ru-RU"/>
        </w:rPr>
        <w:t>екар</w:t>
      </w:r>
      <w:r>
        <w:rPr>
          <w:rFonts w:ascii="Calibri Light" w:hAnsi="Calibri Light" w:cstheme="majorHAnsi"/>
          <w:sz w:val="24"/>
          <w:lang w:val="ru-RU"/>
        </w:rPr>
        <w:t xml:space="preserve">ства в </w:t>
      </w:r>
      <w:r w:rsidRPr="003D68EE">
        <w:rPr>
          <w:rFonts w:ascii="Calibri Light" w:eastAsia="Calibri" w:hAnsi="Calibri Light" w:cs="Calibri Light"/>
          <w:sz w:val="24"/>
          <w:szCs w:val="24"/>
          <w:shd w:val="clear" w:color="auto" w:fill="FFFFFF"/>
          <w:lang w:val="ru-RU"/>
        </w:rPr>
        <w:t>2021</w:t>
      </w:r>
      <w:r>
        <w:rPr>
          <w:rFonts w:ascii="Calibri Light" w:eastAsia="Calibri" w:hAnsi="Calibri Light" w:cs="Calibri Light"/>
          <w:sz w:val="24"/>
          <w:szCs w:val="24"/>
          <w:shd w:val="clear" w:color="auto" w:fill="FFFFFF"/>
          <w:lang w:val="ru-RU"/>
        </w:rPr>
        <w:t xml:space="preserve"> году по сравнению с </w:t>
      </w:r>
      <w:r w:rsidRPr="003D68EE">
        <w:rPr>
          <w:rFonts w:ascii="Calibri Light" w:eastAsia="Calibri" w:hAnsi="Calibri Light" w:cs="Calibri Light"/>
          <w:sz w:val="24"/>
          <w:szCs w:val="24"/>
          <w:shd w:val="clear" w:color="auto" w:fill="FFFFFF"/>
          <w:lang w:val="ru-RU"/>
        </w:rPr>
        <w:t>2020</w:t>
      </w:r>
      <w:r>
        <w:rPr>
          <w:rFonts w:ascii="Calibri Light" w:eastAsia="Calibri" w:hAnsi="Calibri Light" w:cs="Calibri Light"/>
          <w:sz w:val="24"/>
          <w:szCs w:val="24"/>
          <w:shd w:val="clear" w:color="auto" w:fill="FFFFFF"/>
          <w:lang w:val="ru-RU"/>
        </w:rPr>
        <w:t xml:space="preserve"> годом, </w:t>
      </w:r>
      <w:r w:rsidRPr="003F3327">
        <w:rPr>
          <w:rFonts w:ascii="Calibri Light" w:eastAsia="Times New Roman" w:hAnsi="Calibri Light" w:cstheme="majorHAnsi"/>
          <w:noProof/>
          <w:sz w:val="24"/>
          <w:szCs w:val="24"/>
          <w:lang w:val="ru-RU" w:eastAsia="ru-RU"/>
        </w:rPr>
        <w:t>представлен</w:t>
      </w:r>
      <w:r>
        <w:rPr>
          <w:rFonts w:ascii="Calibri Light" w:eastAsia="Times New Roman" w:hAnsi="Calibri Light" w:cstheme="majorHAnsi"/>
          <w:noProof/>
          <w:sz w:val="24"/>
          <w:szCs w:val="24"/>
          <w:lang w:val="ru-RU" w:eastAsia="ru-RU"/>
        </w:rPr>
        <w:t>о</w:t>
      </w:r>
      <w:r w:rsidRPr="003F3327">
        <w:rPr>
          <w:rFonts w:ascii="Calibri Light" w:eastAsia="Times New Roman" w:hAnsi="Calibri Light" w:cstheme="majorHAnsi"/>
          <w:noProof/>
          <w:sz w:val="24"/>
          <w:szCs w:val="24"/>
          <w:lang w:val="ru-RU" w:eastAsia="ru-RU"/>
        </w:rPr>
        <w:t xml:space="preserve"> в приложении №</w:t>
      </w:r>
      <w:r>
        <w:rPr>
          <w:rFonts w:ascii="Calibri Light" w:eastAsia="Times New Roman" w:hAnsi="Calibri Light" w:cstheme="majorHAnsi"/>
          <w:noProof/>
          <w:sz w:val="24"/>
          <w:szCs w:val="24"/>
          <w:lang w:val="ru-RU" w:eastAsia="ru-RU"/>
        </w:rPr>
        <w:t>7</w:t>
      </w:r>
      <w:r w:rsidRPr="003F3327">
        <w:rPr>
          <w:rFonts w:ascii="Calibri Light" w:eastAsia="Times New Roman" w:hAnsi="Calibri Light" w:cstheme="majorHAnsi"/>
          <w:noProof/>
          <w:sz w:val="24"/>
          <w:szCs w:val="24"/>
          <w:lang w:val="ru-RU" w:eastAsia="ru-RU"/>
        </w:rPr>
        <w:t xml:space="preserve"> к настоящему Отчету аудита</w:t>
      </w:r>
      <w:r>
        <w:rPr>
          <w:rFonts w:ascii="Calibri Light" w:eastAsia="Times New Roman" w:hAnsi="Calibri Light" w:cstheme="majorHAnsi"/>
          <w:noProof/>
          <w:sz w:val="24"/>
          <w:szCs w:val="24"/>
          <w:lang w:val="ru-RU" w:eastAsia="ru-RU"/>
        </w:rPr>
        <w:t>.</w:t>
      </w:r>
    </w:p>
    <w:p w:rsidR="008F4AFB" w:rsidRDefault="003D68EE" w:rsidP="004F4E6E">
      <w:pPr>
        <w:spacing w:after="0" w:line="276" w:lineRule="auto"/>
        <w:ind w:firstLine="567"/>
        <w:contextualSpacing/>
        <w:jc w:val="both"/>
        <w:rPr>
          <w:rFonts w:ascii="Calibri Light" w:eastAsia="Calibri" w:hAnsi="Calibri Light" w:cs="Calibri Light"/>
          <w:sz w:val="24"/>
          <w:szCs w:val="28"/>
          <w:shd w:val="clear" w:color="auto" w:fill="FFFFFF"/>
          <w:lang w:val="ru-RU"/>
        </w:rPr>
      </w:pPr>
      <w:r>
        <w:rPr>
          <w:rFonts w:ascii="Calibri Light" w:eastAsia="Calibri" w:hAnsi="Calibri Light" w:cs="Calibri Light"/>
          <w:sz w:val="24"/>
          <w:szCs w:val="24"/>
          <w:shd w:val="clear" w:color="auto" w:fill="FFFFFF"/>
          <w:lang w:val="ru-RU"/>
        </w:rPr>
        <w:t xml:space="preserve">Существенно увеличилось и число </w:t>
      </w:r>
      <w:r>
        <w:rPr>
          <w:rFonts w:ascii="Calibri Light" w:eastAsia="Calibri" w:hAnsi="Calibri Light" w:cs="Calibri Light"/>
          <w:sz w:val="24"/>
          <w:szCs w:val="28"/>
          <w:lang w:val="ru-RU"/>
        </w:rPr>
        <w:t xml:space="preserve">бенефициаров </w:t>
      </w:r>
      <w:r w:rsidRPr="003F3327">
        <w:rPr>
          <w:rFonts w:ascii="Calibri Light" w:hAnsi="Calibri Light" w:cstheme="majorHAnsi"/>
          <w:sz w:val="24"/>
          <w:lang w:val="ru-RU"/>
        </w:rPr>
        <w:t>компенсированны</w:t>
      </w:r>
      <w:r>
        <w:rPr>
          <w:rFonts w:ascii="Calibri Light" w:hAnsi="Calibri Light" w:cstheme="majorHAnsi"/>
          <w:sz w:val="24"/>
          <w:lang w:val="ru-RU"/>
        </w:rPr>
        <w:t xml:space="preserve">х препаратов для </w:t>
      </w:r>
      <w:r w:rsidR="008F4AFB">
        <w:rPr>
          <w:rFonts w:ascii="Calibri Light" w:eastAsia="Calibri" w:hAnsi="Calibri Light" w:cs="Calibri Light"/>
          <w:sz w:val="24"/>
          <w:szCs w:val="28"/>
          <w:shd w:val="clear" w:color="auto" w:fill="FFFFFF"/>
          <w:lang w:val="ru-RU"/>
        </w:rPr>
        <w:t>б</w:t>
      </w:r>
      <w:r w:rsidR="008F4AFB" w:rsidRPr="008F4AFB">
        <w:rPr>
          <w:rFonts w:ascii="Calibri Light" w:eastAsia="Calibri" w:hAnsi="Calibri Light" w:cs="Calibri Light"/>
          <w:sz w:val="24"/>
          <w:szCs w:val="28"/>
          <w:shd w:val="clear" w:color="auto" w:fill="FFFFFF"/>
          <w:lang w:val="ru-RU"/>
        </w:rPr>
        <w:t>уллезн</w:t>
      </w:r>
      <w:r w:rsidR="008F4AFB">
        <w:rPr>
          <w:rFonts w:ascii="Calibri Light" w:eastAsia="Calibri" w:hAnsi="Calibri Light" w:cs="Calibri Light"/>
          <w:sz w:val="24"/>
          <w:szCs w:val="28"/>
          <w:shd w:val="clear" w:color="auto" w:fill="FFFFFF"/>
          <w:lang w:val="ru-RU"/>
        </w:rPr>
        <w:t>ого</w:t>
      </w:r>
      <w:r w:rsidR="008F4AFB" w:rsidRPr="008F4AFB">
        <w:rPr>
          <w:rFonts w:ascii="Calibri Light" w:eastAsia="Calibri" w:hAnsi="Calibri Light" w:cs="Calibri Light"/>
          <w:sz w:val="24"/>
          <w:szCs w:val="28"/>
          <w:shd w:val="clear" w:color="auto" w:fill="FFFFFF"/>
          <w:lang w:val="ru-RU"/>
        </w:rPr>
        <w:t xml:space="preserve"> эпидермолиз</w:t>
      </w:r>
      <w:r w:rsidR="008F4AFB">
        <w:rPr>
          <w:rFonts w:ascii="Calibri Light" w:eastAsia="Calibri" w:hAnsi="Calibri Light" w:cs="Calibri Light"/>
          <w:sz w:val="24"/>
          <w:szCs w:val="28"/>
          <w:shd w:val="clear" w:color="auto" w:fill="FFFFFF"/>
          <w:lang w:val="ru-RU"/>
        </w:rPr>
        <w:t>а</w:t>
      </w:r>
      <w:r w:rsidR="008F4AFB" w:rsidRPr="008F4AFB">
        <w:rPr>
          <w:rFonts w:ascii="Calibri Light" w:eastAsia="Calibri" w:hAnsi="Calibri Light" w:cs="Calibri Light"/>
          <w:sz w:val="24"/>
          <w:szCs w:val="28"/>
          <w:shd w:val="clear" w:color="auto" w:fill="FFFFFF"/>
          <w:lang w:val="ru-RU"/>
        </w:rPr>
        <w:t xml:space="preserve"> - 66%,</w:t>
      </w:r>
      <w:r w:rsidR="008F4AFB">
        <w:rPr>
          <w:rFonts w:ascii="Calibri Light" w:eastAsia="Calibri" w:hAnsi="Calibri Light" w:cs="Calibri Light"/>
          <w:sz w:val="24"/>
          <w:szCs w:val="28"/>
          <w:shd w:val="clear" w:color="auto" w:fill="FFFFFF"/>
          <w:lang w:val="ru-RU"/>
        </w:rPr>
        <w:t xml:space="preserve"> </w:t>
      </w:r>
      <w:r w:rsidR="008F4AFB" w:rsidRPr="008F4AFB">
        <w:rPr>
          <w:rFonts w:ascii="Calibri Light" w:eastAsia="Calibri" w:hAnsi="Calibri Light" w:cs="Calibri Light"/>
          <w:sz w:val="24"/>
          <w:szCs w:val="28"/>
          <w:shd w:val="clear" w:color="auto" w:fill="FFFFFF"/>
          <w:lang w:val="ru-RU"/>
        </w:rPr>
        <w:t>стационар</w:t>
      </w:r>
      <w:r w:rsidR="008F4AFB">
        <w:rPr>
          <w:rFonts w:ascii="Calibri Light" w:eastAsia="Calibri" w:hAnsi="Calibri Light" w:cs="Calibri Light"/>
          <w:sz w:val="24"/>
          <w:szCs w:val="28"/>
          <w:shd w:val="clear" w:color="auto" w:fill="FFFFFF"/>
          <w:lang w:val="ru-RU"/>
        </w:rPr>
        <w:t>а</w:t>
      </w:r>
      <w:r w:rsidR="008F4AFB" w:rsidRPr="008F4AFB">
        <w:rPr>
          <w:rFonts w:ascii="Calibri Light" w:eastAsia="Calibri" w:hAnsi="Calibri Light" w:cs="Calibri Light"/>
          <w:sz w:val="24"/>
          <w:szCs w:val="28"/>
          <w:shd w:val="clear" w:color="auto" w:fill="FFFFFF"/>
          <w:lang w:val="ru-RU"/>
        </w:rPr>
        <w:t xml:space="preserve"> у взрослых - 56%, </w:t>
      </w:r>
      <w:r w:rsidR="008F4AFB">
        <w:rPr>
          <w:rFonts w:ascii="Calibri Light" w:eastAsia="Calibri" w:hAnsi="Calibri Light" w:cs="Calibri Light"/>
          <w:sz w:val="24"/>
          <w:szCs w:val="28"/>
          <w:shd w:val="clear" w:color="auto" w:fill="FFFFFF"/>
          <w:lang w:val="ru-RU"/>
        </w:rPr>
        <w:t>рассеянного</w:t>
      </w:r>
      <w:r w:rsidR="008F4AFB" w:rsidRPr="008F4AFB">
        <w:rPr>
          <w:rFonts w:ascii="Calibri Light" w:eastAsia="Calibri" w:hAnsi="Calibri Light" w:cs="Calibri Light"/>
          <w:sz w:val="24"/>
          <w:szCs w:val="28"/>
          <w:shd w:val="clear" w:color="auto" w:fill="FFFFFF"/>
          <w:lang w:val="ru-RU"/>
        </w:rPr>
        <w:t xml:space="preserve"> склероз</w:t>
      </w:r>
      <w:r w:rsidR="008F4AFB">
        <w:rPr>
          <w:rFonts w:ascii="Calibri Light" w:eastAsia="Calibri" w:hAnsi="Calibri Light" w:cs="Calibri Light"/>
          <w:sz w:val="24"/>
          <w:szCs w:val="28"/>
          <w:shd w:val="clear" w:color="auto" w:fill="FFFFFF"/>
          <w:lang w:val="ru-RU"/>
        </w:rPr>
        <w:t>а</w:t>
      </w:r>
      <w:r w:rsidR="008F4AFB" w:rsidRPr="008F4AFB">
        <w:rPr>
          <w:rFonts w:ascii="Calibri Light" w:eastAsia="Calibri" w:hAnsi="Calibri Light" w:cs="Calibri Light"/>
          <w:sz w:val="24"/>
          <w:szCs w:val="28"/>
          <w:shd w:val="clear" w:color="auto" w:fill="FFFFFF"/>
          <w:lang w:val="ru-RU"/>
        </w:rPr>
        <w:t xml:space="preserve"> - 24%, аутоиммунны</w:t>
      </w:r>
      <w:r w:rsidR="008F4AFB">
        <w:rPr>
          <w:rFonts w:ascii="Calibri Light" w:eastAsia="Calibri" w:hAnsi="Calibri Light" w:cs="Calibri Light"/>
          <w:sz w:val="24"/>
          <w:szCs w:val="28"/>
          <w:shd w:val="clear" w:color="auto" w:fill="FFFFFF"/>
          <w:lang w:val="ru-RU"/>
        </w:rPr>
        <w:t>х заболеваний</w:t>
      </w:r>
      <w:r w:rsidR="008F4AFB" w:rsidRPr="008F4AFB">
        <w:rPr>
          <w:rFonts w:ascii="Calibri Light" w:eastAsia="Calibri" w:hAnsi="Calibri Light" w:cs="Calibri Light"/>
          <w:sz w:val="24"/>
          <w:szCs w:val="28"/>
          <w:shd w:val="clear" w:color="auto" w:fill="FFFFFF"/>
          <w:lang w:val="ru-RU"/>
        </w:rPr>
        <w:t xml:space="preserve"> - 22%.</w:t>
      </w:r>
      <w:r w:rsidR="008F4AFB">
        <w:rPr>
          <w:rFonts w:ascii="Calibri Light" w:eastAsia="Calibri" w:hAnsi="Calibri Light" w:cs="Calibri Light"/>
          <w:sz w:val="24"/>
          <w:szCs w:val="28"/>
          <w:shd w:val="clear" w:color="auto" w:fill="FFFFFF"/>
          <w:lang w:val="ru-RU"/>
        </w:rPr>
        <w:t xml:space="preserve"> Вместе с тем, в </w:t>
      </w:r>
      <w:r w:rsidR="008F4AFB" w:rsidRPr="008F4AFB">
        <w:rPr>
          <w:rFonts w:ascii="Calibri Light" w:eastAsia="Calibri" w:hAnsi="Calibri Light" w:cs="Calibri Light"/>
          <w:sz w:val="24"/>
          <w:szCs w:val="28"/>
          <w:shd w:val="clear" w:color="auto" w:fill="FFFFFF"/>
          <w:lang w:val="ru-RU"/>
        </w:rPr>
        <w:t>2021</w:t>
      </w:r>
      <w:r w:rsidR="008F4AFB">
        <w:rPr>
          <w:rFonts w:ascii="Calibri Light" w:eastAsia="Calibri" w:hAnsi="Calibri Light" w:cs="Calibri Light"/>
          <w:sz w:val="24"/>
          <w:szCs w:val="28"/>
          <w:shd w:val="clear" w:color="auto" w:fill="FFFFFF"/>
          <w:lang w:val="ru-RU"/>
        </w:rPr>
        <w:t xml:space="preserve"> году было зарегистрировано снижение </w:t>
      </w:r>
      <w:r w:rsidR="008F4AFB">
        <w:rPr>
          <w:rFonts w:ascii="Calibri Light" w:eastAsia="Calibri" w:hAnsi="Calibri Light" w:cs="Calibri Light"/>
          <w:sz w:val="24"/>
          <w:szCs w:val="28"/>
          <w:lang w:val="ru-RU"/>
        </w:rPr>
        <w:t xml:space="preserve">бенефициаров лекарств для лечения </w:t>
      </w:r>
      <w:r w:rsidR="008F4AFB" w:rsidRPr="008F4AFB">
        <w:rPr>
          <w:rFonts w:ascii="Calibri Light" w:eastAsia="Calibri" w:hAnsi="Calibri Light" w:cs="Calibri Light"/>
          <w:sz w:val="24"/>
          <w:szCs w:val="28"/>
          <w:shd w:val="clear" w:color="auto" w:fill="FFFFFF"/>
          <w:lang w:val="ru-RU"/>
        </w:rPr>
        <w:t xml:space="preserve">заболеваний желудочно-кишечного тракта - </w:t>
      </w:r>
      <w:r w:rsidR="008F4AFB">
        <w:rPr>
          <w:rFonts w:ascii="Calibri Light" w:eastAsia="Calibri" w:hAnsi="Calibri Light" w:cs="Calibri Light"/>
          <w:sz w:val="24"/>
          <w:szCs w:val="28"/>
          <w:shd w:val="clear" w:color="auto" w:fill="FFFFFF"/>
          <w:lang w:val="ru-RU"/>
        </w:rPr>
        <w:t>на</w:t>
      </w:r>
      <w:r w:rsidR="008F4AFB" w:rsidRPr="008F4AFB">
        <w:rPr>
          <w:rFonts w:ascii="Calibri Light" w:eastAsia="Calibri" w:hAnsi="Calibri Light" w:cs="Calibri Light"/>
          <w:sz w:val="24"/>
          <w:szCs w:val="28"/>
          <w:shd w:val="clear" w:color="auto" w:fill="FFFFFF"/>
          <w:lang w:val="ru-RU"/>
        </w:rPr>
        <w:t xml:space="preserve"> 15%, профилактики беременных </w:t>
      </w:r>
      <w:r w:rsidR="008F4AFB">
        <w:rPr>
          <w:rFonts w:ascii="Calibri Light" w:eastAsia="Calibri" w:hAnsi="Calibri Light" w:cs="Calibri Light"/>
          <w:sz w:val="24"/>
          <w:szCs w:val="28"/>
          <w:shd w:val="clear" w:color="auto" w:fill="FFFFFF"/>
          <w:lang w:val="ru-RU"/>
        </w:rPr>
        <w:t xml:space="preserve">женщин </w:t>
      </w:r>
      <w:r w:rsidR="008F4AFB" w:rsidRPr="008F4AFB">
        <w:rPr>
          <w:rFonts w:ascii="Calibri Light" w:eastAsia="Calibri" w:hAnsi="Calibri Light" w:cs="Calibri Light"/>
          <w:sz w:val="24"/>
          <w:szCs w:val="28"/>
          <w:shd w:val="clear" w:color="auto" w:fill="FFFFFF"/>
          <w:lang w:val="ru-RU"/>
        </w:rPr>
        <w:t xml:space="preserve">- </w:t>
      </w:r>
      <w:r w:rsidR="008F4AFB">
        <w:rPr>
          <w:rFonts w:ascii="Calibri Light" w:eastAsia="Calibri" w:hAnsi="Calibri Light" w:cs="Calibri Light"/>
          <w:sz w:val="24"/>
          <w:szCs w:val="28"/>
          <w:shd w:val="clear" w:color="auto" w:fill="FFFFFF"/>
          <w:lang w:val="ru-RU"/>
        </w:rPr>
        <w:t>на</w:t>
      </w:r>
      <w:r w:rsidR="008F4AFB" w:rsidRPr="008F4AFB">
        <w:rPr>
          <w:rFonts w:ascii="Calibri Light" w:eastAsia="Calibri" w:hAnsi="Calibri Light" w:cs="Calibri Light"/>
          <w:sz w:val="24"/>
          <w:szCs w:val="28"/>
          <w:shd w:val="clear" w:color="auto" w:fill="FFFFFF"/>
          <w:lang w:val="ru-RU"/>
        </w:rPr>
        <w:t xml:space="preserve"> 10%.</w:t>
      </w:r>
    </w:p>
    <w:p w:rsidR="00310670" w:rsidRDefault="00310670" w:rsidP="00310670">
      <w:pPr>
        <w:spacing w:after="0" w:line="276" w:lineRule="auto"/>
        <w:ind w:firstLine="567"/>
        <w:jc w:val="both"/>
        <w:rPr>
          <w:rFonts w:ascii="Calibri Light" w:eastAsia="Calibri" w:hAnsi="Calibri Light" w:cs="Calibri Light"/>
          <w:sz w:val="24"/>
          <w:szCs w:val="24"/>
          <w:lang w:val="ru-RU"/>
        </w:rPr>
      </w:pPr>
      <w:r>
        <w:rPr>
          <w:rFonts w:ascii="Calibri Light" w:eastAsia="Calibri" w:hAnsi="Calibri Light" w:cs="Calibri Light"/>
          <w:sz w:val="24"/>
          <w:szCs w:val="24"/>
          <w:lang w:val="ru-RU"/>
        </w:rPr>
        <w:t>Относительно ф</w:t>
      </w:r>
      <w:r w:rsidRPr="00310670">
        <w:rPr>
          <w:rFonts w:ascii="Calibri Light" w:eastAsia="Calibri" w:hAnsi="Calibri Light" w:cs="Calibri Light"/>
          <w:sz w:val="24"/>
          <w:szCs w:val="24"/>
          <w:lang w:val="ru-RU"/>
        </w:rPr>
        <w:t>онд</w:t>
      </w:r>
      <w:r>
        <w:rPr>
          <w:rFonts w:ascii="Calibri Light" w:eastAsia="Calibri" w:hAnsi="Calibri Light" w:cs="Calibri Light"/>
          <w:sz w:val="24"/>
          <w:szCs w:val="24"/>
          <w:lang w:val="ru-RU"/>
        </w:rPr>
        <w:t>а</w:t>
      </w:r>
      <w:r w:rsidRPr="00310670">
        <w:rPr>
          <w:rFonts w:ascii="Calibri Light" w:eastAsia="Calibri" w:hAnsi="Calibri Light" w:cs="Calibri Light"/>
          <w:sz w:val="24"/>
          <w:szCs w:val="24"/>
          <w:lang w:val="ru-RU"/>
        </w:rPr>
        <w:t xml:space="preserve"> профилактических мероприятий</w:t>
      </w:r>
      <w:r>
        <w:rPr>
          <w:rFonts w:ascii="Calibri Light" w:eastAsia="Calibri" w:hAnsi="Calibri Light" w:cs="Calibri Light"/>
          <w:sz w:val="24"/>
          <w:szCs w:val="24"/>
          <w:lang w:val="ru-RU"/>
        </w:rPr>
        <w:t xml:space="preserve"> </w:t>
      </w:r>
      <w:r w:rsidRPr="008F4AFB">
        <w:rPr>
          <w:rFonts w:ascii="Calibri Light" w:eastAsia="Calibri" w:hAnsi="Calibri Light" w:cs="Calibri Light"/>
          <w:sz w:val="24"/>
          <w:szCs w:val="24"/>
          <w:lang w:val="ru-RU"/>
        </w:rPr>
        <w:t xml:space="preserve">(19,6 </w:t>
      </w:r>
      <w:r w:rsidRPr="00774547">
        <w:rPr>
          <w:rFonts w:ascii="Calibri Light" w:hAnsi="Calibri Light" w:cstheme="majorHAnsi"/>
          <w:sz w:val="24"/>
          <w:szCs w:val="24"/>
          <w:lang w:val="ru-RU" w:eastAsia="ru-RU"/>
        </w:rPr>
        <w:t>млн</w:t>
      </w:r>
      <w:r w:rsidRPr="008F4AFB">
        <w:rPr>
          <w:rFonts w:ascii="Calibri Light" w:hAnsi="Calibri Light" w:cstheme="majorHAnsi"/>
          <w:sz w:val="24"/>
          <w:szCs w:val="24"/>
          <w:lang w:val="ru-RU" w:eastAsia="ru-RU"/>
        </w:rPr>
        <w:t xml:space="preserve">. </w:t>
      </w:r>
      <w:r w:rsidRPr="00774547">
        <w:rPr>
          <w:rFonts w:ascii="Calibri Light" w:hAnsi="Calibri Light" w:cstheme="majorHAnsi"/>
          <w:sz w:val="24"/>
          <w:szCs w:val="24"/>
          <w:lang w:val="ru-RU" w:eastAsia="ru-RU"/>
        </w:rPr>
        <w:t>леев</w:t>
      </w:r>
      <w:r w:rsidRPr="008F4AFB">
        <w:rPr>
          <w:rFonts w:ascii="Calibri Light" w:eastAsia="Calibri" w:hAnsi="Calibri Light" w:cs="Calibri Light"/>
          <w:sz w:val="24"/>
          <w:szCs w:val="24"/>
          <w:lang w:val="ru-RU"/>
        </w:rPr>
        <w:t>),</w:t>
      </w:r>
      <w:r>
        <w:rPr>
          <w:rFonts w:ascii="Calibri Light" w:eastAsia="Calibri" w:hAnsi="Calibri Light" w:cs="Calibri Light"/>
          <w:sz w:val="24"/>
          <w:szCs w:val="24"/>
          <w:lang w:val="ru-RU"/>
        </w:rPr>
        <w:t xml:space="preserve"> в </w:t>
      </w:r>
      <w:r w:rsidRPr="008F4AFB">
        <w:rPr>
          <w:rFonts w:ascii="Calibri Light" w:eastAsia="Calibri" w:hAnsi="Calibri Light" w:cs="Calibri Light"/>
          <w:sz w:val="24"/>
          <w:szCs w:val="24"/>
          <w:lang w:val="ru-RU"/>
        </w:rPr>
        <w:t>2021</w:t>
      </w:r>
      <w:r>
        <w:rPr>
          <w:rFonts w:ascii="Calibri Light" w:eastAsia="Calibri" w:hAnsi="Calibri Light" w:cs="Calibri Light"/>
          <w:sz w:val="24"/>
          <w:szCs w:val="24"/>
          <w:lang w:val="ru-RU"/>
        </w:rPr>
        <w:t xml:space="preserve"> году НКМС выделила </w:t>
      </w:r>
      <w:r w:rsidRPr="008F4AFB">
        <w:rPr>
          <w:rFonts w:ascii="Calibri Light" w:eastAsia="Calibri" w:hAnsi="Calibri Light" w:cs="Calibri Light"/>
          <w:sz w:val="24"/>
          <w:szCs w:val="24"/>
          <w:lang w:val="ru-RU"/>
        </w:rPr>
        <w:t xml:space="preserve">19,6 </w:t>
      </w:r>
      <w:r w:rsidRPr="00774547">
        <w:rPr>
          <w:rFonts w:ascii="Calibri Light" w:hAnsi="Calibri Light" w:cstheme="majorHAnsi"/>
          <w:sz w:val="24"/>
          <w:szCs w:val="24"/>
          <w:lang w:val="ru-RU" w:eastAsia="ru-RU"/>
        </w:rPr>
        <w:t>млн</w:t>
      </w:r>
      <w:r w:rsidRPr="008F4AFB">
        <w:rPr>
          <w:rFonts w:ascii="Calibri Light" w:hAnsi="Calibri Light" w:cstheme="majorHAnsi"/>
          <w:sz w:val="24"/>
          <w:szCs w:val="24"/>
          <w:lang w:val="ru-RU" w:eastAsia="ru-RU"/>
        </w:rPr>
        <w:t xml:space="preserve">. </w:t>
      </w:r>
      <w:r w:rsidRPr="00774547">
        <w:rPr>
          <w:rFonts w:ascii="Calibri Light" w:hAnsi="Calibri Light" w:cstheme="majorHAnsi"/>
          <w:sz w:val="24"/>
          <w:szCs w:val="24"/>
          <w:lang w:val="ru-RU" w:eastAsia="ru-RU"/>
        </w:rPr>
        <w:t>леев</w:t>
      </w:r>
      <w:r>
        <w:rPr>
          <w:rFonts w:ascii="Calibri Light" w:hAnsi="Calibri Light" w:cstheme="majorHAnsi"/>
          <w:sz w:val="24"/>
          <w:szCs w:val="24"/>
          <w:lang w:val="ru-RU" w:eastAsia="ru-RU"/>
        </w:rPr>
        <w:t xml:space="preserve"> для иммунизации и других методов первичной и вторичной профилактики </w:t>
      </w:r>
      <w:r w:rsidRPr="008F4AFB">
        <w:rPr>
          <w:rFonts w:ascii="Calibri Light" w:eastAsia="Calibri" w:hAnsi="Calibri Light" w:cs="Calibri Light"/>
          <w:sz w:val="24"/>
          <w:szCs w:val="24"/>
          <w:lang w:val="ru-RU"/>
        </w:rPr>
        <w:t xml:space="preserve">(8,4 </w:t>
      </w:r>
      <w:r w:rsidRPr="00774547">
        <w:rPr>
          <w:rFonts w:ascii="Calibri Light" w:hAnsi="Calibri Light" w:cstheme="majorHAnsi"/>
          <w:sz w:val="24"/>
          <w:szCs w:val="24"/>
          <w:lang w:val="ru-RU" w:eastAsia="ru-RU"/>
        </w:rPr>
        <w:t>млн</w:t>
      </w:r>
      <w:r w:rsidRPr="008F4AFB">
        <w:rPr>
          <w:rFonts w:ascii="Calibri Light" w:hAnsi="Calibri Light" w:cstheme="majorHAnsi"/>
          <w:sz w:val="24"/>
          <w:szCs w:val="24"/>
          <w:lang w:val="ru-RU" w:eastAsia="ru-RU"/>
        </w:rPr>
        <w:t xml:space="preserve">. </w:t>
      </w:r>
      <w:r w:rsidRPr="00774547">
        <w:rPr>
          <w:rFonts w:ascii="Calibri Light" w:hAnsi="Calibri Light" w:cstheme="majorHAnsi"/>
          <w:sz w:val="24"/>
          <w:szCs w:val="24"/>
          <w:lang w:val="ru-RU" w:eastAsia="ru-RU"/>
        </w:rPr>
        <w:t>леев</w:t>
      </w:r>
      <w:r w:rsidRPr="008F4AFB">
        <w:rPr>
          <w:rFonts w:ascii="Calibri Light" w:eastAsia="Calibri" w:hAnsi="Calibri Light" w:cs="Calibri Light"/>
          <w:sz w:val="24"/>
          <w:szCs w:val="24"/>
          <w:lang w:val="ru-RU"/>
        </w:rPr>
        <w:t>),</w:t>
      </w:r>
      <w:r w:rsidRPr="00310670">
        <w:rPr>
          <w:rFonts w:ascii="Calibri Light" w:eastAsia="Calibri" w:hAnsi="Calibri Light" w:cs="Calibri Light"/>
          <w:sz w:val="24"/>
          <w:szCs w:val="24"/>
          <w:lang w:val="ru-RU"/>
        </w:rPr>
        <w:t xml:space="preserve"> профилактически</w:t>
      </w:r>
      <w:r>
        <w:rPr>
          <w:rFonts w:ascii="Calibri Light" w:eastAsia="Calibri" w:hAnsi="Calibri Light" w:cs="Calibri Light"/>
          <w:sz w:val="24"/>
          <w:szCs w:val="24"/>
          <w:lang w:val="ru-RU"/>
        </w:rPr>
        <w:t>х</w:t>
      </w:r>
      <w:r w:rsidRPr="00310670">
        <w:rPr>
          <w:rFonts w:ascii="Calibri Light" w:eastAsia="Calibri" w:hAnsi="Calibri Light" w:cs="Calibri Light"/>
          <w:sz w:val="24"/>
          <w:szCs w:val="24"/>
          <w:lang w:val="ru-RU"/>
        </w:rPr>
        <w:t xml:space="preserve"> осмотр</w:t>
      </w:r>
      <w:r>
        <w:rPr>
          <w:rFonts w:ascii="Calibri Light" w:eastAsia="Calibri" w:hAnsi="Calibri Light" w:cs="Calibri Light"/>
          <w:sz w:val="24"/>
          <w:szCs w:val="24"/>
          <w:lang w:val="ru-RU"/>
        </w:rPr>
        <w:t>ов</w:t>
      </w:r>
      <w:r w:rsidRPr="00310670">
        <w:rPr>
          <w:rFonts w:ascii="Calibri Light" w:eastAsia="Calibri" w:hAnsi="Calibri Light" w:cs="Calibri Light"/>
          <w:sz w:val="24"/>
          <w:szCs w:val="24"/>
          <w:lang w:val="ru-RU"/>
        </w:rPr>
        <w:t xml:space="preserve"> (скрининг</w:t>
      </w:r>
      <w:r>
        <w:rPr>
          <w:rFonts w:ascii="Calibri Light" w:eastAsia="Calibri" w:hAnsi="Calibri Light" w:cs="Calibri Light"/>
          <w:sz w:val="24"/>
          <w:szCs w:val="24"/>
          <w:lang w:val="ru-RU"/>
        </w:rPr>
        <w:t xml:space="preserve">а) с целью раннего предупреждения заболеваний </w:t>
      </w:r>
      <w:r w:rsidRPr="008F4AFB">
        <w:rPr>
          <w:rFonts w:ascii="Calibri Light" w:eastAsia="Calibri" w:hAnsi="Calibri Light" w:cs="Calibri Light"/>
          <w:sz w:val="24"/>
          <w:szCs w:val="24"/>
          <w:lang w:val="ru-RU"/>
        </w:rPr>
        <w:t xml:space="preserve">(4,4 </w:t>
      </w:r>
      <w:r w:rsidRPr="00774547">
        <w:rPr>
          <w:rFonts w:ascii="Calibri Light" w:hAnsi="Calibri Light" w:cstheme="majorHAnsi"/>
          <w:sz w:val="24"/>
          <w:szCs w:val="24"/>
          <w:lang w:val="ru-RU" w:eastAsia="ru-RU"/>
        </w:rPr>
        <w:t>млн</w:t>
      </w:r>
      <w:r w:rsidRPr="008F4AFB">
        <w:rPr>
          <w:rFonts w:ascii="Calibri Light" w:hAnsi="Calibri Light" w:cstheme="majorHAnsi"/>
          <w:sz w:val="24"/>
          <w:szCs w:val="24"/>
          <w:lang w:val="ru-RU" w:eastAsia="ru-RU"/>
        </w:rPr>
        <w:t xml:space="preserve">. </w:t>
      </w:r>
      <w:r w:rsidRPr="00774547">
        <w:rPr>
          <w:rFonts w:ascii="Calibri Light" w:hAnsi="Calibri Light" w:cstheme="majorHAnsi"/>
          <w:sz w:val="24"/>
          <w:szCs w:val="24"/>
          <w:lang w:val="ru-RU" w:eastAsia="ru-RU"/>
        </w:rPr>
        <w:t>леев</w:t>
      </w:r>
      <w:r w:rsidRPr="008F4AFB">
        <w:rPr>
          <w:rFonts w:ascii="Calibri Light" w:eastAsia="Calibri" w:hAnsi="Calibri Light" w:cs="Calibri Light"/>
          <w:sz w:val="24"/>
          <w:szCs w:val="24"/>
          <w:lang w:val="ru-RU"/>
        </w:rPr>
        <w:t>)</w:t>
      </w:r>
      <w:r>
        <w:rPr>
          <w:rFonts w:ascii="Calibri Light" w:eastAsia="Calibri" w:hAnsi="Calibri Light" w:cs="Calibri Light"/>
          <w:sz w:val="24"/>
          <w:szCs w:val="24"/>
          <w:lang w:val="ru-RU"/>
        </w:rPr>
        <w:t xml:space="preserve"> и других видов деятельности по </w:t>
      </w:r>
      <w:r>
        <w:rPr>
          <w:rFonts w:ascii="Calibri Light" w:hAnsi="Calibri Light" w:cstheme="majorHAnsi"/>
          <w:sz w:val="24"/>
          <w:szCs w:val="24"/>
          <w:lang w:val="ru-RU" w:eastAsia="ru-RU"/>
        </w:rPr>
        <w:t xml:space="preserve">профилактике и </w:t>
      </w:r>
      <w:r>
        <w:rPr>
          <w:rFonts w:ascii="Calibri Light" w:eastAsia="Calibri" w:hAnsi="Calibri Light" w:cs="Calibri Light"/>
          <w:sz w:val="24"/>
          <w:szCs w:val="24"/>
          <w:lang w:val="ru-RU"/>
        </w:rPr>
        <w:t xml:space="preserve">предупреждению рисков заболеваний </w:t>
      </w:r>
      <w:r w:rsidRPr="00310670">
        <w:rPr>
          <w:rFonts w:ascii="Calibri Light" w:eastAsia="Calibri" w:hAnsi="Calibri Light" w:cs="Calibri Light"/>
          <w:sz w:val="24"/>
          <w:szCs w:val="24"/>
          <w:lang w:val="ru-RU"/>
        </w:rPr>
        <w:t>(6,7</w:t>
      </w:r>
      <w:r w:rsidRPr="00310670">
        <w:rPr>
          <w:rFonts w:ascii="Calibri Light" w:hAnsi="Calibri Light" w:cstheme="majorHAnsi"/>
          <w:sz w:val="24"/>
          <w:szCs w:val="24"/>
          <w:lang w:val="ru-RU" w:eastAsia="ru-RU"/>
        </w:rPr>
        <w:t xml:space="preserve"> </w:t>
      </w:r>
      <w:r w:rsidRPr="00774547">
        <w:rPr>
          <w:rFonts w:ascii="Calibri Light" w:hAnsi="Calibri Light" w:cstheme="majorHAnsi"/>
          <w:sz w:val="24"/>
          <w:szCs w:val="24"/>
          <w:lang w:val="ru-RU" w:eastAsia="ru-RU"/>
        </w:rPr>
        <w:t>млн</w:t>
      </w:r>
      <w:r w:rsidRPr="00310670">
        <w:rPr>
          <w:rFonts w:ascii="Calibri Light" w:hAnsi="Calibri Light" w:cstheme="majorHAnsi"/>
          <w:sz w:val="24"/>
          <w:szCs w:val="24"/>
          <w:lang w:val="ru-RU" w:eastAsia="ru-RU"/>
        </w:rPr>
        <w:t xml:space="preserve">. </w:t>
      </w:r>
      <w:r w:rsidRPr="00774547">
        <w:rPr>
          <w:rFonts w:ascii="Calibri Light" w:hAnsi="Calibri Light" w:cstheme="majorHAnsi"/>
          <w:sz w:val="24"/>
          <w:szCs w:val="24"/>
          <w:lang w:val="ru-RU" w:eastAsia="ru-RU"/>
        </w:rPr>
        <w:t>леев</w:t>
      </w:r>
      <w:r w:rsidRPr="00310670">
        <w:rPr>
          <w:rFonts w:ascii="Calibri Light" w:eastAsia="Calibri" w:hAnsi="Calibri Light" w:cs="Calibri Light"/>
          <w:sz w:val="24"/>
          <w:szCs w:val="24"/>
          <w:lang w:val="ru-RU"/>
        </w:rPr>
        <w:t>).</w:t>
      </w:r>
    </w:p>
    <w:p w:rsidR="00310670" w:rsidRDefault="00310670" w:rsidP="004F4E6E">
      <w:pPr>
        <w:spacing w:after="0" w:line="276" w:lineRule="auto"/>
        <w:ind w:firstLine="567"/>
        <w:jc w:val="both"/>
        <w:rPr>
          <w:rFonts w:ascii="Calibri Light" w:eastAsia="Calibri" w:hAnsi="Calibri Light" w:cs="Calibri Light"/>
          <w:sz w:val="24"/>
          <w:szCs w:val="24"/>
          <w:lang w:val="ru-RU"/>
        </w:rPr>
      </w:pPr>
      <w:r>
        <w:rPr>
          <w:rFonts w:ascii="Calibri Light" w:eastAsia="Calibri" w:hAnsi="Calibri Light" w:cs="Calibri Light"/>
          <w:sz w:val="24"/>
          <w:szCs w:val="24"/>
          <w:lang w:val="ru-RU"/>
        </w:rPr>
        <w:t xml:space="preserve">Что касается средств </w:t>
      </w:r>
      <w:r w:rsidR="00CE12E8">
        <w:rPr>
          <w:rFonts w:ascii="Calibri Light" w:eastAsia="Calibri" w:hAnsi="Calibri Light" w:cs="Calibri Light"/>
          <w:sz w:val="24"/>
          <w:szCs w:val="24"/>
          <w:lang w:val="ru-RU"/>
        </w:rPr>
        <w:t>ф</w:t>
      </w:r>
      <w:r w:rsidR="00CE12E8" w:rsidRPr="00CE12E8">
        <w:rPr>
          <w:rFonts w:ascii="Calibri Light" w:eastAsia="Calibri" w:hAnsi="Calibri Light" w:cs="Calibri Light"/>
          <w:sz w:val="24"/>
          <w:szCs w:val="24"/>
          <w:lang w:val="ru-RU"/>
        </w:rPr>
        <w:t>онд</w:t>
      </w:r>
      <w:r w:rsidR="00CE12E8">
        <w:rPr>
          <w:rFonts w:ascii="Calibri Light" w:eastAsia="Calibri" w:hAnsi="Calibri Light" w:cs="Calibri Light"/>
          <w:sz w:val="24"/>
          <w:szCs w:val="24"/>
          <w:lang w:val="ru-RU"/>
        </w:rPr>
        <w:t>а</w:t>
      </w:r>
      <w:r w:rsidR="00CE12E8" w:rsidRPr="00CE12E8">
        <w:rPr>
          <w:rFonts w:ascii="Calibri Light" w:eastAsia="Calibri" w:hAnsi="Calibri Light" w:cs="Calibri Light"/>
          <w:sz w:val="24"/>
          <w:szCs w:val="24"/>
          <w:lang w:val="ru-RU"/>
        </w:rPr>
        <w:t xml:space="preserve"> развити</w:t>
      </w:r>
      <w:r w:rsidR="00CE12E8">
        <w:rPr>
          <w:rFonts w:ascii="Calibri Light" w:eastAsia="Calibri" w:hAnsi="Calibri Light" w:cs="Calibri Light"/>
          <w:sz w:val="24"/>
          <w:szCs w:val="24"/>
          <w:lang w:val="ru-RU"/>
        </w:rPr>
        <w:t xml:space="preserve">я </w:t>
      </w:r>
      <w:r w:rsidR="00CE12E8" w:rsidRPr="00CE12E8">
        <w:rPr>
          <w:rFonts w:ascii="Calibri Light" w:eastAsia="Calibri" w:hAnsi="Calibri Light" w:cs="Calibri Light"/>
          <w:sz w:val="24"/>
          <w:szCs w:val="24"/>
          <w:lang w:val="ru-RU"/>
        </w:rPr>
        <w:t xml:space="preserve">(9,6 </w:t>
      </w:r>
      <w:r w:rsidR="00CE12E8" w:rsidRPr="00774547">
        <w:rPr>
          <w:rFonts w:ascii="Calibri Light" w:hAnsi="Calibri Light" w:cstheme="majorHAnsi"/>
          <w:sz w:val="24"/>
          <w:szCs w:val="24"/>
          <w:lang w:val="ru-RU" w:eastAsia="ru-RU"/>
        </w:rPr>
        <w:t>млн</w:t>
      </w:r>
      <w:r w:rsidR="00CE12E8" w:rsidRPr="00CE12E8">
        <w:rPr>
          <w:rFonts w:ascii="Calibri Light" w:hAnsi="Calibri Light" w:cstheme="majorHAnsi"/>
          <w:sz w:val="24"/>
          <w:szCs w:val="24"/>
          <w:lang w:val="ru-RU" w:eastAsia="ru-RU"/>
        </w:rPr>
        <w:t xml:space="preserve">. </w:t>
      </w:r>
      <w:r w:rsidR="00CE12E8" w:rsidRPr="00774547">
        <w:rPr>
          <w:rFonts w:ascii="Calibri Light" w:hAnsi="Calibri Light" w:cstheme="majorHAnsi"/>
          <w:sz w:val="24"/>
          <w:szCs w:val="24"/>
          <w:lang w:val="ru-RU" w:eastAsia="ru-RU"/>
        </w:rPr>
        <w:t>леев</w:t>
      </w:r>
      <w:r w:rsidR="00CE12E8" w:rsidRPr="00CE12E8">
        <w:rPr>
          <w:rFonts w:ascii="Calibri Light" w:eastAsia="Calibri" w:hAnsi="Calibri Light" w:cs="Calibri Light"/>
          <w:sz w:val="24"/>
          <w:szCs w:val="24"/>
          <w:lang w:val="ru-RU"/>
        </w:rPr>
        <w:t>),</w:t>
      </w:r>
      <w:r w:rsidR="00CE12E8">
        <w:rPr>
          <w:rFonts w:ascii="Calibri Light" w:eastAsia="Calibri" w:hAnsi="Calibri Light" w:cs="Calibri Light"/>
          <w:sz w:val="24"/>
          <w:szCs w:val="24"/>
          <w:lang w:val="ru-RU"/>
        </w:rPr>
        <w:t xml:space="preserve"> в </w:t>
      </w:r>
      <w:r w:rsidR="00CE12E8" w:rsidRPr="00CE12E8">
        <w:rPr>
          <w:rFonts w:ascii="Calibri Light" w:eastAsia="Calibri" w:hAnsi="Calibri Light" w:cs="Calibri Light"/>
          <w:sz w:val="24"/>
          <w:szCs w:val="24"/>
          <w:lang w:val="ru-RU"/>
        </w:rPr>
        <w:t>2021</w:t>
      </w:r>
      <w:r w:rsidR="00CE12E8">
        <w:rPr>
          <w:rFonts w:ascii="Calibri Light" w:eastAsia="Calibri" w:hAnsi="Calibri Light" w:cs="Calibri Light"/>
          <w:sz w:val="24"/>
          <w:szCs w:val="24"/>
          <w:lang w:val="ru-RU"/>
        </w:rPr>
        <w:t xml:space="preserve"> году они были предназначены для оснащения </w:t>
      </w:r>
      <w:r w:rsidR="00CE12E8" w:rsidRPr="003F3327">
        <w:rPr>
          <w:rFonts w:ascii="Calibri Light" w:eastAsia="Times New Roman" w:hAnsi="Calibri Light" w:cstheme="majorHAnsi"/>
          <w:noProof/>
          <w:sz w:val="24"/>
          <w:szCs w:val="24"/>
          <w:lang w:val="ru-RU" w:eastAsia="ru-RU"/>
        </w:rPr>
        <w:t>стационарн</w:t>
      </w:r>
      <w:r w:rsidR="00CE12E8">
        <w:rPr>
          <w:rFonts w:ascii="Calibri Light" w:eastAsia="Times New Roman" w:hAnsi="Calibri Light" w:cstheme="majorHAnsi"/>
          <w:noProof/>
          <w:sz w:val="24"/>
          <w:szCs w:val="24"/>
          <w:lang w:val="ru-RU" w:eastAsia="ru-RU"/>
        </w:rPr>
        <w:t>ых</w:t>
      </w:r>
      <w:r w:rsidR="00CE12E8" w:rsidRPr="003F3327">
        <w:rPr>
          <w:rFonts w:ascii="Calibri Light" w:eastAsia="Times New Roman" w:hAnsi="Calibri Light" w:cstheme="majorHAnsi"/>
          <w:noProof/>
          <w:sz w:val="24"/>
          <w:szCs w:val="24"/>
          <w:lang w:val="ru-RU" w:eastAsia="ru-RU"/>
        </w:rPr>
        <w:t xml:space="preserve"> </w:t>
      </w:r>
      <w:r w:rsidR="00CE12E8" w:rsidRPr="003F3327">
        <w:rPr>
          <w:rFonts w:ascii="Calibri Light" w:hAnsi="Calibri Light" w:cstheme="majorHAnsi"/>
          <w:sz w:val="24"/>
          <w:szCs w:val="24"/>
          <w:lang w:val="ru-RU"/>
        </w:rPr>
        <w:t>медицинск</w:t>
      </w:r>
      <w:r w:rsidR="00CE12E8">
        <w:rPr>
          <w:rFonts w:ascii="Calibri Light" w:hAnsi="Calibri Light" w:cstheme="majorHAnsi"/>
          <w:sz w:val="24"/>
          <w:szCs w:val="24"/>
          <w:lang w:val="ru-RU"/>
        </w:rPr>
        <w:t xml:space="preserve">их учреждений оборудованием и медицинским снаряжением, необходимым в борьбе с вирусом </w:t>
      </w:r>
      <w:r w:rsidR="00CE12E8" w:rsidRPr="004F4E6E">
        <w:rPr>
          <w:rFonts w:ascii="Calibri Light" w:eastAsia="Calibri" w:hAnsi="Calibri Light" w:cs="Calibri Light"/>
          <w:sz w:val="24"/>
          <w:szCs w:val="24"/>
        </w:rPr>
        <w:t>SARS</w:t>
      </w:r>
      <w:r w:rsidR="00CE12E8" w:rsidRPr="00CE12E8">
        <w:rPr>
          <w:rFonts w:ascii="Calibri Light" w:eastAsia="Calibri" w:hAnsi="Calibri Light" w:cs="Calibri Light"/>
          <w:sz w:val="24"/>
          <w:szCs w:val="24"/>
          <w:lang w:val="ru-RU"/>
        </w:rPr>
        <w:t>-</w:t>
      </w:r>
      <w:r w:rsidR="00CE12E8" w:rsidRPr="004F4E6E">
        <w:rPr>
          <w:rFonts w:ascii="Calibri Light" w:eastAsia="Calibri" w:hAnsi="Calibri Light" w:cs="Calibri Light"/>
          <w:sz w:val="24"/>
          <w:szCs w:val="24"/>
        </w:rPr>
        <w:t>CoV</w:t>
      </w:r>
      <w:r w:rsidR="00CE12E8" w:rsidRPr="00CE12E8">
        <w:rPr>
          <w:rFonts w:ascii="Calibri Light" w:eastAsia="Calibri" w:hAnsi="Calibri Light" w:cs="Calibri Light"/>
          <w:sz w:val="24"/>
          <w:szCs w:val="24"/>
          <w:lang w:val="ru-RU"/>
        </w:rPr>
        <w:t xml:space="preserve">-2 (6,4 </w:t>
      </w:r>
      <w:r w:rsidR="00CE12E8" w:rsidRPr="00774547">
        <w:rPr>
          <w:rFonts w:ascii="Calibri Light" w:hAnsi="Calibri Light" w:cstheme="majorHAnsi"/>
          <w:sz w:val="24"/>
          <w:szCs w:val="24"/>
          <w:lang w:val="ru-RU" w:eastAsia="ru-RU"/>
        </w:rPr>
        <w:t>млн</w:t>
      </w:r>
      <w:r w:rsidR="00CE12E8" w:rsidRPr="00CE12E8">
        <w:rPr>
          <w:rFonts w:ascii="Calibri Light" w:hAnsi="Calibri Light" w:cstheme="majorHAnsi"/>
          <w:sz w:val="24"/>
          <w:szCs w:val="24"/>
          <w:lang w:val="ru-RU" w:eastAsia="ru-RU"/>
        </w:rPr>
        <w:t xml:space="preserve">. </w:t>
      </w:r>
      <w:r w:rsidR="00CE12E8" w:rsidRPr="00774547">
        <w:rPr>
          <w:rFonts w:ascii="Calibri Light" w:hAnsi="Calibri Light" w:cstheme="majorHAnsi"/>
          <w:sz w:val="24"/>
          <w:szCs w:val="24"/>
          <w:lang w:val="ru-RU" w:eastAsia="ru-RU"/>
        </w:rPr>
        <w:t>леев</w:t>
      </w:r>
      <w:r w:rsidR="00CE12E8" w:rsidRPr="00CE12E8">
        <w:rPr>
          <w:rFonts w:ascii="Calibri Light" w:eastAsia="Calibri" w:hAnsi="Calibri Light" w:cs="Calibri Light"/>
          <w:sz w:val="24"/>
          <w:szCs w:val="24"/>
          <w:lang w:val="ru-RU"/>
        </w:rPr>
        <w:t>)</w:t>
      </w:r>
      <w:r w:rsidR="00CE12E8">
        <w:rPr>
          <w:rFonts w:ascii="Calibri Light" w:eastAsia="Calibri" w:hAnsi="Calibri Light" w:cs="Calibri Light"/>
          <w:sz w:val="24"/>
          <w:szCs w:val="24"/>
          <w:lang w:val="ru-RU"/>
        </w:rPr>
        <w:t xml:space="preserve"> и укрепления </w:t>
      </w:r>
      <w:r w:rsidR="00CE12E8" w:rsidRPr="003F3327">
        <w:rPr>
          <w:rFonts w:ascii="Calibri Light" w:eastAsia="Times New Roman" w:hAnsi="Calibri Light" w:cstheme="majorHAnsi"/>
          <w:noProof/>
          <w:sz w:val="24"/>
          <w:szCs w:val="24"/>
          <w:lang w:val="ru-RU" w:eastAsia="ru-RU"/>
        </w:rPr>
        <w:t>первичной медицинской помощи</w:t>
      </w:r>
      <w:r w:rsidR="00CE12E8">
        <w:rPr>
          <w:rFonts w:ascii="Calibri Light" w:eastAsia="Times New Roman" w:hAnsi="Calibri Light" w:cstheme="majorHAnsi"/>
          <w:noProof/>
          <w:sz w:val="24"/>
          <w:szCs w:val="24"/>
          <w:lang w:val="ru-RU" w:eastAsia="ru-RU"/>
        </w:rPr>
        <w:t xml:space="preserve"> путем предоставления финансовых средств для </w:t>
      </w:r>
      <w:r w:rsidR="00CE12E8" w:rsidRPr="003F3327">
        <w:rPr>
          <w:rFonts w:ascii="Calibri Light" w:hAnsi="Calibri Light" w:cstheme="majorHAnsi"/>
          <w:noProof/>
          <w:sz w:val="24"/>
          <w:szCs w:val="24"/>
          <w:lang w:val="ru-RU" w:eastAsia="ru-RU"/>
        </w:rPr>
        <w:t>финансир</w:t>
      </w:r>
      <w:r w:rsidR="00CE12E8">
        <w:rPr>
          <w:rFonts w:ascii="Calibri Light" w:hAnsi="Calibri Light" w:cstheme="majorHAnsi"/>
          <w:noProof/>
          <w:sz w:val="24"/>
          <w:szCs w:val="24"/>
          <w:lang w:val="ru-RU" w:eastAsia="ru-RU"/>
        </w:rPr>
        <w:t>ования инвестиционных проектов</w:t>
      </w:r>
      <w:r w:rsidR="00CE12E8">
        <w:rPr>
          <w:rFonts w:ascii="Calibri Light" w:eastAsia="Times New Roman" w:hAnsi="Calibri Light" w:cstheme="majorHAnsi"/>
          <w:noProof/>
          <w:sz w:val="24"/>
          <w:szCs w:val="24"/>
          <w:lang w:val="ru-RU" w:eastAsia="ru-RU"/>
        </w:rPr>
        <w:t xml:space="preserve"> </w:t>
      </w:r>
      <w:r w:rsidR="00CE12E8" w:rsidRPr="00CE12E8">
        <w:rPr>
          <w:rFonts w:ascii="Calibri Light" w:eastAsia="Calibri" w:hAnsi="Calibri Light" w:cs="Calibri Light"/>
          <w:sz w:val="24"/>
          <w:szCs w:val="24"/>
          <w:lang w:val="ru-RU"/>
        </w:rPr>
        <w:t xml:space="preserve">(3,1 </w:t>
      </w:r>
      <w:r w:rsidR="00CE12E8" w:rsidRPr="00774547">
        <w:rPr>
          <w:rFonts w:ascii="Calibri Light" w:hAnsi="Calibri Light" w:cstheme="majorHAnsi"/>
          <w:sz w:val="24"/>
          <w:szCs w:val="24"/>
          <w:lang w:val="ru-RU" w:eastAsia="ru-RU"/>
        </w:rPr>
        <w:t>млн</w:t>
      </w:r>
      <w:r w:rsidR="00CE12E8" w:rsidRPr="00CE12E8">
        <w:rPr>
          <w:rFonts w:ascii="Calibri Light" w:hAnsi="Calibri Light" w:cstheme="majorHAnsi"/>
          <w:sz w:val="24"/>
          <w:szCs w:val="24"/>
          <w:lang w:val="ru-RU" w:eastAsia="ru-RU"/>
        </w:rPr>
        <w:t xml:space="preserve">. </w:t>
      </w:r>
      <w:r w:rsidR="00CE12E8" w:rsidRPr="00774547">
        <w:rPr>
          <w:rFonts w:ascii="Calibri Light" w:hAnsi="Calibri Light" w:cstheme="majorHAnsi"/>
          <w:sz w:val="24"/>
          <w:szCs w:val="24"/>
          <w:lang w:val="ru-RU" w:eastAsia="ru-RU"/>
        </w:rPr>
        <w:t>леев</w:t>
      </w:r>
      <w:r w:rsidR="00CE12E8" w:rsidRPr="00CE12E8">
        <w:rPr>
          <w:rFonts w:ascii="Calibri Light" w:eastAsia="Calibri" w:hAnsi="Calibri Light" w:cs="Calibri Light"/>
          <w:sz w:val="24"/>
          <w:szCs w:val="24"/>
          <w:lang w:val="ru-RU"/>
        </w:rPr>
        <w:t>).</w:t>
      </w:r>
    </w:p>
    <w:p w:rsidR="004F4E6E" w:rsidRPr="00F10EBA" w:rsidRDefault="004F4E6E" w:rsidP="004F4E6E">
      <w:pPr>
        <w:spacing w:after="0" w:line="276" w:lineRule="auto"/>
        <w:jc w:val="both"/>
        <w:rPr>
          <w:rFonts w:ascii="Calibri Light" w:hAnsi="Calibri Light" w:cstheme="majorHAnsi"/>
          <w:sz w:val="24"/>
          <w:szCs w:val="24"/>
          <w:lang w:val="ru-RU"/>
        </w:rPr>
      </w:pPr>
    </w:p>
    <w:p w:rsidR="004F4E6E" w:rsidRPr="00CE12E8" w:rsidRDefault="004F4E6E" w:rsidP="004F4E6E">
      <w:pPr>
        <w:spacing w:after="0" w:line="276" w:lineRule="auto"/>
        <w:ind w:left="360"/>
        <w:rPr>
          <w:rFonts w:ascii="Calibri Light" w:eastAsia="Times New Roman" w:hAnsi="Calibri Light" w:cstheme="majorHAnsi"/>
          <w:b/>
          <w:bCs/>
          <w:sz w:val="28"/>
          <w:szCs w:val="24"/>
          <w:lang w:val="ru-RU"/>
        </w:rPr>
      </w:pPr>
      <w:r w:rsidRPr="004F4E6E">
        <w:rPr>
          <w:rFonts w:ascii="Calibri Light" w:eastAsia="Times New Roman" w:hAnsi="Calibri Light" w:cstheme="majorHAnsi"/>
          <w:b/>
          <w:bCs/>
          <w:sz w:val="28"/>
          <w:szCs w:val="24"/>
        </w:rPr>
        <w:t>VII</w:t>
      </w:r>
      <w:r w:rsidRPr="00CE12E8">
        <w:rPr>
          <w:rFonts w:ascii="Calibri Light" w:eastAsia="Times New Roman" w:hAnsi="Calibri Light" w:cstheme="majorHAnsi"/>
          <w:b/>
          <w:bCs/>
          <w:sz w:val="28"/>
          <w:szCs w:val="24"/>
          <w:lang w:val="ru-RU"/>
        </w:rPr>
        <w:t xml:space="preserve">. </w:t>
      </w:r>
      <w:r w:rsidR="008F4AFB">
        <w:rPr>
          <w:rFonts w:ascii="Calibri Light" w:eastAsia="Times New Roman" w:hAnsi="Calibri Light" w:cstheme="majorHAnsi"/>
          <w:b/>
          <w:bCs/>
          <w:sz w:val="28"/>
          <w:szCs w:val="24"/>
          <w:lang w:val="ru-RU"/>
        </w:rPr>
        <w:t xml:space="preserve">РЕКОМЕНДАЦИИ </w:t>
      </w:r>
    </w:p>
    <w:p w:rsidR="004F4E6E" w:rsidRPr="00CE12E8" w:rsidRDefault="00CE12E8" w:rsidP="004F4E6E">
      <w:pPr>
        <w:pStyle w:val="ListParagraph"/>
        <w:tabs>
          <w:tab w:val="left" w:pos="284"/>
        </w:tabs>
        <w:spacing w:after="0" w:line="276" w:lineRule="auto"/>
        <w:ind w:left="0"/>
        <w:jc w:val="both"/>
        <w:rPr>
          <w:rFonts w:ascii="Calibri Light" w:hAnsi="Calibri Light" w:cstheme="majorHAnsi"/>
          <w:bCs/>
          <w:sz w:val="24"/>
          <w:szCs w:val="24"/>
          <w:lang w:val="ru-RU"/>
        </w:rPr>
      </w:pPr>
      <w:r>
        <w:rPr>
          <w:rFonts w:ascii="Calibri Light" w:hAnsi="Calibri Light" w:cstheme="majorHAnsi"/>
          <w:b/>
          <w:bCs/>
          <w:sz w:val="24"/>
          <w:szCs w:val="24"/>
          <w:lang w:val="ru-RU"/>
        </w:rPr>
        <w:t xml:space="preserve">Рекомендации Министерству здравоохранения и генеральному директору </w:t>
      </w:r>
      <w:r w:rsidR="002E7ADE" w:rsidRPr="002E7ADE">
        <w:rPr>
          <w:rFonts w:ascii="Calibri Light" w:hAnsi="Calibri Light" w:cstheme="majorHAnsi"/>
          <w:b/>
          <w:bCs/>
          <w:sz w:val="24"/>
          <w:szCs w:val="24"/>
          <w:lang w:val="ru-RU"/>
        </w:rPr>
        <w:t>Национальной компани</w:t>
      </w:r>
      <w:r w:rsidR="002E7ADE">
        <w:rPr>
          <w:rFonts w:ascii="Calibri Light" w:hAnsi="Calibri Light" w:cstheme="majorHAnsi"/>
          <w:b/>
          <w:bCs/>
          <w:sz w:val="24"/>
          <w:szCs w:val="24"/>
          <w:lang w:val="ru-RU"/>
        </w:rPr>
        <w:t>и</w:t>
      </w:r>
      <w:r w:rsidR="002E7ADE" w:rsidRPr="002E7ADE">
        <w:rPr>
          <w:rFonts w:ascii="Calibri Light" w:hAnsi="Calibri Light" w:cstheme="majorHAnsi"/>
          <w:b/>
          <w:bCs/>
          <w:sz w:val="24"/>
          <w:szCs w:val="24"/>
          <w:lang w:val="ru-RU"/>
        </w:rPr>
        <w:t xml:space="preserve"> медицинского страхования</w:t>
      </w:r>
      <w:r w:rsidR="004F4E6E" w:rsidRPr="00CE12E8">
        <w:rPr>
          <w:rFonts w:ascii="Calibri Light" w:hAnsi="Calibri Light" w:cstheme="majorHAnsi"/>
          <w:b/>
          <w:bCs/>
          <w:sz w:val="24"/>
          <w:szCs w:val="24"/>
          <w:lang w:val="ru-RU"/>
        </w:rPr>
        <w:t xml:space="preserve"> </w:t>
      </w:r>
      <w:r w:rsidR="002E7ADE">
        <w:rPr>
          <w:rFonts w:ascii="Calibri Light" w:hAnsi="Calibri Light" w:cstheme="majorHAnsi"/>
          <w:bCs/>
          <w:sz w:val="24"/>
          <w:szCs w:val="24"/>
          <w:lang w:val="ru-RU"/>
        </w:rPr>
        <w:t>для</w:t>
      </w:r>
      <w:r w:rsidR="004F4E6E" w:rsidRPr="00CE12E8">
        <w:rPr>
          <w:rFonts w:ascii="Calibri Light" w:hAnsi="Calibri Light" w:cstheme="majorHAnsi"/>
          <w:bCs/>
          <w:sz w:val="24"/>
          <w:szCs w:val="24"/>
          <w:lang w:val="ru-RU"/>
        </w:rPr>
        <w:t>:</w:t>
      </w:r>
    </w:p>
    <w:p w:rsidR="000B330B" w:rsidRPr="000B330B" w:rsidRDefault="004F4E6E" w:rsidP="004F4E6E">
      <w:pPr>
        <w:tabs>
          <w:tab w:val="left" w:pos="284"/>
        </w:tabs>
        <w:spacing w:after="0" w:line="276" w:lineRule="auto"/>
        <w:jc w:val="both"/>
        <w:rPr>
          <w:rFonts w:ascii="Calibri Light" w:hAnsi="Calibri Light" w:cstheme="majorHAnsi"/>
          <w:bCs/>
          <w:sz w:val="24"/>
          <w:szCs w:val="24"/>
          <w:lang w:val="ru-RU"/>
        </w:rPr>
      </w:pPr>
      <w:r w:rsidRPr="000B330B">
        <w:rPr>
          <w:rFonts w:ascii="Calibri Light" w:hAnsi="Calibri Light" w:cstheme="majorHAnsi"/>
          <w:bCs/>
          <w:sz w:val="24"/>
          <w:szCs w:val="24"/>
          <w:lang w:val="ru-RU"/>
        </w:rPr>
        <w:t xml:space="preserve">1. </w:t>
      </w:r>
      <w:r w:rsidR="000B330B">
        <w:rPr>
          <w:rFonts w:ascii="Calibri Light" w:hAnsi="Calibri Light" w:cstheme="majorHAnsi"/>
          <w:bCs/>
          <w:sz w:val="24"/>
          <w:szCs w:val="24"/>
          <w:lang w:val="ru-RU"/>
        </w:rPr>
        <w:t xml:space="preserve">пересмотра порядка контрактации по принципу </w:t>
      </w:r>
      <w:r w:rsidR="000B330B" w:rsidRPr="000B330B">
        <w:rPr>
          <w:rFonts w:ascii="Calibri Light" w:hAnsi="Calibri Light" w:cstheme="majorHAnsi"/>
          <w:bCs/>
          <w:sz w:val="24"/>
          <w:szCs w:val="24"/>
          <w:lang w:val="ru-RU"/>
        </w:rPr>
        <w:t>„</w:t>
      </w:r>
      <w:r w:rsidR="000B330B" w:rsidRPr="003F3327">
        <w:rPr>
          <w:rFonts w:ascii="Calibri Light" w:hAnsi="Calibri Light" w:cstheme="majorHAnsi"/>
          <w:sz w:val="24"/>
          <w:szCs w:val="24"/>
          <w:lang w:val="ru-RU"/>
        </w:rPr>
        <w:t>глобального бюджета</w:t>
      </w:r>
      <w:r w:rsidR="000B330B" w:rsidRPr="000B330B">
        <w:rPr>
          <w:rFonts w:ascii="Calibri Light" w:hAnsi="Calibri Light" w:cstheme="majorHAnsi"/>
          <w:bCs/>
          <w:sz w:val="24"/>
          <w:szCs w:val="24"/>
          <w:lang w:val="ru-RU"/>
        </w:rPr>
        <w:t>”,</w:t>
      </w:r>
      <w:r w:rsidR="000B330B">
        <w:rPr>
          <w:rFonts w:ascii="Calibri Light" w:hAnsi="Calibri Light" w:cstheme="majorHAnsi"/>
          <w:bCs/>
          <w:sz w:val="24"/>
          <w:szCs w:val="24"/>
          <w:lang w:val="ru-RU"/>
        </w:rPr>
        <w:t xml:space="preserve"> с разработкой базы по контрактации </w:t>
      </w:r>
      <w:r w:rsidR="000B330B" w:rsidRPr="003F3327">
        <w:rPr>
          <w:rFonts w:ascii="Calibri Light" w:eastAsia="Times New Roman" w:hAnsi="Calibri Light" w:cstheme="majorHAnsi"/>
          <w:noProof/>
          <w:sz w:val="24"/>
          <w:szCs w:val="24"/>
          <w:lang w:val="ru-RU" w:eastAsia="ru-RU"/>
        </w:rPr>
        <w:t>медицинских услуг</w:t>
      </w:r>
      <w:r w:rsidR="000B330B">
        <w:rPr>
          <w:rFonts w:ascii="Calibri Light" w:eastAsia="Times New Roman" w:hAnsi="Calibri Light" w:cstheme="majorHAnsi"/>
          <w:noProof/>
          <w:sz w:val="24"/>
          <w:szCs w:val="24"/>
          <w:lang w:val="ru-RU" w:eastAsia="ru-RU"/>
        </w:rPr>
        <w:t xml:space="preserve"> из ФОМС и установления показателей результативности для объема предоставленных, отраженных в отчетности и оплаченных услуг </w:t>
      </w:r>
      <w:r w:rsidR="000B330B" w:rsidRPr="000B330B">
        <w:rPr>
          <w:rFonts w:ascii="Calibri Light" w:hAnsi="Calibri Light" w:cstheme="majorHAnsi"/>
          <w:bCs/>
          <w:sz w:val="24"/>
          <w:szCs w:val="24"/>
          <w:lang w:val="ru-RU"/>
        </w:rPr>
        <w:t>(</w:t>
      </w:r>
      <w:r w:rsidR="000B330B">
        <w:rPr>
          <w:rFonts w:ascii="Calibri Light" w:hAnsi="Calibri Light" w:cstheme="majorHAnsi"/>
          <w:bCs/>
          <w:sz w:val="24"/>
          <w:szCs w:val="24"/>
          <w:lang w:val="ru-RU"/>
        </w:rPr>
        <w:t>п</w:t>
      </w:r>
      <w:r w:rsidR="000B330B" w:rsidRPr="000B330B">
        <w:rPr>
          <w:rFonts w:ascii="Calibri Light" w:hAnsi="Calibri Light" w:cstheme="majorHAnsi"/>
          <w:bCs/>
          <w:sz w:val="24"/>
          <w:szCs w:val="24"/>
          <w:lang w:val="ru-RU"/>
        </w:rPr>
        <w:t xml:space="preserve">.3.1, </w:t>
      </w:r>
      <w:r w:rsidR="000B330B">
        <w:rPr>
          <w:rFonts w:ascii="Calibri Light" w:hAnsi="Calibri Light" w:cstheme="majorHAnsi"/>
          <w:bCs/>
          <w:sz w:val="24"/>
          <w:szCs w:val="24"/>
          <w:lang w:val="ru-RU"/>
        </w:rPr>
        <w:t>п</w:t>
      </w:r>
      <w:r w:rsidR="000B330B" w:rsidRPr="000B330B">
        <w:rPr>
          <w:rFonts w:ascii="Calibri Light" w:hAnsi="Calibri Light" w:cstheme="majorHAnsi"/>
          <w:bCs/>
          <w:sz w:val="24"/>
          <w:szCs w:val="24"/>
          <w:lang w:val="ru-RU"/>
        </w:rPr>
        <w:t>.3.2);</w:t>
      </w:r>
    </w:p>
    <w:p w:rsidR="000B330B" w:rsidRPr="000B330B" w:rsidRDefault="004F4E6E" w:rsidP="004F4E6E">
      <w:pPr>
        <w:tabs>
          <w:tab w:val="left" w:pos="284"/>
        </w:tabs>
        <w:spacing w:after="0" w:line="276" w:lineRule="auto"/>
        <w:jc w:val="both"/>
        <w:rPr>
          <w:rFonts w:ascii="Calibri Light" w:hAnsi="Calibri Light" w:cstheme="majorHAnsi"/>
          <w:bCs/>
          <w:sz w:val="24"/>
          <w:szCs w:val="24"/>
          <w:lang w:val="ru-RU"/>
        </w:rPr>
      </w:pPr>
      <w:r w:rsidRPr="000B330B">
        <w:rPr>
          <w:rFonts w:ascii="Calibri Light" w:hAnsi="Calibri Light" w:cstheme="majorHAnsi"/>
          <w:bCs/>
          <w:sz w:val="24"/>
          <w:szCs w:val="24"/>
          <w:lang w:val="ru-RU"/>
        </w:rPr>
        <w:t xml:space="preserve">2. </w:t>
      </w:r>
      <w:r w:rsidR="000B330B">
        <w:rPr>
          <w:rFonts w:ascii="Calibri Light" w:hAnsi="Calibri Light" w:cstheme="majorHAnsi"/>
          <w:bCs/>
          <w:sz w:val="24"/>
          <w:szCs w:val="24"/>
          <w:lang w:val="ru-RU"/>
        </w:rPr>
        <w:t xml:space="preserve">обеспечения разработки и утверждения методологии по </w:t>
      </w:r>
      <w:r w:rsidR="00B2109E">
        <w:rPr>
          <w:rFonts w:ascii="Calibri Light" w:hAnsi="Calibri Light" w:cstheme="majorHAnsi"/>
          <w:bCs/>
          <w:sz w:val="24"/>
          <w:szCs w:val="24"/>
          <w:lang w:val="ru-RU"/>
        </w:rPr>
        <w:t>отраж</w:t>
      </w:r>
      <w:r w:rsidR="000B330B">
        <w:rPr>
          <w:rFonts w:ascii="Calibri Light" w:hAnsi="Calibri Light" w:cstheme="majorHAnsi"/>
          <w:bCs/>
          <w:sz w:val="24"/>
          <w:szCs w:val="24"/>
          <w:lang w:val="ru-RU"/>
        </w:rPr>
        <w:t xml:space="preserve">ению </w:t>
      </w:r>
      <w:r w:rsidR="00B2109E">
        <w:rPr>
          <w:rFonts w:ascii="Calibri Light" w:hAnsi="Calibri Light" w:cstheme="majorHAnsi"/>
          <w:bCs/>
          <w:sz w:val="24"/>
          <w:szCs w:val="24"/>
          <w:lang w:val="ru-RU"/>
        </w:rPr>
        <w:t xml:space="preserve">в </w:t>
      </w:r>
      <w:r w:rsidR="000B330B">
        <w:rPr>
          <w:rFonts w:ascii="Calibri Light" w:hAnsi="Calibri Light" w:cstheme="majorHAnsi"/>
          <w:bCs/>
          <w:sz w:val="24"/>
          <w:szCs w:val="24"/>
          <w:lang w:val="ru-RU"/>
        </w:rPr>
        <w:t xml:space="preserve">отчетности профильными учреждениями объема предоставленных </w:t>
      </w:r>
      <w:r w:rsidR="000B330B" w:rsidRPr="003F3327">
        <w:rPr>
          <w:rFonts w:ascii="Calibri Light" w:eastAsia="Times New Roman" w:hAnsi="Calibri Light" w:cstheme="majorHAnsi"/>
          <w:noProof/>
          <w:sz w:val="24"/>
          <w:szCs w:val="24"/>
          <w:lang w:val="ru-RU" w:eastAsia="ru-RU"/>
        </w:rPr>
        <w:t>медицинских услуг</w:t>
      </w:r>
      <w:r w:rsidR="000B330B">
        <w:rPr>
          <w:rFonts w:ascii="Calibri Light" w:eastAsia="Times New Roman" w:hAnsi="Calibri Light" w:cstheme="majorHAnsi"/>
          <w:noProof/>
          <w:sz w:val="24"/>
          <w:szCs w:val="24"/>
          <w:lang w:val="ru-RU" w:eastAsia="ru-RU"/>
        </w:rPr>
        <w:t xml:space="preserve">, а также определения/исчисления </w:t>
      </w:r>
      <w:r w:rsidR="00B2109E">
        <w:rPr>
          <w:rFonts w:ascii="Calibri Light" w:eastAsia="Times New Roman" w:hAnsi="Calibri Light" w:cstheme="majorHAnsi"/>
          <w:noProof/>
          <w:sz w:val="24"/>
          <w:szCs w:val="24"/>
          <w:lang w:val="ru-RU" w:eastAsia="ru-RU"/>
        </w:rPr>
        <w:t xml:space="preserve">единожды обслуживаемых в течение года пациентов с целью </w:t>
      </w:r>
      <w:r w:rsidR="00B2109E">
        <w:rPr>
          <w:rFonts w:ascii="Calibri Light" w:eastAsia="Times New Roman" w:hAnsi="Calibri Light" w:cstheme="majorHAnsi"/>
          <w:noProof/>
          <w:sz w:val="24"/>
          <w:szCs w:val="24"/>
          <w:lang w:val="ru-RU" w:eastAsia="ru-RU"/>
        </w:rPr>
        <w:lastRenderedPageBreak/>
        <w:t xml:space="preserve">результативного использования </w:t>
      </w:r>
      <w:r w:rsidR="00B2109E" w:rsidRPr="003F3327">
        <w:rPr>
          <w:rFonts w:ascii="Calibri Light" w:eastAsia="Times New Roman" w:hAnsi="Calibri Light" w:cstheme="majorHAnsi"/>
          <w:noProof/>
          <w:sz w:val="24"/>
          <w:szCs w:val="24"/>
          <w:lang w:val="ru-RU" w:eastAsia="ru-RU"/>
        </w:rPr>
        <w:t>контрактованных</w:t>
      </w:r>
      <w:r w:rsidR="00B2109E">
        <w:rPr>
          <w:rFonts w:ascii="Calibri Light" w:eastAsia="Times New Roman" w:hAnsi="Calibri Light" w:cstheme="majorHAnsi"/>
          <w:noProof/>
          <w:sz w:val="24"/>
          <w:szCs w:val="24"/>
          <w:lang w:val="ru-RU" w:eastAsia="ru-RU"/>
        </w:rPr>
        <w:t xml:space="preserve"> </w:t>
      </w:r>
      <w:r w:rsidR="00B2109E" w:rsidRPr="00B2109E">
        <w:rPr>
          <w:rFonts w:ascii="Calibri Light" w:hAnsi="Calibri Light" w:cstheme="majorHAnsi"/>
          <w:bCs/>
          <w:sz w:val="24"/>
          <w:szCs w:val="24"/>
          <w:lang w:val="ru-RU"/>
        </w:rPr>
        <w:t>(„</w:t>
      </w:r>
      <w:r w:rsidR="00B2109E">
        <w:rPr>
          <w:rFonts w:ascii="Calibri Light" w:hAnsi="Calibri Light" w:cstheme="majorHAnsi"/>
          <w:bCs/>
          <w:sz w:val="24"/>
          <w:szCs w:val="24"/>
          <w:lang w:val="ru-RU"/>
        </w:rPr>
        <w:t>на душу населения</w:t>
      </w:r>
      <w:r w:rsidR="00B2109E" w:rsidRPr="00B2109E">
        <w:rPr>
          <w:rFonts w:ascii="Calibri Light" w:hAnsi="Calibri Light" w:cstheme="majorHAnsi"/>
          <w:bCs/>
          <w:sz w:val="24"/>
          <w:szCs w:val="24"/>
          <w:lang w:val="ru-RU"/>
        </w:rPr>
        <w:t>”)</w:t>
      </w:r>
      <w:r w:rsidR="00B82070">
        <w:rPr>
          <w:rFonts w:ascii="Calibri Light" w:hAnsi="Calibri Light" w:cstheme="majorHAnsi"/>
          <w:bCs/>
          <w:sz w:val="24"/>
          <w:szCs w:val="24"/>
          <w:lang w:val="ru-RU"/>
        </w:rPr>
        <w:t>,</w:t>
      </w:r>
      <w:r w:rsidR="00B2109E">
        <w:rPr>
          <w:rFonts w:ascii="Calibri Light" w:hAnsi="Calibri Light" w:cstheme="majorHAnsi"/>
          <w:bCs/>
          <w:sz w:val="24"/>
          <w:szCs w:val="24"/>
          <w:lang w:val="ru-RU"/>
        </w:rPr>
        <w:t xml:space="preserve"> оплаченных и отраженных НКМС </w:t>
      </w:r>
      <w:r w:rsidR="00B82070">
        <w:rPr>
          <w:rFonts w:ascii="Calibri Light" w:eastAsia="Times New Roman" w:hAnsi="Calibri Light" w:cstheme="majorHAnsi"/>
          <w:noProof/>
          <w:sz w:val="24"/>
          <w:szCs w:val="24"/>
          <w:lang w:val="ru-RU" w:eastAsia="ru-RU"/>
        </w:rPr>
        <w:t xml:space="preserve">финансовых средств </w:t>
      </w:r>
      <w:r w:rsidR="00B2109E" w:rsidRPr="00B2109E">
        <w:rPr>
          <w:rFonts w:ascii="Calibri Light" w:eastAsia="Times New Roman" w:hAnsi="Calibri Light" w:cstheme="majorHAnsi"/>
          <w:sz w:val="24"/>
          <w:szCs w:val="24"/>
          <w:lang w:val="ru-RU"/>
        </w:rPr>
        <w:t>(</w:t>
      </w:r>
      <w:r w:rsidR="00B2109E">
        <w:rPr>
          <w:rFonts w:ascii="Calibri Light" w:eastAsia="Times New Roman" w:hAnsi="Calibri Light" w:cstheme="majorHAnsi"/>
          <w:sz w:val="24"/>
          <w:szCs w:val="24"/>
          <w:lang w:val="ru-RU"/>
        </w:rPr>
        <w:t>п</w:t>
      </w:r>
      <w:r w:rsidR="00B2109E" w:rsidRPr="00B2109E">
        <w:rPr>
          <w:rFonts w:ascii="Calibri Light" w:eastAsia="Times New Roman" w:hAnsi="Calibri Light" w:cstheme="majorHAnsi"/>
          <w:sz w:val="24"/>
          <w:szCs w:val="24"/>
          <w:lang w:val="ru-RU"/>
        </w:rPr>
        <w:t>.4.</w:t>
      </w:r>
      <w:r w:rsidR="00C16605">
        <w:rPr>
          <w:rFonts w:ascii="Calibri Light" w:eastAsia="Times New Roman" w:hAnsi="Calibri Light" w:cstheme="majorHAnsi"/>
          <w:sz w:val="24"/>
          <w:szCs w:val="24"/>
          <w:lang w:val="ru-RU"/>
        </w:rPr>
        <w:t>1</w:t>
      </w:r>
      <w:r w:rsidR="00B2109E" w:rsidRPr="00B2109E">
        <w:rPr>
          <w:rFonts w:ascii="Calibri Light" w:eastAsia="Times New Roman" w:hAnsi="Calibri Light" w:cstheme="majorHAnsi"/>
          <w:sz w:val="24"/>
          <w:szCs w:val="24"/>
          <w:lang w:val="ru-RU"/>
        </w:rPr>
        <w:t>);</w:t>
      </w:r>
    </w:p>
    <w:p w:rsidR="00B82070" w:rsidRPr="00B82070" w:rsidRDefault="004F4E6E" w:rsidP="004F4E6E">
      <w:pPr>
        <w:tabs>
          <w:tab w:val="left" w:pos="284"/>
        </w:tabs>
        <w:spacing w:after="0" w:line="276" w:lineRule="auto"/>
        <w:jc w:val="both"/>
        <w:rPr>
          <w:rFonts w:ascii="Calibri Light" w:hAnsi="Calibri Light" w:cstheme="majorHAnsi"/>
          <w:bCs/>
          <w:sz w:val="24"/>
          <w:szCs w:val="24"/>
          <w:lang w:val="ru-RU"/>
        </w:rPr>
      </w:pPr>
      <w:r w:rsidRPr="00B82070">
        <w:rPr>
          <w:rFonts w:ascii="Calibri Light" w:hAnsi="Calibri Light" w:cstheme="majorHAnsi"/>
          <w:bCs/>
          <w:sz w:val="24"/>
          <w:szCs w:val="24"/>
          <w:lang w:val="ru-RU"/>
        </w:rPr>
        <w:t xml:space="preserve">3. </w:t>
      </w:r>
      <w:r w:rsidR="00B82070">
        <w:rPr>
          <w:rFonts w:ascii="Calibri Light" w:hAnsi="Calibri Light" w:cstheme="majorHAnsi"/>
          <w:bCs/>
          <w:sz w:val="24"/>
          <w:szCs w:val="24"/>
          <w:lang w:val="ru-RU"/>
        </w:rPr>
        <w:t xml:space="preserve">осуществления мониторинга и контроля за реализацией договоров по предоставлению услуг </w:t>
      </w:r>
      <w:r w:rsidR="00C16605">
        <w:rPr>
          <w:rFonts w:ascii="Calibri Light" w:hAnsi="Calibri Light" w:cstheme="majorHAnsi"/>
          <w:bCs/>
          <w:sz w:val="24"/>
          <w:szCs w:val="24"/>
          <w:lang w:val="ru-RU"/>
        </w:rPr>
        <w:t xml:space="preserve">в рамках </w:t>
      </w:r>
      <w:r w:rsidR="00B82070">
        <w:rPr>
          <w:rFonts w:ascii="Calibri Light" w:hAnsi="Calibri Light" w:cstheme="majorHAnsi"/>
          <w:bCs/>
          <w:sz w:val="24"/>
          <w:szCs w:val="24"/>
          <w:lang w:val="ru-RU"/>
        </w:rPr>
        <w:t>ОМС с целью управления выделенными финансовыми ресурсами</w:t>
      </w:r>
      <w:r w:rsidR="006B0C2F">
        <w:rPr>
          <w:rFonts w:ascii="Calibri Light" w:hAnsi="Calibri Light" w:cstheme="majorHAnsi"/>
          <w:bCs/>
          <w:sz w:val="24"/>
          <w:szCs w:val="24"/>
          <w:lang w:val="ru-RU"/>
        </w:rPr>
        <w:t>,</w:t>
      </w:r>
      <w:r w:rsidR="00B82070">
        <w:rPr>
          <w:rFonts w:ascii="Calibri Light" w:hAnsi="Calibri Light" w:cstheme="majorHAnsi"/>
          <w:bCs/>
          <w:sz w:val="24"/>
          <w:szCs w:val="24"/>
          <w:lang w:val="ru-RU"/>
        </w:rPr>
        <w:t xml:space="preserve"> с обеспечением пересмотра и корректировки базы по отчетности медицинских учреждений</w:t>
      </w:r>
      <w:r w:rsidR="006B0C2F">
        <w:rPr>
          <w:rFonts w:ascii="Calibri Light" w:hAnsi="Calibri Light" w:cstheme="majorHAnsi"/>
          <w:bCs/>
          <w:sz w:val="24"/>
          <w:szCs w:val="24"/>
          <w:lang w:val="ru-RU"/>
        </w:rPr>
        <w:t xml:space="preserve"> в условиях реализации </w:t>
      </w:r>
      <w:r w:rsidR="006B0C2F" w:rsidRPr="003F3327">
        <w:rPr>
          <w:rFonts w:ascii="Calibri Light" w:eastAsia="Times New Roman" w:hAnsi="Calibri Light" w:cstheme="majorHAnsi"/>
          <w:noProof/>
          <w:sz w:val="24"/>
          <w:szCs w:val="24"/>
          <w:lang w:val="ru-RU" w:eastAsia="ru-RU"/>
        </w:rPr>
        <w:t>медицинских услуг</w:t>
      </w:r>
      <w:r w:rsidR="006B0C2F">
        <w:rPr>
          <w:rFonts w:ascii="Calibri Light" w:eastAsia="Times New Roman" w:hAnsi="Calibri Light" w:cstheme="majorHAnsi"/>
          <w:noProof/>
          <w:sz w:val="24"/>
          <w:szCs w:val="24"/>
          <w:lang w:val="ru-RU" w:eastAsia="ru-RU"/>
        </w:rPr>
        <w:t xml:space="preserve"> сверх договора </w:t>
      </w:r>
      <w:r w:rsidR="006B0C2F" w:rsidRPr="006B0C2F">
        <w:rPr>
          <w:rFonts w:ascii="Calibri Light" w:eastAsia="Times New Roman" w:hAnsi="Calibri Light" w:cstheme="majorHAnsi"/>
          <w:sz w:val="24"/>
          <w:szCs w:val="24"/>
          <w:lang w:val="ru-RU"/>
        </w:rPr>
        <w:t>(</w:t>
      </w:r>
      <w:r w:rsidR="006B0C2F">
        <w:rPr>
          <w:rFonts w:ascii="Calibri Light" w:eastAsia="Times New Roman" w:hAnsi="Calibri Light" w:cstheme="majorHAnsi"/>
          <w:sz w:val="24"/>
          <w:szCs w:val="24"/>
          <w:lang w:val="ru-RU"/>
        </w:rPr>
        <w:t>п</w:t>
      </w:r>
      <w:r w:rsidR="006B0C2F" w:rsidRPr="006B0C2F">
        <w:rPr>
          <w:rFonts w:ascii="Calibri Light" w:eastAsia="Times New Roman" w:hAnsi="Calibri Light" w:cstheme="majorHAnsi"/>
          <w:sz w:val="24"/>
          <w:szCs w:val="24"/>
          <w:lang w:val="ru-RU"/>
        </w:rPr>
        <w:t>.3.3)</w:t>
      </w:r>
      <w:r w:rsidR="006B0C2F" w:rsidRPr="006B0C2F">
        <w:rPr>
          <w:rFonts w:ascii="Calibri Light" w:hAnsi="Calibri Light" w:cstheme="majorHAnsi"/>
          <w:bCs/>
          <w:sz w:val="24"/>
          <w:szCs w:val="24"/>
          <w:lang w:val="ru-RU"/>
        </w:rPr>
        <w:t>;</w:t>
      </w:r>
    </w:p>
    <w:p w:rsidR="004F4E6E" w:rsidRPr="00B43832" w:rsidRDefault="004F4E6E" w:rsidP="004F4E6E">
      <w:pPr>
        <w:tabs>
          <w:tab w:val="left" w:pos="284"/>
        </w:tabs>
        <w:spacing w:after="0" w:line="276" w:lineRule="auto"/>
        <w:jc w:val="both"/>
        <w:rPr>
          <w:rFonts w:ascii="Calibri Light" w:hAnsi="Calibri Light" w:cstheme="majorHAnsi"/>
          <w:bCs/>
          <w:sz w:val="24"/>
          <w:szCs w:val="24"/>
          <w:lang w:val="ru-RU"/>
        </w:rPr>
      </w:pPr>
    </w:p>
    <w:p w:rsidR="004F4E6E" w:rsidRPr="002E7ADE" w:rsidRDefault="002E7ADE" w:rsidP="004F4E6E">
      <w:pPr>
        <w:tabs>
          <w:tab w:val="left" w:pos="284"/>
          <w:tab w:val="left" w:pos="720"/>
          <w:tab w:val="left" w:pos="1276"/>
        </w:tabs>
        <w:spacing w:after="0" w:line="276" w:lineRule="auto"/>
        <w:jc w:val="both"/>
        <w:rPr>
          <w:rFonts w:ascii="Calibri Light" w:hAnsi="Calibri Light" w:cstheme="majorHAnsi"/>
          <w:bCs/>
          <w:sz w:val="24"/>
          <w:szCs w:val="24"/>
          <w:lang w:val="ru-RU"/>
        </w:rPr>
      </w:pPr>
      <w:r>
        <w:rPr>
          <w:rFonts w:ascii="Calibri Light" w:hAnsi="Calibri Light" w:cstheme="majorHAnsi"/>
          <w:b/>
          <w:bCs/>
          <w:sz w:val="24"/>
          <w:szCs w:val="24"/>
          <w:lang w:val="ru-RU"/>
        </w:rPr>
        <w:t>Рекомендация</w:t>
      </w:r>
      <w:r w:rsidRPr="002E7ADE">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генеральному</w:t>
      </w:r>
      <w:r w:rsidRPr="002E7ADE">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директору</w:t>
      </w:r>
      <w:r w:rsidRPr="002E7ADE">
        <w:rPr>
          <w:rFonts w:ascii="Calibri Light" w:hAnsi="Calibri Light" w:cstheme="majorHAnsi"/>
          <w:b/>
          <w:bCs/>
          <w:sz w:val="24"/>
          <w:szCs w:val="24"/>
          <w:lang w:val="ru-RU"/>
        </w:rPr>
        <w:t xml:space="preserve"> Национальной компани</w:t>
      </w:r>
      <w:r>
        <w:rPr>
          <w:rFonts w:ascii="Calibri Light" w:hAnsi="Calibri Light" w:cstheme="majorHAnsi"/>
          <w:b/>
          <w:bCs/>
          <w:sz w:val="24"/>
          <w:szCs w:val="24"/>
          <w:lang w:val="ru-RU"/>
        </w:rPr>
        <w:t>и</w:t>
      </w:r>
      <w:r w:rsidRPr="002E7ADE">
        <w:rPr>
          <w:rFonts w:ascii="Calibri Light" w:hAnsi="Calibri Light" w:cstheme="majorHAnsi"/>
          <w:b/>
          <w:bCs/>
          <w:sz w:val="24"/>
          <w:szCs w:val="24"/>
          <w:lang w:val="ru-RU"/>
        </w:rPr>
        <w:t xml:space="preserve"> медицинского страхования </w:t>
      </w:r>
      <w:r>
        <w:rPr>
          <w:rFonts w:ascii="Calibri Light" w:hAnsi="Calibri Light" w:cstheme="majorHAnsi"/>
          <w:bCs/>
          <w:sz w:val="24"/>
          <w:szCs w:val="24"/>
          <w:lang w:val="ru-RU"/>
        </w:rPr>
        <w:t>для:</w:t>
      </w:r>
      <w:r w:rsidRPr="002E7ADE">
        <w:rPr>
          <w:rFonts w:ascii="Calibri Light" w:hAnsi="Calibri Light" w:cstheme="majorHAnsi"/>
          <w:b/>
          <w:bCs/>
          <w:sz w:val="24"/>
          <w:szCs w:val="24"/>
          <w:lang w:val="ru-RU"/>
        </w:rPr>
        <w:t xml:space="preserve"> </w:t>
      </w:r>
    </w:p>
    <w:p w:rsidR="004F4E6E" w:rsidRPr="006B0C2F" w:rsidRDefault="004F4E6E" w:rsidP="004F4E6E">
      <w:pPr>
        <w:tabs>
          <w:tab w:val="left" w:pos="284"/>
          <w:tab w:val="left" w:pos="720"/>
          <w:tab w:val="left" w:pos="1276"/>
        </w:tabs>
        <w:spacing w:after="0" w:line="276" w:lineRule="auto"/>
        <w:jc w:val="both"/>
        <w:rPr>
          <w:rFonts w:ascii="Calibri Light" w:hAnsi="Calibri Light" w:cstheme="majorHAnsi"/>
          <w:bCs/>
          <w:sz w:val="24"/>
          <w:szCs w:val="24"/>
          <w:lang w:val="ru-RU"/>
        </w:rPr>
      </w:pPr>
      <w:r w:rsidRPr="006B0C2F">
        <w:rPr>
          <w:rFonts w:ascii="Calibri Light" w:hAnsi="Calibri Light" w:cstheme="majorHAnsi"/>
          <w:bCs/>
          <w:sz w:val="24"/>
          <w:szCs w:val="24"/>
          <w:lang w:val="ru-RU"/>
        </w:rPr>
        <w:t xml:space="preserve">4. </w:t>
      </w:r>
      <w:r w:rsidR="006B0C2F">
        <w:rPr>
          <w:rFonts w:ascii="Calibri Light" w:hAnsi="Calibri Light" w:cstheme="majorHAnsi"/>
          <w:bCs/>
          <w:sz w:val="24"/>
          <w:szCs w:val="24"/>
          <w:lang w:val="ru-RU"/>
        </w:rPr>
        <w:t xml:space="preserve">актуализации и </w:t>
      </w:r>
      <w:r w:rsidR="00CB19E7">
        <w:rPr>
          <w:rFonts w:ascii="Calibri Light" w:hAnsi="Calibri Light" w:cstheme="majorHAnsi"/>
          <w:bCs/>
          <w:sz w:val="24"/>
          <w:szCs w:val="24"/>
          <w:lang w:val="ru-RU"/>
        </w:rPr>
        <w:t xml:space="preserve">постоянного </w:t>
      </w:r>
      <w:r w:rsidR="006B0C2F">
        <w:rPr>
          <w:rFonts w:ascii="Calibri Light" w:hAnsi="Calibri Light" w:cstheme="majorHAnsi"/>
          <w:bCs/>
          <w:sz w:val="24"/>
          <w:szCs w:val="24"/>
          <w:lang w:val="ru-RU"/>
        </w:rPr>
        <w:t xml:space="preserve">пересмотра базы данных пациентов из списка ожидания и обеспечения прозрачности доступа застрахованных лиц к дорогостоящему лечению </w:t>
      </w:r>
      <w:r w:rsidRPr="006B0C2F">
        <w:rPr>
          <w:rFonts w:ascii="Calibri Light" w:eastAsia="Times New Roman" w:hAnsi="Calibri Light" w:cstheme="majorHAnsi"/>
          <w:sz w:val="24"/>
          <w:szCs w:val="24"/>
          <w:lang w:val="ru-RU"/>
        </w:rPr>
        <w:t>(</w:t>
      </w:r>
      <w:r w:rsidR="006B0C2F">
        <w:rPr>
          <w:rFonts w:ascii="Calibri Light" w:eastAsia="Times New Roman" w:hAnsi="Calibri Light" w:cstheme="majorHAnsi"/>
          <w:sz w:val="24"/>
          <w:szCs w:val="24"/>
          <w:lang w:val="ru-RU"/>
        </w:rPr>
        <w:t>п</w:t>
      </w:r>
      <w:r w:rsidRPr="006B0C2F">
        <w:rPr>
          <w:rFonts w:ascii="Calibri Light" w:eastAsia="Times New Roman" w:hAnsi="Calibri Light" w:cstheme="majorHAnsi"/>
          <w:sz w:val="24"/>
          <w:szCs w:val="24"/>
          <w:lang w:val="ru-RU"/>
        </w:rPr>
        <w:t xml:space="preserve">.5.4, </w:t>
      </w:r>
      <w:r w:rsidR="006B0C2F">
        <w:rPr>
          <w:rFonts w:ascii="Calibri Light" w:eastAsia="Times New Roman" w:hAnsi="Calibri Light" w:cstheme="majorHAnsi"/>
          <w:sz w:val="24"/>
          <w:szCs w:val="24"/>
          <w:lang w:val="ru-RU"/>
        </w:rPr>
        <w:t>п</w:t>
      </w:r>
      <w:r w:rsidRPr="006B0C2F">
        <w:rPr>
          <w:rFonts w:ascii="Calibri Light" w:eastAsia="Times New Roman" w:hAnsi="Calibri Light" w:cstheme="majorHAnsi"/>
          <w:sz w:val="24"/>
          <w:szCs w:val="24"/>
          <w:lang w:val="ru-RU"/>
        </w:rPr>
        <w:t>.5.5);</w:t>
      </w:r>
    </w:p>
    <w:p w:rsidR="004F4E6E" w:rsidRPr="006B0C2F" w:rsidRDefault="004F4E6E" w:rsidP="004F4E6E">
      <w:pPr>
        <w:pStyle w:val="ListParagraph"/>
        <w:tabs>
          <w:tab w:val="left" w:pos="284"/>
          <w:tab w:val="left" w:pos="709"/>
          <w:tab w:val="left" w:pos="1276"/>
        </w:tabs>
        <w:spacing w:after="0" w:line="276" w:lineRule="auto"/>
        <w:ind w:left="0"/>
        <w:jc w:val="both"/>
        <w:rPr>
          <w:rFonts w:ascii="Calibri Light" w:eastAsia="Times New Roman" w:hAnsi="Calibri Light" w:cstheme="majorHAnsi"/>
          <w:sz w:val="24"/>
          <w:szCs w:val="24"/>
          <w:lang w:val="ru-RU"/>
        </w:rPr>
      </w:pPr>
    </w:p>
    <w:p w:rsidR="004F4E6E" w:rsidRPr="002E7ADE" w:rsidRDefault="002E7ADE" w:rsidP="004F4E6E">
      <w:pPr>
        <w:tabs>
          <w:tab w:val="left" w:pos="284"/>
          <w:tab w:val="left" w:pos="1276"/>
        </w:tabs>
        <w:spacing w:after="0" w:line="276" w:lineRule="auto"/>
        <w:jc w:val="both"/>
        <w:rPr>
          <w:rFonts w:ascii="Calibri Light" w:hAnsi="Calibri Light" w:cstheme="majorHAnsi"/>
          <w:bCs/>
          <w:sz w:val="24"/>
          <w:szCs w:val="24"/>
          <w:lang w:val="ru-RU"/>
        </w:rPr>
      </w:pPr>
      <w:r>
        <w:rPr>
          <w:rFonts w:ascii="Calibri Light" w:hAnsi="Calibri Light" w:cstheme="majorHAnsi"/>
          <w:b/>
          <w:bCs/>
          <w:sz w:val="24"/>
          <w:szCs w:val="24"/>
          <w:lang w:val="ru-RU"/>
        </w:rPr>
        <w:t xml:space="preserve">Рекомендации Министерству здравоохранения </w:t>
      </w:r>
      <w:r w:rsidRPr="002E7ADE">
        <w:rPr>
          <w:rFonts w:ascii="Calibri Light" w:hAnsi="Calibri Light" w:cstheme="majorHAnsi"/>
          <w:bCs/>
          <w:sz w:val="24"/>
          <w:szCs w:val="24"/>
          <w:lang w:val="ru-RU"/>
        </w:rPr>
        <w:t>для</w:t>
      </w:r>
      <w:r w:rsidR="004F4E6E" w:rsidRPr="002E7ADE">
        <w:rPr>
          <w:rFonts w:ascii="Calibri Light" w:hAnsi="Calibri Light" w:cstheme="majorHAnsi"/>
          <w:bCs/>
          <w:sz w:val="24"/>
          <w:szCs w:val="24"/>
          <w:lang w:val="ru-RU"/>
        </w:rPr>
        <w:t>:</w:t>
      </w:r>
    </w:p>
    <w:p w:rsidR="006B0C2F" w:rsidRPr="006B0C2F" w:rsidRDefault="004F4E6E" w:rsidP="004F4E6E">
      <w:pPr>
        <w:tabs>
          <w:tab w:val="left" w:pos="0"/>
          <w:tab w:val="left" w:pos="426"/>
          <w:tab w:val="left" w:pos="1276"/>
        </w:tabs>
        <w:spacing w:after="0" w:line="276" w:lineRule="auto"/>
        <w:jc w:val="both"/>
        <w:rPr>
          <w:rFonts w:ascii="Calibri Light" w:hAnsi="Calibri Light" w:cstheme="majorHAnsi"/>
          <w:sz w:val="24"/>
          <w:szCs w:val="24"/>
          <w:lang w:val="ru-RU"/>
        </w:rPr>
      </w:pPr>
      <w:r w:rsidRPr="006B0C2F">
        <w:rPr>
          <w:rFonts w:ascii="Calibri Light" w:hAnsi="Calibri Light" w:cstheme="majorHAnsi"/>
          <w:sz w:val="24"/>
          <w:szCs w:val="24"/>
          <w:lang w:val="ru-RU"/>
        </w:rPr>
        <w:t xml:space="preserve">5. </w:t>
      </w:r>
      <w:r w:rsidR="006B0C2F">
        <w:rPr>
          <w:rFonts w:ascii="Calibri Light" w:hAnsi="Calibri Light" w:cstheme="majorHAnsi"/>
          <w:sz w:val="24"/>
          <w:szCs w:val="24"/>
          <w:lang w:val="ru-RU"/>
        </w:rPr>
        <w:t>обеспечения принятия необходиых мер</w:t>
      </w:r>
      <w:r w:rsidR="00A74C43">
        <w:rPr>
          <w:rFonts w:ascii="Calibri Light" w:hAnsi="Calibri Light" w:cstheme="majorHAnsi"/>
          <w:sz w:val="24"/>
          <w:szCs w:val="24"/>
          <w:lang w:val="ru-RU"/>
        </w:rPr>
        <w:t xml:space="preserve"> </w:t>
      </w:r>
      <w:r w:rsidR="006B0C2F">
        <w:rPr>
          <w:rFonts w:ascii="Calibri Light" w:hAnsi="Calibri Light" w:cstheme="majorHAnsi"/>
          <w:sz w:val="24"/>
          <w:szCs w:val="24"/>
          <w:lang w:val="ru-RU"/>
        </w:rPr>
        <w:t xml:space="preserve">с целью обеспечения непрерывности реформ путем расширения функциональностей АИС </w:t>
      </w:r>
      <w:r w:rsidR="006B0C2F" w:rsidRPr="006B0C2F">
        <w:rPr>
          <w:rFonts w:ascii="Calibri Light" w:hAnsi="Calibri Light" w:cstheme="majorHAnsi"/>
          <w:sz w:val="24"/>
          <w:szCs w:val="24"/>
          <w:lang w:val="ru-RU"/>
        </w:rPr>
        <w:t>„</w:t>
      </w:r>
      <w:r w:rsidR="006B0C2F">
        <w:rPr>
          <w:rFonts w:ascii="Calibri Light" w:hAnsi="Calibri Light" w:cstheme="majorHAnsi"/>
          <w:sz w:val="24"/>
          <w:szCs w:val="24"/>
          <w:lang w:val="ru-RU"/>
        </w:rPr>
        <w:t>П</w:t>
      </w:r>
      <w:r w:rsidR="006B0C2F" w:rsidRPr="003F3327">
        <w:rPr>
          <w:rFonts w:ascii="Calibri Light" w:eastAsia="Times New Roman" w:hAnsi="Calibri Light" w:cstheme="majorHAnsi"/>
          <w:noProof/>
          <w:sz w:val="24"/>
          <w:szCs w:val="24"/>
          <w:lang w:val="ru-RU" w:eastAsia="ru-RU"/>
        </w:rPr>
        <w:t>ервичн</w:t>
      </w:r>
      <w:r w:rsidR="006B0C2F">
        <w:rPr>
          <w:rFonts w:ascii="Calibri Light" w:eastAsia="Times New Roman" w:hAnsi="Calibri Light" w:cstheme="majorHAnsi"/>
          <w:noProof/>
          <w:sz w:val="24"/>
          <w:szCs w:val="24"/>
          <w:lang w:val="ru-RU" w:eastAsia="ru-RU"/>
        </w:rPr>
        <w:t>ая</w:t>
      </w:r>
      <w:r w:rsidR="006B0C2F" w:rsidRPr="003F3327">
        <w:rPr>
          <w:rFonts w:ascii="Calibri Light" w:eastAsia="Times New Roman" w:hAnsi="Calibri Light" w:cstheme="majorHAnsi"/>
          <w:noProof/>
          <w:sz w:val="24"/>
          <w:szCs w:val="24"/>
          <w:lang w:val="ru-RU" w:eastAsia="ru-RU"/>
        </w:rPr>
        <w:t xml:space="preserve"> медицинск</w:t>
      </w:r>
      <w:r w:rsidR="006B0C2F">
        <w:rPr>
          <w:rFonts w:ascii="Calibri Light" w:eastAsia="Times New Roman" w:hAnsi="Calibri Light" w:cstheme="majorHAnsi"/>
          <w:noProof/>
          <w:sz w:val="24"/>
          <w:szCs w:val="24"/>
          <w:lang w:val="ru-RU" w:eastAsia="ru-RU"/>
        </w:rPr>
        <w:t>ая</w:t>
      </w:r>
      <w:r w:rsidR="006B0C2F" w:rsidRPr="003F3327">
        <w:rPr>
          <w:rFonts w:ascii="Calibri Light" w:eastAsia="Times New Roman" w:hAnsi="Calibri Light" w:cstheme="majorHAnsi"/>
          <w:noProof/>
          <w:sz w:val="24"/>
          <w:szCs w:val="24"/>
          <w:lang w:val="ru-RU" w:eastAsia="ru-RU"/>
        </w:rPr>
        <w:t xml:space="preserve"> помощ</w:t>
      </w:r>
      <w:r w:rsidR="006B0C2F">
        <w:rPr>
          <w:rFonts w:ascii="Calibri Light" w:eastAsia="Times New Roman" w:hAnsi="Calibri Light" w:cstheme="majorHAnsi"/>
          <w:noProof/>
          <w:sz w:val="24"/>
          <w:szCs w:val="24"/>
          <w:lang w:val="ru-RU" w:eastAsia="ru-RU"/>
        </w:rPr>
        <w:t>ь</w:t>
      </w:r>
      <w:r w:rsidR="00A74C43" w:rsidRPr="00A74C43">
        <w:rPr>
          <w:rFonts w:ascii="Calibri Light" w:hAnsi="Calibri Light" w:cstheme="majorHAnsi"/>
          <w:sz w:val="24"/>
          <w:szCs w:val="24"/>
          <w:lang w:val="ru-RU"/>
        </w:rPr>
        <w:t>”</w:t>
      </w:r>
      <w:r w:rsidR="00A74C43">
        <w:rPr>
          <w:rFonts w:ascii="Calibri Light" w:hAnsi="Calibri Light" w:cstheme="majorHAnsi"/>
          <w:sz w:val="24"/>
          <w:szCs w:val="24"/>
          <w:lang w:val="ru-RU"/>
        </w:rPr>
        <w:t xml:space="preserve"> и внедрения электронного рецепта </w:t>
      </w:r>
      <w:r w:rsidR="00A74C43" w:rsidRPr="00A74C43">
        <w:rPr>
          <w:rFonts w:ascii="Calibri Light" w:hAnsi="Calibri Light" w:cstheme="majorHAnsi"/>
          <w:sz w:val="24"/>
          <w:szCs w:val="24"/>
          <w:lang w:val="ru-RU"/>
        </w:rPr>
        <w:t>„</w:t>
      </w:r>
      <w:r w:rsidR="00A74C43" w:rsidRPr="004F4E6E">
        <w:rPr>
          <w:rFonts w:ascii="Calibri Light" w:hAnsi="Calibri Light" w:cstheme="majorHAnsi"/>
          <w:sz w:val="24"/>
          <w:szCs w:val="24"/>
        </w:rPr>
        <w:t>e</w:t>
      </w:r>
      <w:r w:rsidR="00A74C43" w:rsidRPr="00A74C43">
        <w:rPr>
          <w:rFonts w:ascii="Calibri Light" w:hAnsi="Calibri Light" w:cstheme="majorHAnsi"/>
          <w:sz w:val="24"/>
          <w:szCs w:val="24"/>
          <w:lang w:val="ru-RU"/>
        </w:rPr>
        <w:t>-</w:t>
      </w:r>
      <w:r w:rsidR="00A74C43">
        <w:rPr>
          <w:rFonts w:ascii="Calibri Light" w:hAnsi="Calibri Light" w:cstheme="majorHAnsi"/>
          <w:sz w:val="24"/>
          <w:szCs w:val="24"/>
          <w:lang w:val="ru-RU"/>
        </w:rPr>
        <w:t>Рецепт</w:t>
      </w:r>
      <w:r w:rsidR="00A74C43" w:rsidRPr="00A74C43">
        <w:rPr>
          <w:rFonts w:ascii="Calibri Light" w:hAnsi="Calibri Light" w:cstheme="majorHAnsi"/>
          <w:sz w:val="24"/>
          <w:szCs w:val="24"/>
          <w:lang w:val="ru-RU"/>
        </w:rPr>
        <w:t>”,</w:t>
      </w:r>
      <w:r w:rsidR="00A74C43">
        <w:rPr>
          <w:rFonts w:ascii="Calibri Light" w:hAnsi="Calibri Light" w:cstheme="majorHAnsi"/>
          <w:sz w:val="24"/>
          <w:szCs w:val="24"/>
          <w:lang w:val="ru-RU"/>
        </w:rPr>
        <w:t xml:space="preserve"> с установлением сроков по составлению отчетности </w:t>
      </w:r>
      <w:r w:rsidR="00A74C43" w:rsidRPr="00A74C43">
        <w:rPr>
          <w:rFonts w:ascii="Calibri Light" w:eastAsia="Times New Roman" w:hAnsi="Calibri Light" w:cstheme="majorHAnsi"/>
          <w:sz w:val="24"/>
          <w:szCs w:val="24"/>
          <w:lang w:val="ru-RU"/>
        </w:rPr>
        <w:t>(</w:t>
      </w:r>
      <w:r w:rsidR="00A74C43">
        <w:rPr>
          <w:rFonts w:ascii="Calibri Light" w:eastAsia="Times New Roman" w:hAnsi="Calibri Light" w:cstheme="majorHAnsi"/>
          <w:sz w:val="24"/>
          <w:szCs w:val="24"/>
          <w:lang w:val="ru-RU"/>
        </w:rPr>
        <w:t>п</w:t>
      </w:r>
      <w:r w:rsidR="00A74C43" w:rsidRPr="00A74C43">
        <w:rPr>
          <w:rFonts w:ascii="Calibri Light" w:eastAsia="Times New Roman" w:hAnsi="Calibri Light" w:cstheme="majorHAnsi"/>
          <w:sz w:val="24"/>
          <w:szCs w:val="24"/>
          <w:lang w:val="ru-RU"/>
        </w:rPr>
        <w:t>.4.</w:t>
      </w:r>
      <w:r w:rsidR="00CB19E7">
        <w:rPr>
          <w:rFonts w:ascii="Calibri Light" w:eastAsia="Times New Roman" w:hAnsi="Calibri Light" w:cstheme="majorHAnsi"/>
          <w:sz w:val="24"/>
          <w:szCs w:val="24"/>
          <w:lang w:val="ru-RU"/>
        </w:rPr>
        <w:t>1</w:t>
      </w:r>
      <w:r w:rsidR="00A74C43" w:rsidRPr="00A74C43">
        <w:rPr>
          <w:rFonts w:ascii="Calibri Light" w:eastAsia="Times New Roman" w:hAnsi="Calibri Light" w:cstheme="majorHAnsi"/>
          <w:sz w:val="24"/>
          <w:szCs w:val="24"/>
          <w:lang w:val="ru-RU"/>
        </w:rPr>
        <w:t xml:space="preserve">, </w:t>
      </w:r>
      <w:r w:rsidR="00A74C43">
        <w:rPr>
          <w:rFonts w:ascii="Calibri Light" w:eastAsia="Times New Roman" w:hAnsi="Calibri Light" w:cstheme="majorHAnsi"/>
          <w:sz w:val="24"/>
          <w:szCs w:val="24"/>
          <w:lang w:val="ru-RU"/>
        </w:rPr>
        <w:t>п</w:t>
      </w:r>
      <w:r w:rsidR="00A74C43" w:rsidRPr="00A74C43">
        <w:rPr>
          <w:rFonts w:ascii="Calibri Light" w:eastAsia="Times New Roman" w:hAnsi="Calibri Light" w:cstheme="majorHAnsi"/>
          <w:sz w:val="24"/>
          <w:szCs w:val="24"/>
          <w:lang w:val="ru-RU"/>
        </w:rPr>
        <w:t>.5.6)</w:t>
      </w:r>
      <w:r w:rsidR="00A74C43" w:rsidRPr="00A74C43">
        <w:rPr>
          <w:rFonts w:ascii="Calibri Light" w:hAnsi="Calibri Light" w:cstheme="majorHAnsi"/>
          <w:sz w:val="24"/>
          <w:szCs w:val="24"/>
          <w:lang w:val="ru-RU"/>
        </w:rPr>
        <w:t>;</w:t>
      </w:r>
    </w:p>
    <w:p w:rsidR="006B0C2F" w:rsidRDefault="004F4E6E" w:rsidP="004F4E6E">
      <w:pPr>
        <w:tabs>
          <w:tab w:val="left" w:pos="0"/>
          <w:tab w:val="left" w:pos="426"/>
          <w:tab w:val="left" w:pos="1276"/>
        </w:tabs>
        <w:spacing w:after="0" w:line="276" w:lineRule="auto"/>
        <w:jc w:val="both"/>
        <w:rPr>
          <w:rFonts w:ascii="Calibri Light" w:hAnsi="Calibri Light" w:cstheme="majorHAnsi"/>
          <w:sz w:val="24"/>
          <w:szCs w:val="24"/>
          <w:lang w:val="ru-RU"/>
        </w:rPr>
      </w:pPr>
      <w:r w:rsidRPr="006B0C2F">
        <w:rPr>
          <w:rFonts w:ascii="Calibri Light" w:hAnsi="Calibri Light" w:cstheme="majorHAnsi"/>
          <w:sz w:val="24"/>
          <w:szCs w:val="24"/>
          <w:lang w:val="ru-RU"/>
        </w:rPr>
        <w:t xml:space="preserve">6. </w:t>
      </w:r>
      <w:r w:rsidR="006B0C2F">
        <w:rPr>
          <w:rFonts w:ascii="Calibri Light" w:hAnsi="Calibri Light" w:cstheme="majorHAnsi"/>
          <w:sz w:val="24"/>
          <w:szCs w:val="24"/>
          <w:lang w:val="ru-RU"/>
        </w:rPr>
        <w:t xml:space="preserve">регламентирования процесса инициирования, проведения и отбора кандидатов на занятие вакантных должностей руководителей </w:t>
      </w:r>
      <w:r w:rsidR="006B0C2F" w:rsidRPr="003F3327">
        <w:rPr>
          <w:rFonts w:ascii="Calibri Light" w:hAnsi="Calibri Light" w:cstheme="majorHAnsi"/>
          <w:noProof/>
          <w:sz w:val="24"/>
          <w:szCs w:val="24"/>
          <w:lang w:val="ru-RU" w:eastAsia="ru-RU"/>
        </w:rPr>
        <w:t>публичн</w:t>
      </w:r>
      <w:r w:rsidR="006B0C2F">
        <w:rPr>
          <w:rFonts w:ascii="Calibri Light" w:hAnsi="Calibri Light" w:cstheme="majorHAnsi"/>
          <w:noProof/>
          <w:sz w:val="24"/>
          <w:szCs w:val="24"/>
          <w:lang w:val="ru-RU" w:eastAsia="ru-RU"/>
        </w:rPr>
        <w:t>ых</w:t>
      </w:r>
      <w:r w:rsidR="006B0C2F" w:rsidRPr="003F3327">
        <w:rPr>
          <w:rFonts w:ascii="Calibri Light" w:hAnsi="Calibri Light" w:cstheme="majorHAnsi"/>
          <w:noProof/>
          <w:sz w:val="24"/>
          <w:szCs w:val="24"/>
          <w:lang w:val="ru-RU" w:eastAsia="ru-RU"/>
        </w:rPr>
        <w:t xml:space="preserve"> медико-санитарн</w:t>
      </w:r>
      <w:r w:rsidR="006B0C2F">
        <w:rPr>
          <w:rFonts w:ascii="Calibri Light" w:hAnsi="Calibri Light" w:cstheme="majorHAnsi"/>
          <w:noProof/>
          <w:sz w:val="24"/>
          <w:szCs w:val="24"/>
          <w:lang w:val="ru-RU" w:eastAsia="ru-RU"/>
        </w:rPr>
        <w:t>ых</w:t>
      </w:r>
      <w:r w:rsidR="006B0C2F" w:rsidRPr="003F3327">
        <w:rPr>
          <w:rFonts w:ascii="Calibri Light" w:hAnsi="Calibri Light" w:cstheme="majorHAnsi"/>
          <w:noProof/>
          <w:sz w:val="24"/>
          <w:szCs w:val="24"/>
          <w:lang w:val="ru-RU" w:eastAsia="ru-RU"/>
        </w:rPr>
        <w:t xml:space="preserve"> учреждени</w:t>
      </w:r>
      <w:r w:rsidR="006B0C2F">
        <w:rPr>
          <w:rFonts w:ascii="Calibri Light" w:hAnsi="Calibri Light" w:cstheme="majorHAnsi"/>
          <w:noProof/>
          <w:sz w:val="24"/>
          <w:szCs w:val="24"/>
          <w:lang w:val="ru-RU" w:eastAsia="ru-RU"/>
        </w:rPr>
        <w:t xml:space="preserve">й </w:t>
      </w:r>
      <w:r w:rsidR="006B0C2F" w:rsidRPr="006B0C2F">
        <w:rPr>
          <w:rFonts w:ascii="Calibri Light" w:eastAsia="Times New Roman" w:hAnsi="Calibri Light" w:cstheme="majorHAnsi"/>
          <w:sz w:val="24"/>
          <w:szCs w:val="24"/>
          <w:lang w:val="ru-RU"/>
        </w:rPr>
        <w:t>(</w:t>
      </w:r>
      <w:r w:rsidR="006B0C2F">
        <w:rPr>
          <w:rFonts w:ascii="Calibri Light" w:eastAsia="Times New Roman" w:hAnsi="Calibri Light" w:cstheme="majorHAnsi"/>
          <w:sz w:val="24"/>
          <w:szCs w:val="24"/>
          <w:lang w:val="ru-RU"/>
        </w:rPr>
        <w:t>п</w:t>
      </w:r>
      <w:r w:rsidR="006B0C2F" w:rsidRPr="006B0C2F">
        <w:rPr>
          <w:rFonts w:ascii="Calibri Light" w:eastAsia="Times New Roman" w:hAnsi="Calibri Light" w:cstheme="majorHAnsi"/>
          <w:sz w:val="24"/>
          <w:szCs w:val="24"/>
          <w:lang w:val="ru-RU"/>
        </w:rPr>
        <w:t>.5.7);</w:t>
      </w:r>
    </w:p>
    <w:p w:rsidR="004F4E6E" w:rsidRPr="00A74C43" w:rsidRDefault="004F4E6E" w:rsidP="004F4E6E">
      <w:pPr>
        <w:tabs>
          <w:tab w:val="left" w:pos="0"/>
          <w:tab w:val="left" w:pos="426"/>
          <w:tab w:val="left" w:pos="1276"/>
        </w:tabs>
        <w:spacing w:after="0" w:line="276" w:lineRule="auto"/>
        <w:jc w:val="both"/>
        <w:rPr>
          <w:rFonts w:ascii="Calibri Light" w:hAnsi="Calibri Light" w:cstheme="majorHAnsi"/>
          <w:sz w:val="24"/>
          <w:szCs w:val="24"/>
          <w:lang w:val="ru-RU" w:eastAsia="ro-RO"/>
        </w:rPr>
      </w:pPr>
    </w:p>
    <w:p w:rsidR="004F4E6E" w:rsidRPr="000B330B" w:rsidRDefault="002E7ADE" w:rsidP="004F4E6E">
      <w:pPr>
        <w:tabs>
          <w:tab w:val="left" w:pos="284"/>
          <w:tab w:val="left" w:pos="1276"/>
        </w:tabs>
        <w:spacing w:after="0" w:line="276" w:lineRule="auto"/>
        <w:jc w:val="both"/>
        <w:rPr>
          <w:rFonts w:ascii="Calibri Light" w:hAnsi="Calibri Light" w:cstheme="majorHAnsi"/>
          <w:bCs/>
          <w:sz w:val="24"/>
          <w:szCs w:val="24"/>
          <w:lang w:val="ru-RU"/>
        </w:rPr>
      </w:pPr>
      <w:r>
        <w:rPr>
          <w:rFonts w:ascii="Calibri Light" w:hAnsi="Calibri Light" w:cstheme="majorHAnsi"/>
          <w:b/>
          <w:bCs/>
          <w:sz w:val="24"/>
          <w:szCs w:val="24"/>
          <w:lang w:val="ru-RU"/>
        </w:rPr>
        <w:t>Рекомендация</w:t>
      </w:r>
      <w:r w:rsidRPr="000B330B">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директору</w:t>
      </w:r>
      <w:r w:rsidRPr="000B330B">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ПМСУ</w:t>
      </w:r>
      <w:r w:rsidRPr="000B330B">
        <w:rPr>
          <w:rFonts w:ascii="Calibri Light" w:hAnsi="Calibri Light" w:cstheme="majorHAnsi"/>
          <w:b/>
          <w:bCs/>
          <w:sz w:val="24"/>
          <w:szCs w:val="24"/>
          <w:lang w:val="ru-RU"/>
        </w:rPr>
        <w:t xml:space="preserve"> Республиканск</w:t>
      </w:r>
      <w:r>
        <w:rPr>
          <w:rFonts w:ascii="Calibri Light" w:hAnsi="Calibri Light" w:cstheme="majorHAnsi"/>
          <w:b/>
          <w:bCs/>
          <w:sz w:val="24"/>
          <w:szCs w:val="24"/>
          <w:lang w:val="ru-RU"/>
        </w:rPr>
        <w:t>о</w:t>
      </w:r>
      <w:r w:rsidR="00CB19E7">
        <w:rPr>
          <w:rFonts w:ascii="Calibri Light" w:hAnsi="Calibri Light" w:cstheme="majorHAnsi"/>
          <w:b/>
          <w:bCs/>
          <w:sz w:val="24"/>
          <w:szCs w:val="24"/>
          <w:lang w:val="ru-RU"/>
        </w:rPr>
        <w:t>го</w:t>
      </w:r>
      <w:r w:rsidRPr="000B330B">
        <w:rPr>
          <w:rFonts w:ascii="Calibri Light" w:hAnsi="Calibri Light" w:cstheme="majorHAnsi"/>
          <w:b/>
          <w:bCs/>
          <w:sz w:val="24"/>
          <w:szCs w:val="24"/>
          <w:lang w:val="ru-RU"/>
        </w:rPr>
        <w:t xml:space="preserve"> медицинск</w:t>
      </w:r>
      <w:r>
        <w:rPr>
          <w:rFonts w:ascii="Calibri Light" w:hAnsi="Calibri Light" w:cstheme="majorHAnsi"/>
          <w:b/>
          <w:bCs/>
          <w:sz w:val="24"/>
          <w:szCs w:val="24"/>
          <w:lang w:val="ru-RU"/>
        </w:rPr>
        <w:t>о</w:t>
      </w:r>
      <w:r w:rsidR="00CB19E7">
        <w:rPr>
          <w:rFonts w:ascii="Calibri Light" w:hAnsi="Calibri Light" w:cstheme="majorHAnsi"/>
          <w:b/>
          <w:bCs/>
          <w:sz w:val="24"/>
          <w:szCs w:val="24"/>
          <w:lang w:val="ru-RU"/>
        </w:rPr>
        <w:t>го</w:t>
      </w:r>
      <w:r w:rsidRPr="000B330B">
        <w:rPr>
          <w:rFonts w:ascii="Calibri Light" w:hAnsi="Calibri Light" w:cstheme="majorHAnsi"/>
          <w:b/>
          <w:bCs/>
          <w:sz w:val="24"/>
          <w:szCs w:val="24"/>
          <w:lang w:val="ru-RU"/>
        </w:rPr>
        <w:t xml:space="preserve"> диагностическ</w:t>
      </w:r>
      <w:r>
        <w:rPr>
          <w:rFonts w:ascii="Calibri Light" w:hAnsi="Calibri Light" w:cstheme="majorHAnsi"/>
          <w:b/>
          <w:bCs/>
          <w:sz w:val="24"/>
          <w:szCs w:val="24"/>
          <w:lang w:val="ru-RU"/>
        </w:rPr>
        <w:t>о</w:t>
      </w:r>
      <w:r w:rsidR="00CB19E7">
        <w:rPr>
          <w:rFonts w:ascii="Calibri Light" w:hAnsi="Calibri Light" w:cstheme="majorHAnsi"/>
          <w:b/>
          <w:bCs/>
          <w:sz w:val="24"/>
          <w:szCs w:val="24"/>
          <w:lang w:val="ru-RU"/>
        </w:rPr>
        <w:t>го</w:t>
      </w:r>
      <w:r w:rsidRPr="000B330B">
        <w:rPr>
          <w:rFonts w:ascii="Calibri Light" w:hAnsi="Calibri Light" w:cstheme="majorHAnsi"/>
          <w:b/>
          <w:bCs/>
          <w:sz w:val="24"/>
          <w:szCs w:val="24"/>
          <w:lang w:val="ru-RU"/>
        </w:rPr>
        <w:t xml:space="preserve"> центр</w:t>
      </w:r>
      <w:r w:rsidR="00CB19E7">
        <w:rPr>
          <w:rFonts w:ascii="Calibri Light" w:hAnsi="Calibri Light" w:cstheme="majorHAnsi"/>
          <w:b/>
          <w:bCs/>
          <w:sz w:val="24"/>
          <w:szCs w:val="24"/>
          <w:lang w:val="ru-RU"/>
        </w:rPr>
        <w:t>а</w:t>
      </w:r>
      <w:r w:rsidRPr="000B330B">
        <w:rPr>
          <w:rFonts w:ascii="Calibri Light" w:hAnsi="Calibri Light" w:cstheme="majorHAnsi"/>
          <w:b/>
          <w:bCs/>
          <w:sz w:val="24"/>
          <w:szCs w:val="24"/>
          <w:lang w:val="ru-RU"/>
        </w:rPr>
        <w:t xml:space="preserve"> </w:t>
      </w:r>
      <w:r w:rsidR="000B330B" w:rsidRPr="000B330B">
        <w:rPr>
          <w:rFonts w:ascii="Calibri Light" w:hAnsi="Calibri Light" w:cstheme="majorHAnsi"/>
          <w:bCs/>
          <w:sz w:val="24"/>
          <w:szCs w:val="24"/>
          <w:lang w:val="ru-RU"/>
        </w:rPr>
        <w:t>для</w:t>
      </w:r>
      <w:r w:rsidR="004F4E6E" w:rsidRPr="000B330B">
        <w:rPr>
          <w:rFonts w:ascii="Calibri Light" w:hAnsi="Calibri Light" w:cstheme="majorHAnsi"/>
          <w:bCs/>
          <w:sz w:val="24"/>
          <w:szCs w:val="24"/>
          <w:lang w:val="ru-RU"/>
        </w:rPr>
        <w:t xml:space="preserve">: </w:t>
      </w:r>
    </w:p>
    <w:p w:rsidR="004F4E6E" w:rsidRDefault="004F4E6E" w:rsidP="004F4E6E">
      <w:pPr>
        <w:tabs>
          <w:tab w:val="left" w:pos="284"/>
          <w:tab w:val="left" w:pos="1276"/>
        </w:tabs>
        <w:spacing w:after="0" w:line="276" w:lineRule="auto"/>
        <w:jc w:val="both"/>
        <w:rPr>
          <w:rFonts w:ascii="Calibri Light" w:hAnsi="Calibri Light" w:cstheme="majorHAnsi"/>
          <w:noProof/>
          <w:sz w:val="24"/>
          <w:szCs w:val="24"/>
          <w:lang w:val="ru-RU"/>
        </w:rPr>
      </w:pPr>
      <w:r w:rsidRPr="00A74C43">
        <w:rPr>
          <w:rFonts w:ascii="Calibri Light" w:hAnsi="Calibri Light" w:cstheme="majorHAnsi"/>
          <w:bCs/>
          <w:sz w:val="24"/>
          <w:szCs w:val="24"/>
          <w:lang w:val="ru-RU"/>
        </w:rPr>
        <w:t>7.</w:t>
      </w:r>
      <w:r w:rsidRPr="00A74C43">
        <w:rPr>
          <w:rFonts w:ascii="Calibri Light" w:hAnsi="Calibri Light" w:cstheme="majorHAnsi"/>
          <w:b/>
          <w:bCs/>
          <w:sz w:val="24"/>
          <w:szCs w:val="24"/>
          <w:lang w:val="ru-RU"/>
        </w:rPr>
        <w:t xml:space="preserve"> </w:t>
      </w:r>
      <w:r w:rsidR="00A74C43">
        <w:rPr>
          <w:rFonts w:ascii="Calibri Light" w:hAnsi="Calibri Light" w:cstheme="majorHAnsi"/>
          <w:sz w:val="24"/>
          <w:szCs w:val="24"/>
          <w:lang w:val="ru-RU"/>
        </w:rPr>
        <w:t>обеспечения</w:t>
      </w:r>
      <w:r w:rsidR="00A74C43" w:rsidRPr="00A74C43">
        <w:rPr>
          <w:rFonts w:ascii="Calibri Light" w:hAnsi="Calibri Light" w:cstheme="majorHAnsi"/>
          <w:bCs/>
          <w:sz w:val="24"/>
          <w:szCs w:val="24"/>
          <w:lang w:val="ru-RU"/>
        </w:rPr>
        <w:t xml:space="preserve"> </w:t>
      </w:r>
      <w:r w:rsidR="00A74C43">
        <w:rPr>
          <w:rFonts w:ascii="Calibri Light" w:hAnsi="Calibri Light" w:cstheme="majorHAnsi"/>
          <w:bCs/>
          <w:sz w:val="24"/>
          <w:szCs w:val="24"/>
          <w:lang w:val="ru-RU"/>
        </w:rPr>
        <w:t xml:space="preserve">разработки и заключения двусторонних договоров по предоставлению </w:t>
      </w:r>
      <w:r w:rsidR="00A74C43" w:rsidRPr="003F3327">
        <w:rPr>
          <w:rFonts w:ascii="Calibri Light" w:eastAsia="Times New Roman" w:hAnsi="Calibri Light" w:cstheme="majorHAnsi"/>
          <w:noProof/>
          <w:sz w:val="24"/>
          <w:szCs w:val="24"/>
          <w:lang w:val="ru-RU" w:eastAsia="ru-RU"/>
        </w:rPr>
        <w:t>медицинских услуг</w:t>
      </w:r>
      <w:r w:rsidR="00A74C43">
        <w:rPr>
          <w:rFonts w:ascii="Calibri Light" w:eastAsia="Times New Roman" w:hAnsi="Calibri Light" w:cstheme="majorHAnsi"/>
          <w:noProof/>
          <w:sz w:val="24"/>
          <w:szCs w:val="24"/>
          <w:lang w:val="ru-RU" w:eastAsia="ru-RU"/>
        </w:rPr>
        <w:t xml:space="preserve"> с включением положений, связанных со стоимостью договоров и видами </w:t>
      </w:r>
      <w:r w:rsidR="00A74C43" w:rsidRPr="003F3327">
        <w:rPr>
          <w:rFonts w:ascii="Calibri Light" w:eastAsia="Times New Roman" w:hAnsi="Calibri Light" w:cstheme="majorHAnsi"/>
          <w:noProof/>
          <w:sz w:val="24"/>
          <w:szCs w:val="24"/>
          <w:lang w:val="ru-RU" w:eastAsia="ru-RU"/>
        </w:rPr>
        <w:t>контрактованных</w:t>
      </w:r>
      <w:r w:rsidR="00A74C43">
        <w:rPr>
          <w:rFonts w:ascii="Calibri Light" w:eastAsia="Times New Roman" w:hAnsi="Calibri Light" w:cstheme="majorHAnsi"/>
          <w:noProof/>
          <w:sz w:val="24"/>
          <w:szCs w:val="24"/>
          <w:lang w:val="ru-RU" w:eastAsia="ru-RU"/>
        </w:rPr>
        <w:t xml:space="preserve"> и предоставленных услуг, а также требований, касающихся специфики реализации вмешательств для лиц, </w:t>
      </w:r>
      <w:r w:rsidR="005F0ED7">
        <w:rPr>
          <w:rFonts w:ascii="Calibri Light" w:eastAsia="Times New Roman" w:hAnsi="Calibri Light" w:cstheme="majorHAnsi"/>
          <w:noProof/>
          <w:sz w:val="24"/>
          <w:szCs w:val="24"/>
          <w:lang w:val="ru-RU" w:eastAsia="ru-RU"/>
        </w:rPr>
        <w:t>и</w:t>
      </w:r>
      <w:r w:rsidR="00A74C43">
        <w:rPr>
          <w:rFonts w:ascii="Calibri Light" w:eastAsia="Times New Roman" w:hAnsi="Calibri Light" w:cstheme="majorHAnsi"/>
          <w:noProof/>
          <w:sz w:val="24"/>
          <w:szCs w:val="24"/>
          <w:lang w:val="ru-RU" w:eastAsia="ru-RU"/>
        </w:rPr>
        <w:t xml:space="preserve">меющих статус застрахованный/незастрахованный </w:t>
      </w:r>
      <w:r w:rsidR="00A74C43" w:rsidRPr="00A74C43">
        <w:rPr>
          <w:rFonts w:ascii="Calibri Light" w:eastAsia="Times New Roman" w:hAnsi="Calibri Light" w:cstheme="majorHAnsi"/>
          <w:sz w:val="24"/>
          <w:szCs w:val="24"/>
          <w:lang w:val="ru-RU"/>
        </w:rPr>
        <w:t>(</w:t>
      </w:r>
      <w:r w:rsidR="00A74C43">
        <w:rPr>
          <w:rFonts w:ascii="Calibri Light" w:eastAsia="Times New Roman" w:hAnsi="Calibri Light" w:cstheme="majorHAnsi"/>
          <w:sz w:val="24"/>
          <w:szCs w:val="24"/>
          <w:lang w:val="ru-RU"/>
        </w:rPr>
        <w:t>п</w:t>
      </w:r>
      <w:r w:rsidR="00A74C43" w:rsidRPr="00A74C43">
        <w:rPr>
          <w:rFonts w:ascii="Calibri Light" w:eastAsia="Times New Roman" w:hAnsi="Calibri Light" w:cstheme="majorHAnsi"/>
          <w:sz w:val="24"/>
          <w:szCs w:val="24"/>
          <w:lang w:val="ru-RU"/>
        </w:rPr>
        <w:t>.4.3)</w:t>
      </w:r>
      <w:r w:rsidR="00CB19E7">
        <w:rPr>
          <w:rFonts w:ascii="Calibri Light" w:hAnsi="Calibri Light" w:cstheme="majorHAnsi"/>
          <w:noProof/>
          <w:sz w:val="24"/>
          <w:szCs w:val="24"/>
          <w:lang w:val="ru-RU"/>
        </w:rPr>
        <w:t>.</w:t>
      </w:r>
    </w:p>
    <w:p w:rsidR="00CB19E7" w:rsidRPr="005F0ED7" w:rsidRDefault="00CB19E7" w:rsidP="004F4E6E">
      <w:pPr>
        <w:tabs>
          <w:tab w:val="left" w:pos="284"/>
          <w:tab w:val="left" w:pos="1276"/>
        </w:tabs>
        <w:spacing w:after="0" w:line="276" w:lineRule="auto"/>
        <w:jc w:val="both"/>
        <w:rPr>
          <w:rFonts w:ascii="Calibri Light" w:hAnsi="Calibri Light" w:cstheme="majorHAnsi"/>
          <w:bCs/>
          <w:sz w:val="24"/>
          <w:szCs w:val="24"/>
          <w:lang w:val="ru-RU"/>
        </w:rPr>
      </w:pPr>
    </w:p>
    <w:p w:rsidR="00CB19E7" w:rsidRPr="002E7ADE" w:rsidRDefault="002E7ADE" w:rsidP="004F4E6E">
      <w:pPr>
        <w:spacing w:after="0" w:line="276" w:lineRule="auto"/>
        <w:jc w:val="both"/>
        <w:rPr>
          <w:rFonts w:ascii="Calibri Light" w:hAnsi="Calibri Light" w:cstheme="majorHAnsi"/>
          <w:sz w:val="24"/>
          <w:szCs w:val="24"/>
          <w:lang w:val="ru-RU"/>
        </w:rPr>
      </w:pPr>
      <w:r>
        <w:rPr>
          <w:rFonts w:ascii="Calibri Light" w:hAnsi="Calibri Light" w:cstheme="majorHAnsi"/>
          <w:sz w:val="24"/>
          <w:szCs w:val="24"/>
          <w:lang w:val="ru-RU"/>
        </w:rPr>
        <w:t>В настоящем Отчете аудита повторяется следующая р</w:t>
      </w:r>
      <w:r w:rsidRPr="002E7ADE">
        <w:rPr>
          <w:rFonts w:ascii="Calibri Light" w:hAnsi="Calibri Light" w:cstheme="majorHAnsi"/>
          <w:sz w:val="24"/>
          <w:szCs w:val="24"/>
          <w:lang w:val="ru-RU"/>
        </w:rPr>
        <w:t>екомендаци</w:t>
      </w:r>
      <w:r>
        <w:rPr>
          <w:rFonts w:ascii="Calibri Light" w:hAnsi="Calibri Light" w:cstheme="majorHAnsi"/>
          <w:sz w:val="24"/>
          <w:szCs w:val="24"/>
          <w:lang w:val="ru-RU"/>
        </w:rPr>
        <w:t>я</w:t>
      </w:r>
      <w:r w:rsidR="00CB19E7">
        <w:rPr>
          <w:rFonts w:ascii="Calibri Light" w:hAnsi="Calibri Light" w:cstheme="majorHAnsi"/>
          <w:sz w:val="24"/>
          <w:szCs w:val="24"/>
          <w:lang w:val="ru-RU"/>
        </w:rPr>
        <w:t>.</w:t>
      </w:r>
    </w:p>
    <w:p w:rsidR="004F4E6E" w:rsidRPr="002E7ADE" w:rsidRDefault="002E7ADE" w:rsidP="004F4E6E">
      <w:pPr>
        <w:pStyle w:val="ListParagraph"/>
        <w:tabs>
          <w:tab w:val="left" w:pos="284"/>
        </w:tabs>
        <w:spacing w:after="0" w:line="276" w:lineRule="auto"/>
        <w:ind w:left="0"/>
        <w:jc w:val="both"/>
        <w:rPr>
          <w:rFonts w:ascii="Calibri Light" w:hAnsi="Calibri Light" w:cstheme="majorHAnsi"/>
          <w:bCs/>
          <w:sz w:val="24"/>
          <w:szCs w:val="24"/>
          <w:lang w:val="ru-RU"/>
        </w:rPr>
      </w:pPr>
      <w:r>
        <w:rPr>
          <w:rFonts w:ascii="Calibri Light" w:hAnsi="Calibri Light" w:cstheme="majorHAnsi"/>
          <w:b/>
          <w:bCs/>
          <w:sz w:val="24"/>
          <w:szCs w:val="24"/>
          <w:lang w:val="ru-RU"/>
        </w:rPr>
        <w:t>Министерству</w:t>
      </w:r>
      <w:r w:rsidRPr="002E7ADE">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здравоохранения</w:t>
      </w:r>
      <w:r w:rsidRPr="002E7ADE">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 xml:space="preserve">и генеральному директору </w:t>
      </w:r>
      <w:r w:rsidRPr="002E7ADE">
        <w:rPr>
          <w:rFonts w:ascii="Calibri Light" w:hAnsi="Calibri Light" w:cstheme="majorHAnsi"/>
          <w:b/>
          <w:bCs/>
          <w:sz w:val="24"/>
          <w:szCs w:val="24"/>
          <w:lang w:val="ru-RU"/>
        </w:rPr>
        <w:t>Национальной компани</w:t>
      </w:r>
      <w:r>
        <w:rPr>
          <w:rFonts w:ascii="Calibri Light" w:hAnsi="Calibri Light" w:cstheme="majorHAnsi"/>
          <w:b/>
          <w:bCs/>
          <w:sz w:val="24"/>
          <w:szCs w:val="24"/>
          <w:lang w:val="ru-RU"/>
        </w:rPr>
        <w:t>и</w:t>
      </w:r>
      <w:r w:rsidRPr="002E7ADE">
        <w:rPr>
          <w:rFonts w:ascii="Calibri Light" w:hAnsi="Calibri Light" w:cstheme="majorHAnsi"/>
          <w:b/>
          <w:bCs/>
          <w:sz w:val="24"/>
          <w:szCs w:val="24"/>
          <w:lang w:val="ru-RU"/>
        </w:rPr>
        <w:t xml:space="preserve"> медицинского страхования</w:t>
      </w:r>
      <w:r>
        <w:rPr>
          <w:rFonts w:ascii="Calibri Light" w:hAnsi="Calibri Light" w:cstheme="majorHAnsi"/>
          <w:b/>
          <w:bCs/>
          <w:sz w:val="24"/>
          <w:szCs w:val="24"/>
          <w:lang w:val="ru-RU"/>
        </w:rPr>
        <w:t xml:space="preserve"> </w:t>
      </w:r>
      <w:r>
        <w:rPr>
          <w:rFonts w:ascii="Calibri Light" w:hAnsi="Calibri Light" w:cstheme="majorHAnsi"/>
          <w:bCs/>
          <w:sz w:val="24"/>
          <w:szCs w:val="24"/>
          <w:lang w:val="ru-RU"/>
        </w:rPr>
        <w:t>для</w:t>
      </w:r>
      <w:r w:rsidR="004F4E6E" w:rsidRPr="002E7ADE">
        <w:rPr>
          <w:rFonts w:ascii="Calibri Light" w:hAnsi="Calibri Light" w:cstheme="majorHAnsi"/>
          <w:bCs/>
          <w:sz w:val="24"/>
          <w:szCs w:val="24"/>
          <w:lang w:val="ru-RU"/>
        </w:rPr>
        <w:t>:</w:t>
      </w:r>
    </w:p>
    <w:p w:rsidR="004F4E6E" w:rsidRPr="002E7ADE" w:rsidRDefault="004F4E6E" w:rsidP="004F4E6E">
      <w:pPr>
        <w:spacing w:after="0" w:line="276" w:lineRule="auto"/>
        <w:jc w:val="both"/>
        <w:rPr>
          <w:rFonts w:ascii="Calibri Light" w:hAnsi="Calibri Light" w:cstheme="majorHAnsi"/>
          <w:sz w:val="24"/>
          <w:szCs w:val="24"/>
          <w:lang w:val="ru-RU"/>
        </w:rPr>
      </w:pPr>
      <w:r w:rsidRPr="002E7ADE">
        <w:rPr>
          <w:rFonts w:ascii="Calibri Light" w:hAnsi="Calibri Light" w:cstheme="majorHAnsi"/>
          <w:bCs/>
          <w:sz w:val="24"/>
          <w:szCs w:val="24"/>
          <w:lang w:val="ru-RU"/>
        </w:rPr>
        <w:t xml:space="preserve">8. </w:t>
      </w:r>
      <w:r w:rsidR="002E7ADE">
        <w:rPr>
          <w:rFonts w:ascii="Calibri Light" w:hAnsi="Calibri Light" w:cstheme="majorHAnsi"/>
          <w:bCs/>
          <w:sz w:val="24"/>
          <w:szCs w:val="24"/>
          <w:lang w:val="ru-RU"/>
        </w:rPr>
        <w:t xml:space="preserve">оценки потребностей и доступа населения к высокоэффективным </w:t>
      </w:r>
      <w:r w:rsidR="002E7ADE" w:rsidRPr="003F3327">
        <w:rPr>
          <w:rFonts w:ascii="Calibri Light" w:eastAsia="Times New Roman" w:hAnsi="Calibri Light" w:cstheme="majorHAnsi"/>
          <w:noProof/>
          <w:sz w:val="24"/>
          <w:szCs w:val="24"/>
          <w:lang w:val="ru-RU" w:eastAsia="ru-RU"/>
        </w:rPr>
        <w:t>медицински</w:t>
      </w:r>
      <w:r w:rsidR="002E7ADE">
        <w:rPr>
          <w:rFonts w:ascii="Calibri Light" w:eastAsia="Times New Roman" w:hAnsi="Calibri Light" w:cstheme="majorHAnsi"/>
          <w:noProof/>
          <w:sz w:val="24"/>
          <w:szCs w:val="24"/>
          <w:lang w:val="ru-RU" w:eastAsia="ru-RU"/>
        </w:rPr>
        <w:t>м</w:t>
      </w:r>
      <w:r w:rsidR="002E7ADE" w:rsidRPr="003F3327">
        <w:rPr>
          <w:rFonts w:ascii="Calibri Light" w:eastAsia="Times New Roman" w:hAnsi="Calibri Light" w:cstheme="majorHAnsi"/>
          <w:noProof/>
          <w:sz w:val="24"/>
          <w:szCs w:val="24"/>
          <w:lang w:val="ru-RU" w:eastAsia="ru-RU"/>
        </w:rPr>
        <w:t xml:space="preserve"> услуг</w:t>
      </w:r>
      <w:r w:rsidR="002E7ADE">
        <w:rPr>
          <w:rFonts w:ascii="Calibri Light" w:eastAsia="Times New Roman" w:hAnsi="Calibri Light" w:cstheme="majorHAnsi"/>
          <w:noProof/>
          <w:sz w:val="24"/>
          <w:szCs w:val="24"/>
          <w:lang w:val="ru-RU" w:eastAsia="ru-RU"/>
        </w:rPr>
        <w:t>ам</w:t>
      </w:r>
      <w:r w:rsidRPr="002E7ADE">
        <w:rPr>
          <w:rFonts w:ascii="Calibri Light" w:hAnsi="Calibri Light" w:cstheme="majorHAnsi"/>
          <w:sz w:val="24"/>
          <w:szCs w:val="24"/>
          <w:lang w:val="ru-RU"/>
        </w:rPr>
        <w:t>.</w:t>
      </w:r>
    </w:p>
    <w:p w:rsidR="00C21BB3" w:rsidRPr="002E7ADE" w:rsidRDefault="00C21BB3" w:rsidP="004F4E6E">
      <w:pPr>
        <w:spacing w:after="0" w:line="276" w:lineRule="auto"/>
        <w:jc w:val="both"/>
        <w:rPr>
          <w:rFonts w:ascii="Calibri Light" w:hAnsi="Calibri Light" w:cstheme="majorHAnsi"/>
          <w:sz w:val="24"/>
          <w:szCs w:val="24"/>
          <w:lang w:val="ru-RU"/>
        </w:rPr>
      </w:pPr>
    </w:p>
    <w:p w:rsidR="00B43832" w:rsidRDefault="004F4E6E" w:rsidP="004F4E6E">
      <w:pPr>
        <w:spacing w:after="0" w:line="276" w:lineRule="auto"/>
        <w:jc w:val="both"/>
        <w:rPr>
          <w:rFonts w:ascii="Calibri Light" w:eastAsia="Times New Roman" w:hAnsi="Calibri Light" w:cstheme="majorHAnsi"/>
          <w:b/>
          <w:bCs/>
          <w:sz w:val="28"/>
          <w:szCs w:val="24"/>
          <w:lang w:val="ru-RU"/>
        </w:rPr>
      </w:pPr>
      <w:r w:rsidRPr="004F4E6E">
        <w:rPr>
          <w:rFonts w:ascii="Calibri Light" w:eastAsia="Times New Roman" w:hAnsi="Calibri Light" w:cstheme="majorHAnsi"/>
          <w:b/>
          <w:bCs/>
          <w:sz w:val="28"/>
          <w:szCs w:val="24"/>
        </w:rPr>
        <w:t>VIII</w:t>
      </w:r>
      <w:r w:rsidRPr="00724A6F">
        <w:rPr>
          <w:rFonts w:ascii="Calibri Light" w:eastAsia="Times New Roman" w:hAnsi="Calibri Light" w:cstheme="majorHAnsi"/>
          <w:b/>
          <w:bCs/>
          <w:sz w:val="28"/>
          <w:szCs w:val="24"/>
          <w:lang w:val="ru-RU"/>
        </w:rPr>
        <w:t xml:space="preserve">. </w:t>
      </w:r>
      <w:r w:rsidR="00B43832" w:rsidRPr="00B43832">
        <w:rPr>
          <w:rFonts w:ascii="Calibri Light" w:eastAsia="Times New Roman" w:hAnsi="Calibri Light" w:cstheme="majorHAnsi"/>
          <w:b/>
          <w:bCs/>
          <w:sz w:val="28"/>
          <w:szCs w:val="24"/>
          <w:lang w:val="ru-RU"/>
        </w:rPr>
        <w:t xml:space="preserve">ОТВЕТСТВЕННОСТЬ ОРГАНОВ И ЛИЦ, НАДЕЛЕННЫХ ПОЛНОМОЧИЯМИ ЗА СОСТАВЛЕНИЕ ОТЧЕТНОСТИ ПРАВИТЕЛЬСТВУ </w:t>
      </w:r>
    </w:p>
    <w:p w:rsidR="00B43832" w:rsidRDefault="00B43832" w:rsidP="004F4E6E">
      <w:pPr>
        <w:spacing w:after="0" w:line="276" w:lineRule="auto"/>
        <w:jc w:val="both"/>
        <w:rPr>
          <w:rFonts w:ascii="Calibri Light" w:eastAsia="Times New Roman" w:hAnsi="Calibri Light" w:cstheme="majorHAnsi"/>
          <w:b/>
          <w:bCs/>
          <w:sz w:val="24"/>
          <w:szCs w:val="24"/>
          <w:lang w:val="ru-RU"/>
        </w:rPr>
      </w:pPr>
      <w:r w:rsidRPr="00774547">
        <w:rPr>
          <w:rFonts w:ascii="Calibri Light" w:eastAsia="Times New Roman" w:hAnsi="Calibri Light" w:cstheme="majorHAnsi"/>
          <w:b/>
          <w:sz w:val="24"/>
          <w:szCs w:val="24"/>
          <w:lang w:val="ru-RU"/>
        </w:rPr>
        <w:lastRenderedPageBreak/>
        <w:t xml:space="preserve">Ответственность Правительства </w:t>
      </w:r>
      <w:r w:rsidRPr="00774547">
        <w:rPr>
          <w:rFonts w:ascii="Calibri Light" w:eastAsia="Times New Roman" w:hAnsi="Calibri Light" w:cstheme="majorHAnsi"/>
          <w:sz w:val="24"/>
          <w:szCs w:val="24"/>
          <w:lang w:val="ru-RU"/>
        </w:rPr>
        <w:t>в области публичных финансов заключается в осуществлении общего руководства исполнительной деятельностью в области управления публичными финансами в соответствии с установленными принципами и правилами</w:t>
      </w:r>
      <w:r w:rsidRPr="004F4E6E">
        <w:rPr>
          <w:rStyle w:val="FootnoteReference"/>
          <w:rFonts w:ascii="Calibri Light" w:eastAsia="Times New Roman" w:hAnsi="Calibri Light" w:cstheme="majorHAnsi"/>
          <w:sz w:val="24"/>
          <w:szCs w:val="24"/>
        </w:rPr>
        <w:footnoteReference w:id="55"/>
      </w:r>
      <w:r w:rsidRPr="00B43832">
        <w:rPr>
          <w:rFonts w:ascii="Calibri Light" w:eastAsia="Times New Roman" w:hAnsi="Calibri Light" w:cstheme="majorHAnsi"/>
          <w:sz w:val="24"/>
          <w:szCs w:val="24"/>
          <w:lang w:val="ru-RU"/>
        </w:rPr>
        <w:t>.</w:t>
      </w:r>
    </w:p>
    <w:p w:rsidR="00B43832" w:rsidRDefault="00B43832" w:rsidP="004F4E6E">
      <w:pPr>
        <w:spacing w:after="0" w:line="276" w:lineRule="auto"/>
        <w:jc w:val="both"/>
        <w:rPr>
          <w:rFonts w:ascii="Calibri Light" w:eastAsia="Times New Roman" w:hAnsi="Calibri Light" w:cstheme="majorHAnsi"/>
          <w:b/>
          <w:bCs/>
          <w:sz w:val="24"/>
          <w:szCs w:val="24"/>
          <w:lang w:val="ru-RU"/>
        </w:rPr>
      </w:pPr>
      <w:r w:rsidRPr="00774547">
        <w:rPr>
          <w:rFonts w:ascii="Calibri Light" w:eastAsia="Times New Roman" w:hAnsi="Calibri Light" w:cstheme="majorHAnsi"/>
          <w:b/>
          <w:sz w:val="24"/>
          <w:szCs w:val="24"/>
          <w:lang w:val="ru-RU"/>
        </w:rPr>
        <w:t>Ответственность</w:t>
      </w:r>
      <w:r w:rsidRPr="00774547">
        <w:rPr>
          <w:rFonts w:ascii="Calibri Light" w:eastAsia="Times New Roman" w:hAnsi="Calibri Light" w:cstheme="majorHAnsi"/>
          <w:b/>
          <w:bCs/>
          <w:iCs/>
          <w:sz w:val="24"/>
          <w:szCs w:val="24"/>
          <w:lang w:val="ru-RU"/>
        </w:rPr>
        <w:t xml:space="preserve"> </w:t>
      </w:r>
      <w:r>
        <w:rPr>
          <w:rFonts w:ascii="Calibri Light" w:hAnsi="Calibri Light" w:cstheme="majorHAnsi"/>
          <w:b/>
          <w:bCs/>
          <w:sz w:val="24"/>
          <w:szCs w:val="28"/>
          <w:lang w:val="ru-RU"/>
        </w:rPr>
        <w:t>Министерства здравоохранения</w:t>
      </w:r>
      <w:r w:rsidRPr="00774547">
        <w:rPr>
          <w:rFonts w:ascii="Calibri Light" w:hAnsi="Calibri Light" w:cstheme="majorHAnsi"/>
          <w:b/>
          <w:bCs/>
          <w:sz w:val="24"/>
          <w:szCs w:val="28"/>
          <w:lang w:val="ru-RU"/>
        </w:rPr>
        <w:t xml:space="preserve"> </w:t>
      </w:r>
      <w:r w:rsidRPr="00774547">
        <w:rPr>
          <w:rFonts w:ascii="Calibri Light" w:hAnsi="Calibri Light" w:cstheme="majorHAnsi"/>
          <w:bCs/>
          <w:sz w:val="24"/>
          <w:szCs w:val="28"/>
          <w:lang w:val="ru-RU"/>
        </w:rPr>
        <w:t xml:space="preserve">состояла в </w:t>
      </w:r>
      <w:r w:rsidRPr="00774547">
        <w:rPr>
          <w:rFonts w:ascii="Calibri Light" w:eastAsia="Times New Roman" w:hAnsi="Calibri Light" w:cstheme="majorHAnsi"/>
          <w:sz w:val="24"/>
          <w:szCs w:val="24"/>
          <w:lang w:val="ru-RU"/>
        </w:rPr>
        <w:t>осуществлении мониторинга и анализ</w:t>
      </w:r>
      <w:r>
        <w:rPr>
          <w:rFonts w:ascii="Calibri Light" w:eastAsia="Times New Roman" w:hAnsi="Calibri Light" w:cstheme="majorHAnsi"/>
          <w:sz w:val="24"/>
          <w:szCs w:val="24"/>
          <w:lang w:val="ru-RU"/>
        </w:rPr>
        <w:t>а</w:t>
      </w:r>
      <w:r w:rsidRPr="00774547">
        <w:rPr>
          <w:rFonts w:ascii="Calibri Light" w:eastAsia="Times New Roman" w:hAnsi="Calibri Light" w:cstheme="majorHAnsi"/>
          <w:sz w:val="24"/>
          <w:szCs w:val="24"/>
          <w:lang w:val="ru-RU"/>
        </w:rPr>
        <w:t xml:space="preserve"> исполнения ФОМС</w:t>
      </w:r>
      <w:r w:rsidRPr="004F4E6E">
        <w:rPr>
          <w:rStyle w:val="FootnoteReference"/>
          <w:rFonts w:ascii="Calibri Light" w:eastAsia="Times New Roman" w:hAnsi="Calibri Light" w:cstheme="majorHAnsi"/>
          <w:sz w:val="24"/>
          <w:szCs w:val="24"/>
        </w:rPr>
        <w:footnoteReference w:id="56"/>
      </w:r>
      <w:r>
        <w:rPr>
          <w:rFonts w:ascii="Calibri Light" w:eastAsia="Times New Roman" w:hAnsi="Calibri Light" w:cstheme="majorHAnsi"/>
          <w:sz w:val="24"/>
          <w:szCs w:val="24"/>
          <w:lang w:val="ru-RU"/>
        </w:rPr>
        <w:t>.</w:t>
      </w:r>
    </w:p>
    <w:p w:rsidR="00B43832" w:rsidRPr="00774547" w:rsidRDefault="00B43832" w:rsidP="00B43832">
      <w:pPr>
        <w:spacing w:after="0" w:line="276" w:lineRule="auto"/>
        <w:jc w:val="both"/>
        <w:rPr>
          <w:rFonts w:ascii="Calibri Light" w:eastAsia="Times New Roman" w:hAnsi="Calibri Light" w:cstheme="majorHAnsi"/>
          <w:sz w:val="24"/>
          <w:szCs w:val="24"/>
          <w:lang w:val="ru-RU"/>
        </w:rPr>
      </w:pPr>
      <w:r w:rsidRPr="00774547">
        <w:rPr>
          <w:rFonts w:ascii="Calibri Light" w:eastAsia="Times New Roman" w:hAnsi="Calibri Light" w:cstheme="majorHAnsi"/>
          <w:b/>
          <w:sz w:val="24"/>
          <w:szCs w:val="24"/>
          <w:lang w:val="ru-RU"/>
        </w:rPr>
        <w:t>Ответственность</w:t>
      </w:r>
      <w:r w:rsidRPr="00774547">
        <w:rPr>
          <w:rFonts w:ascii="Calibri Light" w:eastAsia="Times New Roman" w:hAnsi="Calibri Light" w:cstheme="majorHAnsi"/>
          <w:b/>
          <w:bCs/>
          <w:iCs/>
          <w:sz w:val="24"/>
          <w:szCs w:val="24"/>
          <w:lang w:val="ru-RU"/>
        </w:rPr>
        <w:t xml:space="preserve"> </w:t>
      </w:r>
      <w:r w:rsidRPr="00774547">
        <w:rPr>
          <w:rFonts w:ascii="Calibri Light" w:hAnsi="Calibri Light" w:cstheme="majorHAnsi"/>
          <w:b/>
          <w:bCs/>
          <w:sz w:val="24"/>
          <w:szCs w:val="28"/>
          <w:lang w:val="ru-RU"/>
        </w:rPr>
        <w:t>Министерства финансов</w:t>
      </w:r>
      <w:r w:rsidRPr="00774547">
        <w:rPr>
          <w:rFonts w:ascii="Calibri Light" w:eastAsia="Times New Roman" w:hAnsi="Calibri Light" w:cstheme="majorHAnsi"/>
          <w:b/>
          <w:bCs/>
          <w:iCs/>
          <w:sz w:val="24"/>
          <w:szCs w:val="24"/>
          <w:lang w:val="ru-RU"/>
        </w:rPr>
        <w:t xml:space="preserve"> </w:t>
      </w:r>
      <w:r w:rsidRPr="00774547">
        <w:rPr>
          <w:rFonts w:ascii="Calibri Light" w:eastAsia="Times New Roman" w:hAnsi="Calibri Light" w:cstheme="majorHAnsi"/>
          <w:bCs/>
          <w:iCs/>
          <w:sz w:val="24"/>
          <w:szCs w:val="24"/>
          <w:lang w:val="ru-RU"/>
        </w:rPr>
        <w:t>связана с</w:t>
      </w:r>
      <w:r w:rsidRPr="00774547">
        <w:rPr>
          <w:rStyle w:val="FootnoteReference"/>
          <w:rFonts w:ascii="Calibri Light" w:eastAsia="Times New Roman" w:hAnsi="Calibri Light" w:cstheme="majorHAnsi"/>
          <w:sz w:val="24"/>
          <w:szCs w:val="24"/>
          <w:lang w:val="ru-RU"/>
        </w:rPr>
        <w:footnoteReference w:id="57"/>
      </w:r>
      <w:r w:rsidRPr="00774547">
        <w:rPr>
          <w:rFonts w:ascii="Calibri Light" w:eastAsia="Times New Roman" w:hAnsi="Calibri Light" w:cstheme="majorHAnsi"/>
          <w:bCs/>
          <w:iCs/>
          <w:sz w:val="24"/>
          <w:szCs w:val="24"/>
          <w:lang w:val="ru-RU"/>
        </w:rPr>
        <w:t>:</w:t>
      </w:r>
    </w:p>
    <w:p w:rsidR="00B43832" w:rsidRPr="00774547" w:rsidRDefault="00B43832" w:rsidP="00B43832">
      <w:pPr>
        <w:spacing w:after="0" w:line="276" w:lineRule="auto"/>
        <w:ind w:firstLine="720"/>
        <w:jc w:val="both"/>
        <w:rPr>
          <w:rFonts w:ascii="Calibri Light" w:eastAsia="Times New Roman" w:hAnsi="Calibri Light" w:cstheme="majorHAnsi"/>
          <w:sz w:val="24"/>
          <w:szCs w:val="24"/>
          <w:lang w:val="ru-RU"/>
        </w:rPr>
      </w:pPr>
      <w:r w:rsidRPr="00774547">
        <w:rPr>
          <w:rFonts w:ascii="Calibri Light" w:eastAsia="Times New Roman" w:hAnsi="Calibri Light" w:cstheme="majorHAnsi"/>
          <w:sz w:val="24"/>
          <w:szCs w:val="24"/>
          <w:lang w:val="ru-RU"/>
        </w:rPr>
        <w:t xml:space="preserve">- </w:t>
      </w:r>
      <w:r w:rsidRPr="00774547">
        <w:rPr>
          <w:rFonts w:ascii="Calibri Light" w:hAnsi="Calibri Light" w:cstheme="majorHAnsi"/>
          <w:sz w:val="24"/>
          <w:szCs w:val="24"/>
          <w:lang w:val="ru-RU"/>
        </w:rPr>
        <w:t>разработкой и утверждением на основании Закона о бухгалтерском учете и в соответствии с Планом бухгалтерских счетов методологии по бухгалтерскому учету в бюджетной системе, в том числе относительно отражения в бухгалтерском учете исполнения ФОМС;</w:t>
      </w:r>
    </w:p>
    <w:p w:rsidR="00B43832" w:rsidRPr="00774547" w:rsidRDefault="00B43832" w:rsidP="00B43832">
      <w:pPr>
        <w:spacing w:after="0" w:line="276" w:lineRule="auto"/>
        <w:ind w:firstLine="720"/>
        <w:jc w:val="both"/>
        <w:rPr>
          <w:rFonts w:ascii="Calibri Light" w:eastAsia="Times New Roman" w:hAnsi="Calibri Light" w:cstheme="majorHAnsi"/>
          <w:sz w:val="24"/>
          <w:szCs w:val="24"/>
          <w:lang w:val="ru-RU"/>
        </w:rPr>
      </w:pPr>
      <w:r w:rsidRPr="00774547">
        <w:rPr>
          <w:rFonts w:ascii="Calibri Light" w:eastAsia="Times New Roman" w:hAnsi="Calibri Light" w:cstheme="majorHAnsi"/>
          <w:sz w:val="24"/>
          <w:szCs w:val="24"/>
          <w:lang w:val="ru-RU"/>
        </w:rPr>
        <w:t xml:space="preserve">- </w:t>
      </w:r>
      <w:r w:rsidRPr="00774547">
        <w:rPr>
          <w:rFonts w:ascii="Calibri Light" w:hAnsi="Calibri Light" w:cstheme="majorHAnsi"/>
          <w:sz w:val="24"/>
          <w:szCs w:val="24"/>
          <w:lang w:val="ru-RU"/>
        </w:rPr>
        <w:t xml:space="preserve">разработкой и утверждением методологии по внедрению законодательно-нормативной базы в области </w:t>
      </w:r>
      <w:r w:rsidRPr="00774547">
        <w:rPr>
          <w:rFonts w:ascii="Calibri Light" w:eastAsia="Times New Roman" w:hAnsi="Calibri Light" w:cstheme="majorHAnsi"/>
          <w:sz w:val="24"/>
          <w:szCs w:val="24"/>
          <w:lang w:val="ru-RU"/>
        </w:rPr>
        <w:t xml:space="preserve">публичных финансов, в том числе по </w:t>
      </w:r>
      <w:r w:rsidRPr="00774547">
        <w:rPr>
          <w:rFonts w:ascii="Calibri Light" w:hAnsi="Calibri Light" w:cstheme="majorHAnsi"/>
          <w:sz w:val="24"/>
          <w:szCs w:val="24"/>
          <w:lang w:val="ru-RU"/>
        </w:rPr>
        <w:t>бухгалтерскому учету и представлени</w:t>
      </w:r>
      <w:r>
        <w:rPr>
          <w:rFonts w:ascii="Calibri Light" w:hAnsi="Calibri Light" w:cstheme="majorHAnsi"/>
          <w:sz w:val="24"/>
          <w:szCs w:val="24"/>
          <w:lang w:val="ru-RU"/>
        </w:rPr>
        <w:t>ю</w:t>
      </w:r>
      <w:r w:rsidRPr="00774547">
        <w:rPr>
          <w:rFonts w:ascii="Calibri Light" w:hAnsi="Calibri Light" w:cstheme="majorHAnsi"/>
          <w:sz w:val="24"/>
          <w:szCs w:val="24"/>
          <w:lang w:val="ru-RU"/>
        </w:rPr>
        <w:t xml:space="preserve"> отчетности об исполнении бюджетов, являющихся компонентами национального публичного бюджета, а также предоставлением методологической помощи в бюджетном процессе.</w:t>
      </w:r>
    </w:p>
    <w:p w:rsidR="00B43832" w:rsidRPr="00774547" w:rsidRDefault="00B43832" w:rsidP="00B43832">
      <w:pPr>
        <w:spacing w:after="0" w:line="276" w:lineRule="auto"/>
        <w:jc w:val="both"/>
        <w:rPr>
          <w:rFonts w:ascii="Calibri Light" w:eastAsia="Times New Roman" w:hAnsi="Calibri Light" w:cstheme="majorHAnsi"/>
          <w:sz w:val="24"/>
          <w:szCs w:val="24"/>
          <w:lang w:val="ru-RU"/>
        </w:rPr>
      </w:pPr>
      <w:r w:rsidRPr="00774547">
        <w:rPr>
          <w:rFonts w:ascii="Calibri Light" w:eastAsia="Times New Roman" w:hAnsi="Calibri Light" w:cstheme="majorHAnsi"/>
          <w:b/>
          <w:sz w:val="24"/>
          <w:szCs w:val="24"/>
          <w:lang w:val="ru-RU"/>
        </w:rPr>
        <w:t>Ответственность</w:t>
      </w:r>
      <w:r w:rsidRPr="00774547">
        <w:rPr>
          <w:rFonts w:ascii="Calibri Light" w:hAnsi="Calibri Light" w:cstheme="majorHAnsi"/>
          <w:b/>
          <w:bCs/>
          <w:sz w:val="24"/>
          <w:szCs w:val="28"/>
          <w:lang w:val="ru-RU"/>
        </w:rPr>
        <w:t xml:space="preserve"> Национальной компании медицинского страхования </w:t>
      </w:r>
      <w:r w:rsidRPr="00774547">
        <w:rPr>
          <w:rFonts w:ascii="Calibri Light" w:hAnsi="Calibri Light" w:cstheme="majorHAnsi"/>
          <w:bCs/>
          <w:sz w:val="24"/>
          <w:szCs w:val="28"/>
          <w:lang w:val="ru-RU"/>
        </w:rPr>
        <w:t>состояла в подготовке и достоверном представлении Правительству, Министерству здравоохранения, труда и социальной защиты и Министерству финансов отчетов об исполнении ФОМС в соответствии с применяемой базой по составлению отчетности и обеспечении их публикации</w:t>
      </w:r>
      <w:r w:rsidRPr="00774547">
        <w:rPr>
          <w:rStyle w:val="FootnoteReference"/>
          <w:rFonts w:ascii="Calibri Light" w:eastAsia="Times New Roman" w:hAnsi="Calibri Light" w:cstheme="majorHAnsi"/>
          <w:sz w:val="24"/>
          <w:szCs w:val="24"/>
          <w:lang w:val="ru-RU" w:eastAsia="ro-RO"/>
        </w:rPr>
        <w:footnoteReference w:id="58"/>
      </w:r>
      <w:r w:rsidRPr="00774547">
        <w:rPr>
          <w:rFonts w:ascii="Calibri Light" w:eastAsia="Times New Roman" w:hAnsi="Calibri Light" w:cstheme="majorHAnsi"/>
          <w:sz w:val="24"/>
          <w:szCs w:val="24"/>
          <w:lang w:val="ru-RU"/>
        </w:rPr>
        <w:t>.</w:t>
      </w:r>
    </w:p>
    <w:p w:rsidR="00D14D48" w:rsidRDefault="00B43832" w:rsidP="00243C3E">
      <w:pPr>
        <w:pStyle w:val="Default"/>
        <w:spacing w:line="276" w:lineRule="auto"/>
        <w:jc w:val="both"/>
        <w:rPr>
          <w:rFonts w:ascii="Calibri Light" w:hAnsi="Calibri Light" w:cstheme="majorHAnsi"/>
          <w:bCs/>
          <w:lang w:val="ru-RU"/>
        </w:rPr>
      </w:pPr>
      <w:r w:rsidRPr="00774547">
        <w:rPr>
          <w:rFonts w:ascii="Calibri Light" w:hAnsi="Calibri Light" w:cstheme="majorHAnsi"/>
          <w:b/>
          <w:bCs/>
          <w:lang w:val="ru-RU"/>
        </w:rPr>
        <w:t xml:space="preserve">Генеральный директор Компании, </w:t>
      </w:r>
      <w:r w:rsidRPr="00774547">
        <w:rPr>
          <w:rFonts w:ascii="Calibri Light" w:hAnsi="Calibri Light" w:cstheme="majorHAnsi"/>
          <w:bCs/>
          <w:lang w:val="ru-RU"/>
        </w:rPr>
        <w:t>в</w:t>
      </w:r>
      <w:r w:rsidRPr="00774547">
        <w:rPr>
          <w:rFonts w:ascii="Calibri Light" w:hAnsi="Calibri Light" w:cstheme="majorHAnsi"/>
          <w:b/>
          <w:bCs/>
          <w:lang w:val="ru-RU"/>
        </w:rPr>
        <w:t xml:space="preserve"> </w:t>
      </w:r>
      <w:r w:rsidRPr="00774547">
        <w:rPr>
          <w:rFonts w:ascii="Calibri Light" w:hAnsi="Calibri Light" w:cstheme="majorHAnsi"/>
          <w:bCs/>
          <w:lang w:val="ru-RU"/>
        </w:rPr>
        <w:t>качестве главного распорядителя кредитов и администратора фондов обязательного медицинского страхования</w:t>
      </w:r>
      <w:r w:rsidRPr="00774547">
        <w:rPr>
          <w:rStyle w:val="FootnoteReference"/>
          <w:rFonts w:ascii="Calibri Light" w:hAnsi="Calibri Light" w:cstheme="majorHAnsi"/>
          <w:lang w:val="ru-RU"/>
        </w:rPr>
        <w:footnoteReference w:id="59"/>
      </w:r>
      <w:r w:rsidRPr="00774547">
        <w:rPr>
          <w:rFonts w:ascii="Calibri Light" w:hAnsi="Calibri Light" w:cstheme="majorHAnsi"/>
          <w:lang w:val="ru-RU"/>
        </w:rPr>
        <w:t>, несет ответственность за</w:t>
      </w:r>
      <w:r w:rsidRPr="00774547">
        <w:rPr>
          <w:rFonts w:ascii="Calibri Light" w:hAnsi="Calibri Light" w:cstheme="majorHAnsi"/>
          <w:bCs/>
          <w:lang w:val="ru-RU"/>
        </w:rPr>
        <w:t xml:space="preserve"> подготовку и достоверное представление Отчета Правительства об исполнении ФОМС за 20</w:t>
      </w:r>
      <w:r w:rsidR="00950742">
        <w:rPr>
          <w:rFonts w:ascii="Calibri Light" w:hAnsi="Calibri Light" w:cstheme="majorHAnsi"/>
          <w:bCs/>
          <w:lang w:val="ru-RU"/>
        </w:rPr>
        <w:t>2</w:t>
      </w:r>
      <w:r w:rsidRPr="00774547">
        <w:rPr>
          <w:rFonts w:ascii="Calibri Light" w:hAnsi="Calibri Light" w:cstheme="majorHAnsi"/>
          <w:bCs/>
          <w:lang w:val="ru-RU"/>
        </w:rPr>
        <w:t>1 год в соответствии с применяемой базой по составлению отчетности</w:t>
      </w:r>
      <w:r w:rsidRPr="00774547">
        <w:rPr>
          <w:rStyle w:val="FootnoteReference"/>
          <w:rFonts w:ascii="Calibri Light" w:hAnsi="Calibri Light" w:cstheme="majorHAnsi"/>
          <w:lang w:val="ru-RU"/>
        </w:rPr>
        <w:footnoteReference w:id="60"/>
      </w:r>
      <w:r w:rsidRPr="00774547">
        <w:rPr>
          <w:rFonts w:ascii="Calibri Light" w:hAnsi="Calibri Light" w:cstheme="majorHAnsi"/>
          <w:bCs/>
          <w:lang w:val="ru-RU"/>
        </w:rPr>
        <w:t>. Также, ответственность менеджера заключается в организации и внедрении системы внутреннего контроля</w:t>
      </w:r>
      <w:r w:rsidR="00E425A3" w:rsidRPr="004F4E6E">
        <w:rPr>
          <w:rStyle w:val="FootnoteReference"/>
          <w:rFonts w:ascii="Calibri Light" w:eastAsia="Times New Roman" w:hAnsi="Calibri Light" w:cstheme="majorHAnsi"/>
        </w:rPr>
        <w:footnoteReference w:id="61"/>
      </w:r>
      <w:r w:rsidRPr="00774547">
        <w:rPr>
          <w:rFonts w:ascii="Calibri Light" w:hAnsi="Calibri Light" w:cstheme="majorHAnsi"/>
          <w:lang w:val="ru-RU"/>
        </w:rPr>
        <w:t xml:space="preserve"> с целью обеспечить эффективную организацию и осуществление экономической деятельности, в том числе строгое соблюдение целостности активов, предотвращение и обнаружение случаев </w:t>
      </w:r>
      <w:r w:rsidRPr="00774547">
        <w:rPr>
          <w:rFonts w:ascii="Calibri Light" w:hAnsi="Calibri Light" w:cstheme="majorHAnsi"/>
          <w:bCs/>
          <w:lang w:val="ru-RU"/>
        </w:rPr>
        <w:t>мошенничества и ошибок, точность и полноту отраженных в отчетности данных.</w:t>
      </w:r>
    </w:p>
    <w:p w:rsidR="00243C3E" w:rsidRPr="00243C3E" w:rsidRDefault="00243C3E" w:rsidP="00243C3E">
      <w:pPr>
        <w:pStyle w:val="Default"/>
        <w:spacing w:line="276" w:lineRule="auto"/>
        <w:jc w:val="both"/>
        <w:rPr>
          <w:rFonts w:ascii="Calibri Light" w:hAnsi="Calibri Light" w:cstheme="majorHAnsi"/>
          <w:lang w:val="ru-RU"/>
        </w:rPr>
      </w:pPr>
    </w:p>
    <w:p w:rsidR="004F4E6E" w:rsidRPr="00E425A3" w:rsidRDefault="004F4E6E" w:rsidP="004F4E6E">
      <w:pPr>
        <w:spacing w:after="0" w:line="276" w:lineRule="auto"/>
        <w:jc w:val="both"/>
        <w:rPr>
          <w:rFonts w:ascii="Calibri Light" w:eastAsia="Times New Roman" w:hAnsi="Calibri Light" w:cstheme="majorHAnsi"/>
          <w:b/>
          <w:bCs/>
          <w:sz w:val="28"/>
          <w:szCs w:val="24"/>
          <w:lang w:val="ru-RU"/>
        </w:rPr>
      </w:pPr>
      <w:r w:rsidRPr="004F4E6E">
        <w:rPr>
          <w:rFonts w:ascii="Calibri Light" w:eastAsia="Times New Roman" w:hAnsi="Calibri Light" w:cstheme="majorHAnsi"/>
          <w:b/>
          <w:bCs/>
          <w:sz w:val="28"/>
          <w:szCs w:val="24"/>
        </w:rPr>
        <w:t>IX</w:t>
      </w:r>
      <w:r w:rsidRPr="00E425A3">
        <w:rPr>
          <w:rFonts w:ascii="Calibri Light" w:eastAsia="Times New Roman" w:hAnsi="Calibri Light" w:cstheme="majorHAnsi"/>
          <w:b/>
          <w:bCs/>
          <w:sz w:val="28"/>
          <w:szCs w:val="24"/>
          <w:lang w:val="ru-RU"/>
        </w:rPr>
        <w:t xml:space="preserve">. </w:t>
      </w:r>
      <w:r w:rsidR="00E425A3" w:rsidRPr="00774547">
        <w:rPr>
          <w:rFonts w:ascii="Calibri Light" w:hAnsi="Calibri Light" w:cstheme="majorHAnsi"/>
          <w:b/>
          <w:sz w:val="28"/>
          <w:szCs w:val="28"/>
          <w:lang w:val="ru-RU"/>
        </w:rPr>
        <w:t>ОТВЕТСТВЕННОСТЬ АУДИТОРА В АУДИТЕ ОТЧЕТ</w:t>
      </w:r>
      <w:r w:rsidR="00E425A3">
        <w:rPr>
          <w:rFonts w:ascii="Calibri Light" w:hAnsi="Calibri Light" w:cstheme="majorHAnsi"/>
          <w:b/>
          <w:sz w:val="28"/>
          <w:szCs w:val="28"/>
          <w:lang w:val="ru-RU"/>
        </w:rPr>
        <w:t>А</w:t>
      </w:r>
      <w:r w:rsidR="00E425A3" w:rsidRPr="00774547">
        <w:rPr>
          <w:rFonts w:ascii="Calibri Light" w:hAnsi="Calibri Light" w:cstheme="majorHAnsi"/>
          <w:b/>
          <w:sz w:val="28"/>
          <w:szCs w:val="28"/>
          <w:lang w:val="ru-RU"/>
        </w:rPr>
        <w:t xml:space="preserve"> ПРАВИТЕЛЬСТВА</w:t>
      </w:r>
      <w:r w:rsidR="00E425A3" w:rsidRPr="00E425A3">
        <w:rPr>
          <w:rFonts w:ascii="Calibri Light" w:eastAsia="Times New Roman" w:hAnsi="Calibri Light" w:cstheme="majorHAnsi"/>
          <w:b/>
          <w:bCs/>
          <w:sz w:val="28"/>
          <w:szCs w:val="24"/>
          <w:lang w:val="ru-RU"/>
        </w:rPr>
        <w:t xml:space="preserve"> </w:t>
      </w:r>
    </w:p>
    <w:p w:rsidR="00E425A3" w:rsidRPr="00774547" w:rsidRDefault="00E425A3" w:rsidP="00E425A3">
      <w:pPr>
        <w:tabs>
          <w:tab w:val="left" w:pos="0"/>
        </w:tabs>
        <w:spacing w:line="276" w:lineRule="auto"/>
        <w:ind w:firstLine="709"/>
        <w:contextualSpacing/>
        <w:jc w:val="both"/>
        <w:rPr>
          <w:rFonts w:ascii="Calibri Light" w:hAnsi="Calibri Light" w:cstheme="majorHAnsi"/>
          <w:sz w:val="24"/>
          <w:szCs w:val="24"/>
          <w:lang w:val="ru-RU"/>
        </w:rPr>
      </w:pPr>
      <w:r w:rsidRPr="00774547">
        <w:rPr>
          <w:rFonts w:ascii="Calibri Light" w:hAnsi="Calibri Light" w:cstheme="majorHAnsi"/>
          <w:sz w:val="24"/>
          <w:szCs w:val="24"/>
          <w:lang w:val="ru-RU"/>
        </w:rPr>
        <w:lastRenderedPageBreak/>
        <w:t>Аудитор несет ответственность за планирование и проведение аудиторской миссии, с получением достаточных и адекватных доказательств для подтверждения основания для аудиторского мнения.</w:t>
      </w:r>
    </w:p>
    <w:p w:rsidR="00E425A3" w:rsidRPr="00774547" w:rsidRDefault="00E425A3" w:rsidP="00E425A3">
      <w:pPr>
        <w:autoSpaceDE w:val="0"/>
        <w:autoSpaceDN w:val="0"/>
        <w:adjustRightInd w:val="0"/>
        <w:spacing w:after="0" w:line="276" w:lineRule="auto"/>
        <w:ind w:right="-24" w:firstLine="709"/>
        <w:jc w:val="both"/>
        <w:rPr>
          <w:rFonts w:ascii="Calibri Light" w:hAnsi="Calibri Light" w:cstheme="majorHAnsi"/>
          <w:sz w:val="24"/>
          <w:szCs w:val="24"/>
          <w:lang w:val="ru-RU"/>
        </w:rPr>
      </w:pPr>
      <w:r w:rsidRPr="00774547">
        <w:rPr>
          <w:rFonts w:ascii="Calibri Light" w:hAnsi="Calibri Light" w:cstheme="majorHAnsi"/>
          <w:sz w:val="24"/>
          <w:szCs w:val="24"/>
          <w:lang w:val="ru-RU"/>
        </w:rPr>
        <w:t>Целями аудитора являются: получение разумного подтверждения того, что на Отчет Правительства об исполнении</w:t>
      </w:r>
      <w:r w:rsidRPr="00774547">
        <w:rPr>
          <w:lang w:val="ru-RU"/>
        </w:rPr>
        <w:t xml:space="preserve"> </w:t>
      </w:r>
      <w:r w:rsidRPr="00774547">
        <w:rPr>
          <w:rFonts w:ascii="Calibri Light" w:hAnsi="Calibri Light" w:cstheme="majorHAnsi"/>
          <w:sz w:val="24"/>
          <w:szCs w:val="24"/>
          <w:lang w:val="ru-RU"/>
        </w:rPr>
        <w:t xml:space="preserve">фондов обязательного медицинского страхования  не повлияли существенные искажения, связанные с </w:t>
      </w:r>
      <w:r w:rsidRPr="00774547">
        <w:rPr>
          <w:rFonts w:ascii="Calibri Light" w:hAnsi="Calibri Light" w:cstheme="majorHAnsi"/>
          <w:color w:val="000000"/>
          <w:sz w:val="24"/>
          <w:szCs w:val="24"/>
          <w:lang w:val="ru-RU"/>
        </w:rPr>
        <w:t>мошенничеством или ошибками, а также составление заключения.</w:t>
      </w:r>
    </w:p>
    <w:p w:rsidR="00E425A3" w:rsidRPr="00774547" w:rsidRDefault="00E425A3" w:rsidP="00E425A3">
      <w:pPr>
        <w:autoSpaceDE w:val="0"/>
        <w:autoSpaceDN w:val="0"/>
        <w:adjustRightInd w:val="0"/>
        <w:spacing w:after="0" w:line="276" w:lineRule="auto"/>
        <w:ind w:right="-23" w:firstLine="709"/>
        <w:jc w:val="both"/>
        <w:rPr>
          <w:rFonts w:ascii="Calibri Light" w:hAnsi="Calibri Light" w:cstheme="majorHAnsi"/>
          <w:sz w:val="24"/>
          <w:szCs w:val="24"/>
          <w:lang w:val="ru-RU"/>
        </w:rPr>
      </w:pPr>
      <w:r w:rsidRPr="00774547">
        <w:rPr>
          <w:rFonts w:ascii="Calibri Light" w:hAnsi="Calibri Light" w:cstheme="majorHAnsi"/>
          <w:sz w:val="24"/>
          <w:szCs w:val="24"/>
          <w:lang w:val="ru-RU"/>
        </w:rPr>
        <w:t>Разумным подтверждением является высокий уровень подтверждения, но он не является гарантией того, что аудит, проведенный в соответствии с SIA</w:t>
      </w:r>
      <w:r w:rsidRPr="00774547">
        <w:rPr>
          <w:rFonts w:ascii="Calibri Light" w:hAnsi="Calibri Light" w:cstheme="minorHAnsi"/>
          <w:lang w:val="ru-RU"/>
        </w:rPr>
        <w:t xml:space="preserve">, </w:t>
      </w:r>
      <w:r w:rsidRPr="00774547">
        <w:rPr>
          <w:rFonts w:ascii="Calibri Light" w:hAnsi="Calibri Light" w:cstheme="majorHAnsi"/>
          <w:sz w:val="24"/>
          <w:szCs w:val="24"/>
          <w:lang w:val="ru-RU"/>
        </w:rPr>
        <w:t xml:space="preserve">всегда обнаружит существенное искажение тогда, когда оно существует. Искажения могут быть следствием </w:t>
      </w:r>
      <w:r w:rsidRPr="00774547">
        <w:rPr>
          <w:rFonts w:ascii="Calibri Light" w:hAnsi="Calibri Light" w:cstheme="majorHAnsi"/>
          <w:color w:val="000000"/>
          <w:sz w:val="24"/>
          <w:szCs w:val="24"/>
          <w:lang w:val="ru-RU"/>
        </w:rPr>
        <w:t xml:space="preserve">мошенничества или ошибок. Вместе с тем, </w:t>
      </w:r>
      <w:r w:rsidRPr="00774547">
        <w:rPr>
          <w:rFonts w:ascii="Calibri Light" w:hAnsi="Calibri Light" w:cstheme="majorHAnsi"/>
          <w:sz w:val="24"/>
          <w:szCs w:val="24"/>
          <w:lang w:val="ru-RU"/>
        </w:rPr>
        <w:t xml:space="preserve">искажения могут считаться существенными, если индивидуально или в целом могут повлиять на экономические решения пользователей этих </w:t>
      </w:r>
      <w:r w:rsidRPr="00774547">
        <w:rPr>
          <w:rFonts w:ascii="Calibri Light" w:hAnsi="Calibri Light" w:cstheme="majorHAnsi"/>
          <w:color w:val="000000"/>
          <w:sz w:val="24"/>
          <w:szCs w:val="24"/>
          <w:lang w:val="ru-RU"/>
        </w:rPr>
        <w:t>финансовых отчетов.</w:t>
      </w:r>
      <w:r w:rsidRPr="00774547">
        <w:rPr>
          <w:rFonts w:ascii="Calibri Light" w:hAnsi="Calibri Light" w:cstheme="majorHAnsi"/>
          <w:sz w:val="24"/>
          <w:szCs w:val="24"/>
          <w:lang w:val="ru-RU"/>
        </w:rPr>
        <w:t xml:space="preserve"> </w:t>
      </w:r>
    </w:p>
    <w:p w:rsidR="00E425A3" w:rsidRDefault="00E425A3" w:rsidP="004F4E6E">
      <w:pPr>
        <w:spacing w:after="0" w:line="276" w:lineRule="auto"/>
        <w:ind w:firstLine="720"/>
        <w:jc w:val="both"/>
        <w:rPr>
          <w:rFonts w:ascii="Calibri Light" w:eastAsia="Times New Roman" w:hAnsi="Calibri Light" w:cstheme="majorHAnsi"/>
          <w:sz w:val="24"/>
          <w:szCs w:val="24"/>
          <w:lang w:val="ru-RU"/>
        </w:rPr>
      </w:pPr>
      <w:r w:rsidRPr="00774547">
        <w:rPr>
          <w:rFonts w:ascii="Calibri Light" w:hAnsi="Calibri Light" w:cstheme="majorHAnsi"/>
          <w:i/>
          <w:sz w:val="24"/>
          <w:szCs w:val="24"/>
          <w:lang w:val="ru-RU"/>
        </w:rPr>
        <w:t>Более подробна</w:t>
      </w:r>
      <w:r>
        <w:rPr>
          <w:rFonts w:ascii="Calibri Light" w:hAnsi="Calibri Light" w:cstheme="majorHAnsi"/>
          <w:i/>
          <w:sz w:val="24"/>
          <w:szCs w:val="24"/>
          <w:lang w:val="ru-RU"/>
        </w:rPr>
        <w:t>я</w:t>
      </w:r>
      <w:r w:rsidRPr="00774547">
        <w:rPr>
          <w:rFonts w:ascii="Calibri Light" w:hAnsi="Calibri Light" w:cstheme="majorHAnsi"/>
          <w:i/>
          <w:sz w:val="24"/>
          <w:szCs w:val="24"/>
          <w:lang w:val="ru-RU"/>
        </w:rPr>
        <w:t xml:space="preserve"> информация об ответственности аудитора размещена на </w:t>
      </w:r>
      <w:r w:rsidRPr="004F4E6E">
        <w:rPr>
          <w:rFonts w:ascii="Calibri Light" w:eastAsia="Times New Roman" w:hAnsi="Calibri Light" w:cstheme="majorHAnsi"/>
          <w:i/>
          <w:iCs/>
          <w:sz w:val="24"/>
          <w:szCs w:val="24"/>
        </w:rPr>
        <w:t>web</w:t>
      </w:r>
      <w:r>
        <w:rPr>
          <w:rFonts w:ascii="Calibri Light" w:eastAsia="Times New Roman" w:hAnsi="Calibri Light" w:cstheme="majorHAnsi"/>
          <w:i/>
          <w:iCs/>
          <w:sz w:val="24"/>
          <w:szCs w:val="24"/>
          <w:lang w:val="ru-RU"/>
        </w:rPr>
        <w:t xml:space="preserve"> странице </w:t>
      </w:r>
      <w:r w:rsidRPr="00774547">
        <w:rPr>
          <w:rFonts w:ascii="Calibri Light" w:hAnsi="Calibri Light" w:cstheme="majorHAnsi"/>
          <w:i/>
          <w:sz w:val="24"/>
          <w:szCs w:val="24"/>
          <w:lang w:val="ru-RU"/>
        </w:rPr>
        <w:t>по адресу:</w:t>
      </w:r>
      <w:r w:rsidRPr="00E425A3">
        <w:rPr>
          <w:lang w:val="ru-RU"/>
        </w:rPr>
        <w:t xml:space="preserve"> </w:t>
      </w:r>
      <w:hyperlink r:id="rId15" w:history="1">
        <w:r w:rsidRPr="004F4E6E">
          <w:rPr>
            <w:rFonts w:ascii="Calibri Light" w:eastAsia="Times New Roman" w:hAnsi="Calibri Light" w:cstheme="majorHAnsi"/>
            <w:i/>
            <w:iCs/>
            <w:color w:val="0000FF"/>
            <w:sz w:val="24"/>
            <w:szCs w:val="24"/>
            <w:u w:val="single"/>
          </w:rPr>
          <w:t>http</w:t>
        </w:r>
        <w:r w:rsidRPr="00E425A3">
          <w:rPr>
            <w:rFonts w:ascii="Calibri Light" w:eastAsia="Times New Roman" w:hAnsi="Calibri Light" w:cstheme="majorHAnsi"/>
            <w:i/>
            <w:iCs/>
            <w:color w:val="0000FF"/>
            <w:sz w:val="24"/>
            <w:szCs w:val="24"/>
            <w:u w:val="single"/>
            <w:lang w:val="ru-RU"/>
          </w:rPr>
          <w:t>://</w:t>
        </w:r>
        <w:r w:rsidRPr="004F4E6E">
          <w:rPr>
            <w:rFonts w:ascii="Calibri Light" w:eastAsia="Times New Roman" w:hAnsi="Calibri Light" w:cstheme="majorHAnsi"/>
            <w:i/>
            <w:iCs/>
            <w:color w:val="0000FF"/>
            <w:sz w:val="24"/>
            <w:szCs w:val="24"/>
            <w:u w:val="single"/>
          </w:rPr>
          <w:t>www</w:t>
        </w:r>
        <w:r w:rsidRPr="00E425A3">
          <w:rPr>
            <w:rFonts w:ascii="Calibri Light" w:eastAsia="Times New Roman" w:hAnsi="Calibri Light" w:cstheme="majorHAnsi"/>
            <w:i/>
            <w:iCs/>
            <w:color w:val="0000FF"/>
            <w:sz w:val="24"/>
            <w:szCs w:val="24"/>
            <w:u w:val="single"/>
            <w:lang w:val="ru-RU"/>
          </w:rPr>
          <w:t>.</w:t>
        </w:r>
        <w:r w:rsidRPr="004F4E6E">
          <w:rPr>
            <w:rFonts w:ascii="Calibri Light" w:eastAsia="Times New Roman" w:hAnsi="Calibri Light" w:cstheme="majorHAnsi"/>
            <w:i/>
            <w:iCs/>
            <w:color w:val="0000FF"/>
            <w:sz w:val="24"/>
            <w:szCs w:val="24"/>
            <w:u w:val="single"/>
          </w:rPr>
          <w:t>ccrm</w:t>
        </w:r>
        <w:r w:rsidRPr="00E425A3">
          <w:rPr>
            <w:rFonts w:ascii="Calibri Light" w:eastAsia="Times New Roman" w:hAnsi="Calibri Light" w:cstheme="majorHAnsi"/>
            <w:i/>
            <w:iCs/>
            <w:color w:val="0000FF"/>
            <w:sz w:val="24"/>
            <w:szCs w:val="24"/>
            <w:u w:val="single"/>
            <w:lang w:val="ru-RU"/>
          </w:rPr>
          <w:t>.</w:t>
        </w:r>
        <w:r w:rsidRPr="004F4E6E">
          <w:rPr>
            <w:rFonts w:ascii="Calibri Light" w:eastAsia="Times New Roman" w:hAnsi="Calibri Light" w:cstheme="majorHAnsi"/>
            <w:i/>
            <w:iCs/>
            <w:color w:val="0000FF"/>
            <w:sz w:val="24"/>
            <w:szCs w:val="24"/>
            <w:u w:val="single"/>
          </w:rPr>
          <w:t>md</w:t>
        </w:r>
        <w:r w:rsidRPr="00E425A3">
          <w:rPr>
            <w:rFonts w:ascii="Calibri Light" w:eastAsia="Times New Roman" w:hAnsi="Calibri Light" w:cstheme="majorHAnsi"/>
            <w:i/>
            <w:iCs/>
            <w:color w:val="0000FF"/>
            <w:sz w:val="24"/>
            <w:szCs w:val="24"/>
            <w:u w:val="single"/>
            <w:lang w:val="ru-RU"/>
          </w:rPr>
          <w:t>/</w:t>
        </w:r>
        <w:r w:rsidRPr="004F4E6E">
          <w:rPr>
            <w:rFonts w:ascii="Calibri Light" w:eastAsia="Times New Roman" w:hAnsi="Calibri Light" w:cstheme="majorHAnsi"/>
            <w:i/>
            <w:iCs/>
            <w:color w:val="0000FF"/>
            <w:sz w:val="24"/>
            <w:szCs w:val="24"/>
            <w:u w:val="single"/>
          </w:rPr>
          <w:t>activitatea</w:t>
        </w:r>
        <w:r w:rsidRPr="00E425A3">
          <w:rPr>
            <w:rFonts w:ascii="Calibri Light" w:eastAsia="Times New Roman" w:hAnsi="Calibri Light" w:cstheme="majorHAnsi"/>
            <w:i/>
            <w:iCs/>
            <w:color w:val="0000FF"/>
            <w:sz w:val="24"/>
            <w:szCs w:val="24"/>
            <w:u w:val="single"/>
            <w:lang w:val="ru-RU"/>
          </w:rPr>
          <w:t>-</w:t>
        </w:r>
        <w:r w:rsidRPr="004F4E6E">
          <w:rPr>
            <w:rFonts w:ascii="Calibri Light" w:eastAsia="Times New Roman" w:hAnsi="Calibri Light" w:cstheme="majorHAnsi"/>
            <w:i/>
            <w:iCs/>
            <w:color w:val="0000FF"/>
            <w:sz w:val="24"/>
            <w:szCs w:val="24"/>
            <w:u w:val="single"/>
          </w:rPr>
          <w:t>curtii</w:t>
        </w:r>
        <w:r w:rsidRPr="00E425A3">
          <w:rPr>
            <w:rFonts w:ascii="Calibri Light" w:eastAsia="Times New Roman" w:hAnsi="Calibri Light" w:cstheme="majorHAnsi"/>
            <w:i/>
            <w:iCs/>
            <w:color w:val="0000FF"/>
            <w:sz w:val="24"/>
            <w:szCs w:val="24"/>
            <w:u w:val="single"/>
            <w:lang w:val="ru-RU"/>
          </w:rPr>
          <w:t>-</w:t>
        </w:r>
        <w:r w:rsidRPr="004F4E6E">
          <w:rPr>
            <w:rFonts w:ascii="Calibri Light" w:eastAsia="Times New Roman" w:hAnsi="Calibri Light" w:cstheme="majorHAnsi"/>
            <w:i/>
            <w:iCs/>
            <w:color w:val="0000FF"/>
            <w:sz w:val="24"/>
            <w:szCs w:val="24"/>
            <w:u w:val="single"/>
          </w:rPr>
          <w:t>de</w:t>
        </w:r>
        <w:r w:rsidRPr="00E425A3">
          <w:rPr>
            <w:rFonts w:ascii="Calibri Light" w:eastAsia="Times New Roman" w:hAnsi="Calibri Light" w:cstheme="majorHAnsi"/>
            <w:i/>
            <w:iCs/>
            <w:color w:val="0000FF"/>
            <w:sz w:val="24"/>
            <w:szCs w:val="24"/>
            <w:u w:val="single"/>
            <w:lang w:val="ru-RU"/>
          </w:rPr>
          <w:t>-</w:t>
        </w:r>
        <w:r w:rsidRPr="004F4E6E">
          <w:rPr>
            <w:rFonts w:ascii="Calibri Light" w:eastAsia="Times New Roman" w:hAnsi="Calibri Light" w:cstheme="majorHAnsi"/>
            <w:i/>
            <w:iCs/>
            <w:color w:val="0000FF"/>
            <w:sz w:val="24"/>
            <w:szCs w:val="24"/>
            <w:u w:val="single"/>
          </w:rPr>
          <w:t>conturi</w:t>
        </w:r>
        <w:r w:rsidRPr="00E425A3">
          <w:rPr>
            <w:rFonts w:ascii="Calibri Light" w:eastAsia="Times New Roman" w:hAnsi="Calibri Light" w:cstheme="majorHAnsi"/>
            <w:i/>
            <w:iCs/>
            <w:color w:val="0000FF"/>
            <w:sz w:val="24"/>
            <w:szCs w:val="24"/>
            <w:u w:val="single"/>
            <w:lang w:val="ru-RU"/>
          </w:rPr>
          <w:t>-1-25</w:t>
        </w:r>
      </w:hyperlink>
      <w:r w:rsidRPr="00E425A3">
        <w:rPr>
          <w:rFonts w:ascii="Calibri Light" w:eastAsia="Times New Roman" w:hAnsi="Calibri Light" w:cstheme="majorHAnsi"/>
          <w:i/>
          <w:iCs/>
          <w:sz w:val="24"/>
          <w:szCs w:val="24"/>
          <w:lang w:val="ru-RU"/>
        </w:rPr>
        <w:t>.</w:t>
      </w:r>
    </w:p>
    <w:p w:rsidR="004F4E6E" w:rsidRPr="00724A6F" w:rsidRDefault="004F4E6E" w:rsidP="004F4E6E">
      <w:pPr>
        <w:spacing w:after="0" w:line="276" w:lineRule="auto"/>
        <w:jc w:val="both"/>
        <w:rPr>
          <w:rFonts w:ascii="Calibri Light" w:eastAsia="Times New Roman" w:hAnsi="Calibri Light" w:cstheme="majorHAnsi"/>
          <w:sz w:val="24"/>
          <w:szCs w:val="24"/>
          <w:lang w:val="ru-RU"/>
        </w:rPr>
      </w:pPr>
    </w:p>
    <w:p w:rsidR="004F4E6E" w:rsidRPr="004E195C" w:rsidRDefault="00E425A3" w:rsidP="004F4E6E">
      <w:pPr>
        <w:pStyle w:val="Heading1"/>
        <w:spacing w:line="276" w:lineRule="auto"/>
        <w:rPr>
          <w:rFonts w:ascii="Calibri Light" w:hAnsi="Calibri Light" w:cs="Calibri Light"/>
          <w:b/>
          <w:color w:val="auto"/>
          <w:sz w:val="24"/>
          <w:szCs w:val="28"/>
          <w:lang w:val="ru-RU"/>
        </w:rPr>
      </w:pPr>
      <w:bookmarkStart w:id="5" w:name="_Toc10021012"/>
      <w:r w:rsidRPr="00774547">
        <w:rPr>
          <w:rFonts w:ascii="Calibri Light" w:hAnsi="Calibri Light" w:cs="Calibri Light"/>
          <w:b/>
          <w:color w:val="auto"/>
          <w:sz w:val="24"/>
          <w:szCs w:val="28"/>
          <w:lang w:val="ru-RU"/>
        </w:rPr>
        <w:t>ПОДПИС</w:t>
      </w:r>
      <w:r>
        <w:rPr>
          <w:rFonts w:ascii="Calibri Light" w:hAnsi="Calibri Light" w:cs="Calibri Light"/>
          <w:b/>
          <w:color w:val="auto"/>
          <w:sz w:val="24"/>
          <w:szCs w:val="28"/>
          <w:lang w:val="ru-RU"/>
        </w:rPr>
        <w:t>Ь</w:t>
      </w:r>
      <w:r w:rsidRPr="00774547">
        <w:rPr>
          <w:rFonts w:ascii="Calibri Light" w:hAnsi="Calibri Light" w:cs="Calibri Light"/>
          <w:b/>
          <w:color w:val="auto"/>
          <w:sz w:val="24"/>
          <w:szCs w:val="28"/>
          <w:lang w:val="ru-RU"/>
        </w:rPr>
        <w:t xml:space="preserve"> АУДИТОР</w:t>
      </w:r>
      <w:r>
        <w:rPr>
          <w:rFonts w:ascii="Calibri Light" w:hAnsi="Calibri Light" w:cs="Calibri Light"/>
          <w:b/>
          <w:color w:val="auto"/>
          <w:sz w:val="24"/>
          <w:szCs w:val="28"/>
          <w:lang w:val="ru-RU"/>
        </w:rPr>
        <w:t>А</w:t>
      </w:r>
      <w:bookmarkEnd w:id="5"/>
    </w:p>
    <w:tbl>
      <w:tblPr>
        <w:tblW w:w="9363" w:type="dxa"/>
        <w:tblLook w:val="04A0" w:firstRow="1" w:lastRow="0" w:firstColumn="1" w:lastColumn="0" w:noHBand="0" w:noVBand="1"/>
      </w:tblPr>
      <w:tblGrid>
        <w:gridCol w:w="6383"/>
        <w:gridCol w:w="2980"/>
      </w:tblGrid>
      <w:tr w:rsidR="004F4E6E" w:rsidRPr="004F4E6E" w:rsidTr="004F4E6E">
        <w:trPr>
          <w:trHeight w:val="284"/>
        </w:trPr>
        <w:tc>
          <w:tcPr>
            <w:tcW w:w="6383" w:type="dxa"/>
            <w:shd w:val="clear" w:color="auto" w:fill="auto"/>
          </w:tcPr>
          <w:p w:rsidR="004F4E6E" w:rsidRPr="004E195C" w:rsidRDefault="00E425A3" w:rsidP="004F4E6E">
            <w:pPr>
              <w:spacing w:after="0" w:line="240" w:lineRule="auto"/>
              <w:jc w:val="both"/>
              <w:rPr>
                <w:rFonts w:ascii="Calibri Light" w:hAnsi="Calibri Light" w:cs="Calibri Light"/>
                <w:b/>
                <w:sz w:val="24"/>
                <w:szCs w:val="28"/>
                <w:lang w:val="ru-RU"/>
              </w:rPr>
            </w:pPr>
            <w:r>
              <w:rPr>
                <w:rFonts w:ascii="Calibri Light" w:hAnsi="Calibri Light" w:cs="Calibri Light"/>
                <w:b/>
                <w:sz w:val="24"/>
                <w:szCs w:val="28"/>
                <w:lang w:val="ru-RU"/>
              </w:rPr>
              <w:t>Аудиторская группа</w:t>
            </w:r>
            <w:r w:rsidR="004F4E6E" w:rsidRPr="004E195C">
              <w:rPr>
                <w:rFonts w:ascii="Calibri Light" w:hAnsi="Calibri Light" w:cs="Calibri Light"/>
                <w:b/>
                <w:sz w:val="24"/>
                <w:szCs w:val="28"/>
                <w:lang w:val="ru-RU"/>
              </w:rPr>
              <w:t>:</w:t>
            </w:r>
          </w:p>
          <w:p w:rsidR="004F4E6E" w:rsidRPr="004E195C" w:rsidRDefault="004F4E6E" w:rsidP="004F4E6E">
            <w:pPr>
              <w:spacing w:after="0" w:line="240" w:lineRule="auto"/>
              <w:jc w:val="both"/>
              <w:rPr>
                <w:rFonts w:ascii="Calibri Light" w:hAnsi="Calibri Light" w:cs="Calibri Light"/>
                <w:b/>
                <w:sz w:val="24"/>
                <w:szCs w:val="28"/>
                <w:lang w:val="ru-RU"/>
              </w:rPr>
            </w:pPr>
          </w:p>
          <w:p w:rsidR="004E195C" w:rsidRDefault="004E195C" w:rsidP="004E195C">
            <w:pPr>
              <w:spacing w:after="0" w:line="240" w:lineRule="auto"/>
              <w:jc w:val="both"/>
              <w:rPr>
                <w:rFonts w:ascii="Calibri Light" w:eastAsia="Times New Roman" w:hAnsi="Calibri Light" w:cs="Times New Roman"/>
                <w:b/>
                <w:sz w:val="24"/>
                <w:szCs w:val="24"/>
                <w:lang w:val="ru-RU"/>
              </w:rPr>
            </w:pPr>
            <w:r w:rsidRPr="00774547">
              <w:rPr>
                <w:rFonts w:ascii="Calibri Light" w:hAnsi="Calibri Light" w:cs="Calibri Light"/>
                <w:b/>
                <w:sz w:val="24"/>
                <w:szCs w:val="28"/>
                <w:lang w:val="ru-RU"/>
              </w:rPr>
              <w:t xml:space="preserve">Начальник </w:t>
            </w:r>
            <w:r w:rsidRPr="00774547">
              <w:rPr>
                <w:rFonts w:ascii="Calibri Light" w:eastAsia="Times New Roman" w:hAnsi="Calibri Light" w:cs="Times New Roman"/>
                <w:b/>
                <w:sz w:val="24"/>
                <w:szCs w:val="24"/>
                <w:lang w:val="ru-RU"/>
              </w:rPr>
              <w:t>Управления</w:t>
            </w:r>
            <w:r>
              <w:rPr>
                <w:rFonts w:ascii="Calibri Light" w:eastAsia="Times New Roman" w:hAnsi="Calibri Light" w:cs="Times New Roman"/>
                <w:b/>
                <w:sz w:val="24"/>
                <w:szCs w:val="24"/>
                <w:lang w:val="ru-RU"/>
              </w:rPr>
              <w:t xml:space="preserve"> аудита</w:t>
            </w:r>
            <w:r w:rsidRPr="00774547">
              <w:rPr>
                <w:rFonts w:ascii="Calibri Light" w:hAnsi="Calibri Light" w:cs="Calibri Light"/>
                <w:b/>
                <w:sz w:val="24"/>
                <w:szCs w:val="28"/>
                <w:lang w:val="ru-RU"/>
              </w:rPr>
              <w:t xml:space="preserve"> III</w:t>
            </w:r>
            <w:r w:rsidRPr="00774547">
              <w:rPr>
                <w:rFonts w:ascii="Calibri Light" w:eastAsia="Times New Roman" w:hAnsi="Calibri Light" w:cs="Times New Roman"/>
                <w:b/>
                <w:sz w:val="24"/>
                <w:szCs w:val="24"/>
                <w:lang w:val="ru-RU"/>
              </w:rPr>
              <w:t xml:space="preserve"> в рамках</w:t>
            </w:r>
            <w:r>
              <w:rPr>
                <w:rFonts w:ascii="Calibri Light" w:eastAsia="Times New Roman" w:hAnsi="Calibri Light" w:cs="Times New Roman"/>
                <w:b/>
                <w:sz w:val="24"/>
                <w:szCs w:val="24"/>
                <w:lang w:val="ru-RU"/>
              </w:rPr>
              <w:t xml:space="preserve"> </w:t>
            </w:r>
          </w:p>
          <w:p w:rsidR="004E195C" w:rsidRDefault="004E195C" w:rsidP="004E195C">
            <w:pPr>
              <w:spacing w:after="0" w:line="240" w:lineRule="auto"/>
              <w:jc w:val="both"/>
              <w:rPr>
                <w:rFonts w:ascii="Calibri Light" w:hAnsi="Calibri Light" w:cs="Calibri Light"/>
                <w:b/>
                <w:sz w:val="24"/>
                <w:szCs w:val="28"/>
                <w:lang w:val="ru-RU"/>
              </w:rPr>
            </w:pPr>
            <w:r w:rsidRPr="00774547">
              <w:rPr>
                <w:rFonts w:ascii="Calibri Light" w:eastAsia="Times New Roman" w:hAnsi="Calibri Light" w:cs="Times New Roman"/>
                <w:b/>
                <w:sz w:val="24"/>
                <w:szCs w:val="24"/>
                <w:lang w:val="ru-RU"/>
              </w:rPr>
              <w:t>Главного</w:t>
            </w:r>
            <w:r w:rsidRPr="004E195C">
              <w:rPr>
                <w:rFonts w:ascii="Calibri Light" w:eastAsia="Times New Roman" w:hAnsi="Calibri Light" w:cs="Times New Roman"/>
                <w:b/>
                <w:sz w:val="24"/>
                <w:szCs w:val="24"/>
                <w:lang w:val="ru-RU"/>
              </w:rPr>
              <w:t xml:space="preserve"> </w:t>
            </w:r>
            <w:r w:rsidRPr="00774547">
              <w:rPr>
                <w:rFonts w:ascii="Calibri Light" w:eastAsia="Times New Roman" w:hAnsi="Calibri Light" w:cs="Times New Roman"/>
                <w:b/>
                <w:sz w:val="24"/>
                <w:szCs w:val="24"/>
                <w:lang w:val="ru-RU"/>
              </w:rPr>
              <w:t>управления</w:t>
            </w:r>
            <w:r w:rsidRPr="004E195C">
              <w:rPr>
                <w:rFonts w:ascii="Calibri Light" w:eastAsia="Times New Roman" w:hAnsi="Calibri Light" w:cs="Times New Roman"/>
                <w:b/>
                <w:sz w:val="24"/>
                <w:szCs w:val="24"/>
                <w:lang w:val="ru-RU"/>
              </w:rPr>
              <w:t xml:space="preserve"> </w:t>
            </w:r>
            <w:r w:rsidRPr="00774547">
              <w:rPr>
                <w:rFonts w:ascii="Calibri Light" w:eastAsia="Times New Roman" w:hAnsi="Calibri Light" w:cs="Times New Roman"/>
                <w:b/>
                <w:sz w:val="24"/>
                <w:szCs w:val="24"/>
                <w:lang w:val="ru-RU"/>
              </w:rPr>
              <w:t>аудита</w:t>
            </w:r>
            <w:r w:rsidRPr="004E195C">
              <w:rPr>
                <w:rFonts w:ascii="Calibri Light" w:hAnsi="Calibri Light" w:cs="Calibri Light"/>
                <w:b/>
                <w:sz w:val="24"/>
                <w:szCs w:val="28"/>
                <w:lang w:val="ru-RU"/>
              </w:rPr>
              <w:t xml:space="preserve"> </w:t>
            </w:r>
            <w:r w:rsidRPr="004E195C">
              <w:rPr>
                <w:rFonts w:ascii="Calibri Light" w:hAnsi="Calibri Light" w:cs="Calibri Light"/>
                <w:b/>
                <w:sz w:val="24"/>
                <w:szCs w:val="28"/>
              </w:rPr>
              <w:t>II</w:t>
            </w:r>
            <w:r w:rsidRPr="004E195C">
              <w:rPr>
                <w:rFonts w:ascii="Calibri Light" w:hAnsi="Calibri Light" w:cs="Calibri Light"/>
                <w:b/>
                <w:sz w:val="24"/>
                <w:szCs w:val="28"/>
                <w:lang w:val="ru-RU"/>
              </w:rPr>
              <w:t>,</w:t>
            </w:r>
          </w:p>
          <w:p w:rsidR="004F4E6E" w:rsidRPr="004E195C" w:rsidRDefault="004E195C" w:rsidP="004E195C">
            <w:pPr>
              <w:spacing w:after="0" w:line="240" w:lineRule="auto"/>
              <w:jc w:val="both"/>
              <w:rPr>
                <w:rFonts w:ascii="Calibri Light" w:hAnsi="Calibri Light" w:cs="Calibri Light"/>
                <w:b/>
                <w:sz w:val="24"/>
                <w:szCs w:val="28"/>
                <w:lang w:val="ru-RU"/>
              </w:rPr>
            </w:pPr>
            <w:r w:rsidRPr="00774547">
              <w:rPr>
                <w:rFonts w:ascii="Calibri Light" w:eastAsia="Times New Roman" w:hAnsi="Calibri Light" w:cs="Times New Roman"/>
                <w:b/>
                <w:sz w:val="24"/>
                <w:szCs w:val="24"/>
                <w:lang w:val="ru-RU"/>
              </w:rPr>
              <w:t>руководитель аудиторской группы</w:t>
            </w:r>
          </w:p>
          <w:p w:rsidR="004F4E6E" w:rsidRPr="004E195C" w:rsidRDefault="004F4E6E" w:rsidP="004F4E6E">
            <w:pPr>
              <w:spacing w:after="0" w:line="240" w:lineRule="auto"/>
              <w:jc w:val="both"/>
              <w:rPr>
                <w:rFonts w:ascii="Calibri Light" w:hAnsi="Calibri Light" w:cs="Calibri Light"/>
                <w:b/>
                <w:sz w:val="24"/>
                <w:szCs w:val="28"/>
                <w:lang w:val="ru-RU"/>
              </w:rPr>
            </w:pPr>
            <w:r w:rsidRPr="004E195C">
              <w:rPr>
                <w:rFonts w:ascii="Calibri Light" w:hAnsi="Calibri Light" w:cs="Calibri Light"/>
                <w:b/>
                <w:sz w:val="24"/>
                <w:szCs w:val="28"/>
                <w:lang w:val="ru-RU"/>
              </w:rPr>
              <w:t xml:space="preserve"> </w:t>
            </w:r>
          </w:p>
          <w:p w:rsidR="004E195C" w:rsidRPr="00724A6F" w:rsidRDefault="004E195C" w:rsidP="004E195C">
            <w:pPr>
              <w:spacing w:after="0" w:line="240" w:lineRule="auto"/>
              <w:jc w:val="both"/>
              <w:rPr>
                <w:rFonts w:ascii="Calibri Light" w:hAnsi="Calibri Light" w:cs="Calibri Light"/>
                <w:b/>
                <w:sz w:val="24"/>
                <w:szCs w:val="28"/>
                <w:lang w:val="ru-RU"/>
              </w:rPr>
            </w:pPr>
            <w:r w:rsidRPr="00774547">
              <w:rPr>
                <w:rFonts w:ascii="Calibri Light" w:hAnsi="Calibri Light" w:cs="Calibri Light"/>
                <w:b/>
                <w:sz w:val="24"/>
                <w:szCs w:val="28"/>
                <w:lang w:val="ru-RU"/>
              </w:rPr>
              <w:t>Главный</w:t>
            </w:r>
            <w:r w:rsidRPr="00724A6F">
              <w:rPr>
                <w:rFonts w:ascii="Calibri Light" w:hAnsi="Calibri Light" w:cs="Calibri Light"/>
                <w:b/>
                <w:sz w:val="24"/>
                <w:szCs w:val="28"/>
                <w:lang w:val="ru-RU"/>
              </w:rPr>
              <w:t xml:space="preserve"> </w:t>
            </w:r>
            <w:r w:rsidRPr="00774547">
              <w:rPr>
                <w:rFonts w:ascii="Calibri Light" w:hAnsi="Calibri Light" w:cs="Calibri Light"/>
                <w:b/>
                <w:sz w:val="24"/>
                <w:szCs w:val="28"/>
                <w:lang w:val="ru-RU"/>
              </w:rPr>
              <w:t>публичный</w:t>
            </w:r>
            <w:r w:rsidRPr="00724A6F">
              <w:rPr>
                <w:rFonts w:ascii="Calibri Light" w:hAnsi="Calibri Light" w:cs="Calibri Light"/>
                <w:b/>
                <w:sz w:val="24"/>
                <w:szCs w:val="28"/>
                <w:lang w:val="ru-RU"/>
              </w:rPr>
              <w:t xml:space="preserve"> </w:t>
            </w:r>
            <w:r w:rsidRPr="00774547">
              <w:rPr>
                <w:rFonts w:ascii="Calibri Light" w:hAnsi="Calibri Light" w:cs="Calibri Light"/>
                <w:b/>
                <w:sz w:val="24"/>
                <w:szCs w:val="28"/>
                <w:lang w:val="ru-RU"/>
              </w:rPr>
              <w:t>аудитор</w:t>
            </w:r>
            <w:r w:rsidRPr="00724A6F">
              <w:rPr>
                <w:rFonts w:ascii="Calibri Light" w:hAnsi="Calibri Light" w:cs="Calibri Light"/>
                <w:b/>
                <w:sz w:val="24"/>
                <w:szCs w:val="28"/>
                <w:lang w:val="ru-RU"/>
              </w:rPr>
              <w:t xml:space="preserve"> </w:t>
            </w:r>
          </w:p>
          <w:p w:rsidR="004F4E6E" w:rsidRPr="00724A6F" w:rsidRDefault="004F4E6E" w:rsidP="004F4E6E">
            <w:pPr>
              <w:spacing w:after="0" w:line="240" w:lineRule="auto"/>
              <w:jc w:val="both"/>
              <w:rPr>
                <w:rFonts w:ascii="Calibri Light" w:hAnsi="Calibri Light" w:cs="Calibri Light"/>
                <w:b/>
                <w:sz w:val="24"/>
                <w:szCs w:val="28"/>
                <w:lang w:val="ru-RU"/>
              </w:rPr>
            </w:pPr>
            <w:r w:rsidRPr="00724A6F">
              <w:rPr>
                <w:rFonts w:ascii="Calibri Light" w:hAnsi="Calibri Light" w:cs="Calibri Light"/>
                <w:b/>
                <w:sz w:val="24"/>
                <w:szCs w:val="28"/>
                <w:lang w:val="ru-RU"/>
              </w:rPr>
              <w:t xml:space="preserve"> </w:t>
            </w:r>
          </w:p>
          <w:p w:rsidR="004E195C" w:rsidRPr="00724A6F" w:rsidRDefault="004E195C" w:rsidP="004E195C">
            <w:pPr>
              <w:spacing w:after="0" w:line="240" w:lineRule="auto"/>
              <w:jc w:val="both"/>
              <w:rPr>
                <w:rFonts w:ascii="Calibri Light" w:hAnsi="Calibri Light" w:cs="Calibri Light"/>
                <w:b/>
                <w:sz w:val="24"/>
                <w:szCs w:val="28"/>
                <w:lang w:val="ru-RU"/>
              </w:rPr>
            </w:pPr>
            <w:r w:rsidRPr="00774547">
              <w:rPr>
                <w:rFonts w:ascii="Calibri Light" w:hAnsi="Calibri Light" w:cs="Calibri Light"/>
                <w:b/>
                <w:sz w:val="24"/>
                <w:szCs w:val="28"/>
                <w:lang w:val="ru-RU"/>
              </w:rPr>
              <w:t>Старший</w:t>
            </w:r>
            <w:r w:rsidRPr="00724A6F">
              <w:rPr>
                <w:rFonts w:ascii="Calibri Light" w:hAnsi="Calibri Light" w:cs="Calibri Light"/>
                <w:b/>
                <w:sz w:val="24"/>
                <w:szCs w:val="28"/>
                <w:lang w:val="ru-RU"/>
              </w:rPr>
              <w:t xml:space="preserve"> </w:t>
            </w:r>
            <w:r w:rsidRPr="00774547">
              <w:rPr>
                <w:rFonts w:ascii="Calibri Light" w:hAnsi="Calibri Light" w:cs="Calibri Light"/>
                <w:b/>
                <w:sz w:val="24"/>
                <w:szCs w:val="28"/>
                <w:lang w:val="ru-RU"/>
              </w:rPr>
              <w:t>публичный</w:t>
            </w:r>
            <w:r w:rsidRPr="00724A6F">
              <w:rPr>
                <w:rFonts w:ascii="Calibri Light" w:hAnsi="Calibri Light" w:cs="Calibri Light"/>
                <w:b/>
                <w:sz w:val="24"/>
                <w:szCs w:val="28"/>
                <w:lang w:val="ru-RU"/>
              </w:rPr>
              <w:t xml:space="preserve"> </w:t>
            </w:r>
            <w:r w:rsidRPr="00774547">
              <w:rPr>
                <w:rFonts w:ascii="Calibri Light" w:hAnsi="Calibri Light" w:cs="Calibri Light"/>
                <w:b/>
                <w:sz w:val="24"/>
                <w:szCs w:val="28"/>
                <w:lang w:val="ru-RU"/>
              </w:rPr>
              <w:t>аудитор</w:t>
            </w:r>
          </w:p>
          <w:p w:rsidR="004F4E6E" w:rsidRPr="00724A6F" w:rsidRDefault="004F4E6E" w:rsidP="004F4E6E">
            <w:pPr>
              <w:spacing w:after="0" w:line="240" w:lineRule="auto"/>
              <w:jc w:val="both"/>
              <w:rPr>
                <w:rFonts w:ascii="Calibri Light" w:hAnsi="Calibri Light" w:cs="Calibri Light"/>
                <w:b/>
                <w:sz w:val="24"/>
                <w:szCs w:val="28"/>
                <w:lang w:val="ru-RU"/>
              </w:rPr>
            </w:pPr>
          </w:p>
          <w:p w:rsidR="004E195C" w:rsidRPr="004E195C" w:rsidRDefault="004E195C" w:rsidP="004E195C">
            <w:pPr>
              <w:spacing w:after="0" w:line="240" w:lineRule="auto"/>
              <w:jc w:val="both"/>
              <w:rPr>
                <w:rFonts w:ascii="Calibri Light" w:hAnsi="Calibri Light" w:cs="Calibri Light"/>
                <w:b/>
                <w:sz w:val="24"/>
                <w:szCs w:val="28"/>
              </w:rPr>
            </w:pPr>
            <w:r w:rsidRPr="00774547">
              <w:rPr>
                <w:rFonts w:ascii="Calibri Light" w:hAnsi="Calibri Light" w:cs="Calibri Light"/>
                <w:b/>
                <w:sz w:val="24"/>
                <w:szCs w:val="28"/>
                <w:lang w:val="ru-RU"/>
              </w:rPr>
              <w:t>Старший</w:t>
            </w:r>
            <w:r w:rsidRPr="004E195C">
              <w:rPr>
                <w:rFonts w:ascii="Calibri Light" w:hAnsi="Calibri Light" w:cs="Calibri Light"/>
                <w:b/>
                <w:sz w:val="24"/>
                <w:szCs w:val="28"/>
              </w:rPr>
              <w:t xml:space="preserve"> </w:t>
            </w:r>
            <w:r w:rsidRPr="00774547">
              <w:rPr>
                <w:rFonts w:ascii="Calibri Light" w:hAnsi="Calibri Light" w:cs="Calibri Light"/>
                <w:b/>
                <w:sz w:val="24"/>
                <w:szCs w:val="28"/>
                <w:lang w:val="ru-RU"/>
              </w:rPr>
              <w:t>публичный</w:t>
            </w:r>
            <w:r w:rsidRPr="004E195C">
              <w:rPr>
                <w:rFonts w:ascii="Calibri Light" w:hAnsi="Calibri Light" w:cs="Calibri Light"/>
                <w:b/>
                <w:sz w:val="24"/>
                <w:szCs w:val="28"/>
              </w:rPr>
              <w:t xml:space="preserve"> </w:t>
            </w:r>
            <w:r w:rsidRPr="00774547">
              <w:rPr>
                <w:rFonts w:ascii="Calibri Light" w:hAnsi="Calibri Light" w:cs="Calibri Light"/>
                <w:b/>
                <w:sz w:val="24"/>
                <w:szCs w:val="28"/>
                <w:lang w:val="ru-RU"/>
              </w:rPr>
              <w:t>аудитор</w:t>
            </w:r>
          </w:p>
          <w:p w:rsidR="004F4E6E" w:rsidRPr="004E195C" w:rsidRDefault="004F4E6E" w:rsidP="004F4E6E">
            <w:pPr>
              <w:spacing w:after="0" w:line="240" w:lineRule="auto"/>
              <w:jc w:val="both"/>
              <w:rPr>
                <w:rFonts w:ascii="Calibri Light" w:hAnsi="Calibri Light" w:cs="Calibri Light"/>
                <w:b/>
                <w:sz w:val="24"/>
                <w:szCs w:val="28"/>
                <w:lang w:val="ru-RU"/>
              </w:rPr>
            </w:pPr>
          </w:p>
          <w:p w:rsidR="004F4E6E" w:rsidRPr="004F4E6E" w:rsidRDefault="004F4E6E" w:rsidP="004E195C">
            <w:pPr>
              <w:spacing w:after="0" w:line="240" w:lineRule="auto"/>
              <w:jc w:val="both"/>
              <w:rPr>
                <w:rFonts w:ascii="Calibri Light" w:hAnsi="Calibri Light" w:cs="Calibri Light"/>
                <w:b/>
                <w:sz w:val="24"/>
                <w:szCs w:val="28"/>
              </w:rPr>
            </w:pPr>
          </w:p>
        </w:tc>
        <w:tc>
          <w:tcPr>
            <w:tcW w:w="2980" w:type="dxa"/>
            <w:shd w:val="clear" w:color="auto" w:fill="auto"/>
          </w:tcPr>
          <w:p w:rsidR="004F4E6E" w:rsidRPr="00724A6F" w:rsidRDefault="004F4E6E" w:rsidP="004F4E6E">
            <w:pPr>
              <w:spacing w:after="0" w:line="240" w:lineRule="auto"/>
              <w:rPr>
                <w:rFonts w:ascii="Calibri Light" w:hAnsi="Calibri Light" w:cs="Calibri Light"/>
                <w:b/>
                <w:sz w:val="24"/>
                <w:szCs w:val="28"/>
                <w:lang w:val="ru-RU"/>
              </w:rPr>
            </w:pPr>
          </w:p>
          <w:p w:rsidR="004F4E6E" w:rsidRPr="00724A6F" w:rsidRDefault="004F4E6E" w:rsidP="004F4E6E">
            <w:pPr>
              <w:spacing w:after="0" w:line="240" w:lineRule="auto"/>
              <w:rPr>
                <w:rFonts w:ascii="Calibri Light" w:hAnsi="Calibri Light" w:cs="Calibri Light"/>
                <w:b/>
                <w:sz w:val="24"/>
                <w:szCs w:val="28"/>
                <w:lang w:val="ru-RU"/>
              </w:rPr>
            </w:pPr>
            <w:r w:rsidRPr="00724A6F">
              <w:rPr>
                <w:rFonts w:ascii="Calibri Light" w:hAnsi="Calibri Light" w:cs="Calibri Light"/>
                <w:b/>
                <w:sz w:val="24"/>
                <w:szCs w:val="28"/>
                <w:lang w:val="ru-RU"/>
              </w:rPr>
              <w:t xml:space="preserve"> </w:t>
            </w:r>
          </w:p>
          <w:p w:rsidR="004E195C" w:rsidRDefault="004F4E6E" w:rsidP="004F4E6E">
            <w:pPr>
              <w:spacing w:after="0" w:line="240" w:lineRule="auto"/>
              <w:rPr>
                <w:rFonts w:ascii="Calibri Light" w:hAnsi="Calibri Light" w:cs="Calibri Light"/>
                <w:b/>
                <w:sz w:val="24"/>
                <w:szCs w:val="28"/>
                <w:lang w:val="ru-RU"/>
              </w:rPr>
            </w:pPr>
            <w:r w:rsidRPr="00724A6F">
              <w:rPr>
                <w:rFonts w:ascii="Calibri Light" w:hAnsi="Calibri Light" w:cs="Calibri Light"/>
                <w:b/>
                <w:sz w:val="24"/>
                <w:szCs w:val="28"/>
                <w:lang w:val="ru-RU"/>
              </w:rPr>
              <w:t xml:space="preserve"> </w:t>
            </w:r>
          </w:p>
          <w:p w:rsidR="004F4E6E" w:rsidRPr="004E195C" w:rsidRDefault="004F4E6E" w:rsidP="004F4E6E">
            <w:pPr>
              <w:spacing w:after="0" w:line="240" w:lineRule="auto"/>
              <w:rPr>
                <w:rFonts w:ascii="Calibri Light" w:hAnsi="Calibri Light" w:cs="Calibri Light"/>
                <w:b/>
                <w:sz w:val="24"/>
                <w:szCs w:val="28"/>
                <w:lang w:val="ru-RU"/>
              </w:rPr>
            </w:pPr>
          </w:p>
          <w:p w:rsidR="004F4E6E" w:rsidRPr="004E195C" w:rsidRDefault="004E195C" w:rsidP="004F4E6E">
            <w:pPr>
              <w:spacing w:after="0" w:line="240" w:lineRule="auto"/>
              <w:jc w:val="right"/>
              <w:rPr>
                <w:rFonts w:ascii="Calibri Light" w:hAnsi="Calibri Light" w:cs="Calibri Light"/>
                <w:b/>
                <w:sz w:val="24"/>
                <w:szCs w:val="28"/>
                <w:lang w:val="ru-RU"/>
              </w:rPr>
            </w:pPr>
            <w:r>
              <w:rPr>
                <w:rFonts w:ascii="Calibri Light" w:hAnsi="Calibri Light" w:cs="Calibri Light"/>
                <w:b/>
                <w:sz w:val="24"/>
                <w:szCs w:val="28"/>
                <w:lang w:val="ru-RU"/>
              </w:rPr>
              <w:t>Ирина Пынтя</w:t>
            </w:r>
          </w:p>
          <w:p w:rsidR="004F4E6E" w:rsidRPr="004E195C" w:rsidRDefault="004F4E6E" w:rsidP="004F4E6E">
            <w:pPr>
              <w:spacing w:after="0" w:line="240" w:lineRule="auto"/>
              <w:jc w:val="right"/>
              <w:rPr>
                <w:rFonts w:ascii="Calibri Light" w:hAnsi="Calibri Light" w:cs="Calibri Light"/>
                <w:b/>
                <w:sz w:val="24"/>
                <w:szCs w:val="28"/>
                <w:lang w:val="ru-RU"/>
              </w:rPr>
            </w:pPr>
          </w:p>
          <w:p w:rsidR="004F4E6E" w:rsidRPr="004E195C" w:rsidRDefault="004E195C" w:rsidP="004F4E6E">
            <w:pPr>
              <w:spacing w:after="0" w:line="240" w:lineRule="auto"/>
              <w:jc w:val="right"/>
              <w:rPr>
                <w:rFonts w:ascii="Calibri Light" w:hAnsi="Calibri Light" w:cs="Calibri Light"/>
                <w:b/>
                <w:sz w:val="24"/>
                <w:szCs w:val="28"/>
                <w:lang w:val="ru-RU"/>
              </w:rPr>
            </w:pPr>
            <w:r>
              <w:rPr>
                <w:rFonts w:ascii="Calibri Light" w:hAnsi="Calibri Light" w:cs="Calibri Light"/>
                <w:b/>
                <w:sz w:val="24"/>
                <w:szCs w:val="28"/>
                <w:lang w:val="ru-RU"/>
              </w:rPr>
              <w:t xml:space="preserve">Евгений Гросу </w:t>
            </w:r>
          </w:p>
          <w:p w:rsidR="004F4E6E" w:rsidRPr="004E195C" w:rsidRDefault="004F4E6E" w:rsidP="004F4E6E">
            <w:pPr>
              <w:spacing w:after="0" w:line="240" w:lineRule="auto"/>
              <w:jc w:val="right"/>
              <w:rPr>
                <w:rFonts w:ascii="Calibri Light" w:hAnsi="Calibri Light" w:cs="Calibri Light"/>
                <w:b/>
                <w:sz w:val="24"/>
                <w:szCs w:val="28"/>
                <w:lang w:val="ru-RU"/>
              </w:rPr>
            </w:pPr>
          </w:p>
          <w:p w:rsidR="004F4E6E" w:rsidRPr="004E195C" w:rsidRDefault="00FC7EEF" w:rsidP="004F4E6E">
            <w:pPr>
              <w:spacing w:after="0" w:line="240" w:lineRule="auto"/>
              <w:jc w:val="center"/>
              <w:rPr>
                <w:rFonts w:ascii="Calibri Light" w:hAnsi="Calibri Light" w:cs="Calibri Light"/>
                <w:b/>
                <w:sz w:val="24"/>
                <w:szCs w:val="28"/>
                <w:lang w:val="ru-RU"/>
              </w:rPr>
            </w:pPr>
            <w:r>
              <w:rPr>
                <w:rFonts w:ascii="Calibri Light" w:hAnsi="Calibri Light" w:cs="Calibri Light"/>
                <w:b/>
                <w:sz w:val="24"/>
                <w:szCs w:val="28"/>
                <w:lang w:val="ru-RU"/>
              </w:rPr>
              <w:t xml:space="preserve">                   </w:t>
            </w:r>
            <w:r w:rsidR="004F4E6E" w:rsidRPr="004E195C">
              <w:rPr>
                <w:rFonts w:ascii="Calibri Light" w:hAnsi="Calibri Light" w:cs="Calibri Light"/>
                <w:b/>
                <w:sz w:val="24"/>
                <w:szCs w:val="28"/>
                <w:lang w:val="ru-RU"/>
              </w:rPr>
              <w:t xml:space="preserve"> </w:t>
            </w:r>
            <w:r w:rsidR="004E195C">
              <w:rPr>
                <w:rFonts w:ascii="Calibri Light" w:hAnsi="Calibri Light" w:cs="Calibri Light"/>
                <w:b/>
                <w:sz w:val="24"/>
                <w:szCs w:val="28"/>
                <w:lang w:val="ru-RU"/>
              </w:rPr>
              <w:t xml:space="preserve">Кристина Бырка </w:t>
            </w:r>
          </w:p>
          <w:p w:rsidR="004F4E6E" w:rsidRPr="004E195C" w:rsidRDefault="004F4E6E" w:rsidP="004F4E6E">
            <w:pPr>
              <w:spacing w:after="0" w:line="240" w:lineRule="auto"/>
              <w:jc w:val="center"/>
              <w:rPr>
                <w:rFonts w:ascii="Calibri Light" w:hAnsi="Calibri Light" w:cs="Calibri Light"/>
                <w:b/>
                <w:sz w:val="24"/>
                <w:szCs w:val="28"/>
                <w:lang w:val="ru-RU"/>
              </w:rPr>
            </w:pPr>
          </w:p>
          <w:p w:rsidR="004F4E6E" w:rsidRPr="004F4E6E" w:rsidRDefault="004F4E6E" w:rsidP="004E195C">
            <w:pPr>
              <w:spacing w:after="0" w:line="240" w:lineRule="auto"/>
              <w:jc w:val="center"/>
              <w:rPr>
                <w:rFonts w:ascii="Calibri Light" w:hAnsi="Calibri Light" w:cs="Calibri Light"/>
                <w:b/>
                <w:sz w:val="24"/>
                <w:szCs w:val="28"/>
              </w:rPr>
            </w:pPr>
            <w:r w:rsidRPr="004E195C">
              <w:rPr>
                <w:rFonts w:ascii="Calibri Light" w:hAnsi="Calibri Light" w:cs="Calibri Light"/>
                <w:b/>
                <w:sz w:val="24"/>
                <w:szCs w:val="28"/>
                <w:lang w:val="ru-RU"/>
              </w:rPr>
              <w:t xml:space="preserve">                     </w:t>
            </w:r>
            <w:r w:rsidR="004E195C">
              <w:rPr>
                <w:rFonts w:ascii="Calibri Light" w:hAnsi="Calibri Light" w:cs="Calibri Light"/>
                <w:b/>
                <w:sz w:val="24"/>
                <w:szCs w:val="28"/>
                <w:lang w:val="ru-RU"/>
              </w:rPr>
              <w:t>Якоб Кокош</w:t>
            </w:r>
          </w:p>
        </w:tc>
      </w:tr>
    </w:tbl>
    <w:p w:rsidR="004E195C" w:rsidRPr="00774547" w:rsidRDefault="004E195C" w:rsidP="004E195C">
      <w:pPr>
        <w:spacing w:after="0" w:line="240" w:lineRule="auto"/>
        <w:jc w:val="both"/>
        <w:rPr>
          <w:rFonts w:ascii="Calibri Light" w:hAnsi="Calibri Light" w:cs="Calibri Light"/>
          <w:sz w:val="24"/>
          <w:szCs w:val="28"/>
          <w:lang w:val="ru-RU"/>
        </w:rPr>
      </w:pPr>
      <w:r w:rsidRPr="00774547">
        <w:rPr>
          <w:rFonts w:ascii="Calibri Light" w:eastAsia="Times New Roman" w:hAnsi="Calibri Light" w:cs="Times New Roman"/>
          <w:b/>
          <w:sz w:val="24"/>
          <w:szCs w:val="24"/>
          <w:lang w:val="ru-RU"/>
        </w:rPr>
        <w:t xml:space="preserve">Ответственный за </w:t>
      </w:r>
      <w:r>
        <w:rPr>
          <w:rFonts w:ascii="Calibri Light" w:eastAsia="Times New Roman" w:hAnsi="Calibri Light" w:cs="Times New Roman"/>
          <w:b/>
          <w:sz w:val="24"/>
          <w:szCs w:val="24"/>
          <w:lang w:val="ru-RU"/>
        </w:rPr>
        <w:t>аудит</w:t>
      </w:r>
      <w:r w:rsidRPr="00774547">
        <w:rPr>
          <w:rFonts w:ascii="Calibri Light" w:eastAsia="Times New Roman" w:hAnsi="Calibri Light" w:cs="Times New Roman"/>
          <w:b/>
          <w:i/>
          <w:sz w:val="24"/>
          <w:szCs w:val="24"/>
          <w:lang w:val="ru-RU"/>
        </w:rPr>
        <w:t>:</w:t>
      </w:r>
    </w:p>
    <w:p w:rsidR="004F4E6E" w:rsidRPr="004E195C" w:rsidRDefault="004E195C" w:rsidP="004E195C">
      <w:pPr>
        <w:spacing w:after="0" w:line="276" w:lineRule="auto"/>
        <w:jc w:val="both"/>
        <w:rPr>
          <w:rFonts w:ascii="Calibri Light" w:eastAsia="Times New Roman" w:hAnsi="Calibri Light" w:cstheme="majorHAnsi"/>
          <w:b/>
          <w:sz w:val="24"/>
          <w:szCs w:val="24"/>
          <w:lang w:val="ru-RU"/>
        </w:rPr>
      </w:pPr>
      <w:r w:rsidRPr="00774547">
        <w:rPr>
          <w:rFonts w:ascii="Calibri Light" w:hAnsi="Calibri Light" w:cs="Calibri Light"/>
          <w:b/>
          <w:sz w:val="24"/>
          <w:szCs w:val="28"/>
          <w:lang w:val="ru-RU"/>
        </w:rPr>
        <w:t xml:space="preserve">Начальник </w:t>
      </w:r>
      <w:r w:rsidRPr="00774547">
        <w:rPr>
          <w:rFonts w:ascii="Calibri Light" w:eastAsia="Times New Roman" w:hAnsi="Calibri Light" w:cs="Times New Roman"/>
          <w:b/>
          <w:sz w:val="24"/>
          <w:szCs w:val="24"/>
          <w:lang w:val="ru-RU"/>
        </w:rPr>
        <w:t>Главного управления аудита</w:t>
      </w:r>
      <w:r w:rsidRPr="00774547">
        <w:rPr>
          <w:rFonts w:ascii="Calibri Light" w:hAnsi="Calibri Light" w:cs="Calibri Light"/>
          <w:b/>
          <w:sz w:val="24"/>
          <w:szCs w:val="28"/>
          <w:lang w:val="ru-RU"/>
        </w:rPr>
        <w:t xml:space="preserve"> </w:t>
      </w:r>
      <w:r w:rsidRPr="004F4E6E">
        <w:rPr>
          <w:rFonts w:ascii="Calibri Light" w:eastAsia="Times New Roman" w:hAnsi="Calibri Light" w:cstheme="majorHAnsi"/>
          <w:b/>
          <w:sz w:val="24"/>
          <w:szCs w:val="24"/>
        </w:rPr>
        <w:t>II</w:t>
      </w:r>
      <w:r w:rsidRPr="00774547">
        <w:rPr>
          <w:rFonts w:ascii="Calibri Light" w:hAnsi="Calibri Light" w:cs="Calibri Light"/>
          <w:b/>
          <w:sz w:val="24"/>
          <w:szCs w:val="28"/>
          <w:lang w:val="ru-RU"/>
        </w:rPr>
        <w:t xml:space="preserve"> </w:t>
      </w:r>
      <w:r>
        <w:rPr>
          <w:rFonts w:ascii="Calibri Light" w:hAnsi="Calibri Light" w:cs="Calibri Light"/>
          <w:b/>
          <w:sz w:val="24"/>
          <w:szCs w:val="28"/>
          <w:lang w:val="ru-RU"/>
        </w:rPr>
        <w:t xml:space="preserve">                                          </w:t>
      </w:r>
      <w:r w:rsidR="00D14D48" w:rsidRPr="00D14D48">
        <w:rPr>
          <w:rFonts w:ascii="Calibri Light" w:hAnsi="Calibri Light" w:cs="Calibri Light"/>
          <w:b/>
          <w:sz w:val="24"/>
          <w:szCs w:val="28"/>
          <w:lang w:val="ru-RU"/>
        </w:rPr>
        <w:t xml:space="preserve">         </w:t>
      </w:r>
      <w:r>
        <w:rPr>
          <w:rFonts w:ascii="Calibri Light" w:hAnsi="Calibri Light" w:cs="Calibri Light"/>
          <w:b/>
          <w:sz w:val="24"/>
          <w:szCs w:val="28"/>
          <w:lang w:val="ru-RU"/>
        </w:rPr>
        <w:t xml:space="preserve">       </w:t>
      </w:r>
      <w:r w:rsidRPr="004E195C">
        <w:rPr>
          <w:rFonts w:ascii="Calibri Light" w:hAnsi="Calibri Light" w:cs="Calibri Light"/>
          <w:b/>
          <w:sz w:val="24"/>
          <w:szCs w:val="28"/>
          <w:lang w:val="ru-RU"/>
        </w:rPr>
        <w:t>София Чувалски</w:t>
      </w:r>
    </w:p>
    <w:p w:rsidR="004F4E6E" w:rsidRPr="004E195C" w:rsidRDefault="004F4E6E" w:rsidP="004F4E6E">
      <w:pPr>
        <w:rPr>
          <w:rFonts w:ascii="Calibri Light" w:hAnsi="Calibri Light"/>
          <w:lang w:val="ru-RU"/>
        </w:rPr>
      </w:pPr>
      <w:r w:rsidRPr="004E195C">
        <w:rPr>
          <w:rFonts w:ascii="Calibri Light" w:hAnsi="Calibri Light"/>
          <w:lang w:val="ru-RU"/>
        </w:rPr>
        <w:br w:type="page"/>
      </w:r>
    </w:p>
    <w:p w:rsidR="004F4E6E" w:rsidRPr="004E195C" w:rsidRDefault="004F4E6E" w:rsidP="004F4E6E">
      <w:pPr>
        <w:jc w:val="both"/>
        <w:rPr>
          <w:rFonts w:ascii="Calibri Light" w:hAnsi="Calibri Light"/>
          <w:lang w:val="ru-RU"/>
        </w:rPr>
        <w:sectPr w:rsidR="004F4E6E" w:rsidRPr="004E195C" w:rsidSect="005A63FB">
          <w:pgSz w:w="12240" w:h="15840"/>
          <w:pgMar w:top="1440" w:right="902" w:bottom="1440" w:left="1440" w:header="720" w:footer="720" w:gutter="0"/>
          <w:cols w:space="720"/>
          <w:titlePg/>
          <w:docGrid w:linePitch="360"/>
        </w:sectPr>
      </w:pPr>
    </w:p>
    <w:p w:rsidR="004F4E6E" w:rsidRPr="00724A6F" w:rsidRDefault="00391BBD" w:rsidP="004F4E6E">
      <w:pPr>
        <w:jc w:val="right"/>
        <w:rPr>
          <w:rFonts w:ascii="Calibri Light" w:hAnsi="Calibri Light" w:cstheme="majorHAnsi"/>
          <w:b/>
          <w:sz w:val="24"/>
          <w:szCs w:val="24"/>
          <w:lang w:val="ru-RU"/>
        </w:rPr>
      </w:pPr>
      <w:r>
        <w:rPr>
          <w:rFonts w:ascii="Calibri Light" w:hAnsi="Calibri Light" w:cstheme="majorHAnsi"/>
          <w:b/>
          <w:sz w:val="24"/>
          <w:szCs w:val="24"/>
          <w:lang w:val="ru-RU"/>
        </w:rPr>
        <w:lastRenderedPageBreak/>
        <w:t>Приложение</w:t>
      </w:r>
      <w:r w:rsidRPr="00724A6F">
        <w:rPr>
          <w:rFonts w:ascii="Calibri Light" w:hAnsi="Calibri Light" w:cstheme="majorHAnsi"/>
          <w:b/>
          <w:sz w:val="24"/>
          <w:szCs w:val="24"/>
          <w:lang w:val="ru-RU"/>
        </w:rPr>
        <w:t xml:space="preserve"> №</w:t>
      </w:r>
      <w:r w:rsidR="004F4E6E" w:rsidRPr="00724A6F">
        <w:rPr>
          <w:rFonts w:ascii="Calibri Light" w:hAnsi="Calibri Light" w:cstheme="majorHAnsi"/>
          <w:b/>
          <w:sz w:val="24"/>
          <w:szCs w:val="24"/>
          <w:lang w:val="ru-RU"/>
        </w:rPr>
        <w:t>1</w:t>
      </w:r>
    </w:p>
    <w:p w:rsidR="004E195C" w:rsidRPr="004E195C" w:rsidRDefault="004E195C" w:rsidP="004F4E6E">
      <w:pPr>
        <w:jc w:val="center"/>
        <w:rPr>
          <w:rFonts w:ascii="Calibri Light" w:hAnsi="Calibri Light" w:cstheme="majorHAnsi"/>
          <w:b/>
          <w:sz w:val="24"/>
          <w:lang w:val="ru-RU"/>
        </w:rPr>
      </w:pPr>
      <w:r>
        <w:rPr>
          <w:rFonts w:ascii="Calibri Light" w:hAnsi="Calibri Light" w:cstheme="majorHAnsi"/>
          <w:b/>
          <w:sz w:val="24"/>
          <w:lang w:val="ru-RU"/>
        </w:rPr>
        <w:t>Информация</w:t>
      </w:r>
      <w:r w:rsidRPr="004E195C">
        <w:rPr>
          <w:rFonts w:ascii="Calibri Light" w:hAnsi="Calibri Light" w:cstheme="majorHAnsi"/>
          <w:b/>
          <w:sz w:val="24"/>
          <w:lang w:val="ru-RU"/>
        </w:rPr>
        <w:t xml:space="preserve"> </w:t>
      </w:r>
      <w:r>
        <w:rPr>
          <w:rFonts w:ascii="Calibri Light" w:hAnsi="Calibri Light" w:cstheme="majorHAnsi"/>
          <w:b/>
          <w:sz w:val="24"/>
          <w:lang w:val="ru-RU"/>
        </w:rPr>
        <w:t>об</w:t>
      </w:r>
      <w:r w:rsidRPr="004E195C">
        <w:rPr>
          <w:rFonts w:ascii="Calibri Light" w:hAnsi="Calibri Light" w:cstheme="majorHAnsi"/>
          <w:b/>
          <w:sz w:val="24"/>
          <w:lang w:val="ru-RU"/>
        </w:rPr>
        <w:t xml:space="preserve"> </w:t>
      </w:r>
      <w:r>
        <w:rPr>
          <w:rFonts w:ascii="Calibri Light" w:hAnsi="Calibri Light" w:cstheme="majorHAnsi"/>
          <w:b/>
          <w:sz w:val="24"/>
          <w:lang w:val="ru-RU"/>
        </w:rPr>
        <w:t>объеме</w:t>
      </w:r>
      <w:r w:rsidRPr="004E195C">
        <w:rPr>
          <w:rFonts w:ascii="Calibri Light" w:hAnsi="Calibri Light" w:cstheme="majorHAnsi"/>
          <w:b/>
          <w:sz w:val="24"/>
          <w:lang w:val="ru-RU"/>
        </w:rPr>
        <w:t xml:space="preserve"> </w:t>
      </w:r>
      <w:r w:rsidR="0075257A" w:rsidRPr="004E195C">
        <w:rPr>
          <w:rFonts w:ascii="Calibri Light" w:hAnsi="Calibri Light" w:cstheme="majorHAnsi"/>
          <w:b/>
          <w:sz w:val="24"/>
          <w:lang w:val="ru-RU"/>
        </w:rPr>
        <w:t>стационарной медицинской помощи</w:t>
      </w:r>
      <w:r w:rsidR="0075257A">
        <w:rPr>
          <w:rFonts w:ascii="Calibri Light" w:hAnsi="Calibri Light" w:cstheme="majorHAnsi"/>
          <w:b/>
          <w:sz w:val="24"/>
          <w:lang w:val="ru-RU"/>
        </w:rPr>
        <w:t xml:space="preserve">, </w:t>
      </w:r>
      <w:r>
        <w:rPr>
          <w:rFonts w:ascii="Calibri Light" w:hAnsi="Calibri Light" w:cstheme="majorHAnsi"/>
          <w:b/>
          <w:sz w:val="24"/>
          <w:lang w:val="ru-RU"/>
        </w:rPr>
        <w:t xml:space="preserve">контрактованной, предоставленной, зарегистрированной и отраженной в отчетности </w:t>
      </w:r>
      <w:r w:rsidR="0075257A" w:rsidRPr="0075257A">
        <w:rPr>
          <w:rFonts w:ascii="Calibri Light" w:hAnsi="Calibri Light" w:cstheme="majorHAnsi"/>
          <w:b/>
          <w:sz w:val="24"/>
          <w:lang w:val="ru-RU"/>
        </w:rPr>
        <w:t>публичн</w:t>
      </w:r>
      <w:r w:rsidR="0075257A">
        <w:rPr>
          <w:rFonts w:ascii="Calibri Light" w:hAnsi="Calibri Light" w:cstheme="majorHAnsi"/>
          <w:b/>
          <w:sz w:val="24"/>
          <w:lang w:val="ru-RU"/>
        </w:rPr>
        <w:t>ыми</w:t>
      </w:r>
      <w:r w:rsidR="0075257A" w:rsidRPr="0075257A">
        <w:rPr>
          <w:rFonts w:ascii="Calibri Light" w:hAnsi="Calibri Light" w:cstheme="majorHAnsi"/>
          <w:b/>
          <w:sz w:val="24"/>
          <w:lang w:val="ru-RU"/>
        </w:rPr>
        <w:t xml:space="preserve"> медико-санитарн</w:t>
      </w:r>
      <w:r w:rsidR="0075257A">
        <w:rPr>
          <w:rFonts w:ascii="Calibri Light" w:hAnsi="Calibri Light" w:cstheme="majorHAnsi"/>
          <w:b/>
          <w:sz w:val="24"/>
          <w:lang w:val="ru-RU"/>
        </w:rPr>
        <w:t>ыми</w:t>
      </w:r>
      <w:r w:rsidR="0075257A" w:rsidRPr="0075257A">
        <w:rPr>
          <w:rFonts w:ascii="Calibri Light" w:hAnsi="Calibri Light" w:cstheme="majorHAnsi"/>
          <w:b/>
          <w:sz w:val="24"/>
          <w:lang w:val="ru-RU"/>
        </w:rPr>
        <w:t xml:space="preserve"> учреждени</w:t>
      </w:r>
      <w:r w:rsidR="0075257A">
        <w:rPr>
          <w:rFonts w:ascii="Calibri Light" w:hAnsi="Calibri Light" w:cstheme="majorHAnsi"/>
          <w:b/>
          <w:sz w:val="24"/>
          <w:lang w:val="ru-RU"/>
        </w:rPr>
        <w:t xml:space="preserve">ями в </w:t>
      </w:r>
      <w:r w:rsidR="0075257A" w:rsidRPr="0075257A">
        <w:rPr>
          <w:rFonts w:ascii="Calibri Light" w:hAnsi="Calibri Light" w:cstheme="majorHAnsi"/>
          <w:b/>
          <w:sz w:val="24"/>
          <w:lang w:val="ru-RU"/>
        </w:rPr>
        <w:t>2021</w:t>
      </w:r>
      <w:r w:rsidR="0075257A">
        <w:rPr>
          <w:rFonts w:ascii="Calibri Light" w:hAnsi="Calibri Light" w:cstheme="majorHAnsi"/>
          <w:b/>
          <w:sz w:val="24"/>
          <w:lang w:val="ru-RU"/>
        </w:rPr>
        <w:t xml:space="preserve"> году</w:t>
      </w:r>
    </w:p>
    <w:tbl>
      <w:tblPr>
        <w:tblStyle w:val="-11"/>
        <w:tblW w:w="5152" w:type="pct"/>
        <w:tblLayout w:type="fixed"/>
        <w:tblLook w:val="04A0" w:firstRow="1" w:lastRow="0" w:firstColumn="1" w:lastColumn="0" w:noHBand="0" w:noVBand="1"/>
      </w:tblPr>
      <w:tblGrid>
        <w:gridCol w:w="1569"/>
        <w:gridCol w:w="2294"/>
        <w:gridCol w:w="1293"/>
        <w:gridCol w:w="986"/>
        <w:gridCol w:w="1130"/>
        <w:gridCol w:w="1233"/>
        <w:gridCol w:w="1121"/>
        <w:gridCol w:w="1146"/>
        <w:gridCol w:w="1268"/>
        <w:gridCol w:w="1537"/>
      </w:tblGrid>
      <w:tr w:rsidR="004F4E6E" w:rsidRPr="00507103" w:rsidTr="004F4E6E">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78" w:type="pct"/>
            <w:hideMark/>
          </w:tcPr>
          <w:p w:rsidR="004F4E6E" w:rsidRPr="004F4E6E" w:rsidRDefault="0075257A" w:rsidP="0075257A">
            <w:pPr>
              <w:spacing w:after="0" w:line="240" w:lineRule="auto"/>
              <w:jc w:val="center"/>
              <w:rPr>
                <w:rFonts w:ascii="Calibri Light" w:eastAsia="Times New Roman" w:hAnsi="Calibri Light" w:cstheme="majorHAnsi"/>
                <w:sz w:val="18"/>
                <w:szCs w:val="24"/>
              </w:rPr>
            </w:pPr>
            <w:r>
              <w:rPr>
                <w:rFonts w:ascii="Calibri Light" w:eastAsia="Times New Roman" w:hAnsi="Calibri Light" w:cstheme="majorHAnsi"/>
                <w:sz w:val="18"/>
                <w:szCs w:val="24"/>
                <w:lang w:val="ru-RU"/>
              </w:rPr>
              <w:t xml:space="preserve">Название ПМСУ </w:t>
            </w:r>
          </w:p>
        </w:tc>
        <w:tc>
          <w:tcPr>
            <w:tcW w:w="845" w:type="pct"/>
            <w:hideMark/>
          </w:tcPr>
          <w:p w:rsidR="004F4E6E" w:rsidRPr="0075257A" w:rsidRDefault="0075257A" w:rsidP="0075257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lang w:val="ru-RU"/>
              </w:rPr>
            </w:pPr>
            <w:r>
              <w:rPr>
                <w:rFonts w:ascii="Calibri Light" w:eastAsia="Times New Roman" w:hAnsi="Calibri Light" w:cstheme="majorHAnsi"/>
                <w:sz w:val="18"/>
                <w:szCs w:val="24"/>
                <w:lang w:val="ru-RU"/>
              </w:rPr>
              <w:t xml:space="preserve">Название специальной программы </w:t>
            </w:r>
          </w:p>
        </w:tc>
        <w:tc>
          <w:tcPr>
            <w:tcW w:w="476" w:type="pct"/>
            <w:hideMark/>
          </w:tcPr>
          <w:p w:rsidR="0075257A" w:rsidRPr="0075257A" w:rsidRDefault="0075257A" w:rsidP="0075257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sz w:val="18"/>
                <w:szCs w:val="24"/>
                <w:lang w:val="ru-RU"/>
              </w:rPr>
            </w:pPr>
            <w:r>
              <w:rPr>
                <w:rFonts w:ascii="Calibri Light" w:eastAsia="Times New Roman" w:hAnsi="Calibri Light" w:cstheme="majorHAnsi"/>
                <w:sz w:val="18"/>
                <w:szCs w:val="24"/>
                <w:lang w:val="ru-RU"/>
              </w:rPr>
              <w:t xml:space="preserve">Контрактован-ные пролеченные случаи </w:t>
            </w:r>
          </w:p>
          <w:p w:rsidR="004F4E6E" w:rsidRPr="0075257A" w:rsidRDefault="004F4E6E" w:rsidP="006909D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lang w:val="ru-RU"/>
              </w:rPr>
            </w:pPr>
          </w:p>
        </w:tc>
        <w:tc>
          <w:tcPr>
            <w:tcW w:w="363" w:type="pct"/>
            <w:hideMark/>
          </w:tcPr>
          <w:p w:rsidR="004F4E6E" w:rsidRPr="0075257A" w:rsidRDefault="0075257A" w:rsidP="0075257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sz w:val="18"/>
                <w:szCs w:val="24"/>
                <w:lang w:val="ru-RU"/>
              </w:rPr>
            </w:pPr>
            <w:r>
              <w:rPr>
                <w:rFonts w:ascii="Calibri Light" w:eastAsia="Times New Roman" w:hAnsi="Calibri Light" w:cstheme="majorHAnsi"/>
                <w:sz w:val="18"/>
                <w:szCs w:val="24"/>
                <w:lang w:val="ru-RU"/>
              </w:rPr>
              <w:t>Оплачен</w:t>
            </w:r>
            <w:r w:rsidRPr="0075257A">
              <w:rPr>
                <w:rFonts w:ascii="Calibri Light" w:eastAsia="Times New Roman" w:hAnsi="Calibri Light" w:cstheme="majorHAnsi"/>
                <w:sz w:val="18"/>
                <w:szCs w:val="24"/>
                <w:lang w:val="ru-RU"/>
              </w:rPr>
              <w:t>-</w:t>
            </w:r>
            <w:r>
              <w:rPr>
                <w:rFonts w:ascii="Calibri Light" w:eastAsia="Times New Roman" w:hAnsi="Calibri Light" w:cstheme="majorHAnsi"/>
                <w:sz w:val="18"/>
                <w:szCs w:val="24"/>
                <w:lang w:val="ru-RU"/>
              </w:rPr>
              <w:t>ные</w:t>
            </w:r>
            <w:r w:rsidRPr="0075257A">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 xml:space="preserve">пролечен-ные случаи </w:t>
            </w:r>
          </w:p>
        </w:tc>
        <w:tc>
          <w:tcPr>
            <w:tcW w:w="416" w:type="pct"/>
            <w:hideMark/>
          </w:tcPr>
          <w:p w:rsidR="004F4E6E" w:rsidRPr="0075257A" w:rsidRDefault="0075257A" w:rsidP="0075257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lang w:val="ru-RU"/>
              </w:rPr>
            </w:pPr>
            <w:r>
              <w:rPr>
                <w:rFonts w:ascii="Calibri Light" w:eastAsia="Times New Roman" w:hAnsi="Calibri Light" w:cstheme="majorHAnsi"/>
                <w:sz w:val="18"/>
                <w:szCs w:val="24"/>
                <w:lang w:val="ru-RU"/>
              </w:rPr>
              <w:t xml:space="preserve">Контракто-ванная, фактуриро-ванная и оплаченная сумма </w:t>
            </w:r>
          </w:p>
        </w:tc>
        <w:tc>
          <w:tcPr>
            <w:tcW w:w="454" w:type="pct"/>
            <w:hideMark/>
          </w:tcPr>
          <w:p w:rsidR="0075257A" w:rsidRPr="0075257A" w:rsidRDefault="0075257A" w:rsidP="0075257A">
            <w:pPr>
              <w:spacing w:after="0" w:line="240" w:lineRule="auto"/>
              <w:ind w:right="-75"/>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sz w:val="18"/>
                <w:szCs w:val="24"/>
                <w:lang w:val="ru-RU"/>
              </w:rPr>
            </w:pPr>
            <w:r>
              <w:rPr>
                <w:rFonts w:ascii="Calibri Light" w:eastAsia="Times New Roman" w:hAnsi="Calibri Light" w:cstheme="majorHAnsi"/>
                <w:sz w:val="18"/>
                <w:szCs w:val="24"/>
                <w:lang w:val="ru-RU"/>
              </w:rPr>
              <w:t xml:space="preserve">Исполненные  пролеченные случаи </w:t>
            </w:r>
          </w:p>
          <w:p w:rsidR="004F4E6E" w:rsidRPr="0075257A" w:rsidRDefault="004F4E6E" w:rsidP="006909D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lang w:val="ru-RU"/>
              </w:rPr>
            </w:pPr>
          </w:p>
        </w:tc>
        <w:tc>
          <w:tcPr>
            <w:tcW w:w="413" w:type="pct"/>
            <w:hideMark/>
          </w:tcPr>
          <w:p w:rsidR="004F4E6E" w:rsidRPr="004F4E6E" w:rsidRDefault="0075257A" w:rsidP="00B23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Pr>
                <w:rFonts w:ascii="Calibri Light" w:eastAsia="Times New Roman" w:hAnsi="Calibri Light" w:cstheme="majorHAnsi"/>
                <w:sz w:val="18"/>
                <w:szCs w:val="24"/>
                <w:lang w:val="ru-RU"/>
              </w:rPr>
              <w:t>Исполнен</w:t>
            </w:r>
            <w:r w:rsidR="00B238A5">
              <w:rPr>
                <w:rFonts w:ascii="Calibri Light" w:eastAsia="Times New Roman" w:hAnsi="Calibri Light" w:cstheme="majorHAnsi"/>
                <w:sz w:val="18"/>
                <w:szCs w:val="24"/>
                <w:lang w:val="ru-RU"/>
              </w:rPr>
              <w:t>ы ИС</w:t>
            </w:r>
            <w:r w:rsidR="004F4E6E" w:rsidRPr="004F4E6E">
              <w:rPr>
                <w:rFonts w:ascii="Calibri Light" w:eastAsia="Times New Roman" w:hAnsi="Calibri Light" w:cstheme="majorHAnsi"/>
                <w:sz w:val="18"/>
                <w:szCs w:val="24"/>
              </w:rPr>
              <w:t xml:space="preserve"> </w:t>
            </w:r>
          </w:p>
        </w:tc>
        <w:tc>
          <w:tcPr>
            <w:tcW w:w="422" w:type="pct"/>
            <w:hideMark/>
          </w:tcPr>
          <w:p w:rsidR="004F4E6E" w:rsidRPr="004F4E6E" w:rsidRDefault="0075257A" w:rsidP="0075257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Pr>
                <w:rFonts w:ascii="Calibri Light" w:eastAsia="Times New Roman" w:hAnsi="Calibri Light" w:cstheme="majorHAnsi"/>
                <w:sz w:val="18"/>
                <w:szCs w:val="24"/>
                <w:lang w:val="ru-RU"/>
              </w:rPr>
              <w:t xml:space="preserve">Исполнена программа </w:t>
            </w:r>
          </w:p>
        </w:tc>
        <w:tc>
          <w:tcPr>
            <w:tcW w:w="467" w:type="pct"/>
            <w:hideMark/>
          </w:tcPr>
          <w:p w:rsidR="004F4E6E" w:rsidRPr="004F4E6E" w:rsidRDefault="00B238A5" w:rsidP="00B23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Pr>
                <w:rFonts w:ascii="Calibri Light" w:eastAsia="Times New Roman" w:hAnsi="Calibri Light" w:cstheme="majorHAnsi"/>
                <w:sz w:val="18"/>
                <w:szCs w:val="24"/>
                <w:lang w:val="ru-RU"/>
              </w:rPr>
              <w:t>Всего и</w:t>
            </w:r>
            <w:r w:rsidR="0075257A">
              <w:rPr>
                <w:rFonts w:ascii="Calibri Light" w:eastAsia="Times New Roman" w:hAnsi="Calibri Light" w:cstheme="majorHAnsi"/>
                <w:sz w:val="18"/>
                <w:szCs w:val="24"/>
                <w:lang w:val="ru-RU"/>
              </w:rPr>
              <w:t>сполнен</w:t>
            </w:r>
            <w:r>
              <w:rPr>
                <w:rFonts w:ascii="Calibri Light" w:eastAsia="Times New Roman" w:hAnsi="Calibri Light" w:cstheme="majorHAnsi"/>
                <w:sz w:val="18"/>
                <w:szCs w:val="24"/>
                <w:lang w:val="ru-RU"/>
              </w:rPr>
              <w:t>о</w:t>
            </w:r>
            <w:r w:rsidR="0075257A">
              <w:rPr>
                <w:rFonts w:ascii="Calibri Light" w:eastAsia="Times New Roman" w:hAnsi="Calibri Light" w:cstheme="majorHAnsi"/>
                <w:sz w:val="18"/>
                <w:szCs w:val="24"/>
                <w:lang w:val="ru-RU"/>
              </w:rPr>
              <w:t xml:space="preserve"> </w:t>
            </w:r>
          </w:p>
        </w:tc>
        <w:tc>
          <w:tcPr>
            <w:tcW w:w="566" w:type="pct"/>
            <w:hideMark/>
          </w:tcPr>
          <w:p w:rsidR="004F4E6E" w:rsidRPr="00B238A5" w:rsidRDefault="0075257A" w:rsidP="0075257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lang w:val="ru-RU"/>
              </w:rPr>
            </w:pPr>
            <w:r>
              <w:rPr>
                <w:rFonts w:ascii="Calibri Light" w:eastAsia="Times New Roman" w:hAnsi="Calibri Light" w:cstheme="majorHAnsi"/>
                <w:sz w:val="18"/>
                <w:szCs w:val="24"/>
                <w:lang w:val="ru-RU"/>
              </w:rPr>
              <w:t>Объем</w:t>
            </w:r>
            <w:r w:rsidRPr="00B238A5">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медицинской</w:t>
            </w:r>
            <w:r w:rsidRPr="00B238A5">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помощи</w:t>
            </w:r>
            <w:r w:rsidRPr="00B238A5">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предоставлен</w:t>
            </w:r>
            <w:r w:rsidRPr="00B238A5">
              <w:rPr>
                <w:rFonts w:ascii="Calibri Light" w:eastAsia="Times New Roman" w:hAnsi="Calibri Light" w:cstheme="majorHAnsi"/>
                <w:sz w:val="18"/>
                <w:szCs w:val="24"/>
                <w:lang w:val="ru-RU"/>
              </w:rPr>
              <w:t>-</w:t>
            </w:r>
            <w:r>
              <w:rPr>
                <w:rFonts w:ascii="Calibri Light" w:eastAsia="Times New Roman" w:hAnsi="Calibri Light" w:cstheme="majorHAnsi"/>
                <w:sz w:val="18"/>
                <w:szCs w:val="24"/>
                <w:lang w:val="ru-RU"/>
              </w:rPr>
              <w:t>ный</w:t>
            </w:r>
            <w:r w:rsidRPr="00B238A5">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сверх</w:t>
            </w:r>
            <w:r w:rsidRPr="00B238A5">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договора</w:t>
            </w:r>
            <w:r w:rsidRPr="00B238A5">
              <w:rPr>
                <w:rFonts w:ascii="Calibri Light" w:eastAsia="Times New Roman" w:hAnsi="Calibri Light" w:cstheme="majorHAnsi"/>
                <w:sz w:val="18"/>
                <w:szCs w:val="24"/>
                <w:lang w:val="ru-RU"/>
              </w:rPr>
              <w:t xml:space="preserve">  </w:t>
            </w:r>
          </w:p>
        </w:tc>
      </w:tr>
      <w:tr w:rsidR="004F4E6E"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578" w:type="pct"/>
            <w:vMerge w:val="restart"/>
            <w:noWrap/>
            <w:hideMark/>
          </w:tcPr>
          <w:p w:rsidR="004F4E6E" w:rsidRPr="00724A6F" w:rsidRDefault="0075257A" w:rsidP="0075257A">
            <w:pPr>
              <w:spacing w:after="0" w:line="240" w:lineRule="auto"/>
              <w:jc w:val="center"/>
              <w:rPr>
                <w:rFonts w:ascii="Calibri Light" w:eastAsia="Times New Roman" w:hAnsi="Calibri Light" w:cstheme="majorHAnsi"/>
                <w:sz w:val="18"/>
                <w:szCs w:val="24"/>
                <w:lang w:val="ru-RU"/>
              </w:rPr>
            </w:pPr>
            <w:r>
              <w:rPr>
                <w:rFonts w:ascii="Calibri Light" w:eastAsia="Times New Roman" w:hAnsi="Calibri Light" w:cstheme="majorHAnsi"/>
                <w:sz w:val="18"/>
                <w:szCs w:val="24"/>
                <w:lang w:val="ru-RU"/>
              </w:rPr>
              <w:t>ПМСУ</w:t>
            </w:r>
            <w:r w:rsidRPr="00724A6F">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Институт</w:t>
            </w:r>
            <w:r w:rsidRPr="00724A6F">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матери</w:t>
            </w:r>
            <w:r w:rsidRPr="00724A6F">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и</w:t>
            </w:r>
            <w:r w:rsidRPr="00724A6F">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ребенка</w:t>
            </w:r>
            <w:r w:rsidRPr="00724A6F">
              <w:rPr>
                <w:rFonts w:ascii="Calibri Light" w:eastAsia="Times New Roman" w:hAnsi="Calibri Light" w:cstheme="majorHAnsi"/>
                <w:sz w:val="18"/>
                <w:szCs w:val="24"/>
                <w:lang w:val="ru-RU"/>
              </w:rPr>
              <w:t xml:space="preserve"> </w:t>
            </w:r>
          </w:p>
        </w:tc>
        <w:tc>
          <w:tcPr>
            <w:tcW w:w="845" w:type="pct"/>
            <w:noWrap/>
            <w:hideMark/>
          </w:tcPr>
          <w:p w:rsidR="004F4E6E" w:rsidRPr="004F4E6E" w:rsidRDefault="00892EF8" w:rsidP="00892E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Pr>
                <w:rFonts w:ascii="Calibri Light" w:eastAsia="Times New Roman" w:hAnsi="Calibri Light" w:cstheme="majorHAnsi"/>
                <w:sz w:val="18"/>
                <w:szCs w:val="24"/>
                <w:lang w:val="ru-RU"/>
              </w:rPr>
              <w:t xml:space="preserve">Общая программа </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val="restar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364,3</w:t>
            </w: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37.051</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1,2318</w:t>
            </w: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332,4</w:t>
            </w:r>
          </w:p>
        </w:tc>
        <w:tc>
          <w:tcPr>
            <w:tcW w:w="467" w:type="pct"/>
            <w:vMerge w:val="restar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368,9</w:t>
            </w:r>
          </w:p>
        </w:tc>
        <w:tc>
          <w:tcPr>
            <w:tcW w:w="566" w:type="pct"/>
            <w:vMerge w:val="restar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4,6</w:t>
            </w:r>
          </w:p>
        </w:tc>
      </w:tr>
      <w:tr w:rsidR="004F4E6E"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rsidR="004F4E6E" w:rsidRPr="004F4E6E" w:rsidRDefault="004F4E6E" w:rsidP="006909DE">
            <w:pPr>
              <w:spacing w:after="0" w:line="240" w:lineRule="auto"/>
              <w:jc w:val="center"/>
              <w:rPr>
                <w:rFonts w:ascii="Calibri Light" w:eastAsia="Times New Roman" w:hAnsi="Calibri Light" w:cstheme="majorHAnsi"/>
                <w:sz w:val="18"/>
                <w:szCs w:val="24"/>
              </w:rPr>
            </w:pPr>
          </w:p>
        </w:tc>
        <w:tc>
          <w:tcPr>
            <w:tcW w:w="845" w:type="pct"/>
            <w:noWrap/>
            <w:hideMark/>
          </w:tcPr>
          <w:p w:rsidR="004F4E6E" w:rsidRPr="004F4E6E" w:rsidRDefault="00C421DE" w:rsidP="00C421DE">
            <w:pPr>
              <w:spacing w:after="0" w:line="240" w:lineRule="auto"/>
              <w:ind w:hanging="12"/>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Pr>
                <w:rFonts w:ascii="Calibri Light" w:eastAsia="Times New Roman" w:hAnsi="Calibri Light" w:cstheme="majorHAnsi"/>
                <w:sz w:val="18"/>
                <w:szCs w:val="24"/>
                <w:lang w:val="ru-RU"/>
              </w:rPr>
              <w:t>Дневная</w:t>
            </w:r>
            <w:r w:rsidRPr="00C421DE">
              <w:rPr>
                <w:rFonts w:ascii="Calibri Light" w:eastAsia="Times New Roman" w:hAnsi="Calibri Light" w:cstheme="majorHAnsi"/>
                <w:sz w:val="18"/>
                <w:szCs w:val="24"/>
              </w:rPr>
              <w:t xml:space="preserve"> </w:t>
            </w:r>
            <w:r>
              <w:rPr>
                <w:rFonts w:ascii="Calibri Light" w:eastAsia="Times New Roman" w:hAnsi="Calibri Light" w:cstheme="majorHAnsi"/>
                <w:sz w:val="18"/>
                <w:szCs w:val="24"/>
                <w:lang w:val="ru-RU"/>
              </w:rPr>
              <w:t>хирургия</w:t>
            </w:r>
            <w:r w:rsidRPr="00C421DE">
              <w:rPr>
                <w:rFonts w:ascii="Calibri Light" w:eastAsia="Times New Roman" w:hAnsi="Calibri Light" w:cstheme="majorHAnsi"/>
                <w:sz w:val="18"/>
                <w:szCs w:val="24"/>
              </w:rPr>
              <w:t xml:space="preserve"> </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1.610</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0,7296</w:t>
            </w: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8,6</w:t>
            </w:r>
          </w:p>
        </w:tc>
        <w:tc>
          <w:tcPr>
            <w:tcW w:w="467"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56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r>
      <w:tr w:rsidR="004F4E6E"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rsidR="004F4E6E" w:rsidRPr="004F4E6E" w:rsidRDefault="004F4E6E" w:rsidP="006909DE">
            <w:pPr>
              <w:spacing w:after="0" w:line="240" w:lineRule="auto"/>
              <w:jc w:val="center"/>
              <w:rPr>
                <w:rFonts w:ascii="Calibri Light" w:eastAsia="Times New Roman" w:hAnsi="Calibri Light" w:cstheme="majorHAnsi"/>
                <w:sz w:val="18"/>
                <w:szCs w:val="24"/>
              </w:rPr>
            </w:pPr>
          </w:p>
        </w:tc>
        <w:tc>
          <w:tcPr>
            <w:tcW w:w="845" w:type="pct"/>
            <w:hideMark/>
          </w:tcPr>
          <w:p w:rsidR="004F4E6E" w:rsidRPr="00C421DE" w:rsidRDefault="00C421D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lang w:val="ru-RU"/>
              </w:rPr>
            </w:pPr>
            <w:r>
              <w:rPr>
                <w:rFonts w:ascii="Calibri Light" w:eastAsia="Times New Roman" w:hAnsi="Calibri Light" w:cstheme="majorHAnsi"/>
                <w:sz w:val="18"/>
                <w:szCs w:val="24"/>
                <w:lang w:val="ru-RU"/>
              </w:rPr>
              <w:t>Инфекция</w:t>
            </w:r>
            <w:r w:rsidRPr="00892EF8">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короновируса</w:t>
            </w:r>
            <w:r w:rsidRPr="00892EF8">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нового</w:t>
            </w:r>
            <w:r w:rsidRPr="00892EF8">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типа</w:t>
            </w:r>
            <w:r w:rsidR="004F4E6E" w:rsidRPr="00C421DE">
              <w:rPr>
                <w:rFonts w:ascii="Calibri Light" w:eastAsia="Times New Roman" w:hAnsi="Calibri Light" w:cstheme="majorHAnsi"/>
                <w:sz w:val="18"/>
                <w:szCs w:val="24"/>
                <w:lang w:val="ru-RU"/>
              </w:rPr>
              <w:t xml:space="preserve"> (</w:t>
            </w:r>
            <w:r w:rsidR="004F4E6E" w:rsidRPr="004F4E6E">
              <w:rPr>
                <w:rFonts w:ascii="Calibri Light" w:eastAsia="Times New Roman" w:hAnsi="Calibri Light" w:cstheme="majorHAnsi"/>
                <w:sz w:val="18"/>
                <w:szCs w:val="24"/>
              </w:rPr>
              <w:t>COVID</w:t>
            </w:r>
            <w:r w:rsidR="004F4E6E" w:rsidRPr="00C421DE">
              <w:rPr>
                <w:rFonts w:ascii="Calibri Light" w:eastAsia="Times New Roman" w:hAnsi="Calibri Light" w:cstheme="majorHAnsi"/>
                <w:sz w:val="18"/>
                <w:szCs w:val="24"/>
                <w:lang w:val="ru-RU"/>
              </w:rPr>
              <w:t>-19)</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1.021</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1,6857</w:t>
            </w: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15,4</w:t>
            </w:r>
          </w:p>
        </w:tc>
        <w:tc>
          <w:tcPr>
            <w:tcW w:w="467"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56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r>
      <w:tr w:rsidR="004F4E6E"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rsidR="004F4E6E" w:rsidRPr="004F4E6E" w:rsidRDefault="004F4E6E" w:rsidP="006909DE">
            <w:pPr>
              <w:spacing w:after="0" w:line="240" w:lineRule="auto"/>
              <w:jc w:val="center"/>
              <w:rPr>
                <w:rFonts w:ascii="Calibri Light" w:eastAsia="Times New Roman" w:hAnsi="Calibri Light" w:cstheme="majorHAnsi"/>
                <w:sz w:val="18"/>
                <w:szCs w:val="24"/>
              </w:rPr>
            </w:pPr>
          </w:p>
        </w:tc>
        <w:tc>
          <w:tcPr>
            <w:tcW w:w="845" w:type="pct"/>
            <w:noWrap/>
            <w:hideMark/>
          </w:tcPr>
          <w:p w:rsidR="004F4E6E" w:rsidRPr="004F4E6E" w:rsidRDefault="00576D47"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Pr>
                <w:rFonts w:ascii="Calibri Light" w:eastAsia="Times New Roman" w:hAnsi="Calibri Light" w:cstheme="majorHAnsi"/>
                <w:sz w:val="18"/>
                <w:szCs w:val="24"/>
                <w:lang w:val="ru-RU"/>
              </w:rPr>
              <w:t xml:space="preserve">Хоспис </w:t>
            </w:r>
            <w:r w:rsidRPr="004F4E6E">
              <w:rPr>
                <w:rFonts w:ascii="Calibri Light" w:eastAsia="Times New Roman" w:hAnsi="Calibri Light" w:cstheme="majorHAnsi"/>
                <w:sz w:val="18"/>
                <w:szCs w:val="24"/>
              </w:rPr>
              <w:t>(</w:t>
            </w:r>
            <w:r>
              <w:rPr>
                <w:rFonts w:ascii="Calibri Light" w:eastAsia="Times New Roman" w:hAnsi="Calibri Light" w:cstheme="majorHAnsi"/>
                <w:sz w:val="18"/>
                <w:szCs w:val="24"/>
                <w:lang w:val="ru-RU"/>
              </w:rPr>
              <w:t>день</w:t>
            </w:r>
            <w:r w:rsidRPr="004F4E6E">
              <w:rPr>
                <w:rFonts w:ascii="Calibri Light" w:eastAsia="Times New Roman" w:hAnsi="Calibri Light" w:cstheme="majorHAnsi"/>
                <w:sz w:val="18"/>
                <w:szCs w:val="24"/>
              </w:rPr>
              <w:t>/</w:t>
            </w:r>
            <w:r>
              <w:rPr>
                <w:rFonts w:ascii="Calibri Light" w:eastAsia="Times New Roman" w:hAnsi="Calibri Light" w:cstheme="majorHAnsi"/>
                <w:sz w:val="18"/>
                <w:szCs w:val="24"/>
                <w:lang w:val="ru-RU"/>
              </w:rPr>
              <w:t>кровать</w:t>
            </w:r>
            <w:r w:rsidRPr="004F4E6E">
              <w:rPr>
                <w:rFonts w:ascii="Calibri Light" w:eastAsia="Times New Roman" w:hAnsi="Calibri Light" w:cstheme="majorHAnsi"/>
                <w:sz w:val="18"/>
                <w:szCs w:val="24"/>
              </w:rPr>
              <w:t>)</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3.674</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2,5</w:t>
            </w:r>
          </w:p>
        </w:tc>
        <w:tc>
          <w:tcPr>
            <w:tcW w:w="467"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56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r>
      <w:tr w:rsidR="004F4E6E" w:rsidRPr="004F4E6E" w:rsidTr="004F4E6E">
        <w:trPr>
          <w:trHeight w:val="300"/>
        </w:trPr>
        <w:tc>
          <w:tcPr>
            <w:cnfStyle w:val="001000000000" w:firstRow="0" w:lastRow="0" w:firstColumn="1" w:lastColumn="0" w:oddVBand="0" w:evenVBand="0" w:oddHBand="0" w:evenHBand="0" w:firstRowFirstColumn="0" w:firstRowLastColumn="0" w:lastRowFirstColumn="0" w:lastRowLastColumn="0"/>
            <w:tcW w:w="578" w:type="pct"/>
            <w:vMerge/>
            <w:hideMark/>
          </w:tcPr>
          <w:p w:rsidR="004F4E6E" w:rsidRPr="004F4E6E" w:rsidRDefault="004F4E6E" w:rsidP="006909DE">
            <w:pPr>
              <w:spacing w:after="0" w:line="240" w:lineRule="auto"/>
              <w:jc w:val="center"/>
              <w:rPr>
                <w:rFonts w:ascii="Calibri Light" w:eastAsia="Times New Roman" w:hAnsi="Calibri Light" w:cstheme="majorHAnsi"/>
                <w:sz w:val="18"/>
                <w:szCs w:val="24"/>
              </w:rPr>
            </w:pPr>
          </w:p>
        </w:tc>
        <w:tc>
          <w:tcPr>
            <w:tcW w:w="845" w:type="pct"/>
            <w:noWrap/>
            <w:hideMark/>
          </w:tcPr>
          <w:p w:rsidR="004F4E6E" w:rsidRPr="004F4E6E" w:rsidRDefault="00892EF8" w:rsidP="00892E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Pr>
                <w:rFonts w:ascii="Calibri Light" w:eastAsia="Times New Roman" w:hAnsi="Calibri Light" w:cstheme="majorHAnsi"/>
                <w:sz w:val="18"/>
                <w:szCs w:val="24"/>
                <w:lang w:val="ru-RU"/>
              </w:rPr>
              <w:t xml:space="preserve">Педиатрическая реабилитация </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1.365</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10,0</w:t>
            </w:r>
          </w:p>
        </w:tc>
        <w:tc>
          <w:tcPr>
            <w:tcW w:w="467"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56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r>
      <w:tr w:rsidR="004F4E6E"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578" w:type="pct"/>
            <w:vMerge w:val="restart"/>
            <w:noWrap/>
            <w:hideMark/>
          </w:tcPr>
          <w:p w:rsidR="0075257A" w:rsidRPr="0075257A" w:rsidRDefault="0075257A" w:rsidP="0075257A">
            <w:pPr>
              <w:spacing w:after="0" w:line="240" w:lineRule="auto"/>
              <w:jc w:val="center"/>
              <w:rPr>
                <w:rFonts w:ascii="Calibri Light" w:eastAsia="Times New Roman" w:hAnsi="Calibri Light" w:cstheme="majorHAnsi"/>
                <w:sz w:val="18"/>
                <w:szCs w:val="24"/>
                <w:lang w:val="ru-RU"/>
              </w:rPr>
            </w:pPr>
            <w:r>
              <w:rPr>
                <w:rFonts w:ascii="Calibri Light" w:eastAsia="Times New Roman" w:hAnsi="Calibri Light" w:cstheme="majorHAnsi"/>
                <w:sz w:val="18"/>
                <w:szCs w:val="24"/>
                <w:lang w:val="ru-RU"/>
              </w:rPr>
              <w:t>ПМСУ</w:t>
            </w:r>
            <w:r w:rsidRPr="0075257A">
              <w:rPr>
                <w:rFonts w:ascii="Calibri Light" w:eastAsia="Times New Roman" w:hAnsi="Calibri Light" w:cstheme="majorHAnsi"/>
                <w:sz w:val="18"/>
                <w:szCs w:val="24"/>
                <w:lang w:val="ru-RU"/>
              </w:rPr>
              <w:t xml:space="preserve"> Республиканская клиническа</w:t>
            </w:r>
            <w:r>
              <w:rPr>
                <w:rFonts w:ascii="Calibri Light" w:eastAsia="Times New Roman" w:hAnsi="Calibri Light" w:cstheme="majorHAnsi"/>
                <w:sz w:val="18"/>
                <w:szCs w:val="24"/>
                <w:lang w:val="ru-RU"/>
              </w:rPr>
              <w:t xml:space="preserve">я больница имени Тимофея Мошняги </w:t>
            </w:r>
          </w:p>
          <w:p w:rsidR="004F4E6E" w:rsidRPr="00724A6F" w:rsidRDefault="004F4E6E" w:rsidP="0075257A">
            <w:pPr>
              <w:spacing w:after="0" w:line="240" w:lineRule="auto"/>
              <w:jc w:val="center"/>
              <w:rPr>
                <w:rFonts w:ascii="Calibri Light" w:eastAsia="Times New Roman" w:hAnsi="Calibri Light" w:cstheme="majorHAnsi"/>
                <w:sz w:val="18"/>
                <w:szCs w:val="24"/>
                <w:lang w:val="ru-RU"/>
              </w:rPr>
            </w:pPr>
          </w:p>
        </w:tc>
        <w:tc>
          <w:tcPr>
            <w:tcW w:w="845" w:type="pct"/>
            <w:hideMark/>
          </w:tcPr>
          <w:p w:rsidR="004F4E6E" w:rsidRPr="004F4E6E" w:rsidRDefault="00C421D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Pr>
                <w:rFonts w:ascii="Calibri Light" w:eastAsia="Times New Roman" w:hAnsi="Calibri Light" w:cstheme="majorHAnsi"/>
                <w:sz w:val="18"/>
                <w:szCs w:val="24"/>
                <w:lang w:val="ru-RU"/>
              </w:rPr>
              <w:t>Общая программа</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val="restar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446,4</w:t>
            </w: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15.600</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2,6975</w:t>
            </w: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265,8</w:t>
            </w:r>
          </w:p>
        </w:tc>
        <w:tc>
          <w:tcPr>
            <w:tcW w:w="467" w:type="pct"/>
            <w:vMerge w:val="restar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452,6</w:t>
            </w:r>
          </w:p>
        </w:tc>
        <w:tc>
          <w:tcPr>
            <w:tcW w:w="566" w:type="pct"/>
            <w:vMerge w:val="restar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6,2</w:t>
            </w:r>
          </w:p>
        </w:tc>
      </w:tr>
      <w:tr w:rsidR="004F4E6E"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rsidR="004F4E6E" w:rsidRPr="004F4E6E" w:rsidRDefault="004F4E6E" w:rsidP="006909DE">
            <w:pPr>
              <w:spacing w:after="0" w:line="240" w:lineRule="auto"/>
              <w:jc w:val="center"/>
              <w:rPr>
                <w:rFonts w:ascii="Calibri Light" w:eastAsia="Times New Roman" w:hAnsi="Calibri Light" w:cstheme="majorHAnsi"/>
                <w:sz w:val="18"/>
                <w:szCs w:val="24"/>
              </w:rPr>
            </w:pPr>
          </w:p>
        </w:tc>
        <w:tc>
          <w:tcPr>
            <w:tcW w:w="845" w:type="pct"/>
            <w:noWrap/>
            <w:hideMark/>
          </w:tcPr>
          <w:p w:rsidR="004F4E6E" w:rsidRPr="004F4E6E" w:rsidRDefault="00C421D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Pr>
                <w:rFonts w:ascii="Calibri Light" w:eastAsia="Times New Roman" w:hAnsi="Calibri Light" w:cstheme="majorHAnsi"/>
                <w:sz w:val="18"/>
                <w:szCs w:val="24"/>
                <w:lang w:val="ru-RU"/>
              </w:rPr>
              <w:t>Дневная</w:t>
            </w:r>
            <w:r w:rsidRPr="00892EF8">
              <w:rPr>
                <w:rFonts w:ascii="Calibri Light" w:eastAsia="Times New Roman" w:hAnsi="Calibri Light" w:cstheme="majorHAnsi"/>
                <w:sz w:val="18"/>
                <w:szCs w:val="24"/>
              </w:rPr>
              <w:t xml:space="preserve"> </w:t>
            </w:r>
            <w:r>
              <w:rPr>
                <w:rFonts w:ascii="Calibri Light" w:eastAsia="Times New Roman" w:hAnsi="Calibri Light" w:cstheme="majorHAnsi"/>
                <w:sz w:val="18"/>
                <w:szCs w:val="24"/>
                <w:lang w:val="ru-RU"/>
              </w:rPr>
              <w:t>хирургия</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938</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1,1412</w:t>
            </w: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6,8</w:t>
            </w:r>
          </w:p>
        </w:tc>
        <w:tc>
          <w:tcPr>
            <w:tcW w:w="467"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56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r>
      <w:tr w:rsidR="004F4E6E" w:rsidRPr="004F4E6E" w:rsidTr="004F4E6E">
        <w:trPr>
          <w:trHeight w:val="251"/>
        </w:trPr>
        <w:tc>
          <w:tcPr>
            <w:cnfStyle w:val="001000000000" w:firstRow="0" w:lastRow="0" w:firstColumn="1" w:lastColumn="0" w:oddVBand="0" w:evenVBand="0" w:oddHBand="0" w:evenHBand="0" w:firstRowFirstColumn="0" w:firstRowLastColumn="0" w:lastRowFirstColumn="0" w:lastRowLastColumn="0"/>
            <w:tcW w:w="578" w:type="pct"/>
            <w:vMerge/>
            <w:hideMark/>
          </w:tcPr>
          <w:p w:rsidR="004F4E6E" w:rsidRPr="004F4E6E" w:rsidRDefault="004F4E6E" w:rsidP="006909DE">
            <w:pPr>
              <w:spacing w:after="0" w:line="240" w:lineRule="auto"/>
              <w:jc w:val="center"/>
              <w:rPr>
                <w:rFonts w:ascii="Calibri Light" w:eastAsia="Times New Roman" w:hAnsi="Calibri Light" w:cstheme="majorHAnsi"/>
                <w:sz w:val="18"/>
                <w:szCs w:val="24"/>
              </w:rPr>
            </w:pPr>
          </w:p>
        </w:tc>
        <w:tc>
          <w:tcPr>
            <w:tcW w:w="845" w:type="pct"/>
            <w:hideMark/>
          </w:tcPr>
          <w:p w:rsidR="004F4E6E" w:rsidRPr="00C421DE" w:rsidRDefault="00C421D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lang w:val="ru-RU"/>
              </w:rPr>
            </w:pPr>
            <w:r>
              <w:rPr>
                <w:rFonts w:ascii="Calibri Light" w:eastAsia="Times New Roman" w:hAnsi="Calibri Light" w:cstheme="majorHAnsi"/>
                <w:sz w:val="18"/>
                <w:szCs w:val="24"/>
                <w:lang w:val="ru-RU"/>
              </w:rPr>
              <w:t>Инфекция</w:t>
            </w:r>
            <w:r w:rsidRPr="00892EF8">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короновируса</w:t>
            </w:r>
            <w:r w:rsidRPr="00892EF8">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нового</w:t>
            </w:r>
            <w:r w:rsidRPr="00892EF8">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типа</w:t>
            </w:r>
            <w:r w:rsidR="004F4E6E" w:rsidRPr="00C421DE">
              <w:rPr>
                <w:rFonts w:ascii="Calibri Light" w:eastAsia="Times New Roman" w:hAnsi="Calibri Light" w:cstheme="majorHAnsi"/>
                <w:sz w:val="18"/>
                <w:szCs w:val="24"/>
                <w:lang w:val="ru-RU"/>
              </w:rPr>
              <w:t xml:space="preserve"> (</w:t>
            </w:r>
            <w:r w:rsidR="004F4E6E" w:rsidRPr="004F4E6E">
              <w:rPr>
                <w:rFonts w:ascii="Calibri Light" w:eastAsia="Times New Roman" w:hAnsi="Calibri Light" w:cstheme="majorHAnsi"/>
                <w:sz w:val="18"/>
                <w:szCs w:val="24"/>
              </w:rPr>
              <w:t>COVID</w:t>
            </w:r>
            <w:r w:rsidR="004F4E6E" w:rsidRPr="00C421DE">
              <w:rPr>
                <w:rFonts w:ascii="Calibri Light" w:eastAsia="Times New Roman" w:hAnsi="Calibri Light" w:cstheme="majorHAnsi"/>
                <w:sz w:val="18"/>
                <w:szCs w:val="24"/>
                <w:lang w:val="ru-RU"/>
              </w:rPr>
              <w:t>-19)</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2.499</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7,9920</w:t>
            </w: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178,4</w:t>
            </w:r>
          </w:p>
        </w:tc>
        <w:tc>
          <w:tcPr>
            <w:tcW w:w="467"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56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r>
      <w:tr w:rsidR="004F4E6E"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rsidR="004F4E6E" w:rsidRPr="004F4E6E" w:rsidRDefault="004F4E6E" w:rsidP="006909DE">
            <w:pPr>
              <w:spacing w:after="0" w:line="240" w:lineRule="auto"/>
              <w:jc w:val="center"/>
              <w:rPr>
                <w:rFonts w:ascii="Calibri Light" w:eastAsia="Times New Roman" w:hAnsi="Calibri Light" w:cstheme="majorHAnsi"/>
                <w:sz w:val="18"/>
                <w:szCs w:val="24"/>
              </w:rPr>
            </w:pPr>
          </w:p>
        </w:tc>
        <w:tc>
          <w:tcPr>
            <w:tcW w:w="845" w:type="pct"/>
            <w:noWrap/>
            <w:hideMark/>
          </w:tcPr>
          <w:p w:rsidR="004F4E6E" w:rsidRPr="004F4E6E" w:rsidRDefault="00C421DE" w:rsidP="00C421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Pr>
                <w:rFonts w:ascii="Calibri Light" w:eastAsia="Times New Roman" w:hAnsi="Calibri Light" w:cstheme="majorHAnsi"/>
                <w:sz w:val="18"/>
                <w:szCs w:val="24"/>
                <w:lang w:val="ru-RU"/>
              </w:rPr>
              <w:t>Неврологическая реабилитация</w:t>
            </w:r>
            <w:r w:rsidRPr="004F4E6E">
              <w:rPr>
                <w:rFonts w:ascii="Calibri Light" w:eastAsia="Times New Roman" w:hAnsi="Calibri Light" w:cstheme="majorHAnsi"/>
                <w:sz w:val="18"/>
                <w:szCs w:val="24"/>
              </w:rPr>
              <w:t xml:space="preserve"> </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119</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1,3</w:t>
            </w:r>
          </w:p>
        </w:tc>
        <w:tc>
          <w:tcPr>
            <w:tcW w:w="467"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56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r>
      <w:tr w:rsidR="004F4E6E" w:rsidRPr="004F4E6E" w:rsidTr="004F4E6E">
        <w:trPr>
          <w:trHeight w:val="300"/>
        </w:trPr>
        <w:tc>
          <w:tcPr>
            <w:cnfStyle w:val="001000000000" w:firstRow="0" w:lastRow="0" w:firstColumn="1" w:lastColumn="0" w:oddVBand="0" w:evenVBand="0" w:oddHBand="0" w:evenHBand="0" w:firstRowFirstColumn="0" w:firstRowLastColumn="0" w:lastRowFirstColumn="0" w:lastRowLastColumn="0"/>
            <w:tcW w:w="578" w:type="pct"/>
            <w:vMerge/>
            <w:hideMark/>
          </w:tcPr>
          <w:p w:rsidR="004F4E6E" w:rsidRPr="004F4E6E" w:rsidRDefault="004F4E6E" w:rsidP="006909DE">
            <w:pPr>
              <w:spacing w:after="0" w:line="240" w:lineRule="auto"/>
              <w:jc w:val="center"/>
              <w:rPr>
                <w:rFonts w:ascii="Calibri Light" w:eastAsia="Times New Roman" w:hAnsi="Calibri Light" w:cstheme="majorHAnsi"/>
                <w:sz w:val="18"/>
                <w:szCs w:val="24"/>
              </w:rPr>
            </w:pPr>
          </w:p>
        </w:tc>
        <w:tc>
          <w:tcPr>
            <w:tcW w:w="845" w:type="pct"/>
            <w:noWrap/>
            <w:hideMark/>
          </w:tcPr>
          <w:p w:rsidR="004F4E6E" w:rsidRPr="004F4E6E" w:rsidRDefault="00892EF8" w:rsidP="00892E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Pr>
                <w:rFonts w:ascii="Calibri Light" w:eastAsia="Times New Roman" w:hAnsi="Calibri Light" w:cstheme="majorHAnsi"/>
                <w:sz w:val="18"/>
                <w:szCs w:val="24"/>
                <w:lang w:val="ru-RU"/>
              </w:rPr>
              <w:t xml:space="preserve">Кардиологическая реабилитация </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45</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0,3</w:t>
            </w:r>
          </w:p>
        </w:tc>
        <w:tc>
          <w:tcPr>
            <w:tcW w:w="467"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56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r>
      <w:tr w:rsidR="004F4E6E"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578" w:type="pct"/>
            <w:vMerge w:val="restart"/>
            <w:noWrap/>
            <w:hideMark/>
          </w:tcPr>
          <w:p w:rsidR="004F4E6E" w:rsidRPr="004F4E6E" w:rsidRDefault="0075257A" w:rsidP="00596B14">
            <w:pPr>
              <w:spacing w:after="0" w:line="240" w:lineRule="auto"/>
              <w:jc w:val="center"/>
              <w:rPr>
                <w:rFonts w:ascii="Calibri Light" w:eastAsia="Times New Roman" w:hAnsi="Calibri Light" w:cstheme="majorHAnsi"/>
                <w:sz w:val="18"/>
                <w:szCs w:val="24"/>
              </w:rPr>
            </w:pPr>
            <w:r>
              <w:rPr>
                <w:rFonts w:ascii="Calibri Light" w:eastAsia="Times New Roman" w:hAnsi="Calibri Light" w:cstheme="majorHAnsi"/>
                <w:sz w:val="18"/>
                <w:szCs w:val="24"/>
                <w:lang w:val="ru-RU"/>
              </w:rPr>
              <w:t>ПМСУ</w:t>
            </w:r>
            <w:r w:rsidRPr="00596B14">
              <w:rPr>
                <w:rFonts w:ascii="Calibri Light" w:eastAsia="Times New Roman" w:hAnsi="Calibri Light" w:cstheme="majorHAnsi"/>
                <w:sz w:val="18"/>
                <w:szCs w:val="24"/>
              </w:rPr>
              <w:t xml:space="preserve"> </w:t>
            </w:r>
            <w:r>
              <w:rPr>
                <w:rFonts w:ascii="Calibri Light" w:eastAsia="Times New Roman" w:hAnsi="Calibri Light" w:cstheme="majorHAnsi"/>
                <w:sz w:val="18"/>
                <w:szCs w:val="24"/>
                <w:lang w:val="ru-RU"/>
              </w:rPr>
              <w:t>Институт</w:t>
            </w:r>
            <w:r w:rsidRPr="00596B14">
              <w:rPr>
                <w:rFonts w:ascii="Calibri Light" w:eastAsia="Times New Roman" w:hAnsi="Calibri Light" w:cstheme="majorHAnsi"/>
                <w:sz w:val="18"/>
                <w:szCs w:val="24"/>
              </w:rPr>
              <w:t xml:space="preserve"> </w:t>
            </w:r>
            <w:r w:rsidR="00596B14">
              <w:rPr>
                <w:rFonts w:ascii="Calibri Light" w:eastAsia="Times New Roman" w:hAnsi="Calibri Light" w:cstheme="majorHAnsi"/>
                <w:color w:val="000000"/>
                <w:sz w:val="18"/>
                <w:szCs w:val="18"/>
                <w:lang w:val="ru-RU"/>
              </w:rPr>
              <w:t>срочной</w:t>
            </w:r>
            <w:r w:rsidR="00596B14" w:rsidRPr="000A0A19">
              <w:rPr>
                <w:rFonts w:ascii="Calibri Light" w:eastAsia="Times New Roman" w:hAnsi="Calibri Light" w:cstheme="majorHAnsi"/>
                <w:color w:val="000000"/>
                <w:sz w:val="18"/>
                <w:szCs w:val="18"/>
              </w:rPr>
              <w:t xml:space="preserve"> </w:t>
            </w:r>
            <w:r w:rsidR="00596B14">
              <w:rPr>
                <w:rFonts w:ascii="Calibri Light" w:eastAsia="Times New Roman" w:hAnsi="Calibri Light" w:cstheme="majorHAnsi"/>
                <w:color w:val="000000"/>
                <w:sz w:val="18"/>
                <w:szCs w:val="18"/>
                <w:lang w:val="ru-RU"/>
              </w:rPr>
              <w:t>медицины</w:t>
            </w:r>
            <w:r w:rsidR="00596B14" w:rsidRPr="000A0A19">
              <w:rPr>
                <w:rFonts w:ascii="Calibri Light" w:eastAsia="Times New Roman" w:hAnsi="Calibri Light" w:cstheme="majorHAnsi"/>
                <w:color w:val="000000"/>
                <w:sz w:val="18"/>
                <w:szCs w:val="18"/>
              </w:rPr>
              <w:t xml:space="preserve"> </w:t>
            </w:r>
          </w:p>
        </w:tc>
        <w:tc>
          <w:tcPr>
            <w:tcW w:w="845" w:type="pct"/>
            <w:hideMark/>
          </w:tcPr>
          <w:p w:rsidR="004F4E6E" w:rsidRPr="004F4E6E" w:rsidRDefault="00C421D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Pr>
                <w:rFonts w:ascii="Calibri Light" w:eastAsia="Times New Roman" w:hAnsi="Calibri Light" w:cstheme="majorHAnsi"/>
                <w:sz w:val="18"/>
                <w:szCs w:val="24"/>
                <w:lang w:val="ru-RU"/>
              </w:rPr>
              <w:t>Общая программа</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val="restar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377,6</w:t>
            </w: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15.591</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2,2649</w:t>
            </w: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261,2</w:t>
            </w:r>
          </w:p>
        </w:tc>
        <w:tc>
          <w:tcPr>
            <w:tcW w:w="467" w:type="pct"/>
            <w:vMerge w:val="restar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394,4</w:t>
            </w:r>
          </w:p>
        </w:tc>
        <w:tc>
          <w:tcPr>
            <w:tcW w:w="566" w:type="pct"/>
            <w:vMerge w:val="restar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16,8</w:t>
            </w:r>
          </w:p>
        </w:tc>
      </w:tr>
      <w:tr w:rsidR="004F4E6E"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rsidR="004F4E6E" w:rsidRPr="004F4E6E" w:rsidRDefault="004F4E6E" w:rsidP="006909DE">
            <w:pPr>
              <w:spacing w:after="0" w:line="240" w:lineRule="auto"/>
              <w:jc w:val="center"/>
              <w:rPr>
                <w:rFonts w:ascii="Calibri Light" w:eastAsia="Times New Roman" w:hAnsi="Calibri Light" w:cstheme="majorHAnsi"/>
                <w:sz w:val="18"/>
                <w:szCs w:val="24"/>
              </w:rPr>
            </w:pPr>
          </w:p>
        </w:tc>
        <w:tc>
          <w:tcPr>
            <w:tcW w:w="845" w:type="pct"/>
            <w:noWrap/>
            <w:hideMark/>
          </w:tcPr>
          <w:p w:rsidR="004F4E6E" w:rsidRPr="004F4E6E" w:rsidRDefault="00C421D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Pr>
                <w:rFonts w:ascii="Calibri Light" w:eastAsia="Times New Roman" w:hAnsi="Calibri Light" w:cstheme="majorHAnsi"/>
                <w:sz w:val="18"/>
                <w:szCs w:val="24"/>
                <w:lang w:val="ru-RU"/>
              </w:rPr>
              <w:t>Дневная</w:t>
            </w:r>
            <w:r w:rsidRPr="00892EF8">
              <w:rPr>
                <w:rFonts w:ascii="Calibri Light" w:eastAsia="Times New Roman" w:hAnsi="Calibri Light" w:cstheme="majorHAnsi"/>
                <w:sz w:val="18"/>
                <w:szCs w:val="24"/>
              </w:rPr>
              <w:t xml:space="preserve"> </w:t>
            </w:r>
            <w:r>
              <w:rPr>
                <w:rFonts w:ascii="Calibri Light" w:eastAsia="Times New Roman" w:hAnsi="Calibri Light" w:cstheme="majorHAnsi"/>
                <w:sz w:val="18"/>
                <w:szCs w:val="24"/>
                <w:lang w:val="ru-RU"/>
              </w:rPr>
              <w:t>хирургия</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1.889</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0,9274</w:t>
            </w: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13,0</w:t>
            </w:r>
          </w:p>
        </w:tc>
        <w:tc>
          <w:tcPr>
            <w:tcW w:w="467"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56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r>
      <w:tr w:rsidR="004F4E6E"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rsidR="004F4E6E" w:rsidRPr="004F4E6E" w:rsidRDefault="004F4E6E" w:rsidP="006909DE">
            <w:pPr>
              <w:spacing w:after="0" w:line="240" w:lineRule="auto"/>
              <w:jc w:val="center"/>
              <w:rPr>
                <w:rFonts w:ascii="Calibri Light" w:eastAsia="Times New Roman" w:hAnsi="Calibri Light" w:cstheme="majorHAnsi"/>
                <w:sz w:val="18"/>
                <w:szCs w:val="24"/>
              </w:rPr>
            </w:pPr>
          </w:p>
        </w:tc>
        <w:tc>
          <w:tcPr>
            <w:tcW w:w="845" w:type="pct"/>
            <w:hideMark/>
          </w:tcPr>
          <w:p w:rsidR="004F4E6E" w:rsidRPr="00C421DE" w:rsidRDefault="00C421D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lang w:val="ru-RU"/>
              </w:rPr>
            </w:pPr>
            <w:r>
              <w:rPr>
                <w:rFonts w:ascii="Calibri Light" w:eastAsia="Times New Roman" w:hAnsi="Calibri Light" w:cstheme="majorHAnsi"/>
                <w:sz w:val="18"/>
                <w:szCs w:val="24"/>
                <w:lang w:val="ru-RU"/>
              </w:rPr>
              <w:t>Инфекция</w:t>
            </w:r>
            <w:r w:rsidRPr="00892EF8">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короновируса</w:t>
            </w:r>
            <w:r w:rsidRPr="00892EF8">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нового</w:t>
            </w:r>
            <w:r w:rsidRPr="00892EF8">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типа</w:t>
            </w:r>
            <w:r w:rsidR="004F4E6E" w:rsidRPr="00C421DE">
              <w:rPr>
                <w:rFonts w:ascii="Calibri Light" w:eastAsia="Times New Roman" w:hAnsi="Calibri Light" w:cstheme="majorHAnsi"/>
                <w:sz w:val="18"/>
                <w:szCs w:val="24"/>
                <w:lang w:val="ru-RU"/>
              </w:rPr>
              <w:t xml:space="preserve"> (</w:t>
            </w:r>
            <w:r w:rsidR="004F4E6E" w:rsidRPr="004F4E6E">
              <w:rPr>
                <w:rFonts w:ascii="Calibri Light" w:eastAsia="Times New Roman" w:hAnsi="Calibri Light" w:cstheme="majorHAnsi"/>
                <w:sz w:val="18"/>
                <w:szCs w:val="24"/>
              </w:rPr>
              <w:t>COVID</w:t>
            </w:r>
            <w:r w:rsidR="004F4E6E" w:rsidRPr="00C421DE">
              <w:rPr>
                <w:rFonts w:ascii="Calibri Light" w:eastAsia="Times New Roman" w:hAnsi="Calibri Light" w:cstheme="majorHAnsi"/>
                <w:sz w:val="18"/>
                <w:szCs w:val="24"/>
                <w:lang w:val="ru-RU"/>
              </w:rPr>
              <w:t>-19)</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2.591</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5,0761</w:t>
            </w: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117,5</w:t>
            </w:r>
          </w:p>
        </w:tc>
        <w:tc>
          <w:tcPr>
            <w:tcW w:w="467"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56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r>
      <w:tr w:rsidR="004F4E6E" w:rsidRPr="004F4E6E" w:rsidTr="004F4E6E">
        <w:trPr>
          <w:trHeight w:val="300"/>
        </w:trPr>
        <w:tc>
          <w:tcPr>
            <w:cnfStyle w:val="001000000000" w:firstRow="0" w:lastRow="0" w:firstColumn="1" w:lastColumn="0" w:oddVBand="0" w:evenVBand="0" w:oddHBand="0" w:evenHBand="0" w:firstRowFirstColumn="0" w:firstRowLastColumn="0" w:lastRowFirstColumn="0" w:lastRowLastColumn="0"/>
            <w:tcW w:w="578" w:type="pct"/>
            <w:vMerge/>
            <w:hideMark/>
          </w:tcPr>
          <w:p w:rsidR="004F4E6E" w:rsidRPr="004F4E6E" w:rsidRDefault="004F4E6E" w:rsidP="006909DE">
            <w:pPr>
              <w:spacing w:after="0" w:line="240" w:lineRule="auto"/>
              <w:jc w:val="center"/>
              <w:rPr>
                <w:rFonts w:ascii="Calibri Light" w:eastAsia="Times New Roman" w:hAnsi="Calibri Light" w:cstheme="majorHAnsi"/>
                <w:sz w:val="18"/>
                <w:szCs w:val="24"/>
              </w:rPr>
            </w:pPr>
          </w:p>
        </w:tc>
        <w:tc>
          <w:tcPr>
            <w:tcW w:w="845" w:type="pct"/>
            <w:hideMark/>
          </w:tcPr>
          <w:p w:rsidR="004F4E6E" w:rsidRPr="004F4E6E" w:rsidRDefault="00892EF8" w:rsidP="00892E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Pr>
                <w:rFonts w:ascii="Calibri Light" w:eastAsia="Times New Roman" w:hAnsi="Calibri Light" w:cstheme="majorHAnsi"/>
                <w:sz w:val="18"/>
                <w:szCs w:val="24"/>
                <w:lang w:val="ru-RU"/>
              </w:rPr>
              <w:t xml:space="preserve">Реабилитация </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438</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2,7</w:t>
            </w:r>
          </w:p>
        </w:tc>
        <w:tc>
          <w:tcPr>
            <w:tcW w:w="467"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56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r>
      <w:tr w:rsidR="004F4E6E"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578" w:type="pct"/>
            <w:vMerge w:val="restart"/>
            <w:noWrap/>
            <w:hideMark/>
          </w:tcPr>
          <w:p w:rsidR="004F4E6E" w:rsidRPr="00596B14" w:rsidRDefault="00596B14" w:rsidP="00596B14">
            <w:pPr>
              <w:spacing w:after="0" w:line="240" w:lineRule="auto"/>
              <w:jc w:val="center"/>
              <w:rPr>
                <w:rFonts w:ascii="Calibri Light" w:eastAsia="Times New Roman" w:hAnsi="Calibri Light" w:cstheme="majorHAnsi"/>
                <w:sz w:val="18"/>
                <w:szCs w:val="24"/>
                <w:lang w:val="ru-RU"/>
              </w:rPr>
            </w:pPr>
            <w:r>
              <w:rPr>
                <w:rFonts w:ascii="Calibri Light" w:eastAsia="Times New Roman" w:hAnsi="Calibri Light" w:cstheme="majorHAnsi"/>
                <w:sz w:val="18"/>
                <w:szCs w:val="24"/>
                <w:lang w:val="ru-RU"/>
              </w:rPr>
              <w:t>ПМСУ</w:t>
            </w:r>
            <w:r w:rsidRPr="00596B14">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Клиническая</w:t>
            </w:r>
            <w:r w:rsidRPr="00596B14">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больница</w:t>
            </w:r>
            <w:r w:rsidRPr="00596B14">
              <w:rPr>
                <w:lang w:val="ru-RU"/>
              </w:rPr>
              <w:t xml:space="preserve"> </w:t>
            </w:r>
            <w:r w:rsidRPr="00596B14">
              <w:rPr>
                <w:rFonts w:ascii="Calibri Light" w:eastAsia="Times New Roman" w:hAnsi="Calibri Light" w:cstheme="majorHAnsi"/>
                <w:sz w:val="18"/>
                <w:szCs w:val="24"/>
                <w:lang w:val="ru-RU"/>
              </w:rPr>
              <w:t>Министерств</w:t>
            </w:r>
            <w:r>
              <w:rPr>
                <w:rFonts w:ascii="Calibri Light" w:eastAsia="Times New Roman" w:hAnsi="Calibri Light" w:cstheme="majorHAnsi"/>
                <w:sz w:val="18"/>
                <w:szCs w:val="24"/>
                <w:lang w:val="ru-RU"/>
              </w:rPr>
              <w:t>а</w:t>
            </w:r>
            <w:r w:rsidRPr="00596B14">
              <w:rPr>
                <w:rFonts w:ascii="Calibri Light" w:eastAsia="Times New Roman" w:hAnsi="Calibri Light" w:cstheme="majorHAnsi"/>
                <w:sz w:val="18"/>
                <w:szCs w:val="24"/>
                <w:lang w:val="ru-RU"/>
              </w:rPr>
              <w:t xml:space="preserve"> здравоохране-ния, </w:t>
            </w:r>
            <w:r>
              <w:rPr>
                <w:rFonts w:ascii="Calibri Light" w:eastAsia="Times New Roman" w:hAnsi="Calibri Light" w:cstheme="majorHAnsi"/>
                <w:sz w:val="18"/>
                <w:szCs w:val="24"/>
                <w:lang w:val="ru-RU"/>
              </w:rPr>
              <w:t>труда</w:t>
            </w:r>
            <w:r w:rsidRPr="00596B14">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и</w:t>
            </w:r>
            <w:r w:rsidRPr="00596B14">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lastRenderedPageBreak/>
              <w:t>социальной</w:t>
            </w:r>
            <w:r w:rsidRPr="00596B14">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защиты</w:t>
            </w:r>
            <w:r w:rsidRPr="00596B14">
              <w:rPr>
                <w:rFonts w:ascii="Calibri Light" w:eastAsia="Times New Roman" w:hAnsi="Calibri Light" w:cstheme="majorHAnsi"/>
                <w:sz w:val="18"/>
                <w:szCs w:val="24"/>
                <w:lang w:val="ru-RU"/>
              </w:rPr>
              <w:t xml:space="preserve">  </w:t>
            </w:r>
          </w:p>
        </w:tc>
        <w:tc>
          <w:tcPr>
            <w:tcW w:w="845" w:type="pct"/>
            <w:noWrap/>
            <w:hideMark/>
          </w:tcPr>
          <w:p w:rsidR="004F4E6E" w:rsidRPr="004F4E6E" w:rsidRDefault="00C421D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Pr>
                <w:rFonts w:ascii="Calibri Light" w:eastAsia="Times New Roman" w:hAnsi="Calibri Light" w:cstheme="majorHAnsi"/>
                <w:sz w:val="18"/>
                <w:szCs w:val="24"/>
                <w:lang w:val="ru-RU"/>
              </w:rPr>
              <w:lastRenderedPageBreak/>
              <w:t>Общая программа</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val="restar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74,2</w:t>
            </w: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3.357</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1,2795</w:t>
            </w: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26,6</w:t>
            </w:r>
          </w:p>
        </w:tc>
        <w:tc>
          <w:tcPr>
            <w:tcW w:w="467" w:type="pct"/>
            <w:vMerge w:val="restar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78,2</w:t>
            </w:r>
          </w:p>
        </w:tc>
        <w:tc>
          <w:tcPr>
            <w:tcW w:w="566" w:type="pct"/>
            <w:vMerge w:val="restar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4,0</w:t>
            </w:r>
          </w:p>
        </w:tc>
      </w:tr>
      <w:tr w:rsidR="004F4E6E"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rsidR="004F4E6E" w:rsidRPr="004F4E6E" w:rsidRDefault="004F4E6E" w:rsidP="006909DE">
            <w:pPr>
              <w:spacing w:after="0" w:line="240" w:lineRule="auto"/>
              <w:jc w:val="center"/>
              <w:rPr>
                <w:rFonts w:ascii="Calibri Light" w:eastAsia="Times New Roman" w:hAnsi="Calibri Light" w:cstheme="majorHAnsi"/>
                <w:sz w:val="18"/>
                <w:szCs w:val="24"/>
              </w:rPr>
            </w:pPr>
          </w:p>
        </w:tc>
        <w:tc>
          <w:tcPr>
            <w:tcW w:w="845" w:type="pct"/>
            <w:hideMark/>
          </w:tcPr>
          <w:p w:rsidR="004F4E6E" w:rsidRPr="00C421DE" w:rsidRDefault="00C421D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lang w:val="ru-RU"/>
              </w:rPr>
            </w:pPr>
            <w:r>
              <w:rPr>
                <w:rFonts w:ascii="Calibri Light" w:eastAsia="Times New Roman" w:hAnsi="Calibri Light" w:cstheme="majorHAnsi"/>
                <w:sz w:val="18"/>
                <w:szCs w:val="24"/>
                <w:lang w:val="ru-RU"/>
              </w:rPr>
              <w:t>Инфекция</w:t>
            </w:r>
            <w:r w:rsidRPr="00892EF8">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короновируса</w:t>
            </w:r>
            <w:r w:rsidRPr="00892EF8">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нового</w:t>
            </w:r>
            <w:r w:rsidRPr="00892EF8">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типа</w:t>
            </w:r>
            <w:r w:rsidR="004F4E6E" w:rsidRPr="00C421DE">
              <w:rPr>
                <w:rFonts w:ascii="Calibri Light" w:eastAsia="Times New Roman" w:hAnsi="Calibri Light" w:cstheme="majorHAnsi"/>
                <w:sz w:val="18"/>
                <w:szCs w:val="24"/>
                <w:lang w:val="ru-RU"/>
              </w:rPr>
              <w:t xml:space="preserve"> (</w:t>
            </w:r>
            <w:r w:rsidR="004F4E6E" w:rsidRPr="004F4E6E">
              <w:rPr>
                <w:rFonts w:ascii="Calibri Light" w:eastAsia="Times New Roman" w:hAnsi="Calibri Light" w:cstheme="majorHAnsi"/>
                <w:sz w:val="18"/>
                <w:szCs w:val="24"/>
              </w:rPr>
              <w:t>COVID</w:t>
            </w:r>
            <w:r w:rsidR="004F4E6E" w:rsidRPr="00C421DE">
              <w:rPr>
                <w:rFonts w:ascii="Calibri Light" w:eastAsia="Times New Roman" w:hAnsi="Calibri Light" w:cstheme="majorHAnsi"/>
                <w:sz w:val="18"/>
                <w:szCs w:val="24"/>
                <w:lang w:val="ru-RU"/>
              </w:rPr>
              <w:t>-19)</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1.948</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1,9495</w:t>
            </w: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33,9</w:t>
            </w:r>
          </w:p>
        </w:tc>
        <w:tc>
          <w:tcPr>
            <w:tcW w:w="467"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56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r>
      <w:tr w:rsidR="004F4E6E"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rsidR="004F4E6E" w:rsidRPr="004F4E6E" w:rsidRDefault="004F4E6E" w:rsidP="006909DE">
            <w:pPr>
              <w:spacing w:after="0" w:line="240" w:lineRule="auto"/>
              <w:jc w:val="center"/>
              <w:rPr>
                <w:rFonts w:ascii="Calibri Light" w:eastAsia="Times New Roman" w:hAnsi="Calibri Light" w:cstheme="majorHAnsi"/>
                <w:sz w:val="18"/>
                <w:szCs w:val="24"/>
              </w:rPr>
            </w:pPr>
          </w:p>
        </w:tc>
        <w:tc>
          <w:tcPr>
            <w:tcW w:w="845" w:type="pct"/>
            <w:noWrap/>
            <w:hideMark/>
          </w:tcPr>
          <w:p w:rsidR="004F4E6E" w:rsidRPr="004F4E6E" w:rsidRDefault="00576D47" w:rsidP="00576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576D47">
              <w:rPr>
                <w:rFonts w:ascii="Calibri Light" w:eastAsia="Times New Roman" w:hAnsi="Calibri Light" w:cstheme="majorHAnsi"/>
                <w:sz w:val="18"/>
                <w:szCs w:val="24"/>
              </w:rPr>
              <w:t xml:space="preserve">Гериатрия </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1.032</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6,1</w:t>
            </w:r>
          </w:p>
        </w:tc>
        <w:tc>
          <w:tcPr>
            <w:tcW w:w="467"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56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r>
      <w:tr w:rsidR="004F4E6E" w:rsidRPr="004F4E6E" w:rsidTr="004F4E6E">
        <w:trPr>
          <w:trHeight w:val="300"/>
        </w:trPr>
        <w:tc>
          <w:tcPr>
            <w:cnfStyle w:val="001000000000" w:firstRow="0" w:lastRow="0" w:firstColumn="1" w:lastColumn="0" w:oddVBand="0" w:evenVBand="0" w:oddHBand="0" w:evenHBand="0" w:firstRowFirstColumn="0" w:firstRowLastColumn="0" w:lastRowFirstColumn="0" w:lastRowLastColumn="0"/>
            <w:tcW w:w="578" w:type="pct"/>
            <w:vMerge/>
            <w:hideMark/>
          </w:tcPr>
          <w:p w:rsidR="004F4E6E" w:rsidRPr="004F4E6E" w:rsidRDefault="004F4E6E" w:rsidP="006909DE">
            <w:pPr>
              <w:spacing w:after="0" w:line="240" w:lineRule="auto"/>
              <w:jc w:val="center"/>
              <w:rPr>
                <w:rFonts w:ascii="Calibri Light" w:eastAsia="Times New Roman" w:hAnsi="Calibri Light" w:cstheme="majorHAnsi"/>
                <w:sz w:val="18"/>
                <w:szCs w:val="24"/>
              </w:rPr>
            </w:pPr>
          </w:p>
        </w:tc>
        <w:tc>
          <w:tcPr>
            <w:tcW w:w="845" w:type="pct"/>
            <w:noWrap/>
            <w:hideMark/>
          </w:tcPr>
          <w:p w:rsidR="004F4E6E" w:rsidRPr="004F4E6E" w:rsidRDefault="00892EF8" w:rsidP="00892E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Pr>
                <w:rFonts w:ascii="Calibri Light" w:eastAsia="Times New Roman" w:hAnsi="Calibri Light" w:cstheme="majorHAnsi"/>
                <w:sz w:val="18"/>
                <w:szCs w:val="24"/>
                <w:lang w:val="ru-RU"/>
              </w:rPr>
              <w:t xml:space="preserve">Реабилитация </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1.001</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6,3</w:t>
            </w:r>
          </w:p>
        </w:tc>
        <w:tc>
          <w:tcPr>
            <w:tcW w:w="467"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56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r>
      <w:tr w:rsidR="004F4E6E"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rsidR="004F4E6E" w:rsidRPr="004F4E6E" w:rsidRDefault="004F4E6E" w:rsidP="006909DE">
            <w:pPr>
              <w:spacing w:after="0" w:line="240" w:lineRule="auto"/>
              <w:jc w:val="center"/>
              <w:rPr>
                <w:rFonts w:ascii="Calibri Light" w:eastAsia="Times New Roman" w:hAnsi="Calibri Light" w:cstheme="majorHAnsi"/>
                <w:sz w:val="18"/>
                <w:szCs w:val="24"/>
              </w:rPr>
            </w:pPr>
          </w:p>
        </w:tc>
        <w:tc>
          <w:tcPr>
            <w:tcW w:w="845" w:type="pct"/>
            <w:noWrap/>
            <w:hideMark/>
          </w:tcPr>
          <w:p w:rsidR="004F4E6E" w:rsidRPr="00C421DE" w:rsidRDefault="00C421DE" w:rsidP="00C421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lang w:val="ru-RU"/>
              </w:rPr>
            </w:pPr>
            <w:r>
              <w:rPr>
                <w:rFonts w:ascii="Calibri Light" w:eastAsia="Times New Roman" w:hAnsi="Calibri Light" w:cstheme="majorHAnsi"/>
                <w:sz w:val="18"/>
                <w:szCs w:val="24"/>
                <w:lang w:val="ru-RU"/>
              </w:rPr>
              <w:t>Неврологическая реабилитация</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401</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4,3</w:t>
            </w:r>
          </w:p>
        </w:tc>
        <w:tc>
          <w:tcPr>
            <w:tcW w:w="467"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56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r>
      <w:tr w:rsidR="004F4E6E"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rsidR="004F4E6E" w:rsidRPr="004F4E6E" w:rsidRDefault="004F4E6E" w:rsidP="006909DE">
            <w:pPr>
              <w:spacing w:after="0" w:line="240" w:lineRule="auto"/>
              <w:jc w:val="center"/>
              <w:rPr>
                <w:rFonts w:ascii="Calibri Light" w:eastAsia="Times New Roman" w:hAnsi="Calibri Light" w:cstheme="majorHAnsi"/>
                <w:sz w:val="18"/>
                <w:szCs w:val="24"/>
              </w:rPr>
            </w:pPr>
          </w:p>
        </w:tc>
        <w:tc>
          <w:tcPr>
            <w:tcW w:w="845" w:type="pct"/>
            <w:noWrap/>
            <w:hideMark/>
          </w:tcPr>
          <w:p w:rsidR="004F4E6E" w:rsidRPr="004F4E6E" w:rsidRDefault="00C421DE" w:rsidP="00892E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Pr>
                <w:rFonts w:ascii="Calibri Light" w:eastAsia="Times New Roman" w:hAnsi="Calibri Light" w:cstheme="majorHAnsi"/>
                <w:sz w:val="18"/>
                <w:szCs w:val="24"/>
                <w:lang w:val="ru-RU"/>
              </w:rPr>
              <w:t>Кардио</w:t>
            </w:r>
            <w:r w:rsidR="00892EF8">
              <w:rPr>
                <w:rFonts w:ascii="Calibri Light" w:eastAsia="Times New Roman" w:hAnsi="Calibri Light" w:cstheme="majorHAnsi"/>
                <w:sz w:val="18"/>
                <w:szCs w:val="24"/>
                <w:lang w:val="ru-RU"/>
              </w:rPr>
              <w:t xml:space="preserve">логическая реабилитация </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5</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0,04</w:t>
            </w:r>
          </w:p>
        </w:tc>
        <w:tc>
          <w:tcPr>
            <w:tcW w:w="467"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56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r>
      <w:tr w:rsidR="004F4E6E" w:rsidRPr="004F4E6E" w:rsidTr="004F4E6E">
        <w:trPr>
          <w:trHeight w:val="300"/>
        </w:trPr>
        <w:tc>
          <w:tcPr>
            <w:cnfStyle w:val="001000000000" w:firstRow="0" w:lastRow="0" w:firstColumn="1" w:lastColumn="0" w:oddVBand="0" w:evenVBand="0" w:oddHBand="0" w:evenHBand="0" w:firstRowFirstColumn="0" w:firstRowLastColumn="0" w:lastRowFirstColumn="0" w:lastRowLastColumn="0"/>
            <w:tcW w:w="578" w:type="pct"/>
            <w:vMerge/>
            <w:hideMark/>
          </w:tcPr>
          <w:p w:rsidR="004F4E6E" w:rsidRPr="004F4E6E" w:rsidRDefault="004F4E6E" w:rsidP="006909DE">
            <w:pPr>
              <w:spacing w:after="0" w:line="240" w:lineRule="auto"/>
              <w:jc w:val="center"/>
              <w:rPr>
                <w:rFonts w:ascii="Calibri Light" w:eastAsia="Times New Roman" w:hAnsi="Calibri Light" w:cstheme="majorHAnsi"/>
                <w:sz w:val="18"/>
                <w:szCs w:val="24"/>
              </w:rPr>
            </w:pPr>
          </w:p>
        </w:tc>
        <w:tc>
          <w:tcPr>
            <w:tcW w:w="845" w:type="pct"/>
            <w:noWrap/>
            <w:hideMark/>
          </w:tcPr>
          <w:p w:rsidR="004F4E6E" w:rsidRPr="004F4E6E" w:rsidRDefault="00892EF8" w:rsidP="00892E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Pr>
                <w:rFonts w:ascii="Calibri Light" w:eastAsia="Times New Roman" w:hAnsi="Calibri Light" w:cstheme="majorHAnsi"/>
                <w:sz w:val="18"/>
                <w:szCs w:val="24"/>
                <w:lang w:val="ru-RU"/>
              </w:rPr>
              <w:t xml:space="preserve">Ортопедическая реабилитация </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119</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1,0</w:t>
            </w:r>
          </w:p>
        </w:tc>
        <w:tc>
          <w:tcPr>
            <w:tcW w:w="467"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56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r>
      <w:tr w:rsidR="004F4E6E"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578" w:type="pct"/>
            <w:vMerge w:val="restart"/>
            <w:noWrap/>
            <w:hideMark/>
          </w:tcPr>
          <w:p w:rsidR="004F4E6E" w:rsidRPr="004F4E6E" w:rsidRDefault="00596B14" w:rsidP="00596B14">
            <w:pPr>
              <w:spacing w:after="0" w:line="240" w:lineRule="auto"/>
              <w:jc w:val="center"/>
              <w:rPr>
                <w:rFonts w:ascii="Calibri Light" w:eastAsia="Times New Roman" w:hAnsi="Calibri Light" w:cstheme="majorHAnsi"/>
                <w:sz w:val="18"/>
                <w:szCs w:val="24"/>
              </w:rPr>
            </w:pPr>
            <w:r>
              <w:rPr>
                <w:rFonts w:ascii="Calibri Light" w:eastAsia="Times New Roman" w:hAnsi="Calibri Light" w:cstheme="majorHAnsi"/>
                <w:sz w:val="18"/>
                <w:szCs w:val="24"/>
                <w:lang w:val="ru-RU"/>
              </w:rPr>
              <w:t>ПМСУ</w:t>
            </w:r>
            <w:r w:rsidRPr="00596B14">
              <w:rPr>
                <w:rFonts w:ascii="Calibri Light" w:eastAsia="Times New Roman" w:hAnsi="Calibri Light" w:cstheme="majorHAnsi"/>
                <w:sz w:val="18"/>
                <w:szCs w:val="24"/>
              </w:rPr>
              <w:t xml:space="preserve"> </w:t>
            </w:r>
            <w:r>
              <w:rPr>
                <w:rFonts w:ascii="Calibri Light" w:eastAsia="Times New Roman" w:hAnsi="Calibri Light" w:cstheme="majorHAnsi"/>
                <w:sz w:val="18"/>
                <w:szCs w:val="24"/>
                <w:lang w:val="ru-RU"/>
              </w:rPr>
              <w:t>Институт</w:t>
            </w:r>
            <w:r w:rsidRPr="00596B14">
              <w:rPr>
                <w:rFonts w:ascii="Calibri Light" w:eastAsia="Times New Roman" w:hAnsi="Calibri Light" w:cstheme="majorHAnsi"/>
                <w:sz w:val="18"/>
                <w:szCs w:val="24"/>
              </w:rPr>
              <w:t xml:space="preserve"> </w:t>
            </w:r>
            <w:r>
              <w:rPr>
                <w:rFonts w:ascii="Calibri Light" w:eastAsia="Times New Roman" w:hAnsi="Calibri Light" w:cstheme="majorHAnsi"/>
                <w:sz w:val="18"/>
                <w:szCs w:val="24"/>
                <w:lang w:val="ru-RU"/>
              </w:rPr>
              <w:t>кардиологии</w:t>
            </w:r>
            <w:r w:rsidRPr="00596B14">
              <w:rPr>
                <w:rFonts w:ascii="Calibri Light" w:eastAsia="Times New Roman" w:hAnsi="Calibri Light" w:cstheme="majorHAnsi"/>
                <w:sz w:val="18"/>
                <w:szCs w:val="24"/>
              </w:rPr>
              <w:t xml:space="preserve"> </w:t>
            </w:r>
          </w:p>
        </w:tc>
        <w:tc>
          <w:tcPr>
            <w:tcW w:w="845" w:type="pct"/>
            <w:hideMark/>
          </w:tcPr>
          <w:p w:rsidR="004F4E6E" w:rsidRPr="004F4E6E" w:rsidRDefault="00C421D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Pr>
                <w:rFonts w:ascii="Calibri Light" w:eastAsia="Times New Roman" w:hAnsi="Calibri Light" w:cstheme="majorHAnsi"/>
                <w:sz w:val="18"/>
                <w:szCs w:val="24"/>
                <w:lang w:val="ru-RU"/>
              </w:rPr>
              <w:t>Общая программа</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val="restar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60,2</w:t>
            </w: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4.966</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1,8255</w:t>
            </w: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56,2</w:t>
            </w:r>
          </w:p>
        </w:tc>
        <w:tc>
          <w:tcPr>
            <w:tcW w:w="467" w:type="pct"/>
            <w:vMerge w:val="restar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61,0</w:t>
            </w:r>
          </w:p>
        </w:tc>
        <w:tc>
          <w:tcPr>
            <w:tcW w:w="566" w:type="pct"/>
            <w:vMerge w:val="restar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0,8</w:t>
            </w:r>
          </w:p>
        </w:tc>
      </w:tr>
      <w:tr w:rsidR="004F4E6E"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rsidR="004F4E6E" w:rsidRPr="004F4E6E" w:rsidRDefault="004F4E6E" w:rsidP="006909DE">
            <w:pPr>
              <w:spacing w:after="0" w:line="240" w:lineRule="auto"/>
              <w:jc w:val="center"/>
              <w:rPr>
                <w:rFonts w:ascii="Calibri Light" w:eastAsia="Times New Roman" w:hAnsi="Calibri Light" w:cstheme="majorHAnsi"/>
                <w:sz w:val="18"/>
                <w:szCs w:val="24"/>
              </w:rPr>
            </w:pPr>
          </w:p>
        </w:tc>
        <w:tc>
          <w:tcPr>
            <w:tcW w:w="845" w:type="pct"/>
            <w:hideMark/>
          </w:tcPr>
          <w:p w:rsidR="004F4E6E" w:rsidRPr="00C421DE" w:rsidRDefault="00C421D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lang w:val="ru-RU"/>
              </w:rPr>
            </w:pPr>
            <w:r>
              <w:rPr>
                <w:rFonts w:ascii="Calibri Light" w:eastAsia="Times New Roman" w:hAnsi="Calibri Light" w:cstheme="majorHAnsi"/>
                <w:sz w:val="18"/>
                <w:szCs w:val="24"/>
                <w:lang w:val="ru-RU"/>
              </w:rPr>
              <w:t>Инфекция</w:t>
            </w:r>
            <w:r w:rsidRPr="00892EF8">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короновируса</w:t>
            </w:r>
            <w:r w:rsidRPr="00892EF8">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нового</w:t>
            </w:r>
            <w:r w:rsidRPr="00892EF8">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типа</w:t>
            </w:r>
            <w:r w:rsidR="004F4E6E" w:rsidRPr="00C421DE">
              <w:rPr>
                <w:rFonts w:ascii="Calibri Light" w:eastAsia="Times New Roman" w:hAnsi="Calibri Light" w:cstheme="majorHAnsi"/>
                <w:sz w:val="18"/>
                <w:szCs w:val="24"/>
                <w:lang w:val="ru-RU"/>
              </w:rPr>
              <w:t xml:space="preserve"> (</w:t>
            </w:r>
            <w:r w:rsidR="004F4E6E" w:rsidRPr="004F4E6E">
              <w:rPr>
                <w:rFonts w:ascii="Calibri Light" w:eastAsia="Times New Roman" w:hAnsi="Calibri Light" w:cstheme="majorHAnsi"/>
                <w:sz w:val="18"/>
                <w:szCs w:val="24"/>
              </w:rPr>
              <w:t>COVID</w:t>
            </w:r>
            <w:r w:rsidR="004F4E6E" w:rsidRPr="00C421DE">
              <w:rPr>
                <w:rFonts w:ascii="Calibri Light" w:eastAsia="Times New Roman" w:hAnsi="Calibri Light" w:cstheme="majorHAnsi"/>
                <w:sz w:val="18"/>
                <w:szCs w:val="24"/>
                <w:lang w:val="ru-RU"/>
              </w:rPr>
              <w:t>-19)</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93</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2,0325</w:t>
            </w: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1,7</w:t>
            </w:r>
          </w:p>
        </w:tc>
        <w:tc>
          <w:tcPr>
            <w:tcW w:w="467"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56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r>
      <w:tr w:rsidR="004F4E6E" w:rsidRPr="004F4E6E" w:rsidTr="004F4E6E">
        <w:trPr>
          <w:trHeight w:val="300"/>
        </w:trPr>
        <w:tc>
          <w:tcPr>
            <w:cnfStyle w:val="001000000000" w:firstRow="0" w:lastRow="0" w:firstColumn="1" w:lastColumn="0" w:oddVBand="0" w:evenVBand="0" w:oddHBand="0" w:evenHBand="0" w:firstRowFirstColumn="0" w:firstRowLastColumn="0" w:lastRowFirstColumn="0" w:lastRowLastColumn="0"/>
            <w:tcW w:w="578" w:type="pct"/>
            <w:vMerge/>
            <w:hideMark/>
          </w:tcPr>
          <w:p w:rsidR="004F4E6E" w:rsidRPr="004F4E6E" w:rsidRDefault="004F4E6E" w:rsidP="006909DE">
            <w:pPr>
              <w:spacing w:after="0" w:line="240" w:lineRule="auto"/>
              <w:jc w:val="center"/>
              <w:rPr>
                <w:rFonts w:ascii="Calibri Light" w:eastAsia="Times New Roman" w:hAnsi="Calibri Light" w:cstheme="majorHAnsi"/>
                <w:sz w:val="18"/>
                <w:szCs w:val="24"/>
              </w:rPr>
            </w:pPr>
          </w:p>
        </w:tc>
        <w:tc>
          <w:tcPr>
            <w:tcW w:w="845" w:type="pct"/>
            <w:hideMark/>
          </w:tcPr>
          <w:p w:rsidR="004F4E6E" w:rsidRPr="004F4E6E" w:rsidRDefault="00892EF8" w:rsidP="00892E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Pr>
                <w:rFonts w:ascii="Calibri Light" w:eastAsia="Times New Roman" w:hAnsi="Calibri Light" w:cstheme="majorHAnsi"/>
                <w:sz w:val="18"/>
                <w:szCs w:val="24"/>
                <w:lang w:val="ru-RU"/>
              </w:rPr>
              <w:t xml:space="preserve">Кардиологическая реабилитация </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435</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3,1</w:t>
            </w:r>
          </w:p>
        </w:tc>
        <w:tc>
          <w:tcPr>
            <w:tcW w:w="467"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56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r>
      <w:tr w:rsidR="004F4E6E"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578" w:type="pct"/>
            <w:vMerge w:val="restart"/>
            <w:noWrap/>
            <w:hideMark/>
          </w:tcPr>
          <w:p w:rsidR="004F4E6E" w:rsidRPr="00724A6F" w:rsidRDefault="003B1D71" w:rsidP="003B1D71">
            <w:pPr>
              <w:spacing w:after="0" w:line="240" w:lineRule="auto"/>
              <w:jc w:val="center"/>
              <w:rPr>
                <w:rFonts w:ascii="Calibri Light" w:eastAsia="Times New Roman" w:hAnsi="Calibri Light" w:cstheme="majorHAnsi"/>
                <w:sz w:val="18"/>
                <w:szCs w:val="24"/>
                <w:lang w:val="ru-RU"/>
              </w:rPr>
            </w:pPr>
            <w:r>
              <w:rPr>
                <w:rFonts w:ascii="Calibri Light" w:eastAsia="Times New Roman" w:hAnsi="Calibri Light" w:cstheme="majorHAnsi"/>
                <w:sz w:val="18"/>
                <w:szCs w:val="24"/>
                <w:lang w:val="ru-RU"/>
              </w:rPr>
              <w:t>ПМСУ</w:t>
            </w:r>
            <w:r w:rsidRPr="00724A6F">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Институт</w:t>
            </w:r>
            <w:r w:rsidRPr="00724A6F">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неврологии</w:t>
            </w:r>
            <w:r w:rsidRPr="00724A6F">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и</w:t>
            </w:r>
            <w:r w:rsidRPr="00724A6F">
              <w:rPr>
                <w:lang w:val="ru-RU"/>
              </w:rPr>
              <w:t xml:space="preserve"> </w:t>
            </w:r>
            <w:r w:rsidRPr="003B1D71">
              <w:rPr>
                <w:rFonts w:ascii="Calibri Light" w:eastAsia="Times New Roman" w:hAnsi="Calibri Light" w:cstheme="majorHAnsi"/>
                <w:sz w:val="18"/>
                <w:szCs w:val="24"/>
                <w:lang w:val="ru-RU"/>
              </w:rPr>
              <w:t>нейрохирургии</w:t>
            </w:r>
            <w:r w:rsidRPr="00724A6F">
              <w:rPr>
                <w:rFonts w:ascii="Calibri Light" w:eastAsia="Times New Roman" w:hAnsi="Calibri Light" w:cstheme="majorHAnsi"/>
                <w:sz w:val="18"/>
                <w:szCs w:val="24"/>
                <w:lang w:val="ru-RU"/>
              </w:rPr>
              <w:t xml:space="preserve"> </w:t>
            </w:r>
          </w:p>
        </w:tc>
        <w:tc>
          <w:tcPr>
            <w:tcW w:w="845" w:type="pct"/>
            <w:hideMark/>
          </w:tcPr>
          <w:p w:rsidR="004F4E6E" w:rsidRPr="004F4E6E" w:rsidRDefault="00C421D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Pr>
                <w:rFonts w:ascii="Calibri Light" w:eastAsia="Times New Roman" w:hAnsi="Calibri Light" w:cstheme="majorHAnsi"/>
                <w:sz w:val="18"/>
                <w:szCs w:val="24"/>
                <w:lang w:val="ru-RU"/>
              </w:rPr>
              <w:t>Общая программа</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val="restar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87,8</w:t>
            </w: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4.164</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2,9110</w:t>
            </w: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75,2</w:t>
            </w:r>
          </w:p>
        </w:tc>
        <w:tc>
          <w:tcPr>
            <w:tcW w:w="467" w:type="pct"/>
            <w:vMerge w:val="restar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89,3</w:t>
            </w:r>
          </w:p>
        </w:tc>
        <w:tc>
          <w:tcPr>
            <w:tcW w:w="566" w:type="pct"/>
            <w:vMerge w:val="restar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1,5</w:t>
            </w:r>
          </w:p>
        </w:tc>
      </w:tr>
      <w:tr w:rsidR="004F4E6E"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rsidR="004F4E6E" w:rsidRPr="004F4E6E" w:rsidRDefault="004F4E6E" w:rsidP="006909DE">
            <w:pPr>
              <w:spacing w:after="0" w:line="240" w:lineRule="auto"/>
              <w:jc w:val="center"/>
              <w:rPr>
                <w:rFonts w:ascii="Calibri Light" w:eastAsia="Times New Roman" w:hAnsi="Calibri Light" w:cstheme="majorHAnsi"/>
                <w:sz w:val="18"/>
                <w:szCs w:val="24"/>
              </w:rPr>
            </w:pPr>
          </w:p>
        </w:tc>
        <w:tc>
          <w:tcPr>
            <w:tcW w:w="845" w:type="pct"/>
            <w:hideMark/>
          </w:tcPr>
          <w:p w:rsidR="004F4E6E" w:rsidRPr="004F4E6E" w:rsidRDefault="00C421D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Pr>
                <w:rFonts w:ascii="Calibri Light" w:eastAsia="Times New Roman" w:hAnsi="Calibri Light" w:cstheme="majorHAnsi"/>
                <w:sz w:val="18"/>
                <w:szCs w:val="24"/>
                <w:lang w:val="ru-RU"/>
              </w:rPr>
              <w:t>Дневная</w:t>
            </w:r>
            <w:r w:rsidRPr="00892EF8">
              <w:rPr>
                <w:rFonts w:ascii="Calibri Light" w:eastAsia="Times New Roman" w:hAnsi="Calibri Light" w:cstheme="majorHAnsi"/>
                <w:sz w:val="18"/>
                <w:szCs w:val="24"/>
              </w:rPr>
              <w:t xml:space="preserve"> </w:t>
            </w:r>
            <w:r>
              <w:rPr>
                <w:rFonts w:ascii="Calibri Light" w:eastAsia="Times New Roman" w:hAnsi="Calibri Light" w:cstheme="majorHAnsi"/>
                <w:sz w:val="18"/>
                <w:szCs w:val="24"/>
                <w:lang w:val="ru-RU"/>
              </w:rPr>
              <w:t>хирургия</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91</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1,4132</w:t>
            </w: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0,8</w:t>
            </w:r>
          </w:p>
        </w:tc>
        <w:tc>
          <w:tcPr>
            <w:tcW w:w="467"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56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r>
      <w:tr w:rsidR="004F4E6E"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rsidR="004F4E6E" w:rsidRPr="004F4E6E" w:rsidRDefault="004F4E6E" w:rsidP="006909DE">
            <w:pPr>
              <w:spacing w:after="0" w:line="240" w:lineRule="auto"/>
              <w:jc w:val="center"/>
              <w:rPr>
                <w:rFonts w:ascii="Calibri Light" w:eastAsia="Times New Roman" w:hAnsi="Calibri Light" w:cstheme="majorHAnsi"/>
                <w:sz w:val="18"/>
                <w:szCs w:val="24"/>
              </w:rPr>
            </w:pPr>
          </w:p>
        </w:tc>
        <w:tc>
          <w:tcPr>
            <w:tcW w:w="845" w:type="pct"/>
            <w:hideMark/>
          </w:tcPr>
          <w:p w:rsidR="004F4E6E" w:rsidRPr="00C421DE" w:rsidRDefault="00C421D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lang w:val="ru-RU"/>
              </w:rPr>
            </w:pPr>
            <w:r>
              <w:rPr>
                <w:rFonts w:ascii="Calibri Light" w:eastAsia="Times New Roman" w:hAnsi="Calibri Light" w:cstheme="majorHAnsi"/>
                <w:sz w:val="18"/>
                <w:szCs w:val="24"/>
                <w:lang w:val="ru-RU"/>
              </w:rPr>
              <w:t>Инфекция</w:t>
            </w:r>
            <w:r w:rsidRPr="00892EF8">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короновируса</w:t>
            </w:r>
            <w:r w:rsidRPr="00892EF8">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нового</w:t>
            </w:r>
            <w:r w:rsidRPr="00892EF8">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типа</w:t>
            </w:r>
            <w:r w:rsidR="004F4E6E" w:rsidRPr="00C421DE">
              <w:rPr>
                <w:rFonts w:ascii="Calibri Light" w:eastAsia="Times New Roman" w:hAnsi="Calibri Light" w:cstheme="majorHAnsi"/>
                <w:sz w:val="18"/>
                <w:szCs w:val="24"/>
                <w:lang w:val="ru-RU"/>
              </w:rPr>
              <w:t xml:space="preserve"> (</w:t>
            </w:r>
            <w:r w:rsidR="004F4E6E" w:rsidRPr="004F4E6E">
              <w:rPr>
                <w:rFonts w:ascii="Calibri Light" w:eastAsia="Times New Roman" w:hAnsi="Calibri Light" w:cstheme="majorHAnsi"/>
                <w:sz w:val="18"/>
                <w:szCs w:val="24"/>
              </w:rPr>
              <w:t>COVID</w:t>
            </w:r>
            <w:r w:rsidR="004F4E6E" w:rsidRPr="00C421DE">
              <w:rPr>
                <w:rFonts w:ascii="Calibri Light" w:eastAsia="Times New Roman" w:hAnsi="Calibri Light" w:cstheme="majorHAnsi"/>
                <w:sz w:val="18"/>
                <w:szCs w:val="24"/>
                <w:lang w:val="ru-RU"/>
              </w:rPr>
              <w:t>-19)</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138</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4,3775</w:t>
            </w: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5,4</w:t>
            </w:r>
          </w:p>
        </w:tc>
        <w:tc>
          <w:tcPr>
            <w:tcW w:w="467"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56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r>
      <w:tr w:rsidR="004F4E6E" w:rsidRPr="004F4E6E" w:rsidTr="004F4E6E">
        <w:trPr>
          <w:trHeight w:val="300"/>
        </w:trPr>
        <w:tc>
          <w:tcPr>
            <w:cnfStyle w:val="001000000000" w:firstRow="0" w:lastRow="0" w:firstColumn="1" w:lastColumn="0" w:oddVBand="0" w:evenVBand="0" w:oddHBand="0" w:evenHBand="0" w:firstRowFirstColumn="0" w:firstRowLastColumn="0" w:lastRowFirstColumn="0" w:lastRowLastColumn="0"/>
            <w:tcW w:w="578" w:type="pct"/>
            <w:vMerge/>
            <w:hideMark/>
          </w:tcPr>
          <w:p w:rsidR="004F4E6E" w:rsidRPr="004F4E6E" w:rsidRDefault="004F4E6E" w:rsidP="006909DE">
            <w:pPr>
              <w:spacing w:after="0" w:line="240" w:lineRule="auto"/>
              <w:jc w:val="center"/>
              <w:rPr>
                <w:rFonts w:ascii="Calibri Light" w:eastAsia="Times New Roman" w:hAnsi="Calibri Light" w:cstheme="majorHAnsi"/>
                <w:sz w:val="18"/>
                <w:szCs w:val="24"/>
              </w:rPr>
            </w:pPr>
          </w:p>
        </w:tc>
        <w:tc>
          <w:tcPr>
            <w:tcW w:w="845" w:type="pct"/>
            <w:hideMark/>
          </w:tcPr>
          <w:p w:rsidR="004F4E6E" w:rsidRPr="004F4E6E" w:rsidRDefault="00892EF8" w:rsidP="00892E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Pr>
                <w:rFonts w:ascii="Calibri Light" w:eastAsia="Times New Roman" w:hAnsi="Calibri Light" w:cstheme="majorHAnsi"/>
                <w:sz w:val="18"/>
                <w:szCs w:val="24"/>
                <w:lang w:val="ru-RU"/>
              </w:rPr>
              <w:t xml:space="preserve">Неврологическая реабилитация </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730</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7,9</w:t>
            </w:r>
          </w:p>
        </w:tc>
        <w:tc>
          <w:tcPr>
            <w:tcW w:w="467"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56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r>
      <w:tr w:rsidR="004F4E6E"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578" w:type="pct"/>
            <w:vMerge w:val="restart"/>
            <w:noWrap/>
            <w:hideMark/>
          </w:tcPr>
          <w:p w:rsidR="004F4E6E" w:rsidRPr="004F4E6E" w:rsidRDefault="003B1D71" w:rsidP="003B1D71">
            <w:pPr>
              <w:spacing w:after="0" w:line="240" w:lineRule="auto"/>
              <w:jc w:val="center"/>
              <w:rPr>
                <w:rFonts w:ascii="Calibri Light" w:eastAsia="Times New Roman" w:hAnsi="Calibri Light" w:cstheme="majorHAnsi"/>
                <w:sz w:val="18"/>
                <w:szCs w:val="24"/>
              </w:rPr>
            </w:pPr>
            <w:r>
              <w:rPr>
                <w:rFonts w:ascii="Calibri Light" w:eastAsia="Times New Roman" w:hAnsi="Calibri Light" w:cstheme="majorHAnsi"/>
                <w:sz w:val="18"/>
                <w:szCs w:val="24"/>
                <w:lang w:val="ru-RU"/>
              </w:rPr>
              <w:t xml:space="preserve">ПМСУ </w:t>
            </w:r>
            <w:r w:rsidRPr="003B1D71">
              <w:rPr>
                <w:rFonts w:ascii="Calibri Light" w:eastAsia="Times New Roman" w:hAnsi="Calibri Light" w:cstheme="majorHAnsi"/>
                <w:sz w:val="18"/>
                <w:szCs w:val="24"/>
                <w:lang w:val="ru-RU"/>
              </w:rPr>
              <w:t>Институт онкологии</w:t>
            </w:r>
            <w:r>
              <w:rPr>
                <w:rFonts w:ascii="Calibri Light" w:eastAsia="Times New Roman" w:hAnsi="Calibri Light" w:cstheme="majorHAnsi"/>
                <w:sz w:val="18"/>
                <w:szCs w:val="24"/>
                <w:lang w:val="ru-RU"/>
              </w:rPr>
              <w:t xml:space="preserve"> </w:t>
            </w:r>
          </w:p>
        </w:tc>
        <w:tc>
          <w:tcPr>
            <w:tcW w:w="845" w:type="pct"/>
            <w:noWrap/>
            <w:hideMark/>
          </w:tcPr>
          <w:p w:rsidR="004F4E6E" w:rsidRPr="004F4E6E" w:rsidRDefault="00C421D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Pr>
                <w:rFonts w:ascii="Calibri Light" w:eastAsia="Times New Roman" w:hAnsi="Calibri Light" w:cstheme="majorHAnsi"/>
                <w:sz w:val="18"/>
                <w:szCs w:val="24"/>
                <w:lang w:val="ru-RU"/>
              </w:rPr>
              <w:t>Общая программа</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val="restar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283,8</w:t>
            </w: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23.990</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1,8618</w:t>
            </w: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277,1</w:t>
            </w:r>
          </w:p>
        </w:tc>
        <w:tc>
          <w:tcPr>
            <w:tcW w:w="467" w:type="pct"/>
            <w:vMerge w:val="restar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288,6</w:t>
            </w:r>
          </w:p>
        </w:tc>
        <w:tc>
          <w:tcPr>
            <w:tcW w:w="566" w:type="pct"/>
            <w:vMerge w:val="restar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4,8</w:t>
            </w:r>
          </w:p>
        </w:tc>
      </w:tr>
      <w:tr w:rsidR="004F4E6E"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rsidR="004F4E6E" w:rsidRPr="004F4E6E" w:rsidRDefault="004F4E6E" w:rsidP="006909DE">
            <w:pPr>
              <w:spacing w:after="0" w:line="240" w:lineRule="auto"/>
              <w:jc w:val="center"/>
              <w:rPr>
                <w:rFonts w:ascii="Calibri Light" w:eastAsia="Times New Roman" w:hAnsi="Calibri Light" w:cstheme="majorHAnsi"/>
                <w:sz w:val="18"/>
                <w:szCs w:val="24"/>
              </w:rPr>
            </w:pPr>
          </w:p>
        </w:tc>
        <w:tc>
          <w:tcPr>
            <w:tcW w:w="845" w:type="pct"/>
            <w:noWrap/>
            <w:hideMark/>
          </w:tcPr>
          <w:p w:rsidR="004F4E6E" w:rsidRPr="004F4E6E" w:rsidRDefault="00C421D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Pr>
                <w:rFonts w:ascii="Calibri Light" w:eastAsia="Times New Roman" w:hAnsi="Calibri Light" w:cstheme="majorHAnsi"/>
                <w:sz w:val="18"/>
                <w:szCs w:val="24"/>
                <w:lang w:val="ru-RU"/>
              </w:rPr>
              <w:t>Дневная</w:t>
            </w:r>
            <w:r w:rsidRPr="00892EF8">
              <w:rPr>
                <w:rFonts w:ascii="Calibri Light" w:eastAsia="Times New Roman" w:hAnsi="Calibri Light" w:cstheme="majorHAnsi"/>
                <w:sz w:val="18"/>
                <w:szCs w:val="24"/>
              </w:rPr>
              <w:t xml:space="preserve"> </w:t>
            </w:r>
            <w:r>
              <w:rPr>
                <w:rFonts w:ascii="Calibri Light" w:eastAsia="Times New Roman" w:hAnsi="Calibri Light" w:cstheme="majorHAnsi"/>
                <w:sz w:val="18"/>
                <w:szCs w:val="24"/>
                <w:lang w:val="ru-RU"/>
              </w:rPr>
              <w:t>хирургия</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1.470</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0,7067</w:t>
            </w: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6,4</w:t>
            </w:r>
          </w:p>
        </w:tc>
        <w:tc>
          <w:tcPr>
            <w:tcW w:w="467"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56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r>
      <w:tr w:rsidR="004F4E6E"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rsidR="004F4E6E" w:rsidRPr="004F4E6E" w:rsidRDefault="004F4E6E" w:rsidP="006909DE">
            <w:pPr>
              <w:spacing w:after="0" w:line="240" w:lineRule="auto"/>
              <w:jc w:val="center"/>
              <w:rPr>
                <w:rFonts w:ascii="Calibri Light" w:eastAsia="Times New Roman" w:hAnsi="Calibri Light" w:cstheme="majorHAnsi"/>
                <w:sz w:val="18"/>
                <w:szCs w:val="24"/>
              </w:rPr>
            </w:pPr>
          </w:p>
        </w:tc>
        <w:tc>
          <w:tcPr>
            <w:tcW w:w="845" w:type="pct"/>
            <w:hideMark/>
          </w:tcPr>
          <w:p w:rsidR="004F4E6E" w:rsidRPr="00C421DE" w:rsidRDefault="00C421D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lang w:val="ru-RU"/>
              </w:rPr>
            </w:pPr>
            <w:r>
              <w:rPr>
                <w:rFonts w:ascii="Calibri Light" w:eastAsia="Times New Roman" w:hAnsi="Calibri Light" w:cstheme="majorHAnsi"/>
                <w:sz w:val="18"/>
                <w:szCs w:val="24"/>
                <w:lang w:val="ru-RU"/>
              </w:rPr>
              <w:t>Инфекция</w:t>
            </w:r>
            <w:r w:rsidRPr="00892EF8">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короновируса</w:t>
            </w:r>
            <w:r w:rsidRPr="00892EF8">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нового</w:t>
            </w:r>
            <w:r w:rsidRPr="00892EF8">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типа</w:t>
            </w:r>
            <w:r w:rsidR="004F4E6E" w:rsidRPr="00C421DE">
              <w:rPr>
                <w:rFonts w:ascii="Calibri Light" w:eastAsia="Times New Roman" w:hAnsi="Calibri Light" w:cstheme="majorHAnsi"/>
                <w:sz w:val="18"/>
                <w:szCs w:val="24"/>
                <w:lang w:val="ru-RU"/>
              </w:rPr>
              <w:t xml:space="preserve"> (</w:t>
            </w:r>
            <w:r w:rsidR="004F4E6E" w:rsidRPr="004F4E6E">
              <w:rPr>
                <w:rFonts w:ascii="Calibri Light" w:eastAsia="Times New Roman" w:hAnsi="Calibri Light" w:cstheme="majorHAnsi"/>
                <w:sz w:val="18"/>
                <w:szCs w:val="24"/>
              </w:rPr>
              <w:t>COVID</w:t>
            </w:r>
            <w:r w:rsidR="004F4E6E" w:rsidRPr="00C421DE">
              <w:rPr>
                <w:rFonts w:ascii="Calibri Light" w:eastAsia="Times New Roman" w:hAnsi="Calibri Light" w:cstheme="majorHAnsi"/>
                <w:sz w:val="18"/>
                <w:szCs w:val="24"/>
                <w:lang w:val="ru-RU"/>
              </w:rPr>
              <w:t>-19)</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174</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3,2903</w:t>
            </w: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5,1</w:t>
            </w:r>
          </w:p>
        </w:tc>
        <w:tc>
          <w:tcPr>
            <w:tcW w:w="467"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56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r>
      <w:tr w:rsidR="004F4E6E" w:rsidRPr="004F4E6E" w:rsidTr="004F4E6E">
        <w:trPr>
          <w:trHeight w:val="300"/>
        </w:trPr>
        <w:tc>
          <w:tcPr>
            <w:cnfStyle w:val="001000000000" w:firstRow="0" w:lastRow="0" w:firstColumn="1" w:lastColumn="0" w:oddVBand="0" w:evenVBand="0" w:oddHBand="0" w:evenHBand="0" w:firstRowFirstColumn="0" w:firstRowLastColumn="0" w:lastRowFirstColumn="0" w:lastRowLastColumn="0"/>
            <w:tcW w:w="578" w:type="pct"/>
            <w:vMerge/>
            <w:hideMark/>
          </w:tcPr>
          <w:p w:rsidR="004F4E6E" w:rsidRPr="004F4E6E" w:rsidRDefault="004F4E6E" w:rsidP="006909DE">
            <w:pPr>
              <w:spacing w:after="0" w:line="240" w:lineRule="auto"/>
              <w:jc w:val="center"/>
              <w:rPr>
                <w:rFonts w:ascii="Calibri Light" w:eastAsia="Times New Roman" w:hAnsi="Calibri Light" w:cstheme="majorHAnsi"/>
                <w:sz w:val="18"/>
                <w:szCs w:val="24"/>
              </w:rPr>
            </w:pPr>
          </w:p>
        </w:tc>
        <w:tc>
          <w:tcPr>
            <w:tcW w:w="845" w:type="pct"/>
            <w:noWrap/>
            <w:hideMark/>
          </w:tcPr>
          <w:p w:rsidR="004F4E6E" w:rsidRPr="004F4E6E" w:rsidRDefault="00576D47"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Pr>
                <w:rFonts w:ascii="Calibri Light" w:eastAsia="Times New Roman" w:hAnsi="Calibri Light" w:cstheme="majorHAnsi"/>
                <w:sz w:val="18"/>
                <w:szCs w:val="24"/>
                <w:lang w:val="ru-RU"/>
              </w:rPr>
              <w:t xml:space="preserve">Хоспис </w:t>
            </w:r>
            <w:r w:rsidRPr="004F4E6E">
              <w:rPr>
                <w:rFonts w:ascii="Calibri Light" w:eastAsia="Times New Roman" w:hAnsi="Calibri Light" w:cstheme="majorHAnsi"/>
                <w:sz w:val="18"/>
                <w:szCs w:val="24"/>
              </w:rPr>
              <w:t>(</w:t>
            </w:r>
            <w:r>
              <w:rPr>
                <w:rFonts w:ascii="Calibri Light" w:eastAsia="Times New Roman" w:hAnsi="Calibri Light" w:cstheme="majorHAnsi"/>
                <w:sz w:val="18"/>
                <w:szCs w:val="24"/>
                <w:lang w:val="ru-RU"/>
              </w:rPr>
              <w:t>день</w:t>
            </w:r>
            <w:r w:rsidRPr="004F4E6E">
              <w:rPr>
                <w:rFonts w:ascii="Calibri Light" w:eastAsia="Times New Roman" w:hAnsi="Calibri Light" w:cstheme="majorHAnsi"/>
                <w:sz w:val="18"/>
                <w:szCs w:val="24"/>
              </w:rPr>
              <w:t>/</w:t>
            </w:r>
            <w:r>
              <w:rPr>
                <w:rFonts w:ascii="Calibri Light" w:eastAsia="Times New Roman" w:hAnsi="Calibri Light" w:cstheme="majorHAnsi"/>
                <w:sz w:val="18"/>
                <w:szCs w:val="24"/>
                <w:lang w:val="ru-RU"/>
              </w:rPr>
              <w:t>кровать</w:t>
            </w:r>
            <w:r w:rsidRPr="004F4E6E">
              <w:rPr>
                <w:rFonts w:ascii="Calibri Light" w:eastAsia="Times New Roman" w:hAnsi="Calibri Light" w:cstheme="majorHAnsi"/>
                <w:sz w:val="18"/>
                <w:szCs w:val="24"/>
              </w:rPr>
              <w:t>)</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62</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0,04</w:t>
            </w:r>
          </w:p>
        </w:tc>
        <w:tc>
          <w:tcPr>
            <w:tcW w:w="467"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56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r>
      <w:tr w:rsidR="004F4E6E"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578" w:type="pct"/>
            <w:vMerge w:val="restart"/>
            <w:noWrap/>
            <w:hideMark/>
          </w:tcPr>
          <w:p w:rsidR="004F4E6E" w:rsidRPr="004F4E6E" w:rsidRDefault="003B1D71" w:rsidP="003B1D71">
            <w:pPr>
              <w:spacing w:after="0" w:line="240" w:lineRule="auto"/>
              <w:jc w:val="center"/>
              <w:rPr>
                <w:rFonts w:ascii="Calibri Light" w:eastAsia="Times New Roman" w:hAnsi="Calibri Light" w:cstheme="majorHAnsi"/>
                <w:sz w:val="18"/>
                <w:szCs w:val="24"/>
              </w:rPr>
            </w:pPr>
            <w:r>
              <w:rPr>
                <w:rFonts w:ascii="Calibri Light" w:eastAsia="Times New Roman" w:hAnsi="Calibri Light" w:cstheme="majorHAnsi"/>
                <w:sz w:val="18"/>
                <w:szCs w:val="24"/>
                <w:lang w:val="ru-RU"/>
              </w:rPr>
              <w:t>ПМСУ</w:t>
            </w:r>
            <w:r w:rsidRPr="003B1D71">
              <w:rPr>
                <w:rFonts w:ascii="Calibri Light" w:eastAsia="Times New Roman" w:hAnsi="Calibri Light" w:cstheme="majorHAnsi"/>
                <w:sz w:val="18"/>
                <w:szCs w:val="24"/>
              </w:rPr>
              <w:t xml:space="preserve"> </w:t>
            </w:r>
            <w:r>
              <w:rPr>
                <w:rFonts w:ascii="Calibri Light" w:eastAsia="Times New Roman" w:hAnsi="Calibri Light" w:cstheme="majorHAnsi"/>
                <w:sz w:val="18"/>
                <w:szCs w:val="24"/>
                <w:lang w:val="ru-RU"/>
              </w:rPr>
              <w:t>Клиническая</w:t>
            </w:r>
            <w:r w:rsidRPr="003B1D71">
              <w:rPr>
                <w:rFonts w:ascii="Calibri Light" w:eastAsia="Times New Roman" w:hAnsi="Calibri Light" w:cstheme="majorHAnsi"/>
                <w:sz w:val="18"/>
                <w:szCs w:val="24"/>
              </w:rPr>
              <w:t xml:space="preserve"> </w:t>
            </w:r>
            <w:r>
              <w:rPr>
                <w:rFonts w:ascii="Calibri Light" w:eastAsia="Times New Roman" w:hAnsi="Calibri Light" w:cstheme="majorHAnsi"/>
                <w:sz w:val="18"/>
                <w:szCs w:val="24"/>
                <w:lang w:val="ru-RU"/>
              </w:rPr>
              <w:t>больница</w:t>
            </w:r>
            <w:r w:rsidRPr="003B1D71">
              <w:t xml:space="preserve"> </w:t>
            </w:r>
            <w:r w:rsidRPr="003B1D71">
              <w:rPr>
                <w:rFonts w:ascii="Calibri Light" w:hAnsi="Calibri Light"/>
                <w:sz w:val="18"/>
                <w:szCs w:val="18"/>
                <w:lang w:val="ru-RU"/>
              </w:rPr>
              <w:t>Бэлць</w:t>
            </w:r>
            <w:r w:rsidRPr="003B1D71">
              <w:rPr>
                <w:rFonts w:ascii="Calibri Light" w:hAnsi="Calibri Light"/>
                <w:sz w:val="18"/>
                <w:szCs w:val="18"/>
              </w:rPr>
              <w:t xml:space="preserve"> </w:t>
            </w:r>
          </w:p>
        </w:tc>
        <w:tc>
          <w:tcPr>
            <w:tcW w:w="845" w:type="pct"/>
            <w:noWrap/>
            <w:hideMark/>
          </w:tcPr>
          <w:p w:rsidR="004F4E6E" w:rsidRPr="004F4E6E" w:rsidRDefault="00C421D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Pr>
                <w:rFonts w:ascii="Calibri Light" w:eastAsia="Times New Roman" w:hAnsi="Calibri Light" w:cstheme="majorHAnsi"/>
                <w:sz w:val="18"/>
                <w:szCs w:val="24"/>
                <w:lang w:val="ru-RU"/>
              </w:rPr>
              <w:t>Общая программа</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val="restar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298,3</w:t>
            </w: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22.121</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1,2342</w:t>
            </w: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169,4</w:t>
            </w:r>
          </w:p>
        </w:tc>
        <w:tc>
          <w:tcPr>
            <w:tcW w:w="467" w:type="pct"/>
            <w:vMerge w:val="restar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300,7</w:t>
            </w:r>
          </w:p>
        </w:tc>
        <w:tc>
          <w:tcPr>
            <w:tcW w:w="566" w:type="pct"/>
            <w:vMerge w:val="restar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2,4</w:t>
            </w:r>
          </w:p>
        </w:tc>
      </w:tr>
      <w:tr w:rsidR="004F4E6E"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rsidR="004F4E6E" w:rsidRPr="004F4E6E" w:rsidRDefault="004F4E6E" w:rsidP="006909DE">
            <w:pPr>
              <w:spacing w:after="0" w:line="240" w:lineRule="auto"/>
              <w:jc w:val="center"/>
              <w:rPr>
                <w:rFonts w:ascii="Calibri Light" w:eastAsia="Times New Roman" w:hAnsi="Calibri Light" w:cstheme="majorHAnsi"/>
                <w:sz w:val="18"/>
                <w:szCs w:val="24"/>
              </w:rPr>
            </w:pPr>
          </w:p>
        </w:tc>
        <w:tc>
          <w:tcPr>
            <w:tcW w:w="845" w:type="pct"/>
            <w:noWrap/>
            <w:hideMark/>
          </w:tcPr>
          <w:p w:rsidR="004F4E6E" w:rsidRPr="004F4E6E" w:rsidRDefault="00C421D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Pr>
                <w:rFonts w:ascii="Calibri Light" w:eastAsia="Times New Roman" w:hAnsi="Calibri Light" w:cstheme="majorHAnsi"/>
                <w:sz w:val="18"/>
                <w:szCs w:val="24"/>
                <w:lang w:val="ru-RU"/>
              </w:rPr>
              <w:t>Дневная</w:t>
            </w:r>
            <w:r w:rsidRPr="00892EF8">
              <w:rPr>
                <w:rFonts w:ascii="Calibri Light" w:eastAsia="Times New Roman" w:hAnsi="Calibri Light" w:cstheme="majorHAnsi"/>
                <w:sz w:val="18"/>
                <w:szCs w:val="24"/>
              </w:rPr>
              <w:t xml:space="preserve"> </w:t>
            </w:r>
            <w:r>
              <w:rPr>
                <w:rFonts w:ascii="Calibri Light" w:eastAsia="Times New Roman" w:hAnsi="Calibri Light" w:cstheme="majorHAnsi"/>
                <w:sz w:val="18"/>
                <w:szCs w:val="24"/>
                <w:lang w:val="ru-RU"/>
              </w:rPr>
              <w:t>хирургия</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646</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0,6838</w:t>
            </w: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2,7</w:t>
            </w:r>
          </w:p>
        </w:tc>
        <w:tc>
          <w:tcPr>
            <w:tcW w:w="467"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56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r>
      <w:tr w:rsidR="004F4E6E"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rsidR="004F4E6E" w:rsidRPr="004F4E6E" w:rsidRDefault="004F4E6E" w:rsidP="006909DE">
            <w:pPr>
              <w:spacing w:after="0" w:line="240" w:lineRule="auto"/>
              <w:jc w:val="center"/>
              <w:rPr>
                <w:rFonts w:ascii="Calibri Light" w:eastAsia="Times New Roman" w:hAnsi="Calibri Light" w:cstheme="majorHAnsi"/>
                <w:sz w:val="18"/>
                <w:szCs w:val="24"/>
              </w:rPr>
            </w:pPr>
          </w:p>
        </w:tc>
        <w:tc>
          <w:tcPr>
            <w:tcW w:w="845" w:type="pct"/>
            <w:hideMark/>
          </w:tcPr>
          <w:p w:rsidR="004F4E6E" w:rsidRPr="00C421DE" w:rsidRDefault="00C421D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lang w:val="ru-RU"/>
              </w:rPr>
            </w:pPr>
            <w:r>
              <w:rPr>
                <w:rFonts w:ascii="Calibri Light" w:eastAsia="Times New Roman" w:hAnsi="Calibri Light" w:cstheme="majorHAnsi"/>
                <w:sz w:val="18"/>
                <w:szCs w:val="24"/>
                <w:lang w:val="ru-RU"/>
              </w:rPr>
              <w:t>Инфекция</w:t>
            </w:r>
            <w:r w:rsidRPr="00892EF8">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короновируса</w:t>
            </w:r>
            <w:r w:rsidRPr="00892EF8">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нового</w:t>
            </w:r>
            <w:r w:rsidRPr="00892EF8">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типа</w:t>
            </w:r>
            <w:r w:rsidR="004F4E6E" w:rsidRPr="00C421DE">
              <w:rPr>
                <w:rFonts w:ascii="Calibri Light" w:eastAsia="Times New Roman" w:hAnsi="Calibri Light" w:cstheme="majorHAnsi"/>
                <w:sz w:val="18"/>
                <w:szCs w:val="24"/>
                <w:lang w:val="ru-RU"/>
              </w:rPr>
              <w:t xml:space="preserve"> (</w:t>
            </w:r>
            <w:r w:rsidR="004F4E6E" w:rsidRPr="004F4E6E">
              <w:rPr>
                <w:rFonts w:ascii="Calibri Light" w:eastAsia="Times New Roman" w:hAnsi="Calibri Light" w:cstheme="majorHAnsi"/>
                <w:sz w:val="18"/>
                <w:szCs w:val="24"/>
              </w:rPr>
              <w:t>COVID</w:t>
            </w:r>
            <w:r w:rsidR="004F4E6E" w:rsidRPr="00C421DE">
              <w:rPr>
                <w:rFonts w:ascii="Calibri Light" w:eastAsia="Times New Roman" w:hAnsi="Calibri Light" w:cstheme="majorHAnsi"/>
                <w:sz w:val="18"/>
                <w:szCs w:val="24"/>
                <w:lang w:val="ru-RU"/>
              </w:rPr>
              <w:t>-19)</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5.495</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2,2450</w:t>
            </w: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110,2</w:t>
            </w:r>
          </w:p>
        </w:tc>
        <w:tc>
          <w:tcPr>
            <w:tcW w:w="467"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56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r>
      <w:tr w:rsidR="004F4E6E"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rsidR="004F4E6E" w:rsidRPr="004F4E6E" w:rsidRDefault="004F4E6E" w:rsidP="006909DE">
            <w:pPr>
              <w:spacing w:after="0" w:line="240" w:lineRule="auto"/>
              <w:jc w:val="center"/>
              <w:rPr>
                <w:rFonts w:ascii="Calibri Light" w:eastAsia="Times New Roman" w:hAnsi="Calibri Light" w:cstheme="majorHAnsi"/>
                <w:sz w:val="18"/>
                <w:szCs w:val="24"/>
              </w:rPr>
            </w:pPr>
          </w:p>
        </w:tc>
        <w:tc>
          <w:tcPr>
            <w:tcW w:w="845" w:type="pct"/>
            <w:noWrap/>
            <w:hideMark/>
          </w:tcPr>
          <w:p w:rsidR="004F4E6E" w:rsidRPr="004F4E6E" w:rsidRDefault="00892EF8"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Pr>
                <w:rFonts w:ascii="Calibri Light" w:eastAsia="Times New Roman" w:hAnsi="Calibri Light" w:cstheme="majorHAnsi"/>
                <w:sz w:val="18"/>
                <w:szCs w:val="24"/>
                <w:lang w:val="ru-RU"/>
              </w:rPr>
              <w:t>Реабилитация</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2.085</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13,0</w:t>
            </w:r>
          </w:p>
        </w:tc>
        <w:tc>
          <w:tcPr>
            <w:tcW w:w="467"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56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r>
      <w:tr w:rsidR="004F4E6E" w:rsidRPr="004F4E6E" w:rsidTr="004F4E6E">
        <w:trPr>
          <w:trHeight w:val="300"/>
        </w:trPr>
        <w:tc>
          <w:tcPr>
            <w:cnfStyle w:val="001000000000" w:firstRow="0" w:lastRow="0" w:firstColumn="1" w:lastColumn="0" w:oddVBand="0" w:evenVBand="0" w:oddHBand="0" w:evenHBand="0" w:firstRowFirstColumn="0" w:firstRowLastColumn="0" w:lastRowFirstColumn="0" w:lastRowLastColumn="0"/>
            <w:tcW w:w="578" w:type="pct"/>
            <w:vMerge/>
            <w:hideMark/>
          </w:tcPr>
          <w:p w:rsidR="004F4E6E" w:rsidRPr="004F4E6E" w:rsidRDefault="004F4E6E" w:rsidP="006909DE">
            <w:pPr>
              <w:spacing w:after="0" w:line="240" w:lineRule="auto"/>
              <w:jc w:val="center"/>
              <w:rPr>
                <w:rFonts w:ascii="Calibri Light" w:eastAsia="Times New Roman" w:hAnsi="Calibri Light" w:cstheme="majorHAnsi"/>
                <w:sz w:val="18"/>
                <w:szCs w:val="24"/>
              </w:rPr>
            </w:pPr>
          </w:p>
        </w:tc>
        <w:tc>
          <w:tcPr>
            <w:tcW w:w="845" w:type="pct"/>
            <w:noWrap/>
            <w:hideMark/>
          </w:tcPr>
          <w:p w:rsidR="004F4E6E" w:rsidRPr="004F4E6E" w:rsidRDefault="00576D47" w:rsidP="00576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Pr>
                <w:rFonts w:ascii="Calibri Light" w:eastAsia="Times New Roman" w:hAnsi="Calibri Light" w:cstheme="majorHAnsi"/>
                <w:sz w:val="18"/>
                <w:szCs w:val="24"/>
                <w:lang w:val="ru-RU"/>
              </w:rPr>
              <w:t xml:space="preserve">Фтизиатрия </w:t>
            </w:r>
            <w:r w:rsidR="004F4E6E" w:rsidRPr="004F4E6E">
              <w:rPr>
                <w:rFonts w:ascii="Calibri Light" w:eastAsia="Times New Roman" w:hAnsi="Calibri Light" w:cstheme="majorHAnsi"/>
                <w:sz w:val="18"/>
                <w:szCs w:val="24"/>
              </w:rPr>
              <w:t>(</w:t>
            </w:r>
            <w:r>
              <w:rPr>
                <w:rFonts w:ascii="Calibri Light" w:eastAsia="Times New Roman" w:hAnsi="Calibri Light" w:cstheme="majorHAnsi"/>
                <w:sz w:val="18"/>
                <w:szCs w:val="24"/>
                <w:lang w:val="ru-RU"/>
              </w:rPr>
              <w:t>день</w:t>
            </w:r>
            <w:r w:rsidR="004F4E6E" w:rsidRPr="004F4E6E">
              <w:rPr>
                <w:rFonts w:ascii="Calibri Light" w:eastAsia="Times New Roman" w:hAnsi="Calibri Light" w:cstheme="majorHAnsi"/>
                <w:sz w:val="18"/>
                <w:szCs w:val="24"/>
              </w:rPr>
              <w:t>/</w:t>
            </w:r>
            <w:r>
              <w:rPr>
                <w:rFonts w:ascii="Calibri Light" w:eastAsia="Times New Roman" w:hAnsi="Calibri Light" w:cstheme="majorHAnsi"/>
                <w:sz w:val="18"/>
                <w:szCs w:val="24"/>
                <w:lang w:val="ru-RU"/>
              </w:rPr>
              <w:t>кровать</w:t>
            </w:r>
            <w:r w:rsidR="004F4E6E" w:rsidRPr="004F4E6E">
              <w:rPr>
                <w:rFonts w:ascii="Calibri Light" w:eastAsia="Times New Roman" w:hAnsi="Calibri Light" w:cstheme="majorHAnsi"/>
                <w:sz w:val="18"/>
                <w:szCs w:val="24"/>
              </w:rPr>
              <w:t>)</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7.056</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5,4</w:t>
            </w:r>
          </w:p>
        </w:tc>
        <w:tc>
          <w:tcPr>
            <w:tcW w:w="467"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56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r>
      <w:tr w:rsidR="004F4E6E"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578" w:type="pct"/>
            <w:vMerge w:val="restart"/>
            <w:noWrap/>
            <w:hideMark/>
          </w:tcPr>
          <w:p w:rsidR="004F4E6E" w:rsidRPr="004F4E6E" w:rsidRDefault="003B1D71" w:rsidP="003B1D71">
            <w:pPr>
              <w:spacing w:after="0" w:line="240" w:lineRule="auto"/>
              <w:jc w:val="center"/>
              <w:rPr>
                <w:rFonts w:ascii="Calibri Light" w:eastAsia="Times New Roman" w:hAnsi="Calibri Light" w:cstheme="majorHAnsi"/>
                <w:sz w:val="18"/>
                <w:szCs w:val="24"/>
              </w:rPr>
            </w:pPr>
            <w:r>
              <w:rPr>
                <w:rFonts w:ascii="Calibri Light" w:eastAsia="Times New Roman" w:hAnsi="Calibri Light" w:cstheme="majorHAnsi"/>
                <w:sz w:val="18"/>
                <w:szCs w:val="24"/>
                <w:lang w:val="ru-RU"/>
              </w:rPr>
              <w:t>ПМСУ</w:t>
            </w:r>
            <w:r w:rsidRPr="003B1D71">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Муниципальная</w:t>
            </w:r>
            <w:r w:rsidRPr="003B1D71">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клиническая</w:t>
            </w:r>
            <w:r w:rsidRPr="003B1D71">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больница им</w:t>
            </w:r>
            <w:r w:rsidRPr="003B1D71">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Святого</w:t>
            </w:r>
            <w:r w:rsidRPr="003B1D71">
              <w:rPr>
                <w:rFonts w:ascii="Calibri Light" w:eastAsia="Times New Roman" w:hAnsi="Calibri Light" w:cstheme="majorHAnsi"/>
                <w:sz w:val="18"/>
                <w:szCs w:val="24"/>
              </w:rPr>
              <w:t xml:space="preserve"> </w:t>
            </w:r>
            <w:r>
              <w:rPr>
                <w:rFonts w:ascii="Calibri Light" w:eastAsia="Times New Roman" w:hAnsi="Calibri Light" w:cstheme="majorHAnsi"/>
                <w:sz w:val="18"/>
                <w:szCs w:val="24"/>
                <w:lang w:val="ru-RU"/>
              </w:rPr>
              <w:t>Архангела</w:t>
            </w:r>
            <w:r w:rsidRPr="003B1D71">
              <w:rPr>
                <w:rFonts w:ascii="Calibri Light" w:eastAsia="Times New Roman" w:hAnsi="Calibri Light" w:cstheme="majorHAnsi"/>
                <w:sz w:val="18"/>
                <w:szCs w:val="24"/>
              </w:rPr>
              <w:t xml:space="preserve"> </w:t>
            </w:r>
            <w:r>
              <w:rPr>
                <w:rFonts w:ascii="Calibri Light" w:eastAsia="Times New Roman" w:hAnsi="Calibri Light" w:cstheme="majorHAnsi"/>
                <w:sz w:val="18"/>
                <w:szCs w:val="24"/>
                <w:lang w:val="ru-RU"/>
              </w:rPr>
              <w:t>Михаила</w:t>
            </w:r>
            <w:r w:rsidRPr="003B1D71">
              <w:rPr>
                <w:rFonts w:ascii="Calibri Light" w:eastAsia="Times New Roman" w:hAnsi="Calibri Light" w:cstheme="majorHAnsi"/>
                <w:sz w:val="18"/>
                <w:szCs w:val="24"/>
              </w:rPr>
              <w:t xml:space="preserve"> </w:t>
            </w:r>
            <w:r w:rsidRPr="003B1D71">
              <w:t xml:space="preserve"> </w:t>
            </w:r>
          </w:p>
        </w:tc>
        <w:tc>
          <w:tcPr>
            <w:tcW w:w="845" w:type="pct"/>
            <w:hideMark/>
          </w:tcPr>
          <w:p w:rsidR="004F4E6E" w:rsidRPr="004F4E6E" w:rsidRDefault="00C421D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Pr>
                <w:rFonts w:ascii="Calibri Light" w:eastAsia="Times New Roman" w:hAnsi="Calibri Light" w:cstheme="majorHAnsi"/>
                <w:sz w:val="18"/>
                <w:szCs w:val="24"/>
                <w:lang w:val="ru-RU"/>
              </w:rPr>
              <w:t>Общая программа</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val="restar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119,9</w:t>
            </w: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3.103</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1,7040</w:t>
            </w: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32,7</w:t>
            </w:r>
          </w:p>
        </w:tc>
        <w:tc>
          <w:tcPr>
            <w:tcW w:w="467" w:type="pct"/>
            <w:vMerge w:val="restar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121,2</w:t>
            </w:r>
          </w:p>
        </w:tc>
        <w:tc>
          <w:tcPr>
            <w:tcW w:w="566" w:type="pct"/>
            <w:vMerge w:val="restar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1,3</w:t>
            </w:r>
          </w:p>
        </w:tc>
      </w:tr>
      <w:tr w:rsidR="004F4E6E"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rsidR="004F4E6E" w:rsidRPr="004F4E6E" w:rsidRDefault="004F4E6E" w:rsidP="006909DE">
            <w:pPr>
              <w:spacing w:after="0" w:line="240" w:lineRule="auto"/>
              <w:jc w:val="center"/>
              <w:rPr>
                <w:rFonts w:ascii="Calibri Light" w:eastAsia="Times New Roman" w:hAnsi="Calibri Light" w:cstheme="majorHAnsi"/>
                <w:sz w:val="18"/>
                <w:szCs w:val="24"/>
              </w:rPr>
            </w:pPr>
          </w:p>
        </w:tc>
        <w:tc>
          <w:tcPr>
            <w:tcW w:w="845" w:type="pct"/>
            <w:hideMark/>
          </w:tcPr>
          <w:p w:rsidR="004F4E6E" w:rsidRPr="004F4E6E" w:rsidRDefault="00576D47"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Pr>
                <w:rFonts w:ascii="Calibri Light" w:eastAsia="Times New Roman" w:hAnsi="Calibri Light" w:cstheme="majorHAnsi"/>
                <w:sz w:val="18"/>
                <w:szCs w:val="24"/>
                <w:lang w:val="ru-RU"/>
              </w:rPr>
              <w:t>Дневная</w:t>
            </w:r>
            <w:r w:rsidRPr="00892EF8">
              <w:rPr>
                <w:rFonts w:ascii="Calibri Light" w:eastAsia="Times New Roman" w:hAnsi="Calibri Light" w:cstheme="majorHAnsi"/>
                <w:sz w:val="18"/>
                <w:szCs w:val="24"/>
              </w:rPr>
              <w:t xml:space="preserve"> </w:t>
            </w:r>
            <w:r>
              <w:rPr>
                <w:rFonts w:ascii="Calibri Light" w:eastAsia="Times New Roman" w:hAnsi="Calibri Light" w:cstheme="majorHAnsi"/>
                <w:sz w:val="18"/>
                <w:szCs w:val="24"/>
                <w:lang w:val="ru-RU"/>
              </w:rPr>
              <w:t>хирургия</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46</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1,0823</w:t>
            </w: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0,3</w:t>
            </w:r>
          </w:p>
        </w:tc>
        <w:tc>
          <w:tcPr>
            <w:tcW w:w="467"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56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r>
      <w:tr w:rsidR="004F4E6E"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rsidR="004F4E6E" w:rsidRPr="004F4E6E" w:rsidRDefault="004F4E6E" w:rsidP="006909DE">
            <w:pPr>
              <w:spacing w:after="0" w:line="240" w:lineRule="auto"/>
              <w:jc w:val="center"/>
              <w:rPr>
                <w:rFonts w:ascii="Calibri Light" w:eastAsia="Times New Roman" w:hAnsi="Calibri Light" w:cstheme="majorHAnsi"/>
                <w:sz w:val="18"/>
                <w:szCs w:val="24"/>
              </w:rPr>
            </w:pPr>
          </w:p>
        </w:tc>
        <w:tc>
          <w:tcPr>
            <w:tcW w:w="845" w:type="pct"/>
            <w:hideMark/>
          </w:tcPr>
          <w:p w:rsidR="004F4E6E" w:rsidRPr="00C421DE" w:rsidRDefault="00C421D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lang w:val="ru-RU"/>
              </w:rPr>
            </w:pPr>
            <w:r>
              <w:rPr>
                <w:rFonts w:ascii="Calibri Light" w:eastAsia="Times New Roman" w:hAnsi="Calibri Light" w:cstheme="majorHAnsi"/>
                <w:sz w:val="18"/>
                <w:szCs w:val="24"/>
                <w:lang w:val="ru-RU"/>
              </w:rPr>
              <w:t>Инфекция</w:t>
            </w:r>
            <w:r w:rsidRPr="00892EF8">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короновируса</w:t>
            </w:r>
            <w:r w:rsidRPr="00892EF8">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нового</w:t>
            </w:r>
            <w:r w:rsidRPr="00892EF8">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типа</w:t>
            </w:r>
            <w:r w:rsidR="004F4E6E" w:rsidRPr="00C421DE">
              <w:rPr>
                <w:rFonts w:ascii="Calibri Light" w:eastAsia="Times New Roman" w:hAnsi="Calibri Light" w:cstheme="majorHAnsi"/>
                <w:sz w:val="18"/>
                <w:szCs w:val="24"/>
                <w:lang w:val="ru-RU"/>
              </w:rPr>
              <w:t xml:space="preserve"> (</w:t>
            </w:r>
            <w:r w:rsidR="004F4E6E" w:rsidRPr="004F4E6E">
              <w:rPr>
                <w:rFonts w:ascii="Calibri Light" w:eastAsia="Times New Roman" w:hAnsi="Calibri Light" w:cstheme="majorHAnsi"/>
                <w:sz w:val="18"/>
                <w:szCs w:val="24"/>
              </w:rPr>
              <w:t>COVID</w:t>
            </w:r>
            <w:r w:rsidR="004F4E6E" w:rsidRPr="00C421DE">
              <w:rPr>
                <w:rFonts w:ascii="Calibri Light" w:eastAsia="Times New Roman" w:hAnsi="Calibri Light" w:cstheme="majorHAnsi"/>
                <w:sz w:val="18"/>
                <w:szCs w:val="24"/>
                <w:lang w:val="ru-RU"/>
              </w:rPr>
              <w:t>-19)</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4.561</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1,9949</w:t>
            </w: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81,3</w:t>
            </w:r>
          </w:p>
        </w:tc>
        <w:tc>
          <w:tcPr>
            <w:tcW w:w="467"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56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r>
      <w:tr w:rsidR="004F4E6E" w:rsidRPr="004F4E6E" w:rsidTr="004F4E6E">
        <w:trPr>
          <w:trHeight w:val="300"/>
        </w:trPr>
        <w:tc>
          <w:tcPr>
            <w:cnfStyle w:val="001000000000" w:firstRow="0" w:lastRow="0" w:firstColumn="1" w:lastColumn="0" w:oddVBand="0" w:evenVBand="0" w:oddHBand="0" w:evenHBand="0" w:firstRowFirstColumn="0" w:firstRowLastColumn="0" w:lastRowFirstColumn="0" w:lastRowLastColumn="0"/>
            <w:tcW w:w="578" w:type="pct"/>
            <w:vMerge/>
            <w:hideMark/>
          </w:tcPr>
          <w:p w:rsidR="004F4E6E" w:rsidRPr="004F4E6E" w:rsidRDefault="004F4E6E" w:rsidP="006909DE">
            <w:pPr>
              <w:spacing w:after="0" w:line="240" w:lineRule="auto"/>
              <w:jc w:val="center"/>
              <w:rPr>
                <w:rFonts w:ascii="Calibri Light" w:eastAsia="Times New Roman" w:hAnsi="Calibri Light" w:cstheme="majorHAnsi"/>
                <w:sz w:val="18"/>
                <w:szCs w:val="24"/>
              </w:rPr>
            </w:pPr>
          </w:p>
        </w:tc>
        <w:tc>
          <w:tcPr>
            <w:tcW w:w="845" w:type="pct"/>
            <w:noWrap/>
            <w:hideMark/>
          </w:tcPr>
          <w:p w:rsidR="004F4E6E" w:rsidRPr="004F4E6E" w:rsidRDefault="00576D47" w:rsidP="00576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Pr>
                <w:rFonts w:ascii="Calibri Light" w:eastAsia="Times New Roman" w:hAnsi="Calibri Light" w:cstheme="majorHAnsi"/>
                <w:sz w:val="18"/>
                <w:szCs w:val="24"/>
                <w:lang w:val="ru-RU"/>
              </w:rPr>
              <w:t>Реабилитация</w:t>
            </w:r>
            <w:r w:rsidRPr="004F4E6E">
              <w:rPr>
                <w:rFonts w:ascii="Calibri Light" w:eastAsia="Times New Roman" w:hAnsi="Calibri Light" w:cstheme="majorHAnsi"/>
                <w:sz w:val="18"/>
                <w:szCs w:val="24"/>
              </w:rPr>
              <w:t xml:space="preserve"> </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1.107</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6,9</w:t>
            </w:r>
          </w:p>
        </w:tc>
        <w:tc>
          <w:tcPr>
            <w:tcW w:w="467"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56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r>
      <w:tr w:rsidR="004F4E6E"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578" w:type="pct"/>
            <w:vMerge w:val="restart"/>
            <w:noWrap/>
            <w:hideMark/>
          </w:tcPr>
          <w:p w:rsidR="004F4E6E" w:rsidRPr="004F4E6E" w:rsidRDefault="003B1D71" w:rsidP="003B1D71">
            <w:pPr>
              <w:spacing w:after="0" w:line="240" w:lineRule="auto"/>
              <w:jc w:val="center"/>
              <w:rPr>
                <w:rFonts w:ascii="Calibri Light" w:eastAsia="Times New Roman" w:hAnsi="Calibri Light" w:cstheme="majorHAnsi"/>
                <w:sz w:val="18"/>
                <w:szCs w:val="24"/>
              </w:rPr>
            </w:pPr>
            <w:r>
              <w:rPr>
                <w:rFonts w:ascii="Calibri Light" w:eastAsia="Times New Roman" w:hAnsi="Calibri Light" w:cstheme="majorHAnsi"/>
                <w:sz w:val="18"/>
                <w:szCs w:val="24"/>
                <w:lang w:val="ru-RU"/>
              </w:rPr>
              <w:t>ПМСУ</w:t>
            </w:r>
            <w:r w:rsidRPr="003B1D71">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Муниципальная</w:t>
            </w:r>
            <w:r w:rsidRPr="003B1D71">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lastRenderedPageBreak/>
              <w:t>клиническая</w:t>
            </w:r>
            <w:r w:rsidRPr="003B1D71">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больница им</w:t>
            </w:r>
            <w:r w:rsidRPr="003B1D71">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Святой</w:t>
            </w:r>
            <w:r w:rsidRPr="003B1D71">
              <w:rPr>
                <w:rFonts w:ascii="Calibri Light" w:eastAsia="Times New Roman" w:hAnsi="Calibri Light" w:cstheme="majorHAnsi"/>
                <w:sz w:val="18"/>
                <w:szCs w:val="24"/>
              </w:rPr>
              <w:t xml:space="preserve"> </w:t>
            </w:r>
            <w:r>
              <w:rPr>
                <w:rFonts w:ascii="Calibri Light" w:eastAsia="Times New Roman" w:hAnsi="Calibri Light" w:cstheme="majorHAnsi"/>
                <w:sz w:val="18"/>
                <w:szCs w:val="24"/>
                <w:lang w:val="ru-RU"/>
              </w:rPr>
              <w:t>Троицы</w:t>
            </w:r>
            <w:r w:rsidRPr="003B1D71">
              <w:rPr>
                <w:rFonts w:ascii="Calibri Light" w:eastAsia="Times New Roman" w:hAnsi="Calibri Light" w:cstheme="majorHAnsi"/>
                <w:sz w:val="18"/>
                <w:szCs w:val="24"/>
              </w:rPr>
              <w:t xml:space="preserve"> </w:t>
            </w:r>
          </w:p>
        </w:tc>
        <w:tc>
          <w:tcPr>
            <w:tcW w:w="845" w:type="pct"/>
            <w:hideMark/>
          </w:tcPr>
          <w:p w:rsidR="004F4E6E" w:rsidRPr="004F4E6E" w:rsidRDefault="00C421D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Pr>
                <w:rFonts w:ascii="Calibri Light" w:eastAsia="Times New Roman" w:hAnsi="Calibri Light" w:cstheme="majorHAnsi"/>
                <w:sz w:val="18"/>
                <w:szCs w:val="24"/>
                <w:lang w:val="ru-RU"/>
              </w:rPr>
              <w:lastRenderedPageBreak/>
              <w:t>Общая программа</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val="restar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259,4</w:t>
            </w: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17.009</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2,0363</w:t>
            </w: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214,3</w:t>
            </w:r>
          </w:p>
        </w:tc>
        <w:tc>
          <w:tcPr>
            <w:tcW w:w="467" w:type="pct"/>
            <w:vMerge w:val="restar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314,2</w:t>
            </w:r>
          </w:p>
        </w:tc>
        <w:tc>
          <w:tcPr>
            <w:tcW w:w="566" w:type="pct"/>
            <w:vMerge w:val="restar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54,8</w:t>
            </w:r>
          </w:p>
        </w:tc>
      </w:tr>
      <w:tr w:rsidR="004F4E6E"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rsidR="004F4E6E" w:rsidRPr="004F4E6E" w:rsidRDefault="004F4E6E" w:rsidP="006909DE">
            <w:pPr>
              <w:spacing w:after="0" w:line="240" w:lineRule="auto"/>
              <w:jc w:val="center"/>
              <w:rPr>
                <w:rFonts w:ascii="Calibri Light" w:eastAsia="Times New Roman" w:hAnsi="Calibri Light" w:cstheme="majorHAnsi"/>
                <w:sz w:val="18"/>
                <w:szCs w:val="24"/>
              </w:rPr>
            </w:pPr>
          </w:p>
        </w:tc>
        <w:tc>
          <w:tcPr>
            <w:tcW w:w="845" w:type="pct"/>
            <w:noWrap/>
            <w:hideMark/>
          </w:tcPr>
          <w:p w:rsidR="004F4E6E" w:rsidRPr="004F4E6E" w:rsidRDefault="00C421D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Pr>
                <w:rFonts w:ascii="Calibri Light" w:eastAsia="Times New Roman" w:hAnsi="Calibri Light" w:cstheme="majorHAnsi"/>
                <w:sz w:val="18"/>
                <w:szCs w:val="24"/>
                <w:lang w:val="ru-RU"/>
              </w:rPr>
              <w:t>Дневная</w:t>
            </w:r>
            <w:r w:rsidRPr="00892EF8">
              <w:rPr>
                <w:rFonts w:ascii="Calibri Light" w:eastAsia="Times New Roman" w:hAnsi="Calibri Light" w:cstheme="majorHAnsi"/>
                <w:sz w:val="18"/>
                <w:szCs w:val="24"/>
              </w:rPr>
              <w:t xml:space="preserve"> </w:t>
            </w:r>
            <w:r>
              <w:rPr>
                <w:rFonts w:ascii="Calibri Light" w:eastAsia="Times New Roman" w:hAnsi="Calibri Light" w:cstheme="majorHAnsi"/>
                <w:sz w:val="18"/>
                <w:szCs w:val="24"/>
                <w:lang w:val="ru-RU"/>
              </w:rPr>
              <w:t>хирургия</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1.283</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1,3330</w:t>
            </w: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10,6</w:t>
            </w:r>
          </w:p>
        </w:tc>
        <w:tc>
          <w:tcPr>
            <w:tcW w:w="467"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56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r>
      <w:tr w:rsidR="004F4E6E"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rsidR="004F4E6E" w:rsidRPr="004F4E6E" w:rsidRDefault="004F4E6E" w:rsidP="006909DE">
            <w:pPr>
              <w:spacing w:after="0" w:line="240" w:lineRule="auto"/>
              <w:jc w:val="center"/>
              <w:rPr>
                <w:rFonts w:ascii="Calibri Light" w:eastAsia="Times New Roman" w:hAnsi="Calibri Light" w:cstheme="majorHAnsi"/>
                <w:sz w:val="18"/>
                <w:szCs w:val="24"/>
              </w:rPr>
            </w:pPr>
          </w:p>
        </w:tc>
        <w:tc>
          <w:tcPr>
            <w:tcW w:w="845" w:type="pct"/>
            <w:hideMark/>
          </w:tcPr>
          <w:p w:rsidR="004F4E6E" w:rsidRPr="00C421DE" w:rsidRDefault="00C421D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lang w:val="ru-RU"/>
              </w:rPr>
            </w:pPr>
            <w:r>
              <w:rPr>
                <w:rFonts w:ascii="Calibri Light" w:eastAsia="Times New Roman" w:hAnsi="Calibri Light" w:cstheme="majorHAnsi"/>
                <w:sz w:val="18"/>
                <w:szCs w:val="24"/>
                <w:lang w:val="ru-RU"/>
              </w:rPr>
              <w:t>Инфекция</w:t>
            </w:r>
            <w:r w:rsidRPr="00892EF8">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короновируса</w:t>
            </w:r>
            <w:r w:rsidRPr="00892EF8">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нового</w:t>
            </w:r>
            <w:r w:rsidRPr="00892EF8">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типа</w:t>
            </w:r>
            <w:r w:rsidR="004F4E6E" w:rsidRPr="00C421DE">
              <w:rPr>
                <w:rFonts w:ascii="Calibri Light" w:eastAsia="Times New Roman" w:hAnsi="Calibri Light" w:cstheme="majorHAnsi"/>
                <w:sz w:val="18"/>
                <w:szCs w:val="24"/>
                <w:lang w:val="ru-RU"/>
              </w:rPr>
              <w:t xml:space="preserve"> (</w:t>
            </w:r>
            <w:r w:rsidR="004F4E6E" w:rsidRPr="004F4E6E">
              <w:rPr>
                <w:rFonts w:ascii="Calibri Light" w:eastAsia="Times New Roman" w:hAnsi="Calibri Light" w:cstheme="majorHAnsi"/>
                <w:sz w:val="18"/>
                <w:szCs w:val="24"/>
              </w:rPr>
              <w:t>COVID</w:t>
            </w:r>
            <w:r w:rsidR="004F4E6E" w:rsidRPr="00C421DE">
              <w:rPr>
                <w:rFonts w:ascii="Calibri Light" w:eastAsia="Times New Roman" w:hAnsi="Calibri Light" w:cstheme="majorHAnsi"/>
                <w:sz w:val="18"/>
                <w:szCs w:val="24"/>
                <w:lang w:val="ru-RU"/>
              </w:rPr>
              <w:t>-19)</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3.348</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2,9012</w:t>
            </w: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86,8</w:t>
            </w:r>
          </w:p>
        </w:tc>
        <w:tc>
          <w:tcPr>
            <w:tcW w:w="467"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56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r>
      <w:tr w:rsidR="004F4E6E"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rsidR="004F4E6E" w:rsidRPr="004F4E6E" w:rsidRDefault="004F4E6E" w:rsidP="006909DE">
            <w:pPr>
              <w:spacing w:after="0" w:line="240" w:lineRule="auto"/>
              <w:jc w:val="center"/>
              <w:rPr>
                <w:rFonts w:ascii="Calibri Light" w:eastAsia="Times New Roman" w:hAnsi="Calibri Light" w:cstheme="majorHAnsi"/>
                <w:sz w:val="18"/>
                <w:szCs w:val="24"/>
              </w:rPr>
            </w:pPr>
          </w:p>
        </w:tc>
        <w:tc>
          <w:tcPr>
            <w:tcW w:w="845" w:type="pct"/>
            <w:hideMark/>
          </w:tcPr>
          <w:p w:rsidR="004F4E6E" w:rsidRPr="004F4E6E" w:rsidRDefault="00576D47"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576D47">
              <w:rPr>
                <w:rFonts w:ascii="Calibri Light" w:eastAsia="Times New Roman" w:hAnsi="Calibri Light" w:cstheme="majorHAnsi"/>
                <w:sz w:val="18"/>
                <w:szCs w:val="24"/>
              </w:rPr>
              <w:t>Гериатрия</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18</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0,1</w:t>
            </w:r>
          </w:p>
        </w:tc>
        <w:tc>
          <w:tcPr>
            <w:tcW w:w="467"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56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r>
      <w:tr w:rsidR="004F4E6E" w:rsidRPr="004F4E6E" w:rsidTr="004F4E6E">
        <w:trPr>
          <w:trHeight w:val="260"/>
        </w:trPr>
        <w:tc>
          <w:tcPr>
            <w:cnfStyle w:val="001000000000" w:firstRow="0" w:lastRow="0" w:firstColumn="1" w:lastColumn="0" w:oddVBand="0" w:evenVBand="0" w:oddHBand="0" w:evenHBand="0" w:firstRowFirstColumn="0" w:firstRowLastColumn="0" w:lastRowFirstColumn="0" w:lastRowLastColumn="0"/>
            <w:tcW w:w="578" w:type="pct"/>
            <w:vMerge/>
            <w:hideMark/>
          </w:tcPr>
          <w:p w:rsidR="004F4E6E" w:rsidRPr="004F4E6E" w:rsidRDefault="004F4E6E" w:rsidP="006909DE">
            <w:pPr>
              <w:spacing w:after="0" w:line="240" w:lineRule="auto"/>
              <w:jc w:val="center"/>
              <w:rPr>
                <w:rFonts w:ascii="Calibri Light" w:eastAsia="Times New Roman" w:hAnsi="Calibri Light" w:cstheme="majorHAnsi"/>
                <w:sz w:val="18"/>
                <w:szCs w:val="24"/>
              </w:rPr>
            </w:pPr>
          </w:p>
        </w:tc>
        <w:tc>
          <w:tcPr>
            <w:tcW w:w="845" w:type="pct"/>
            <w:hideMark/>
          </w:tcPr>
          <w:p w:rsidR="004F4E6E" w:rsidRPr="004F4E6E" w:rsidRDefault="00892EF8"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Pr>
                <w:rFonts w:ascii="Calibri Light" w:eastAsia="Times New Roman" w:hAnsi="Calibri Light" w:cstheme="majorHAnsi"/>
                <w:sz w:val="18"/>
                <w:szCs w:val="24"/>
                <w:lang w:val="ru-RU"/>
              </w:rPr>
              <w:t>Реабилитация</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386</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2,4</w:t>
            </w:r>
          </w:p>
        </w:tc>
        <w:tc>
          <w:tcPr>
            <w:tcW w:w="467"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56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r>
      <w:tr w:rsidR="004F4E6E"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578" w:type="pct"/>
            <w:vMerge w:val="restart"/>
            <w:noWrap/>
            <w:hideMark/>
          </w:tcPr>
          <w:p w:rsidR="004F4E6E" w:rsidRPr="004F4E6E" w:rsidRDefault="003B1D71" w:rsidP="003B1D71">
            <w:pPr>
              <w:spacing w:after="0" w:line="240" w:lineRule="auto"/>
              <w:jc w:val="center"/>
              <w:rPr>
                <w:rFonts w:ascii="Calibri Light" w:eastAsia="Times New Roman" w:hAnsi="Calibri Light" w:cstheme="majorHAnsi"/>
                <w:sz w:val="18"/>
                <w:szCs w:val="24"/>
              </w:rPr>
            </w:pPr>
            <w:r>
              <w:rPr>
                <w:rFonts w:ascii="Calibri Light" w:eastAsia="Times New Roman" w:hAnsi="Calibri Light" w:cstheme="majorHAnsi"/>
                <w:sz w:val="18"/>
                <w:szCs w:val="24"/>
                <w:lang w:val="ru-RU"/>
              </w:rPr>
              <w:t>ПМСУ</w:t>
            </w:r>
            <w:r w:rsidRPr="003B1D71">
              <w:rPr>
                <w:rFonts w:ascii="Calibri Light" w:eastAsia="Times New Roman" w:hAnsi="Calibri Light" w:cstheme="majorHAnsi"/>
                <w:sz w:val="18"/>
                <w:szCs w:val="24"/>
              </w:rPr>
              <w:t xml:space="preserve"> </w:t>
            </w:r>
            <w:r>
              <w:rPr>
                <w:rFonts w:ascii="Calibri Light" w:eastAsia="Times New Roman" w:hAnsi="Calibri Light" w:cstheme="majorHAnsi"/>
                <w:sz w:val="18"/>
                <w:szCs w:val="24"/>
                <w:lang w:val="ru-RU"/>
              </w:rPr>
              <w:t>Районная</w:t>
            </w:r>
            <w:r w:rsidRPr="003B1D71">
              <w:rPr>
                <w:rFonts w:ascii="Calibri Light" w:eastAsia="Times New Roman" w:hAnsi="Calibri Light" w:cstheme="majorHAnsi"/>
                <w:sz w:val="18"/>
                <w:szCs w:val="24"/>
              </w:rPr>
              <w:t xml:space="preserve"> </w:t>
            </w:r>
            <w:r>
              <w:rPr>
                <w:rFonts w:ascii="Calibri Light" w:eastAsia="Times New Roman" w:hAnsi="Calibri Light" w:cstheme="majorHAnsi"/>
                <w:sz w:val="18"/>
                <w:szCs w:val="24"/>
                <w:lang w:val="ru-RU"/>
              </w:rPr>
              <w:t>больница</w:t>
            </w:r>
            <w:r w:rsidRPr="003B1D71">
              <w:rPr>
                <w:rFonts w:ascii="Calibri Light" w:eastAsia="Times New Roman" w:hAnsi="Calibri Light" w:cstheme="majorHAnsi"/>
                <w:sz w:val="18"/>
                <w:szCs w:val="24"/>
              </w:rPr>
              <w:t xml:space="preserve"> </w:t>
            </w:r>
            <w:r>
              <w:rPr>
                <w:rFonts w:ascii="Calibri Light" w:eastAsia="Times New Roman" w:hAnsi="Calibri Light" w:cstheme="majorHAnsi"/>
                <w:sz w:val="18"/>
                <w:szCs w:val="24"/>
                <w:lang w:val="ru-RU"/>
              </w:rPr>
              <w:t>Орхей</w:t>
            </w:r>
            <w:r w:rsidRPr="003B1D71">
              <w:rPr>
                <w:rFonts w:ascii="Calibri Light" w:eastAsia="Times New Roman" w:hAnsi="Calibri Light" w:cstheme="majorHAnsi"/>
                <w:sz w:val="18"/>
                <w:szCs w:val="24"/>
              </w:rPr>
              <w:t xml:space="preserve"> </w:t>
            </w:r>
          </w:p>
        </w:tc>
        <w:tc>
          <w:tcPr>
            <w:tcW w:w="845" w:type="pct"/>
            <w:noWrap/>
            <w:hideMark/>
          </w:tcPr>
          <w:p w:rsidR="004F4E6E" w:rsidRPr="004F4E6E" w:rsidRDefault="00C421D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Pr>
                <w:rFonts w:ascii="Calibri Light" w:eastAsia="Times New Roman" w:hAnsi="Calibri Light" w:cstheme="majorHAnsi"/>
                <w:sz w:val="18"/>
                <w:szCs w:val="24"/>
                <w:lang w:val="ru-RU"/>
              </w:rPr>
              <w:t>Общая программа</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val="restar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83,0</w:t>
            </w: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8.752</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0,9888</w:t>
            </w: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47,4</w:t>
            </w:r>
          </w:p>
        </w:tc>
        <w:tc>
          <w:tcPr>
            <w:tcW w:w="467" w:type="pct"/>
            <w:vMerge w:val="restar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85,1</w:t>
            </w:r>
          </w:p>
        </w:tc>
        <w:tc>
          <w:tcPr>
            <w:tcW w:w="566" w:type="pct"/>
            <w:vMerge w:val="restar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2,1</w:t>
            </w:r>
          </w:p>
        </w:tc>
      </w:tr>
      <w:tr w:rsidR="004F4E6E"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rsidR="004F4E6E" w:rsidRPr="004F4E6E" w:rsidRDefault="004F4E6E" w:rsidP="006909DE">
            <w:pPr>
              <w:spacing w:after="0" w:line="240" w:lineRule="auto"/>
              <w:jc w:val="center"/>
              <w:rPr>
                <w:rFonts w:ascii="Calibri Light" w:eastAsia="Times New Roman" w:hAnsi="Calibri Light" w:cstheme="majorHAnsi"/>
                <w:sz w:val="18"/>
                <w:szCs w:val="24"/>
              </w:rPr>
            </w:pPr>
          </w:p>
        </w:tc>
        <w:tc>
          <w:tcPr>
            <w:tcW w:w="845" w:type="pct"/>
            <w:noWrap/>
            <w:hideMark/>
          </w:tcPr>
          <w:p w:rsidR="004F4E6E" w:rsidRPr="004F4E6E" w:rsidRDefault="00C421D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Pr>
                <w:rFonts w:ascii="Calibri Light" w:eastAsia="Times New Roman" w:hAnsi="Calibri Light" w:cstheme="majorHAnsi"/>
                <w:sz w:val="18"/>
                <w:szCs w:val="24"/>
                <w:lang w:val="ru-RU"/>
              </w:rPr>
              <w:t>Дневная</w:t>
            </w:r>
            <w:r w:rsidRPr="00892EF8">
              <w:rPr>
                <w:rFonts w:ascii="Calibri Light" w:eastAsia="Times New Roman" w:hAnsi="Calibri Light" w:cstheme="majorHAnsi"/>
                <w:sz w:val="18"/>
                <w:szCs w:val="24"/>
              </w:rPr>
              <w:t xml:space="preserve"> </w:t>
            </w:r>
            <w:r>
              <w:rPr>
                <w:rFonts w:ascii="Calibri Light" w:eastAsia="Times New Roman" w:hAnsi="Calibri Light" w:cstheme="majorHAnsi"/>
                <w:sz w:val="18"/>
                <w:szCs w:val="24"/>
                <w:lang w:val="ru-RU"/>
              </w:rPr>
              <w:t>хирургия</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388</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0,7754</w:t>
            </w: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1,6</w:t>
            </w:r>
          </w:p>
        </w:tc>
        <w:tc>
          <w:tcPr>
            <w:tcW w:w="467"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56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r>
      <w:tr w:rsidR="004F4E6E"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rsidR="004F4E6E" w:rsidRPr="004F4E6E" w:rsidRDefault="004F4E6E" w:rsidP="006909DE">
            <w:pPr>
              <w:spacing w:after="0" w:line="240" w:lineRule="auto"/>
              <w:jc w:val="center"/>
              <w:rPr>
                <w:rFonts w:ascii="Calibri Light" w:eastAsia="Times New Roman" w:hAnsi="Calibri Light" w:cstheme="majorHAnsi"/>
                <w:sz w:val="18"/>
                <w:szCs w:val="24"/>
              </w:rPr>
            </w:pPr>
          </w:p>
        </w:tc>
        <w:tc>
          <w:tcPr>
            <w:tcW w:w="845" w:type="pct"/>
            <w:hideMark/>
          </w:tcPr>
          <w:p w:rsidR="004F4E6E" w:rsidRPr="00C421DE" w:rsidRDefault="00C421D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lang w:val="ru-RU"/>
              </w:rPr>
            </w:pPr>
            <w:r>
              <w:rPr>
                <w:rFonts w:ascii="Calibri Light" w:eastAsia="Times New Roman" w:hAnsi="Calibri Light" w:cstheme="majorHAnsi"/>
                <w:sz w:val="18"/>
                <w:szCs w:val="24"/>
                <w:lang w:val="ru-RU"/>
              </w:rPr>
              <w:t>Инфекция</w:t>
            </w:r>
            <w:r w:rsidRPr="00892EF8">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короновируса</w:t>
            </w:r>
            <w:r w:rsidRPr="00892EF8">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нового</w:t>
            </w:r>
            <w:r w:rsidRPr="00892EF8">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типа</w:t>
            </w:r>
            <w:r w:rsidR="004F4E6E" w:rsidRPr="00C421DE">
              <w:rPr>
                <w:rFonts w:ascii="Calibri Light" w:eastAsia="Times New Roman" w:hAnsi="Calibri Light" w:cstheme="majorHAnsi"/>
                <w:sz w:val="18"/>
                <w:szCs w:val="24"/>
                <w:lang w:val="ru-RU"/>
              </w:rPr>
              <w:t xml:space="preserve"> (</w:t>
            </w:r>
            <w:r w:rsidR="004F4E6E" w:rsidRPr="004F4E6E">
              <w:rPr>
                <w:rFonts w:ascii="Calibri Light" w:eastAsia="Times New Roman" w:hAnsi="Calibri Light" w:cstheme="majorHAnsi"/>
                <w:sz w:val="18"/>
                <w:szCs w:val="24"/>
              </w:rPr>
              <w:t>COVID</w:t>
            </w:r>
            <w:r w:rsidR="004F4E6E" w:rsidRPr="00C421DE">
              <w:rPr>
                <w:rFonts w:ascii="Calibri Light" w:eastAsia="Times New Roman" w:hAnsi="Calibri Light" w:cstheme="majorHAnsi"/>
                <w:sz w:val="18"/>
                <w:szCs w:val="24"/>
                <w:lang w:val="ru-RU"/>
              </w:rPr>
              <w:t>-19)</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1.976</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1,7820</w:t>
            </w: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31,5</w:t>
            </w:r>
          </w:p>
        </w:tc>
        <w:tc>
          <w:tcPr>
            <w:tcW w:w="467"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56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r>
      <w:tr w:rsidR="004F4E6E" w:rsidRPr="004F4E6E" w:rsidTr="004F4E6E">
        <w:trPr>
          <w:trHeight w:val="300"/>
        </w:trPr>
        <w:tc>
          <w:tcPr>
            <w:cnfStyle w:val="001000000000" w:firstRow="0" w:lastRow="0" w:firstColumn="1" w:lastColumn="0" w:oddVBand="0" w:evenVBand="0" w:oddHBand="0" w:evenHBand="0" w:firstRowFirstColumn="0" w:firstRowLastColumn="0" w:lastRowFirstColumn="0" w:lastRowLastColumn="0"/>
            <w:tcW w:w="578" w:type="pct"/>
            <w:vMerge/>
            <w:hideMark/>
          </w:tcPr>
          <w:p w:rsidR="004F4E6E" w:rsidRPr="004F4E6E" w:rsidRDefault="004F4E6E" w:rsidP="006909DE">
            <w:pPr>
              <w:spacing w:after="0" w:line="240" w:lineRule="auto"/>
              <w:jc w:val="center"/>
              <w:rPr>
                <w:rFonts w:ascii="Calibri Light" w:eastAsia="Times New Roman" w:hAnsi="Calibri Light" w:cstheme="majorHAnsi"/>
                <w:sz w:val="18"/>
                <w:szCs w:val="24"/>
              </w:rPr>
            </w:pPr>
          </w:p>
        </w:tc>
        <w:tc>
          <w:tcPr>
            <w:tcW w:w="845" w:type="pct"/>
            <w:noWrap/>
            <w:hideMark/>
          </w:tcPr>
          <w:p w:rsidR="004F4E6E" w:rsidRPr="004F4E6E" w:rsidRDefault="00892EF8"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Pr>
                <w:rFonts w:ascii="Calibri Light" w:eastAsia="Times New Roman" w:hAnsi="Calibri Light" w:cstheme="majorHAnsi"/>
                <w:sz w:val="18"/>
                <w:szCs w:val="24"/>
                <w:lang w:val="ru-RU"/>
              </w:rPr>
              <w:t>Реабилитация</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738</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4,6</w:t>
            </w:r>
          </w:p>
        </w:tc>
        <w:tc>
          <w:tcPr>
            <w:tcW w:w="467"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56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r>
      <w:tr w:rsidR="004F4E6E"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578" w:type="pct"/>
            <w:vMerge w:val="restart"/>
            <w:noWrap/>
            <w:hideMark/>
          </w:tcPr>
          <w:p w:rsidR="004F4E6E" w:rsidRPr="004F4E6E" w:rsidRDefault="003B1D71" w:rsidP="003B1D71">
            <w:pPr>
              <w:spacing w:after="0" w:line="240" w:lineRule="auto"/>
              <w:jc w:val="center"/>
              <w:rPr>
                <w:rFonts w:ascii="Calibri Light" w:eastAsia="Times New Roman" w:hAnsi="Calibri Light" w:cstheme="majorHAnsi"/>
                <w:sz w:val="18"/>
                <w:szCs w:val="24"/>
              </w:rPr>
            </w:pPr>
            <w:r>
              <w:rPr>
                <w:rFonts w:ascii="Calibri Light" w:eastAsia="Times New Roman" w:hAnsi="Calibri Light" w:cstheme="majorHAnsi"/>
                <w:sz w:val="18"/>
                <w:szCs w:val="24"/>
                <w:lang w:val="ru-RU"/>
              </w:rPr>
              <w:t>ПМСУ</w:t>
            </w:r>
            <w:r w:rsidRPr="003B1D71">
              <w:rPr>
                <w:rFonts w:ascii="Calibri Light" w:eastAsia="Times New Roman" w:hAnsi="Calibri Light" w:cstheme="majorHAnsi"/>
                <w:sz w:val="18"/>
                <w:szCs w:val="24"/>
              </w:rPr>
              <w:t xml:space="preserve"> </w:t>
            </w:r>
            <w:r>
              <w:rPr>
                <w:rFonts w:ascii="Calibri Light" w:eastAsia="Times New Roman" w:hAnsi="Calibri Light" w:cstheme="majorHAnsi"/>
                <w:sz w:val="18"/>
                <w:szCs w:val="24"/>
                <w:lang w:val="ru-RU"/>
              </w:rPr>
              <w:t>Районная</w:t>
            </w:r>
            <w:r w:rsidRPr="003B1D71">
              <w:rPr>
                <w:rFonts w:ascii="Calibri Light" w:eastAsia="Times New Roman" w:hAnsi="Calibri Light" w:cstheme="majorHAnsi"/>
                <w:sz w:val="18"/>
                <w:szCs w:val="24"/>
              </w:rPr>
              <w:t xml:space="preserve"> </w:t>
            </w:r>
            <w:r>
              <w:rPr>
                <w:rFonts w:ascii="Calibri Light" w:eastAsia="Times New Roman" w:hAnsi="Calibri Light" w:cstheme="majorHAnsi"/>
                <w:sz w:val="18"/>
                <w:szCs w:val="24"/>
                <w:lang w:val="ru-RU"/>
              </w:rPr>
              <w:t>больница</w:t>
            </w:r>
            <w:r w:rsidRPr="003B1D71">
              <w:rPr>
                <w:rFonts w:ascii="Calibri Light" w:eastAsia="Times New Roman" w:hAnsi="Calibri Light" w:cstheme="majorHAnsi"/>
                <w:sz w:val="18"/>
                <w:szCs w:val="24"/>
              </w:rPr>
              <w:t xml:space="preserve"> </w:t>
            </w:r>
            <w:r>
              <w:rPr>
                <w:rFonts w:ascii="Calibri Light" w:eastAsia="Times New Roman" w:hAnsi="Calibri Light" w:cstheme="majorHAnsi"/>
                <w:sz w:val="18"/>
                <w:szCs w:val="24"/>
                <w:lang w:val="ru-RU"/>
              </w:rPr>
              <w:t>Кахул</w:t>
            </w:r>
            <w:r w:rsidRPr="003B1D71">
              <w:rPr>
                <w:rFonts w:ascii="Calibri Light" w:eastAsia="Times New Roman" w:hAnsi="Calibri Light" w:cstheme="majorHAnsi"/>
                <w:sz w:val="18"/>
                <w:szCs w:val="24"/>
              </w:rPr>
              <w:t xml:space="preserve"> </w:t>
            </w:r>
          </w:p>
        </w:tc>
        <w:tc>
          <w:tcPr>
            <w:tcW w:w="845" w:type="pct"/>
            <w:noWrap/>
            <w:hideMark/>
          </w:tcPr>
          <w:p w:rsidR="004F4E6E" w:rsidRPr="004F4E6E" w:rsidRDefault="00892EF8" w:rsidP="00892E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Pr>
                <w:rFonts w:ascii="Calibri Light" w:eastAsia="Times New Roman" w:hAnsi="Calibri Light" w:cstheme="majorHAnsi"/>
                <w:sz w:val="18"/>
                <w:szCs w:val="24"/>
                <w:lang w:val="ru-RU"/>
              </w:rPr>
              <w:t xml:space="preserve">Общая программа </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val="restar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89,4</w:t>
            </w: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8.132</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1,2603</w:t>
            </w: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56,1</w:t>
            </w:r>
          </w:p>
        </w:tc>
        <w:tc>
          <w:tcPr>
            <w:tcW w:w="467" w:type="pct"/>
            <w:vMerge w:val="restar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91,2</w:t>
            </w:r>
          </w:p>
        </w:tc>
        <w:tc>
          <w:tcPr>
            <w:tcW w:w="566" w:type="pct"/>
            <w:vMerge w:val="restar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1,8</w:t>
            </w:r>
          </w:p>
        </w:tc>
      </w:tr>
      <w:tr w:rsidR="004F4E6E"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rsidR="004F4E6E" w:rsidRPr="004F4E6E" w:rsidRDefault="004F4E6E" w:rsidP="006909DE">
            <w:pPr>
              <w:spacing w:after="0" w:line="240" w:lineRule="auto"/>
              <w:jc w:val="center"/>
              <w:rPr>
                <w:rFonts w:ascii="Calibri Light" w:eastAsia="Times New Roman" w:hAnsi="Calibri Light" w:cstheme="majorHAnsi"/>
                <w:sz w:val="18"/>
                <w:szCs w:val="24"/>
              </w:rPr>
            </w:pPr>
          </w:p>
        </w:tc>
        <w:tc>
          <w:tcPr>
            <w:tcW w:w="845" w:type="pct"/>
            <w:noWrap/>
            <w:hideMark/>
          </w:tcPr>
          <w:p w:rsidR="004F4E6E" w:rsidRPr="004F4E6E" w:rsidRDefault="00892EF8" w:rsidP="00892E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Pr>
                <w:rFonts w:ascii="Calibri Light" w:eastAsia="Times New Roman" w:hAnsi="Calibri Light" w:cstheme="majorHAnsi"/>
                <w:sz w:val="18"/>
                <w:szCs w:val="24"/>
                <w:lang w:val="ru-RU"/>
              </w:rPr>
              <w:t>Дневная</w:t>
            </w:r>
            <w:r w:rsidRPr="00892EF8">
              <w:rPr>
                <w:rFonts w:ascii="Calibri Light" w:eastAsia="Times New Roman" w:hAnsi="Calibri Light" w:cstheme="majorHAnsi"/>
                <w:sz w:val="18"/>
                <w:szCs w:val="24"/>
              </w:rPr>
              <w:t xml:space="preserve"> </w:t>
            </w:r>
            <w:r>
              <w:rPr>
                <w:rFonts w:ascii="Calibri Light" w:eastAsia="Times New Roman" w:hAnsi="Calibri Light" w:cstheme="majorHAnsi"/>
                <w:sz w:val="18"/>
                <w:szCs w:val="24"/>
                <w:lang w:val="ru-RU"/>
              </w:rPr>
              <w:t>хирургия</w:t>
            </w:r>
            <w:r w:rsidRPr="00892EF8">
              <w:rPr>
                <w:rFonts w:ascii="Calibri Light" w:eastAsia="Times New Roman" w:hAnsi="Calibri Light" w:cstheme="majorHAnsi"/>
                <w:sz w:val="18"/>
                <w:szCs w:val="24"/>
              </w:rPr>
              <w:t xml:space="preserve"> </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248</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0,5733</w:t>
            </w: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0,8</w:t>
            </w:r>
          </w:p>
        </w:tc>
        <w:tc>
          <w:tcPr>
            <w:tcW w:w="467"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56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r>
      <w:tr w:rsidR="004F4E6E"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rsidR="004F4E6E" w:rsidRPr="004F4E6E" w:rsidRDefault="004F4E6E" w:rsidP="006909DE">
            <w:pPr>
              <w:spacing w:after="0" w:line="240" w:lineRule="auto"/>
              <w:jc w:val="center"/>
              <w:rPr>
                <w:rFonts w:ascii="Calibri Light" w:eastAsia="Times New Roman" w:hAnsi="Calibri Light" w:cstheme="majorHAnsi"/>
                <w:sz w:val="18"/>
                <w:szCs w:val="24"/>
              </w:rPr>
            </w:pPr>
          </w:p>
        </w:tc>
        <w:tc>
          <w:tcPr>
            <w:tcW w:w="845" w:type="pct"/>
            <w:hideMark/>
          </w:tcPr>
          <w:p w:rsidR="004F4E6E" w:rsidRPr="00892EF8" w:rsidRDefault="00892EF8" w:rsidP="00892E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lang w:val="ru-RU"/>
              </w:rPr>
            </w:pPr>
            <w:r>
              <w:rPr>
                <w:rFonts w:ascii="Calibri Light" w:eastAsia="Times New Roman" w:hAnsi="Calibri Light" w:cstheme="majorHAnsi"/>
                <w:sz w:val="18"/>
                <w:szCs w:val="24"/>
                <w:lang w:val="ru-RU"/>
              </w:rPr>
              <w:t>Инфекция</w:t>
            </w:r>
            <w:r w:rsidRPr="00892EF8">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короновируса</w:t>
            </w:r>
            <w:r w:rsidRPr="00892EF8">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нового</w:t>
            </w:r>
            <w:r w:rsidRPr="00892EF8">
              <w:rPr>
                <w:rFonts w:ascii="Calibri Light" w:eastAsia="Times New Roman" w:hAnsi="Calibri Light" w:cstheme="majorHAnsi"/>
                <w:sz w:val="18"/>
                <w:szCs w:val="24"/>
                <w:lang w:val="ru-RU"/>
              </w:rPr>
              <w:t xml:space="preserve"> </w:t>
            </w:r>
            <w:r>
              <w:rPr>
                <w:rFonts w:ascii="Calibri Light" w:eastAsia="Times New Roman" w:hAnsi="Calibri Light" w:cstheme="majorHAnsi"/>
                <w:sz w:val="18"/>
                <w:szCs w:val="24"/>
                <w:lang w:val="ru-RU"/>
              </w:rPr>
              <w:t>типа</w:t>
            </w:r>
            <w:r w:rsidRPr="00892EF8">
              <w:rPr>
                <w:rFonts w:ascii="Calibri Light" w:eastAsia="Times New Roman" w:hAnsi="Calibri Light" w:cstheme="majorHAnsi"/>
                <w:sz w:val="18"/>
                <w:szCs w:val="24"/>
                <w:lang w:val="ru-RU"/>
              </w:rPr>
              <w:t xml:space="preserve"> </w:t>
            </w:r>
            <w:r w:rsidR="004F4E6E" w:rsidRPr="00892EF8">
              <w:rPr>
                <w:rFonts w:ascii="Calibri Light" w:eastAsia="Times New Roman" w:hAnsi="Calibri Light" w:cstheme="majorHAnsi"/>
                <w:sz w:val="18"/>
                <w:szCs w:val="24"/>
                <w:lang w:val="ru-RU"/>
              </w:rPr>
              <w:t>(</w:t>
            </w:r>
            <w:r w:rsidR="004F4E6E" w:rsidRPr="004F4E6E">
              <w:rPr>
                <w:rFonts w:ascii="Calibri Light" w:eastAsia="Times New Roman" w:hAnsi="Calibri Light" w:cstheme="majorHAnsi"/>
                <w:sz w:val="18"/>
                <w:szCs w:val="24"/>
              </w:rPr>
              <w:t>COVID</w:t>
            </w:r>
            <w:r w:rsidR="004F4E6E" w:rsidRPr="00892EF8">
              <w:rPr>
                <w:rFonts w:ascii="Calibri Light" w:eastAsia="Times New Roman" w:hAnsi="Calibri Light" w:cstheme="majorHAnsi"/>
                <w:sz w:val="18"/>
                <w:szCs w:val="24"/>
                <w:lang w:val="ru-RU"/>
              </w:rPr>
              <w:t>-19)</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2.023</w:t>
            </w: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1,8977</w:t>
            </w: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34,3</w:t>
            </w:r>
          </w:p>
        </w:tc>
        <w:tc>
          <w:tcPr>
            <w:tcW w:w="467"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56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r>
      <w:tr w:rsidR="004F4E6E"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rsidR="004F4E6E" w:rsidRPr="004F4E6E" w:rsidRDefault="004F4E6E" w:rsidP="006909DE">
            <w:pPr>
              <w:spacing w:after="0" w:line="240" w:lineRule="auto"/>
              <w:jc w:val="center"/>
              <w:rPr>
                <w:rFonts w:ascii="Calibri Light" w:eastAsia="Times New Roman" w:hAnsi="Calibri Light" w:cstheme="majorHAnsi"/>
                <w:sz w:val="18"/>
                <w:szCs w:val="24"/>
              </w:rPr>
            </w:pPr>
          </w:p>
        </w:tc>
        <w:tc>
          <w:tcPr>
            <w:tcW w:w="845" w:type="pct"/>
            <w:noWrap/>
            <w:hideMark/>
          </w:tcPr>
          <w:p w:rsidR="004F4E6E" w:rsidRPr="004F4E6E" w:rsidRDefault="00892EF8" w:rsidP="00892E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Pr>
                <w:rFonts w:ascii="Calibri Light" w:eastAsia="Times New Roman" w:hAnsi="Calibri Light" w:cstheme="majorHAnsi"/>
                <w:sz w:val="18"/>
                <w:szCs w:val="24"/>
                <w:lang w:val="ru-RU"/>
              </w:rPr>
              <w:t xml:space="preserve">Реабилитация </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0,0</w:t>
            </w:r>
          </w:p>
        </w:tc>
        <w:tc>
          <w:tcPr>
            <w:tcW w:w="467"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56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r>
      <w:tr w:rsidR="004F4E6E" w:rsidRPr="004F4E6E" w:rsidTr="004F4E6E">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rsidR="004F4E6E" w:rsidRPr="004F4E6E" w:rsidRDefault="004F4E6E" w:rsidP="006909DE">
            <w:pPr>
              <w:spacing w:after="0" w:line="240" w:lineRule="auto"/>
              <w:jc w:val="center"/>
              <w:rPr>
                <w:rFonts w:ascii="Calibri Light" w:eastAsia="Times New Roman" w:hAnsi="Calibri Light" w:cstheme="majorHAnsi"/>
                <w:sz w:val="18"/>
                <w:szCs w:val="24"/>
              </w:rPr>
            </w:pPr>
          </w:p>
        </w:tc>
        <w:tc>
          <w:tcPr>
            <w:tcW w:w="845" w:type="pct"/>
            <w:noWrap/>
            <w:hideMark/>
          </w:tcPr>
          <w:p w:rsidR="004F4E6E" w:rsidRPr="004F4E6E" w:rsidRDefault="00892EF8" w:rsidP="00892E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Pr>
                <w:rFonts w:ascii="Calibri Light" w:eastAsia="Times New Roman" w:hAnsi="Calibri Light" w:cstheme="majorHAnsi"/>
                <w:sz w:val="18"/>
                <w:szCs w:val="24"/>
                <w:lang w:val="ru-RU"/>
              </w:rPr>
              <w:t xml:space="preserve">Хоспис </w:t>
            </w:r>
            <w:r w:rsidR="004F4E6E" w:rsidRPr="004F4E6E">
              <w:rPr>
                <w:rFonts w:ascii="Calibri Light" w:eastAsia="Times New Roman" w:hAnsi="Calibri Light" w:cstheme="majorHAnsi"/>
                <w:sz w:val="18"/>
                <w:szCs w:val="24"/>
              </w:rPr>
              <w:t>(</w:t>
            </w:r>
            <w:r>
              <w:rPr>
                <w:rFonts w:ascii="Calibri Light" w:eastAsia="Times New Roman" w:hAnsi="Calibri Light" w:cstheme="majorHAnsi"/>
                <w:sz w:val="18"/>
                <w:szCs w:val="24"/>
                <w:lang w:val="ru-RU"/>
              </w:rPr>
              <w:t>день</w:t>
            </w:r>
            <w:r w:rsidR="004F4E6E" w:rsidRPr="004F4E6E">
              <w:rPr>
                <w:rFonts w:ascii="Calibri Light" w:eastAsia="Times New Roman" w:hAnsi="Calibri Light" w:cstheme="majorHAnsi"/>
                <w:sz w:val="18"/>
                <w:szCs w:val="24"/>
              </w:rPr>
              <w:t>/</w:t>
            </w:r>
            <w:r>
              <w:rPr>
                <w:rFonts w:ascii="Calibri Light" w:eastAsia="Times New Roman" w:hAnsi="Calibri Light" w:cstheme="majorHAnsi"/>
                <w:sz w:val="18"/>
                <w:szCs w:val="24"/>
                <w:lang w:val="ru-RU"/>
              </w:rPr>
              <w:t>кровать</w:t>
            </w:r>
            <w:r w:rsidR="004F4E6E" w:rsidRPr="004F4E6E">
              <w:rPr>
                <w:rFonts w:ascii="Calibri Light" w:eastAsia="Times New Roman" w:hAnsi="Calibri Light" w:cstheme="majorHAnsi"/>
                <w:sz w:val="18"/>
                <w:szCs w:val="24"/>
              </w:rPr>
              <w:t>)</w:t>
            </w:r>
          </w:p>
        </w:tc>
        <w:tc>
          <w:tcPr>
            <w:tcW w:w="476"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363" w:type="pct"/>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24"/>
              </w:rPr>
            </w:pPr>
            <w:r w:rsidRPr="004F4E6E">
              <w:rPr>
                <w:rFonts w:ascii="Calibri Light" w:hAnsi="Calibri Light" w:cstheme="majorHAnsi"/>
                <w:sz w:val="18"/>
                <w:szCs w:val="24"/>
              </w:rPr>
              <w:t>x</w:t>
            </w:r>
          </w:p>
        </w:tc>
        <w:tc>
          <w:tcPr>
            <w:tcW w:w="41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54"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13"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422" w:type="pct"/>
            <w:noWrap/>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r w:rsidRPr="004F4E6E">
              <w:rPr>
                <w:rFonts w:ascii="Calibri Light" w:eastAsia="Times New Roman" w:hAnsi="Calibri Light" w:cstheme="majorHAnsi"/>
                <w:sz w:val="18"/>
                <w:szCs w:val="24"/>
              </w:rPr>
              <w:t>0,0</w:t>
            </w:r>
          </w:p>
        </w:tc>
        <w:tc>
          <w:tcPr>
            <w:tcW w:w="467"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c>
          <w:tcPr>
            <w:tcW w:w="566" w:type="pct"/>
            <w:vMerge/>
            <w:hideMark/>
          </w:tcPr>
          <w:p w:rsidR="004F4E6E" w:rsidRPr="004F4E6E" w:rsidRDefault="004F4E6E" w:rsidP="00690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24"/>
              </w:rPr>
            </w:pPr>
          </w:p>
        </w:tc>
      </w:tr>
    </w:tbl>
    <w:p w:rsidR="004E195C" w:rsidRPr="00892EF8" w:rsidRDefault="003B1D71" w:rsidP="00E054AA">
      <w:pPr>
        <w:jc w:val="both"/>
        <w:rPr>
          <w:rFonts w:ascii="Calibri Light" w:eastAsia="Times New Roman" w:hAnsi="Calibri Light" w:cstheme="majorHAnsi"/>
          <w:i/>
          <w:sz w:val="20"/>
          <w:szCs w:val="20"/>
          <w:lang w:val="ru-RU" w:eastAsia="ru-RU"/>
        </w:rPr>
      </w:pPr>
      <w:r>
        <w:rPr>
          <w:rFonts w:ascii="Calibri Light" w:hAnsi="Calibri Light" w:cstheme="majorHAnsi"/>
          <w:b/>
          <w:i/>
          <w:sz w:val="20"/>
          <w:szCs w:val="20"/>
          <w:lang w:val="ru-RU"/>
        </w:rPr>
        <w:t>Источник</w:t>
      </w:r>
      <w:r w:rsidR="004F4E6E" w:rsidRPr="00892EF8">
        <w:rPr>
          <w:rFonts w:ascii="Calibri Light" w:hAnsi="Calibri Light" w:cstheme="majorHAnsi"/>
          <w:b/>
          <w:i/>
          <w:sz w:val="20"/>
          <w:szCs w:val="20"/>
          <w:lang w:val="ru-RU"/>
        </w:rPr>
        <w:t>:</w:t>
      </w:r>
      <w:r w:rsidR="004F4E6E" w:rsidRPr="00892EF8">
        <w:rPr>
          <w:rFonts w:ascii="Calibri Light" w:hAnsi="Calibri Light" w:cstheme="majorHAnsi"/>
          <w:i/>
          <w:sz w:val="20"/>
          <w:szCs w:val="20"/>
          <w:lang w:val="ru-RU"/>
        </w:rPr>
        <w:t xml:space="preserve"> </w:t>
      </w:r>
      <w:r>
        <w:rPr>
          <w:rFonts w:ascii="Calibri Light" w:hAnsi="Calibri Light" w:cstheme="majorHAnsi"/>
          <w:i/>
          <w:sz w:val="20"/>
          <w:szCs w:val="20"/>
          <w:lang w:val="ru-RU"/>
        </w:rPr>
        <w:t>Разработано</w:t>
      </w:r>
      <w:r w:rsidRPr="00892EF8">
        <w:rPr>
          <w:rFonts w:ascii="Calibri Light" w:hAnsi="Calibri Light" w:cstheme="majorHAnsi"/>
          <w:i/>
          <w:sz w:val="20"/>
          <w:szCs w:val="20"/>
          <w:lang w:val="ru-RU"/>
        </w:rPr>
        <w:t xml:space="preserve"> </w:t>
      </w:r>
      <w:r>
        <w:rPr>
          <w:rFonts w:ascii="Calibri Light" w:hAnsi="Calibri Light" w:cstheme="majorHAnsi"/>
          <w:i/>
          <w:sz w:val="20"/>
          <w:szCs w:val="20"/>
          <w:lang w:val="ru-RU"/>
        </w:rPr>
        <w:t>на</w:t>
      </w:r>
      <w:r w:rsidRPr="00892EF8">
        <w:rPr>
          <w:rFonts w:ascii="Calibri Light" w:hAnsi="Calibri Light" w:cstheme="majorHAnsi"/>
          <w:i/>
          <w:sz w:val="20"/>
          <w:szCs w:val="20"/>
          <w:lang w:val="ru-RU"/>
        </w:rPr>
        <w:t xml:space="preserve"> </w:t>
      </w:r>
      <w:r>
        <w:rPr>
          <w:rFonts w:ascii="Calibri Light" w:hAnsi="Calibri Light" w:cstheme="majorHAnsi"/>
          <w:i/>
          <w:sz w:val="20"/>
          <w:szCs w:val="20"/>
          <w:lang w:val="ru-RU"/>
        </w:rPr>
        <w:t>основании</w:t>
      </w:r>
      <w:r w:rsidRPr="00892EF8">
        <w:rPr>
          <w:rFonts w:ascii="Calibri Light" w:hAnsi="Calibri Light" w:cstheme="majorHAnsi"/>
          <w:i/>
          <w:sz w:val="20"/>
          <w:szCs w:val="20"/>
          <w:lang w:val="ru-RU"/>
        </w:rPr>
        <w:t xml:space="preserve"> </w:t>
      </w:r>
      <w:r>
        <w:rPr>
          <w:rFonts w:ascii="Calibri Light" w:hAnsi="Calibri Light" w:cstheme="majorHAnsi"/>
          <w:i/>
          <w:sz w:val="20"/>
          <w:szCs w:val="20"/>
          <w:lang w:val="ru-RU"/>
        </w:rPr>
        <w:t>данных</w:t>
      </w:r>
      <w:r w:rsidRPr="00892EF8">
        <w:rPr>
          <w:rFonts w:ascii="Calibri Light" w:hAnsi="Calibri Light" w:cstheme="majorHAnsi"/>
          <w:i/>
          <w:sz w:val="20"/>
          <w:szCs w:val="20"/>
          <w:lang w:val="ru-RU"/>
        </w:rPr>
        <w:t xml:space="preserve"> </w:t>
      </w:r>
      <w:r>
        <w:rPr>
          <w:rFonts w:ascii="Calibri Light" w:hAnsi="Calibri Light" w:cstheme="majorHAnsi"/>
          <w:i/>
          <w:sz w:val="20"/>
          <w:szCs w:val="20"/>
          <w:lang w:val="ru-RU"/>
        </w:rPr>
        <w:t>из</w:t>
      </w:r>
      <w:r w:rsidRPr="00892EF8">
        <w:rPr>
          <w:rFonts w:ascii="Calibri Light" w:hAnsi="Calibri Light" w:cstheme="majorHAnsi"/>
          <w:i/>
          <w:sz w:val="20"/>
          <w:szCs w:val="20"/>
          <w:lang w:val="ru-RU"/>
        </w:rPr>
        <w:t xml:space="preserve"> </w:t>
      </w:r>
      <w:r>
        <w:rPr>
          <w:rFonts w:ascii="Calibri Light" w:hAnsi="Calibri Light" w:cstheme="majorHAnsi"/>
          <w:i/>
          <w:sz w:val="20"/>
          <w:szCs w:val="20"/>
          <w:lang w:val="ru-RU"/>
        </w:rPr>
        <w:t>Ин</w:t>
      </w:r>
      <w:r w:rsidRPr="00892EF8">
        <w:rPr>
          <w:rFonts w:ascii="Calibri Light" w:hAnsi="Calibri Light" w:cstheme="majorHAnsi"/>
          <w:i/>
          <w:sz w:val="20"/>
          <w:szCs w:val="20"/>
          <w:lang w:val="ru-RU"/>
        </w:rPr>
        <w:t>формационн</w:t>
      </w:r>
      <w:r>
        <w:rPr>
          <w:rFonts w:ascii="Calibri Light" w:hAnsi="Calibri Light" w:cstheme="majorHAnsi"/>
          <w:i/>
          <w:sz w:val="20"/>
          <w:szCs w:val="20"/>
          <w:lang w:val="ru-RU"/>
        </w:rPr>
        <w:t>ой</w:t>
      </w:r>
      <w:r w:rsidRPr="00892EF8">
        <w:rPr>
          <w:rFonts w:ascii="Calibri Light" w:hAnsi="Calibri Light" w:cstheme="majorHAnsi"/>
          <w:i/>
          <w:sz w:val="20"/>
          <w:szCs w:val="20"/>
          <w:lang w:val="ru-RU"/>
        </w:rPr>
        <w:t xml:space="preserve"> систем</w:t>
      </w:r>
      <w:r>
        <w:rPr>
          <w:rFonts w:ascii="Calibri Light" w:hAnsi="Calibri Light" w:cstheme="majorHAnsi"/>
          <w:i/>
          <w:sz w:val="20"/>
          <w:szCs w:val="20"/>
          <w:lang w:val="ru-RU"/>
        </w:rPr>
        <w:t>ы</w:t>
      </w:r>
      <w:r w:rsidR="00892EF8" w:rsidRPr="00892EF8">
        <w:rPr>
          <w:rFonts w:ascii="Calibri Light" w:hAnsi="Calibri Light" w:cstheme="majorHAnsi"/>
          <w:i/>
          <w:sz w:val="20"/>
          <w:szCs w:val="20"/>
          <w:lang w:val="ru-RU"/>
        </w:rPr>
        <w:t xml:space="preserve"> </w:t>
      </w:r>
      <w:r w:rsidR="004F4E6E" w:rsidRPr="00892EF8">
        <w:rPr>
          <w:rFonts w:ascii="Calibri Light" w:eastAsia="Times New Roman" w:hAnsi="Calibri Light" w:cstheme="majorHAnsi"/>
          <w:i/>
          <w:sz w:val="20"/>
          <w:szCs w:val="20"/>
          <w:lang w:val="ru-RU" w:eastAsia="ru-RU"/>
        </w:rPr>
        <w:t>„</w:t>
      </w:r>
      <w:r w:rsidR="00892EF8">
        <w:rPr>
          <w:rFonts w:ascii="Calibri Light" w:eastAsia="Times New Roman" w:hAnsi="Calibri Light" w:cstheme="majorHAnsi"/>
          <w:i/>
          <w:sz w:val="20"/>
          <w:szCs w:val="20"/>
          <w:lang w:val="ru-RU" w:eastAsia="ru-RU"/>
        </w:rPr>
        <w:t xml:space="preserve">Учет и отчетность медицинских услуг в системе </w:t>
      </w:r>
      <w:r w:rsidR="00B238A5" w:rsidRPr="00B238A5">
        <w:rPr>
          <w:rFonts w:ascii="Calibri Light" w:eastAsia="Times New Roman" w:hAnsi="Calibri Light" w:cstheme="majorHAnsi"/>
          <w:i/>
          <w:sz w:val="20"/>
          <w:szCs w:val="20"/>
          <w:lang w:val="ru-RU" w:eastAsia="ru-RU"/>
        </w:rPr>
        <w:t>DRG-</w:t>
      </w:r>
      <w:r w:rsidR="00892EF8">
        <w:rPr>
          <w:rFonts w:ascii="Calibri Light" w:eastAsia="Times New Roman" w:hAnsi="Calibri Light" w:cstheme="majorHAnsi"/>
          <w:i/>
          <w:sz w:val="20"/>
          <w:szCs w:val="20"/>
          <w:lang w:val="ru-RU" w:eastAsia="ru-RU"/>
        </w:rPr>
        <w:t>онлайн</w:t>
      </w:r>
      <w:r w:rsidR="004F4E6E" w:rsidRPr="00892EF8">
        <w:rPr>
          <w:rFonts w:ascii="Calibri Light" w:eastAsia="Times New Roman" w:hAnsi="Calibri Light" w:cstheme="majorHAnsi"/>
          <w:i/>
          <w:sz w:val="20"/>
          <w:szCs w:val="20"/>
          <w:lang w:val="ru-RU" w:eastAsia="ru-RU"/>
        </w:rPr>
        <w:t>”.</w:t>
      </w:r>
    </w:p>
    <w:p w:rsidR="004E195C" w:rsidRDefault="004E195C" w:rsidP="00E054AA">
      <w:pPr>
        <w:jc w:val="both"/>
        <w:rPr>
          <w:rFonts w:ascii="Calibri Light" w:eastAsia="Times New Roman" w:hAnsi="Calibri Light" w:cstheme="majorHAnsi"/>
          <w:i/>
          <w:sz w:val="20"/>
          <w:szCs w:val="20"/>
          <w:lang w:val="ru-RU" w:eastAsia="ru-RU"/>
        </w:rPr>
      </w:pPr>
    </w:p>
    <w:p w:rsidR="004F4E6E" w:rsidRPr="004E195C" w:rsidRDefault="004F4E6E" w:rsidP="00E054AA">
      <w:pPr>
        <w:jc w:val="both"/>
        <w:rPr>
          <w:rFonts w:ascii="Calibri Light" w:hAnsi="Calibri Light"/>
          <w:lang w:val="ru-RU"/>
        </w:rPr>
      </w:pPr>
      <w:r w:rsidRPr="004E195C">
        <w:rPr>
          <w:rFonts w:ascii="Calibri Light" w:hAnsi="Calibri Light"/>
          <w:lang w:val="ru-RU"/>
        </w:rPr>
        <w:br w:type="page"/>
      </w:r>
    </w:p>
    <w:p w:rsidR="004F4E6E" w:rsidRPr="004E195C" w:rsidRDefault="004F4E6E" w:rsidP="004F4E6E">
      <w:pPr>
        <w:jc w:val="both"/>
        <w:rPr>
          <w:rFonts w:ascii="Calibri Light" w:hAnsi="Calibri Light"/>
          <w:lang w:val="ru-RU"/>
        </w:rPr>
        <w:sectPr w:rsidR="004F4E6E" w:rsidRPr="004E195C" w:rsidSect="004F4E6E">
          <w:pgSz w:w="15840" w:h="12240" w:orient="landscape"/>
          <w:pgMar w:top="1440" w:right="1440" w:bottom="1440" w:left="1440" w:header="720" w:footer="720" w:gutter="0"/>
          <w:cols w:space="720"/>
          <w:docGrid w:linePitch="360"/>
        </w:sectPr>
      </w:pPr>
    </w:p>
    <w:p w:rsidR="004F4E6E" w:rsidRPr="00853C6E" w:rsidRDefault="00391BBD" w:rsidP="004F4E6E">
      <w:pPr>
        <w:jc w:val="right"/>
        <w:rPr>
          <w:rFonts w:ascii="Calibri Light" w:hAnsi="Calibri Light" w:cstheme="majorHAnsi"/>
          <w:b/>
          <w:sz w:val="24"/>
          <w:szCs w:val="24"/>
          <w:lang w:val="ru-RU"/>
        </w:rPr>
      </w:pPr>
      <w:r>
        <w:rPr>
          <w:rFonts w:ascii="Calibri Light" w:hAnsi="Calibri Light" w:cstheme="majorHAnsi"/>
          <w:b/>
          <w:sz w:val="24"/>
          <w:szCs w:val="24"/>
          <w:lang w:val="ru-RU"/>
        </w:rPr>
        <w:lastRenderedPageBreak/>
        <w:t>Приложение</w:t>
      </w:r>
      <w:r w:rsidRPr="00724A6F">
        <w:rPr>
          <w:rFonts w:ascii="Calibri Light" w:hAnsi="Calibri Light" w:cstheme="majorHAnsi"/>
          <w:b/>
          <w:sz w:val="24"/>
          <w:szCs w:val="24"/>
          <w:lang w:val="ru-RU"/>
        </w:rPr>
        <w:t xml:space="preserve"> №</w:t>
      </w:r>
      <w:r w:rsidR="004F4E6E" w:rsidRPr="00724A6F">
        <w:rPr>
          <w:rFonts w:ascii="Calibri Light" w:hAnsi="Calibri Light" w:cstheme="majorHAnsi"/>
          <w:b/>
          <w:sz w:val="24"/>
          <w:szCs w:val="24"/>
          <w:lang w:val="ru-RU"/>
        </w:rPr>
        <w:t>2</w:t>
      </w:r>
    </w:p>
    <w:p w:rsidR="004F4E6E" w:rsidRPr="00853C6E" w:rsidRDefault="00853C6E" w:rsidP="004F4E6E">
      <w:pPr>
        <w:jc w:val="center"/>
        <w:rPr>
          <w:rFonts w:ascii="Calibri Light" w:hAnsi="Calibri Light" w:cstheme="majorHAnsi"/>
          <w:b/>
          <w:sz w:val="24"/>
          <w:szCs w:val="28"/>
          <w:lang w:val="ru-RU"/>
        </w:rPr>
      </w:pPr>
      <w:r>
        <w:rPr>
          <w:rFonts w:ascii="Calibri Light" w:hAnsi="Calibri Light" w:cstheme="majorHAnsi"/>
          <w:b/>
          <w:sz w:val="24"/>
          <w:szCs w:val="28"/>
          <w:lang w:val="ru-RU"/>
        </w:rPr>
        <w:t>Информация</w:t>
      </w:r>
      <w:r w:rsidRPr="00853C6E">
        <w:rPr>
          <w:rFonts w:ascii="Calibri Light" w:hAnsi="Calibri Light" w:cstheme="majorHAnsi"/>
          <w:b/>
          <w:sz w:val="24"/>
          <w:szCs w:val="28"/>
          <w:lang w:val="ru-RU"/>
        </w:rPr>
        <w:t xml:space="preserve"> </w:t>
      </w:r>
      <w:r>
        <w:rPr>
          <w:rFonts w:ascii="Calibri Light" w:hAnsi="Calibri Light" w:cstheme="majorHAnsi"/>
          <w:b/>
          <w:sz w:val="24"/>
          <w:szCs w:val="28"/>
          <w:lang w:val="ru-RU"/>
        </w:rPr>
        <w:t>о</w:t>
      </w:r>
      <w:r w:rsidRPr="00853C6E">
        <w:rPr>
          <w:rFonts w:ascii="Calibri Light" w:hAnsi="Calibri Light" w:cstheme="majorHAnsi"/>
          <w:b/>
          <w:sz w:val="24"/>
          <w:szCs w:val="28"/>
          <w:lang w:val="ru-RU"/>
        </w:rPr>
        <w:t xml:space="preserve"> </w:t>
      </w:r>
      <w:r>
        <w:rPr>
          <w:rFonts w:ascii="Calibri Light" w:hAnsi="Calibri Light" w:cstheme="majorHAnsi"/>
          <w:b/>
          <w:sz w:val="24"/>
          <w:szCs w:val="28"/>
          <w:lang w:val="ru-RU"/>
        </w:rPr>
        <w:t>выделенных</w:t>
      </w:r>
      <w:r w:rsidRPr="00853C6E">
        <w:rPr>
          <w:rFonts w:ascii="Calibri Light" w:hAnsi="Calibri Light" w:cstheme="majorHAnsi"/>
          <w:b/>
          <w:sz w:val="24"/>
          <w:szCs w:val="28"/>
          <w:lang w:val="ru-RU"/>
        </w:rPr>
        <w:t xml:space="preserve"> </w:t>
      </w:r>
      <w:r>
        <w:rPr>
          <w:rFonts w:ascii="Calibri Light" w:hAnsi="Calibri Light" w:cstheme="majorHAnsi"/>
          <w:b/>
          <w:sz w:val="24"/>
          <w:szCs w:val="28"/>
          <w:lang w:val="ru-RU"/>
        </w:rPr>
        <w:t>суммах</w:t>
      </w:r>
      <w:r w:rsidRPr="00853C6E">
        <w:rPr>
          <w:rFonts w:ascii="Calibri Light" w:hAnsi="Calibri Light" w:cstheme="majorHAnsi"/>
          <w:b/>
          <w:sz w:val="24"/>
          <w:szCs w:val="28"/>
          <w:lang w:val="ru-RU"/>
        </w:rPr>
        <w:t xml:space="preserve"> </w:t>
      </w:r>
      <w:r>
        <w:rPr>
          <w:rFonts w:ascii="Calibri Light" w:hAnsi="Calibri Light" w:cstheme="majorHAnsi"/>
          <w:b/>
          <w:sz w:val="24"/>
          <w:szCs w:val="28"/>
          <w:lang w:val="ru-RU"/>
        </w:rPr>
        <w:t xml:space="preserve">для специфической деятельности в рамках </w:t>
      </w:r>
      <w:r w:rsidRPr="00853C6E">
        <w:rPr>
          <w:rFonts w:ascii="Calibri Light" w:hAnsi="Calibri Light" w:cstheme="majorHAnsi"/>
          <w:b/>
          <w:sz w:val="24"/>
          <w:szCs w:val="28"/>
          <w:lang w:val="ru-RU"/>
        </w:rPr>
        <w:t>первичной медицинской помощи</w:t>
      </w:r>
      <w:r>
        <w:rPr>
          <w:rFonts w:ascii="Calibri Light" w:hAnsi="Calibri Light" w:cstheme="majorHAnsi"/>
          <w:b/>
          <w:sz w:val="24"/>
          <w:szCs w:val="28"/>
          <w:lang w:val="ru-RU"/>
        </w:rPr>
        <w:t xml:space="preserve"> в </w:t>
      </w:r>
      <w:r w:rsidR="004F4E6E" w:rsidRPr="00853C6E">
        <w:rPr>
          <w:rFonts w:ascii="Calibri Light" w:hAnsi="Calibri Light" w:cstheme="majorHAnsi"/>
          <w:b/>
          <w:sz w:val="24"/>
          <w:szCs w:val="28"/>
          <w:lang w:val="ru-RU"/>
        </w:rPr>
        <w:t>2021</w:t>
      </w:r>
      <w:r>
        <w:rPr>
          <w:rFonts w:ascii="Calibri Light" w:hAnsi="Calibri Light" w:cstheme="majorHAnsi"/>
          <w:b/>
          <w:sz w:val="24"/>
          <w:szCs w:val="28"/>
          <w:lang w:val="ru-RU"/>
        </w:rPr>
        <w:t xml:space="preserve"> году</w:t>
      </w:r>
      <w:r w:rsidR="004F4E6E" w:rsidRPr="00853C6E">
        <w:rPr>
          <w:rFonts w:ascii="Calibri Light" w:hAnsi="Calibri Light" w:cstheme="majorHAnsi"/>
          <w:b/>
          <w:sz w:val="24"/>
          <w:szCs w:val="28"/>
          <w:lang w:val="ru-RU"/>
        </w:rPr>
        <w:t xml:space="preserve">, </w:t>
      </w:r>
      <w:r>
        <w:rPr>
          <w:rFonts w:ascii="Calibri Light" w:hAnsi="Calibri Light" w:cstheme="majorHAnsi"/>
          <w:b/>
          <w:sz w:val="24"/>
          <w:szCs w:val="28"/>
          <w:lang w:val="ru-RU"/>
        </w:rPr>
        <w:t xml:space="preserve">тыс. леев </w:t>
      </w:r>
    </w:p>
    <w:tbl>
      <w:tblPr>
        <w:tblStyle w:val="TableGrid"/>
        <w:tblW w:w="0" w:type="auto"/>
        <w:tblInd w:w="85" w:type="dxa"/>
        <w:tblLook w:val="04A0" w:firstRow="1" w:lastRow="0" w:firstColumn="1" w:lastColumn="0" w:noHBand="0" w:noVBand="1"/>
      </w:tblPr>
      <w:tblGrid>
        <w:gridCol w:w="706"/>
        <w:gridCol w:w="4978"/>
        <w:gridCol w:w="3581"/>
      </w:tblGrid>
      <w:tr w:rsidR="004F4E6E" w:rsidRPr="00853C6E" w:rsidTr="004F4E6E">
        <w:tc>
          <w:tcPr>
            <w:tcW w:w="706" w:type="dxa"/>
            <w:tcBorders>
              <w:top w:val="single" w:sz="4" w:space="0" w:color="auto"/>
              <w:left w:val="single" w:sz="4" w:space="0" w:color="auto"/>
              <w:bottom w:val="single" w:sz="4" w:space="0" w:color="auto"/>
              <w:right w:val="single" w:sz="4" w:space="0" w:color="auto"/>
            </w:tcBorders>
            <w:hideMark/>
          </w:tcPr>
          <w:p w:rsidR="004F4E6E" w:rsidRPr="00853C6E" w:rsidRDefault="00853C6E" w:rsidP="00982246">
            <w:pPr>
              <w:spacing w:after="0" w:line="240" w:lineRule="auto"/>
              <w:rPr>
                <w:rFonts w:ascii="Calibri Light" w:hAnsi="Calibri Light" w:cstheme="majorHAnsi"/>
                <w:b/>
                <w:sz w:val="20"/>
                <w:szCs w:val="20"/>
                <w:lang w:val="ru-RU"/>
              </w:rPr>
            </w:pPr>
            <w:r>
              <w:rPr>
                <w:rFonts w:ascii="Calibri Light" w:hAnsi="Calibri Light" w:cstheme="majorHAnsi"/>
                <w:b/>
                <w:sz w:val="20"/>
                <w:szCs w:val="20"/>
                <w:lang w:val="ru-RU"/>
              </w:rPr>
              <w:t>№ п/п</w:t>
            </w:r>
          </w:p>
        </w:tc>
        <w:tc>
          <w:tcPr>
            <w:tcW w:w="4978" w:type="dxa"/>
            <w:tcBorders>
              <w:top w:val="single" w:sz="4" w:space="0" w:color="auto"/>
              <w:left w:val="single" w:sz="4" w:space="0" w:color="auto"/>
              <w:bottom w:val="single" w:sz="4" w:space="0" w:color="auto"/>
              <w:right w:val="single" w:sz="4" w:space="0" w:color="auto"/>
            </w:tcBorders>
            <w:hideMark/>
          </w:tcPr>
          <w:p w:rsidR="004F4E6E" w:rsidRPr="00853C6E" w:rsidRDefault="00853C6E" w:rsidP="00853C6E">
            <w:pPr>
              <w:spacing w:after="0" w:line="240" w:lineRule="auto"/>
              <w:jc w:val="center"/>
              <w:rPr>
                <w:rFonts w:ascii="Calibri Light" w:hAnsi="Calibri Light" w:cstheme="majorHAnsi"/>
                <w:b/>
                <w:sz w:val="20"/>
                <w:szCs w:val="20"/>
                <w:lang w:val="ru-RU"/>
              </w:rPr>
            </w:pPr>
            <w:r>
              <w:rPr>
                <w:rFonts w:ascii="Calibri Light" w:hAnsi="Calibri Light" w:cstheme="majorHAnsi"/>
                <w:b/>
                <w:sz w:val="20"/>
                <w:szCs w:val="20"/>
                <w:lang w:val="ru-RU"/>
              </w:rPr>
              <w:t xml:space="preserve">Название поставщика услуг </w:t>
            </w:r>
          </w:p>
        </w:tc>
        <w:tc>
          <w:tcPr>
            <w:tcW w:w="3581" w:type="dxa"/>
            <w:tcBorders>
              <w:top w:val="single" w:sz="4" w:space="0" w:color="auto"/>
              <w:left w:val="single" w:sz="4" w:space="0" w:color="auto"/>
              <w:bottom w:val="single" w:sz="4" w:space="0" w:color="auto"/>
              <w:right w:val="single" w:sz="4" w:space="0" w:color="auto"/>
            </w:tcBorders>
            <w:hideMark/>
          </w:tcPr>
          <w:p w:rsidR="004F4E6E" w:rsidRPr="00853C6E" w:rsidRDefault="00853C6E" w:rsidP="00853C6E">
            <w:pPr>
              <w:spacing w:after="0" w:line="240" w:lineRule="auto"/>
              <w:jc w:val="center"/>
              <w:rPr>
                <w:rFonts w:ascii="Calibri Light" w:hAnsi="Calibri Light" w:cstheme="majorHAnsi"/>
                <w:b/>
                <w:sz w:val="20"/>
                <w:szCs w:val="20"/>
                <w:lang w:val="ru-RU"/>
              </w:rPr>
            </w:pPr>
            <w:r>
              <w:rPr>
                <w:rFonts w:ascii="Calibri Light" w:hAnsi="Calibri Light" w:cstheme="majorHAnsi"/>
                <w:b/>
                <w:sz w:val="20"/>
                <w:szCs w:val="20"/>
                <w:lang w:val="ru-RU"/>
              </w:rPr>
              <w:t xml:space="preserve">Сумма для специфической деятельности </w:t>
            </w:r>
          </w:p>
        </w:tc>
      </w:tr>
      <w:tr w:rsidR="004F4E6E" w:rsidRPr="004F4E6E" w:rsidTr="004F4E6E">
        <w:tc>
          <w:tcPr>
            <w:tcW w:w="706" w:type="dxa"/>
            <w:tcBorders>
              <w:top w:val="single" w:sz="4" w:space="0" w:color="auto"/>
              <w:left w:val="single" w:sz="4" w:space="0" w:color="auto"/>
              <w:bottom w:val="single" w:sz="4" w:space="0" w:color="auto"/>
              <w:right w:val="single" w:sz="4" w:space="0" w:color="auto"/>
            </w:tcBorders>
            <w:hideMark/>
          </w:tcPr>
          <w:p w:rsidR="004F4E6E" w:rsidRPr="004F4E6E" w:rsidRDefault="004F4E6E" w:rsidP="00982246">
            <w:pPr>
              <w:spacing w:after="0" w:line="240" w:lineRule="auto"/>
              <w:jc w:val="right"/>
              <w:rPr>
                <w:rFonts w:ascii="Calibri Light" w:hAnsi="Calibri Light" w:cstheme="majorHAnsi"/>
                <w:color w:val="000000"/>
                <w:sz w:val="20"/>
                <w:szCs w:val="20"/>
                <w:lang w:eastAsia="ro-RO"/>
              </w:rPr>
            </w:pPr>
            <w:r w:rsidRPr="004F4E6E">
              <w:rPr>
                <w:rFonts w:ascii="Calibri Light" w:hAnsi="Calibri Light" w:cstheme="majorHAnsi"/>
                <w:color w:val="000000"/>
                <w:sz w:val="20"/>
                <w:szCs w:val="20"/>
                <w:lang w:eastAsia="ro-RO"/>
              </w:rPr>
              <w:t>1</w:t>
            </w:r>
          </w:p>
        </w:tc>
        <w:tc>
          <w:tcPr>
            <w:tcW w:w="4978" w:type="dxa"/>
            <w:tcBorders>
              <w:top w:val="single" w:sz="4" w:space="0" w:color="auto"/>
              <w:left w:val="single" w:sz="4" w:space="0" w:color="auto"/>
              <w:bottom w:val="single" w:sz="4" w:space="0" w:color="auto"/>
              <w:right w:val="single" w:sz="4" w:space="0" w:color="auto"/>
            </w:tcBorders>
            <w:hideMark/>
          </w:tcPr>
          <w:p w:rsidR="004F4E6E" w:rsidRPr="004F4E6E" w:rsidRDefault="00853C6E" w:rsidP="00853C6E">
            <w:pPr>
              <w:spacing w:after="0" w:line="240" w:lineRule="auto"/>
              <w:rPr>
                <w:rFonts w:ascii="Calibri Light" w:hAnsi="Calibri Light" w:cstheme="majorHAnsi"/>
                <w:sz w:val="20"/>
                <w:szCs w:val="20"/>
                <w:lang w:eastAsia="ro-RO"/>
              </w:rPr>
            </w:pPr>
            <w:r>
              <w:rPr>
                <w:rFonts w:ascii="Calibri Light" w:hAnsi="Calibri Light" w:cstheme="majorHAnsi"/>
                <w:sz w:val="20"/>
                <w:szCs w:val="20"/>
                <w:lang w:val="ru-RU" w:eastAsia="ro-RO"/>
              </w:rPr>
              <w:t xml:space="preserve">ТМА Ботаника </w:t>
            </w:r>
          </w:p>
        </w:tc>
        <w:tc>
          <w:tcPr>
            <w:tcW w:w="3581" w:type="dxa"/>
            <w:tcBorders>
              <w:top w:val="single" w:sz="4" w:space="0" w:color="auto"/>
              <w:left w:val="single" w:sz="4" w:space="0" w:color="auto"/>
              <w:bottom w:val="single" w:sz="4" w:space="0" w:color="auto"/>
              <w:right w:val="single" w:sz="4" w:space="0" w:color="auto"/>
            </w:tcBorders>
            <w:hideMark/>
          </w:tcPr>
          <w:p w:rsidR="004F4E6E" w:rsidRPr="004F4E6E" w:rsidRDefault="004F4E6E" w:rsidP="00982246">
            <w:pPr>
              <w:spacing w:after="0" w:line="240" w:lineRule="auto"/>
              <w:jc w:val="right"/>
              <w:rPr>
                <w:rFonts w:ascii="Calibri Light" w:hAnsi="Calibri Light" w:cstheme="majorHAnsi"/>
                <w:sz w:val="20"/>
                <w:szCs w:val="20"/>
                <w:lang w:eastAsia="ro-RO"/>
              </w:rPr>
            </w:pPr>
            <w:r w:rsidRPr="004F4E6E">
              <w:rPr>
                <w:rFonts w:ascii="Calibri Light" w:hAnsi="Calibri Light" w:cstheme="majorHAnsi"/>
                <w:sz w:val="20"/>
                <w:szCs w:val="20"/>
                <w:lang w:eastAsia="ro-RO"/>
              </w:rPr>
              <w:t>2.143,83</w:t>
            </w:r>
          </w:p>
        </w:tc>
      </w:tr>
      <w:tr w:rsidR="004F4E6E" w:rsidRPr="004F4E6E" w:rsidTr="004F4E6E">
        <w:trPr>
          <w:trHeight w:val="310"/>
        </w:trPr>
        <w:tc>
          <w:tcPr>
            <w:tcW w:w="706"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color w:val="000000"/>
                <w:sz w:val="20"/>
                <w:szCs w:val="20"/>
                <w:lang w:eastAsia="ro-RO"/>
              </w:rPr>
            </w:pPr>
            <w:r w:rsidRPr="004F4E6E">
              <w:rPr>
                <w:rFonts w:ascii="Calibri Light" w:hAnsi="Calibri Light" w:cstheme="majorHAnsi"/>
                <w:color w:val="000000"/>
                <w:sz w:val="20"/>
                <w:szCs w:val="20"/>
                <w:lang w:eastAsia="ro-RO"/>
              </w:rPr>
              <w:t>2</w:t>
            </w:r>
          </w:p>
        </w:tc>
        <w:tc>
          <w:tcPr>
            <w:tcW w:w="4978" w:type="dxa"/>
            <w:tcBorders>
              <w:top w:val="single" w:sz="4" w:space="0" w:color="auto"/>
              <w:left w:val="single" w:sz="4" w:space="0" w:color="auto"/>
              <w:bottom w:val="single" w:sz="4" w:space="0" w:color="auto"/>
              <w:right w:val="single" w:sz="4" w:space="0" w:color="auto"/>
            </w:tcBorders>
            <w:noWrap/>
            <w:hideMark/>
          </w:tcPr>
          <w:p w:rsidR="004F4E6E" w:rsidRPr="004F4E6E" w:rsidRDefault="00853C6E" w:rsidP="00853C6E">
            <w:pPr>
              <w:spacing w:after="0" w:line="240" w:lineRule="auto"/>
              <w:rPr>
                <w:rFonts w:ascii="Calibri Light" w:hAnsi="Calibri Light" w:cstheme="majorHAnsi"/>
                <w:sz w:val="20"/>
                <w:szCs w:val="20"/>
                <w:lang w:eastAsia="ro-RO"/>
              </w:rPr>
            </w:pPr>
            <w:r>
              <w:rPr>
                <w:rFonts w:ascii="Calibri Light" w:hAnsi="Calibri Light" w:cstheme="majorHAnsi"/>
                <w:sz w:val="20"/>
                <w:szCs w:val="20"/>
                <w:lang w:val="ru-RU" w:eastAsia="ro-RO"/>
              </w:rPr>
              <w:t xml:space="preserve">ТМА Буюкань </w:t>
            </w:r>
          </w:p>
        </w:tc>
        <w:tc>
          <w:tcPr>
            <w:tcW w:w="3581"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sz w:val="20"/>
                <w:szCs w:val="20"/>
                <w:lang w:eastAsia="ro-RO"/>
              </w:rPr>
            </w:pPr>
            <w:r w:rsidRPr="004F4E6E">
              <w:rPr>
                <w:rFonts w:ascii="Calibri Light" w:hAnsi="Calibri Light" w:cstheme="majorHAnsi"/>
                <w:sz w:val="20"/>
                <w:szCs w:val="20"/>
                <w:lang w:eastAsia="ro-RO"/>
              </w:rPr>
              <w:t>1.853,06</w:t>
            </w:r>
          </w:p>
        </w:tc>
      </w:tr>
      <w:tr w:rsidR="004F4E6E" w:rsidRPr="004F4E6E" w:rsidTr="004F4E6E">
        <w:trPr>
          <w:trHeight w:val="310"/>
        </w:trPr>
        <w:tc>
          <w:tcPr>
            <w:tcW w:w="706"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color w:val="000000"/>
                <w:sz w:val="20"/>
                <w:szCs w:val="20"/>
                <w:lang w:eastAsia="ro-RO"/>
              </w:rPr>
            </w:pPr>
            <w:r w:rsidRPr="004F4E6E">
              <w:rPr>
                <w:rFonts w:ascii="Calibri Light" w:hAnsi="Calibri Light" w:cstheme="majorHAnsi"/>
                <w:color w:val="000000"/>
                <w:sz w:val="20"/>
                <w:szCs w:val="20"/>
                <w:lang w:eastAsia="ro-RO"/>
              </w:rPr>
              <w:t>3</w:t>
            </w:r>
          </w:p>
        </w:tc>
        <w:tc>
          <w:tcPr>
            <w:tcW w:w="4978" w:type="dxa"/>
            <w:tcBorders>
              <w:top w:val="single" w:sz="4" w:space="0" w:color="auto"/>
              <w:left w:val="single" w:sz="4" w:space="0" w:color="auto"/>
              <w:bottom w:val="single" w:sz="4" w:space="0" w:color="auto"/>
              <w:right w:val="single" w:sz="4" w:space="0" w:color="auto"/>
            </w:tcBorders>
            <w:noWrap/>
            <w:hideMark/>
          </w:tcPr>
          <w:p w:rsidR="004F4E6E" w:rsidRPr="004F4E6E" w:rsidRDefault="00853C6E" w:rsidP="00853C6E">
            <w:pPr>
              <w:spacing w:after="0" w:line="240" w:lineRule="auto"/>
              <w:rPr>
                <w:rFonts w:ascii="Calibri Light" w:hAnsi="Calibri Light" w:cstheme="majorHAnsi"/>
                <w:sz w:val="20"/>
                <w:szCs w:val="20"/>
                <w:lang w:eastAsia="ro-RO"/>
              </w:rPr>
            </w:pPr>
            <w:r>
              <w:rPr>
                <w:rFonts w:ascii="Calibri Light" w:hAnsi="Calibri Light" w:cstheme="majorHAnsi"/>
                <w:sz w:val="20"/>
                <w:szCs w:val="20"/>
                <w:lang w:val="ru-RU" w:eastAsia="ro-RO"/>
              </w:rPr>
              <w:t xml:space="preserve">ТМА Центра </w:t>
            </w:r>
          </w:p>
        </w:tc>
        <w:tc>
          <w:tcPr>
            <w:tcW w:w="3581"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sz w:val="20"/>
                <w:szCs w:val="20"/>
                <w:lang w:eastAsia="ro-RO"/>
              </w:rPr>
            </w:pPr>
            <w:r w:rsidRPr="004F4E6E">
              <w:rPr>
                <w:rFonts w:ascii="Calibri Light" w:hAnsi="Calibri Light" w:cstheme="majorHAnsi"/>
                <w:sz w:val="20"/>
                <w:szCs w:val="20"/>
                <w:lang w:eastAsia="ro-RO"/>
              </w:rPr>
              <w:t>1.771,97</w:t>
            </w:r>
          </w:p>
        </w:tc>
      </w:tr>
      <w:tr w:rsidR="004F4E6E" w:rsidRPr="004F4E6E" w:rsidTr="004F4E6E">
        <w:trPr>
          <w:trHeight w:val="310"/>
        </w:trPr>
        <w:tc>
          <w:tcPr>
            <w:tcW w:w="706"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color w:val="000000"/>
                <w:sz w:val="20"/>
                <w:szCs w:val="20"/>
                <w:lang w:eastAsia="ro-RO"/>
              </w:rPr>
            </w:pPr>
            <w:r w:rsidRPr="004F4E6E">
              <w:rPr>
                <w:rFonts w:ascii="Calibri Light" w:hAnsi="Calibri Light" w:cstheme="majorHAnsi"/>
                <w:color w:val="000000"/>
                <w:sz w:val="20"/>
                <w:szCs w:val="20"/>
                <w:lang w:eastAsia="ro-RO"/>
              </w:rPr>
              <w:t>4</w:t>
            </w:r>
          </w:p>
        </w:tc>
        <w:tc>
          <w:tcPr>
            <w:tcW w:w="4978" w:type="dxa"/>
            <w:tcBorders>
              <w:top w:val="single" w:sz="4" w:space="0" w:color="auto"/>
              <w:left w:val="single" w:sz="4" w:space="0" w:color="auto"/>
              <w:bottom w:val="single" w:sz="4" w:space="0" w:color="auto"/>
              <w:right w:val="single" w:sz="4" w:space="0" w:color="auto"/>
            </w:tcBorders>
            <w:noWrap/>
            <w:hideMark/>
          </w:tcPr>
          <w:p w:rsidR="004F4E6E" w:rsidRPr="004F4E6E" w:rsidRDefault="00853C6E" w:rsidP="00853C6E">
            <w:pPr>
              <w:spacing w:after="0" w:line="240" w:lineRule="auto"/>
              <w:rPr>
                <w:rFonts w:ascii="Calibri Light" w:hAnsi="Calibri Light" w:cstheme="majorHAnsi"/>
                <w:sz w:val="20"/>
                <w:szCs w:val="20"/>
                <w:lang w:eastAsia="ro-RO"/>
              </w:rPr>
            </w:pPr>
            <w:r>
              <w:rPr>
                <w:rFonts w:ascii="Calibri Light" w:hAnsi="Calibri Light" w:cstheme="majorHAnsi"/>
                <w:sz w:val="20"/>
                <w:szCs w:val="20"/>
                <w:lang w:val="ru-RU" w:eastAsia="ro-RO"/>
              </w:rPr>
              <w:t xml:space="preserve">ТМА Чокана </w:t>
            </w:r>
          </w:p>
        </w:tc>
        <w:tc>
          <w:tcPr>
            <w:tcW w:w="3581"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sz w:val="20"/>
                <w:szCs w:val="20"/>
                <w:lang w:eastAsia="ro-RO"/>
              </w:rPr>
            </w:pPr>
            <w:r w:rsidRPr="004F4E6E">
              <w:rPr>
                <w:rFonts w:ascii="Calibri Light" w:hAnsi="Calibri Light" w:cstheme="majorHAnsi"/>
                <w:sz w:val="20"/>
                <w:szCs w:val="20"/>
                <w:lang w:eastAsia="ro-RO"/>
              </w:rPr>
              <w:t>1.534,19</w:t>
            </w:r>
          </w:p>
        </w:tc>
      </w:tr>
      <w:tr w:rsidR="004F4E6E" w:rsidRPr="004F4E6E" w:rsidTr="004F4E6E">
        <w:trPr>
          <w:trHeight w:val="310"/>
        </w:trPr>
        <w:tc>
          <w:tcPr>
            <w:tcW w:w="706"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color w:val="000000"/>
                <w:sz w:val="20"/>
                <w:szCs w:val="20"/>
                <w:lang w:eastAsia="ro-RO"/>
              </w:rPr>
            </w:pPr>
            <w:r w:rsidRPr="004F4E6E">
              <w:rPr>
                <w:rFonts w:ascii="Calibri Light" w:hAnsi="Calibri Light" w:cstheme="majorHAnsi"/>
                <w:color w:val="000000"/>
                <w:sz w:val="20"/>
                <w:szCs w:val="20"/>
                <w:lang w:eastAsia="ro-RO"/>
              </w:rPr>
              <w:t>5</w:t>
            </w:r>
          </w:p>
        </w:tc>
        <w:tc>
          <w:tcPr>
            <w:tcW w:w="4978" w:type="dxa"/>
            <w:tcBorders>
              <w:top w:val="single" w:sz="4" w:space="0" w:color="auto"/>
              <w:left w:val="single" w:sz="4" w:space="0" w:color="auto"/>
              <w:bottom w:val="single" w:sz="4" w:space="0" w:color="auto"/>
              <w:right w:val="single" w:sz="4" w:space="0" w:color="auto"/>
            </w:tcBorders>
            <w:noWrap/>
            <w:hideMark/>
          </w:tcPr>
          <w:p w:rsidR="004F4E6E" w:rsidRPr="004F4E6E" w:rsidRDefault="00853C6E" w:rsidP="00853C6E">
            <w:pPr>
              <w:spacing w:after="0" w:line="240" w:lineRule="auto"/>
              <w:rPr>
                <w:rFonts w:ascii="Calibri Light" w:hAnsi="Calibri Light" w:cstheme="majorHAnsi"/>
                <w:sz w:val="20"/>
                <w:szCs w:val="20"/>
                <w:lang w:eastAsia="ro-RO"/>
              </w:rPr>
            </w:pPr>
            <w:r>
              <w:rPr>
                <w:rFonts w:ascii="Calibri Light" w:hAnsi="Calibri Light" w:cstheme="majorHAnsi"/>
                <w:sz w:val="20"/>
                <w:szCs w:val="20"/>
                <w:lang w:val="ru-RU" w:eastAsia="ro-RO"/>
              </w:rPr>
              <w:t xml:space="preserve">ТМА Рышкань </w:t>
            </w:r>
          </w:p>
        </w:tc>
        <w:tc>
          <w:tcPr>
            <w:tcW w:w="3581"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sz w:val="20"/>
                <w:szCs w:val="20"/>
                <w:lang w:eastAsia="ro-RO"/>
              </w:rPr>
            </w:pPr>
            <w:r w:rsidRPr="004F4E6E">
              <w:rPr>
                <w:rFonts w:ascii="Calibri Light" w:hAnsi="Calibri Light" w:cstheme="majorHAnsi"/>
                <w:sz w:val="20"/>
                <w:szCs w:val="20"/>
                <w:lang w:eastAsia="ro-RO"/>
              </w:rPr>
              <w:t>2.200,89</w:t>
            </w:r>
          </w:p>
        </w:tc>
      </w:tr>
      <w:tr w:rsidR="004F4E6E" w:rsidRPr="004F4E6E" w:rsidTr="004F4E6E">
        <w:trPr>
          <w:trHeight w:val="310"/>
        </w:trPr>
        <w:tc>
          <w:tcPr>
            <w:tcW w:w="706"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color w:val="000000"/>
                <w:sz w:val="20"/>
                <w:szCs w:val="20"/>
                <w:lang w:eastAsia="ro-RO"/>
              </w:rPr>
            </w:pPr>
            <w:r w:rsidRPr="004F4E6E">
              <w:rPr>
                <w:rFonts w:ascii="Calibri Light" w:hAnsi="Calibri Light" w:cstheme="majorHAnsi"/>
                <w:color w:val="000000"/>
                <w:sz w:val="20"/>
                <w:szCs w:val="20"/>
                <w:lang w:eastAsia="ro-RO"/>
              </w:rPr>
              <w:t>6</w:t>
            </w:r>
          </w:p>
        </w:tc>
        <w:tc>
          <w:tcPr>
            <w:tcW w:w="4978" w:type="dxa"/>
            <w:tcBorders>
              <w:top w:val="single" w:sz="4" w:space="0" w:color="auto"/>
              <w:left w:val="single" w:sz="4" w:space="0" w:color="auto"/>
              <w:bottom w:val="single" w:sz="4" w:space="0" w:color="auto"/>
              <w:right w:val="single" w:sz="4" w:space="0" w:color="auto"/>
            </w:tcBorders>
            <w:noWrap/>
            <w:hideMark/>
          </w:tcPr>
          <w:p w:rsidR="004F4E6E" w:rsidRPr="004F4E6E" w:rsidRDefault="00853C6E" w:rsidP="00853C6E">
            <w:pPr>
              <w:spacing w:after="0" w:line="240" w:lineRule="auto"/>
              <w:rPr>
                <w:rFonts w:ascii="Calibri Light" w:hAnsi="Calibri Light" w:cstheme="majorHAnsi"/>
                <w:sz w:val="20"/>
                <w:szCs w:val="20"/>
                <w:lang w:eastAsia="ro-RO"/>
              </w:rPr>
            </w:pPr>
            <w:r>
              <w:rPr>
                <w:rFonts w:ascii="Calibri Light" w:hAnsi="Calibri Light" w:cstheme="majorHAnsi"/>
                <w:sz w:val="20"/>
                <w:szCs w:val="20"/>
                <w:lang w:val="ru-RU" w:eastAsia="ro-RO"/>
              </w:rPr>
              <w:t>Муниципальный</w:t>
            </w:r>
            <w:r w:rsidRPr="00853C6E">
              <w:rPr>
                <w:rFonts w:ascii="Calibri Light" w:hAnsi="Calibri Light" w:cstheme="majorHAnsi"/>
                <w:sz w:val="20"/>
                <w:szCs w:val="20"/>
                <w:lang w:eastAsia="ro-RO"/>
              </w:rPr>
              <w:t xml:space="preserve"> </w:t>
            </w:r>
            <w:r>
              <w:rPr>
                <w:rFonts w:ascii="Calibri Light" w:hAnsi="Calibri Light" w:cstheme="majorHAnsi"/>
                <w:sz w:val="20"/>
                <w:szCs w:val="20"/>
                <w:lang w:val="ru-RU" w:eastAsia="ro-RO"/>
              </w:rPr>
              <w:t>ЦСВ</w:t>
            </w:r>
            <w:r w:rsidRPr="00853C6E">
              <w:rPr>
                <w:rFonts w:ascii="Calibri Light" w:hAnsi="Calibri Light" w:cstheme="majorHAnsi"/>
                <w:sz w:val="20"/>
                <w:szCs w:val="20"/>
                <w:lang w:eastAsia="ro-RO"/>
              </w:rPr>
              <w:t xml:space="preserve"> </w:t>
            </w:r>
            <w:r>
              <w:rPr>
                <w:rFonts w:ascii="Calibri Light" w:hAnsi="Calibri Light" w:cstheme="majorHAnsi"/>
                <w:sz w:val="20"/>
                <w:szCs w:val="20"/>
                <w:lang w:val="ru-RU" w:eastAsia="ro-RO"/>
              </w:rPr>
              <w:t>Бэлць</w:t>
            </w:r>
            <w:r w:rsidRPr="00853C6E">
              <w:rPr>
                <w:rFonts w:ascii="Calibri Light" w:hAnsi="Calibri Light" w:cstheme="majorHAnsi"/>
                <w:sz w:val="20"/>
                <w:szCs w:val="20"/>
                <w:lang w:eastAsia="ro-RO"/>
              </w:rPr>
              <w:t xml:space="preserve"> </w:t>
            </w:r>
          </w:p>
        </w:tc>
        <w:tc>
          <w:tcPr>
            <w:tcW w:w="3581"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sz w:val="20"/>
                <w:szCs w:val="20"/>
                <w:lang w:eastAsia="ro-RO"/>
              </w:rPr>
            </w:pPr>
            <w:r w:rsidRPr="004F4E6E">
              <w:rPr>
                <w:rFonts w:ascii="Calibri Light" w:hAnsi="Calibri Light" w:cstheme="majorHAnsi"/>
                <w:sz w:val="20"/>
                <w:szCs w:val="20"/>
                <w:lang w:eastAsia="ro-RO"/>
              </w:rPr>
              <w:t>1.367,96</w:t>
            </w:r>
          </w:p>
        </w:tc>
      </w:tr>
      <w:tr w:rsidR="004F4E6E" w:rsidRPr="004F4E6E" w:rsidTr="004F4E6E">
        <w:trPr>
          <w:trHeight w:val="310"/>
        </w:trPr>
        <w:tc>
          <w:tcPr>
            <w:tcW w:w="706"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color w:val="000000"/>
                <w:sz w:val="20"/>
                <w:szCs w:val="20"/>
                <w:lang w:eastAsia="ro-RO"/>
              </w:rPr>
            </w:pPr>
            <w:r w:rsidRPr="004F4E6E">
              <w:rPr>
                <w:rFonts w:ascii="Calibri Light" w:hAnsi="Calibri Light" w:cstheme="majorHAnsi"/>
                <w:color w:val="000000"/>
                <w:sz w:val="20"/>
                <w:szCs w:val="20"/>
                <w:lang w:eastAsia="ro-RO"/>
              </w:rPr>
              <w:t>7</w:t>
            </w:r>
          </w:p>
        </w:tc>
        <w:tc>
          <w:tcPr>
            <w:tcW w:w="4978" w:type="dxa"/>
            <w:tcBorders>
              <w:top w:val="single" w:sz="4" w:space="0" w:color="auto"/>
              <w:left w:val="single" w:sz="4" w:space="0" w:color="auto"/>
              <w:bottom w:val="single" w:sz="4" w:space="0" w:color="auto"/>
              <w:right w:val="single" w:sz="4" w:space="0" w:color="auto"/>
            </w:tcBorders>
            <w:noWrap/>
            <w:hideMark/>
          </w:tcPr>
          <w:p w:rsidR="004F4E6E" w:rsidRPr="004F4E6E" w:rsidRDefault="00853C6E" w:rsidP="00853C6E">
            <w:pPr>
              <w:spacing w:after="0" w:line="240" w:lineRule="auto"/>
              <w:rPr>
                <w:rFonts w:ascii="Calibri Light" w:hAnsi="Calibri Light" w:cstheme="majorHAnsi"/>
                <w:sz w:val="20"/>
                <w:szCs w:val="20"/>
                <w:lang w:eastAsia="ro-RO"/>
              </w:rPr>
            </w:pPr>
            <w:r>
              <w:rPr>
                <w:rFonts w:ascii="Calibri Light" w:hAnsi="Calibri Light" w:cstheme="majorHAnsi"/>
                <w:sz w:val="20"/>
                <w:szCs w:val="20"/>
                <w:lang w:val="ru-RU" w:eastAsia="ro-RO"/>
              </w:rPr>
              <w:t xml:space="preserve">ЦЗ Рышкань </w:t>
            </w:r>
          </w:p>
        </w:tc>
        <w:tc>
          <w:tcPr>
            <w:tcW w:w="3581"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sz w:val="20"/>
                <w:szCs w:val="20"/>
                <w:lang w:eastAsia="ro-RO"/>
              </w:rPr>
            </w:pPr>
            <w:r w:rsidRPr="004F4E6E">
              <w:rPr>
                <w:rFonts w:ascii="Calibri Light" w:hAnsi="Calibri Light" w:cstheme="majorHAnsi"/>
                <w:sz w:val="20"/>
                <w:szCs w:val="20"/>
                <w:lang w:eastAsia="ro-RO"/>
              </w:rPr>
              <w:t>588,90</w:t>
            </w:r>
          </w:p>
        </w:tc>
      </w:tr>
      <w:tr w:rsidR="004F4E6E" w:rsidRPr="004F4E6E" w:rsidTr="004F4E6E">
        <w:trPr>
          <w:trHeight w:val="310"/>
        </w:trPr>
        <w:tc>
          <w:tcPr>
            <w:tcW w:w="706"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color w:val="000000"/>
                <w:sz w:val="20"/>
                <w:szCs w:val="20"/>
                <w:lang w:eastAsia="ro-RO"/>
              </w:rPr>
            </w:pPr>
            <w:r w:rsidRPr="004F4E6E">
              <w:rPr>
                <w:rFonts w:ascii="Calibri Light" w:hAnsi="Calibri Light" w:cstheme="majorHAnsi"/>
                <w:color w:val="000000"/>
                <w:sz w:val="20"/>
                <w:szCs w:val="20"/>
                <w:lang w:eastAsia="ro-RO"/>
              </w:rPr>
              <w:t>8</w:t>
            </w:r>
          </w:p>
        </w:tc>
        <w:tc>
          <w:tcPr>
            <w:tcW w:w="4978" w:type="dxa"/>
            <w:tcBorders>
              <w:top w:val="single" w:sz="4" w:space="0" w:color="auto"/>
              <w:left w:val="single" w:sz="4" w:space="0" w:color="auto"/>
              <w:bottom w:val="single" w:sz="4" w:space="0" w:color="auto"/>
              <w:right w:val="single" w:sz="4" w:space="0" w:color="auto"/>
            </w:tcBorders>
            <w:noWrap/>
            <w:hideMark/>
          </w:tcPr>
          <w:p w:rsidR="004F4E6E" w:rsidRPr="004F4E6E" w:rsidRDefault="00853C6E" w:rsidP="00853C6E">
            <w:pPr>
              <w:spacing w:after="0" w:line="240" w:lineRule="auto"/>
              <w:rPr>
                <w:rFonts w:ascii="Calibri Light" w:hAnsi="Calibri Light" w:cstheme="majorHAnsi"/>
                <w:sz w:val="20"/>
                <w:szCs w:val="20"/>
                <w:lang w:eastAsia="ro-RO"/>
              </w:rPr>
            </w:pPr>
            <w:r>
              <w:rPr>
                <w:rFonts w:ascii="Calibri Light" w:hAnsi="Calibri Light" w:cstheme="majorHAnsi"/>
                <w:sz w:val="20"/>
                <w:szCs w:val="20"/>
                <w:lang w:val="ru-RU" w:eastAsia="ro-RO"/>
              </w:rPr>
              <w:t>ЦЗ Глодень</w:t>
            </w:r>
            <w:r w:rsidR="004F4E6E" w:rsidRPr="004F4E6E">
              <w:rPr>
                <w:rFonts w:ascii="Calibri Light" w:hAnsi="Calibri Light" w:cstheme="majorHAnsi"/>
                <w:sz w:val="20"/>
                <w:szCs w:val="20"/>
                <w:lang w:eastAsia="ro-RO"/>
              </w:rPr>
              <w:t>i</w:t>
            </w:r>
          </w:p>
        </w:tc>
        <w:tc>
          <w:tcPr>
            <w:tcW w:w="3581"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sz w:val="20"/>
                <w:szCs w:val="20"/>
                <w:lang w:eastAsia="ro-RO"/>
              </w:rPr>
            </w:pPr>
            <w:r w:rsidRPr="004F4E6E">
              <w:rPr>
                <w:rFonts w:ascii="Calibri Light" w:hAnsi="Calibri Light" w:cstheme="majorHAnsi"/>
                <w:sz w:val="20"/>
                <w:szCs w:val="20"/>
                <w:lang w:eastAsia="ro-RO"/>
              </w:rPr>
              <w:t>531,47</w:t>
            </w:r>
          </w:p>
        </w:tc>
      </w:tr>
      <w:tr w:rsidR="004F4E6E" w:rsidRPr="004F4E6E" w:rsidTr="004F4E6E">
        <w:trPr>
          <w:trHeight w:val="310"/>
        </w:trPr>
        <w:tc>
          <w:tcPr>
            <w:tcW w:w="706"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color w:val="000000"/>
                <w:sz w:val="20"/>
                <w:szCs w:val="20"/>
                <w:lang w:eastAsia="ro-RO"/>
              </w:rPr>
            </w:pPr>
            <w:r w:rsidRPr="004F4E6E">
              <w:rPr>
                <w:rFonts w:ascii="Calibri Light" w:hAnsi="Calibri Light" w:cstheme="majorHAnsi"/>
                <w:color w:val="000000"/>
                <w:sz w:val="20"/>
                <w:szCs w:val="20"/>
                <w:lang w:eastAsia="ro-RO"/>
              </w:rPr>
              <w:t>9</w:t>
            </w:r>
          </w:p>
        </w:tc>
        <w:tc>
          <w:tcPr>
            <w:tcW w:w="4978" w:type="dxa"/>
            <w:tcBorders>
              <w:top w:val="single" w:sz="4" w:space="0" w:color="auto"/>
              <w:left w:val="single" w:sz="4" w:space="0" w:color="auto"/>
              <w:bottom w:val="single" w:sz="4" w:space="0" w:color="auto"/>
              <w:right w:val="single" w:sz="4" w:space="0" w:color="auto"/>
            </w:tcBorders>
            <w:noWrap/>
            <w:hideMark/>
          </w:tcPr>
          <w:p w:rsidR="004F4E6E" w:rsidRPr="004F4E6E" w:rsidRDefault="00853C6E" w:rsidP="00853C6E">
            <w:pPr>
              <w:spacing w:after="0" w:line="240" w:lineRule="auto"/>
              <w:rPr>
                <w:rFonts w:ascii="Calibri Light" w:hAnsi="Calibri Light" w:cstheme="majorHAnsi"/>
                <w:sz w:val="20"/>
                <w:szCs w:val="20"/>
                <w:lang w:eastAsia="ro-RO"/>
              </w:rPr>
            </w:pPr>
            <w:r>
              <w:rPr>
                <w:rFonts w:ascii="Calibri Light" w:hAnsi="Calibri Light" w:cstheme="majorHAnsi"/>
                <w:sz w:val="20"/>
                <w:szCs w:val="20"/>
                <w:lang w:val="ru-RU" w:eastAsia="ro-RO"/>
              </w:rPr>
              <w:t xml:space="preserve">ЦЗ Сынджерей </w:t>
            </w:r>
          </w:p>
        </w:tc>
        <w:tc>
          <w:tcPr>
            <w:tcW w:w="3581"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sz w:val="20"/>
                <w:szCs w:val="20"/>
                <w:lang w:eastAsia="ro-RO"/>
              </w:rPr>
            </w:pPr>
            <w:r w:rsidRPr="004F4E6E">
              <w:rPr>
                <w:rFonts w:ascii="Calibri Light" w:hAnsi="Calibri Light" w:cstheme="majorHAnsi"/>
                <w:sz w:val="20"/>
                <w:szCs w:val="20"/>
                <w:lang w:eastAsia="ro-RO"/>
              </w:rPr>
              <w:t>811,12</w:t>
            </w:r>
          </w:p>
        </w:tc>
      </w:tr>
      <w:tr w:rsidR="004F4E6E" w:rsidRPr="004F4E6E" w:rsidTr="004F4E6E">
        <w:trPr>
          <w:trHeight w:val="310"/>
        </w:trPr>
        <w:tc>
          <w:tcPr>
            <w:tcW w:w="706"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color w:val="000000"/>
                <w:sz w:val="20"/>
                <w:szCs w:val="20"/>
                <w:lang w:eastAsia="ro-RO"/>
              </w:rPr>
            </w:pPr>
            <w:r w:rsidRPr="004F4E6E">
              <w:rPr>
                <w:rFonts w:ascii="Calibri Light" w:hAnsi="Calibri Light" w:cstheme="majorHAnsi"/>
                <w:color w:val="000000"/>
                <w:sz w:val="20"/>
                <w:szCs w:val="20"/>
                <w:lang w:eastAsia="ro-RO"/>
              </w:rPr>
              <w:t>10</w:t>
            </w:r>
          </w:p>
        </w:tc>
        <w:tc>
          <w:tcPr>
            <w:tcW w:w="4978" w:type="dxa"/>
            <w:tcBorders>
              <w:top w:val="single" w:sz="4" w:space="0" w:color="auto"/>
              <w:left w:val="single" w:sz="4" w:space="0" w:color="auto"/>
              <w:bottom w:val="single" w:sz="4" w:space="0" w:color="auto"/>
              <w:right w:val="single" w:sz="4" w:space="0" w:color="auto"/>
            </w:tcBorders>
            <w:noWrap/>
            <w:hideMark/>
          </w:tcPr>
          <w:p w:rsidR="004F4E6E" w:rsidRPr="004F4E6E" w:rsidRDefault="00853C6E" w:rsidP="00853C6E">
            <w:pPr>
              <w:spacing w:after="0" w:line="240" w:lineRule="auto"/>
              <w:rPr>
                <w:rFonts w:ascii="Calibri Light" w:hAnsi="Calibri Light" w:cstheme="majorHAnsi"/>
                <w:sz w:val="20"/>
                <w:szCs w:val="20"/>
                <w:lang w:eastAsia="ro-RO"/>
              </w:rPr>
            </w:pPr>
            <w:r>
              <w:rPr>
                <w:rFonts w:ascii="Calibri Light" w:hAnsi="Calibri Light" w:cstheme="majorHAnsi"/>
                <w:sz w:val="20"/>
                <w:szCs w:val="20"/>
                <w:lang w:val="ru-RU" w:eastAsia="ro-RO"/>
              </w:rPr>
              <w:t xml:space="preserve">ЦЗ Единец </w:t>
            </w:r>
          </w:p>
        </w:tc>
        <w:tc>
          <w:tcPr>
            <w:tcW w:w="3581"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sz w:val="20"/>
                <w:szCs w:val="20"/>
                <w:lang w:eastAsia="ro-RO"/>
              </w:rPr>
            </w:pPr>
            <w:r w:rsidRPr="004F4E6E">
              <w:rPr>
                <w:rFonts w:ascii="Calibri Light" w:hAnsi="Calibri Light" w:cstheme="majorHAnsi"/>
                <w:sz w:val="20"/>
                <w:szCs w:val="20"/>
                <w:lang w:eastAsia="ro-RO"/>
              </w:rPr>
              <w:t>719,91</w:t>
            </w:r>
          </w:p>
        </w:tc>
      </w:tr>
      <w:tr w:rsidR="004F4E6E" w:rsidRPr="004F4E6E" w:rsidTr="004F4E6E">
        <w:trPr>
          <w:trHeight w:val="310"/>
        </w:trPr>
        <w:tc>
          <w:tcPr>
            <w:tcW w:w="706"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color w:val="000000"/>
                <w:sz w:val="20"/>
                <w:szCs w:val="20"/>
                <w:lang w:eastAsia="ro-RO"/>
              </w:rPr>
            </w:pPr>
            <w:r w:rsidRPr="004F4E6E">
              <w:rPr>
                <w:rFonts w:ascii="Calibri Light" w:hAnsi="Calibri Light" w:cstheme="majorHAnsi"/>
                <w:color w:val="000000"/>
                <w:sz w:val="20"/>
                <w:szCs w:val="20"/>
                <w:lang w:eastAsia="ro-RO"/>
              </w:rPr>
              <w:t>11</w:t>
            </w:r>
          </w:p>
        </w:tc>
        <w:tc>
          <w:tcPr>
            <w:tcW w:w="4978" w:type="dxa"/>
            <w:tcBorders>
              <w:top w:val="single" w:sz="4" w:space="0" w:color="auto"/>
              <w:left w:val="single" w:sz="4" w:space="0" w:color="auto"/>
              <w:bottom w:val="single" w:sz="4" w:space="0" w:color="auto"/>
              <w:right w:val="single" w:sz="4" w:space="0" w:color="auto"/>
            </w:tcBorders>
            <w:noWrap/>
            <w:hideMark/>
          </w:tcPr>
          <w:p w:rsidR="004F4E6E" w:rsidRPr="004F4E6E" w:rsidRDefault="00853C6E" w:rsidP="00853C6E">
            <w:pPr>
              <w:spacing w:after="0" w:line="240" w:lineRule="auto"/>
              <w:rPr>
                <w:rFonts w:ascii="Calibri Light" w:hAnsi="Calibri Light" w:cstheme="majorHAnsi"/>
                <w:sz w:val="20"/>
                <w:szCs w:val="20"/>
                <w:lang w:eastAsia="ro-RO"/>
              </w:rPr>
            </w:pPr>
            <w:r>
              <w:rPr>
                <w:rFonts w:ascii="Calibri Light" w:hAnsi="Calibri Light" w:cstheme="majorHAnsi"/>
                <w:sz w:val="20"/>
                <w:szCs w:val="20"/>
                <w:lang w:val="ru-RU" w:eastAsia="ro-RO"/>
              </w:rPr>
              <w:t xml:space="preserve">ЦЗ Бричень </w:t>
            </w:r>
          </w:p>
        </w:tc>
        <w:tc>
          <w:tcPr>
            <w:tcW w:w="3581"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sz w:val="20"/>
                <w:szCs w:val="20"/>
                <w:lang w:eastAsia="ro-RO"/>
              </w:rPr>
            </w:pPr>
            <w:r w:rsidRPr="004F4E6E">
              <w:rPr>
                <w:rFonts w:ascii="Calibri Light" w:hAnsi="Calibri Light" w:cstheme="majorHAnsi"/>
                <w:sz w:val="20"/>
                <w:szCs w:val="20"/>
                <w:lang w:eastAsia="ro-RO"/>
              </w:rPr>
              <w:t>666,24</w:t>
            </w:r>
          </w:p>
        </w:tc>
      </w:tr>
      <w:tr w:rsidR="004F4E6E" w:rsidRPr="004F4E6E" w:rsidTr="004F4E6E">
        <w:trPr>
          <w:trHeight w:val="310"/>
        </w:trPr>
        <w:tc>
          <w:tcPr>
            <w:tcW w:w="706"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color w:val="000000"/>
                <w:sz w:val="20"/>
                <w:szCs w:val="20"/>
                <w:lang w:eastAsia="ro-RO"/>
              </w:rPr>
            </w:pPr>
            <w:r w:rsidRPr="004F4E6E">
              <w:rPr>
                <w:rFonts w:ascii="Calibri Light" w:hAnsi="Calibri Light" w:cstheme="majorHAnsi"/>
                <w:color w:val="000000"/>
                <w:sz w:val="20"/>
                <w:szCs w:val="20"/>
                <w:lang w:eastAsia="ro-RO"/>
              </w:rPr>
              <w:t>12</w:t>
            </w:r>
          </w:p>
        </w:tc>
        <w:tc>
          <w:tcPr>
            <w:tcW w:w="4978" w:type="dxa"/>
            <w:tcBorders>
              <w:top w:val="single" w:sz="4" w:space="0" w:color="auto"/>
              <w:left w:val="single" w:sz="4" w:space="0" w:color="auto"/>
              <w:bottom w:val="single" w:sz="4" w:space="0" w:color="auto"/>
              <w:right w:val="single" w:sz="4" w:space="0" w:color="auto"/>
            </w:tcBorders>
            <w:noWrap/>
            <w:hideMark/>
          </w:tcPr>
          <w:p w:rsidR="004F4E6E" w:rsidRPr="004F4E6E" w:rsidRDefault="00853C6E" w:rsidP="00853C6E">
            <w:pPr>
              <w:spacing w:after="0" w:line="240" w:lineRule="auto"/>
              <w:rPr>
                <w:rFonts w:ascii="Calibri Light" w:hAnsi="Calibri Light" w:cstheme="majorHAnsi"/>
                <w:sz w:val="20"/>
                <w:szCs w:val="20"/>
                <w:lang w:eastAsia="ro-RO"/>
              </w:rPr>
            </w:pPr>
            <w:r>
              <w:rPr>
                <w:rFonts w:ascii="Calibri Light" w:hAnsi="Calibri Light" w:cstheme="majorHAnsi"/>
                <w:sz w:val="20"/>
                <w:szCs w:val="20"/>
                <w:lang w:val="ru-RU" w:eastAsia="ro-RO"/>
              </w:rPr>
              <w:t>ЦЗ Сорока</w:t>
            </w:r>
          </w:p>
        </w:tc>
        <w:tc>
          <w:tcPr>
            <w:tcW w:w="3581"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sz w:val="20"/>
                <w:szCs w:val="20"/>
                <w:lang w:eastAsia="ro-RO"/>
              </w:rPr>
            </w:pPr>
            <w:r w:rsidRPr="004F4E6E">
              <w:rPr>
                <w:rFonts w:ascii="Calibri Light" w:hAnsi="Calibri Light" w:cstheme="majorHAnsi"/>
                <w:sz w:val="20"/>
                <w:szCs w:val="20"/>
                <w:lang w:eastAsia="ro-RO"/>
              </w:rPr>
              <w:t>872,89</w:t>
            </w:r>
          </w:p>
        </w:tc>
      </w:tr>
      <w:tr w:rsidR="004F4E6E" w:rsidRPr="004F4E6E" w:rsidTr="004F4E6E">
        <w:trPr>
          <w:trHeight w:val="310"/>
        </w:trPr>
        <w:tc>
          <w:tcPr>
            <w:tcW w:w="706"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color w:val="000000"/>
                <w:sz w:val="20"/>
                <w:szCs w:val="20"/>
                <w:lang w:eastAsia="ro-RO"/>
              </w:rPr>
            </w:pPr>
            <w:r w:rsidRPr="004F4E6E">
              <w:rPr>
                <w:rFonts w:ascii="Calibri Light" w:hAnsi="Calibri Light" w:cstheme="majorHAnsi"/>
                <w:color w:val="000000"/>
                <w:sz w:val="20"/>
                <w:szCs w:val="20"/>
                <w:lang w:eastAsia="ro-RO"/>
              </w:rPr>
              <w:t>13</w:t>
            </w:r>
          </w:p>
        </w:tc>
        <w:tc>
          <w:tcPr>
            <w:tcW w:w="4978" w:type="dxa"/>
            <w:tcBorders>
              <w:top w:val="single" w:sz="4" w:space="0" w:color="auto"/>
              <w:left w:val="single" w:sz="4" w:space="0" w:color="auto"/>
              <w:bottom w:val="single" w:sz="4" w:space="0" w:color="auto"/>
              <w:right w:val="single" w:sz="4" w:space="0" w:color="auto"/>
            </w:tcBorders>
            <w:noWrap/>
            <w:hideMark/>
          </w:tcPr>
          <w:p w:rsidR="004F4E6E" w:rsidRPr="004F4E6E" w:rsidRDefault="00853C6E" w:rsidP="00853C6E">
            <w:pPr>
              <w:spacing w:after="0" w:line="240" w:lineRule="auto"/>
              <w:rPr>
                <w:rFonts w:ascii="Calibri Light" w:hAnsi="Calibri Light" w:cstheme="majorHAnsi"/>
                <w:sz w:val="20"/>
                <w:szCs w:val="20"/>
                <w:lang w:eastAsia="ro-RO"/>
              </w:rPr>
            </w:pPr>
            <w:r>
              <w:rPr>
                <w:rFonts w:ascii="Calibri Light" w:hAnsi="Calibri Light" w:cstheme="majorHAnsi"/>
                <w:sz w:val="20"/>
                <w:szCs w:val="20"/>
                <w:lang w:val="ru-RU" w:eastAsia="ro-RO"/>
              </w:rPr>
              <w:t xml:space="preserve">ЦЗ Дрокия </w:t>
            </w:r>
          </w:p>
        </w:tc>
        <w:tc>
          <w:tcPr>
            <w:tcW w:w="3581"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sz w:val="20"/>
                <w:szCs w:val="20"/>
                <w:lang w:eastAsia="ro-RO"/>
              </w:rPr>
            </w:pPr>
            <w:r w:rsidRPr="004F4E6E">
              <w:rPr>
                <w:rFonts w:ascii="Calibri Light" w:hAnsi="Calibri Light" w:cstheme="majorHAnsi"/>
                <w:sz w:val="20"/>
                <w:szCs w:val="20"/>
                <w:lang w:eastAsia="ro-RO"/>
              </w:rPr>
              <w:t>775,29</w:t>
            </w:r>
          </w:p>
        </w:tc>
      </w:tr>
      <w:tr w:rsidR="004F4E6E" w:rsidRPr="004F4E6E" w:rsidTr="004F4E6E">
        <w:trPr>
          <w:trHeight w:val="310"/>
        </w:trPr>
        <w:tc>
          <w:tcPr>
            <w:tcW w:w="706"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color w:val="000000"/>
                <w:sz w:val="20"/>
                <w:szCs w:val="20"/>
                <w:lang w:eastAsia="ro-RO"/>
              </w:rPr>
            </w:pPr>
            <w:r w:rsidRPr="004F4E6E">
              <w:rPr>
                <w:rFonts w:ascii="Calibri Light" w:hAnsi="Calibri Light" w:cstheme="majorHAnsi"/>
                <w:color w:val="000000"/>
                <w:sz w:val="20"/>
                <w:szCs w:val="20"/>
                <w:lang w:eastAsia="ro-RO"/>
              </w:rPr>
              <w:t>14</w:t>
            </w:r>
          </w:p>
        </w:tc>
        <w:tc>
          <w:tcPr>
            <w:tcW w:w="4978" w:type="dxa"/>
            <w:tcBorders>
              <w:top w:val="single" w:sz="4" w:space="0" w:color="auto"/>
              <w:left w:val="single" w:sz="4" w:space="0" w:color="auto"/>
              <w:bottom w:val="single" w:sz="4" w:space="0" w:color="auto"/>
              <w:right w:val="single" w:sz="4" w:space="0" w:color="auto"/>
            </w:tcBorders>
            <w:noWrap/>
            <w:hideMark/>
          </w:tcPr>
          <w:p w:rsidR="004F4E6E" w:rsidRPr="004F4E6E" w:rsidRDefault="00853C6E" w:rsidP="00853C6E">
            <w:pPr>
              <w:spacing w:after="0" w:line="240" w:lineRule="auto"/>
              <w:rPr>
                <w:rFonts w:ascii="Calibri Light" w:hAnsi="Calibri Light" w:cstheme="majorHAnsi"/>
                <w:sz w:val="20"/>
                <w:szCs w:val="20"/>
                <w:lang w:eastAsia="ro-RO"/>
              </w:rPr>
            </w:pPr>
            <w:r>
              <w:rPr>
                <w:rFonts w:ascii="Calibri Light" w:hAnsi="Calibri Light" w:cstheme="majorHAnsi"/>
                <w:sz w:val="20"/>
                <w:szCs w:val="20"/>
                <w:lang w:val="ru-RU" w:eastAsia="ro-RO"/>
              </w:rPr>
              <w:t xml:space="preserve">ЦСВ Флорешть </w:t>
            </w:r>
          </w:p>
        </w:tc>
        <w:tc>
          <w:tcPr>
            <w:tcW w:w="3581"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sz w:val="20"/>
                <w:szCs w:val="20"/>
                <w:lang w:eastAsia="ro-RO"/>
              </w:rPr>
            </w:pPr>
            <w:r w:rsidRPr="004F4E6E">
              <w:rPr>
                <w:rFonts w:ascii="Calibri Light" w:hAnsi="Calibri Light" w:cstheme="majorHAnsi"/>
                <w:sz w:val="20"/>
                <w:szCs w:val="20"/>
                <w:lang w:eastAsia="ro-RO"/>
              </w:rPr>
              <w:t>804,46</w:t>
            </w:r>
          </w:p>
        </w:tc>
      </w:tr>
      <w:tr w:rsidR="004F4E6E" w:rsidRPr="004F4E6E" w:rsidTr="004F4E6E">
        <w:trPr>
          <w:trHeight w:val="310"/>
        </w:trPr>
        <w:tc>
          <w:tcPr>
            <w:tcW w:w="706"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color w:val="000000"/>
                <w:sz w:val="20"/>
                <w:szCs w:val="20"/>
                <w:lang w:eastAsia="ro-RO"/>
              </w:rPr>
            </w:pPr>
            <w:r w:rsidRPr="004F4E6E">
              <w:rPr>
                <w:rFonts w:ascii="Calibri Light" w:hAnsi="Calibri Light" w:cstheme="majorHAnsi"/>
                <w:color w:val="000000"/>
                <w:sz w:val="20"/>
                <w:szCs w:val="20"/>
                <w:lang w:eastAsia="ro-RO"/>
              </w:rPr>
              <w:t>15</w:t>
            </w:r>
          </w:p>
        </w:tc>
        <w:tc>
          <w:tcPr>
            <w:tcW w:w="4978" w:type="dxa"/>
            <w:tcBorders>
              <w:top w:val="single" w:sz="4" w:space="0" w:color="auto"/>
              <w:left w:val="single" w:sz="4" w:space="0" w:color="auto"/>
              <w:bottom w:val="single" w:sz="4" w:space="0" w:color="auto"/>
              <w:right w:val="single" w:sz="4" w:space="0" w:color="auto"/>
            </w:tcBorders>
            <w:noWrap/>
            <w:hideMark/>
          </w:tcPr>
          <w:p w:rsidR="004F4E6E" w:rsidRPr="004F4E6E" w:rsidRDefault="00853C6E" w:rsidP="00853C6E">
            <w:pPr>
              <w:spacing w:after="0" w:line="240" w:lineRule="auto"/>
              <w:rPr>
                <w:rFonts w:ascii="Calibri Light" w:hAnsi="Calibri Light" w:cstheme="majorHAnsi"/>
                <w:sz w:val="20"/>
                <w:szCs w:val="20"/>
                <w:lang w:eastAsia="ro-RO"/>
              </w:rPr>
            </w:pPr>
            <w:r>
              <w:rPr>
                <w:rFonts w:ascii="Calibri Light" w:hAnsi="Calibri Light" w:cstheme="majorHAnsi"/>
                <w:sz w:val="20"/>
                <w:szCs w:val="20"/>
                <w:lang w:val="ru-RU" w:eastAsia="ro-RO"/>
              </w:rPr>
              <w:t xml:space="preserve">ЦЗ Окница </w:t>
            </w:r>
          </w:p>
        </w:tc>
        <w:tc>
          <w:tcPr>
            <w:tcW w:w="3581"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sz w:val="20"/>
                <w:szCs w:val="20"/>
                <w:lang w:eastAsia="ro-RO"/>
              </w:rPr>
            </w:pPr>
            <w:r w:rsidRPr="004F4E6E">
              <w:rPr>
                <w:rFonts w:ascii="Calibri Light" w:hAnsi="Calibri Light" w:cstheme="majorHAnsi"/>
                <w:sz w:val="20"/>
                <w:szCs w:val="20"/>
                <w:lang w:eastAsia="ro-RO"/>
              </w:rPr>
              <w:t>463,88</w:t>
            </w:r>
          </w:p>
        </w:tc>
      </w:tr>
      <w:tr w:rsidR="004F4E6E" w:rsidRPr="004F4E6E" w:rsidTr="004F4E6E">
        <w:trPr>
          <w:trHeight w:val="310"/>
        </w:trPr>
        <w:tc>
          <w:tcPr>
            <w:tcW w:w="706"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color w:val="000000"/>
                <w:sz w:val="20"/>
                <w:szCs w:val="20"/>
                <w:lang w:eastAsia="ro-RO"/>
              </w:rPr>
            </w:pPr>
            <w:r w:rsidRPr="004F4E6E">
              <w:rPr>
                <w:rFonts w:ascii="Calibri Light" w:hAnsi="Calibri Light" w:cstheme="majorHAnsi"/>
                <w:color w:val="000000"/>
                <w:sz w:val="20"/>
                <w:szCs w:val="20"/>
                <w:lang w:eastAsia="ro-RO"/>
              </w:rPr>
              <w:t>16</w:t>
            </w:r>
          </w:p>
        </w:tc>
        <w:tc>
          <w:tcPr>
            <w:tcW w:w="4978" w:type="dxa"/>
            <w:tcBorders>
              <w:top w:val="single" w:sz="4" w:space="0" w:color="auto"/>
              <w:left w:val="single" w:sz="4" w:space="0" w:color="auto"/>
              <w:bottom w:val="single" w:sz="4" w:space="0" w:color="auto"/>
              <w:right w:val="single" w:sz="4" w:space="0" w:color="auto"/>
            </w:tcBorders>
            <w:noWrap/>
            <w:hideMark/>
          </w:tcPr>
          <w:p w:rsidR="004F4E6E" w:rsidRPr="004F4E6E" w:rsidRDefault="00853C6E" w:rsidP="00853C6E">
            <w:pPr>
              <w:spacing w:after="0" w:line="240" w:lineRule="auto"/>
              <w:rPr>
                <w:rFonts w:ascii="Calibri Light" w:hAnsi="Calibri Light" w:cstheme="majorHAnsi"/>
                <w:sz w:val="20"/>
                <w:szCs w:val="20"/>
                <w:lang w:eastAsia="ro-RO"/>
              </w:rPr>
            </w:pPr>
            <w:r>
              <w:rPr>
                <w:rFonts w:ascii="Calibri Light" w:hAnsi="Calibri Light" w:cstheme="majorHAnsi"/>
                <w:sz w:val="20"/>
                <w:szCs w:val="20"/>
                <w:lang w:val="ru-RU" w:eastAsia="ro-RO"/>
              </w:rPr>
              <w:t xml:space="preserve">ЦЗ Дондушень </w:t>
            </w:r>
          </w:p>
        </w:tc>
        <w:tc>
          <w:tcPr>
            <w:tcW w:w="3581"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sz w:val="20"/>
                <w:szCs w:val="20"/>
                <w:lang w:eastAsia="ro-RO"/>
              </w:rPr>
            </w:pPr>
            <w:r w:rsidRPr="004F4E6E">
              <w:rPr>
                <w:rFonts w:ascii="Calibri Light" w:hAnsi="Calibri Light" w:cstheme="majorHAnsi"/>
                <w:sz w:val="20"/>
                <w:szCs w:val="20"/>
                <w:lang w:eastAsia="ro-RO"/>
              </w:rPr>
              <w:t>364,86</w:t>
            </w:r>
          </w:p>
        </w:tc>
      </w:tr>
      <w:tr w:rsidR="004F4E6E" w:rsidRPr="004F4E6E" w:rsidTr="004F4E6E">
        <w:trPr>
          <w:trHeight w:val="310"/>
        </w:trPr>
        <w:tc>
          <w:tcPr>
            <w:tcW w:w="706"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color w:val="000000"/>
                <w:sz w:val="20"/>
                <w:szCs w:val="20"/>
                <w:lang w:eastAsia="ro-RO"/>
              </w:rPr>
            </w:pPr>
            <w:r w:rsidRPr="004F4E6E">
              <w:rPr>
                <w:rFonts w:ascii="Calibri Light" w:hAnsi="Calibri Light" w:cstheme="majorHAnsi"/>
                <w:color w:val="000000"/>
                <w:sz w:val="20"/>
                <w:szCs w:val="20"/>
                <w:lang w:eastAsia="ro-RO"/>
              </w:rPr>
              <w:t>17</w:t>
            </w:r>
          </w:p>
        </w:tc>
        <w:tc>
          <w:tcPr>
            <w:tcW w:w="4978" w:type="dxa"/>
            <w:tcBorders>
              <w:top w:val="single" w:sz="4" w:space="0" w:color="auto"/>
              <w:left w:val="single" w:sz="4" w:space="0" w:color="auto"/>
              <w:bottom w:val="single" w:sz="4" w:space="0" w:color="auto"/>
              <w:right w:val="single" w:sz="4" w:space="0" w:color="auto"/>
            </w:tcBorders>
            <w:noWrap/>
            <w:hideMark/>
          </w:tcPr>
          <w:p w:rsidR="004F4E6E" w:rsidRPr="004F4E6E" w:rsidRDefault="00853C6E" w:rsidP="00853C6E">
            <w:pPr>
              <w:spacing w:after="0" w:line="240" w:lineRule="auto"/>
              <w:rPr>
                <w:rFonts w:ascii="Calibri Light" w:hAnsi="Calibri Light" w:cstheme="majorHAnsi"/>
                <w:sz w:val="20"/>
                <w:szCs w:val="20"/>
                <w:lang w:eastAsia="ro-RO"/>
              </w:rPr>
            </w:pPr>
            <w:r>
              <w:rPr>
                <w:rFonts w:ascii="Calibri Light" w:hAnsi="Calibri Light" w:cstheme="majorHAnsi"/>
                <w:sz w:val="20"/>
                <w:szCs w:val="20"/>
                <w:lang w:val="ru-RU" w:eastAsia="ro-RO"/>
              </w:rPr>
              <w:t>ЦЗ Орхей №</w:t>
            </w:r>
            <w:r w:rsidR="004F4E6E" w:rsidRPr="004F4E6E">
              <w:rPr>
                <w:rFonts w:ascii="Calibri Light" w:hAnsi="Calibri Light" w:cstheme="majorHAnsi"/>
                <w:sz w:val="20"/>
                <w:szCs w:val="20"/>
                <w:lang w:eastAsia="ro-RO"/>
              </w:rPr>
              <w:t>1</w:t>
            </w:r>
          </w:p>
        </w:tc>
        <w:tc>
          <w:tcPr>
            <w:tcW w:w="3581"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sz w:val="20"/>
                <w:szCs w:val="20"/>
                <w:lang w:eastAsia="ro-RO"/>
              </w:rPr>
            </w:pPr>
            <w:r w:rsidRPr="004F4E6E">
              <w:rPr>
                <w:rFonts w:ascii="Calibri Light" w:hAnsi="Calibri Light" w:cstheme="majorHAnsi"/>
                <w:sz w:val="20"/>
                <w:szCs w:val="20"/>
                <w:lang w:eastAsia="ro-RO"/>
              </w:rPr>
              <w:t>1.155,42</w:t>
            </w:r>
          </w:p>
        </w:tc>
      </w:tr>
      <w:tr w:rsidR="004F4E6E" w:rsidRPr="004F4E6E" w:rsidTr="004F4E6E">
        <w:trPr>
          <w:trHeight w:val="310"/>
        </w:trPr>
        <w:tc>
          <w:tcPr>
            <w:tcW w:w="706"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color w:val="000000"/>
                <w:sz w:val="20"/>
                <w:szCs w:val="20"/>
                <w:lang w:eastAsia="ro-RO"/>
              </w:rPr>
            </w:pPr>
            <w:r w:rsidRPr="004F4E6E">
              <w:rPr>
                <w:rFonts w:ascii="Calibri Light" w:hAnsi="Calibri Light" w:cstheme="majorHAnsi"/>
                <w:color w:val="000000"/>
                <w:sz w:val="20"/>
                <w:szCs w:val="20"/>
                <w:lang w:eastAsia="ro-RO"/>
              </w:rPr>
              <w:t>18</w:t>
            </w:r>
          </w:p>
        </w:tc>
        <w:tc>
          <w:tcPr>
            <w:tcW w:w="4978" w:type="dxa"/>
            <w:tcBorders>
              <w:top w:val="single" w:sz="4" w:space="0" w:color="auto"/>
              <w:left w:val="single" w:sz="4" w:space="0" w:color="auto"/>
              <w:bottom w:val="single" w:sz="4" w:space="0" w:color="auto"/>
              <w:right w:val="single" w:sz="4" w:space="0" w:color="auto"/>
            </w:tcBorders>
            <w:noWrap/>
            <w:hideMark/>
          </w:tcPr>
          <w:p w:rsidR="004F4E6E" w:rsidRPr="004F4E6E" w:rsidRDefault="00853C6E" w:rsidP="00853C6E">
            <w:pPr>
              <w:spacing w:after="0" w:line="240" w:lineRule="auto"/>
              <w:rPr>
                <w:rFonts w:ascii="Calibri Light" w:hAnsi="Calibri Light" w:cstheme="majorHAnsi"/>
                <w:sz w:val="20"/>
                <w:szCs w:val="20"/>
                <w:lang w:eastAsia="ro-RO"/>
              </w:rPr>
            </w:pPr>
            <w:r>
              <w:rPr>
                <w:rFonts w:ascii="Calibri Light" w:hAnsi="Calibri Light" w:cstheme="majorHAnsi"/>
                <w:sz w:val="20"/>
                <w:szCs w:val="20"/>
                <w:lang w:val="ru-RU" w:eastAsia="ro-RO"/>
              </w:rPr>
              <w:t xml:space="preserve">ЦЗ Шолдэнешть </w:t>
            </w:r>
          </w:p>
        </w:tc>
        <w:tc>
          <w:tcPr>
            <w:tcW w:w="3581"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sz w:val="20"/>
                <w:szCs w:val="20"/>
                <w:lang w:eastAsia="ro-RO"/>
              </w:rPr>
            </w:pPr>
            <w:r w:rsidRPr="004F4E6E">
              <w:rPr>
                <w:rFonts w:ascii="Calibri Light" w:hAnsi="Calibri Light" w:cstheme="majorHAnsi"/>
                <w:sz w:val="20"/>
                <w:szCs w:val="20"/>
                <w:lang w:eastAsia="ro-RO"/>
              </w:rPr>
              <w:t>368,53</w:t>
            </w:r>
          </w:p>
        </w:tc>
      </w:tr>
      <w:tr w:rsidR="004F4E6E" w:rsidRPr="004F4E6E" w:rsidTr="004F4E6E">
        <w:trPr>
          <w:trHeight w:val="310"/>
        </w:trPr>
        <w:tc>
          <w:tcPr>
            <w:tcW w:w="706"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color w:val="000000"/>
                <w:sz w:val="20"/>
                <w:szCs w:val="20"/>
                <w:lang w:eastAsia="ro-RO"/>
              </w:rPr>
            </w:pPr>
            <w:r w:rsidRPr="004F4E6E">
              <w:rPr>
                <w:rFonts w:ascii="Calibri Light" w:hAnsi="Calibri Light" w:cstheme="majorHAnsi"/>
                <w:color w:val="000000"/>
                <w:sz w:val="20"/>
                <w:szCs w:val="20"/>
                <w:lang w:eastAsia="ro-RO"/>
              </w:rPr>
              <w:t>19</w:t>
            </w:r>
          </w:p>
        </w:tc>
        <w:tc>
          <w:tcPr>
            <w:tcW w:w="4978" w:type="dxa"/>
            <w:tcBorders>
              <w:top w:val="single" w:sz="4" w:space="0" w:color="auto"/>
              <w:left w:val="single" w:sz="4" w:space="0" w:color="auto"/>
              <w:bottom w:val="single" w:sz="4" w:space="0" w:color="auto"/>
              <w:right w:val="single" w:sz="4" w:space="0" w:color="auto"/>
            </w:tcBorders>
            <w:noWrap/>
            <w:hideMark/>
          </w:tcPr>
          <w:p w:rsidR="004F4E6E" w:rsidRPr="004F4E6E" w:rsidRDefault="00853C6E" w:rsidP="00853C6E">
            <w:pPr>
              <w:spacing w:after="0" w:line="240" w:lineRule="auto"/>
              <w:rPr>
                <w:rFonts w:ascii="Calibri Light" w:hAnsi="Calibri Light" w:cstheme="majorHAnsi"/>
                <w:sz w:val="20"/>
                <w:szCs w:val="20"/>
                <w:lang w:eastAsia="ro-RO"/>
              </w:rPr>
            </w:pPr>
            <w:r>
              <w:rPr>
                <w:rFonts w:ascii="Calibri Light" w:hAnsi="Calibri Light" w:cstheme="majorHAnsi"/>
                <w:sz w:val="20"/>
                <w:szCs w:val="20"/>
                <w:lang w:val="ru-RU" w:eastAsia="ro-RO"/>
              </w:rPr>
              <w:t xml:space="preserve">ЦЗ Резина </w:t>
            </w:r>
          </w:p>
        </w:tc>
        <w:tc>
          <w:tcPr>
            <w:tcW w:w="3581"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sz w:val="20"/>
                <w:szCs w:val="20"/>
                <w:lang w:eastAsia="ro-RO"/>
              </w:rPr>
            </w:pPr>
            <w:r w:rsidRPr="004F4E6E">
              <w:rPr>
                <w:rFonts w:ascii="Calibri Light" w:hAnsi="Calibri Light" w:cstheme="majorHAnsi"/>
                <w:sz w:val="20"/>
                <w:szCs w:val="20"/>
                <w:lang w:eastAsia="ro-RO"/>
              </w:rPr>
              <w:t>421,89</w:t>
            </w:r>
          </w:p>
        </w:tc>
      </w:tr>
      <w:tr w:rsidR="004F4E6E" w:rsidRPr="004F4E6E" w:rsidTr="004F4E6E">
        <w:trPr>
          <w:trHeight w:val="310"/>
        </w:trPr>
        <w:tc>
          <w:tcPr>
            <w:tcW w:w="706"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color w:val="000000"/>
                <w:sz w:val="20"/>
                <w:szCs w:val="20"/>
                <w:lang w:eastAsia="ro-RO"/>
              </w:rPr>
            </w:pPr>
            <w:r w:rsidRPr="004F4E6E">
              <w:rPr>
                <w:rFonts w:ascii="Calibri Light" w:hAnsi="Calibri Light" w:cstheme="majorHAnsi"/>
                <w:color w:val="000000"/>
                <w:sz w:val="20"/>
                <w:szCs w:val="20"/>
                <w:lang w:eastAsia="ro-RO"/>
              </w:rPr>
              <w:t>20</w:t>
            </w:r>
          </w:p>
        </w:tc>
        <w:tc>
          <w:tcPr>
            <w:tcW w:w="4978" w:type="dxa"/>
            <w:tcBorders>
              <w:top w:val="single" w:sz="4" w:space="0" w:color="auto"/>
              <w:left w:val="single" w:sz="4" w:space="0" w:color="auto"/>
              <w:bottom w:val="single" w:sz="4" w:space="0" w:color="auto"/>
              <w:right w:val="single" w:sz="4" w:space="0" w:color="auto"/>
            </w:tcBorders>
            <w:noWrap/>
            <w:hideMark/>
          </w:tcPr>
          <w:p w:rsidR="004F4E6E" w:rsidRPr="004F4E6E" w:rsidRDefault="00853C6E" w:rsidP="00853C6E">
            <w:pPr>
              <w:spacing w:after="0" w:line="240" w:lineRule="auto"/>
              <w:rPr>
                <w:rFonts w:ascii="Calibri Light" w:hAnsi="Calibri Light" w:cstheme="majorHAnsi"/>
                <w:sz w:val="20"/>
                <w:szCs w:val="20"/>
                <w:lang w:eastAsia="ro-RO"/>
              </w:rPr>
            </w:pPr>
            <w:r>
              <w:rPr>
                <w:rFonts w:ascii="Calibri Light" w:hAnsi="Calibri Light" w:cstheme="majorHAnsi"/>
                <w:sz w:val="20"/>
                <w:szCs w:val="20"/>
                <w:lang w:val="ru-RU" w:eastAsia="ro-RO"/>
              </w:rPr>
              <w:t xml:space="preserve">ЦЗ Теленешть </w:t>
            </w:r>
          </w:p>
        </w:tc>
        <w:tc>
          <w:tcPr>
            <w:tcW w:w="3581"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sz w:val="20"/>
                <w:szCs w:val="20"/>
                <w:lang w:eastAsia="ro-RO"/>
              </w:rPr>
            </w:pPr>
            <w:r w:rsidRPr="004F4E6E">
              <w:rPr>
                <w:rFonts w:ascii="Calibri Light" w:hAnsi="Calibri Light" w:cstheme="majorHAnsi"/>
                <w:sz w:val="20"/>
                <w:szCs w:val="20"/>
                <w:lang w:eastAsia="ro-RO"/>
              </w:rPr>
              <w:t>583,34</w:t>
            </w:r>
          </w:p>
        </w:tc>
      </w:tr>
      <w:tr w:rsidR="004F4E6E" w:rsidRPr="004F4E6E" w:rsidTr="004F4E6E">
        <w:trPr>
          <w:trHeight w:val="310"/>
        </w:trPr>
        <w:tc>
          <w:tcPr>
            <w:tcW w:w="706"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color w:val="000000"/>
                <w:sz w:val="20"/>
                <w:szCs w:val="20"/>
                <w:lang w:eastAsia="ro-RO"/>
              </w:rPr>
            </w:pPr>
            <w:r w:rsidRPr="004F4E6E">
              <w:rPr>
                <w:rFonts w:ascii="Calibri Light" w:hAnsi="Calibri Light" w:cstheme="majorHAnsi"/>
                <w:color w:val="000000"/>
                <w:sz w:val="20"/>
                <w:szCs w:val="20"/>
                <w:lang w:eastAsia="ro-RO"/>
              </w:rPr>
              <w:t>21</w:t>
            </w:r>
          </w:p>
        </w:tc>
        <w:tc>
          <w:tcPr>
            <w:tcW w:w="4978" w:type="dxa"/>
            <w:tcBorders>
              <w:top w:val="single" w:sz="4" w:space="0" w:color="auto"/>
              <w:left w:val="single" w:sz="4" w:space="0" w:color="auto"/>
              <w:bottom w:val="single" w:sz="4" w:space="0" w:color="auto"/>
              <w:right w:val="single" w:sz="4" w:space="0" w:color="auto"/>
            </w:tcBorders>
            <w:noWrap/>
            <w:hideMark/>
          </w:tcPr>
          <w:p w:rsidR="004F4E6E" w:rsidRPr="004F4E6E" w:rsidRDefault="008577F9" w:rsidP="008577F9">
            <w:pPr>
              <w:spacing w:after="0" w:line="240" w:lineRule="auto"/>
              <w:rPr>
                <w:rFonts w:ascii="Calibri Light" w:hAnsi="Calibri Light" w:cstheme="majorHAnsi"/>
                <w:sz w:val="20"/>
                <w:szCs w:val="20"/>
                <w:lang w:eastAsia="ro-RO"/>
              </w:rPr>
            </w:pPr>
            <w:r>
              <w:rPr>
                <w:rFonts w:ascii="Calibri Light" w:hAnsi="Calibri Light" w:cstheme="majorHAnsi"/>
                <w:sz w:val="20"/>
                <w:szCs w:val="20"/>
                <w:lang w:val="ru-RU" w:eastAsia="ro-RO"/>
              </w:rPr>
              <w:t xml:space="preserve">ЦЗ Криулень </w:t>
            </w:r>
          </w:p>
        </w:tc>
        <w:tc>
          <w:tcPr>
            <w:tcW w:w="3581"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sz w:val="20"/>
                <w:szCs w:val="20"/>
                <w:lang w:eastAsia="ro-RO"/>
              </w:rPr>
            </w:pPr>
            <w:r w:rsidRPr="004F4E6E">
              <w:rPr>
                <w:rFonts w:ascii="Calibri Light" w:hAnsi="Calibri Light" w:cstheme="majorHAnsi"/>
                <w:sz w:val="20"/>
                <w:szCs w:val="20"/>
                <w:lang w:eastAsia="ro-RO"/>
              </w:rPr>
              <w:t>675,40</w:t>
            </w:r>
          </w:p>
        </w:tc>
      </w:tr>
      <w:tr w:rsidR="004F4E6E" w:rsidRPr="004F4E6E" w:rsidTr="004F4E6E">
        <w:trPr>
          <w:trHeight w:val="310"/>
        </w:trPr>
        <w:tc>
          <w:tcPr>
            <w:tcW w:w="706"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color w:val="000000"/>
                <w:sz w:val="20"/>
                <w:szCs w:val="20"/>
                <w:lang w:eastAsia="ro-RO"/>
              </w:rPr>
            </w:pPr>
            <w:r w:rsidRPr="004F4E6E">
              <w:rPr>
                <w:rFonts w:ascii="Calibri Light" w:hAnsi="Calibri Light" w:cstheme="majorHAnsi"/>
                <w:color w:val="000000"/>
                <w:sz w:val="20"/>
                <w:szCs w:val="20"/>
                <w:lang w:eastAsia="ro-RO"/>
              </w:rPr>
              <w:t>22</w:t>
            </w:r>
          </w:p>
        </w:tc>
        <w:tc>
          <w:tcPr>
            <w:tcW w:w="4978" w:type="dxa"/>
            <w:tcBorders>
              <w:top w:val="single" w:sz="4" w:space="0" w:color="auto"/>
              <w:left w:val="single" w:sz="4" w:space="0" w:color="auto"/>
              <w:bottom w:val="single" w:sz="4" w:space="0" w:color="auto"/>
              <w:right w:val="single" w:sz="4" w:space="0" w:color="auto"/>
            </w:tcBorders>
            <w:noWrap/>
            <w:hideMark/>
          </w:tcPr>
          <w:p w:rsidR="004F4E6E" w:rsidRPr="004F4E6E" w:rsidRDefault="008577F9" w:rsidP="008577F9">
            <w:pPr>
              <w:spacing w:after="0" w:line="240" w:lineRule="auto"/>
              <w:rPr>
                <w:rFonts w:ascii="Calibri Light" w:hAnsi="Calibri Light" w:cstheme="majorHAnsi"/>
                <w:sz w:val="20"/>
                <w:szCs w:val="20"/>
                <w:lang w:eastAsia="ro-RO"/>
              </w:rPr>
            </w:pPr>
            <w:r>
              <w:rPr>
                <w:rFonts w:ascii="Calibri Light" w:hAnsi="Calibri Light" w:cstheme="majorHAnsi"/>
                <w:sz w:val="20"/>
                <w:szCs w:val="20"/>
                <w:lang w:val="ru-RU" w:eastAsia="ro-RO"/>
              </w:rPr>
              <w:t xml:space="preserve">ЦЗ Унгень </w:t>
            </w:r>
          </w:p>
        </w:tc>
        <w:tc>
          <w:tcPr>
            <w:tcW w:w="3581"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sz w:val="20"/>
                <w:szCs w:val="20"/>
                <w:lang w:eastAsia="ro-RO"/>
              </w:rPr>
            </w:pPr>
            <w:r w:rsidRPr="004F4E6E">
              <w:rPr>
                <w:rFonts w:ascii="Calibri Light" w:hAnsi="Calibri Light" w:cstheme="majorHAnsi"/>
                <w:sz w:val="20"/>
                <w:szCs w:val="20"/>
                <w:lang w:eastAsia="ro-RO"/>
              </w:rPr>
              <w:t>1.075,58</w:t>
            </w:r>
          </w:p>
        </w:tc>
      </w:tr>
      <w:tr w:rsidR="004F4E6E" w:rsidRPr="004F4E6E" w:rsidTr="004F4E6E">
        <w:trPr>
          <w:trHeight w:val="310"/>
        </w:trPr>
        <w:tc>
          <w:tcPr>
            <w:tcW w:w="706"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color w:val="000000"/>
                <w:sz w:val="20"/>
                <w:szCs w:val="20"/>
                <w:lang w:eastAsia="ro-RO"/>
              </w:rPr>
            </w:pPr>
            <w:r w:rsidRPr="004F4E6E">
              <w:rPr>
                <w:rFonts w:ascii="Calibri Light" w:hAnsi="Calibri Light" w:cstheme="majorHAnsi"/>
                <w:color w:val="000000"/>
                <w:sz w:val="20"/>
                <w:szCs w:val="20"/>
                <w:lang w:eastAsia="ro-RO"/>
              </w:rPr>
              <w:t>23</w:t>
            </w:r>
          </w:p>
        </w:tc>
        <w:tc>
          <w:tcPr>
            <w:tcW w:w="4978" w:type="dxa"/>
            <w:tcBorders>
              <w:top w:val="single" w:sz="4" w:space="0" w:color="auto"/>
              <w:left w:val="single" w:sz="4" w:space="0" w:color="auto"/>
              <w:bottom w:val="single" w:sz="4" w:space="0" w:color="auto"/>
              <w:right w:val="single" w:sz="4" w:space="0" w:color="auto"/>
            </w:tcBorders>
            <w:noWrap/>
            <w:hideMark/>
          </w:tcPr>
          <w:p w:rsidR="004F4E6E" w:rsidRPr="004F4E6E" w:rsidRDefault="008577F9" w:rsidP="008577F9">
            <w:pPr>
              <w:spacing w:after="0" w:line="240" w:lineRule="auto"/>
              <w:rPr>
                <w:rFonts w:ascii="Calibri Light" w:hAnsi="Calibri Light" w:cstheme="majorHAnsi"/>
                <w:sz w:val="20"/>
                <w:szCs w:val="20"/>
                <w:lang w:eastAsia="ro-RO"/>
              </w:rPr>
            </w:pPr>
            <w:r>
              <w:rPr>
                <w:rFonts w:ascii="Calibri Light" w:hAnsi="Calibri Light" w:cstheme="majorHAnsi"/>
                <w:sz w:val="20"/>
                <w:szCs w:val="20"/>
                <w:lang w:val="ru-RU" w:eastAsia="ro-RO"/>
              </w:rPr>
              <w:t xml:space="preserve">ЦЗ Кэлэраш </w:t>
            </w:r>
          </w:p>
        </w:tc>
        <w:tc>
          <w:tcPr>
            <w:tcW w:w="3581"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sz w:val="20"/>
                <w:szCs w:val="20"/>
                <w:lang w:eastAsia="ro-RO"/>
              </w:rPr>
            </w:pPr>
            <w:r w:rsidRPr="004F4E6E">
              <w:rPr>
                <w:rFonts w:ascii="Calibri Light" w:hAnsi="Calibri Light" w:cstheme="majorHAnsi"/>
                <w:sz w:val="20"/>
                <w:szCs w:val="20"/>
                <w:lang w:eastAsia="ro-RO"/>
              </w:rPr>
              <w:t>683,19</w:t>
            </w:r>
          </w:p>
        </w:tc>
      </w:tr>
      <w:tr w:rsidR="004F4E6E" w:rsidRPr="004F4E6E" w:rsidTr="004F4E6E">
        <w:trPr>
          <w:trHeight w:val="310"/>
        </w:trPr>
        <w:tc>
          <w:tcPr>
            <w:tcW w:w="706"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color w:val="000000"/>
                <w:sz w:val="20"/>
                <w:szCs w:val="20"/>
                <w:lang w:eastAsia="ro-RO"/>
              </w:rPr>
            </w:pPr>
            <w:r w:rsidRPr="004F4E6E">
              <w:rPr>
                <w:rFonts w:ascii="Calibri Light" w:hAnsi="Calibri Light" w:cstheme="majorHAnsi"/>
                <w:color w:val="000000"/>
                <w:sz w:val="20"/>
                <w:szCs w:val="20"/>
                <w:lang w:eastAsia="ro-RO"/>
              </w:rPr>
              <w:t>24</w:t>
            </w:r>
          </w:p>
        </w:tc>
        <w:tc>
          <w:tcPr>
            <w:tcW w:w="4978" w:type="dxa"/>
            <w:tcBorders>
              <w:top w:val="single" w:sz="4" w:space="0" w:color="auto"/>
              <w:left w:val="single" w:sz="4" w:space="0" w:color="auto"/>
              <w:bottom w:val="single" w:sz="4" w:space="0" w:color="auto"/>
              <w:right w:val="single" w:sz="4" w:space="0" w:color="auto"/>
            </w:tcBorders>
            <w:noWrap/>
            <w:hideMark/>
          </w:tcPr>
          <w:p w:rsidR="004F4E6E" w:rsidRPr="004F4E6E" w:rsidRDefault="008577F9" w:rsidP="008577F9">
            <w:pPr>
              <w:spacing w:after="0" w:line="240" w:lineRule="auto"/>
              <w:rPr>
                <w:rFonts w:ascii="Calibri Light" w:hAnsi="Calibri Light" w:cstheme="majorHAnsi"/>
                <w:sz w:val="20"/>
                <w:szCs w:val="20"/>
                <w:lang w:eastAsia="ro-RO"/>
              </w:rPr>
            </w:pPr>
            <w:r>
              <w:rPr>
                <w:rFonts w:ascii="Calibri Light" w:hAnsi="Calibri Light" w:cstheme="majorHAnsi"/>
                <w:sz w:val="20"/>
                <w:szCs w:val="20"/>
                <w:lang w:val="ru-RU" w:eastAsia="ro-RO"/>
              </w:rPr>
              <w:t xml:space="preserve">ЦЗ Ниспорень </w:t>
            </w:r>
          </w:p>
        </w:tc>
        <w:tc>
          <w:tcPr>
            <w:tcW w:w="3581"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sz w:val="20"/>
                <w:szCs w:val="20"/>
                <w:lang w:eastAsia="ro-RO"/>
              </w:rPr>
            </w:pPr>
            <w:r w:rsidRPr="004F4E6E">
              <w:rPr>
                <w:rFonts w:ascii="Calibri Light" w:hAnsi="Calibri Light" w:cstheme="majorHAnsi"/>
                <w:sz w:val="20"/>
                <w:szCs w:val="20"/>
                <w:lang w:eastAsia="ro-RO"/>
              </w:rPr>
              <w:t>559,49</w:t>
            </w:r>
          </w:p>
        </w:tc>
      </w:tr>
      <w:tr w:rsidR="004F4E6E" w:rsidRPr="004F4E6E" w:rsidTr="004F4E6E">
        <w:trPr>
          <w:trHeight w:val="310"/>
        </w:trPr>
        <w:tc>
          <w:tcPr>
            <w:tcW w:w="706"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color w:val="000000"/>
                <w:sz w:val="20"/>
                <w:szCs w:val="20"/>
                <w:lang w:eastAsia="ro-RO"/>
              </w:rPr>
            </w:pPr>
            <w:r w:rsidRPr="004F4E6E">
              <w:rPr>
                <w:rFonts w:ascii="Calibri Light" w:hAnsi="Calibri Light" w:cstheme="majorHAnsi"/>
                <w:color w:val="000000"/>
                <w:sz w:val="20"/>
                <w:szCs w:val="20"/>
                <w:lang w:eastAsia="ro-RO"/>
              </w:rPr>
              <w:t>25</w:t>
            </w:r>
          </w:p>
        </w:tc>
        <w:tc>
          <w:tcPr>
            <w:tcW w:w="4978" w:type="dxa"/>
            <w:tcBorders>
              <w:top w:val="single" w:sz="4" w:space="0" w:color="auto"/>
              <w:left w:val="single" w:sz="4" w:space="0" w:color="auto"/>
              <w:bottom w:val="single" w:sz="4" w:space="0" w:color="auto"/>
              <w:right w:val="single" w:sz="4" w:space="0" w:color="auto"/>
            </w:tcBorders>
            <w:noWrap/>
            <w:hideMark/>
          </w:tcPr>
          <w:p w:rsidR="004F4E6E" w:rsidRPr="004F4E6E" w:rsidRDefault="008577F9" w:rsidP="008577F9">
            <w:pPr>
              <w:spacing w:after="0" w:line="240" w:lineRule="auto"/>
              <w:rPr>
                <w:rFonts w:ascii="Calibri Light" w:hAnsi="Calibri Light" w:cstheme="majorHAnsi"/>
                <w:sz w:val="20"/>
                <w:szCs w:val="20"/>
                <w:lang w:eastAsia="ro-RO"/>
              </w:rPr>
            </w:pPr>
            <w:r>
              <w:rPr>
                <w:rFonts w:ascii="Calibri Light" w:hAnsi="Calibri Light" w:cstheme="majorHAnsi"/>
                <w:sz w:val="20"/>
                <w:szCs w:val="20"/>
                <w:lang w:val="ru-RU" w:eastAsia="ro-RO"/>
              </w:rPr>
              <w:t xml:space="preserve">ЦЗ Фэлешть </w:t>
            </w:r>
          </w:p>
        </w:tc>
        <w:tc>
          <w:tcPr>
            <w:tcW w:w="3581"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sz w:val="20"/>
                <w:szCs w:val="20"/>
                <w:lang w:eastAsia="ro-RO"/>
              </w:rPr>
            </w:pPr>
            <w:r w:rsidRPr="004F4E6E">
              <w:rPr>
                <w:rFonts w:ascii="Calibri Light" w:hAnsi="Calibri Light" w:cstheme="majorHAnsi"/>
                <w:sz w:val="20"/>
                <w:szCs w:val="20"/>
                <w:lang w:eastAsia="ro-RO"/>
              </w:rPr>
              <w:t>774,09</w:t>
            </w:r>
          </w:p>
        </w:tc>
      </w:tr>
      <w:tr w:rsidR="004F4E6E" w:rsidRPr="004F4E6E" w:rsidTr="004F4E6E">
        <w:trPr>
          <w:trHeight w:val="310"/>
        </w:trPr>
        <w:tc>
          <w:tcPr>
            <w:tcW w:w="706"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color w:val="000000"/>
                <w:sz w:val="20"/>
                <w:szCs w:val="20"/>
                <w:lang w:eastAsia="ro-RO"/>
              </w:rPr>
            </w:pPr>
            <w:r w:rsidRPr="004F4E6E">
              <w:rPr>
                <w:rFonts w:ascii="Calibri Light" w:hAnsi="Calibri Light" w:cstheme="majorHAnsi"/>
                <w:color w:val="000000"/>
                <w:sz w:val="20"/>
                <w:szCs w:val="20"/>
                <w:lang w:eastAsia="ro-RO"/>
              </w:rPr>
              <w:t>26</w:t>
            </w:r>
          </w:p>
        </w:tc>
        <w:tc>
          <w:tcPr>
            <w:tcW w:w="4978" w:type="dxa"/>
            <w:tcBorders>
              <w:top w:val="single" w:sz="4" w:space="0" w:color="auto"/>
              <w:left w:val="single" w:sz="4" w:space="0" w:color="auto"/>
              <w:bottom w:val="single" w:sz="4" w:space="0" w:color="auto"/>
              <w:right w:val="single" w:sz="4" w:space="0" w:color="auto"/>
            </w:tcBorders>
            <w:noWrap/>
            <w:hideMark/>
          </w:tcPr>
          <w:p w:rsidR="004F4E6E" w:rsidRPr="004F4E6E" w:rsidRDefault="008577F9" w:rsidP="008577F9">
            <w:pPr>
              <w:spacing w:after="0" w:line="240" w:lineRule="auto"/>
              <w:rPr>
                <w:rFonts w:ascii="Calibri Light" w:hAnsi="Calibri Light" w:cstheme="majorHAnsi"/>
                <w:sz w:val="20"/>
                <w:szCs w:val="20"/>
                <w:lang w:eastAsia="ro-RO"/>
              </w:rPr>
            </w:pPr>
            <w:r>
              <w:rPr>
                <w:rFonts w:ascii="Calibri Light" w:hAnsi="Calibri Light" w:cstheme="majorHAnsi"/>
                <w:sz w:val="20"/>
                <w:szCs w:val="20"/>
                <w:lang w:val="ru-RU" w:eastAsia="ro-RO"/>
              </w:rPr>
              <w:t xml:space="preserve">ЦЗ Стрэшень </w:t>
            </w:r>
          </w:p>
        </w:tc>
        <w:tc>
          <w:tcPr>
            <w:tcW w:w="3581"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sz w:val="20"/>
                <w:szCs w:val="20"/>
                <w:lang w:eastAsia="ro-RO"/>
              </w:rPr>
            </w:pPr>
            <w:r w:rsidRPr="004F4E6E">
              <w:rPr>
                <w:rFonts w:ascii="Calibri Light" w:hAnsi="Calibri Light" w:cstheme="majorHAnsi"/>
                <w:sz w:val="20"/>
                <w:szCs w:val="20"/>
                <w:lang w:eastAsia="ro-RO"/>
              </w:rPr>
              <w:t>837,70</w:t>
            </w:r>
          </w:p>
        </w:tc>
      </w:tr>
      <w:tr w:rsidR="004F4E6E" w:rsidRPr="004F4E6E" w:rsidTr="004F4E6E">
        <w:trPr>
          <w:trHeight w:val="310"/>
        </w:trPr>
        <w:tc>
          <w:tcPr>
            <w:tcW w:w="706"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color w:val="000000"/>
                <w:sz w:val="20"/>
                <w:szCs w:val="20"/>
                <w:lang w:eastAsia="ro-RO"/>
              </w:rPr>
            </w:pPr>
            <w:r w:rsidRPr="004F4E6E">
              <w:rPr>
                <w:rFonts w:ascii="Calibri Light" w:hAnsi="Calibri Light" w:cstheme="majorHAnsi"/>
                <w:color w:val="000000"/>
                <w:sz w:val="20"/>
                <w:szCs w:val="20"/>
                <w:lang w:eastAsia="ro-RO"/>
              </w:rPr>
              <w:t>27</w:t>
            </w:r>
          </w:p>
        </w:tc>
        <w:tc>
          <w:tcPr>
            <w:tcW w:w="4978" w:type="dxa"/>
            <w:tcBorders>
              <w:top w:val="single" w:sz="4" w:space="0" w:color="auto"/>
              <w:left w:val="single" w:sz="4" w:space="0" w:color="auto"/>
              <w:bottom w:val="single" w:sz="4" w:space="0" w:color="auto"/>
              <w:right w:val="single" w:sz="4" w:space="0" w:color="auto"/>
            </w:tcBorders>
            <w:noWrap/>
            <w:hideMark/>
          </w:tcPr>
          <w:p w:rsidR="004F4E6E" w:rsidRPr="004F4E6E" w:rsidRDefault="008577F9" w:rsidP="008577F9">
            <w:pPr>
              <w:spacing w:after="0" w:line="240" w:lineRule="auto"/>
              <w:rPr>
                <w:rFonts w:ascii="Calibri Light" w:hAnsi="Calibri Light" w:cstheme="majorHAnsi"/>
                <w:sz w:val="20"/>
                <w:szCs w:val="20"/>
                <w:lang w:eastAsia="ro-RO"/>
              </w:rPr>
            </w:pPr>
            <w:r>
              <w:rPr>
                <w:rFonts w:ascii="Calibri Light" w:hAnsi="Calibri Light" w:cstheme="majorHAnsi"/>
                <w:sz w:val="20"/>
                <w:szCs w:val="20"/>
                <w:lang w:val="ru-RU" w:eastAsia="ro-RO"/>
              </w:rPr>
              <w:t xml:space="preserve">ЦЗ Яловень </w:t>
            </w:r>
          </w:p>
        </w:tc>
        <w:tc>
          <w:tcPr>
            <w:tcW w:w="3581"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sz w:val="20"/>
                <w:szCs w:val="20"/>
                <w:lang w:eastAsia="ro-RO"/>
              </w:rPr>
            </w:pPr>
            <w:r w:rsidRPr="004F4E6E">
              <w:rPr>
                <w:rFonts w:ascii="Calibri Light" w:hAnsi="Calibri Light" w:cstheme="majorHAnsi"/>
                <w:sz w:val="20"/>
                <w:szCs w:val="20"/>
                <w:lang w:eastAsia="ro-RO"/>
              </w:rPr>
              <w:t>969,76</w:t>
            </w:r>
          </w:p>
        </w:tc>
      </w:tr>
      <w:tr w:rsidR="004F4E6E" w:rsidRPr="004F4E6E" w:rsidTr="004F4E6E">
        <w:trPr>
          <w:trHeight w:val="310"/>
        </w:trPr>
        <w:tc>
          <w:tcPr>
            <w:tcW w:w="706"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color w:val="000000"/>
                <w:sz w:val="20"/>
                <w:szCs w:val="20"/>
                <w:lang w:eastAsia="ro-RO"/>
              </w:rPr>
            </w:pPr>
            <w:r w:rsidRPr="004F4E6E">
              <w:rPr>
                <w:rFonts w:ascii="Calibri Light" w:hAnsi="Calibri Light" w:cstheme="majorHAnsi"/>
                <w:color w:val="000000"/>
                <w:sz w:val="20"/>
                <w:szCs w:val="20"/>
                <w:lang w:eastAsia="ro-RO"/>
              </w:rPr>
              <w:t>28</w:t>
            </w:r>
          </w:p>
        </w:tc>
        <w:tc>
          <w:tcPr>
            <w:tcW w:w="4978" w:type="dxa"/>
            <w:tcBorders>
              <w:top w:val="single" w:sz="4" w:space="0" w:color="auto"/>
              <w:left w:val="single" w:sz="4" w:space="0" w:color="auto"/>
              <w:bottom w:val="single" w:sz="4" w:space="0" w:color="auto"/>
              <w:right w:val="single" w:sz="4" w:space="0" w:color="auto"/>
            </w:tcBorders>
            <w:noWrap/>
            <w:hideMark/>
          </w:tcPr>
          <w:p w:rsidR="004F4E6E" w:rsidRPr="004F4E6E" w:rsidRDefault="008577F9" w:rsidP="008577F9">
            <w:pPr>
              <w:spacing w:after="0" w:line="240" w:lineRule="auto"/>
              <w:rPr>
                <w:rFonts w:ascii="Calibri Light" w:hAnsi="Calibri Light" w:cstheme="majorHAnsi"/>
                <w:sz w:val="20"/>
                <w:szCs w:val="20"/>
                <w:lang w:eastAsia="ro-RO"/>
              </w:rPr>
            </w:pPr>
            <w:r>
              <w:rPr>
                <w:rFonts w:ascii="Calibri Light" w:hAnsi="Calibri Light" w:cstheme="majorHAnsi"/>
                <w:sz w:val="20"/>
                <w:szCs w:val="20"/>
                <w:lang w:val="ru-RU" w:eastAsia="ro-RO"/>
              </w:rPr>
              <w:t xml:space="preserve">ЦЗ Дубэсарь </w:t>
            </w:r>
          </w:p>
        </w:tc>
        <w:tc>
          <w:tcPr>
            <w:tcW w:w="3581"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sz w:val="20"/>
                <w:szCs w:val="20"/>
                <w:lang w:eastAsia="ro-RO"/>
              </w:rPr>
            </w:pPr>
            <w:r w:rsidRPr="004F4E6E">
              <w:rPr>
                <w:rFonts w:ascii="Calibri Light" w:hAnsi="Calibri Light" w:cstheme="majorHAnsi"/>
                <w:sz w:val="20"/>
                <w:szCs w:val="20"/>
                <w:lang w:eastAsia="ro-RO"/>
              </w:rPr>
              <w:t>321,51</w:t>
            </w:r>
          </w:p>
        </w:tc>
      </w:tr>
      <w:tr w:rsidR="004F4E6E" w:rsidRPr="004F4E6E" w:rsidTr="004F4E6E">
        <w:trPr>
          <w:trHeight w:val="310"/>
        </w:trPr>
        <w:tc>
          <w:tcPr>
            <w:tcW w:w="706"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color w:val="000000"/>
                <w:sz w:val="20"/>
                <w:szCs w:val="20"/>
                <w:lang w:eastAsia="ro-RO"/>
              </w:rPr>
            </w:pPr>
            <w:r w:rsidRPr="004F4E6E">
              <w:rPr>
                <w:rFonts w:ascii="Calibri Light" w:hAnsi="Calibri Light" w:cstheme="majorHAnsi"/>
                <w:color w:val="000000"/>
                <w:sz w:val="20"/>
                <w:szCs w:val="20"/>
                <w:lang w:eastAsia="ro-RO"/>
              </w:rPr>
              <w:t>29</w:t>
            </w:r>
          </w:p>
        </w:tc>
        <w:tc>
          <w:tcPr>
            <w:tcW w:w="4978" w:type="dxa"/>
            <w:tcBorders>
              <w:top w:val="single" w:sz="4" w:space="0" w:color="auto"/>
              <w:left w:val="single" w:sz="4" w:space="0" w:color="auto"/>
              <w:bottom w:val="single" w:sz="4" w:space="0" w:color="auto"/>
              <w:right w:val="single" w:sz="4" w:space="0" w:color="auto"/>
            </w:tcBorders>
            <w:noWrap/>
            <w:hideMark/>
          </w:tcPr>
          <w:p w:rsidR="004F4E6E" w:rsidRPr="004F4E6E" w:rsidRDefault="008577F9" w:rsidP="008577F9">
            <w:pPr>
              <w:spacing w:after="0" w:line="240" w:lineRule="auto"/>
              <w:rPr>
                <w:rFonts w:ascii="Calibri Light" w:hAnsi="Calibri Light" w:cstheme="majorHAnsi"/>
                <w:sz w:val="20"/>
                <w:szCs w:val="20"/>
                <w:lang w:eastAsia="ro-RO"/>
              </w:rPr>
            </w:pPr>
            <w:r>
              <w:rPr>
                <w:rFonts w:ascii="Calibri Light" w:hAnsi="Calibri Light" w:cstheme="majorHAnsi"/>
                <w:sz w:val="20"/>
                <w:szCs w:val="20"/>
                <w:lang w:val="ru-RU" w:eastAsia="ro-RO"/>
              </w:rPr>
              <w:t xml:space="preserve">ЦЗ Хынчешть </w:t>
            </w:r>
          </w:p>
        </w:tc>
        <w:tc>
          <w:tcPr>
            <w:tcW w:w="3581"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sz w:val="20"/>
                <w:szCs w:val="20"/>
                <w:lang w:eastAsia="ro-RO"/>
              </w:rPr>
            </w:pPr>
            <w:r w:rsidRPr="004F4E6E">
              <w:rPr>
                <w:rFonts w:ascii="Calibri Light" w:hAnsi="Calibri Light" w:cstheme="majorHAnsi"/>
                <w:sz w:val="20"/>
                <w:szCs w:val="20"/>
                <w:lang w:eastAsia="ro-RO"/>
              </w:rPr>
              <w:t>1.019,59</w:t>
            </w:r>
          </w:p>
        </w:tc>
      </w:tr>
      <w:tr w:rsidR="004F4E6E" w:rsidRPr="004F4E6E" w:rsidTr="004F4E6E">
        <w:trPr>
          <w:trHeight w:val="310"/>
        </w:trPr>
        <w:tc>
          <w:tcPr>
            <w:tcW w:w="706"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color w:val="000000"/>
                <w:sz w:val="20"/>
                <w:szCs w:val="20"/>
                <w:lang w:eastAsia="ro-RO"/>
              </w:rPr>
            </w:pPr>
            <w:r w:rsidRPr="004F4E6E">
              <w:rPr>
                <w:rFonts w:ascii="Calibri Light" w:hAnsi="Calibri Light" w:cstheme="majorHAnsi"/>
                <w:color w:val="000000"/>
                <w:sz w:val="20"/>
                <w:szCs w:val="20"/>
                <w:lang w:eastAsia="ro-RO"/>
              </w:rPr>
              <w:t>30</w:t>
            </w:r>
          </w:p>
        </w:tc>
        <w:tc>
          <w:tcPr>
            <w:tcW w:w="4978" w:type="dxa"/>
            <w:tcBorders>
              <w:top w:val="single" w:sz="4" w:space="0" w:color="auto"/>
              <w:left w:val="single" w:sz="4" w:space="0" w:color="auto"/>
              <w:bottom w:val="single" w:sz="4" w:space="0" w:color="auto"/>
              <w:right w:val="single" w:sz="4" w:space="0" w:color="auto"/>
            </w:tcBorders>
            <w:noWrap/>
            <w:hideMark/>
          </w:tcPr>
          <w:p w:rsidR="004F4E6E" w:rsidRPr="004F4E6E" w:rsidRDefault="008577F9" w:rsidP="008577F9">
            <w:pPr>
              <w:spacing w:after="0" w:line="240" w:lineRule="auto"/>
              <w:rPr>
                <w:rFonts w:ascii="Calibri Light" w:hAnsi="Calibri Light" w:cstheme="majorHAnsi"/>
                <w:sz w:val="20"/>
                <w:szCs w:val="20"/>
                <w:lang w:eastAsia="ro-RO"/>
              </w:rPr>
            </w:pPr>
            <w:r>
              <w:rPr>
                <w:rFonts w:ascii="Calibri Light" w:hAnsi="Calibri Light" w:cstheme="majorHAnsi"/>
                <w:sz w:val="20"/>
                <w:szCs w:val="20"/>
                <w:lang w:val="ru-RU" w:eastAsia="ro-RO"/>
              </w:rPr>
              <w:t xml:space="preserve">ЦЗ Кэушень </w:t>
            </w:r>
          </w:p>
        </w:tc>
        <w:tc>
          <w:tcPr>
            <w:tcW w:w="3581"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sz w:val="20"/>
                <w:szCs w:val="20"/>
                <w:lang w:eastAsia="ro-RO"/>
              </w:rPr>
            </w:pPr>
            <w:r w:rsidRPr="004F4E6E">
              <w:rPr>
                <w:rFonts w:ascii="Calibri Light" w:hAnsi="Calibri Light" w:cstheme="majorHAnsi"/>
                <w:sz w:val="20"/>
                <w:szCs w:val="20"/>
                <w:lang w:eastAsia="ro-RO"/>
              </w:rPr>
              <w:t>787,37</w:t>
            </w:r>
          </w:p>
        </w:tc>
      </w:tr>
      <w:tr w:rsidR="004F4E6E" w:rsidRPr="004F4E6E" w:rsidTr="004F4E6E">
        <w:trPr>
          <w:trHeight w:val="310"/>
        </w:trPr>
        <w:tc>
          <w:tcPr>
            <w:tcW w:w="706"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color w:val="000000"/>
                <w:sz w:val="20"/>
                <w:szCs w:val="20"/>
                <w:lang w:eastAsia="ro-RO"/>
              </w:rPr>
            </w:pPr>
            <w:r w:rsidRPr="004F4E6E">
              <w:rPr>
                <w:rFonts w:ascii="Calibri Light" w:hAnsi="Calibri Light" w:cstheme="majorHAnsi"/>
                <w:color w:val="000000"/>
                <w:sz w:val="20"/>
                <w:szCs w:val="20"/>
                <w:lang w:eastAsia="ro-RO"/>
              </w:rPr>
              <w:t>31</w:t>
            </w:r>
          </w:p>
        </w:tc>
        <w:tc>
          <w:tcPr>
            <w:tcW w:w="4978" w:type="dxa"/>
            <w:tcBorders>
              <w:top w:val="single" w:sz="4" w:space="0" w:color="auto"/>
              <w:left w:val="single" w:sz="4" w:space="0" w:color="auto"/>
              <w:bottom w:val="single" w:sz="4" w:space="0" w:color="auto"/>
              <w:right w:val="single" w:sz="4" w:space="0" w:color="auto"/>
            </w:tcBorders>
            <w:noWrap/>
            <w:hideMark/>
          </w:tcPr>
          <w:p w:rsidR="004F4E6E" w:rsidRPr="004F4E6E" w:rsidRDefault="008577F9" w:rsidP="008577F9">
            <w:pPr>
              <w:spacing w:after="0" w:line="240" w:lineRule="auto"/>
              <w:rPr>
                <w:rFonts w:ascii="Calibri Light" w:hAnsi="Calibri Light" w:cstheme="majorHAnsi"/>
                <w:sz w:val="20"/>
                <w:szCs w:val="20"/>
                <w:lang w:eastAsia="ro-RO"/>
              </w:rPr>
            </w:pPr>
            <w:r>
              <w:rPr>
                <w:rFonts w:ascii="Calibri Light" w:hAnsi="Calibri Light" w:cstheme="majorHAnsi"/>
                <w:sz w:val="20"/>
                <w:szCs w:val="20"/>
                <w:lang w:val="ru-RU" w:eastAsia="ro-RO"/>
              </w:rPr>
              <w:t>ЦЗ</w:t>
            </w:r>
            <w:r w:rsidRPr="008577F9">
              <w:rPr>
                <w:rFonts w:ascii="Calibri Light" w:hAnsi="Calibri Light" w:cstheme="majorHAnsi"/>
                <w:sz w:val="20"/>
                <w:szCs w:val="20"/>
                <w:lang w:eastAsia="ro-RO"/>
              </w:rPr>
              <w:t xml:space="preserve"> </w:t>
            </w:r>
            <w:r>
              <w:rPr>
                <w:rFonts w:ascii="Calibri Light" w:hAnsi="Calibri Light" w:cstheme="majorHAnsi"/>
                <w:sz w:val="20"/>
                <w:szCs w:val="20"/>
                <w:lang w:val="ru-RU" w:eastAsia="ro-RO"/>
              </w:rPr>
              <w:t>Штефан</w:t>
            </w:r>
            <w:r w:rsidRPr="008577F9">
              <w:rPr>
                <w:rFonts w:ascii="Calibri Light" w:hAnsi="Calibri Light" w:cstheme="majorHAnsi"/>
                <w:sz w:val="20"/>
                <w:szCs w:val="20"/>
                <w:lang w:eastAsia="ro-RO"/>
              </w:rPr>
              <w:t xml:space="preserve"> </w:t>
            </w:r>
            <w:r>
              <w:rPr>
                <w:rFonts w:ascii="Calibri Light" w:hAnsi="Calibri Light" w:cstheme="majorHAnsi"/>
                <w:sz w:val="20"/>
                <w:szCs w:val="20"/>
                <w:lang w:val="ru-RU" w:eastAsia="ro-RO"/>
              </w:rPr>
              <w:t>Водэ</w:t>
            </w:r>
            <w:r w:rsidRPr="008577F9">
              <w:rPr>
                <w:rFonts w:ascii="Calibri Light" w:hAnsi="Calibri Light" w:cstheme="majorHAnsi"/>
                <w:sz w:val="20"/>
                <w:szCs w:val="20"/>
                <w:lang w:eastAsia="ro-RO"/>
              </w:rPr>
              <w:t xml:space="preserve"> </w:t>
            </w:r>
          </w:p>
        </w:tc>
        <w:tc>
          <w:tcPr>
            <w:tcW w:w="3581"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sz w:val="20"/>
                <w:szCs w:val="20"/>
                <w:lang w:eastAsia="ro-RO"/>
              </w:rPr>
            </w:pPr>
            <w:r w:rsidRPr="004F4E6E">
              <w:rPr>
                <w:rFonts w:ascii="Calibri Light" w:hAnsi="Calibri Light" w:cstheme="majorHAnsi"/>
                <w:sz w:val="20"/>
                <w:szCs w:val="20"/>
                <w:lang w:eastAsia="ro-RO"/>
              </w:rPr>
              <w:t>608,34</w:t>
            </w:r>
          </w:p>
        </w:tc>
      </w:tr>
      <w:tr w:rsidR="004F4E6E" w:rsidRPr="004F4E6E" w:rsidTr="004F4E6E">
        <w:trPr>
          <w:trHeight w:val="310"/>
        </w:trPr>
        <w:tc>
          <w:tcPr>
            <w:tcW w:w="706"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color w:val="000000"/>
                <w:sz w:val="20"/>
                <w:szCs w:val="20"/>
                <w:lang w:eastAsia="ro-RO"/>
              </w:rPr>
            </w:pPr>
            <w:r w:rsidRPr="004F4E6E">
              <w:rPr>
                <w:rFonts w:ascii="Calibri Light" w:hAnsi="Calibri Light" w:cstheme="majorHAnsi"/>
                <w:color w:val="000000"/>
                <w:sz w:val="20"/>
                <w:szCs w:val="20"/>
                <w:lang w:eastAsia="ro-RO"/>
              </w:rPr>
              <w:t>32</w:t>
            </w:r>
          </w:p>
        </w:tc>
        <w:tc>
          <w:tcPr>
            <w:tcW w:w="4978" w:type="dxa"/>
            <w:tcBorders>
              <w:top w:val="single" w:sz="4" w:space="0" w:color="auto"/>
              <w:left w:val="single" w:sz="4" w:space="0" w:color="auto"/>
              <w:bottom w:val="single" w:sz="4" w:space="0" w:color="auto"/>
              <w:right w:val="single" w:sz="4" w:space="0" w:color="auto"/>
            </w:tcBorders>
            <w:noWrap/>
            <w:hideMark/>
          </w:tcPr>
          <w:p w:rsidR="004F4E6E" w:rsidRPr="004F4E6E" w:rsidRDefault="008577F9" w:rsidP="008577F9">
            <w:pPr>
              <w:spacing w:after="0" w:line="240" w:lineRule="auto"/>
              <w:rPr>
                <w:rFonts w:ascii="Calibri Light" w:hAnsi="Calibri Light" w:cstheme="majorHAnsi"/>
                <w:sz w:val="20"/>
                <w:szCs w:val="20"/>
                <w:lang w:eastAsia="ro-RO"/>
              </w:rPr>
            </w:pPr>
            <w:r>
              <w:rPr>
                <w:rFonts w:ascii="Calibri Light" w:hAnsi="Calibri Light" w:cstheme="majorHAnsi"/>
                <w:sz w:val="20"/>
                <w:szCs w:val="20"/>
                <w:lang w:val="ru-RU" w:eastAsia="ro-RO"/>
              </w:rPr>
              <w:t xml:space="preserve">ЦЗ Чимишлия </w:t>
            </w:r>
          </w:p>
        </w:tc>
        <w:tc>
          <w:tcPr>
            <w:tcW w:w="3581"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sz w:val="20"/>
                <w:szCs w:val="20"/>
                <w:lang w:eastAsia="ro-RO"/>
              </w:rPr>
            </w:pPr>
            <w:r w:rsidRPr="004F4E6E">
              <w:rPr>
                <w:rFonts w:ascii="Calibri Light" w:hAnsi="Calibri Light" w:cstheme="majorHAnsi"/>
                <w:sz w:val="20"/>
                <w:szCs w:val="20"/>
                <w:lang w:eastAsia="ro-RO"/>
              </w:rPr>
              <w:t>516,22</w:t>
            </w:r>
          </w:p>
        </w:tc>
      </w:tr>
      <w:tr w:rsidR="004F4E6E" w:rsidRPr="004F4E6E" w:rsidTr="004F4E6E">
        <w:trPr>
          <w:trHeight w:val="310"/>
        </w:trPr>
        <w:tc>
          <w:tcPr>
            <w:tcW w:w="706"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color w:val="000000"/>
                <w:sz w:val="20"/>
                <w:szCs w:val="20"/>
                <w:lang w:eastAsia="ro-RO"/>
              </w:rPr>
            </w:pPr>
            <w:r w:rsidRPr="004F4E6E">
              <w:rPr>
                <w:rFonts w:ascii="Calibri Light" w:hAnsi="Calibri Light" w:cstheme="majorHAnsi"/>
                <w:color w:val="000000"/>
                <w:sz w:val="20"/>
                <w:szCs w:val="20"/>
                <w:lang w:eastAsia="ro-RO"/>
              </w:rPr>
              <w:t>33</w:t>
            </w:r>
          </w:p>
        </w:tc>
        <w:tc>
          <w:tcPr>
            <w:tcW w:w="4978" w:type="dxa"/>
            <w:tcBorders>
              <w:top w:val="single" w:sz="4" w:space="0" w:color="auto"/>
              <w:left w:val="single" w:sz="4" w:space="0" w:color="auto"/>
              <w:bottom w:val="single" w:sz="4" w:space="0" w:color="auto"/>
              <w:right w:val="single" w:sz="4" w:space="0" w:color="auto"/>
            </w:tcBorders>
            <w:noWrap/>
            <w:hideMark/>
          </w:tcPr>
          <w:p w:rsidR="004F4E6E" w:rsidRPr="004F4E6E" w:rsidRDefault="008577F9" w:rsidP="008577F9">
            <w:pPr>
              <w:spacing w:after="0" w:line="240" w:lineRule="auto"/>
              <w:rPr>
                <w:rFonts w:ascii="Calibri Light" w:hAnsi="Calibri Light" w:cstheme="majorHAnsi"/>
                <w:sz w:val="20"/>
                <w:szCs w:val="20"/>
                <w:lang w:eastAsia="ro-RO"/>
              </w:rPr>
            </w:pPr>
            <w:r>
              <w:rPr>
                <w:rFonts w:ascii="Calibri Light" w:hAnsi="Calibri Light" w:cstheme="majorHAnsi"/>
                <w:sz w:val="20"/>
                <w:szCs w:val="20"/>
                <w:lang w:val="ru-RU" w:eastAsia="ro-RO"/>
              </w:rPr>
              <w:t xml:space="preserve">ЦЗ Басарабяска </w:t>
            </w:r>
          </w:p>
        </w:tc>
        <w:tc>
          <w:tcPr>
            <w:tcW w:w="3581"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sz w:val="20"/>
                <w:szCs w:val="20"/>
                <w:lang w:eastAsia="ro-RO"/>
              </w:rPr>
            </w:pPr>
            <w:r w:rsidRPr="004F4E6E">
              <w:rPr>
                <w:rFonts w:ascii="Calibri Light" w:hAnsi="Calibri Light" w:cstheme="majorHAnsi"/>
                <w:sz w:val="20"/>
                <w:szCs w:val="20"/>
                <w:lang w:eastAsia="ro-RO"/>
              </w:rPr>
              <w:t>273,27</w:t>
            </w:r>
          </w:p>
        </w:tc>
      </w:tr>
      <w:tr w:rsidR="004F4E6E" w:rsidRPr="004F4E6E" w:rsidTr="004F4E6E">
        <w:trPr>
          <w:trHeight w:val="310"/>
        </w:trPr>
        <w:tc>
          <w:tcPr>
            <w:tcW w:w="706"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color w:val="000000"/>
                <w:sz w:val="20"/>
                <w:szCs w:val="20"/>
                <w:lang w:eastAsia="ro-RO"/>
              </w:rPr>
            </w:pPr>
            <w:r w:rsidRPr="004F4E6E">
              <w:rPr>
                <w:rFonts w:ascii="Calibri Light" w:hAnsi="Calibri Light" w:cstheme="majorHAnsi"/>
                <w:color w:val="000000"/>
                <w:sz w:val="20"/>
                <w:szCs w:val="20"/>
                <w:lang w:eastAsia="ro-RO"/>
              </w:rPr>
              <w:t>34</w:t>
            </w:r>
          </w:p>
        </w:tc>
        <w:tc>
          <w:tcPr>
            <w:tcW w:w="4978" w:type="dxa"/>
            <w:tcBorders>
              <w:top w:val="single" w:sz="4" w:space="0" w:color="auto"/>
              <w:left w:val="single" w:sz="4" w:space="0" w:color="auto"/>
              <w:bottom w:val="single" w:sz="4" w:space="0" w:color="auto"/>
              <w:right w:val="single" w:sz="4" w:space="0" w:color="auto"/>
            </w:tcBorders>
            <w:noWrap/>
            <w:hideMark/>
          </w:tcPr>
          <w:p w:rsidR="004F4E6E" w:rsidRPr="004F4E6E" w:rsidRDefault="008577F9" w:rsidP="008577F9">
            <w:pPr>
              <w:spacing w:after="0" w:line="240" w:lineRule="auto"/>
              <w:rPr>
                <w:rFonts w:ascii="Calibri Light" w:hAnsi="Calibri Light" w:cstheme="majorHAnsi"/>
                <w:sz w:val="20"/>
                <w:szCs w:val="20"/>
                <w:lang w:eastAsia="ro-RO"/>
              </w:rPr>
            </w:pPr>
            <w:r>
              <w:rPr>
                <w:rFonts w:ascii="Calibri Light" w:hAnsi="Calibri Light" w:cstheme="majorHAnsi"/>
                <w:sz w:val="20"/>
                <w:szCs w:val="20"/>
                <w:lang w:val="ru-RU" w:eastAsia="ro-RO"/>
              </w:rPr>
              <w:t xml:space="preserve">ЦЗ Анений Ной </w:t>
            </w:r>
          </w:p>
        </w:tc>
        <w:tc>
          <w:tcPr>
            <w:tcW w:w="3581"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sz w:val="20"/>
                <w:szCs w:val="20"/>
                <w:lang w:eastAsia="ro-RO"/>
              </w:rPr>
            </w:pPr>
            <w:r w:rsidRPr="004F4E6E">
              <w:rPr>
                <w:rFonts w:ascii="Calibri Light" w:hAnsi="Calibri Light" w:cstheme="majorHAnsi"/>
                <w:sz w:val="20"/>
                <w:szCs w:val="20"/>
                <w:lang w:eastAsia="ro-RO"/>
              </w:rPr>
              <w:t>946,73</w:t>
            </w:r>
          </w:p>
        </w:tc>
      </w:tr>
      <w:tr w:rsidR="004F4E6E" w:rsidRPr="004F4E6E" w:rsidTr="004F4E6E">
        <w:trPr>
          <w:trHeight w:val="310"/>
        </w:trPr>
        <w:tc>
          <w:tcPr>
            <w:tcW w:w="706"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color w:val="000000"/>
                <w:sz w:val="20"/>
                <w:szCs w:val="20"/>
                <w:lang w:eastAsia="ro-RO"/>
              </w:rPr>
            </w:pPr>
            <w:r w:rsidRPr="004F4E6E">
              <w:rPr>
                <w:rFonts w:ascii="Calibri Light" w:hAnsi="Calibri Light" w:cstheme="majorHAnsi"/>
                <w:color w:val="000000"/>
                <w:sz w:val="20"/>
                <w:szCs w:val="20"/>
                <w:lang w:eastAsia="ro-RO"/>
              </w:rPr>
              <w:t>35</w:t>
            </w:r>
          </w:p>
        </w:tc>
        <w:tc>
          <w:tcPr>
            <w:tcW w:w="4978" w:type="dxa"/>
            <w:tcBorders>
              <w:top w:val="single" w:sz="4" w:space="0" w:color="auto"/>
              <w:left w:val="single" w:sz="4" w:space="0" w:color="auto"/>
              <w:bottom w:val="single" w:sz="4" w:space="0" w:color="auto"/>
              <w:right w:val="single" w:sz="4" w:space="0" w:color="auto"/>
            </w:tcBorders>
            <w:noWrap/>
            <w:hideMark/>
          </w:tcPr>
          <w:p w:rsidR="004F4E6E" w:rsidRPr="004F4E6E" w:rsidRDefault="008577F9" w:rsidP="008577F9">
            <w:pPr>
              <w:spacing w:after="0" w:line="240" w:lineRule="auto"/>
              <w:rPr>
                <w:rFonts w:ascii="Calibri Light" w:hAnsi="Calibri Light" w:cstheme="majorHAnsi"/>
                <w:sz w:val="20"/>
                <w:szCs w:val="20"/>
                <w:lang w:eastAsia="ro-RO"/>
              </w:rPr>
            </w:pPr>
            <w:r>
              <w:rPr>
                <w:rFonts w:ascii="Calibri Light" w:hAnsi="Calibri Light" w:cstheme="majorHAnsi"/>
                <w:sz w:val="20"/>
                <w:szCs w:val="20"/>
                <w:lang w:val="ru-RU" w:eastAsia="ro-RO"/>
              </w:rPr>
              <w:t xml:space="preserve">ЦЗ Кахул </w:t>
            </w:r>
          </w:p>
        </w:tc>
        <w:tc>
          <w:tcPr>
            <w:tcW w:w="3581"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sz w:val="20"/>
                <w:szCs w:val="20"/>
                <w:lang w:eastAsia="ro-RO"/>
              </w:rPr>
            </w:pPr>
            <w:r w:rsidRPr="004F4E6E">
              <w:rPr>
                <w:rFonts w:ascii="Calibri Light" w:hAnsi="Calibri Light" w:cstheme="majorHAnsi"/>
                <w:sz w:val="20"/>
                <w:szCs w:val="20"/>
                <w:lang w:eastAsia="ro-RO"/>
              </w:rPr>
              <w:t>1.186,79</w:t>
            </w:r>
          </w:p>
        </w:tc>
      </w:tr>
      <w:tr w:rsidR="004F4E6E" w:rsidRPr="004F4E6E" w:rsidTr="004F4E6E">
        <w:trPr>
          <w:trHeight w:val="310"/>
        </w:trPr>
        <w:tc>
          <w:tcPr>
            <w:tcW w:w="706"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color w:val="000000"/>
                <w:sz w:val="20"/>
                <w:szCs w:val="20"/>
                <w:lang w:eastAsia="ro-RO"/>
              </w:rPr>
            </w:pPr>
            <w:r w:rsidRPr="004F4E6E">
              <w:rPr>
                <w:rFonts w:ascii="Calibri Light" w:hAnsi="Calibri Light" w:cstheme="majorHAnsi"/>
                <w:color w:val="000000"/>
                <w:sz w:val="20"/>
                <w:szCs w:val="20"/>
                <w:lang w:eastAsia="ro-RO"/>
              </w:rPr>
              <w:lastRenderedPageBreak/>
              <w:t>36</w:t>
            </w:r>
          </w:p>
        </w:tc>
        <w:tc>
          <w:tcPr>
            <w:tcW w:w="4978" w:type="dxa"/>
            <w:tcBorders>
              <w:top w:val="single" w:sz="4" w:space="0" w:color="auto"/>
              <w:left w:val="single" w:sz="4" w:space="0" w:color="auto"/>
              <w:bottom w:val="single" w:sz="4" w:space="0" w:color="auto"/>
              <w:right w:val="single" w:sz="4" w:space="0" w:color="auto"/>
            </w:tcBorders>
            <w:noWrap/>
            <w:hideMark/>
          </w:tcPr>
          <w:p w:rsidR="004F4E6E" w:rsidRPr="004F4E6E" w:rsidRDefault="008577F9" w:rsidP="008577F9">
            <w:pPr>
              <w:spacing w:after="0" w:line="240" w:lineRule="auto"/>
              <w:rPr>
                <w:rFonts w:ascii="Calibri Light" w:hAnsi="Calibri Light" w:cstheme="majorHAnsi"/>
                <w:sz w:val="20"/>
                <w:szCs w:val="20"/>
                <w:lang w:eastAsia="ro-RO"/>
              </w:rPr>
            </w:pPr>
            <w:r>
              <w:rPr>
                <w:rFonts w:ascii="Calibri Light" w:hAnsi="Calibri Light" w:cstheme="majorHAnsi"/>
                <w:sz w:val="20"/>
                <w:szCs w:val="20"/>
                <w:lang w:val="ru-RU" w:eastAsia="ro-RO"/>
              </w:rPr>
              <w:t xml:space="preserve">ЦЗ Кантемир </w:t>
            </w:r>
          </w:p>
        </w:tc>
        <w:tc>
          <w:tcPr>
            <w:tcW w:w="3581"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sz w:val="20"/>
                <w:szCs w:val="20"/>
                <w:lang w:eastAsia="ro-RO"/>
              </w:rPr>
            </w:pPr>
            <w:r w:rsidRPr="004F4E6E">
              <w:rPr>
                <w:rFonts w:ascii="Calibri Light" w:hAnsi="Calibri Light" w:cstheme="majorHAnsi"/>
                <w:sz w:val="20"/>
                <w:szCs w:val="20"/>
                <w:lang w:eastAsia="ro-RO"/>
              </w:rPr>
              <w:t>518,74</w:t>
            </w:r>
          </w:p>
        </w:tc>
      </w:tr>
      <w:tr w:rsidR="004F4E6E" w:rsidRPr="004F4E6E" w:rsidTr="004F4E6E">
        <w:trPr>
          <w:trHeight w:val="310"/>
        </w:trPr>
        <w:tc>
          <w:tcPr>
            <w:tcW w:w="706"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color w:val="000000"/>
                <w:sz w:val="20"/>
                <w:szCs w:val="20"/>
                <w:lang w:eastAsia="ro-RO"/>
              </w:rPr>
            </w:pPr>
            <w:r w:rsidRPr="004F4E6E">
              <w:rPr>
                <w:rFonts w:ascii="Calibri Light" w:hAnsi="Calibri Light" w:cstheme="majorHAnsi"/>
                <w:color w:val="000000"/>
                <w:sz w:val="20"/>
                <w:szCs w:val="20"/>
                <w:lang w:eastAsia="ro-RO"/>
              </w:rPr>
              <w:t>37</w:t>
            </w:r>
          </w:p>
        </w:tc>
        <w:tc>
          <w:tcPr>
            <w:tcW w:w="4978" w:type="dxa"/>
            <w:tcBorders>
              <w:top w:val="single" w:sz="4" w:space="0" w:color="auto"/>
              <w:left w:val="single" w:sz="4" w:space="0" w:color="auto"/>
              <w:bottom w:val="single" w:sz="4" w:space="0" w:color="auto"/>
              <w:right w:val="single" w:sz="4" w:space="0" w:color="auto"/>
            </w:tcBorders>
            <w:noWrap/>
            <w:hideMark/>
          </w:tcPr>
          <w:p w:rsidR="004F4E6E" w:rsidRPr="004F4E6E" w:rsidRDefault="008577F9" w:rsidP="008577F9">
            <w:pPr>
              <w:spacing w:after="0" w:line="240" w:lineRule="auto"/>
              <w:rPr>
                <w:rFonts w:ascii="Calibri Light" w:hAnsi="Calibri Light" w:cstheme="majorHAnsi"/>
                <w:sz w:val="20"/>
                <w:szCs w:val="20"/>
                <w:lang w:eastAsia="ro-RO"/>
              </w:rPr>
            </w:pPr>
            <w:r>
              <w:rPr>
                <w:rFonts w:ascii="Calibri Light" w:hAnsi="Calibri Light" w:cstheme="majorHAnsi"/>
                <w:sz w:val="20"/>
                <w:szCs w:val="20"/>
                <w:lang w:val="ru-RU" w:eastAsia="ro-RO"/>
              </w:rPr>
              <w:t xml:space="preserve">ЦЗ Леова </w:t>
            </w:r>
          </w:p>
        </w:tc>
        <w:tc>
          <w:tcPr>
            <w:tcW w:w="3581"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sz w:val="20"/>
                <w:szCs w:val="20"/>
                <w:lang w:eastAsia="ro-RO"/>
              </w:rPr>
            </w:pPr>
            <w:r w:rsidRPr="004F4E6E">
              <w:rPr>
                <w:rFonts w:ascii="Calibri Light" w:hAnsi="Calibri Light" w:cstheme="majorHAnsi"/>
                <w:sz w:val="20"/>
                <w:szCs w:val="20"/>
                <w:lang w:eastAsia="ro-RO"/>
              </w:rPr>
              <w:t>457,90</w:t>
            </w:r>
          </w:p>
        </w:tc>
      </w:tr>
      <w:tr w:rsidR="004F4E6E" w:rsidRPr="004F4E6E" w:rsidTr="004F4E6E">
        <w:trPr>
          <w:trHeight w:val="310"/>
        </w:trPr>
        <w:tc>
          <w:tcPr>
            <w:tcW w:w="706"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color w:val="000000"/>
                <w:sz w:val="20"/>
                <w:szCs w:val="20"/>
                <w:lang w:eastAsia="ro-RO"/>
              </w:rPr>
            </w:pPr>
            <w:r w:rsidRPr="004F4E6E">
              <w:rPr>
                <w:rFonts w:ascii="Calibri Light" w:hAnsi="Calibri Light" w:cstheme="majorHAnsi"/>
                <w:color w:val="000000"/>
                <w:sz w:val="20"/>
                <w:szCs w:val="20"/>
                <w:lang w:eastAsia="ro-RO"/>
              </w:rPr>
              <w:t>38</w:t>
            </w:r>
          </w:p>
        </w:tc>
        <w:tc>
          <w:tcPr>
            <w:tcW w:w="4978" w:type="dxa"/>
            <w:tcBorders>
              <w:top w:val="single" w:sz="4" w:space="0" w:color="auto"/>
              <w:left w:val="single" w:sz="4" w:space="0" w:color="auto"/>
              <w:bottom w:val="single" w:sz="4" w:space="0" w:color="auto"/>
              <w:right w:val="single" w:sz="4" w:space="0" w:color="auto"/>
            </w:tcBorders>
            <w:noWrap/>
            <w:hideMark/>
          </w:tcPr>
          <w:p w:rsidR="004F4E6E" w:rsidRPr="004F4E6E" w:rsidRDefault="008577F9" w:rsidP="008577F9">
            <w:pPr>
              <w:spacing w:after="0" w:line="240" w:lineRule="auto"/>
              <w:rPr>
                <w:rFonts w:ascii="Calibri Light" w:hAnsi="Calibri Light" w:cstheme="majorHAnsi"/>
                <w:sz w:val="20"/>
                <w:szCs w:val="20"/>
                <w:lang w:eastAsia="ro-RO"/>
              </w:rPr>
            </w:pPr>
            <w:r>
              <w:rPr>
                <w:rFonts w:ascii="Calibri Light" w:hAnsi="Calibri Light" w:cstheme="majorHAnsi"/>
                <w:sz w:val="20"/>
                <w:szCs w:val="20"/>
                <w:lang w:val="ru-RU" w:eastAsia="ro-RO"/>
              </w:rPr>
              <w:t xml:space="preserve">ЦЗ Тараклия </w:t>
            </w:r>
            <w:r w:rsidR="004F4E6E" w:rsidRPr="004F4E6E">
              <w:rPr>
                <w:rFonts w:ascii="Calibri Light" w:hAnsi="Calibri Light" w:cstheme="majorHAnsi"/>
                <w:sz w:val="20"/>
                <w:szCs w:val="20"/>
                <w:lang w:eastAsia="ro-RO"/>
              </w:rPr>
              <w:t>(</w:t>
            </w:r>
            <w:r>
              <w:rPr>
                <w:rFonts w:ascii="Calibri Light" w:hAnsi="Calibri Light" w:cstheme="majorHAnsi"/>
                <w:sz w:val="20"/>
                <w:szCs w:val="20"/>
                <w:lang w:val="ru-RU" w:eastAsia="ro-RO"/>
              </w:rPr>
              <w:t>районный</w:t>
            </w:r>
            <w:r w:rsidR="004F4E6E" w:rsidRPr="004F4E6E">
              <w:rPr>
                <w:rFonts w:ascii="Calibri Light" w:hAnsi="Calibri Light" w:cstheme="majorHAnsi"/>
                <w:sz w:val="20"/>
                <w:szCs w:val="20"/>
                <w:lang w:eastAsia="ro-RO"/>
              </w:rPr>
              <w:t>)</w:t>
            </w:r>
          </w:p>
        </w:tc>
        <w:tc>
          <w:tcPr>
            <w:tcW w:w="3581"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sz w:val="20"/>
                <w:szCs w:val="20"/>
                <w:lang w:eastAsia="ro-RO"/>
              </w:rPr>
            </w:pPr>
            <w:r w:rsidRPr="004F4E6E">
              <w:rPr>
                <w:rFonts w:ascii="Calibri Light" w:hAnsi="Calibri Light" w:cstheme="majorHAnsi"/>
                <w:sz w:val="20"/>
                <w:szCs w:val="20"/>
                <w:lang w:eastAsia="ro-RO"/>
              </w:rPr>
              <w:t>390,69</w:t>
            </w:r>
          </w:p>
        </w:tc>
      </w:tr>
      <w:tr w:rsidR="004F4E6E" w:rsidRPr="004F4E6E" w:rsidTr="004F4E6E">
        <w:trPr>
          <w:trHeight w:val="310"/>
        </w:trPr>
        <w:tc>
          <w:tcPr>
            <w:tcW w:w="706"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color w:val="000000"/>
                <w:sz w:val="20"/>
                <w:szCs w:val="20"/>
                <w:lang w:eastAsia="ro-RO"/>
              </w:rPr>
            </w:pPr>
            <w:r w:rsidRPr="004F4E6E">
              <w:rPr>
                <w:rFonts w:ascii="Calibri Light" w:hAnsi="Calibri Light" w:cstheme="majorHAnsi"/>
                <w:color w:val="000000"/>
                <w:sz w:val="20"/>
                <w:szCs w:val="20"/>
                <w:lang w:eastAsia="ro-RO"/>
              </w:rPr>
              <w:t>39</w:t>
            </w:r>
          </w:p>
        </w:tc>
        <w:tc>
          <w:tcPr>
            <w:tcW w:w="4978" w:type="dxa"/>
            <w:tcBorders>
              <w:top w:val="single" w:sz="4" w:space="0" w:color="auto"/>
              <w:left w:val="single" w:sz="4" w:space="0" w:color="auto"/>
              <w:bottom w:val="single" w:sz="4" w:space="0" w:color="auto"/>
              <w:right w:val="single" w:sz="4" w:space="0" w:color="auto"/>
            </w:tcBorders>
            <w:noWrap/>
            <w:hideMark/>
          </w:tcPr>
          <w:p w:rsidR="004F4E6E" w:rsidRPr="004F4E6E" w:rsidRDefault="008577F9" w:rsidP="008577F9">
            <w:pPr>
              <w:spacing w:after="0" w:line="240" w:lineRule="auto"/>
              <w:rPr>
                <w:rFonts w:ascii="Calibri Light" w:hAnsi="Calibri Light" w:cstheme="majorHAnsi"/>
                <w:sz w:val="20"/>
                <w:szCs w:val="20"/>
                <w:lang w:eastAsia="ro-RO"/>
              </w:rPr>
            </w:pPr>
            <w:r>
              <w:rPr>
                <w:rFonts w:ascii="Calibri Light" w:hAnsi="Calibri Light" w:cstheme="majorHAnsi"/>
                <w:sz w:val="20"/>
                <w:szCs w:val="20"/>
                <w:lang w:val="ru-RU" w:eastAsia="ro-RO"/>
              </w:rPr>
              <w:t xml:space="preserve">ЦЗ Комрат </w:t>
            </w:r>
          </w:p>
        </w:tc>
        <w:tc>
          <w:tcPr>
            <w:tcW w:w="3581"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sz w:val="20"/>
                <w:szCs w:val="20"/>
                <w:lang w:eastAsia="ro-RO"/>
              </w:rPr>
            </w:pPr>
            <w:r w:rsidRPr="004F4E6E">
              <w:rPr>
                <w:rFonts w:ascii="Calibri Light" w:hAnsi="Calibri Light" w:cstheme="majorHAnsi"/>
                <w:sz w:val="20"/>
                <w:szCs w:val="20"/>
                <w:lang w:eastAsia="ro-RO"/>
              </w:rPr>
              <w:t>698,16</w:t>
            </w:r>
          </w:p>
        </w:tc>
      </w:tr>
      <w:tr w:rsidR="004F4E6E" w:rsidRPr="004F4E6E" w:rsidTr="004F4E6E">
        <w:trPr>
          <w:trHeight w:val="310"/>
        </w:trPr>
        <w:tc>
          <w:tcPr>
            <w:tcW w:w="706"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color w:val="000000"/>
                <w:sz w:val="20"/>
                <w:szCs w:val="20"/>
                <w:lang w:eastAsia="ro-RO"/>
              </w:rPr>
            </w:pPr>
            <w:r w:rsidRPr="004F4E6E">
              <w:rPr>
                <w:rFonts w:ascii="Calibri Light" w:hAnsi="Calibri Light" w:cstheme="majorHAnsi"/>
                <w:color w:val="000000"/>
                <w:sz w:val="20"/>
                <w:szCs w:val="20"/>
                <w:lang w:eastAsia="ro-RO"/>
              </w:rPr>
              <w:t>40</w:t>
            </w:r>
          </w:p>
        </w:tc>
        <w:tc>
          <w:tcPr>
            <w:tcW w:w="4978" w:type="dxa"/>
            <w:tcBorders>
              <w:top w:val="single" w:sz="4" w:space="0" w:color="auto"/>
              <w:left w:val="single" w:sz="4" w:space="0" w:color="auto"/>
              <w:bottom w:val="single" w:sz="4" w:space="0" w:color="auto"/>
              <w:right w:val="single" w:sz="4" w:space="0" w:color="auto"/>
            </w:tcBorders>
            <w:noWrap/>
            <w:hideMark/>
          </w:tcPr>
          <w:p w:rsidR="004F4E6E" w:rsidRPr="004F4E6E" w:rsidRDefault="008577F9" w:rsidP="008577F9">
            <w:pPr>
              <w:spacing w:after="0" w:line="240" w:lineRule="auto"/>
              <w:rPr>
                <w:rFonts w:ascii="Calibri Light" w:hAnsi="Calibri Light" w:cstheme="majorHAnsi"/>
                <w:sz w:val="20"/>
                <w:szCs w:val="20"/>
                <w:lang w:eastAsia="ro-RO"/>
              </w:rPr>
            </w:pPr>
            <w:r>
              <w:rPr>
                <w:rFonts w:ascii="Calibri Light" w:hAnsi="Calibri Light" w:cstheme="majorHAnsi"/>
                <w:sz w:val="20"/>
                <w:szCs w:val="20"/>
                <w:lang w:val="ru-RU" w:eastAsia="ro-RO"/>
              </w:rPr>
              <w:t>ЦЗ</w:t>
            </w:r>
            <w:r w:rsidRPr="008577F9">
              <w:rPr>
                <w:rFonts w:ascii="Calibri Light" w:hAnsi="Calibri Light" w:cstheme="majorHAnsi"/>
                <w:sz w:val="20"/>
                <w:szCs w:val="20"/>
                <w:lang w:eastAsia="ro-RO"/>
              </w:rPr>
              <w:t xml:space="preserve"> </w:t>
            </w:r>
            <w:r>
              <w:rPr>
                <w:rFonts w:ascii="Calibri Light" w:hAnsi="Calibri Light" w:cstheme="majorHAnsi"/>
                <w:sz w:val="20"/>
                <w:szCs w:val="20"/>
                <w:lang w:val="ru-RU" w:eastAsia="ro-RO"/>
              </w:rPr>
              <w:t>Чадыр</w:t>
            </w:r>
            <w:r w:rsidRPr="008577F9">
              <w:rPr>
                <w:rFonts w:ascii="Calibri Light" w:hAnsi="Calibri Light" w:cstheme="majorHAnsi"/>
                <w:sz w:val="20"/>
                <w:szCs w:val="20"/>
                <w:lang w:eastAsia="ro-RO"/>
              </w:rPr>
              <w:t>-</w:t>
            </w:r>
            <w:r>
              <w:rPr>
                <w:rFonts w:ascii="Calibri Light" w:hAnsi="Calibri Light" w:cstheme="majorHAnsi"/>
                <w:sz w:val="20"/>
                <w:szCs w:val="20"/>
                <w:lang w:val="ru-RU" w:eastAsia="ro-RO"/>
              </w:rPr>
              <w:t xml:space="preserve">Лунга </w:t>
            </w:r>
          </w:p>
        </w:tc>
        <w:tc>
          <w:tcPr>
            <w:tcW w:w="3581"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sz w:val="20"/>
                <w:szCs w:val="20"/>
                <w:lang w:eastAsia="ro-RO"/>
              </w:rPr>
            </w:pPr>
            <w:r w:rsidRPr="004F4E6E">
              <w:rPr>
                <w:rFonts w:ascii="Calibri Light" w:hAnsi="Calibri Light" w:cstheme="majorHAnsi"/>
                <w:sz w:val="20"/>
                <w:szCs w:val="20"/>
                <w:lang w:eastAsia="ro-RO"/>
              </w:rPr>
              <w:t>629,76</w:t>
            </w:r>
          </w:p>
        </w:tc>
      </w:tr>
      <w:tr w:rsidR="004F4E6E" w:rsidRPr="004F4E6E" w:rsidTr="004F4E6E">
        <w:trPr>
          <w:trHeight w:val="310"/>
        </w:trPr>
        <w:tc>
          <w:tcPr>
            <w:tcW w:w="706"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color w:val="000000"/>
                <w:sz w:val="20"/>
                <w:szCs w:val="20"/>
                <w:lang w:eastAsia="ro-RO"/>
              </w:rPr>
            </w:pPr>
            <w:r w:rsidRPr="004F4E6E">
              <w:rPr>
                <w:rFonts w:ascii="Calibri Light" w:hAnsi="Calibri Light" w:cstheme="majorHAnsi"/>
                <w:color w:val="000000"/>
                <w:sz w:val="20"/>
                <w:szCs w:val="20"/>
                <w:lang w:eastAsia="ro-RO"/>
              </w:rPr>
              <w:t>41</w:t>
            </w:r>
          </w:p>
        </w:tc>
        <w:tc>
          <w:tcPr>
            <w:tcW w:w="4978" w:type="dxa"/>
            <w:tcBorders>
              <w:top w:val="single" w:sz="4" w:space="0" w:color="auto"/>
              <w:left w:val="single" w:sz="4" w:space="0" w:color="auto"/>
              <w:bottom w:val="single" w:sz="4" w:space="0" w:color="auto"/>
              <w:right w:val="single" w:sz="4" w:space="0" w:color="auto"/>
            </w:tcBorders>
            <w:noWrap/>
            <w:hideMark/>
          </w:tcPr>
          <w:p w:rsidR="004F4E6E" w:rsidRPr="004F4E6E" w:rsidRDefault="008577F9" w:rsidP="008577F9">
            <w:pPr>
              <w:spacing w:after="0" w:line="240" w:lineRule="auto"/>
              <w:rPr>
                <w:rFonts w:ascii="Calibri Light" w:hAnsi="Calibri Light" w:cstheme="majorHAnsi"/>
                <w:sz w:val="20"/>
                <w:szCs w:val="20"/>
                <w:lang w:eastAsia="ro-RO"/>
              </w:rPr>
            </w:pPr>
            <w:r>
              <w:rPr>
                <w:rFonts w:ascii="Calibri Light" w:hAnsi="Calibri Light" w:cstheme="majorHAnsi"/>
                <w:sz w:val="20"/>
                <w:szCs w:val="20"/>
                <w:lang w:val="ru-RU" w:eastAsia="ro-RO"/>
              </w:rPr>
              <w:t xml:space="preserve">ЦЗ Вулкэнешть </w:t>
            </w:r>
          </w:p>
        </w:tc>
        <w:tc>
          <w:tcPr>
            <w:tcW w:w="3581"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sz w:val="20"/>
                <w:szCs w:val="20"/>
                <w:lang w:eastAsia="ro-RO"/>
              </w:rPr>
            </w:pPr>
            <w:r w:rsidRPr="004F4E6E">
              <w:rPr>
                <w:rFonts w:ascii="Calibri Light" w:hAnsi="Calibri Light" w:cstheme="majorHAnsi"/>
                <w:sz w:val="20"/>
                <w:szCs w:val="20"/>
                <w:lang w:eastAsia="ro-RO"/>
              </w:rPr>
              <w:t>230,98</w:t>
            </w:r>
          </w:p>
        </w:tc>
      </w:tr>
      <w:tr w:rsidR="004F4E6E" w:rsidRPr="004F4E6E" w:rsidTr="004F4E6E">
        <w:trPr>
          <w:trHeight w:val="290"/>
        </w:trPr>
        <w:tc>
          <w:tcPr>
            <w:tcW w:w="706"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rPr>
                <w:rFonts w:ascii="Calibri Light" w:hAnsi="Calibri Light" w:cstheme="majorHAnsi"/>
                <w:sz w:val="20"/>
                <w:szCs w:val="20"/>
                <w:lang w:eastAsia="ro-RO"/>
              </w:rPr>
            </w:pPr>
          </w:p>
        </w:tc>
        <w:tc>
          <w:tcPr>
            <w:tcW w:w="4978" w:type="dxa"/>
            <w:tcBorders>
              <w:top w:val="single" w:sz="4" w:space="0" w:color="auto"/>
              <w:left w:val="single" w:sz="4" w:space="0" w:color="auto"/>
              <w:bottom w:val="single" w:sz="4" w:space="0" w:color="auto"/>
              <w:right w:val="single" w:sz="4" w:space="0" w:color="auto"/>
            </w:tcBorders>
            <w:noWrap/>
            <w:hideMark/>
          </w:tcPr>
          <w:p w:rsidR="004F4E6E" w:rsidRPr="004F4E6E" w:rsidRDefault="008577F9" w:rsidP="008577F9">
            <w:pPr>
              <w:spacing w:after="0" w:line="240" w:lineRule="auto"/>
              <w:rPr>
                <w:rFonts w:ascii="Calibri Light" w:eastAsia="Times New Roman" w:hAnsi="Calibri Light" w:cstheme="majorHAnsi"/>
                <w:b/>
                <w:sz w:val="20"/>
                <w:szCs w:val="20"/>
                <w:lang w:eastAsia="ro-RO"/>
              </w:rPr>
            </w:pPr>
            <w:r>
              <w:rPr>
                <w:rFonts w:ascii="Calibri Light" w:hAnsi="Calibri Light" w:cstheme="majorHAnsi"/>
                <w:b/>
                <w:sz w:val="20"/>
                <w:szCs w:val="20"/>
                <w:lang w:val="ru-RU" w:eastAsia="ro-RO"/>
              </w:rPr>
              <w:t>Всего</w:t>
            </w:r>
          </w:p>
        </w:tc>
        <w:tc>
          <w:tcPr>
            <w:tcW w:w="3581" w:type="dxa"/>
            <w:tcBorders>
              <w:top w:val="single" w:sz="4" w:space="0" w:color="auto"/>
              <w:left w:val="single" w:sz="4" w:space="0" w:color="auto"/>
              <w:bottom w:val="single" w:sz="4" w:space="0" w:color="auto"/>
              <w:right w:val="single" w:sz="4" w:space="0" w:color="auto"/>
            </w:tcBorders>
            <w:noWrap/>
            <w:hideMark/>
          </w:tcPr>
          <w:p w:rsidR="004F4E6E" w:rsidRPr="004F4E6E" w:rsidRDefault="004F4E6E" w:rsidP="00982246">
            <w:pPr>
              <w:spacing w:after="0" w:line="240" w:lineRule="auto"/>
              <w:jc w:val="right"/>
              <w:rPr>
                <w:rFonts w:ascii="Calibri Light" w:hAnsi="Calibri Light" w:cstheme="majorHAnsi"/>
                <w:b/>
                <w:color w:val="000000"/>
                <w:sz w:val="20"/>
                <w:szCs w:val="20"/>
                <w:lang w:eastAsia="ro-RO"/>
              </w:rPr>
            </w:pPr>
            <w:r w:rsidRPr="004F4E6E">
              <w:rPr>
                <w:rFonts w:ascii="Calibri Light" w:hAnsi="Calibri Light" w:cstheme="majorHAnsi"/>
                <w:b/>
                <w:color w:val="000000"/>
                <w:sz w:val="20"/>
                <w:szCs w:val="20"/>
                <w:lang w:eastAsia="ro-RO"/>
              </w:rPr>
              <w:t>34.161,36</w:t>
            </w:r>
          </w:p>
        </w:tc>
      </w:tr>
    </w:tbl>
    <w:p w:rsidR="004F4E6E" w:rsidRPr="008577F9" w:rsidRDefault="008577F9" w:rsidP="004F4E6E">
      <w:pPr>
        <w:jc w:val="both"/>
        <w:rPr>
          <w:rFonts w:ascii="Calibri Light" w:hAnsi="Calibri Light" w:cstheme="majorHAnsi"/>
          <w:i/>
          <w:sz w:val="20"/>
          <w:szCs w:val="20"/>
          <w:lang w:val="ru-RU"/>
        </w:rPr>
      </w:pPr>
      <w:r>
        <w:rPr>
          <w:rFonts w:ascii="Calibri Light" w:hAnsi="Calibri Light" w:cstheme="majorHAnsi"/>
          <w:b/>
          <w:i/>
          <w:sz w:val="20"/>
          <w:szCs w:val="20"/>
          <w:lang w:val="ru-RU"/>
        </w:rPr>
        <w:t>Источник</w:t>
      </w:r>
      <w:r w:rsidRPr="008577F9">
        <w:rPr>
          <w:rFonts w:ascii="Calibri Light" w:hAnsi="Calibri Light" w:cstheme="majorHAnsi"/>
          <w:b/>
          <w:i/>
          <w:sz w:val="20"/>
          <w:szCs w:val="20"/>
          <w:lang w:val="ru-RU"/>
        </w:rPr>
        <w:t>:</w:t>
      </w:r>
      <w:r w:rsidRPr="008577F9">
        <w:rPr>
          <w:rFonts w:ascii="Calibri Light" w:hAnsi="Calibri Light" w:cstheme="majorHAnsi"/>
          <w:i/>
          <w:sz w:val="20"/>
          <w:szCs w:val="20"/>
          <w:lang w:val="ru-RU"/>
        </w:rPr>
        <w:t xml:space="preserve"> </w:t>
      </w:r>
      <w:r>
        <w:rPr>
          <w:rFonts w:ascii="Calibri Light" w:hAnsi="Calibri Light" w:cstheme="majorHAnsi"/>
          <w:i/>
          <w:sz w:val="20"/>
          <w:szCs w:val="20"/>
          <w:lang w:val="ru-RU"/>
        </w:rPr>
        <w:t>Разработано</w:t>
      </w:r>
      <w:r w:rsidRPr="008577F9">
        <w:rPr>
          <w:rFonts w:ascii="Calibri Light" w:hAnsi="Calibri Light" w:cstheme="majorHAnsi"/>
          <w:i/>
          <w:sz w:val="20"/>
          <w:szCs w:val="20"/>
          <w:lang w:val="ru-RU"/>
        </w:rPr>
        <w:t xml:space="preserve"> </w:t>
      </w:r>
      <w:r>
        <w:rPr>
          <w:rFonts w:ascii="Calibri Light" w:hAnsi="Calibri Light" w:cstheme="majorHAnsi"/>
          <w:i/>
          <w:sz w:val="20"/>
          <w:szCs w:val="20"/>
          <w:lang w:val="ru-RU"/>
        </w:rPr>
        <w:t>на</w:t>
      </w:r>
      <w:r w:rsidRPr="008577F9">
        <w:rPr>
          <w:rFonts w:ascii="Calibri Light" w:hAnsi="Calibri Light" w:cstheme="majorHAnsi"/>
          <w:i/>
          <w:sz w:val="20"/>
          <w:szCs w:val="20"/>
          <w:lang w:val="ru-RU"/>
        </w:rPr>
        <w:t xml:space="preserve"> </w:t>
      </w:r>
      <w:r>
        <w:rPr>
          <w:rFonts w:ascii="Calibri Light" w:hAnsi="Calibri Light" w:cstheme="majorHAnsi"/>
          <w:i/>
          <w:sz w:val="20"/>
          <w:szCs w:val="20"/>
          <w:lang w:val="ru-RU"/>
        </w:rPr>
        <w:t>основании</w:t>
      </w:r>
      <w:r w:rsidRPr="008577F9">
        <w:rPr>
          <w:rFonts w:ascii="Calibri Light" w:hAnsi="Calibri Light" w:cstheme="majorHAnsi"/>
          <w:i/>
          <w:sz w:val="20"/>
          <w:szCs w:val="20"/>
          <w:lang w:val="ru-RU"/>
        </w:rPr>
        <w:t xml:space="preserve"> </w:t>
      </w:r>
      <w:r>
        <w:rPr>
          <w:rFonts w:ascii="Calibri Light" w:hAnsi="Calibri Light" w:cstheme="majorHAnsi"/>
          <w:i/>
          <w:sz w:val="20"/>
          <w:szCs w:val="20"/>
          <w:lang w:val="ru-RU"/>
        </w:rPr>
        <w:t>данных, представленных НКМС</w:t>
      </w:r>
      <w:r w:rsidR="004F4E6E" w:rsidRPr="008577F9">
        <w:rPr>
          <w:rFonts w:ascii="Calibri Light" w:hAnsi="Calibri Light" w:cstheme="majorHAnsi"/>
          <w:i/>
          <w:sz w:val="20"/>
          <w:szCs w:val="20"/>
          <w:lang w:val="ru-RU"/>
        </w:rPr>
        <w:t>.</w:t>
      </w:r>
    </w:p>
    <w:p w:rsidR="004F4E6E" w:rsidRPr="008577F9" w:rsidRDefault="004F4E6E" w:rsidP="004F4E6E">
      <w:pPr>
        <w:spacing w:after="0"/>
        <w:jc w:val="both"/>
        <w:rPr>
          <w:rFonts w:ascii="Calibri Light" w:hAnsi="Calibri Light" w:cstheme="majorHAnsi"/>
          <w:b/>
          <w:sz w:val="24"/>
          <w:lang w:val="ru-RU"/>
        </w:rPr>
      </w:pPr>
    </w:p>
    <w:p w:rsidR="004F4E6E" w:rsidRPr="008577F9" w:rsidRDefault="004F4E6E" w:rsidP="004F4E6E">
      <w:pPr>
        <w:rPr>
          <w:rFonts w:ascii="Calibri Light" w:hAnsi="Calibri Light" w:cstheme="majorHAnsi"/>
          <w:b/>
          <w:sz w:val="24"/>
          <w:lang w:val="ru-RU"/>
        </w:rPr>
      </w:pPr>
    </w:p>
    <w:p w:rsidR="004F4E6E" w:rsidRPr="008577F9" w:rsidRDefault="004F4E6E" w:rsidP="004F4E6E">
      <w:pPr>
        <w:rPr>
          <w:rFonts w:ascii="Calibri Light" w:hAnsi="Calibri Light" w:cstheme="majorHAnsi"/>
          <w:b/>
          <w:sz w:val="24"/>
          <w:lang w:val="ru-RU"/>
        </w:rPr>
      </w:pPr>
    </w:p>
    <w:p w:rsidR="004F4E6E" w:rsidRPr="008577F9" w:rsidRDefault="004F4E6E" w:rsidP="004F4E6E">
      <w:pPr>
        <w:rPr>
          <w:rFonts w:ascii="Calibri Light" w:hAnsi="Calibri Light" w:cstheme="majorHAnsi"/>
          <w:b/>
          <w:sz w:val="24"/>
          <w:lang w:val="ru-RU"/>
        </w:rPr>
      </w:pPr>
      <w:r w:rsidRPr="008577F9">
        <w:rPr>
          <w:rFonts w:ascii="Calibri Light" w:hAnsi="Calibri Light" w:cstheme="majorHAnsi"/>
          <w:b/>
          <w:sz w:val="24"/>
          <w:lang w:val="ru-RU"/>
        </w:rPr>
        <w:br w:type="page"/>
      </w:r>
    </w:p>
    <w:p w:rsidR="004F4E6E" w:rsidRPr="008577F9" w:rsidRDefault="004F4E6E" w:rsidP="004F4E6E">
      <w:pPr>
        <w:rPr>
          <w:rFonts w:ascii="Calibri Light" w:hAnsi="Calibri Light" w:cstheme="majorHAnsi"/>
          <w:b/>
          <w:sz w:val="24"/>
          <w:lang w:val="ru-RU"/>
        </w:rPr>
        <w:sectPr w:rsidR="004F4E6E" w:rsidRPr="008577F9" w:rsidSect="004F4E6E">
          <w:pgSz w:w="12240" w:h="15840"/>
          <w:pgMar w:top="1440" w:right="1440" w:bottom="1440" w:left="1440" w:header="720" w:footer="720" w:gutter="0"/>
          <w:cols w:space="720"/>
          <w:docGrid w:linePitch="360"/>
        </w:sectPr>
      </w:pPr>
    </w:p>
    <w:p w:rsidR="00853C6E" w:rsidRPr="002A361E" w:rsidRDefault="00391BBD" w:rsidP="002A361E">
      <w:pPr>
        <w:jc w:val="right"/>
        <w:rPr>
          <w:rFonts w:ascii="Calibri Light" w:hAnsi="Calibri Light" w:cstheme="majorHAnsi"/>
          <w:b/>
          <w:sz w:val="24"/>
          <w:szCs w:val="24"/>
          <w:lang w:val="ru-RU"/>
        </w:rPr>
      </w:pPr>
      <w:r>
        <w:rPr>
          <w:rFonts w:ascii="Calibri Light" w:hAnsi="Calibri Light" w:cstheme="majorHAnsi"/>
          <w:b/>
          <w:sz w:val="24"/>
          <w:szCs w:val="24"/>
          <w:lang w:val="ru-RU"/>
        </w:rPr>
        <w:lastRenderedPageBreak/>
        <w:t>Приложение</w:t>
      </w:r>
      <w:r w:rsidRPr="00724A6F">
        <w:rPr>
          <w:rFonts w:ascii="Calibri Light" w:hAnsi="Calibri Light" w:cstheme="majorHAnsi"/>
          <w:b/>
          <w:sz w:val="24"/>
          <w:szCs w:val="24"/>
          <w:lang w:val="ru-RU"/>
        </w:rPr>
        <w:t xml:space="preserve"> №</w:t>
      </w:r>
      <w:r w:rsidR="004F4E6E" w:rsidRPr="00724A6F">
        <w:rPr>
          <w:rFonts w:ascii="Calibri Light" w:hAnsi="Calibri Light" w:cstheme="majorHAnsi"/>
          <w:b/>
          <w:sz w:val="24"/>
          <w:szCs w:val="24"/>
          <w:lang w:val="ru-RU"/>
        </w:rPr>
        <w:t>3</w:t>
      </w:r>
    </w:p>
    <w:p w:rsidR="004F4E6E" w:rsidRPr="007E40B4" w:rsidRDefault="007E40B4" w:rsidP="004F4E6E">
      <w:pPr>
        <w:spacing w:after="0"/>
        <w:jc w:val="center"/>
        <w:rPr>
          <w:rFonts w:ascii="Calibri Light" w:hAnsi="Calibri Light" w:cstheme="majorHAnsi"/>
          <w:b/>
          <w:sz w:val="24"/>
          <w:szCs w:val="20"/>
          <w:lang w:val="ru-RU"/>
        </w:rPr>
      </w:pPr>
      <w:r>
        <w:rPr>
          <w:rFonts w:ascii="Calibri Light" w:hAnsi="Calibri Light" w:cstheme="majorHAnsi"/>
          <w:b/>
          <w:sz w:val="24"/>
          <w:szCs w:val="20"/>
          <w:lang w:val="ru-RU"/>
        </w:rPr>
        <w:t>Действия, предпринятые субъектом с последнего отчета аудита, составленного Счетной палатой</w:t>
      </w:r>
      <w:r w:rsidRPr="007E40B4">
        <w:rPr>
          <w:rFonts w:ascii="Calibri Light" w:hAnsi="Calibri Light" w:cstheme="majorHAnsi"/>
          <w:b/>
          <w:sz w:val="24"/>
          <w:szCs w:val="20"/>
          <w:lang w:val="ru-RU"/>
        </w:rPr>
        <w:t xml:space="preserve">  </w:t>
      </w:r>
    </w:p>
    <w:tbl>
      <w:tblPr>
        <w:tblStyle w:val="-11"/>
        <w:tblW w:w="5000" w:type="pct"/>
        <w:tblLook w:val="04A0" w:firstRow="1" w:lastRow="0" w:firstColumn="1" w:lastColumn="0" w:noHBand="0" w:noVBand="1"/>
      </w:tblPr>
      <w:tblGrid>
        <w:gridCol w:w="2790"/>
        <w:gridCol w:w="8657"/>
        <w:gridCol w:w="1729"/>
      </w:tblGrid>
      <w:tr w:rsidR="004F4E6E" w:rsidRPr="004F4E6E" w:rsidTr="004F4E6E">
        <w:trPr>
          <w:cnfStyle w:val="100000000000" w:firstRow="1" w:lastRow="0" w:firstColumn="0" w:lastColumn="0" w:oddVBand="0" w:evenVBand="0" w:oddHBand="0" w:evenHBand="0" w:firstRowFirstColumn="0" w:firstRowLastColumn="0" w:lastRowFirstColumn="0" w:lastRowLastColumn="0"/>
          <w:trHeight w:val="1078"/>
        </w:trPr>
        <w:tc>
          <w:tcPr>
            <w:cnfStyle w:val="001000000000" w:firstRow="0" w:lastRow="0" w:firstColumn="1" w:lastColumn="0" w:oddVBand="0" w:evenVBand="0" w:oddHBand="0" w:evenHBand="0" w:firstRowFirstColumn="0" w:firstRowLastColumn="0" w:lastRowFirstColumn="0" w:lastRowLastColumn="0"/>
            <w:tcW w:w="1059"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9594" w:themeFill="accent2" w:themeFillTint="99"/>
            <w:vAlign w:val="center"/>
            <w:hideMark/>
          </w:tcPr>
          <w:p w:rsidR="004F4E6E" w:rsidRPr="004F4E6E" w:rsidRDefault="00B80FFB" w:rsidP="00B80FFB">
            <w:pPr>
              <w:spacing w:line="276" w:lineRule="auto"/>
              <w:jc w:val="center"/>
              <w:rPr>
                <w:rFonts w:ascii="Calibri Light" w:eastAsia="Times New Roman" w:hAnsi="Calibri Light" w:cstheme="majorHAnsi"/>
                <w:b w:val="0"/>
                <w:bCs w:val="0"/>
                <w:color w:val="000000"/>
                <w:sz w:val="20"/>
                <w:szCs w:val="24"/>
              </w:rPr>
            </w:pPr>
            <w:r>
              <w:rPr>
                <w:rFonts w:ascii="Calibri Light" w:eastAsia="Times New Roman" w:hAnsi="Calibri Light" w:cstheme="majorHAnsi"/>
                <w:color w:val="000000"/>
                <w:sz w:val="20"/>
                <w:szCs w:val="24"/>
                <w:lang w:val="ru-RU"/>
              </w:rPr>
              <w:t>Рекомендация</w:t>
            </w:r>
            <w:r w:rsidRPr="00B80FFB">
              <w:rPr>
                <w:rFonts w:ascii="Calibri Light" w:eastAsia="Times New Roman" w:hAnsi="Calibri Light" w:cstheme="majorHAnsi"/>
                <w:color w:val="000000"/>
                <w:sz w:val="20"/>
                <w:szCs w:val="24"/>
              </w:rPr>
              <w:t xml:space="preserve"> </w:t>
            </w:r>
            <w:r>
              <w:rPr>
                <w:rFonts w:ascii="Calibri Light" w:eastAsia="Times New Roman" w:hAnsi="Calibri Light" w:cstheme="majorHAnsi"/>
                <w:color w:val="000000"/>
                <w:sz w:val="20"/>
                <w:szCs w:val="24"/>
                <w:lang w:val="ru-RU"/>
              </w:rPr>
              <w:t>аудита</w:t>
            </w:r>
            <w:r w:rsidRPr="00B80FFB">
              <w:rPr>
                <w:rFonts w:ascii="Calibri Light" w:eastAsia="Times New Roman" w:hAnsi="Calibri Light" w:cstheme="majorHAnsi"/>
                <w:color w:val="000000"/>
                <w:sz w:val="20"/>
                <w:szCs w:val="24"/>
              </w:rPr>
              <w:t xml:space="preserve"> </w:t>
            </w:r>
          </w:p>
        </w:tc>
        <w:tc>
          <w:tcPr>
            <w:tcW w:w="3285"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9594" w:themeFill="accent2" w:themeFillTint="99"/>
            <w:vAlign w:val="center"/>
            <w:hideMark/>
          </w:tcPr>
          <w:p w:rsidR="004F4E6E" w:rsidRPr="004F4E6E" w:rsidRDefault="00B80FFB" w:rsidP="00B80FFB">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color w:val="000000"/>
                <w:sz w:val="20"/>
                <w:szCs w:val="24"/>
              </w:rPr>
            </w:pPr>
            <w:r>
              <w:rPr>
                <w:rFonts w:ascii="Calibri Light" w:eastAsia="Times New Roman" w:hAnsi="Calibri Light" w:cstheme="majorHAnsi"/>
                <w:color w:val="000000"/>
                <w:sz w:val="20"/>
                <w:szCs w:val="24"/>
                <w:lang w:val="ru-RU"/>
              </w:rPr>
              <w:t>Меры</w:t>
            </w:r>
            <w:r w:rsidRPr="00B80FFB">
              <w:rPr>
                <w:rFonts w:ascii="Calibri Light" w:eastAsia="Times New Roman" w:hAnsi="Calibri Light" w:cstheme="majorHAnsi"/>
                <w:color w:val="000000"/>
                <w:sz w:val="20"/>
                <w:szCs w:val="24"/>
              </w:rPr>
              <w:t xml:space="preserve">, </w:t>
            </w:r>
            <w:r>
              <w:rPr>
                <w:rFonts w:ascii="Calibri Light" w:eastAsia="Times New Roman" w:hAnsi="Calibri Light" w:cstheme="majorHAnsi"/>
                <w:color w:val="000000"/>
                <w:sz w:val="20"/>
                <w:szCs w:val="24"/>
                <w:lang w:val="ru-RU"/>
              </w:rPr>
              <w:t>принятые</w:t>
            </w:r>
            <w:r w:rsidRPr="00B80FFB">
              <w:rPr>
                <w:rFonts w:ascii="Calibri Light" w:eastAsia="Times New Roman" w:hAnsi="Calibri Light" w:cstheme="majorHAnsi"/>
                <w:color w:val="000000"/>
                <w:sz w:val="20"/>
                <w:szCs w:val="24"/>
              </w:rPr>
              <w:t xml:space="preserve"> </w:t>
            </w:r>
            <w:r>
              <w:rPr>
                <w:rFonts w:ascii="Calibri Light" w:eastAsia="Times New Roman" w:hAnsi="Calibri Light" w:cstheme="majorHAnsi"/>
                <w:color w:val="000000"/>
                <w:sz w:val="20"/>
                <w:szCs w:val="24"/>
                <w:lang w:val="ru-RU"/>
              </w:rPr>
              <w:t>субъектом</w:t>
            </w:r>
            <w:r w:rsidRPr="00B80FFB">
              <w:rPr>
                <w:rFonts w:ascii="Calibri Light" w:eastAsia="Times New Roman" w:hAnsi="Calibri Light" w:cstheme="majorHAnsi"/>
                <w:color w:val="000000"/>
                <w:sz w:val="20"/>
                <w:szCs w:val="24"/>
              </w:rPr>
              <w:t xml:space="preserve"> </w:t>
            </w:r>
          </w:p>
        </w:tc>
        <w:tc>
          <w:tcPr>
            <w:tcW w:w="656"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9594" w:themeFill="accent2" w:themeFillTint="99"/>
            <w:vAlign w:val="center"/>
            <w:hideMark/>
          </w:tcPr>
          <w:p w:rsidR="004F4E6E" w:rsidRPr="004F4E6E" w:rsidRDefault="00B80FFB" w:rsidP="00B80FFB">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4"/>
              </w:rPr>
            </w:pPr>
            <w:r>
              <w:rPr>
                <w:rFonts w:ascii="Calibri Light" w:eastAsia="Times New Roman" w:hAnsi="Calibri Light" w:cstheme="majorHAnsi"/>
                <w:color w:val="000000"/>
                <w:sz w:val="20"/>
                <w:szCs w:val="24"/>
                <w:lang w:val="ru-RU"/>
              </w:rPr>
              <w:t>Статус</w:t>
            </w:r>
            <w:r w:rsidRPr="00B80FFB">
              <w:rPr>
                <w:rFonts w:ascii="Calibri Light" w:eastAsia="Times New Roman" w:hAnsi="Calibri Light" w:cstheme="majorHAnsi"/>
                <w:color w:val="000000"/>
                <w:sz w:val="20"/>
                <w:szCs w:val="24"/>
              </w:rPr>
              <w:t xml:space="preserve"> </w:t>
            </w:r>
            <w:r>
              <w:rPr>
                <w:rFonts w:ascii="Calibri Light" w:eastAsia="Times New Roman" w:hAnsi="Calibri Light" w:cstheme="majorHAnsi"/>
                <w:color w:val="000000"/>
                <w:sz w:val="20"/>
                <w:szCs w:val="24"/>
                <w:lang w:val="ru-RU"/>
              </w:rPr>
              <w:t>внедрения</w:t>
            </w:r>
            <w:r w:rsidRPr="00B80FFB">
              <w:rPr>
                <w:rFonts w:ascii="Calibri Light" w:eastAsia="Times New Roman" w:hAnsi="Calibri Light" w:cstheme="majorHAnsi"/>
                <w:color w:val="000000"/>
                <w:sz w:val="20"/>
                <w:szCs w:val="24"/>
              </w:rPr>
              <w:t xml:space="preserve"> </w:t>
            </w:r>
            <w:r>
              <w:rPr>
                <w:rFonts w:ascii="Calibri Light" w:eastAsia="Times New Roman" w:hAnsi="Calibri Light" w:cstheme="majorHAnsi"/>
                <w:color w:val="000000"/>
                <w:sz w:val="20"/>
                <w:szCs w:val="24"/>
                <w:lang w:val="ru-RU"/>
              </w:rPr>
              <w:t>рекомендации</w:t>
            </w:r>
            <w:r w:rsidRPr="00B80FFB">
              <w:rPr>
                <w:rFonts w:ascii="Calibri Light" w:eastAsia="Times New Roman" w:hAnsi="Calibri Light" w:cstheme="majorHAnsi"/>
                <w:color w:val="000000"/>
                <w:sz w:val="20"/>
                <w:szCs w:val="24"/>
              </w:rPr>
              <w:t xml:space="preserve"> </w:t>
            </w:r>
          </w:p>
        </w:tc>
      </w:tr>
      <w:tr w:rsidR="004F4E6E" w:rsidRPr="00507103" w:rsidTr="004F4E6E">
        <w:trPr>
          <w:trHeight w:val="417"/>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CCC0D9" w:themeFill="accent4" w:themeFillTint="66"/>
            <w:vAlign w:val="center"/>
            <w:hideMark/>
          </w:tcPr>
          <w:p w:rsidR="004F4E6E" w:rsidRPr="00724A6F" w:rsidRDefault="00E85C6B" w:rsidP="00E85C6B">
            <w:pPr>
              <w:spacing w:line="276" w:lineRule="auto"/>
              <w:jc w:val="center"/>
              <w:rPr>
                <w:rFonts w:ascii="Calibri Light" w:hAnsi="Calibri Light" w:cstheme="majorHAnsi"/>
                <w:color w:val="000000"/>
                <w:sz w:val="20"/>
                <w:szCs w:val="24"/>
                <w:lang w:val="ru-RU"/>
              </w:rPr>
            </w:pPr>
            <w:r>
              <w:rPr>
                <w:rFonts w:ascii="Calibri Light" w:hAnsi="Calibri Light" w:cstheme="majorHAnsi"/>
                <w:sz w:val="20"/>
                <w:szCs w:val="24"/>
                <w:lang w:val="ru-RU"/>
              </w:rPr>
              <w:t>Министерству</w:t>
            </w:r>
            <w:r w:rsidRPr="00724A6F">
              <w:rPr>
                <w:rFonts w:ascii="Calibri Light" w:hAnsi="Calibri Light" w:cstheme="majorHAnsi"/>
                <w:sz w:val="20"/>
                <w:szCs w:val="24"/>
                <w:lang w:val="ru-RU"/>
              </w:rPr>
              <w:t xml:space="preserve"> </w:t>
            </w:r>
            <w:r>
              <w:rPr>
                <w:rFonts w:ascii="Calibri Light" w:hAnsi="Calibri Light" w:cstheme="majorHAnsi"/>
                <w:sz w:val="20"/>
                <w:szCs w:val="24"/>
                <w:lang w:val="ru-RU"/>
              </w:rPr>
              <w:t>здравоохранения</w:t>
            </w:r>
            <w:r w:rsidRPr="00724A6F">
              <w:rPr>
                <w:rFonts w:ascii="Calibri Light" w:hAnsi="Calibri Light" w:cstheme="majorHAnsi"/>
                <w:sz w:val="20"/>
                <w:szCs w:val="24"/>
                <w:lang w:val="ru-RU"/>
              </w:rPr>
              <w:t xml:space="preserve"> </w:t>
            </w:r>
            <w:r>
              <w:rPr>
                <w:rFonts w:ascii="Calibri Light" w:hAnsi="Calibri Light" w:cstheme="majorHAnsi"/>
                <w:sz w:val="20"/>
                <w:szCs w:val="24"/>
                <w:lang w:val="ru-RU"/>
              </w:rPr>
              <w:t>и</w:t>
            </w:r>
            <w:r w:rsidRPr="00724A6F">
              <w:rPr>
                <w:rFonts w:ascii="Calibri Light" w:hAnsi="Calibri Light" w:cstheme="majorHAnsi"/>
                <w:sz w:val="20"/>
                <w:szCs w:val="24"/>
                <w:lang w:val="ru-RU"/>
              </w:rPr>
              <w:t xml:space="preserve"> Национальной компани</w:t>
            </w:r>
            <w:r>
              <w:rPr>
                <w:rFonts w:ascii="Calibri Light" w:hAnsi="Calibri Light" w:cstheme="majorHAnsi"/>
                <w:sz w:val="20"/>
                <w:szCs w:val="24"/>
                <w:lang w:val="ru-RU"/>
              </w:rPr>
              <w:t>и</w:t>
            </w:r>
            <w:r w:rsidRPr="00724A6F">
              <w:rPr>
                <w:rFonts w:ascii="Calibri Light" w:hAnsi="Calibri Light" w:cstheme="majorHAnsi"/>
                <w:sz w:val="20"/>
                <w:szCs w:val="24"/>
                <w:lang w:val="ru-RU"/>
              </w:rPr>
              <w:t xml:space="preserve"> медицинского страхования </w:t>
            </w:r>
          </w:p>
        </w:tc>
      </w:tr>
      <w:tr w:rsidR="004F4E6E" w:rsidRPr="004F4E6E" w:rsidTr="004F4E6E">
        <w:trPr>
          <w:trHeight w:val="1408"/>
        </w:trPr>
        <w:tc>
          <w:tcPr>
            <w:cnfStyle w:val="001000000000" w:firstRow="0" w:lastRow="0" w:firstColumn="1" w:lastColumn="0" w:oddVBand="0" w:evenVBand="0" w:oddHBand="0" w:evenHBand="0" w:firstRowFirstColumn="0" w:firstRowLastColumn="0" w:lastRowFirstColumn="0" w:lastRowLastColumn="0"/>
            <w:tcW w:w="105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85C6B" w:rsidRPr="00E85C6B" w:rsidRDefault="004F4E6E" w:rsidP="004F4E6E">
            <w:pPr>
              <w:spacing w:line="276" w:lineRule="auto"/>
              <w:jc w:val="both"/>
              <w:rPr>
                <w:rFonts w:ascii="Calibri Light" w:eastAsia="Times New Roman" w:hAnsi="Calibri Light" w:cstheme="majorHAnsi"/>
                <w:color w:val="000000"/>
                <w:sz w:val="20"/>
                <w:szCs w:val="24"/>
                <w:lang w:val="ru-RU"/>
              </w:rPr>
            </w:pPr>
            <w:r w:rsidRPr="00141B8A">
              <w:rPr>
                <w:rFonts w:ascii="Calibri Light" w:eastAsia="Times New Roman" w:hAnsi="Calibri Light" w:cstheme="majorHAnsi"/>
                <w:color w:val="000000"/>
                <w:sz w:val="20"/>
                <w:szCs w:val="24"/>
                <w:lang w:val="ru-RU"/>
              </w:rPr>
              <w:t xml:space="preserve">1.1. </w:t>
            </w:r>
            <w:r w:rsidR="00E85C6B">
              <w:rPr>
                <w:rFonts w:ascii="Calibri Light" w:eastAsia="Times New Roman" w:hAnsi="Calibri Light" w:cstheme="majorHAnsi"/>
                <w:color w:val="000000"/>
                <w:sz w:val="20"/>
                <w:szCs w:val="24"/>
                <w:lang w:val="ru-RU"/>
              </w:rPr>
              <w:t xml:space="preserve">пересмотреть порядок </w:t>
            </w:r>
            <w:r w:rsidR="00141B8A" w:rsidRPr="00141B8A">
              <w:rPr>
                <w:rFonts w:ascii="Calibri Light" w:eastAsia="Times New Roman" w:hAnsi="Calibri Light" w:cstheme="majorHAnsi"/>
                <w:color w:val="000000"/>
                <w:sz w:val="20"/>
                <w:szCs w:val="24"/>
                <w:lang w:val="ru-RU"/>
              </w:rPr>
              <w:t xml:space="preserve">контрактации </w:t>
            </w:r>
            <w:r w:rsidR="00141B8A">
              <w:rPr>
                <w:rFonts w:ascii="Calibri Light" w:eastAsia="Times New Roman" w:hAnsi="Calibri Light" w:cstheme="majorHAnsi"/>
                <w:color w:val="000000"/>
                <w:sz w:val="20"/>
                <w:szCs w:val="24"/>
                <w:lang w:val="ru-RU"/>
              </w:rPr>
              <w:t xml:space="preserve">по принципу </w:t>
            </w:r>
            <w:r w:rsidR="00141B8A" w:rsidRPr="00141B8A">
              <w:rPr>
                <w:rFonts w:ascii="Calibri Light" w:eastAsia="Times New Roman" w:hAnsi="Calibri Light" w:cstheme="majorHAnsi"/>
                <w:color w:val="000000"/>
                <w:sz w:val="20"/>
                <w:szCs w:val="24"/>
                <w:lang w:val="ru-RU"/>
              </w:rPr>
              <w:t>„глобальн</w:t>
            </w:r>
            <w:r w:rsidR="00141B8A">
              <w:rPr>
                <w:rFonts w:ascii="Calibri Light" w:eastAsia="Times New Roman" w:hAnsi="Calibri Light" w:cstheme="majorHAnsi"/>
                <w:color w:val="000000"/>
                <w:sz w:val="20"/>
                <w:szCs w:val="24"/>
                <w:lang w:val="ru-RU"/>
              </w:rPr>
              <w:t xml:space="preserve">ый </w:t>
            </w:r>
            <w:r w:rsidR="00141B8A" w:rsidRPr="00141B8A">
              <w:rPr>
                <w:rFonts w:ascii="Calibri Light" w:eastAsia="Times New Roman" w:hAnsi="Calibri Light" w:cstheme="majorHAnsi"/>
                <w:color w:val="000000"/>
                <w:sz w:val="20"/>
                <w:szCs w:val="24"/>
                <w:lang w:val="ru-RU"/>
              </w:rPr>
              <w:t>бюджет”</w:t>
            </w:r>
            <w:r w:rsidR="00141B8A">
              <w:rPr>
                <w:rFonts w:ascii="Calibri Light" w:eastAsia="Times New Roman" w:hAnsi="Calibri Light" w:cstheme="majorHAnsi"/>
                <w:color w:val="000000"/>
                <w:sz w:val="20"/>
                <w:szCs w:val="24"/>
                <w:lang w:val="ru-RU"/>
              </w:rPr>
              <w:t xml:space="preserve">, с разработкой базы по </w:t>
            </w:r>
            <w:r w:rsidR="00141B8A" w:rsidRPr="00141B8A">
              <w:rPr>
                <w:rFonts w:ascii="Calibri Light" w:eastAsia="Times New Roman" w:hAnsi="Calibri Light" w:cstheme="majorHAnsi"/>
                <w:color w:val="000000"/>
                <w:sz w:val="20"/>
                <w:szCs w:val="24"/>
                <w:lang w:val="ru-RU"/>
              </w:rPr>
              <w:t>контрактации</w:t>
            </w:r>
            <w:r w:rsidR="00141B8A">
              <w:rPr>
                <w:rFonts w:ascii="Calibri Light" w:eastAsia="Times New Roman" w:hAnsi="Calibri Light" w:cstheme="majorHAnsi"/>
                <w:color w:val="000000"/>
                <w:sz w:val="20"/>
                <w:szCs w:val="24"/>
                <w:lang w:val="ru-RU"/>
              </w:rPr>
              <w:t xml:space="preserve"> </w:t>
            </w:r>
            <w:r w:rsidR="00141B8A" w:rsidRPr="00141B8A">
              <w:rPr>
                <w:rFonts w:ascii="Calibri Light" w:eastAsia="Times New Roman" w:hAnsi="Calibri Light" w:cstheme="majorHAnsi"/>
                <w:color w:val="000000"/>
                <w:sz w:val="20"/>
                <w:szCs w:val="24"/>
                <w:lang w:val="ru-RU"/>
              </w:rPr>
              <w:t>медицинских услуг</w:t>
            </w:r>
            <w:r w:rsidR="00141B8A">
              <w:rPr>
                <w:rFonts w:ascii="Calibri Light" w:eastAsia="Times New Roman" w:hAnsi="Calibri Light" w:cstheme="majorHAnsi"/>
                <w:color w:val="000000"/>
                <w:sz w:val="20"/>
                <w:szCs w:val="24"/>
                <w:lang w:val="ru-RU"/>
              </w:rPr>
              <w:t xml:space="preserve"> из ФОМС и установления показателей результативности для объема предоставленных, отраженных в отчетности и оплаченных услуг </w:t>
            </w:r>
            <w:r w:rsidR="00141B8A" w:rsidRPr="00141B8A">
              <w:rPr>
                <w:rFonts w:ascii="Calibri Light" w:eastAsia="Times New Roman" w:hAnsi="Calibri Light" w:cstheme="majorHAnsi"/>
                <w:color w:val="000000"/>
                <w:sz w:val="20"/>
                <w:szCs w:val="24"/>
                <w:lang w:val="ru-RU"/>
              </w:rPr>
              <w:t>(</w:t>
            </w:r>
            <w:r w:rsidR="00141B8A">
              <w:rPr>
                <w:rFonts w:ascii="Calibri Light" w:eastAsia="Times New Roman" w:hAnsi="Calibri Light" w:cstheme="majorHAnsi"/>
                <w:color w:val="000000"/>
                <w:sz w:val="20"/>
                <w:szCs w:val="24"/>
                <w:lang w:val="ru-RU"/>
              </w:rPr>
              <w:t>п</w:t>
            </w:r>
            <w:r w:rsidR="00141B8A" w:rsidRPr="00141B8A">
              <w:rPr>
                <w:rFonts w:ascii="Calibri Light" w:eastAsia="Times New Roman" w:hAnsi="Calibri Light" w:cstheme="majorHAnsi"/>
                <w:color w:val="000000"/>
                <w:sz w:val="20"/>
                <w:szCs w:val="24"/>
                <w:lang w:val="ru-RU"/>
              </w:rPr>
              <w:t>.5.1)</w:t>
            </w:r>
          </w:p>
          <w:p w:rsidR="004F4E6E" w:rsidRPr="00724A6F" w:rsidRDefault="004F4E6E" w:rsidP="00141B8A">
            <w:pPr>
              <w:spacing w:line="276" w:lineRule="auto"/>
              <w:jc w:val="both"/>
              <w:rPr>
                <w:rFonts w:ascii="Calibri Light" w:eastAsia="Times New Roman" w:hAnsi="Calibri Light" w:cstheme="majorHAnsi"/>
                <w:color w:val="000000"/>
                <w:sz w:val="20"/>
                <w:szCs w:val="24"/>
                <w:lang w:val="ru-RU"/>
              </w:rPr>
            </w:pPr>
          </w:p>
        </w:tc>
        <w:tc>
          <w:tcPr>
            <w:tcW w:w="328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141B8A" w:rsidRDefault="00E85C6B" w:rsidP="004F4E6E">
            <w:pPr>
              <w:spacing w:line="276" w:lineRule="auto"/>
              <w:ind w:firstLine="73"/>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2060"/>
                <w:sz w:val="20"/>
                <w:szCs w:val="24"/>
                <w:u w:val="single"/>
                <w:lang w:val="ru-RU"/>
              </w:rPr>
            </w:pPr>
            <w:r>
              <w:rPr>
                <w:rFonts w:ascii="Calibri Light" w:eastAsia="Times New Roman" w:hAnsi="Calibri Light" w:cstheme="majorHAnsi"/>
                <w:b/>
                <w:color w:val="002060"/>
                <w:sz w:val="20"/>
                <w:szCs w:val="24"/>
                <w:u w:val="single"/>
                <w:lang w:val="ru-RU"/>
              </w:rPr>
              <w:t>Ответ</w:t>
            </w:r>
            <w:r w:rsidRPr="00141B8A">
              <w:rPr>
                <w:rFonts w:ascii="Calibri Light" w:eastAsia="Times New Roman" w:hAnsi="Calibri Light" w:cstheme="majorHAnsi"/>
                <w:b/>
                <w:color w:val="002060"/>
                <w:sz w:val="20"/>
                <w:szCs w:val="24"/>
                <w:u w:val="single"/>
                <w:lang w:val="ru-RU"/>
              </w:rPr>
              <w:t>/</w:t>
            </w:r>
            <w:r>
              <w:rPr>
                <w:rFonts w:ascii="Calibri Light" w:eastAsia="Times New Roman" w:hAnsi="Calibri Light" w:cstheme="majorHAnsi"/>
                <w:b/>
                <w:color w:val="002060"/>
                <w:sz w:val="20"/>
                <w:szCs w:val="24"/>
                <w:u w:val="single"/>
                <w:lang w:val="ru-RU"/>
              </w:rPr>
              <w:t>действия</w:t>
            </w:r>
            <w:r w:rsidRPr="00141B8A">
              <w:rPr>
                <w:rFonts w:ascii="Calibri Light" w:eastAsia="Times New Roman" w:hAnsi="Calibri Light" w:cstheme="majorHAnsi"/>
                <w:b/>
                <w:color w:val="002060"/>
                <w:sz w:val="20"/>
                <w:szCs w:val="24"/>
                <w:u w:val="single"/>
                <w:lang w:val="ru-RU"/>
              </w:rPr>
              <w:t xml:space="preserve">, </w:t>
            </w:r>
            <w:r>
              <w:rPr>
                <w:rFonts w:ascii="Calibri Light" w:eastAsia="Times New Roman" w:hAnsi="Calibri Light" w:cstheme="majorHAnsi"/>
                <w:b/>
                <w:color w:val="002060"/>
                <w:sz w:val="20"/>
                <w:szCs w:val="24"/>
                <w:u w:val="single"/>
                <w:lang w:val="ru-RU"/>
              </w:rPr>
              <w:t>предпринятые</w:t>
            </w:r>
            <w:r w:rsidRPr="00141B8A">
              <w:rPr>
                <w:rFonts w:ascii="Calibri Light" w:eastAsia="Times New Roman" w:hAnsi="Calibri Light" w:cstheme="majorHAnsi"/>
                <w:b/>
                <w:color w:val="002060"/>
                <w:sz w:val="20"/>
                <w:szCs w:val="24"/>
                <w:u w:val="single"/>
                <w:lang w:val="ru-RU"/>
              </w:rPr>
              <w:t xml:space="preserve"> </w:t>
            </w:r>
            <w:r>
              <w:rPr>
                <w:rFonts w:ascii="Calibri Light" w:eastAsia="Times New Roman" w:hAnsi="Calibri Light" w:cstheme="majorHAnsi"/>
                <w:b/>
                <w:color w:val="002060"/>
                <w:sz w:val="20"/>
                <w:szCs w:val="24"/>
                <w:u w:val="single"/>
                <w:lang w:val="ru-RU"/>
              </w:rPr>
              <w:t>НКМС</w:t>
            </w:r>
            <w:r w:rsidRPr="00141B8A">
              <w:rPr>
                <w:rFonts w:ascii="Calibri Light" w:eastAsia="Times New Roman" w:hAnsi="Calibri Light" w:cstheme="majorHAnsi"/>
                <w:b/>
                <w:color w:val="002060"/>
                <w:sz w:val="20"/>
                <w:szCs w:val="24"/>
                <w:u w:val="single"/>
                <w:lang w:val="ru-RU"/>
              </w:rPr>
              <w:t xml:space="preserve"> </w:t>
            </w:r>
          </w:p>
          <w:p w:rsidR="00141B8A" w:rsidRPr="00141B8A" w:rsidRDefault="00141B8A" w:rsidP="006D08E6">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4"/>
                <w:lang w:val="ru-RU"/>
              </w:rPr>
            </w:pPr>
            <w:r>
              <w:rPr>
                <w:rFonts w:ascii="Calibri Light" w:eastAsia="Times New Roman" w:hAnsi="Calibri Light" w:cstheme="majorHAnsi"/>
                <w:color w:val="000000"/>
                <w:sz w:val="20"/>
                <w:szCs w:val="24"/>
                <w:lang w:val="ru-RU"/>
              </w:rPr>
              <w:t>Письмо</w:t>
            </w:r>
            <w:r w:rsidRPr="00141B8A">
              <w:rPr>
                <w:rFonts w:ascii="Calibri Light" w:eastAsia="Times New Roman" w:hAnsi="Calibri Light" w:cstheme="majorHAnsi"/>
                <w:color w:val="000000"/>
                <w:sz w:val="20"/>
                <w:szCs w:val="24"/>
                <w:lang w:val="ru-RU"/>
              </w:rPr>
              <w:t xml:space="preserve"> </w:t>
            </w:r>
            <w:r>
              <w:rPr>
                <w:rFonts w:ascii="Calibri Light" w:eastAsia="Times New Roman" w:hAnsi="Calibri Light" w:cstheme="majorHAnsi"/>
                <w:color w:val="000000"/>
                <w:sz w:val="20"/>
                <w:szCs w:val="24"/>
                <w:lang w:val="ru-RU"/>
              </w:rPr>
              <w:t>НКМС</w:t>
            </w:r>
            <w:r w:rsidRPr="00141B8A">
              <w:rPr>
                <w:rFonts w:ascii="Calibri Light" w:eastAsia="Times New Roman" w:hAnsi="Calibri Light" w:cstheme="majorHAnsi"/>
                <w:color w:val="000000"/>
                <w:sz w:val="20"/>
                <w:szCs w:val="24"/>
                <w:lang w:val="ru-RU"/>
              </w:rPr>
              <w:t xml:space="preserve"> №01-03/8 </w:t>
            </w:r>
            <w:r>
              <w:rPr>
                <w:rFonts w:ascii="Calibri Light" w:eastAsia="Times New Roman" w:hAnsi="Calibri Light" w:cstheme="majorHAnsi"/>
                <w:color w:val="000000"/>
                <w:sz w:val="20"/>
                <w:szCs w:val="24"/>
                <w:lang w:val="ru-RU"/>
              </w:rPr>
              <w:t>от</w:t>
            </w:r>
            <w:r w:rsidRPr="00141B8A">
              <w:rPr>
                <w:rFonts w:ascii="Calibri Light" w:eastAsia="Times New Roman" w:hAnsi="Calibri Light" w:cstheme="majorHAnsi"/>
                <w:color w:val="000000"/>
                <w:sz w:val="20"/>
                <w:szCs w:val="24"/>
                <w:lang w:val="ru-RU"/>
              </w:rPr>
              <w:t xml:space="preserve"> 03.01.2022:</w:t>
            </w:r>
            <w:r>
              <w:rPr>
                <w:rFonts w:ascii="Calibri Light" w:eastAsia="Times New Roman" w:hAnsi="Calibri Light" w:cstheme="majorHAnsi"/>
                <w:color w:val="000000"/>
                <w:sz w:val="20"/>
                <w:szCs w:val="24"/>
                <w:lang w:val="ru-RU"/>
              </w:rPr>
              <w:t xml:space="preserve"> НКМС разработала проект письма МЗ о запросе методологической поддержки с целью </w:t>
            </w:r>
            <w:r w:rsidRPr="00141B8A">
              <w:rPr>
                <w:rFonts w:ascii="Calibri Light" w:eastAsia="Times New Roman" w:hAnsi="Calibri Light" w:cstheme="majorHAnsi"/>
                <w:i/>
                <w:color w:val="000000"/>
                <w:sz w:val="20"/>
                <w:szCs w:val="24"/>
                <w:lang w:val="ru-RU"/>
              </w:rPr>
              <w:t>пересмотра и актуализации Приказа МЗ №100/2008 „</w:t>
            </w:r>
            <w:r>
              <w:rPr>
                <w:rFonts w:ascii="Calibri Light" w:eastAsia="Times New Roman" w:hAnsi="Calibri Light" w:cstheme="majorHAnsi"/>
                <w:i/>
                <w:color w:val="000000"/>
                <w:sz w:val="20"/>
                <w:szCs w:val="24"/>
                <w:lang w:val="ru-RU"/>
              </w:rPr>
              <w:t>О нормативах персонала</w:t>
            </w:r>
            <w:r w:rsidRPr="00141B8A">
              <w:rPr>
                <w:rFonts w:ascii="Calibri Light" w:eastAsia="Times New Roman" w:hAnsi="Calibri Light" w:cstheme="majorHAnsi"/>
                <w:i/>
                <w:color w:val="000000"/>
                <w:sz w:val="20"/>
                <w:szCs w:val="24"/>
                <w:lang w:val="ru-RU"/>
              </w:rPr>
              <w:t>”,</w:t>
            </w:r>
            <w:r>
              <w:rPr>
                <w:rFonts w:ascii="Calibri Light" w:eastAsia="Times New Roman" w:hAnsi="Calibri Light" w:cstheme="majorHAnsi"/>
                <w:i/>
                <w:color w:val="000000"/>
                <w:sz w:val="20"/>
                <w:szCs w:val="24"/>
                <w:lang w:val="ru-RU"/>
              </w:rPr>
              <w:t xml:space="preserve"> </w:t>
            </w:r>
            <w:r>
              <w:rPr>
                <w:rFonts w:ascii="Calibri Light" w:eastAsia="Times New Roman" w:hAnsi="Calibri Light" w:cstheme="majorHAnsi"/>
                <w:color w:val="000000"/>
                <w:sz w:val="20"/>
                <w:szCs w:val="24"/>
                <w:lang w:val="ru-RU"/>
              </w:rPr>
              <w:t xml:space="preserve">который послужит основанием для оценки </w:t>
            </w:r>
            <w:r w:rsidRPr="00141B8A">
              <w:rPr>
                <w:rFonts w:ascii="Calibri Light" w:eastAsia="Times New Roman" w:hAnsi="Calibri Light" w:cstheme="majorHAnsi"/>
                <w:color w:val="000000"/>
                <w:sz w:val="20"/>
                <w:szCs w:val="24"/>
                <w:lang w:val="ru-RU"/>
              </w:rPr>
              <w:t>„глобального бюджета”</w:t>
            </w:r>
            <w:r>
              <w:rPr>
                <w:rFonts w:ascii="Calibri Light" w:eastAsia="Times New Roman" w:hAnsi="Calibri Light" w:cstheme="majorHAnsi"/>
                <w:color w:val="000000"/>
                <w:sz w:val="20"/>
                <w:szCs w:val="24"/>
                <w:lang w:val="ru-RU"/>
              </w:rPr>
              <w:t xml:space="preserve">. В перспективе, предусматривается создание рабочей группы из специалистов, компетентных в разработке методологии планирования </w:t>
            </w:r>
            <w:r w:rsidRPr="00141B8A">
              <w:rPr>
                <w:rFonts w:ascii="Calibri Light" w:eastAsia="Times New Roman" w:hAnsi="Calibri Light" w:cstheme="majorHAnsi"/>
                <w:color w:val="000000"/>
                <w:sz w:val="20"/>
                <w:szCs w:val="24"/>
                <w:lang w:val="ru-RU"/>
              </w:rPr>
              <w:t>финансировани</w:t>
            </w:r>
            <w:r>
              <w:rPr>
                <w:rFonts w:ascii="Calibri Light" w:eastAsia="Times New Roman" w:hAnsi="Calibri Light" w:cstheme="majorHAnsi"/>
                <w:color w:val="000000"/>
                <w:sz w:val="20"/>
                <w:szCs w:val="24"/>
                <w:lang w:val="ru-RU"/>
              </w:rPr>
              <w:t xml:space="preserve">я путем метода </w:t>
            </w:r>
            <w:r w:rsidRPr="00141B8A">
              <w:rPr>
                <w:rFonts w:ascii="Calibri Light" w:eastAsia="Times New Roman" w:hAnsi="Calibri Light" w:cstheme="majorHAnsi"/>
                <w:color w:val="000000"/>
                <w:sz w:val="20"/>
                <w:szCs w:val="24"/>
                <w:lang w:val="ru-RU"/>
              </w:rPr>
              <w:t>„глобального бюджета”</w:t>
            </w:r>
            <w:r>
              <w:rPr>
                <w:rFonts w:ascii="Calibri Light" w:eastAsia="Times New Roman" w:hAnsi="Calibri Light" w:cstheme="majorHAnsi"/>
                <w:color w:val="000000"/>
                <w:sz w:val="20"/>
                <w:szCs w:val="24"/>
                <w:lang w:val="ru-RU"/>
              </w:rPr>
              <w:t xml:space="preserve">. </w:t>
            </w:r>
            <w:r w:rsidRPr="00141B8A">
              <w:rPr>
                <w:rFonts w:ascii="Calibri Light" w:eastAsia="Times New Roman" w:hAnsi="Calibri Light" w:cstheme="majorHAnsi"/>
                <w:color w:val="000000"/>
                <w:sz w:val="20"/>
                <w:szCs w:val="24"/>
                <w:lang w:val="ru-RU"/>
              </w:rPr>
              <w:t xml:space="preserve"> </w:t>
            </w:r>
          </w:p>
          <w:p w:rsidR="004F4E6E" w:rsidRPr="00141B8A" w:rsidRDefault="00141B8A" w:rsidP="006D08E6">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4"/>
                <w:lang w:val="ru-RU"/>
              </w:rPr>
            </w:pPr>
            <w:r w:rsidRPr="00141B8A">
              <w:rPr>
                <w:rFonts w:ascii="Calibri Light" w:hAnsi="Calibri Light" w:cstheme="majorHAnsi"/>
                <w:sz w:val="20"/>
                <w:szCs w:val="24"/>
                <w:lang w:val="ru-RU" w:eastAsia="zh-CN"/>
              </w:rPr>
              <w:t>16.03.2022</w:t>
            </w:r>
            <w:r>
              <w:rPr>
                <w:rFonts w:ascii="Calibri Light" w:eastAsia="Times New Roman" w:hAnsi="Calibri Light" w:cstheme="majorHAnsi"/>
                <w:color w:val="000000"/>
                <w:sz w:val="20"/>
                <w:szCs w:val="24"/>
                <w:lang w:val="ru-RU"/>
              </w:rPr>
              <w:t xml:space="preserve"> НКМС направила в адрес </w:t>
            </w:r>
            <w:r>
              <w:rPr>
                <w:rFonts w:ascii="Calibri Light" w:hAnsi="Calibri Light" w:cstheme="majorHAnsi"/>
                <w:sz w:val="20"/>
                <w:szCs w:val="24"/>
                <w:lang w:val="ru-RU"/>
              </w:rPr>
              <w:t>Министерства</w:t>
            </w:r>
            <w:r w:rsidRPr="00141B8A">
              <w:rPr>
                <w:rFonts w:ascii="Calibri Light" w:hAnsi="Calibri Light" w:cstheme="majorHAnsi"/>
                <w:sz w:val="20"/>
                <w:szCs w:val="24"/>
                <w:lang w:val="ru-RU"/>
              </w:rPr>
              <w:t xml:space="preserve"> </w:t>
            </w:r>
            <w:r>
              <w:rPr>
                <w:rFonts w:ascii="Calibri Light" w:hAnsi="Calibri Light" w:cstheme="majorHAnsi"/>
                <w:sz w:val="20"/>
                <w:szCs w:val="24"/>
                <w:lang w:val="ru-RU"/>
              </w:rPr>
              <w:t>здравоохранения</w:t>
            </w:r>
            <w:r w:rsidR="004F4E6E" w:rsidRPr="00141B8A">
              <w:rPr>
                <w:rFonts w:ascii="Calibri Light" w:eastAsia="Times New Roman" w:hAnsi="Calibri Light" w:cstheme="majorHAnsi"/>
                <w:color w:val="000000"/>
                <w:sz w:val="20"/>
                <w:szCs w:val="24"/>
                <w:lang w:val="ru-RU"/>
              </w:rPr>
              <w:t xml:space="preserve"> </w:t>
            </w:r>
            <w:r>
              <w:rPr>
                <w:rFonts w:ascii="Calibri Light" w:eastAsia="Times New Roman" w:hAnsi="Calibri Light" w:cstheme="majorHAnsi"/>
                <w:color w:val="000000"/>
                <w:sz w:val="20"/>
                <w:szCs w:val="24"/>
                <w:lang w:val="ru-RU"/>
              </w:rPr>
              <w:t>Письмо №</w:t>
            </w:r>
            <w:r w:rsidRPr="00141B8A">
              <w:rPr>
                <w:rFonts w:ascii="Calibri Light" w:hAnsi="Calibri Light" w:cstheme="majorHAnsi"/>
                <w:sz w:val="20"/>
                <w:szCs w:val="24"/>
                <w:lang w:val="ru-RU" w:eastAsia="zh-CN"/>
              </w:rPr>
              <w:t xml:space="preserve">01-06/757 </w:t>
            </w:r>
            <w:r>
              <w:rPr>
                <w:rFonts w:ascii="Calibri Light" w:hAnsi="Calibri Light" w:cstheme="majorHAnsi"/>
                <w:sz w:val="20"/>
                <w:szCs w:val="24"/>
                <w:lang w:val="ru-RU" w:eastAsia="zh-CN"/>
              </w:rPr>
              <w:t>от</w:t>
            </w:r>
            <w:r w:rsidRPr="00141B8A">
              <w:rPr>
                <w:rFonts w:ascii="Calibri Light" w:hAnsi="Calibri Light" w:cstheme="majorHAnsi"/>
                <w:sz w:val="20"/>
                <w:szCs w:val="24"/>
                <w:lang w:val="ru-RU" w:eastAsia="zh-CN"/>
              </w:rPr>
              <w:t xml:space="preserve"> 16.03.2022</w:t>
            </w:r>
            <w:r>
              <w:rPr>
                <w:rFonts w:ascii="Calibri Light" w:hAnsi="Calibri Light" w:cstheme="majorHAnsi"/>
                <w:sz w:val="20"/>
                <w:szCs w:val="24"/>
                <w:lang w:val="ru-RU" w:eastAsia="zh-CN"/>
              </w:rPr>
              <w:t xml:space="preserve"> о возможности пересмотра Приказа МЗ №</w:t>
            </w:r>
            <w:r w:rsidRPr="00141B8A">
              <w:rPr>
                <w:rFonts w:ascii="Calibri Light" w:hAnsi="Calibri Light" w:cstheme="majorHAnsi"/>
                <w:sz w:val="20"/>
                <w:szCs w:val="24"/>
                <w:lang w:val="ru-RU" w:eastAsia="zh-CN"/>
              </w:rPr>
              <w:t>100/2008 „</w:t>
            </w:r>
            <w:r w:rsidR="00B705AA">
              <w:rPr>
                <w:rFonts w:ascii="Calibri Light" w:eastAsia="Times New Roman" w:hAnsi="Calibri Light" w:cstheme="majorHAnsi"/>
                <w:i/>
                <w:color w:val="000000"/>
                <w:sz w:val="20"/>
                <w:szCs w:val="24"/>
                <w:lang w:val="ru-RU"/>
              </w:rPr>
              <w:t>О нормативах персонала”.</w:t>
            </w:r>
          </w:p>
          <w:p w:rsidR="004F4E6E" w:rsidRPr="00D14D48" w:rsidRDefault="00E85C6B" w:rsidP="006D08E6">
            <w:pPr>
              <w:spacing w:after="0" w:line="276" w:lineRule="auto"/>
              <w:ind w:firstLine="73"/>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2060"/>
                <w:sz w:val="20"/>
                <w:szCs w:val="24"/>
                <w:u w:val="single"/>
                <w:lang w:val="ru-RU"/>
              </w:rPr>
            </w:pPr>
            <w:r>
              <w:rPr>
                <w:rFonts w:ascii="Calibri Light" w:eastAsia="Times New Roman" w:hAnsi="Calibri Light" w:cstheme="majorHAnsi"/>
                <w:b/>
                <w:color w:val="002060"/>
                <w:sz w:val="20"/>
                <w:szCs w:val="24"/>
                <w:u w:val="single"/>
                <w:lang w:val="ru-RU"/>
              </w:rPr>
              <w:t>Ответ</w:t>
            </w:r>
            <w:r w:rsidRPr="00D14D48">
              <w:rPr>
                <w:rFonts w:ascii="Calibri Light" w:eastAsia="Times New Roman" w:hAnsi="Calibri Light" w:cstheme="majorHAnsi"/>
                <w:b/>
                <w:color w:val="002060"/>
                <w:sz w:val="20"/>
                <w:szCs w:val="24"/>
                <w:u w:val="single"/>
                <w:lang w:val="ru-RU"/>
              </w:rPr>
              <w:t>/</w:t>
            </w:r>
            <w:r>
              <w:rPr>
                <w:rFonts w:ascii="Calibri Light" w:eastAsia="Times New Roman" w:hAnsi="Calibri Light" w:cstheme="majorHAnsi"/>
                <w:b/>
                <w:color w:val="002060"/>
                <w:sz w:val="20"/>
                <w:szCs w:val="24"/>
                <w:u w:val="single"/>
                <w:lang w:val="ru-RU"/>
              </w:rPr>
              <w:t>действия</w:t>
            </w:r>
            <w:r w:rsidRPr="00D14D48">
              <w:rPr>
                <w:rFonts w:ascii="Calibri Light" w:eastAsia="Times New Roman" w:hAnsi="Calibri Light" w:cstheme="majorHAnsi"/>
                <w:b/>
                <w:color w:val="002060"/>
                <w:sz w:val="20"/>
                <w:szCs w:val="24"/>
                <w:u w:val="single"/>
                <w:lang w:val="ru-RU"/>
              </w:rPr>
              <w:t xml:space="preserve">, </w:t>
            </w:r>
            <w:r>
              <w:rPr>
                <w:rFonts w:ascii="Calibri Light" w:eastAsia="Times New Roman" w:hAnsi="Calibri Light" w:cstheme="majorHAnsi"/>
                <w:b/>
                <w:color w:val="002060"/>
                <w:sz w:val="20"/>
                <w:szCs w:val="24"/>
                <w:u w:val="single"/>
                <w:lang w:val="ru-RU"/>
              </w:rPr>
              <w:t>предпринятые</w:t>
            </w:r>
            <w:r w:rsidRPr="00D14D48">
              <w:rPr>
                <w:rFonts w:ascii="Calibri Light" w:eastAsia="Times New Roman" w:hAnsi="Calibri Light" w:cstheme="majorHAnsi"/>
                <w:b/>
                <w:color w:val="002060"/>
                <w:sz w:val="20"/>
                <w:szCs w:val="24"/>
                <w:u w:val="single"/>
                <w:lang w:val="ru-RU"/>
              </w:rPr>
              <w:t xml:space="preserve"> </w:t>
            </w:r>
            <w:r>
              <w:rPr>
                <w:rFonts w:ascii="Calibri Light" w:eastAsia="Times New Roman" w:hAnsi="Calibri Light" w:cstheme="majorHAnsi"/>
                <w:b/>
                <w:color w:val="002060"/>
                <w:sz w:val="20"/>
                <w:szCs w:val="24"/>
                <w:u w:val="single"/>
                <w:lang w:val="ru-RU"/>
              </w:rPr>
              <w:t>МЗ</w:t>
            </w:r>
            <w:r w:rsidRPr="00D14D48">
              <w:rPr>
                <w:rFonts w:ascii="Calibri Light" w:eastAsia="Times New Roman" w:hAnsi="Calibri Light" w:cstheme="majorHAnsi"/>
                <w:b/>
                <w:color w:val="002060"/>
                <w:sz w:val="20"/>
                <w:szCs w:val="24"/>
                <w:u w:val="single"/>
                <w:lang w:val="ru-RU"/>
              </w:rPr>
              <w:t xml:space="preserve"> </w:t>
            </w:r>
          </w:p>
          <w:p w:rsidR="004F4E6E" w:rsidRPr="003946F3" w:rsidRDefault="00B705AA" w:rsidP="006D08E6">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4"/>
                <w:lang w:val="ru-RU"/>
              </w:rPr>
            </w:pPr>
            <w:r>
              <w:rPr>
                <w:rFonts w:ascii="Calibri Light" w:eastAsia="Times New Roman" w:hAnsi="Calibri Light" w:cstheme="majorHAnsi"/>
                <w:color w:val="000000"/>
                <w:sz w:val="20"/>
                <w:szCs w:val="24"/>
                <w:lang w:val="ru-RU"/>
              </w:rPr>
              <w:t>Письмо</w:t>
            </w:r>
            <w:r w:rsidRPr="003C4452">
              <w:rPr>
                <w:rFonts w:ascii="Calibri Light" w:eastAsia="Times New Roman" w:hAnsi="Calibri Light" w:cstheme="majorHAnsi"/>
                <w:color w:val="000000"/>
                <w:sz w:val="20"/>
                <w:szCs w:val="24"/>
                <w:lang w:val="ru-RU"/>
              </w:rPr>
              <w:t xml:space="preserve"> </w:t>
            </w:r>
            <w:r>
              <w:rPr>
                <w:rFonts w:ascii="Calibri Light" w:eastAsia="Times New Roman" w:hAnsi="Calibri Light" w:cstheme="majorHAnsi"/>
                <w:color w:val="000000"/>
                <w:sz w:val="20"/>
                <w:szCs w:val="24"/>
                <w:lang w:val="ru-RU"/>
              </w:rPr>
              <w:t>МЗ</w:t>
            </w:r>
            <w:r w:rsidRPr="003C4452">
              <w:rPr>
                <w:rFonts w:ascii="Calibri Light" w:eastAsia="Times New Roman" w:hAnsi="Calibri Light" w:cstheme="majorHAnsi"/>
                <w:color w:val="000000"/>
                <w:sz w:val="20"/>
                <w:szCs w:val="24"/>
                <w:lang w:val="ru-RU"/>
              </w:rPr>
              <w:t xml:space="preserve"> №</w:t>
            </w:r>
            <w:r w:rsidR="004F4E6E" w:rsidRPr="003C4452">
              <w:rPr>
                <w:rFonts w:ascii="Calibri Light" w:eastAsia="Times New Roman" w:hAnsi="Calibri Light" w:cstheme="majorHAnsi"/>
                <w:color w:val="000000"/>
                <w:sz w:val="20"/>
                <w:szCs w:val="24"/>
                <w:lang w:val="ru-RU"/>
              </w:rPr>
              <w:t xml:space="preserve">16/741 </w:t>
            </w:r>
            <w:r>
              <w:rPr>
                <w:rFonts w:ascii="Calibri Light" w:eastAsia="Times New Roman" w:hAnsi="Calibri Light" w:cstheme="majorHAnsi"/>
                <w:color w:val="000000"/>
                <w:sz w:val="20"/>
                <w:szCs w:val="24"/>
                <w:lang w:val="ru-RU"/>
              </w:rPr>
              <w:t>от</w:t>
            </w:r>
            <w:r w:rsidRPr="003C4452">
              <w:rPr>
                <w:rFonts w:ascii="Calibri Light" w:eastAsia="Times New Roman" w:hAnsi="Calibri Light" w:cstheme="majorHAnsi"/>
                <w:color w:val="000000"/>
                <w:sz w:val="20"/>
                <w:szCs w:val="24"/>
                <w:lang w:val="ru-RU"/>
              </w:rPr>
              <w:t xml:space="preserve"> </w:t>
            </w:r>
            <w:r w:rsidR="004F4E6E" w:rsidRPr="003C4452">
              <w:rPr>
                <w:rFonts w:ascii="Calibri Light" w:eastAsia="Times New Roman" w:hAnsi="Calibri Light" w:cstheme="majorHAnsi"/>
                <w:color w:val="000000"/>
                <w:sz w:val="20"/>
                <w:szCs w:val="24"/>
                <w:lang w:val="ru-RU"/>
              </w:rPr>
              <w:t xml:space="preserve">25.02.2022: </w:t>
            </w:r>
            <w:r w:rsidR="003C4452">
              <w:rPr>
                <w:rFonts w:ascii="Calibri Light" w:eastAsia="Times New Roman" w:hAnsi="Calibri Light" w:cstheme="majorHAnsi"/>
                <w:color w:val="000000"/>
                <w:sz w:val="20"/>
                <w:szCs w:val="24"/>
                <w:lang w:val="ru-RU"/>
              </w:rPr>
              <w:t>совместно с НКМС разработан и утвержден Приказ №</w:t>
            </w:r>
            <w:r w:rsidR="003C4452" w:rsidRPr="003C4452">
              <w:rPr>
                <w:rFonts w:ascii="Calibri Light" w:eastAsia="Times New Roman" w:hAnsi="Calibri Light" w:cstheme="majorHAnsi"/>
                <w:color w:val="000000"/>
                <w:sz w:val="20"/>
                <w:szCs w:val="24"/>
                <w:lang w:val="ru-RU"/>
              </w:rPr>
              <w:t>1227/350-</w:t>
            </w:r>
            <w:r w:rsidR="003C4452" w:rsidRPr="004F4E6E">
              <w:rPr>
                <w:rFonts w:ascii="Calibri Light" w:eastAsia="Times New Roman" w:hAnsi="Calibri Light" w:cstheme="majorHAnsi"/>
                <w:color w:val="000000"/>
                <w:sz w:val="20"/>
                <w:szCs w:val="24"/>
              </w:rPr>
              <w:t>A</w:t>
            </w:r>
            <w:r w:rsidR="003C4452" w:rsidRPr="003C4452">
              <w:rPr>
                <w:rFonts w:ascii="Calibri Light" w:eastAsia="Times New Roman" w:hAnsi="Calibri Light" w:cstheme="majorHAnsi"/>
                <w:color w:val="000000"/>
                <w:sz w:val="20"/>
                <w:szCs w:val="24"/>
                <w:lang w:val="ru-RU"/>
              </w:rPr>
              <w:t xml:space="preserve"> </w:t>
            </w:r>
            <w:r w:rsidR="003C4452">
              <w:rPr>
                <w:rFonts w:ascii="Calibri Light" w:eastAsia="Times New Roman" w:hAnsi="Calibri Light" w:cstheme="majorHAnsi"/>
                <w:color w:val="000000"/>
                <w:sz w:val="20"/>
                <w:szCs w:val="24"/>
                <w:lang w:val="ru-RU"/>
              </w:rPr>
              <w:t>от</w:t>
            </w:r>
            <w:r w:rsidR="003C4452" w:rsidRPr="003C4452">
              <w:rPr>
                <w:rFonts w:ascii="Calibri Light" w:eastAsia="Times New Roman" w:hAnsi="Calibri Light" w:cstheme="majorHAnsi"/>
                <w:color w:val="000000"/>
                <w:sz w:val="20"/>
                <w:szCs w:val="24"/>
                <w:lang w:val="ru-RU"/>
              </w:rPr>
              <w:t xml:space="preserve"> 29.12.2021</w:t>
            </w:r>
            <w:r w:rsidR="003C4452">
              <w:rPr>
                <w:rFonts w:ascii="Calibri Light" w:eastAsia="Times New Roman" w:hAnsi="Calibri Light" w:cstheme="majorHAnsi"/>
                <w:color w:val="000000"/>
                <w:sz w:val="20"/>
                <w:szCs w:val="24"/>
                <w:lang w:val="ru-RU"/>
              </w:rPr>
              <w:t xml:space="preserve"> </w:t>
            </w:r>
            <w:r w:rsidR="003C4452" w:rsidRPr="003C4452">
              <w:rPr>
                <w:rFonts w:ascii="Calibri Light" w:eastAsia="Times New Roman" w:hAnsi="Calibri Light" w:cstheme="majorHAnsi"/>
                <w:i/>
                <w:color w:val="000000"/>
                <w:sz w:val="20"/>
                <w:szCs w:val="24"/>
                <w:lang w:val="ru-RU"/>
              </w:rPr>
              <w:t>„</w:t>
            </w:r>
            <w:r w:rsidR="003C4452">
              <w:rPr>
                <w:rFonts w:ascii="Calibri Light" w:eastAsia="Times New Roman" w:hAnsi="Calibri Light" w:cstheme="majorHAnsi"/>
                <w:i/>
                <w:color w:val="000000"/>
                <w:sz w:val="20"/>
                <w:szCs w:val="24"/>
                <w:lang w:val="ru-RU"/>
              </w:rPr>
              <w:t xml:space="preserve">Об утверждении Критериев </w:t>
            </w:r>
            <w:r w:rsidR="003C4452" w:rsidRPr="003C4452">
              <w:rPr>
                <w:rFonts w:ascii="Calibri Light" w:eastAsia="Times New Roman" w:hAnsi="Calibri Light" w:cstheme="majorHAnsi"/>
                <w:i/>
                <w:color w:val="000000"/>
                <w:sz w:val="20"/>
                <w:szCs w:val="24"/>
                <w:lang w:val="ru-RU"/>
              </w:rPr>
              <w:t>контрактации поставщиков медицинских услуг в рамках системы обязательного медицинского страхования на 202</w:t>
            </w:r>
            <w:r w:rsidR="003C4452">
              <w:rPr>
                <w:rFonts w:ascii="Calibri Light" w:eastAsia="Times New Roman" w:hAnsi="Calibri Light" w:cstheme="majorHAnsi"/>
                <w:i/>
                <w:color w:val="000000"/>
                <w:sz w:val="20"/>
                <w:szCs w:val="24"/>
                <w:lang w:val="ru-RU"/>
              </w:rPr>
              <w:t>2</w:t>
            </w:r>
            <w:r w:rsidR="003C4452" w:rsidRPr="003C4452">
              <w:rPr>
                <w:rFonts w:ascii="Calibri Light" w:eastAsia="Times New Roman" w:hAnsi="Calibri Light" w:cstheme="majorHAnsi"/>
                <w:i/>
                <w:color w:val="000000"/>
                <w:sz w:val="20"/>
                <w:szCs w:val="24"/>
                <w:lang w:val="ru-RU"/>
              </w:rPr>
              <w:t xml:space="preserve"> год,</w:t>
            </w:r>
            <w:r w:rsidR="003C4452">
              <w:rPr>
                <w:rFonts w:ascii="Calibri Light" w:eastAsia="Times New Roman" w:hAnsi="Calibri Light" w:cstheme="majorHAnsi"/>
                <w:i/>
                <w:color w:val="000000"/>
                <w:sz w:val="20"/>
                <w:szCs w:val="24"/>
                <w:lang w:val="ru-RU"/>
              </w:rPr>
              <w:t xml:space="preserve"> </w:t>
            </w:r>
            <w:r w:rsidR="003C4452">
              <w:rPr>
                <w:rFonts w:ascii="Calibri Light" w:eastAsia="Times New Roman" w:hAnsi="Calibri Light" w:cstheme="majorHAnsi"/>
                <w:color w:val="000000"/>
                <w:sz w:val="20"/>
                <w:szCs w:val="24"/>
                <w:lang w:val="ru-RU"/>
              </w:rPr>
              <w:t xml:space="preserve">которым был изменен метод оплаты в </w:t>
            </w:r>
            <w:r w:rsidR="00AF4D7B" w:rsidRPr="00AF4D7B">
              <w:rPr>
                <w:rFonts w:ascii="Calibri Light" w:eastAsia="Times New Roman" w:hAnsi="Calibri Light" w:cstheme="majorHAnsi"/>
                <w:color w:val="000000"/>
                <w:sz w:val="20"/>
                <w:szCs w:val="24"/>
                <w:lang w:val="ru-RU"/>
              </w:rPr>
              <w:t>догоспитальной скорой медицинской помощи</w:t>
            </w:r>
            <w:r w:rsidR="00AF4D7B">
              <w:rPr>
                <w:rFonts w:ascii="Calibri Light" w:eastAsia="Times New Roman" w:hAnsi="Calibri Light" w:cstheme="majorHAnsi"/>
                <w:color w:val="000000"/>
                <w:sz w:val="20"/>
                <w:szCs w:val="24"/>
                <w:lang w:val="ru-RU"/>
              </w:rPr>
              <w:t xml:space="preserve"> от </w:t>
            </w:r>
            <w:r w:rsidR="00AF4D7B" w:rsidRPr="00141B8A">
              <w:rPr>
                <w:rFonts w:ascii="Calibri Light" w:eastAsia="Times New Roman" w:hAnsi="Calibri Light" w:cstheme="majorHAnsi"/>
                <w:color w:val="000000"/>
                <w:sz w:val="20"/>
                <w:szCs w:val="24"/>
                <w:lang w:val="ru-RU"/>
              </w:rPr>
              <w:t>„глобального бюджета”</w:t>
            </w:r>
            <w:r w:rsidR="00AF4D7B">
              <w:rPr>
                <w:rFonts w:ascii="Calibri Light" w:eastAsia="Times New Roman" w:hAnsi="Calibri Light" w:cstheme="majorHAnsi"/>
                <w:color w:val="000000"/>
                <w:sz w:val="20"/>
                <w:szCs w:val="24"/>
                <w:lang w:val="ru-RU"/>
              </w:rPr>
              <w:t xml:space="preserve"> на </w:t>
            </w:r>
            <w:r w:rsidR="00AF4D7B" w:rsidRPr="00AF4D7B">
              <w:rPr>
                <w:rFonts w:ascii="Calibri Light" w:eastAsia="Times New Roman" w:hAnsi="Calibri Light" w:cstheme="majorHAnsi"/>
                <w:color w:val="000000"/>
                <w:sz w:val="20"/>
                <w:szCs w:val="24"/>
                <w:lang w:val="ru-RU"/>
              </w:rPr>
              <w:t>„на душу населения”</w:t>
            </w:r>
            <w:r w:rsidR="00AF4D7B">
              <w:rPr>
                <w:rFonts w:ascii="Calibri Light" w:eastAsia="Times New Roman" w:hAnsi="Calibri Light" w:cstheme="majorHAnsi"/>
                <w:color w:val="000000"/>
                <w:sz w:val="20"/>
                <w:szCs w:val="24"/>
                <w:lang w:val="ru-RU"/>
              </w:rPr>
              <w:t>.</w:t>
            </w:r>
            <w:r w:rsidR="00AF4D7B" w:rsidRPr="00AF4D7B">
              <w:rPr>
                <w:rFonts w:ascii="Calibri Light" w:eastAsia="Times New Roman" w:hAnsi="Calibri Light" w:cstheme="majorHAnsi"/>
                <w:color w:val="000000"/>
                <w:sz w:val="20"/>
                <w:szCs w:val="24"/>
                <w:lang w:val="ru-RU"/>
              </w:rPr>
              <w:t xml:space="preserve"> </w:t>
            </w:r>
            <w:r w:rsidR="00AF4D7B">
              <w:rPr>
                <w:rFonts w:ascii="Calibri Light" w:eastAsia="Times New Roman" w:hAnsi="Calibri Light" w:cstheme="majorHAnsi"/>
                <w:color w:val="000000"/>
                <w:sz w:val="20"/>
                <w:szCs w:val="24"/>
                <w:lang w:val="ru-RU"/>
              </w:rPr>
              <w:t xml:space="preserve">В то же время, указанным приказом ПМСУ </w:t>
            </w:r>
            <w:r w:rsidR="007E40B4" w:rsidRPr="007E40B4">
              <w:rPr>
                <w:rFonts w:ascii="Calibri Light" w:eastAsia="Times New Roman" w:hAnsi="Calibri Light" w:cstheme="majorHAnsi"/>
                <w:color w:val="000000"/>
                <w:sz w:val="20"/>
                <w:szCs w:val="24"/>
                <w:lang w:val="ru-RU"/>
              </w:rPr>
              <w:t>Национальный Центр догоспитальной скорой медицинской помощи</w:t>
            </w:r>
            <w:r w:rsidR="00AF4D7B">
              <w:rPr>
                <w:rFonts w:ascii="Calibri Light" w:eastAsia="Times New Roman" w:hAnsi="Calibri Light" w:cstheme="majorHAnsi"/>
                <w:color w:val="000000"/>
                <w:sz w:val="20"/>
                <w:szCs w:val="24"/>
                <w:lang w:val="ru-RU"/>
              </w:rPr>
              <w:t xml:space="preserve"> </w:t>
            </w:r>
            <w:r w:rsidR="007E40B4">
              <w:rPr>
                <w:rFonts w:ascii="Calibri Light" w:eastAsia="Times New Roman" w:hAnsi="Calibri Light" w:cstheme="majorHAnsi"/>
                <w:color w:val="000000"/>
                <w:sz w:val="20"/>
                <w:szCs w:val="24"/>
                <w:lang w:val="ru-RU"/>
              </w:rPr>
              <w:t xml:space="preserve">был исключен как единственный поставщик </w:t>
            </w:r>
            <w:r w:rsidR="007E40B4" w:rsidRPr="007E40B4">
              <w:rPr>
                <w:rFonts w:ascii="Calibri Light" w:eastAsia="Times New Roman" w:hAnsi="Calibri Light" w:cstheme="majorHAnsi"/>
                <w:color w:val="000000"/>
                <w:sz w:val="20"/>
                <w:szCs w:val="24"/>
                <w:lang w:val="ru-RU"/>
              </w:rPr>
              <w:t>догоспитальной скорой медицинской помощи</w:t>
            </w:r>
            <w:r w:rsidR="007E40B4">
              <w:rPr>
                <w:rFonts w:ascii="Calibri Light" w:eastAsia="Times New Roman" w:hAnsi="Calibri Light" w:cstheme="majorHAnsi"/>
                <w:color w:val="000000"/>
                <w:sz w:val="20"/>
                <w:szCs w:val="24"/>
                <w:lang w:val="ru-RU"/>
              </w:rPr>
              <w:t xml:space="preserve">к в рамках ОМС и было включено положение, которым </w:t>
            </w:r>
            <w:r w:rsidR="007E40B4" w:rsidRPr="007E40B4">
              <w:rPr>
                <w:rFonts w:ascii="Calibri Light" w:eastAsia="Times New Roman" w:hAnsi="Calibri Light" w:cstheme="majorHAnsi"/>
                <w:color w:val="000000"/>
                <w:sz w:val="20"/>
                <w:szCs w:val="24"/>
                <w:lang w:val="ru-RU"/>
              </w:rPr>
              <w:t>догоспитальн</w:t>
            </w:r>
            <w:r w:rsidR="007E40B4">
              <w:rPr>
                <w:rFonts w:ascii="Calibri Light" w:eastAsia="Times New Roman" w:hAnsi="Calibri Light" w:cstheme="majorHAnsi"/>
                <w:color w:val="000000"/>
                <w:sz w:val="20"/>
                <w:szCs w:val="24"/>
                <w:lang w:val="ru-RU"/>
              </w:rPr>
              <w:t>ая</w:t>
            </w:r>
            <w:r w:rsidR="007E40B4" w:rsidRPr="007E40B4">
              <w:rPr>
                <w:rFonts w:ascii="Calibri Light" w:eastAsia="Times New Roman" w:hAnsi="Calibri Light" w:cstheme="majorHAnsi"/>
                <w:color w:val="000000"/>
                <w:sz w:val="20"/>
                <w:szCs w:val="24"/>
                <w:lang w:val="ru-RU"/>
              </w:rPr>
              <w:t xml:space="preserve"> скор</w:t>
            </w:r>
            <w:r w:rsidR="007E40B4">
              <w:rPr>
                <w:rFonts w:ascii="Calibri Light" w:eastAsia="Times New Roman" w:hAnsi="Calibri Light" w:cstheme="majorHAnsi"/>
                <w:color w:val="000000"/>
                <w:sz w:val="20"/>
                <w:szCs w:val="24"/>
                <w:lang w:val="ru-RU"/>
              </w:rPr>
              <w:t>ая медицинская</w:t>
            </w:r>
            <w:r w:rsidR="007E40B4" w:rsidRPr="007E40B4">
              <w:rPr>
                <w:rFonts w:ascii="Calibri Light" w:eastAsia="Times New Roman" w:hAnsi="Calibri Light" w:cstheme="majorHAnsi"/>
                <w:color w:val="000000"/>
                <w:sz w:val="20"/>
                <w:szCs w:val="24"/>
                <w:lang w:val="ru-RU"/>
              </w:rPr>
              <w:t xml:space="preserve"> помощ</w:t>
            </w:r>
            <w:r w:rsidR="007E40B4">
              <w:rPr>
                <w:rFonts w:ascii="Calibri Light" w:eastAsia="Times New Roman" w:hAnsi="Calibri Light" w:cstheme="majorHAnsi"/>
                <w:color w:val="000000"/>
                <w:sz w:val="20"/>
                <w:szCs w:val="24"/>
                <w:lang w:val="ru-RU"/>
              </w:rPr>
              <w:t xml:space="preserve">ь предоставляется в рамках системы ОМС поставщиками </w:t>
            </w:r>
            <w:r w:rsidR="007E40B4" w:rsidRPr="007E40B4">
              <w:rPr>
                <w:rFonts w:ascii="Calibri Light" w:eastAsia="Times New Roman" w:hAnsi="Calibri Light" w:cstheme="majorHAnsi"/>
                <w:color w:val="000000"/>
                <w:sz w:val="20"/>
                <w:szCs w:val="24"/>
                <w:lang w:val="ru-RU"/>
              </w:rPr>
              <w:t>медицинских услуг</w:t>
            </w:r>
            <w:r w:rsidR="007E40B4">
              <w:rPr>
                <w:rFonts w:ascii="Calibri Light" w:eastAsia="Times New Roman" w:hAnsi="Calibri Light" w:cstheme="majorHAnsi"/>
                <w:color w:val="000000"/>
                <w:sz w:val="20"/>
                <w:szCs w:val="24"/>
                <w:lang w:val="ru-RU"/>
              </w:rPr>
              <w:t xml:space="preserve">, получивших разрешение согласно нормативной базе, </w:t>
            </w:r>
            <w:r w:rsidR="003946F3">
              <w:rPr>
                <w:rFonts w:ascii="Calibri Light" w:eastAsia="Times New Roman" w:hAnsi="Calibri Light" w:cstheme="majorHAnsi"/>
                <w:color w:val="000000"/>
                <w:sz w:val="20"/>
                <w:szCs w:val="24"/>
                <w:lang w:val="ru-RU"/>
              </w:rPr>
              <w:t xml:space="preserve">которые в договорных отношениях с НКМС не контрактуют от других поставщиков этот вид </w:t>
            </w:r>
            <w:r w:rsidR="003946F3" w:rsidRPr="003946F3">
              <w:rPr>
                <w:rFonts w:ascii="Calibri Light" w:eastAsia="Times New Roman" w:hAnsi="Calibri Light" w:cstheme="majorHAnsi"/>
                <w:color w:val="000000"/>
                <w:sz w:val="20"/>
                <w:szCs w:val="24"/>
                <w:lang w:val="ru-RU"/>
              </w:rPr>
              <w:t>медицинской помощи</w:t>
            </w:r>
            <w:r w:rsidR="003946F3">
              <w:rPr>
                <w:rFonts w:ascii="Calibri Light" w:eastAsia="Times New Roman" w:hAnsi="Calibri Light" w:cstheme="majorHAnsi"/>
                <w:color w:val="000000"/>
                <w:sz w:val="20"/>
                <w:szCs w:val="24"/>
                <w:lang w:val="ru-RU"/>
              </w:rPr>
              <w:t>.</w:t>
            </w:r>
            <w:r w:rsidR="007E40B4">
              <w:rPr>
                <w:rFonts w:ascii="Calibri Light" w:eastAsia="Times New Roman" w:hAnsi="Calibri Light" w:cstheme="majorHAnsi"/>
                <w:color w:val="000000"/>
                <w:sz w:val="20"/>
                <w:szCs w:val="24"/>
                <w:lang w:val="ru-RU"/>
              </w:rPr>
              <w:t xml:space="preserve"> </w:t>
            </w:r>
            <w:r w:rsidR="00AF4D7B" w:rsidRPr="00141B8A">
              <w:rPr>
                <w:rFonts w:ascii="Calibri Light" w:eastAsia="Times New Roman" w:hAnsi="Calibri Light" w:cstheme="majorHAnsi"/>
                <w:color w:val="000000"/>
                <w:sz w:val="20"/>
                <w:szCs w:val="24"/>
                <w:lang w:val="ru-RU"/>
              </w:rPr>
              <w:t xml:space="preserve"> </w:t>
            </w:r>
          </w:p>
        </w:tc>
        <w:tc>
          <w:tcPr>
            <w:tcW w:w="65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85C6B" w:rsidRPr="004F4E6E" w:rsidRDefault="00E85C6B" w:rsidP="00E85C6B">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4"/>
              </w:rPr>
            </w:pPr>
            <w:r>
              <w:rPr>
                <w:rFonts w:ascii="Calibri Light" w:eastAsia="Times New Roman" w:hAnsi="Calibri Light" w:cstheme="majorHAnsi"/>
                <w:b/>
                <w:color w:val="000000"/>
                <w:sz w:val="20"/>
                <w:szCs w:val="24"/>
                <w:lang w:val="ru-RU"/>
              </w:rPr>
              <w:t>Частично внедрена</w:t>
            </w:r>
            <w:r w:rsidRPr="004F4E6E">
              <w:rPr>
                <w:rFonts w:ascii="Calibri Light" w:eastAsia="Times New Roman" w:hAnsi="Calibri Light" w:cstheme="majorHAnsi"/>
                <w:b/>
                <w:color w:val="000000"/>
                <w:sz w:val="20"/>
                <w:szCs w:val="24"/>
              </w:rPr>
              <w:t xml:space="preserve"> </w:t>
            </w:r>
          </w:p>
          <w:p w:rsidR="004F4E6E" w:rsidRPr="004F4E6E" w:rsidRDefault="004F4E6E" w:rsidP="004F4E6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4"/>
              </w:rPr>
            </w:pPr>
          </w:p>
        </w:tc>
      </w:tr>
      <w:tr w:rsidR="004F4E6E" w:rsidRPr="004F4E6E" w:rsidTr="006D08E6">
        <w:trPr>
          <w:trHeight w:val="1550"/>
        </w:trPr>
        <w:tc>
          <w:tcPr>
            <w:cnfStyle w:val="001000000000" w:firstRow="0" w:lastRow="0" w:firstColumn="1" w:lastColumn="0" w:oddVBand="0" w:evenVBand="0" w:oddHBand="0" w:evenHBand="0" w:firstRowFirstColumn="0" w:firstRowLastColumn="0" w:lastRowFirstColumn="0" w:lastRowLastColumn="0"/>
            <w:tcW w:w="105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7C6927" w:rsidRDefault="004F4E6E" w:rsidP="003E46C7">
            <w:pPr>
              <w:spacing w:line="276" w:lineRule="auto"/>
              <w:rPr>
                <w:rFonts w:ascii="Calibri Light" w:eastAsia="Times New Roman" w:hAnsi="Calibri Light" w:cstheme="majorHAnsi"/>
                <w:color w:val="000000"/>
                <w:sz w:val="20"/>
                <w:szCs w:val="24"/>
                <w:lang w:val="ru-RU"/>
              </w:rPr>
            </w:pPr>
            <w:r w:rsidRPr="007C6927">
              <w:rPr>
                <w:rFonts w:ascii="Calibri Light" w:eastAsia="Times New Roman" w:hAnsi="Calibri Light" w:cstheme="majorHAnsi"/>
                <w:color w:val="000000"/>
                <w:sz w:val="20"/>
                <w:szCs w:val="24"/>
                <w:lang w:val="ru-RU"/>
              </w:rPr>
              <w:lastRenderedPageBreak/>
              <w:t>1.2.</w:t>
            </w:r>
            <w:r w:rsidR="00812803" w:rsidRPr="007C6927">
              <w:rPr>
                <w:rFonts w:ascii="Calibri Light" w:eastAsia="Times New Roman" w:hAnsi="Calibri Light" w:cstheme="majorHAnsi"/>
                <w:color w:val="000000"/>
                <w:sz w:val="20"/>
                <w:szCs w:val="24"/>
                <w:lang w:val="ru-RU"/>
              </w:rPr>
              <w:t xml:space="preserve"> </w:t>
            </w:r>
            <w:r w:rsidR="00812803">
              <w:rPr>
                <w:rFonts w:ascii="Calibri Light" w:eastAsia="Times New Roman" w:hAnsi="Calibri Light" w:cstheme="majorHAnsi"/>
                <w:color w:val="000000"/>
                <w:sz w:val="20"/>
                <w:szCs w:val="24"/>
                <w:lang w:val="ru-RU"/>
              </w:rPr>
              <w:t>откорректировать</w:t>
            </w:r>
            <w:r w:rsidR="00812803" w:rsidRPr="007C6927">
              <w:rPr>
                <w:rFonts w:ascii="Calibri Light" w:eastAsia="Times New Roman" w:hAnsi="Calibri Light" w:cstheme="majorHAnsi"/>
                <w:color w:val="000000"/>
                <w:sz w:val="20"/>
                <w:szCs w:val="24"/>
                <w:lang w:val="ru-RU"/>
              </w:rPr>
              <w:t xml:space="preserve"> </w:t>
            </w:r>
            <w:r w:rsidR="00812803">
              <w:rPr>
                <w:rFonts w:ascii="Calibri Light" w:eastAsia="Times New Roman" w:hAnsi="Calibri Light" w:cstheme="majorHAnsi"/>
                <w:color w:val="000000"/>
                <w:sz w:val="20"/>
                <w:szCs w:val="24"/>
                <w:lang w:val="ru-RU"/>
              </w:rPr>
              <w:t>положения</w:t>
            </w:r>
            <w:r w:rsidR="00812803" w:rsidRPr="007C6927">
              <w:rPr>
                <w:rFonts w:ascii="Calibri Light" w:eastAsia="Times New Roman" w:hAnsi="Calibri Light" w:cstheme="majorHAnsi"/>
                <w:color w:val="000000"/>
                <w:sz w:val="20"/>
                <w:szCs w:val="24"/>
                <w:lang w:val="ru-RU"/>
              </w:rPr>
              <w:t xml:space="preserve">, </w:t>
            </w:r>
            <w:r w:rsidR="00812803">
              <w:rPr>
                <w:rFonts w:ascii="Calibri Light" w:eastAsia="Times New Roman" w:hAnsi="Calibri Light" w:cstheme="majorHAnsi"/>
                <w:color w:val="000000"/>
                <w:sz w:val="20"/>
                <w:szCs w:val="24"/>
                <w:lang w:val="ru-RU"/>
              </w:rPr>
              <w:t>связанные</w:t>
            </w:r>
            <w:r w:rsidR="00812803" w:rsidRPr="007C6927">
              <w:rPr>
                <w:rFonts w:ascii="Calibri Light" w:eastAsia="Times New Roman" w:hAnsi="Calibri Light" w:cstheme="majorHAnsi"/>
                <w:color w:val="000000"/>
                <w:sz w:val="20"/>
                <w:szCs w:val="24"/>
                <w:lang w:val="ru-RU"/>
              </w:rPr>
              <w:t xml:space="preserve"> </w:t>
            </w:r>
            <w:r w:rsidR="00812803">
              <w:rPr>
                <w:rFonts w:ascii="Calibri Light" w:eastAsia="Times New Roman" w:hAnsi="Calibri Light" w:cstheme="majorHAnsi"/>
                <w:color w:val="000000"/>
                <w:sz w:val="20"/>
                <w:szCs w:val="24"/>
                <w:lang w:val="ru-RU"/>
              </w:rPr>
              <w:t>с</w:t>
            </w:r>
            <w:r w:rsidR="00812803" w:rsidRPr="007C6927">
              <w:rPr>
                <w:rFonts w:ascii="Calibri Light" w:eastAsia="Times New Roman" w:hAnsi="Calibri Light" w:cstheme="majorHAnsi"/>
                <w:color w:val="000000"/>
                <w:sz w:val="20"/>
                <w:szCs w:val="24"/>
                <w:lang w:val="ru-RU"/>
              </w:rPr>
              <w:t xml:space="preserve"> </w:t>
            </w:r>
            <w:r w:rsidR="00812803">
              <w:rPr>
                <w:rFonts w:ascii="Calibri Light" w:eastAsia="Times New Roman" w:hAnsi="Calibri Light" w:cstheme="majorHAnsi"/>
                <w:color w:val="000000"/>
                <w:sz w:val="20"/>
                <w:szCs w:val="24"/>
                <w:lang w:val="ru-RU"/>
              </w:rPr>
              <w:t>процессами</w:t>
            </w:r>
            <w:r w:rsidR="00812803" w:rsidRPr="007C6927">
              <w:rPr>
                <w:rFonts w:ascii="Calibri Light" w:eastAsia="Times New Roman" w:hAnsi="Calibri Light" w:cstheme="majorHAnsi"/>
                <w:color w:val="000000"/>
                <w:sz w:val="20"/>
                <w:szCs w:val="24"/>
                <w:lang w:val="ru-RU"/>
              </w:rPr>
              <w:t xml:space="preserve"> </w:t>
            </w:r>
            <w:r w:rsidR="00812803">
              <w:rPr>
                <w:rFonts w:ascii="Calibri Light" w:eastAsia="Times New Roman" w:hAnsi="Calibri Light" w:cstheme="majorHAnsi"/>
                <w:color w:val="000000"/>
                <w:sz w:val="20"/>
                <w:szCs w:val="24"/>
                <w:lang w:val="ru-RU"/>
              </w:rPr>
              <w:t>в</w:t>
            </w:r>
            <w:r w:rsidR="00812803" w:rsidRPr="007C6927">
              <w:rPr>
                <w:rFonts w:ascii="Calibri Light" w:eastAsia="Times New Roman" w:hAnsi="Calibri Light" w:cstheme="majorHAnsi"/>
                <w:color w:val="000000"/>
                <w:sz w:val="20"/>
                <w:szCs w:val="24"/>
                <w:lang w:val="ru-RU"/>
              </w:rPr>
              <w:t xml:space="preserve"> </w:t>
            </w:r>
            <w:r w:rsidR="00812803">
              <w:rPr>
                <w:rFonts w:ascii="Calibri Light" w:eastAsia="Times New Roman" w:hAnsi="Calibri Light" w:cstheme="majorHAnsi"/>
                <w:color w:val="000000"/>
                <w:sz w:val="20"/>
                <w:szCs w:val="24"/>
                <w:lang w:val="ru-RU"/>
              </w:rPr>
              <w:t>чрезвычайной</w:t>
            </w:r>
            <w:r w:rsidR="00812803" w:rsidRPr="007C6927">
              <w:rPr>
                <w:rFonts w:ascii="Calibri Light" w:eastAsia="Times New Roman" w:hAnsi="Calibri Light" w:cstheme="majorHAnsi"/>
                <w:color w:val="000000"/>
                <w:sz w:val="20"/>
                <w:szCs w:val="24"/>
                <w:lang w:val="ru-RU"/>
              </w:rPr>
              <w:t xml:space="preserve"> </w:t>
            </w:r>
            <w:r w:rsidR="00812803">
              <w:rPr>
                <w:rFonts w:ascii="Calibri Light" w:eastAsia="Times New Roman" w:hAnsi="Calibri Light" w:cstheme="majorHAnsi"/>
                <w:color w:val="000000"/>
                <w:sz w:val="20"/>
                <w:szCs w:val="24"/>
                <w:lang w:val="ru-RU"/>
              </w:rPr>
              <w:t>ситуации</w:t>
            </w:r>
            <w:r w:rsidR="00812803" w:rsidRPr="007C6927">
              <w:rPr>
                <w:rFonts w:ascii="Calibri Light" w:eastAsia="Times New Roman" w:hAnsi="Calibri Light" w:cstheme="majorHAnsi"/>
                <w:color w:val="000000"/>
                <w:sz w:val="20"/>
                <w:szCs w:val="24"/>
                <w:lang w:val="ru-RU"/>
              </w:rPr>
              <w:t xml:space="preserve"> </w:t>
            </w:r>
            <w:r w:rsidR="00812803">
              <w:rPr>
                <w:rFonts w:ascii="Calibri Light" w:eastAsia="Times New Roman" w:hAnsi="Calibri Light" w:cstheme="majorHAnsi"/>
                <w:color w:val="000000"/>
                <w:sz w:val="20"/>
                <w:szCs w:val="24"/>
                <w:lang w:val="ru-RU"/>
              </w:rPr>
              <w:t>по</w:t>
            </w:r>
            <w:r w:rsidR="00812803" w:rsidRPr="007C6927">
              <w:rPr>
                <w:rFonts w:ascii="Calibri Light" w:eastAsia="Times New Roman" w:hAnsi="Calibri Light" w:cstheme="majorHAnsi"/>
                <w:color w:val="000000"/>
                <w:sz w:val="20"/>
                <w:szCs w:val="24"/>
                <w:lang w:val="ru-RU"/>
              </w:rPr>
              <w:t xml:space="preserve"> </w:t>
            </w:r>
            <w:r w:rsidR="00812803">
              <w:rPr>
                <w:rFonts w:ascii="Calibri Light" w:eastAsia="Times New Roman" w:hAnsi="Calibri Light" w:cstheme="majorHAnsi"/>
                <w:color w:val="000000"/>
                <w:sz w:val="20"/>
                <w:szCs w:val="24"/>
                <w:lang w:val="ru-RU"/>
              </w:rPr>
              <w:t>перевозке</w:t>
            </w:r>
            <w:r w:rsidR="00812803" w:rsidRPr="007C6927">
              <w:rPr>
                <w:rFonts w:ascii="Calibri Light" w:eastAsia="Times New Roman" w:hAnsi="Calibri Light" w:cstheme="majorHAnsi"/>
                <w:color w:val="000000"/>
                <w:sz w:val="20"/>
                <w:szCs w:val="24"/>
                <w:lang w:val="ru-RU"/>
              </w:rPr>
              <w:t xml:space="preserve"> </w:t>
            </w:r>
            <w:r w:rsidR="00812803">
              <w:rPr>
                <w:rFonts w:ascii="Calibri Light" w:eastAsia="Times New Roman" w:hAnsi="Calibri Light" w:cstheme="majorHAnsi"/>
                <w:color w:val="000000"/>
                <w:sz w:val="20"/>
                <w:szCs w:val="24"/>
                <w:lang w:val="ru-RU"/>
              </w:rPr>
              <w:t>пациентов</w:t>
            </w:r>
            <w:r w:rsidR="00812803" w:rsidRPr="007C6927">
              <w:rPr>
                <w:rFonts w:ascii="Calibri Light" w:eastAsia="Times New Roman" w:hAnsi="Calibri Light" w:cstheme="majorHAnsi"/>
                <w:color w:val="000000"/>
                <w:sz w:val="20"/>
                <w:szCs w:val="24"/>
                <w:lang w:val="ru-RU"/>
              </w:rPr>
              <w:t xml:space="preserve"> </w:t>
            </w:r>
            <w:r w:rsidR="00812803">
              <w:rPr>
                <w:rFonts w:ascii="Calibri Light" w:eastAsia="Times New Roman" w:hAnsi="Calibri Light" w:cstheme="majorHAnsi"/>
                <w:color w:val="000000"/>
                <w:sz w:val="20"/>
                <w:szCs w:val="24"/>
                <w:lang w:val="ru-RU"/>
              </w:rPr>
              <w:t>с</w:t>
            </w:r>
            <w:r w:rsidR="00812803" w:rsidRPr="007C6927">
              <w:rPr>
                <w:rFonts w:ascii="Calibri Light" w:eastAsia="Times New Roman" w:hAnsi="Calibri Light" w:cstheme="majorHAnsi"/>
                <w:color w:val="000000"/>
                <w:sz w:val="20"/>
                <w:szCs w:val="24"/>
                <w:lang w:val="ru-RU"/>
              </w:rPr>
              <w:t xml:space="preserve"> </w:t>
            </w:r>
            <w:r w:rsidR="00812803">
              <w:rPr>
                <w:rFonts w:ascii="Calibri Light" w:eastAsia="Times New Roman" w:hAnsi="Calibri Light" w:cstheme="majorHAnsi"/>
                <w:color w:val="000000"/>
                <w:sz w:val="20"/>
                <w:szCs w:val="24"/>
                <w:lang w:val="ru-RU"/>
              </w:rPr>
              <w:t>острым</w:t>
            </w:r>
            <w:r w:rsidR="00812803" w:rsidRPr="007C6927">
              <w:rPr>
                <w:rFonts w:ascii="Calibri Light" w:eastAsia="Times New Roman" w:hAnsi="Calibri Light" w:cstheme="majorHAnsi"/>
                <w:color w:val="000000"/>
                <w:sz w:val="20"/>
                <w:szCs w:val="24"/>
                <w:lang w:val="ru-RU"/>
              </w:rPr>
              <w:t xml:space="preserve"> </w:t>
            </w:r>
            <w:r w:rsidR="00812803">
              <w:rPr>
                <w:rFonts w:ascii="Calibri Light" w:eastAsia="Times New Roman" w:hAnsi="Calibri Light" w:cstheme="majorHAnsi"/>
                <w:color w:val="000000"/>
                <w:sz w:val="20"/>
                <w:szCs w:val="24"/>
                <w:lang w:val="ru-RU"/>
              </w:rPr>
              <w:t>коронарным</w:t>
            </w:r>
            <w:r w:rsidR="00812803" w:rsidRPr="007C6927">
              <w:rPr>
                <w:rFonts w:ascii="Calibri Light" w:eastAsia="Times New Roman" w:hAnsi="Calibri Light" w:cstheme="majorHAnsi"/>
                <w:color w:val="000000"/>
                <w:sz w:val="20"/>
                <w:szCs w:val="24"/>
                <w:lang w:val="ru-RU"/>
              </w:rPr>
              <w:t xml:space="preserve"> </w:t>
            </w:r>
            <w:r w:rsidR="00812803">
              <w:rPr>
                <w:rFonts w:ascii="Calibri Light" w:eastAsia="Times New Roman" w:hAnsi="Calibri Light" w:cstheme="majorHAnsi"/>
                <w:color w:val="000000"/>
                <w:sz w:val="20"/>
                <w:szCs w:val="24"/>
                <w:lang w:val="ru-RU"/>
              </w:rPr>
              <w:t>синдромом</w:t>
            </w:r>
            <w:r w:rsidR="00812803" w:rsidRPr="007C6927">
              <w:rPr>
                <w:rFonts w:ascii="Calibri Light" w:eastAsia="Times New Roman" w:hAnsi="Calibri Light" w:cstheme="majorHAnsi"/>
                <w:color w:val="000000"/>
                <w:sz w:val="20"/>
                <w:szCs w:val="24"/>
                <w:lang w:val="ru-RU"/>
              </w:rPr>
              <w:t xml:space="preserve"> </w:t>
            </w:r>
            <w:r w:rsidR="007C6927">
              <w:rPr>
                <w:rFonts w:ascii="Calibri Light" w:eastAsia="Times New Roman" w:hAnsi="Calibri Light" w:cstheme="majorHAnsi"/>
                <w:color w:val="000000"/>
                <w:sz w:val="20"/>
                <w:szCs w:val="24"/>
                <w:lang w:val="ru-RU"/>
              </w:rPr>
              <w:t>группами</w:t>
            </w:r>
            <w:r w:rsidR="007C6927" w:rsidRPr="007C6927">
              <w:rPr>
                <w:rFonts w:ascii="Calibri Light" w:eastAsia="Times New Roman" w:hAnsi="Calibri Light" w:cstheme="majorHAnsi"/>
                <w:color w:val="000000"/>
                <w:sz w:val="20"/>
                <w:szCs w:val="24"/>
                <w:lang w:val="ru-RU"/>
              </w:rPr>
              <w:t xml:space="preserve"> </w:t>
            </w:r>
            <w:r w:rsidR="003E46C7">
              <w:rPr>
                <w:rFonts w:ascii="Calibri Light" w:eastAsia="Times New Roman" w:hAnsi="Calibri Light" w:cstheme="majorHAnsi"/>
                <w:color w:val="000000"/>
                <w:sz w:val="20"/>
                <w:szCs w:val="24"/>
                <w:lang w:val="ru-RU"/>
              </w:rPr>
              <w:t xml:space="preserve">скорой помощи </w:t>
            </w:r>
            <w:r w:rsidR="007C6927">
              <w:rPr>
                <w:rFonts w:ascii="Calibri Light" w:eastAsia="Times New Roman" w:hAnsi="Calibri Light" w:cstheme="majorHAnsi"/>
                <w:color w:val="000000"/>
                <w:sz w:val="20"/>
                <w:szCs w:val="24"/>
                <w:lang w:val="ru-RU"/>
              </w:rPr>
              <w:t>и</w:t>
            </w:r>
            <w:r w:rsidR="007C6927" w:rsidRPr="007C6927">
              <w:rPr>
                <w:rFonts w:ascii="Calibri Light" w:eastAsia="Times New Roman" w:hAnsi="Calibri Light" w:cstheme="majorHAnsi"/>
                <w:color w:val="000000"/>
                <w:sz w:val="20"/>
                <w:szCs w:val="24"/>
                <w:lang w:val="ru-RU"/>
              </w:rPr>
              <w:t xml:space="preserve"> </w:t>
            </w:r>
            <w:r w:rsidR="007C6927">
              <w:rPr>
                <w:rFonts w:ascii="Calibri Light" w:eastAsia="Times New Roman" w:hAnsi="Calibri Light" w:cstheme="majorHAnsi"/>
                <w:color w:val="000000"/>
                <w:sz w:val="20"/>
                <w:szCs w:val="24"/>
                <w:lang w:val="ru-RU"/>
              </w:rPr>
              <w:t>не</w:t>
            </w:r>
            <w:r w:rsidR="007C6927" w:rsidRPr="007C6927">
              <w:rPr>
                <w:rFonts w:ascii="Calibri Light" w:eastAsia="Times New Roman" w:hAnsi="Calibri Light" w:cstheme="majorHAnsi"/>
                <w:color w:val="000000"/>
                <w:sz w:val="20"/>
                <w:szCs w:val="24"/>
                <w:lang w:val="ru-RU"/>
              </w:rPr>
              <w:t>/</w:t>
            </w:r>
            <w:r w:rsidR="007C6927">
              <w:rPr>
                <w:rFonts w:ascii="Calibri Light" w:eastAsia="Times New Roman" w:hAnsi="Calibri Light" w:cstheme="majorHAnsi"/>
                <w:color w:val="000000"/>
                <w:sz w:val="20"/>
                <w:szCs w:val="24"/>
                <w:lang w:val="ru-RU"/>
              </w:rPr>
              <w:t>взятыми</w:t>
            </w:r>
            <w:r w:rsidR="007C6927" w:rsidRPr="007C6927">
              <w:rPr>
                <w:rFonts w:ascii="Calibri Light" w:eastAsia="Times New Roman" w:hAnsi="Calibri Light" w:cstheme="majorHAnsi"/>
                <w:color w:val="000000"/>
                <w:sz w:val="20"/>
                <w:szCs w:val="24"/>
                <w:lang w:val="ru-RU"/>
              </w:rPr>
              <w:t xml:space="preserve"> </w:t>
            </w:r>
            <w:r w:rsidR="007C6927">
              <w:rPr>
                <w:rFonts w:ascii="Calibri Light" w:eastAsia="Times New Roman" w:hAnsi="Calibri Light" w:cstheme="majorHAnsi"/>
                <w:color w:val="000000"/>
                <w:sz w:val="20"/>
                <w:szCs w:val="24"/>
                <w:lang w:val="ru-RU"/>
              </w:rPr>
              <w:t>медицинскими</w:t>
            </w:r>
            <w:r w:rsidR="007C6927" w:rsidRPr="007C6927">
              <w:rPr>
                <w:rFonts w:ascii="Calibri Light" w:eastAsia="Times New Roman" w:hAnsi="Calibri Light" w:cstheme="majorHAnsi"/>
                <w:color w:val="000000"/>
                <w:sz w:val="20"/>
                <w:szCs w:val="24"/>
                <w:lang w:val="ru-RU"/>
              </w:rPr>
              <w:t xml:space="preserve"> </w:t>
            </w:r>
            <w:r w:rsidR="007C6927">
              <w:rPr>
                <w:rFonts w:ascii="Calibri Light" w:eastAsia="Times New Roman" w:hAnsi="Calibri Light" w:cstheme="majorHAnsi"/>
                <w:color w:val="000000"/>
                <w:sz w:val="20"/>
                <w:szCs w:val="24"/>
                <w:lang w:val="ru-RU"/>
              </w:rPr>
              <w:t>учреждениями</w:t>
            </w:r>
            <w:r w:rsidR="007C6927" w:rsidRPr="007C6927">
              <w:rPr>
                <w:rFonts w:ascii="Calibri Light" w:eastAsia="Times New Roman" w:hAnsi="Calibri Light" w:cstheme="majorHAnsi"/>
                <w:color w:val="000000"/>
                <w:sz w:val="20"/>
                <w:szCs w:val="24"/>
                <w:lang w:val="ru-RU"/>
              </w:rPr>
              <w:t xml:space="preserve"> </w:t>
            </w:r>
            <w:r w:rsidRPr="007C6927">
              <w:rPr>
                <w:rFonts w:ascii="Calibri Light" w:eastAsia="Times New Roman" w:hAnsi="Calibri Light" w:cstheme="majorHAnsi"/>
                <w:color w:val="000000"/>
                <w:sz w:val="20"/>
                <w:szCs w:val="24"/>
                <w:lang w:val="ru-RU"/>
              </w:rPr>
              <w:t>(</w:t>
            </w:r>
            <w:r w:rsidR="007C6927">
              <w:rPr>
                <w:rFonts w:ascii="Calibri Light" w:eastAsia="Times New Roman" w:hAnsi="Calibri Light" w:cstheme="majorHAnsi"/>
                <w:color w:val="000000"/>
                <w:sz w:val="20"/>
                <w:szCs w:val="24"/>
                <w:lang w:val="ru-RU"/>
              </w:rPr>
              <w:t>п</w:t>
            </w:r>
            <w:r w:rsidRPr="007C6927">
              <w:rPr>
                <w:rFonts w:ascii="Calibri Light" w:eastAsia="Times New Roman" w:hAnsi="Calibri Light" w:cstheme="majorHAnsi"/>
                <w:color w:val="000000"/>
                <w:sz w:val="20"/>
                <w:szCs w:val="24"/>
                <w:lang w:val="ru-RU"/>
              </w:rPr>
              <w:t>.5.5)</w:t>
            </w:r>
          </w:p>
        </w:tc>
        <w:tc>
          <w:tcPr>
            <w:tcW w:w="328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724A6F" w:rsidRDefault="00E85C6B" w:rsidP="004F4E6E">
            <w:pPr>
              <w:spacing w:line="276" w:lineRule="auto"/>
              <w:ind w:firstLine="73"/>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2060"/>
                <w:sz w:val="20"/>
                <w:szCs w:val="24"/>
                <w:u w:val="single"/>
                <w:lang w:val="ru-RU"/>
              </w:rPr>
            </w:pPr>
            <w:r>
              <w:rPr>
                <w:rFonts w:ascii="Calibri Light" w:eastAsia="Times New Roman" w:hAnsi="Calibri Light" w:cstheme="majorHAnsi"/>
                <w:b/>
                <w:color w:val="002060"/>
                <w:sz w:val="20"/>
                <w:szCs w:val="24"/>
                <w:u w:val="single"/>
                <w:lang w:val="ru-RU"/>
              </w:rPr>
              <w:t>Ответ</w:t>
            </w:r>
            <w:r w:rsidRPr="00724A6F">
              <w:rPr>
                <w:rFonts w:ascii="Calibri Light" w:eastAsia="Times New Roman" w:hAnsi="Calibri Light" w:cstheme="majorHAnsi"/>
                <w:b/>
                <w:color w:val="002060"/>
                <w:sz w:val="20"/>
                <w:szCs w:val="24"/>
                <w:u w:val="single"/>
                <w:lang w:val="ru-RU"/>
              </w:rPr>
              <w:t>/</w:t>
            </w:r>
            <w:r>
              <w:rPr>
                <w:rFonts w:ascii="Calibri Light" w:eastAsia="Times New Roman" w:hAnsi="Calibri Light" w:cstheme="majorHAnsi"/>
                <w:b/>
                <w:color w:val="002060"/>
                <w:sz w:val="20"/>
                <w:szCs w:val="24"/>
                <w:u w:val="single"/>
                <w:lang w:val="ru-RU"/>
              </w:rPr>
              <w:t>действия</w:t>
            </w:r>
            <w:r w:rsidRPr="00724A6F">
              <w:rPr>
                <w:rFonts w:ascii="Calibri Light" w:eastAsia="Times New Roman" w:hAnsi="Calibri Light" w:cstheme="majorHAnsi"/>
                <w:b/>
                <w:color w:val="002060"/>
                <w:sz w:val="20"/>
                <w:szCs w:val="24"/>
                <w:u w:val="single"/>
                <w:lang w:val="ru-RU"/>
              </w:rPr>
              <w:t xml:space="preserve">, </w:t>
            </w:r>
            <w:r>
              <w:rPr>
                <w:rFonts w:ascii="Calibri Light" w:eastAsia="Times New Roman" w:hAnsi="Calibri Light" w:cstheme="majorHAnsi"/>
                <w:b/>
                <w:color w:val="002060"/>
                <w:sz w:val="20"/>
                <w:szCs w:val="24"/>
                <w:u w:val="single"/>
                <w:lang w:val="ru-RU"/>
              </w:rPr>
              <w:t>предпринятые</w:t>
            </w:r>
            <w:r w:rsidRPr="00724A6F">
              <w:rPr>
                <w:rFonts w:ascii="Calibri Light" w:eastAsia="Times New Roman" w:hAnsi="Calibri Light" w:cstheme="majorHAnsi"/>
                <w:b/>
                <w:color w:val="002060"/>
                <w:sz w:val="20"/>
                <w:szCs w:val="24"/>
                <w:u w:val="single"/>
                <w:lang w:val="ru-RU"/>
              </w:rPr>
              <w:t xml:space="preserve"> </w:t>
            </w:r>
            <w:r>
              <w:rPr>
                <w:rFonts w:ascii="Calibri Light" w:eastAsia="Times New Roman" w:hAnsi="Calibri Light" w:cstheme="majorHAnsi"/>
                <w:b/>
                <w:color w:val="002060"/>
                <w:sz w:val="20"/>
                <w:szCs w:val="24"/>
                <w:u w:val="single"/>
                <w:lang w:val="ru-RU"/>
              </w:rPr>
              <w:t>НКМС</w:t>
            </w:r>
            <w:r w:rsidRPr="00724A6F">
              <w:rPr>
                <w:rFonts w:ascii="Calibri Light" w:eastAsia="Times New Roman" w:hAnsi="Calibri Light" w:cstheme="majorHAnsi"/>
                <w:b/>
                <w:color w:val="002060"/>
                <w:sz w:val="20"/>
                <w:szCs w:val="24"/>
                <w:u w:val="single"/>
                <w:lang w:val="ru-RU"/>
              </w:rPr>
              <w:t xml:space="preserve"> </w:t>
            </w:r>
          </w:p>
          <w:p w:rsidR="007C6927" w:rsidRPr="007C6927" w:rsidRDefault="007C6927" w:rsidP="006D08E6">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4"/>
                <w:lang w:val="ru-RU"/>
              </w:rPr>
            </w:pPr>
            <w:r>
              <w:rPr>
                <w:rFonts w:ascii="Calibri Light" w:eastAsia="Times New Roman" w:hAnsi="Calibri Light" w:cstheme="majorHAnsi"/>
                <w:color w:val="000000"/>
                <w:sz w:val="20"/>
                <w:szCs w:val="24"/>
                <w:lang w:val="ru-RU"/>
              </w:rPr>
              <w:t>Письмо</w:t>
            </w:r>
            <w:r w:rsidRPr="007C6927">
              <w:rPr>
                <w:rFonts w:ascii="Calibri Light" w:eastAsia="Times New Roman" w:hAnsi="Calibri Light" w:cstheme="majorHAnsi"/>
                <w:color w:val="000000"/>
                <w:sz w:val="20"/>
                <w:szCs w:val="24"/>
                <w:lang w:val="ru-RU"/>
              </w:rPr>
              <w:t xml:space="preserve"> </w:t>
            </w:r>
            <w:r>
              <w:rPr>
                <w:rFonts w:ascii="Calibri Light" w:eastAsia="Times New Roman" w:hAnsi="Calibri Light" w:cstheme="majorHAnsi"/>
                <w:color w:val="000000"/>
                <w:sz w:val="20"/>
                <w:szCs w:val="24"/>
                <w:lang w:val="ru-RU"/>
              </w:rPr>
              <w:t>НКМС</w:t>
            </w:r>
            <w:r w:rsidRPr="007C6927">
              <w:rPr>
                <w:rFonts w:ascii="Calibri Light" w:eastAsia="Times New Roman" w:hAnsi="Calibri Light" w:cstheme="majorHAnsi"/>
                <w:color w:val="000000"/>
                <w:sz w:val="20"/>
                <w:szCs w:val="24"/>
                <w:lang w:val="ru-RU"/>
              </w:rPr>
              <w:t xml:space="preserve"> №</w:t>
            </w:r>
            <w:r w:rsidR="004F4E6E" w:rsidRPr="007C6927">
              <w:rPr>
                <w:rFonts w:ascii="Calibri Light" w:eastAsia="Times New Roman" w:hAnsi="Calibri Light" w:cstheme="majorHAnsi"/>
                <w:color w:val="000000"/>
                <w:sz w:val="20"/>
                <w:szCs w:val="24"/>
                <w:lang w:val="ru-RU"/>
              </w:rPr>
              <w:t xml:space="preserve">01-03/8 </w:t>
            </w:r>
            <w:r>
              <w:rPr>
                <w:rFonts w:ascii="Calibri Light" w:eastAsia="Times New Roman" w:hAnsi="Calibri Light" w:cstheme="majorHAnsi"/>
                <w:color w:val="000000"/>
                <w:sz w:val="20"/>
                <w:szCs w:val="24"/>
                <w:lang w:val="ru-RU"/>
              </w:rPr>
              <w:t>от</w:t>
            </w:r>
            <w:r w:rsidR="004F4E6E" w:rsidRPr="007C6927">
              <w:rPr>
                <w:rFonts w:ascii="Calibri Light" w:eastAsia="Times New Roman" w:hAnsi="Calibri Light" w:cstheme="majorHAnsi"/>
                <w:color w:val="000000"/>
                <w:sz w:val="20"/>
                <w:szCs w:val="24"/>
                <w:lang w:val="ru-RU"/>
              </w:rPr>
              <w:t xml:space="preserve"> 03.01.2022: </w:t>
            </w:r>
            <w:r>
              <w:rPr>
                <w:rFonts w:ascii="Calibri Light" w:eastAsia="Times New Roman" w:hAnsi="Calibri Light" w:cstheme="majorHAnsi"/>
                <w:color w:val="000000"/>
                <w:sz w:val="20"/>
                <w:szCs w:val="24"/>
                <w:lang w:val="ru-RU"/>
              </w:rPr>
              <w:t>Был оценен уровень доступности пациентов с острым</w:t>
            </w:r>
            <w:r w:rsidRPr="007C6927">
              <w:rPr>
                <w:rFonts w:ascii="Calibri Light" w:eastAsia="Times New Roman" w:hAnsi="Calibri Light" w:cstheme="majorHAnsi"/>
                <w:color w:val="000000"/>
                <w:sz w:val="20"/>
                <w:szCs w:val="24"/>
                <w:lang w:val="ru-RU"/>
              </w:rPr>
              <w:t xml:space="preserve"> </w:t>
            </w:r>
            <w:r>
              <w:rPr>
                <w:rFonts w:ascii="Calibri Light" w:eastAsia="Times New Roman" w:hAnsi="Calibri Light" w:cstheme="majorHAnsi"/>
                <w:color w:val="000000"/>
                <w:sz w:val="20"/>
                <w:szCs w:val="24"/>
                <w:lang w:val="ru-RU"/>
              </w:rPr>
              <w:t>коронарным</w:t>
            </w:r>
            <w:r w:rsidRPr="007C6927">
              <w:rPr>
                <w:rFonts w:ascii="Calibri Light" w:eastAsia="Times New Roman" w:hAnsi="Calibri Light" w:cstheme="majorHAnsi"/>
                <w:color w:val="000000"/>
                <w:sz w:val="20"/>
                <w:szCs w:val="24"/>
                <w:lang w:val="ru-RU"/>
              </w:rPr>
              <w:t xml:space="preserve"> </w:t>
            </w:r>
            <w:r>
              <w:rPr>
                <w:rFonts w:ascii="Calibri Light" w:eastAsia="Times New Roman" w:hAnsi="Calibri Light" w:cstheme="majorHAnsi"/>
                <w:color w:val="000000"/>
                <w:sz w:val="20"/>
                <w:szCs w:val="24"/>
                <w:lang w:val="ru-RU"/>
              </w:rPr>
              <w:t>синдромом</w:t>
            </w:r>
            <w:r w:rsidR="003E46C7">
              <w:rPr>
                <w:rFonts w:ascii="Calibri Light" w:eastAsia="Times New Roman" w:hAnsi="Calibri Light" w:cstheme="majorHAnsi"/>
                <w:color w:val="000000"/>
                <w:sz w:val="20"/>
                <w:szCs w:val="24"/>
                <w:lang w:val="ru-RU"/>
              </w:rPr>
              <w:t xml:space="preserve"> к</w:t>
            </w:r>
            <w:r>
              <w:rPr>
                <w:rFonts w:ascii="Calibri Light" w:eastAsia="Times New Roman" w:hAnsi="Calibri Light" w:cstheme="majorHAnsi"/>
                <w:color w:val="000000"/>
                <w:sz w:val="20"/>
                <w:szCs w:val="24"/>
                <w:lang w:val="ru-RU"/>
              </w:rPr>
              <w:t xml:space="preserve"> специализированным медицинским</w:t>
            </w:r>
            <w:r w:rsidRPr="007C6927">
              <w:rPr>
                <w:rFonts w:ascii="Calibri Light" w:eastAsia="Times New Roman" w:hAnsi="Calibri Light" w:cstheme="majorHAnsi"/>
                <w:color w:val="000000"/>
                <w:sz w:val="20"/>
                <w:szCs w:val="24"/>
                <w:lang w:val="ru-RU"/>
              </w:rPr>
              <w:t xml:space="preserve"> </w:t>
            </w:r>
            <w:r>
              <w:rPr>
                <w:rFonts w:ascii="Calibri Light" w:eastAsia="Times New Roman" w:hAnsi="Calibri Light" w:cstheme="majorHAnsi"/>
                <w:color w:val="000000"/>
                <w:sz w:val="20"/>
                <w:szCs w:val="24"/>
                <w:lang w:val="ru-RU"/>
              </w:rPr>
              <w:t>учреждениям. Установлено, что доступ данных пациентов с острым</w:t>
            </w:r>
            <w:r w:rsidRPr="007C6927">
              <w:rPr>
                <w:rFonts w:ascii="Calibri Light" w:eastAsia="Times New Roman" w:hAnsi="Calibri Light" w:cstheme="majorHAnsi"/>
                <w:color w:val="000000"/>
                <w:sz w:val="20"/>
                <w:szCs w:val="24"/>
                <w:lang w:val="ru-RU"/>
              </w:rPr>
              <w:t xml:space="preserve"> </w:t>
            </w:r>
            <w:r>
              <w:rPr>
                <w:rFonts w:ascii="Calibri Light" w:eastAsia="Times New Roman" w:hAnsi="Calibri Light" w:cstheme="majorHAnsi"/>
                <w:color w:val="000000"/>
                <w:sz w:val="20"/>
                <w:szCs w:val="24"/>
                <w:lang w:val="ru-RU"/>
              </w:rPr>
              <w:t>коронарным</w:t>
            </w:r>
            <w:r w:rsidRPr="007C6927">
              <w:rPr>
                <w:rFonts w:ascii="Calibri Light" w:eastAsia="Times New Roman" w:hAnsi="Calibri Light" w:cstheme="majorHAnsi"/>
                <w:color w:val="000000"/>
                <w:sz w:val="20"/>
                <w:szCs w:val="24"/>
                <w:lang w:val="ru-RU"/>
              </w:rPr>
              <w:t xml:space="preserve"> </w:t>
            </w:r>
            <w:r>
              <w:rPr>
                <w:rFonts w:ascii="Calibri Light" w:eastAsia="Times New Roman" w:hAnsi="Calibri Light" w:cstheme="majorHAnsi"/>
                <w:color w:val="000000"/>
                <w:sz w:val="20"/>
                <w:szCs w:val="24"/>
                <w:lang w:val="ru-RU"/>
              </w:rPr>
              <w:t>синдромом к услугам, предоставленным в рамках Специал</w:t>
            </w:r>
            <w:r w:rsidR="00305281">
              <w:rPr>
                <w:rFonts w:ascii="Calibri Light" w:eastAsia="Times New Roman" w:hAnsi="Calibri Light" w:cstheme="majorHAnsi"/>
                <w:color w:val="000000"/>
                <w:sz w:val="20"/>
                <w:szCs w:val="24"/>
                <w:lang w:val="ru-RU"/>
              </w:rPr>
              <w:t xml:space="preserve">ьной </w:t>
            </w:r>
            <w:r>
              <w:rPr>
                <w:rFonts w:ascii="Calibri Light" w:eastAsia="Times New Roman" w:hAnsi="Calibri Light" w:cstheme="majorHAnsi"/>
                <w:color w:val="000000"/>
                <w:sz w:val="20"/>
                <w:szCs w:val="24"/>
                <w:lang w:val="ru-RU"/>
              </w:rPr>
              <w:t xml:space="preserve">программы </w:t>
            </w:r>
            <w:r w:rsidRPr="007C6927">
              <w:rPr>
                <w:rFonts w:ascii="Calibri Light" w:eastAsia="Times New Roman" w:hAnsi="Calibri Light" w:cstheme="majorHAnsi"/>
                <w:color w:val="000000"/>
                <w:sz w:val="20"/>
                <w:szCs w:val="24"/>
                <w:lang w:val="ru-RU"/>
              </w:rPr>
              <w:t>„Интервенционная кардиология”</w:t>
            </w:r>
            <w:r>
              <w:rPr>
                <w:rFonts w:ascii="Calibri Light" w:eastAsia="Times New Roman" w:hAnsi="Calibri Light" w:cstheme="majorHAnsi"/>
                <w:color w:val="000000"/>
                <w:sz w:val="20"/>
                <w:szCs w:val="24"/>
                <w:lang w:val="ru-RU"/>
              </w:rPr>
              <w:t>, постоянно совершенствуется</w:t>
            </w:r>
            <w:r w:rsidR="00687CC4">
              <w:rPr>
                <w:rFonts w:ascii="Calibri Light" w:eastAsia="Times New Roman" w:hAnsi="Calibri Light" w:cstheme="majorHAnsi"/>
                <w:color w:val="000000"/>
                <w:sz w:val="20"/>
                <w:szCs w:val="24"/>
                <w:lang w:val="ru-RU"/>
              </w:rPr>
              <w:t xml:space="preserve"> </w:t>
            </w:r>
            <w:r>
              <w:rPr>
                <w:rFonts w:ascii="Calibri Light" w:eastAsia="Times New Roman" w:hAnsi="Calibri Light" w:cstheme="majorHAnsi"/>
                <w:color w:val="000000"/>
                <w:sz w:val="20"/>
                <w:szCs w:val="24"/>
                <w:lang w:val="ru-RU"/>
              </w:rPr>
              <w:t xml:space="preserve">и является приоритетной услугой в </w:t>
            </w:r>
            <w:r w:rsidRPr="007C6927">
              <w:rPr>
                <w:rFonts w:ascii="Calibri Light" w:eastAsia="Times New Roman" w:hAnsi="Calibri Light" w:cstheme="majorHAnsi"/>
                <w:color w:val="000000"/>
                <w:sz w:val="20"/>
                <w:szCs w:val="24"/>
                <w:lang w:val="ru-RU"/>
              </w:rPr>
              <w:t>неотложных состояниях</w:t>
            </w:r>
            <w:r w:rsidR="00687CC4">
              <w:rPr>
                <w:rFonts w:ascii="Calibri Light" w:eastAsia="Times New Roman" w:hAnsi="Calibri Light" w:cstheme="majorHAnsi"/>
                <w:color w:val="000000"/>
                <w:sz w:val="20"/>
                <w:szCs w:val="24"/>
                <w:lang w:val="ru-RU"/>
              </w:rPr>
              <w:t>.</w:t>
            </w:r>
          </w:p>
          <w:p w:rsidR="007C6927" w:rsidRPr="00B3459C" w:rsidRDefault="00687CC4" w:rsidP="006D08E6">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4"/>
                <w:lang w:val="ru-RU"/>
              </w:rPr>
            </w:pPr>
            <w:r>
              <w:rPr>
                <w:rFonts w:ascii="Calibri Light" w:eastAsia="Times New Roman" w:hAnsi="Calibri Light" w:cstheme="majorHAnsi"/>
                <w:color w:val="000000"/>
                <w:sz w:val="20"/>
                <w:szCs w:val="24"/>
                <w:lang w:val="ru-RU"/>
              </w:rPr>
              <w:t>В то же время, для актуализации Приказа МЗ №</w:t>
            </w:r>
            <w:r w:rsidRPr="00687CC4">
              <w:rPr>
                <w:rFonts w:ascii="Calibri Light" w:eastAsia="Times New Roman" w:hAnsi="Calibri Light" w:cstheme="majorHAnsi"/>
                <w:color w:val="000000"/>
                <w:sz w:val="20"/>
                <w:szCs w:val="24"/>
                <w:lang w:val="ru-RU"/>
              </w:rPr>
              <w:t>235/2020</w:t>
            </w:r>
            <w:r>
              <w:rPr>
                <w:rFonts w:ascii="Calibri Light" w:eastAsia="Times New Roman" w:hAnsi="Calibri Light" w:cstheme="majorHAnsi"/>
                <w:color w:val="000000"/>
                <w:sz w:val="20"/>
                <w:szCs w:val="24"/>
                <w:lang w:val="ru-RU"/>
              </w:rPr>
              <w:t xml:space="preserve">, НКМС разработала проект письма МЗ по рассмотрению возможности регламентирования </w:t>
            </w:r>
            <w:r w:rsidR="00F220D0">
              <w:rPr>
                <w:rFonts w:ascii="Calibri Light" w:eastAsia="Times New Roman" w:hAnsi="Calibri Light" w:cstheme="majorHAnsi"/>
                <w:color w:val="000000"/>
                <w:sz w:val="20"/>
                <w:szCs w:val="24"/>
                <w:lang w:val="ru-RU"/>
              </w:rPr>
              <w:t>р</w:t>
            </w:r>
            <w:r>
              <w:rPr>
                <w:rFonts w:ascii="Calibri Light" w:eastAsia="Times New Roman" w:hAnsi="Calibri Light" w:cstheme="majorHAnsi"/>
                <w:color w:val="000000"/>
                <w:sz w:val="20"/>
                <w:szCs w:val="24"/>
                <w:lang w:val="ru-RU"/>
              </w:rPr>
              <w:t>аспределения</w:t>
            </w:r>
            <w:r w:rsidR="00F220D0">
              <w:rPr>
                <w:rFonts w:ascii="Calibri Light" w:eastAsia="Times New Roman" w:hAnsi="Calibri Light" w:cstheme="majorHAnsi"/>
                <w:color w:val="000000"/>
                <w:sz w:val="20"/>
                <w:szCs w:val="24"/>
                <w:lang w:val="ru-RU"/>
              </w:rPr>
              <w:t xml:space="preserve">/вложения </w:t>
            </w:r>
            <w:r w:rsidR="00305281">
              <w:rPr>
                <w:rFonts w:ascii="Calibri Light" w:eastAsia="Times New Roman" w:hAnsi="Calibri Light" w:cstheme="majorHAnsi"/>
                <w:color w:val="000000"/>
                <w:sz w:val="20"/>
                <w:szCs w:val="24"/>
                <w:lang w:val="ru-RU"/>
              </w:rPr>
              <w:t>административных территорий к поставщикам, включенным в Специальную программу</w:t>
            </w:r>
            <w:r w:rsidR="00B3459C">
              <w:rPr>
                <w:rFonts w:ascii="Calibri Light" w:eastAsia="Times New Roman" w:hAnsi="Calibri Light" w:cstheme="majorHAnsi"/>
                <w:color w:val="000000"/>
                <w:sz w:val="20"/>
                <w:szCs w:val="24"/>
                <w:lang w:val="ru-RU"/>
              </w:rPr>
              <w:t>, для запрограммированной госпитализации. Так, на</w:t>
            </w:r>
            <w:r w:rsidR="00305281">
              <w:rPr>
                <w:rFonts w:ascii="Calibri Light" w:eastAsia="Times New Roman" w:hAnsi="Calibri Light" w:cstheme="majorHAnsi"/>
                <w:color w:val="000000"/>
                <w:sz w:val="20"/>
                <w:szCs w:val="24"/>
                <w:lang w:val="ru-RU"/>
              </w:rPr>
              <w:t xml:space="preserve"> </w:t>
            </w:r>
            <w:r w:rsidR="00B3459C" w:rsidRPr="00B3459C">
              <w:rPr>
                <w:rFonts w:ascii="Calibri Light" w:hAnsi="Calibri Light" w:cstheme="majorHAnsi"/>
                <w:sz w:val="20"/>
                <w:szCs w:val="24"/>
                <w:lang w:val="ru-RU" w:eastAsia="ro-RO"/>
              </w:rPr>
              <w:t>2022</w:t>
            </w:r>
            <w:r w:rsidR="00B3459C">
              <w:rPr>
                <w:rFonts w:ascii="Calibri Light" w:hAnsi="Calibri Light" w:cstheme="majorHAnsi"/>
                <w:sz w:val="20"/>
                <w:szCs w:val="24"/>
                <w:lang w:val="ru-RU" w:eastAsia="ro-RO"/>
              </w:rPr>
              <w:t xml:space="preserve"> год были обговорены новые условия по предоставлению, отчетности и оплате </w:t>
            </w:r>
            <w:r w:rsidR="00B3459C" w:rsidRPr="007E40B4">
              <w:rPr>
                <w:rFonts w:ascii="Calibri Light" w:eastAsia="Times New Roman" w:hAnsi="Calibri Light" w:cstheme="majorHAnsi"/>
                <w:color w:val="000000"/>
                <w:sz w:val="20"/>
                <w:szCs w:val="24"/>
                <w:lang w:val="ru-RU"/>
              </w:rPr>
              <w:t>медицинских услуг</w:t>
            </w:r>
            <w:r w:rsidR="00B3459C">
              <w:rPr>
                <w:rFonts w:ascii="Calibri Light" w:eastAsia="Times New Roman" w:hAnsi="Calibri Light" w:cstheme="majorHAnsi"/>
                <w:color w:val="000000"/>
                <w:sz w:val="20"/>
                <w:szCs w:val="24"/>
                <w:lang w:val="ru-RU"/>
              </w:rPr>
              <w:t xml:space="preserve">, предоставляемых в рамках Специальной программы </w:t>
            </w:r>
            <w:r w:rsidR="00B3459C" w:rsidRPr="007C6927">
              <w:rPr>
                <w:rFonts w:ascii="Calibri Light" w:eastAsia="Times New Roman" w:hAnsi="Calibri Light" w:cstheme="majorHAnsi"/>
                <w:color w:val="000000"/>
                <w:sz w:val="20"/>
                <w:szCs w:val="24"/>
                <w:lang w:val="ru-RU"/>
              </w:rPr>
              <w:t>„Интервенционная кардиология”</w:t>
            </w:r>
            <w:r w:rsidR="00B3459C">
              <w:rPr>
                <w:rFonts w:ascii="Calibri Light" w:eastAsia="Times New Roman" w:hAnsi="Calibri Light" w:cstheme="majorHAnsi"/>
                <w:color w:val="000000"/>
                <w:sz w:val="20"/>
                <w:szCs w:val="24"/>
                <w:lang w:val="ru-RU"/>
              </w:rPr>
              <w:t>, с соблюдением положений Приказа МЗ №</w:t>
            </w:r>
            <w:r w:rsidR="00B3459C" w:rsidRPr="00B3459C">
              <w:rPr>
                <w:rFonts w:ascii="Calibri Light" w:hAnsi="Calibri Light" w:cstheme="majorHAnsi"/>
                <w:sz w:val="20"/>
                <w:szCs w:val="24"/>
                <w:lang w:val="ru-RU" w:eastAsia="ro-RO"/>
              </w:rPr>
              <w:t xml:space="preserve">235 </w:t>
            </w:r>
            <w:r w:rsidR="00B3459C">
              <w:rPr>
                <w:rFonts w:ascii="Calibri Light" w:hAnsi="Calibri Light" w:cstheme="majorHAnsi"/>
                <w:sz w:val="20"/>
                <w:szCs w:val="24"/>
                <w:lang w:val="ru-RU" w:eastAsia="ro-RO"/>
              </w:rPr>
              <w:t>от</w:t>
            </w:r>
            <w:r w:rsidR="00B3459C" w:rsidRPr="00B3459C">
              <w:rPr>
                <w:rFonts w:ascii="Calibri Light" w:hAnsi="Calibri Light" w:cstheme="majorHAnsi"/>
                <w:sz w:val="20"/>
                <w:szCs w:val="24"/>
                <w:lang w:val="ru-RU" w:eastAsia="ro-RO"/>
              </w:rPr>
              <w:t xml:space="preserve"> 06.03.2020.</w:t>
            </w:r>
          </w:p>
          <w:p w:rsidR="004F4E6E" w:rsidRPr="00D14D48" w:rsidRDefault="00E85C6B" w:rsidP="004F4E6E">
            <w:pPr>
              <w:spacing w:line="276" w:lineRule="auto"/>
              <w:ind w:firstLine="73"/>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2060"/>
                <w:sz w:val="20"/>
                <w:szCs w:val="24"/>
                <w:u w:val="single"/>
                <w:lang w:val="ru-RU"/>
              </w:rPr>
            </w:pPr>
            <w:r>
              <w:rPr>
                <w:rFonts w:ascii="Calibri Light" w:eastAsia="Times New Roman" w:hAnsi="Calibri Light" w:cstheme="majorHAnsi"/>
                <w:b/>
                <w:color w:val="002060"/>
                <w:sz w:val="20"/>
                <w:szCs w:val="24"/>
                <w:u w:val="single"/>
                <w:lang w:val="ru-RU"/>
              </w:rPr>
              <w:t>Ответ</w:t>
            </w:r>
            <w:r w:rsidRPr="00D14D48">
              <w:rPr>
                <w:rFonts w:ascii="Calibri Light" w:eastAsia="Times New Roman" w:hAnsi="Calibri Light" w:cstheme="majorHAnsi"/>
                <w:b/>
                <w:color w:val="002060"/>
                <w:sz w:val="20"/>
                <w:szCs w:val="24"/>
                <w:u w:val="single"/>
                <w:lang w:val="ru-RU"/>
              </w:rPr>
              <w:t>/</w:t>
            </w:r>
            <w:r>
              <w:rPr>
                <w:rFonts w:ascii="Calibri Light" w:eastAsia="Times New Roman" w:hAnsi="Calibri Light" w:cstheme="majorHAnsi"/>
                <w:b/>
                <w:color w:val="002060"/>
                <w:sz w:val="20"/>
                <w:szCs w:val="24"/>
                <w:u w:val="single"/>
                <w:lang w:val="ru-RU"/>
              </w:rPr>
              <w:t>действия</w:t>
            </w:r>
            <w:r w:rsidRPr="00D14D48">
              <w:rPr>
                <w:rFonts w:ascii="Calibri Light" w:eastAsia="Times New Roman" w:hAnsi="Calibri Light" w:cstheme="majorHAnsi"/>
                <w:b/>
                <w:color w:val="002060"/>
                <w:sz w:val="20"/>
                <w:szCs w:val="24"/>
                <w:u w:val="single"/>
                <w:lang w:val="ru-RU"/>
              </w:rPr>
              <w:t xml:space="preserve">, </w:t>
            </w:r>
            <w:r>
              <w:rPr>
                <w:rFonts w:ascii="Calibri Light" w:eastAsia="Times New Roman" w:hAnsi="Calibri Light" w:cstheme="majorHAnsi"/>
                <w:b/>
                <w:color w:val="002060"/>
                <w:sz w:val="20"/>
                <w:szCs w:val="24"/>
                <w:u w:val="single"/>
                <w:lang w:val="ru-RU"/>
              </w:rPr>
              <w:t>предпринятые</w:t>
            </w:r>
            <w:r w:rsidRPr="00D14D48">
              <w:rPr>
                <w:rFonts w:ascii="Calibri Light" w:eastAsia="Times New Roman" w:hAnsi="Calibri Light" w:cstheme="majorHAnsi"/>
                <w:b/>
                <w:color w:val="002060"/>
                <w:sz w:val="20"/>
                <w:szCs w:val="24"/>
                <w:u w:val="single"/>
                <w:lang w:val="ru-RU"/>
              </w:rPr>
              <w:t xml:space="preserve"> </w:t>
            </w:r>
            <w:r>
              <w:rPr>
                <w:rFonts w:ascii="Calibri Light" w:eastAsia="Times New Roman" w:hAnsi="Calibri Light" w:cstheme="majorHAnsi"/>
                <w:b/>
                <w:color w:val="002060"/>
                <w:sz w:val="20"/>
                <w:szCs w:val="24"/>
                <w:u w:val="single"/>
                <w:lang w:val="ru-RU"/>
              </w:rPr>
              <w:t>МЗ</w:t>
            </w:r>
            <w:r w:rsidRPr="00D14D48">
              <w:rPr>
                <w:rFonts w:ascii="Calibri Light" w:eastAsia="Times New Roman" w:hAnsi="Calibri Light" w:cstheme="majorHAnsi"/>
                <w:b/>
                <w:color w:val="002060"/>
                <w:sz w:val="20"/>
                <w:szCs w:val="24"/>
                <w:u w:val="single"/>
                <w:lang w:val="ru-RU"/>
              </w:rPr>
              <w:t xml:space="preserve"> </w:t>
            </w:r>
          </w:p>
          <w:p w:rsidR="004F4E6E" w:rsidRPr="003D7D74" w:rsidRDefault="006017DC" w:rsidP="006D08E6">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4"/>
                <w:lang w:val="ru-RU"/>
              </w:rPr>
            </w:pPr>
            <w:r>
              <w:rPr>
                <w:rFonts w:ascii="Calibri Light" w:eastAsia="Times New Roman" w:hAnsi="Calibri Light" w:cstheme="majorHAnsi"/>
                <w:color w:val="000000"/>
                <w:sz w:val="20"/>
                <w:szCs w:val="24"/>
                <w:lang w:val="ru-RU"/>
              </w:rPr>
              <w:t>Письмо</w:t>
            </w:r>
            <w:r w:rsidRPr="006017DC">
              <w:rPr>
                <w:rFonts w:ascii="Calibri Light" w:eastAsia="Times New Roman" w:hAnsi="Calibri Light" w:cstheme="majorHAnsi"/>
                <w:color w:val="000000"/>
                <w:sz w:val="20"/>
                <w:szCs w:val="24"/>
                <w:lang w:val="ru-RU"/>
              </w:rPr>
              <w:t xml:space="preserve"> </w:t>
            </w:r>
            <w:r>
              <w:rPr>
                <w:rFonts w:ascii="Calibri Light" w:eastAsia="Times New Roman" w:hAnsi="Calibri Light" w:cstheme="majorHAnsi"/>
                <w:color w:val="000000"/>
                <w:sz w:val="20"/>
                <w:szCs w:val="24"/>
                <w:lang w:val="ru-RU"/>
              </w:rPr>
              <w:t>МЗ</w:t>
            </w:r>
            <w:r w:rsidRPr="006017DC">
              <w:rPr>
                <w:rFonts w:ascii="Calibri Light" w:eastAsia="Times New Roman" w:hAnsi="Calibri Light" w:cstheme="majorHAnsi"/>
                <w:color w:val="000000"/>
                <w:sz w:val="20"/>
                <w:szCs w:val="24"/>
                <w:lang w:val="ru-RU"/>
              </w:rPr>
              <w:t xml:space="preserve"> №</w:t>
            </w:r>
            <w:r w:rsidR="004F4E6E" w:rsidRPr="006017DC">
              <w:rPr>
                <w:rFonts w:ascii="Calibri Light" w:eastAsia="Times New Roman" w:hAnsi="Calibri Light" w:cstheme="majorHAnsi"/>
                <w:color w:val="000000"/>
                <w:sz w:val="20"/>
                <w:szCs w:val="24"/>
                <w:lang w:val="ru-RU"/>
              </w:rPr>
              <w:t xml:space="preserve">16/741 </w:t>
            </w:r>
            <w:r>
              <w:rPr>
                <w:rFonts w:ascii="Calibri Light" w:eastAsia="Times New Roman" w:hAnsi="Calibri Light" w:cstheme="majorHAnsi"/>
                <w:color w:val="000000"/>
                <w:sz w:val="20"/>
                <w:szCs w:val="24"/>
                <w:lang w:val="ru-RU"/>
              </w:rPr>
              <w:t>от</w:t>
            </w:r>
            <w:r w:rsidRPr="006017DC">
              <w:rPr>
                <w:rFonts w:ascii="Calibri Light" w:eastAsia="Times New Roman" w:hAnsi="Calibri Light" w:cstheme="majorHAnsi"/>
                <w:color w:val="000000"/>
                <w:sz w:val="20"/>
                <w:szCs w:val="24"/>
                <w:lang w:val="ru-RU"/>
              </w:rPr>
              <w:t xml:space="preserve"> 25.02.2022:</w:t>
            </w:r>
            <w:r>
              <w:rPr>
                <w:rFonts w:ascii="Calibri Light" w:eastAsia="Times New Roman" w:hAnsi="Calibri Light" w:cstheme="majorHAnsi"/>
                <w:color w:val="000000"/>
                <w:sz w:val="20"/>
                <w:szCs w:val="24"/>
                <w:lang w:val="ru-RU"/>
              </w:rPr>
              <w:t xml:space="preserve"> Приказом НКМС №</w:t>
            </w:r>
            <w:r w:rsidRPr="006017DC">
              <w:rPr>
                <w:rFonts w:ascii="Calibri Light" w:eastAsia="Times New Roman" w:hAnsi="Calibri Light" w:cstheme="majorHAnsi"/>
                <w:color w:val="000000"/>
                <w:sz w:val="20"/>
                <w:szCs w:val="24"/>
                <w:lang w:val="ru-RU"/>
              </w:rPr>
              <w:t xml:space="preserve">508 </w:t>
            </w:r>
            <w:r>
              <w:rPr>
                <w:rFonts w:ascii="Calibri Light" w:eastAsia="Times New Roman" w:hAnsi="Calibri Light" w:cstheme="majorHAnsi"/>
                <w:color w:val="000000"/>
                <w:sz w:val="20"/>
                <w:szCs w:val="24"/>
                <w:lang w:val="ru-RU"/>
              </w:rPr>
              <w:t>от</w:t>
            </w:r>
            <w:r w:rsidRPr="006017DC">
              <w:rPr>
                <w:rFonts w:ascii="Calibri Light" w:eastAsia="Times New Roman" w:hAnsi="Calibri Light" w:cstheme="majorHAnsi"/>
                <w:color w:val="000000"/>
                <w:sz w:val="20"/>
                <w:szCs w:val="24"/>
                <w:lang w:val="ru-RU"/>
              </w:rPr>
              <w:t xml:space="preserve"> 31</w:t>
            </w:r>
            <w:r>
              <w:rPr>
                <w:rFonts w:ascii="Calibri Light" w:eastAsia="Times New Roman" w:hAnsi="Calibri Light" w:cstheme="majorHAnsi"/>
                <w:color w:val="000000"/>
                <w:sz w:val="20"/>
                <w:szCs w:val="24"/>
                <w:lang w:val="ru-RU"/>
              </w:rPr>
              <w:t xml:space="preserve"> мая </w:t>
            </w:r>
            <w:r w:rsidRPr="006017DC">
              <w:rPr>
                <w:rFonts w:ascii="Calibri Light" w:eastAsia="Times New Roman" w:hAnsi="Calibri Light" w:cstheme="majorHAnsi"/>
                <w:color w:val="000000"/>
                <w:sz w:val="20"/>
                <w:szCs w:val="24"/>
                <w:lang w:val="ru-RU"/>
              </w:rPr>
              <w:t xml:space="preserve">2021 </w:t>
            </w:r>
            <w:r>
              <w:rPr>
                <w:rFonts w:ascii="Calibri Light" w:eastAsia="Times New Roman" w:hAnsi="Calibri Light" w:cstheme="majorHAnsi"/>
                <w:color w:val="000000"/>
                <w:sz w:val="20"/>
                <w:szCs w:val="24"/>
                <w:lang w:val="ru-RU"/>
              </w:rPr>
              <w:t xml:space="preserve"> года </w:t>
            </w:r>
            <w:r w:rsidRPr="006017DC">
              <w:rPr>
                <w:rFonts w:ascii="Calibri Light" w:eastAsia="Times New Roman" w:hAnsi="Calibri Light" w:cstheme="majorHAnsi"/>
                <w:color w:val="000000"/>
                <w:sz w:val="20"/>
                <w:szCs w:val="24"/>
                <w:lang w:val="ru-RU"/>
              </w:rPr>
              <w:t>„</w:t>
            </w:r>
            <w:r>
              <w:rPr>
                <w:rFonts w:ascii="Calibri Light" w:eastAsia="Times New Roman" w:hAnsi="Calibri Light" w:cstheme="majorHAnsi"/>
                <w:color w:val="000000"/>
                <w:sz w:val="20"/>
                <w:szCs w:val="24"/>
                <w:lang w:val="ru-RU"/>
              </w:rPr>
              <w:t xml:space="preserve">Об организации миссии Всемирной организации здравоохранения </w:t>
            </w:r>
            <w:r w:rsidRPr="006017DC">
              <w:rPr>
                <w:rFonts w:ascii="Calibri Light" w:eastAsia="Times New Roman" w:hAnsi="Calibri Light" w:cstheme="majorHAnsi"/>
                <w:color w:val="000000"/>
                <w:sz w:val="20"/>
                <w:szCs w:val="24"/>
                <w:lang w:val="ru-RU"/>
              </w:rPr>
              <w:t>„</w:t>
            </w:r>
            <w:r>
              <w:rPr>
                <w:rFonts w:ascii="Calibri Light" w:eastAsia="Times New Roman" w:hAnsi="Calibri Light" w:cstheme="majorHAnsi"/>
                <w:color w:val="000000"/>
                <w:sz w:val="20"/>
                <w:szCs w:val="24"/>
                <w:lang w:val="ru-RU"/>
              </w:rPr>
              <w:t xml:space="preserve">Оценка системы </w:t>
            </w:r>
            <w:r w:rsidRPr="006017DC">
              <w:rPr>
                <w:rFonts w:ascii="Calibri Light" w:eastAsia="Times New Roman" w:hAnsi="Calibri Light" w:cstheme="majorHAnsi"/>
                <w:color w:val="000000"/>
                <w:sz w:val="20"/>
                <w:szCs w:val="24"/>
                <w:lang w:val="ru-RU"/>
              </w:rPr>
              <w:t>медицинской помощи</w:t>
            </w:r>
            <w:r>
              <w:rPr>
                <w:rFonts w:ascii="Calibri Light" w:eastAsia="Times New Roman" w:hAnsi="Calibri Light" w:cstheme="majorHAnsi"/>
                <w:color w:val="000000"/>
                <w:sz w:val="20"/>
                <w:szCs w:val="24"/>
                <w:lang w:val="ru-RU"/>
              </w:rPr>
              <w:t xml:space="preserve"> для укрепления функций и </w:t>
            </w:r>
            <w:r w:rsidR="00C16AA2">
              <w:rPr>
                <w:rFonts w:ascii="Calibri Light" w:eastAsia="Times New Roman" w:hAnsi="Calibri Light" w:cstheme="majorHAnsi"/>
                <w:color w:val="000000"/>
                <w:sz w:val="20"/>
                <w:szCs w:val="24"/>
                <w:lang w:val="ru-RU"/>
              </w:rPr>
              <w:t>потенциала</w:t>
            </w:r>
            <w:r>
              <w:rPr>
                <w:rFonts w:ascii="Calibri Light" w:eastAsia="Times New Roman" w:hAnsi="Calibri Light" w:cstheme="majorHAnsi"/>
                <w:color w:val="000000"/>
                <w:sz w:val="20"/>
                <w:szCs w:val="24"/>
                <w:lang w:val="ru-RU"/>
              </w:rPr>
              <w:t xml:space="preserve"> системы здравоохранения</w:t>
            </w:r>
            <w:r w:rsidRPr="006017DC">
              <w:rPr>
                <w:rFonts w:ascii="Calibri Light" w:eastAsia="Times New Roman" w:hAnsi="Calibri Light" w:cstheme="majorHAnsi"/>
                <w:color w:val="000000"/>
                <w:sz w:val="20"/>
                <w:szCs w:val="24"/>
                <w:lang w:val="ru-RU"/>
              </w:rPr>
              <w:t>””,</w:t>
            </w:r>
            <w:r>
              <w:rPr>
                <w:rFonts w:ascii="Calibri Light" w:eastAsia="Times New Roman" w:hAnsi="Calibri Light" w:cstheme="majorHAnsi"/>
                <w:color w:val="000000"/>
                <w:sz w:val="20"/>
                <w:szCs w:val="24"/>
                <w:lang w:val="ru-RU"/>
              </w:rPr>
              <w:t xml:space="preserve"> </w:t>
            </w:r>
            <w:r w:rsidRPr="006017DC">
              <w:rPr>
                <w:rFonts w:ascii="Calibri Light" w:eastAsia="Times New Roman" w:hAnsi="Calibri Light" w:cstheme="majorHAnsi"/>
                <w:color w:val="000000"/>
                <w:sz w:val="20"/>
                <w:szCs w:val="24"/>
                <w:lang w:val="ru-RU"/>
              </w:rPr>
              <w:t>публичн</w:t>
            </w:r>
            <w:r>
              <w:rPr>
                <w:rFonts w:ascii="Calibri Light" w:eastAsia="Times New Roman" w:hAnsi="Calibri Light" w:cstheme="majorHAnsi"/>
                <w:color w:val="000000"/>
                <w:sz w:val="20"/>
                <w:szCs w:val="24"/>
                <w:lang w:val="ru-RU"/>
              </w:rPr>
              <w:t>ым</w:t>
            </w:r>
            <w:r w:rsidRPr="006017DC">
              <w:rPr>
                <w:rFonts w:ascii="Calibri Light" w:eastAsia="Times New Roman" w:hAnsi="Calibri Light" w:cstheme="majorHAnsi"/>
                <w:color w:val="000000"/>
                <w:sz w:val="20"/>
                <w:szCs w:val="24"/>
                <w:lang w:val="ru-RU"/>
              </w:rPr>
              <w:t xml:space="preserve"> медико-санитарн</w:t>
            </w:r>
            <w:r>
              <w:rPr>
                <w:rFonts w:ascii="Calibri Light" w:eastAsia="Times New Roman" w:hAnsi="Calibri Light" w:cstheme="majorHAnsi"/>
                <w:color w:val="000000"/>
                <w:sz w:val="20"/>
                <w:szCs w:val="24"/>
                <w:lang w:val="ru-RU"/>
              </w:rPr>
              <w:t>ым</w:t>
            </w:r>
            <w:r w:rsidRPr="006017DC">
              <w:rPr>
                <w:rFonts w:ascii="Calibri Light" w:eastAsia="Times New Roman" w:hAnsi="Calibri Light" w:cstheme="majorHAnsi"/>
                <w:color w:val="000000"/>
                <w:sz w:val="20"/>
                <w:szCs w:val="24"/>
                <w:lang w:val="ru-RU"/>
              </w:rPr>
              <w:t xml:space="preserve"> учреждени</w:t>
            </w:r>
            <w:r>
              <w:rPr>
                <w:rFonts w:ascii="Calibri Light" w:eastAsia="Times New Roman" w:hAnsi="Calibri Light" w:cstheme="majorHAnsi"/>
                <w:color w:val="000000"/>
                <w:sz w:val="20"/>
                <w:szCs w:val="24"/>
                <w:lang w:val="ru-RU"/>
              </w:rPr>
              <w:t>ям</w:t>
            </w:r>
            <w:r w:rsidRPr="006017DC">
              <w:rPr>
                <w:rFonts w:ascii="Calibri Light" w:eastAsia="Times New Roman" w:hAnsi="Calibri Light" w:cstheme="majorHAnsi"/>
                <w:color w:val="000000"/>
                <w:sz w:val="20"/>
                <w:szCs w:val="24"/>
                <w:lang w:val="ru-RU"/>
              </w:rPr>
              <w:t xml:space="preserve"> </w:t>
            </w:r>
            <w:r>
              <w:rPr>
                <w:rFonts w:ascii="Calibri Light" w:eastAsia="Times New Roman" w:hAnsi="Calibri Light" w:cstheme="majorHAnsi"/>
                <w:color w:val="000000"/>
                <w:sz w:val="20"/>
                <w:szCs w:val="24"/>
                <w:lang w:val="ru-RU"/>
              </w:rPr>
              <w:t xml:space="preserve">был распределен Вопросник по оценке системы скорой </w:t>
            </w:r>
            <w:r w:rsidRPr="006017DC">
              <w:rPr>
                <w:rFonts w:ascii="Calibri Light" w:eastAsia="Times New Roman" w:hAnsi="Calibri Light" w:cstheme="majorHAnsi"/>
                <w:color w:val="000000"/>
                <w:sz w:val="20"/>
                <w:szCs w:val="24"/>
                <w:lang w:val="ru-RU"/>
              </w:rPr>
              <w:t>медицинской помощи</w:t>
            </w:r>
            <w:r>
              <w:rPr>
                <w:rFonts w:ascii="Calibri Light" w:eastAsia="Times New Roman" w:hAnsi="Calibri Light" w:cstheme="majorHAnsi"/>
                <w:color w:val="000000"/>
                <w:sz w:val="20"/>
                <w:szCs w:val="24"/>
                <w:lang w:val="ru-RU"/>
              </w:rPr>
              <w:t>. Вместе</w:t>
            </w:r>
            <w:r w:rsidRPr="006017DC">
              <w:rPr>
                <w:rFonts w:ascii="Calibri Light" w:eastAsia="Times New Roman" w:hAnsi="Calibri Light" w:cstheme="majorHAnsi"/>
                <w:color w:val="000000"/>
                <w:sz w:val="20"/>
                <w:szCs w:val="24"/>
                <w:lang w:val="ru-RU"/>
              </w:rPr>
              <w:t xml:space="preserve"> </w:t>
            </w:r>
            <w:r>
              <w:rPr>
                <w:rFonts w:ascii="Calibri Light" w:eastAsia="Times New Roman" w:hAnsi="Calibri Light" w:cstheme="majorHAnsi"/>
                <w:color w:val="000000"/>
                <w:sz w:val="20"/>
                <w:szCs w:val="24"/>
                <w:lang w:val="ru-RU"/>
              </w:rPr>
              <w:t>с</w:t>
            </w:r>
            <w:r w:rsidRPr="006017DC">
              <w:rPr>
                <w:rFonts w:ascii="Calibri Light" w:eastAsia="Times New Roman" w:hAnsi="Calibri Light" w:cstheme="majorHAnsi"/>
                <w:color w:val="000000"/>
                <w:sz w:val="20"/>
                <w:szCs w:val="24"/>
                <w:lang w:val="ru-RU"/>
              </w:rPr>
              <w:t xml:space="preserve"> </w:t>
            </w:r>
            <w:r>
              <w:rPr>
                <w:rFonts w:ascii="Calibri Light" w:eastAsia="Times New Roman" w:hAnsi="Calibri Light" w:cstheme="majorHAnsi"/>
                <w:color w:val="000000"/>
                <w:sz w:val="20"/>
                <w:szCs w:val="24"/>
                <w:lang w:val="ru-RU"/>
              </w:rPr>
              <w:t>тем</w:t>
            </w:r>
            <w:r w:rsidRPr="006017DC">
              <w:rPr>
                <w:rFonts w:ascii="Calibri Light" w:eastAsia="Times New Roman" w:hAnsi="Calibri Light" w:cstheme="majorHAnsi"/>
                <w:color w:val="000000"/>
                <w:sz w:val="20"/>
                <w:szCs w:val="24"/>
                <w:lang w:val="ru-RU"/>
              </w:rPr>
              <w:t xml:space="preserve">, </w:t>
            </w:r>
            <w:r>
              <w:rPr>
                <w:rFonts w:ascii="Calibri Light" w:eastAsia="Times New Roman" w:hAnsi="Calibri Light" w:cstheme="majorHAnsi"/>
                <w:color w:val="000000"/>
                <w:sz w:val="20"/>
                <w:szCs w:val="24"/>
                <w:lang w:val="ru-RU"/>
              </w:rPr>
              <w:t>Распоряжением</w:t>
            </w:r>
            <w:r w:rsidRPr="006017DC">
              <w:rPr>
                <w:rFonts w:ascii="Calibri Light" w:eastAsia="Times New Roman" w:hAnsi="Calibri Light" w:cstheme="majorHAnsi"/>
                <w:color w:val="000000"/>
                <w:sz w:val="20"/>
                <w:szCs w:val="24"/>
                <w:lang w:val="ru-RU"/>
              </w:rPr>
              <w:t xml:space="preserve"> </w:t>
            </w:r>
            <w:r>
              <w:rPr>
                <w:rFonts w:ascii="Calibri Light" w:eastAsia="Times New Roman" w:hAnsi="Calibri Light" w:cstheme="majorHAnsi"/>
                <w:color w:val="000000"/>
                <w:sz w:val="20"/>
                <w:szCs w:val="24"/>
                <w:lang w:val="ru-RU"/>
              </w:rPr>
              <w:t>МЗ</w:t>
            </w:r>
            <w:r w:rsidRPr="006017DC">
              <w:rPr>
                <w:rFonts w:ascii="Calibri Light" w:eastAsia="Times New Roman" w:hAnsi="Calibri Light" w:cstheme="majorHAnsi"/>
                <w:color w:val="000000"/>
                <w:sz w:val="20"/>
                <w:szCs w:val="24"/>
                <w:lang w:val="ru-RU"/>
              </w:rPr>
              <w:t xml:space="preserve"> №879-</w:t>
            </w:r>
            <w:r w:rsidRPr="004F4E6E">
              <w:rPr>
                <w:rFonts w:ascii="Calibri Light" w:eastAsia="Times New Roman" w:hAnsi="Calibri Light" w:cstheme="majorHAnsi"/>
                <w:color w:val="000000"/>
                <w:sz w:val="20"/>
                <w:szCs w:val="24"/>
              </w:rPr>
              <w:t>d</w:t>
            </w:r>
            <w:r w:rsidRPr="006017DC">
              <w:rPr>
                <w:rFonts w:ascii="Calibri Light" w:eastAsia="Times New Roman" w:hAnsi="Calibri Light" w:cstheme="majorHAnsi"/>
                <w:color w:val="000000"/>
                <w:sz w:val="20"/>
                <w:szCs w:val="24"/>
                <w:lang w:val="ru-RU"/>
              </w:rPr>
              <w:t xml:space="preserve"> </w:t>
            </w:r>
            <w:r>
              <w:rPr>
                <w:rFonts w:ascii="Calibri Light" w:eastAsia="Times New Roman" w:hAnsi="Calibri Light" w:cstheme="majorHAnsi"/>
                <w:color w:val="000000"/>
                <w:sz w:val="20"/>
                <w:szCs w:val="24"/>
                <w:lang w:val="ru-RU"/>
              </w:rPr>
              <w:t>от</w:t>
            </w:r>
            <w:r w:rsidRPr="006017DC">
              <w:rPr>
                <w:rFonts w:ascii="Calibri Light" w:eastAsia="Times New Roman" w:hAnsi="Calibri Light" w:cstheme="majorHAnsi"/>
                <w:color w:val="000000"/>
                <w:sz w:val="20"/>
                <w:szCs w:val="24"/>
                <w:lang w:val="ru-RU"/>
              </w:rPr>
              <w:t xml:space="preserve"> 18</w:t>
            </w:r>
            <w:r>
              <w:rPr>
                <w:rFonts w:ascii="Calibri Light" w:eastAsia="Times New Roman" w:hAnsi="Calibri Light" w:cstheme="majorHAnsi"/>
                <w:color w:val="000000"/>
                <w:sz w:val="20"/>
                <w:szCs w:val="24"/>
                <w:lang w:val="ru-RU"/>
              </w:rPr>
              <w:t xml:space="preserve"> ноября </w:t>
            </w:r>
            <w:r w:rsidRPr="006017DC">
              <w:rPr>
                <w:rFonts w:ascii="Calibri Light" w:eastAsia="Times New Roman" w:hAnsi="Calibri Light" w:cstheme="majorHAnsi"/>
                <w:color w:val="000000"/>
                <w:sz w:val="20"/>
                <w:szCs w:val="24"/>
                <w:lang w:val="ru-RU"/>
              </w:rPr>
              <w:t>2021</w:t>
            </w:r>
            <w:r>
              <w:rPr>
                <w:rFonts w:ascii="Calibri Light" w:eastAsia="Times New Roman" w:hAnsi="Calibri Light" w:cstheme="majorHAnsi"/>
                <w:color w:val="000000"/>
                <w:sz w:val="20"/>
                <w:szCs w:val="24"/>
                <w:lang w:val="ru-RU"/>
              </w:rPr>
              <w:t xml:space="preserve"> года была создана группа</w:t>
            </w:r>
            <w:r w:rsidR="00C16AA2">
              <w:rPr>
                <w:rFonts w:ascii="Calibri Light" w:eastAsia="Times New Roman" w:hAnsi="Calibri Light" w:cstheme="majorHAnsi"/>
                <w:color w:val="000000"/>
                <w:sz w:val="20"/>
                <w:szCs w:val="24"/>
                <w:lang w:val="ru-RU"/>
              </w:rPr>
              <w:t xml:space="preserve">, ответственная за разработку путевого листа для укрепления системы скорой </w:t>
            </w:r>
            <w:r w:rsidR="00C16AA2" w:rsidRPr="006017DC">
              <w:rPr>
                <w:rFonts w:ascii="Calibri Light" w:eastAsia="Times New Roman" w:hAnsi="Calibri Light" w:cstheme="majorHAnsi"/>
                <w:color w:val="000000"/>
                <w:sz w:val="20"/>
                <w:szCs w:val="24"/>
                <w:lang w:val="ru-RU"/>
              </w:rPr>
              <w:t>медицинской помощи</w:t>
            </w:r>
            <w:r w:rsidR="00C16AA2">
              <w:rPr>
                <w:rFonts w:ascii="Calibri Light" w:eastAsia="Times New Roman" w:hAnsi="Calibri Light" w:cstheme="majorHAnsi"/>
                <w:color w:val="000000"/>
                <w:sz w:val="20"/>
                <w:szCs w:val="24"/>
                <w:lang w:val="ru-RU"/>
              </w:rPr>
              <w:t xml:space="preserve"> и институционального потенциала как части системы здравоохранения. В то же время отметим, что согласно положениям п.</w:t>
            </w:r>
            <w:r w:rsidR="00C16AA2" w:rsidRPr="00C16AA2">
              <w:rPr>
                <w:rFonts w:ascii="Calibri Light" w:eastAsia="Times New Roman" w:hAnsi="Calibri Light" w:cstheme="majorHAnsi"/>
                <w:color w:val="000000"/>
                <w:sz w:val="20"/>
                <w:szCs w:val="24"/>
                <w:lang w:val="ru-RU"/>
              </w:rPr>
              <w:t>10.18</w:t>
            </w:r>
            <w:r w:rsidR="00C16AA2">
              <w:rPr>
                <w:rFonts w:ascii="Calibri Light" w:eastAsia="Times New Roman" w:hAnsi="Calibri Light" w:cstheme="majorHAnsi"/>
                <w:color w:val="000000"/>
                <w:sz w:val="20"/>
                <w:szCs w:val="24"/>
                <w:lang w:val="ru-RU"/>
              </w:rPr>
              <w:t xml:space="preserve">. из Плана действий Правительства на </w:t>
            </w:r>
            <w:r w:rsidR="00C16AA2" w:rsidRPr="00C16AA2">
              <w:rPr>
                <w:rFonts w:ascii="Calibri Light" w:eastAsia="Times New Roman" w:hAnsi="Calibri Light" w:cstheme="majorHAnsi"/>
                <w:color w:val="000000"/>
                <w:sz w:val="20"/>
                <w:szCs w:val="24"/>
                <w:lang w:val="ru-RU"/>
              </w:rPr>
              <w:t>2021-2022</w:t>
            </w:r>
            <w:r w:rsidR="00C16AA2">
              <w:rPr>
                <w:rFonts w:ascii="Calibri Light" w:eastAsia="Times New Roman" w:hAnsi="Calibri Light" w:cstheme="majorHAnsi"/>
                <w:color w:val="000000"/>
                <w:sz w:val="20"/>
                <w:szCs w:val="24"/>
                <w:lang w:val="ru-RU"/>
              </w:rPr>
              <w:t xml:space="preserve"> годы</w:t>
            </w:r>
            <w:r w:rsidR="00C16AA2" w:rsidRPr="00C16AA2">
              <w:rPr>
                <w:rFonts w:ascii="Calibri Light" w:eastAsia="Times New Roman" w:hAnsi="Calibri Light" w:cstheme="majorHAnsi"/>
                <w:color w:val="000000"/>
                <w:sz w:val="20"/>
                <w:szCs w:val="24"/>
                <w:lang w:val="ru-RU"/>
              </w:rPr>
              <w:t>,</w:t>
            </w:r>
            <w:r w:rsidR="00C16AA2">
              <w:rPr>
                <w:rFonts w:ascii="Calibri Light" w:eastAsia="Times New Roman" w:hAnsi="Calibri Light" w:cstheme="majorHAnsi"/>
                <w:color w:val="000000"/>
                <w:sz w:val="20"/>
                <w:szCs w:val="24"/>
                <w:lang w:val="ru-RU"/>
              </w:rPr>
              <w:t xml:space="preserve"> утвержденного Постановлением Правительства №</w:t>
            </w:r>
            <w:r w:rsidR="00C16AA2" w:rsidRPr="00C16AA2">
              <w:rPr>
                <w:rFonts w:ascii="Calibri Light" w:eastAsia="Times New Roman" w:hAnsi="Calibri Light" w:cstheme="majorHAnsi"/>
                <w:color w:val="000000"/>
                <w:sz w:val="20"/>
                <w:szCs w:val="24"/>
                <w:lang w:val="ru-RU"/>
              </w:rPr>
              <w:t>235/2021,</w:t>
            </w:r>
            <w:r w:rsidR="00C16AA2">
              <w:rPr>
                <w:rFonts w:ascii="Calibri Light" w:eastAsia="Times New Roman" w:hAnsi="Calibri Light" w:cstheme="majorHAnsi"/>
                <w:color w:val="000000"/>
                <w:sz w:val="20"/>
                <w:szCs w:val="24"/>
                <w:lang w:val="ru-RU"/>
              </w:rPr>
              <w:t xml:space="preserve"> Министерство здравоохранения должно обеспечить доступ граждан к соответствующим неотложным услугам, а также к специализированному транспорту, который удовлетворит потребность </w:t>
            </w:r>
            <w:r w:rsidR="00C16AA2" w:rsidRPr="00C16AA2">
              <w:rPr>
                <w:rFonts w:ascii="Calibri Light" w:eastAsia="Times New Roman" w:hAnsi="Calibri Light" w:cstheme="majorHAnsi"/>
                <w:color w:val="000000"/>
                <w:sz w:val="20"/>
                <w:szCs w:val="24"/>
                <w:lang w:val="ru-RU"/>
              </w:rPr>
              <w:t>в лечении и транспортировке</w:t>
            </w:r>
            <w:r w:rsidR="00C16AA2">
              <w:rPr>
                <w:rFonts w:ascii="Calibri Light" w:eastAsia="Times New Roman" w:hAnsi="Calibri Light" w:cstheme="majorHAnsi"/>
                <w:color w:val="000000"/>
                <w:sz w:val="20"/>
                <w:szCs w:val="24"/>
                <w:lang w:val="ru-RU"/>
              </w:rPr>
              <w:t>.</w:t>
            </w:r>
          </w:p>
        </w:tc>
        <w:tc>
          <w:tcPr>
            <w:tcW w:w="65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4F4E6E" w:rsidRDefault="00E85C6B" w:rsidP="004F4E6E">
            <w:pPr>
              <w:spacing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4"/>
              </w:rPr>
            </w:pPr>
            <w:r>
              <w:rPr>
                <w:rFonts w:ascii="Calibri Light" w:eastAsia="Times New Roman" w:hAnsi="Calibri Light" w:cstheme="majorHAnsi"/>
                <w:b/>
                <w:color w:val="000000"/>
                <w:sz w:val="20"/>
                <w:szCs w:val="24"/>
                <w:lang w:val="ru-RU"/>
              </w:rPr>
              <w:t>Внедрена</w:t>
            </w:r>
          </w:p>
        </w:tc>
      </w:tr>
      <w:tr w:rsidR="004F4E6E" w:rsidRPr="004F4E6E" w:rsidTr="004F4E6E">
        <w:trPr>
          <w:trHeight w:val="983"/>
        </w:trPr>
        <w:tc>
          <w:tcPr>
            <w:cnfStyle w:val="001000000000" w:firstRow="0" w:lastRow="0" w:firstColumn="1" w:lastColumn="0" w:oddVBand="0" w:evenVBand="0" w:oddHBand="0" w:evenHBand="0" w:firstRowFirstColumn="0" w:firstRowLastColumn="0" w:lastRowFirstColumn="0" w:lastRowLastColumn="0"/>
            <w:tcW w:w="1059"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B466A" w:rsidRPr="00CB466A" w:rsidRDefault="004F4E6E" w:rsidP="004F4E6E">
            <w:pPr>
              <w:spacing w:line="276" w:lineRule="auto"/>
              <w:rPr>
                <w:rFonts w:ascii="Calibri Light" w:eastAsia="Times New Roman" w:hAnsi="Calibri Light" w:cstheme="majorHAnsi"/>
                <w:color w:val="000000"/>
                <w:sz w:val="20"/>
                <w:szCs w:val="24"/>
                <w:lang w:val="ru-RU"/>
              </w:rPr>
            </w:pPr>
            <w:r w:rsidRPr="00CB466A">
              <w:rPr>
                <w:rFonts w:ascii="Calibri Light" w:eastAsia="Times New Roman" w:hAnsi="Calibri Light" w:cstheme="majorHAnsi"/>
                <w:color w:val="000000"/>
                <w:sz w:val="20"/>
                <w:szCs w:val="24"/>
                <w:lang w:val="ru-RU"/>
              </w:rPr>
              <w:t xml:space="preserve">4.1. </w:t>
            </w:r>
            <w:r w:rsidR="00CB466A">
              <w:rPr>
                <w:rFonts w:ascii="Calibri Light" w:eastAsia="Times New Roman" w:hAnsi="Calibri Light" w:cstheme="majorHAnsi"/>
                <w:color w:val="000000"/>
                <w:sz w:val="20"/>
                <w:szCs w:val="24"/>
                <w:lang w:val="ru-RU"/>
              </w:rPr>
              <w:t>обеспечение разработки и утверждения методологии по составлению отчетности профильными учреждениями по объему предоставляемых</w:t>
            </w:r>
            <w:r w:rsidR="00CB466A" w:rsidRPr="007E40B4">
              <w:rPr>
                <w:rFonts w:ascii="Calibri Light" w:eastAsia="Times New Roman" w:hAnsi="Calibri Light" w:cstheme="majorHAnsi"/>
                <w:color w:val="000000"/>
                <w:sz w:val="20"/>
                <w:szCs w:val="24"/>
                <w:lang w:val="ru-RU"/>
              </w:rPr>
              <w:t xml:space="preserve"> медицинских у</w:t>
            </w:r>
            <w:r w:rsidR="00CB466A">
              <w:rPr>
                <w:rFonts w:ascii="Calibri Light" w:eastAsia="Times New Roman" w:hAnsi="Calibri Light" w:cstheme="majorHAnsi"/>
                <w:color w:val="000000"/>
                <w:sz w:val="20"/>
                <w:szCs w:val="24"/>
                <w:lang w:val="ru-RU"/>
              </w:rPr>
              <w:t xml:space="preserve"> </w:t>
            </w:r>
            <w:r w:rsidR="00CB466A" w:rsidRPr="007E40B4">
              <w:rPr>
                <w:rFonts w:ascii="Calibri Light" w:eastAsia="Times New Roman" w:hAnsi="Calibri Light" w:cstheme="majorHAnsi"/>
                <w:color w:val="000000"/>
                <w:sz w:val="20"/>
                <w:szCs w:val="24"/>
                <w:lang w:val="ru-RU"/>
              </w:rPr>
              <w:t>слуг</w:t>
            </w:r>
            <w:r w:rsidR="00CB466A">
              <w:rPr>
                <w:rFonts w:ascii="Calibri Light" w:eastAsia="Times New Roman" w:hAnsi="Calibri Light" w:cstheme="majorHAnsi"/>
                <w:color w:val="000000"/>
                <w:sz w:val="20"/>
                <w:szCs w:val="24"/>
                <w:lang w:val="ru-RU"/>
              </w:rPr>
              <w:t xml:space="preserve">, а также </w:t>
            </w:r>
            <w:r w:rsidR="00CB466A">
              <w:rPr>
                <w:rFonts w:ascii="Calibri Light" w:eastAsia="Times New Roman" w:hAnsi="Calibri Light" w:cstheme="majorHAnsi"/>
                <w:color w:val="000000"/>
                <w:sz w:val="20"/>
                <w:szCs w:val="24"/>
                <w:lang w:val="ru-RU"/>
              </w:rPr>
              <w:lastRenderedPageBreak/>
              <w:t xml:space="preserve">по определению/исчислению числа единожды обслуживаемых пациентов в течение года, с целью результативного использования контрактованных финансовых средств </w:t>
            </w:r>
            <w:r w:rsidR="00CB466A" w:rsidRPr="00AF4D7B">
              <w:rPr>
                <w:rFonts w:ascii="Calibri Light" w:eastAsia="Times New Roman" w:hAnsi="Calibri Light" w:cstheme="majorHAnsi"/>
                <w:color w:val="000000"/>
                <w:sz w:val="20"/>
                <w:szCs w:val="24"/>
                <w:lang w:val="ru-RU"/>
              </w:rPr>
              <w:t>„на душу населения”</w:t>
            </w:r>
            <w:r w:rsidR="00CB466A">
              <w:rPr>
                <w:rFonts w:ascii="Calibri Light" w:eastAsia="Times New Roman" w:hAnsi="Calibri Light" w:cstheme="majorHAnsi"/>
                <w:color w:val="000000"/>
                <w:sz w:val="20"/>
                <w:szCs w:val="24"/>
                <w:lang w:val="ru-RU"/>
              </w:rPr>
              <w:t xml:space="preserve">, оплаченных и отраженных в отчетности НКМС </w:t>
            </w:r>
            <w:r w:rsidR="00CB466A" w:rsidRPr="00CB466A">
              <w:rPr>
                <w:rFonts w:ascii="Calibri Light" w:eastAsia="Times New Roman" w:hAnsi="Calibri Light" w:cstheme="majorHAnsi"/>
                <w:color w:val="000000"/>
                <w:sz w:val="20"/>
                <w:szCs w:val="24"/>
                <w:lang w:val="ru-RU"/>
              </w:rPr>
              <w:t>(</w:t>
            </w:r>
            <w:r w:rsidR="00CB466A">
              <w:rPr>
                <w:rFonts w:ascii="Calibri Light" w:eastAsia="Times New Roman" w:hAnsi="Calibri Light" w:cstheme="majorHAnsi"/>
                <w:color w:val="000000"/>
                <w:sz w:val="20"/>
                <w:szCs w:val="24"/>
                <w:lang w:val="ru-RU"/>
              </w:rPr>
              <w:t>п</w:t>
            </w:r>
            <w:r w:rsidR="00CB466A" w:rsidRPr="00CB466A">
              <w:rPr>
                <w:rFonts w:ascii="Calibri Light" w:eastAsia="Times New Roman" w:hAnsi="Calibri Light" w:cstheme="majorHAnsi"/>
                <w:color w:val="000000"/>
                <w:sz w:val="20"/>
                <w:szCs w:val="24"/>
                <w:lang w:val="ru-RU"/>
              </w:rPr>
              <w:t>.4.3)</w:t>
            </w:r>
          </w:p>
          <w:p w:rsidR="004F4E6E" w:rsidRPr="00724A6F" w:rsidRDefault="004F4E6E" w:rsidP="00CB466A">
            <w:pPr>
              <w:spacing w:line="276" w:lineRule="auto"/>
              <w:rPr>
                <w:rFonts w:ascii="Calibri Light" w:eastAsia="Times New Roman" w:hAnsi="Calibri Light" w:cstheme="majorHAnsi"/>
                <w:color w:val="000000"/>
                <w:sz w:val="20"/>
                <w:szCs w:val="24"/>
                <w:lang w:val="ru-RU"/>
              </w:rPr>
            </w:pPr>
          </w:p>
        </w:tc>
        <w:tc>
          <w:tcPr>
            <w:tcW w:w="328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724A6F" w:rsidRDefault="00E85C6B" w:rsidP="004F4E6E">
            <w:pPr>
              <w:spacing w:line="276" w:lineRule="auto"/>
              <w:ind w:firstLine="73"/>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2060"/>
                <w:sz w:val="20"/>
                <w:szCs w:val="24"/>
                <w:u w:val="single"/>
                <w:lang w:val="ru-RU"/>
              </w:rPr>
            </w:pPr>
            <w:r>
              <w:rPr>
                <w:rFonts w:ascii="Calibri Light" w:eastAsia="Times New Roman" w:hAnsi="Calibri Light" w:cstheme="majorHAnsi"/>
                <w:b/>
                <w:color w:val="002060"/>
                <w:sz w:val="20"/>
                <w:szCs w:val="24"/>
                <w:u w:val="single"/>
                <w:lang w:val="ru-RU"/>
              </w:rPr>
              <w:lastRenderedPageBreak/>
              <w:t>Ответ</w:t>
            </w:r>
            <w:r w:rsidRPr="00724A6F">
              <w:rPr>
                <w:rFonts w:ascii="Calibri Light" w:eastAsia="Times New Roman" w:hAnsi="Calibri Light" w:cstheme="majorHAnsi"/>
                <w:b/>
                <w:color w:val="002060"/>
                <w:sz w:val="20"/>
                <w:szCs w:val="24"/>
                <w:u w:val="single"/>
                <w:lang w:val="ru-RU"/>
              </w:rPr>
              <w:t>/</w:t>
            </w:r>
            <w:r>
              <w:rPr>
                <w:rFonts w:ascii="Calibri Light" w:eastAsia="Times New Roman" w:hAnsi="Calibri Light" w:cstheme="majorHAnsi"/>
                <w:b/>
                <w:color w:val="002060"/>
                <w:sz w:val="20"/>
                <w:szCs w:val="24"/>
                <w:u w:val="single"/>
                <w:lang w:val="ru-RU"/>
              </w:rPr>
              <w:t>действия</w:t>
            </w:r>
            <w:r w:rsidRPr="00724A6F">
              <w:rPr>
                <w:rFonts w:ascii="Calibri Light" w:eastAsia="Times New Roman" w:hAnsi="Calibri Light" w:cstheme="majorHAnsi"/>
                <w:b/>
                <w:color w:val="002060"/>
                <w:sz w:val="20"/>
                <w:szCs w:val="24"/>
                <w:u w:val="single"/>
                <w:lang w:val="ru-RU"/>
              </w:rPr>
              <w:t xml:space="preserve">, </w:t>
            </w:r>
            <w:r>
              <w:rPr>
                <w:rFonts w:ascii="Calibri Light" w:eastAsia="Times New Roman" w:hAnsi="Calibri Light" w:cstheme="majorHAnsi"/>
                <w:b/>
                <w:color w:val="002060"/>
                <w:sz w:val="20"/>
                <w:szCs w:val="24"/>
                <w:u w:val="single"/>
                <w:lang w:val="ru-RU"/>
              </w:rPr>
              <w:t>предпринятые</w:t>
            </w:r>
            <w:r w:rsidRPr="00724A6F">
              <w:rPr>
                <w:rFonts w:ascii="Calibri Light" w:eastAsia="Times New Roman" w:hAnsi="Calibri Light" w:cstheme="majorHAnsi"/>
                <w:b/>
                <w:color w:val="002060"/>
                <w:sz w:val="20"/>
                <w:szCs w:val="24"/>
                <w:u w:val="single"/>
                <w:lang w:val="ru-RU"/>
              </w:rPr>
              <w:t xml:space="preserve"> </w:t>
            </w:r>
            <w:r>
              <w:rPr>
                <w:rFonts w:ascii="Calibri Light" w:eastAsia="Times New Roman" w:hAnsi="Calibri Light" w:cstheme="majorHAnsi"/>
                <w:b/>
                <w:color w:val="002060"/>
                <w:sz w:val="20"/>
                <w:szCs w:val="24"/>
                <w:u w:val="single"/>
                <w:lang w:val="ru-RU"/>
              </w:rPr>
              <w:t>НКМС</w:t>
            </w:r>
            <w:r w:rsidRPr="00724A6F">
              <w:rPr>
                <w:rFonts w:ascii="Calibri Light" w:eastAsia="Times New Roman" w:hAnsi="Calibri Light" w:cstheme="majorHAnsi"/>
                <w:b/>
                <w:color w:val="002060"/>
                <w:sz w:val="20"/>
                <w:szCs w:val="24"/>
                <w:u w:val="single"/>
                <w:lang w:val="ru-RU"/>
              </w:rPr>
              <w:t xml:space="preserve"> </w:t>
            </w:r>
          </w:p>
          <w:p w:rsidR="00CB466A" w:rsidRPr="00443FA8" w:rsidRDefault="00CB466A" w:rsidP="006D08E6">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4"/>
                <w:lang w:val="ru-RU"/>
              </w:rPr>
            </w:pPr>
            <w:r>
              <w:rPr>
                <w:rFonts w:ascii="Calibri Light" w:eastAsia="Times New Roman" w:hAnsi="Calibri Light" w:cstheme="majorHAnsi"/>
                <w:color w:val="000000"/>
                <w:sz w:val="20"/>
                <w:szCs w:val="24"/>
                <w:lang w:val="ru-RU"/>
              </w:rPr>
              <w:t>Письмо</w:t>
            </w:r>
            <w:r w:rsidRPr="00CB466A">
              <w:rPr>
                <w:rFonts w:ascii="Calibri Light" w:eastAsia="Times New Roman" w:hAnsi="Calibri Light" w:cstheme="majorHAnsi"/>
                <w:color w:val="000000"/>
                <w:sz w:val="20"/>
                <w:szCs w:val="24"/>
                <w:lang w:val="ru-RU"/>
              </w:rPr>
              <w:t xml:space="preserve"> </w:t>
            </w:r>
            <w:r>
              <w:rPr>
                <w:rFonts w:ascii="Calibri Light" w:eastAsia="Times New Roman" w:hAnsi="Calibri Light" w:cstheme="majorHAnsi"/>
                <w:color w:val="000000"/>
                <w:sz w:val="20"/>
                <w:szCs w:val="24"/>
                <w:lang w:val="ru-RU"/>
              </w:rPr>
              <w:t>НКМС</w:t>
            </w:r>
            <w:r w:rsidRPr="00CB466A">
              <w:rPr>
                <w:rFonts w:ascii="Calibri Light" w:eastAsia="Times New Roman" w:hAnsi="Calibri Light" w:cstheme="majorHAnsi"/>
                <w:color w:val="000000"/>
                <w:sz w:val="20"/>
                <w:szCs w:val="24"/>
                <w:lang w:val="ru-RU"/>
              </w:rPr>
              <w:t xml:space="preserve"> №</w:t>
            </w:r>
            <w:r w:rsidR="004F4E6E" w:rsidRPr="00CB466A">
              <w:rPr>
                <w:rFonts w:ascii="Calibri Light" w:eastAsia="Times New Roman" w:hAnsi="Calibri Light" w:cstheme="majorHAnsi"/>
                <w:color w:val="000000"/>
                <w:sz w:val="20"/>
                <w:szCs w:val="24"/>
                <w:lang w:val="ru-RU"/>
              </w:rPr>
              <w:t xml:space="preserve">01-03/8 </w:t>
            </w:r>
            <w:r>
              <w:rPr>
                <w:rFonts w:ascii="Calibri Light" w:eastAsia="Times New Roman" w:hAnsi="Calibri Light" w:cstheme="majorHAnsi"/>
                <w:color w:val="000000"/>
                <w:sz w:val="20"/>
                <w:szCs w:val="24"/>
                <w:lang w:val="ru-RU"/>
              </w:rPr>
              <w:t>от</w:t>
            </w:r>
            <w:r w:rsidRPr="00CB466A">
              <w:rPr>
                <w:rFonts w:ascii="Calibri Light" w:eastAsia="Times New Roman" w:hAnsi="Calibri Light" w:cstheme="majorHAnsi"/>
                <w:color w:val="000000"/>
                <w:sz w:val="20"/>
                <w:szCs w:val="24"/>
                <w:lang w:val="ru-RU"/>
              </w:rPr>
              <w:t xml:space="preserve"> </w:t>
            </w:r>
            <w:r w:rsidR="004F4E6E" w:rsidRPr="00CB466A">
              <w:rPr>
                <w:rFonts w:ascii="Calibri Light" w:eastAsia="Times New Roman" w:hAnsi="Calibri Light" w:cstheme="majorHAnsi"/>
                <w:color w:val="000000"/>
                <w:sz w:val="20"/>
                <w:szCs w:val="24"/>
                <w:lang w:val="ru-RU"/>
              </w:rPr>
              <w:t xml:space="preserve">03.01.2022: </w:t>
            </w:r>
            <w:r>
              <w:rPr>
                <w:rFonts w:ascii="Calibri Light" w:eastAsia="Times New Roman" w:hAnsi="Calibri Light" w:cstheme="majorHAnsi"/>
                <w:color w:val="000000"/>
                <w:sz w:val="20"/>
                <w:szCs w:val="24"/>
                <w:lang w:val="ru-RU"/>
              </w:rPr>
              <w:t xml:space="preserve">Представители НКМС участвовали в разработке </w:t>
            </w:r>
            <w:r w:rsidRPr="00CB466A">
              <w:rPr>
                <w:rFonts w:ascii="Calibri Light" w:eastAsia="Times New Roman" w:hAnsi="Calibri Light" w:cstheme="majorHAnsi"/>
                <w:color w:val="000000"/>
                <w:sz w:val="20"/>
                <w:szCs w:val="24"/>
                <w:lang w:val="ru-RU"/>
              </w:rPr>
              <w:t>персонифицированн</w:t>
            </w:r>
            <w:r>
              <w:rPr>
                <w:rFonts w:ascii="Calibri Light" w:eastAsia="Times New Roman" w:hAnsi="Calibri Light" w:cstheme="majorHAnsi"/>
                <w:color w:val="000000"/>
                <w:sz w:val="20"/>
                <w:szCs w:val="24"/>
                <w:lang w:val="ru-RU"/>
              </w:rPr>
              <w:t>ого</w:t>
            </w:r>
            <w:r w:rsidRPr="00CB466A">
              <w:rPr>
                <w:rFonts w:ascii="Calibri Light" w:eastAsia="Times New Roman" w:hAnsi="Calibri Light" w:cstheme="majorHAnsi"/>
                <w:color w:val="000000"/>
                <w:sz w:val="20"/>
                <w:szCs w:val="24"/>
                <w:lang w:val="ru-RU"/>
              </w:rPr>
              <w:t xml:space="preserve"> отчет</w:t>
            </w:r>
            <w:r>
              <w:rPr>
                <w:rFonts w:ascii="Calibri Light" w:eastAsia="Times New Roman" w:hAnsi="Calibri Light" w:cstheme="majorHAnsi"/>
                <w:color w:val="000000"/>
                <w:sz w:val="20"/>
                <w:szCs w:val="24"/>
                <w:lang w:val="ru-RU"/>
              </w:rPr>
              <w:t xml:space="preserve">а в АИС </w:t>
            </w:r>
            <w:r w:rsidRPr="00CB466A">
              <w:rPr>
                <w:rFonts w:ascii="Calibri Light" w:eastAsia="Times New Roman" w:hAnsi="Calibri Light" w:cstheme="majorHAnsi"/>
                <w:color w:val="000000"/>
                <w:sz w:val="20"/>
                <w:szCs w:val="24"/>
                <w:lang w:val="ru-RU"/>
              </w:rPr>
              <w:t>„</w:t>
            </w:r>
            <w:r>
              <w:rPr>
                <w:rFonts w:ascii="Calibri Light" w:eastAsia="Times New Roman" w:hAnsi="Calibri Light" w:cstheme="majorHAnsi"/>
                <w:color w:val="000000"/>
                <w:sz w:val="20"/>
                <w:szCs w:val="24"/>
                <w:lang w:val="ru-RU"/>
              </w:rPr>
              <w:t>ПМП</w:t>
            </w:r>
            <w:r w:rsidRPr="00CB466A">
              <w:rPr>
                <w:rFonts w:ascii="Calibri Light" w:eastAsia="Times New Roman" w:hAnsi="Calibri Light" w:cstheme="majorHAnsi"/>
                <w:color w:val="000000"/>
                <w:sz w:val="20"/>
                <w:szCs w:val="24"/>
                <w:lang w:val="ru-RU"/>
              </w:rPr>
              <w:t>”</w:t>
            </w:r>
            <w:r>
              <w:rPr>
                <w:rFonts w:ascii="Calibri Light" w:eastAsia="Times New Roman" w:hAnsi="Calibri Light" w:cstheme="majorHAnsi"/>
                <w:color w:val="000000"/>
                <w:sz w:val="20"/>
                <w:szCs w:val="24"/>
                <w:lang w:val="ru-RU"/>
              </w:rPr>
              <w:t xml:space="preserve"> для пациентов, обслуживаемых в рамках ПМП. Вместе с тем, </w:t>
            </w:r>
            <w:r w:rsidR="00443FA8">
              <w:rPr>
                <w:rFonts w:ascii="Calibri Light" w:eastAsia="Times New Roman" w:hAnsi="Calibri Light" w:cstheme="majorHAnsi"/>
                <w:color w:val="000000"/>
                <w:sz w:val="20"/>
                <w:szCs w:val="24"/>
                <w:lang w:val="ru-RU"/>
              </w:rPr>
              <w:t>о</w:t>
            </w:r>
            <w:r>
              <w:rPr>
                <w:rFonts w:ascii="Calibri Light" w:eastAsia="Times New Roman" w:hAnsi="Calibri Light" w:cstheme="majorHAnsi"/>
                <w:color w:val="000000"/>
                <w:sz w:val="20"/>
                <w:szCs w:val="24"/>
                <w:lang w:val="ru-RU"/>
              </w:rPr>
              <w:t xml:space="preserve">существляется дальнейшее развитие </w:t>
            </w:r>
            <w:r w:rsidR="00443FA8" w:rsidRPr="003E46C7">
              <w:rPr>
                <w:rFonts w:ascii="Calibri Light" w:eastAsia="Times New Roman" w:hAnsi="Calibri Light" w:cstheme="majorHAnsi"/>
                <w:color w:val="000000"/>
                <w:sz w:val="20"/>
                <w:szCs w:val="24"/>
              </w:rPr>
              <w:t>SIRSM</w:t>
            </w:r>
            <w:r w:rsidR="00443FA8">
              <w:rPr>
                <w:rFonts w:ascii="Calibri Light" w:eastAsia="Times New Roman" w:hAnsi="Calibri Light" w:cstheme="majorHAnsi"/>
                <w:color w:val="000000"/>
                <w:sz w:val="20"/>
                <w:szCs w:val="24"/>
                <w:lang w:val="ru-RU"/>
              </w:rPr>
              <w:t xml:space="preserve"> для разработки методологии по составлению </w:t>
            </w:r>
            <w:r w:rsidR="00443FA8" w:rsidRPr="00CB466A">
              <w:rPr>
                <w:rFonts w:ascii="Calibri Light" w:eastAsia="Times New Roman" w:hAnsi="Calibri Light" w:cstheme="majorHAnsi"/>
                <w:color w:val="000000"/>
                <w:sz w:val="20"/>
                <w:szCs w:val="24"/>
                <w:lang w:val="ru-RU"/>
              </w:rPr>
              <w:t>персонифицированн</w:t>
            </w:r>
            <w:r w:rsidR="00443FA8">
              <w:rPr>
                <w:rFonts w:ascii="Calibri Light" w:eastAsia="Times New Roman" w:hAnsi="Calibri Light" w:cstheme="majorHAnsi"/>
                <w:color w:val="000000"/>
                <w:sz w:val="20"/>
                <w:szCs w:val="24"/>
                <w:lang w:val="ru-RU"/>
              </w:rPr>
              <w:t xml:space="preserve">ой отчетности для пациентов, которые получают </w:t>
            </w:r>
            <w:r w:rsidR="00D52CD9">
              <w:rPr>
                <w:rFonts w:ascii="Calibri Light" w:eastAsia="Times New Roman" w:hAnsi="Calibri Light" w:cstheme="majorHAnsi"/>
                <w:color w:val="000000"/>
                <w:sz w:val="20"/>
                <w:szCs w:val="24"/>
                <w:lang w:val="ru-RU"/>
              </w:rPr>
              <w:t>В</w:t>
            </w:r>
            <w:r w:rsidR="001F6894">
              <w:rPr>
                <w:rFonts w:ascii="Calibri Light" w:eastAsia="Times New Roman" w:hAnsi="Calibri Light" w:cstheme="majorHAnsi"/>
                <w:color w:val="000000"/>
                <w:sz w:val="20"/>
                <w:szCs w:val="24"/>
                <w:lang w:val="ru-RU"/>
              </w:rPr>
              <w:t>МУ</w:t>
            </w:r>
            <w:r w:rsidR="00443FA8">
              <w:rPr>
                <w:rFonts w:ascii="Calibri Light" w:eastAsia="Times New Roman" w:hAnsi="Calibri Light" w:cstheme="majorHAnsi"/>
                <w:color w:val="000000"/>
                <w:sz w:val="20"/>
                <w:szCs w:val="24"/>
                <w:lang w:val="ru-RU"/>
              </w:rPr>
              <w:t>.</w:t>
            </w:r>
          </w:p>
          <w:p w:rsidR="004F4E6E" w:rsidRPr="00B11603" w:rsidRDefault="00443FA8" w:rsidP="003E46C7">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4"/>
                <w:lang w:val="ru-RU"/>
              </w:rPr>
            </w:pPr>
            <w:r>
              <w:rPr>
                <w:rFonts w:ascii="Calibri Light" w:eastAsia="Times New Roman" w:hAnsi="Calibri Light" w:cstheme="majorHAnsi"/>
                <w:color w:val="000000"/>
                <w:sz w:val="20"/>
                <w:szCs w:val="24"/>
                <w:lang w:val="ru-RU"/>
              </w:rPr>
              <w:t xml:space="preserve">Для оценки доступа населения к </w:t>
            </w:r>
            <w:r w:rsidR="001F6894">
              <w:rPr>
                <w:rFonts w:ascii="Calibri Light" w:eastAsia="Times New Roman" w:hAnsi="Calibri Light" w:cstheme="majorHAnsi"/>
                <w:color w:val="000000"/>
                <w:sz w:val="20"/>
                <w:szCs w:val="24"/>
                <w:lang w:val="ru-RU"/>
              </w:rPr>
              <w:t>ВМУ,</w:t>
            </w:r>
            <w:r>
              <w:rPr>
                <w:rFonts w:ascii="Calibri Light" w:eastAsia="Times New Roman" w:hAnsi="Calibri Light" w:cstheme="majorHAnsi"/>
                <w:color w:val="000000"/>
                <w:sz w:val="20"/>
                <w:szCs w:val="24"/>
                <w:lang w:val="ru-RU"/>
              </w:rPr>
              <w:t xml:space="preserve"> в мае </w:t>
            </w:r>
            <w:r w:rsidRPr="00443FA8">
              <w:rPr>
                <w:rFonts w:ascii="Calibri Light" w:eastAsia="Times New Roman" w:hAnsi="Calibri Light" w:cstheme="majorHAnsi"/>
                <w:color w:val="000000"/>
                <w:sz w:val="20"/>
                <w:szCs w:val="24"/>
                <w:lang w:val="ru-RU"/>
              </w:rPr>
              <w:t>2021</w:t>
            </w:r>
            <w:r>
              <w:rPr>
                <w:rFonts w:ascii="Calibri Light" w:eastAsia="Times New Roman" w:hAnsi="Calibri Light" w:cstheme="majorHAnsi"/>
                <w:color w:val="000000"/>
                <w:sz w:val="20"/>
                <w:szCs w:val="24"/>
                <w:lang w:val="ru-RU"/>
              </w:rPr>
              <w:t xml:space="preserve"> года был сформулирован </w:t>
            </w:r>
            <w:r w:rsidR="00D52CD9">
              <w:rPr>
                <w:rFonts w:ascii="Calibri Light" w:eastAsia="Times New Roman" w:hAnsi="Calibri Light" w:cstheme="majorHAnsi"/>
                <w:color w:val="000000"/>
                <w:sz w:val="20"/>
                <w:szCs w:val="24"/>
                <w:lang w:val="ru-RU"/>
              </w:rPr>
              <w:t xml:space="preserve">набор </w:t>
            </w:r>
            <w:r>
              <w:rPr>
                <w:rFonts w:ascii="Calibri Light" w:eastAsia="Times New Roman" w:hAnsi="Calibri Light" w:cstheme="majorHAnsi"/>
                <w:color w:val="000000"/>
                <w:sz w:val="20"/>
                <w:szCs w:val="24"/>
                <w:lang w:val="ru-RU"/>
              </w:rPr>
              <w:t xml:space="preserve">отчетов, которые </w:t>
            </w:r>
            <w:r>
              <w:rPr>
                <w:rFonts w:ascii="Calibri Light" w:eastAsia="Times New Roman" w:hAnsi="Calibri Light" w:cstheme="majorHAnsi"/>
                <w:color w:val="000000"/>
                <w:sz w:val="20"/>
                <w:szCs w:val="24"/>
                <w:lang w:val="ru-RU"/>
              </w:rPr>
              <w:lastRenderedPageBreak/>
              <w:t xml:space="preserve">должны быть развиты в </w:t>
            </w:r>
            <w:r w:rsidRPr="003E46C7">
              <w:rPr>
                <w:rFonts w:ascii="Calibri Light" w:eastAsia="Times New Roman" w:hAnsi="Calibri Light" w:cstheme="majorHAnsi"/>
                <w:color w:val="000000"/>
                <w:sz w:val="20"/>
                <w:szCs w:val="24"/>
                <w:lang w:val="ru-RU"/>
              </w:rPr>
              <w:t xml:space="preserve">рамках </w:t>
            </w:r>
            <w:r w:rsidRPr="003E46C7">
              <w:rPr>
                <w:rFonts w:ascii="Calibri Light" w:eastAsia="Times New Roman" w:hAnsi="Calibri Light" w:cstheme="majorHAnsi"/>
                <w:color w:val="000000"/>
                <w:sz w:val="20"/>
                <w:szCs w:val="24"/>
              </w:rPr>
              <w:t>SIRSM</w:t>
            </w:r>
            <w:r w:rsidRPr="003E46C7">
              <w:rPr>
                <w:rFonts w:ascii="Calibri Light" w:eastAsia="Times New Roman" w:hAnsi="Calibri Light" w:cstheme="majorHAnsi"/>
                <w:color w:val="000000"/>
                <w:sz w:val="20"/>
                <w:szCs w:val="24"/>
                <w:lang w:val="ru-RU"/>
              </w:rPr>
              <w:t>. С этой целью было разработано техническое задание для дальнейшего развития и направлено заявление для организации государственных закупок для определения разработчика этих отчетов.</w:t>
            </w:r>
            <w:r w:rsidR="00B11603" w:rsidRPr="003E46C7">
              <w:rPr>
                <w:rFonts w:ascii="Calibri Light" w:eastAsia="Times New Roman" w:hAnsi="Calibri Light" w:cstheme="majorHAnsi"/>
                <w:color w:val="000000"/>
                <w:sz w:val="20"/>
                <w:szCs w:val="24"/>
                <w:lang w:val="ru-RU"/>
              </w:rPr>
              <w:t xml:space="preserve"> В результате были организованы 2</w:t>
            </w:r>
            <w:r w:rsidRPr="003E46C7">
              <w:rPr>
                <w:rFonts w:ascii="Calibri Light" w:eastAsia="Times New Roman" w:hAnsi="Calibri Light" w:cstheme="majorHAnsi"/>
                <w:color w:val="000000"/>
                <w:sz w:val="20"/>
                <w:szCs w:val="24"/>
                <w:lang w:val="ru-RU"/>
              </w:rPr>
              <w:t xml:space="preserve"> </w:t>
            </w:r>
            <w:r w:rsidR="00B11603" w:rsidRPr="003E46C7">
              <w:rPr>
                <w:rFonts w:ascii="Calibri Light" w:eastAsia="Times New Roman" w:hAnsi="Calibri Light" w:cstheme="majorHAnsi"/>
                <w:color w:val="000000"/>
                <w:sz w:val="20"/>
                <w:szCs w:val="24"/>
                <w:lang w:val="ru-RU"/>
              </w:rPr>
              <w:t xml:space="preserve">государственные закупки услуг по содержанию и развитию </w:t>
            </w:r>
            <w:r w:rsidR="00B11603" w:rsidRPr="003E46C7">
              <w:rPr>
                <w:rFonts w:ascii="Calibri Light" w:eastAsia="Times New Roman" w:hAnsi="Calibri Light" w:cstheme="majorHAnsi"/>
                <w:color w:val="000000"/>
                <w:sz w:val="20"/>
                <w:szCs w:val="24"/>
              </w:rPr>
              <w:t>SIRSM</w:t>
            </w:r>
            <w:r w:rsidR="00B11603">
              <w:rPr>
                <w:rFonts w:ascii="Calibri Light" w:eastAsia="Times New Roman" w:hAnsi="Calibri Light" w:cstheme="majorHAnsi"/>
                <w:color w:val="000000"/>
                <w:sz w:val="20"/>
                <w:szCs w:val="24"/>
                <w:lang w:val="ru-RU"/>
              </w:rPr>
              <w:t>, на которые не было внесено ни одно предложение. Таким образом, в настоящее время отчеты не получили развития.</w:t>
            </w:r>
          </w:p>
        </w:tc>
        <w:tc>
          <w:tcPr>
            <w:tcW w:w="656"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F4E6E" w:rsidRPr="004F4E6E" w:rsidRDefault="00E85C6B" w:rsidP="00E85C6B">
            <w:pPr>
              <w:spacing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4"/>
              </w:rPr>
            </w:pPr>
            <w:r>
              <w:rPr>
                <w:rFonts w:ascii="Calibri Light" w:eastAsia="Times New Roman" w:hAnsi="Calibri Light" w:cstheme="majorHAnsi"/>
                <w:b/>
                <w:color w:val="000000"/>
                <w:sz w:val="20"/>
                <w:szCs w:val="24"/>
                <w:lang w:val="ru-RU"/>
              </w:rPr>
              <w:lastRenderedPageBreak/>
              <w:t>Частично внедрена</w:t>
            </w:r>
            <w:r w:rsidRPr="004F4E6E">
              <w:rPr>
                <w:rFonts w:ascii="Calibri Light" w:eastAsia="Times New Roman" w:hAnsi="Calibri Light" w:cstheme="majorHAnsi"/>
                <w:b/>
                <w:color w:val="000000"/>
                <w:sz w:val="20"/>
                <w:szCs w:val="24"/>
              </w:rPr>
              <w:t xml:space="preserve"> </w:t>
            </w:r>
          </w:p>
          <w:p w:rsidR="004F4E6E" w:rsidRPr="004F4E6E" w:rsidRDefault="004F4E6E" w:rsidP="004F4E6E">
            <w:pPr>
              <w:tabs>
                <w:tab w:val="left" w:pos="0"/>
              </w:tabs>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4"/>
              </w:rPr>
            </w:pPr>
          </w:p>
          <w:p w:rsidR="004F4E6E" w:rsidRPr="004F4E6E" w:rsidRDefault="004F4E6E" w:rsidP="004F4E6E">
            <w:pPr>
              <w:tabs>
                <w:tab w:val="left" w:pos="0"/>
              </w:tabs>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Cs/>
                <w:color w:val="000000"/>
                <w:sz w:val="20"/>
                <w:szCs w:val="24"/>
                <w:highlight w:val="yellow"/>
              </w:rPr>
            </w:pPr>
          </w:p>
        </w:tc>
      </w:tr>
      <w:tr w:rsidR="004F4E6E" w:rsidRPr="00507103" w:rsidTr="008311C4">
        <w:trPr>
          <w:trHeight w:val="416"/>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4F4E6E" w:rsidRPr="004F4E6E" w:rsidRDefault="004F4E6E" w:rsidP="006D08E6">
            <w:pPr>
              <w:spacing w:after="0"/>
              <w:rPr>
                <w:rFonts w:ascii="Calibri Light" w:eastAsia="Times New Roman" w:hAnsi="Calibri Light" w:cstheme="majorHAnsi"/>
                <w:color w:val="000000"/>
                <w:sz w:val="20"/>
                <w:szCs w:val="24"/>
              </w:rPr>
            </w:pPr>
          </w:p>
        </w:tc>
        <w:tc>
          <w:tcPr>
            <w:tcW w:w="328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D14D48" w:rsidRDefault="00E85C6B" w:rsidP="006D08E6">
            <w:pPr>
              <w:spacing w:after="0" w:line="276" w:lineRule="auto"/>
              <w:ind w:firstLine="73"/>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2060"/>
                <w:sz w:val="20"/>
                <w:szCs w:val="24"/>
                <w:u w:val="single"/>
                <w:lang w:val="ru-RU"/>
              </w:rPr>
            </w:pPr>
            <w:r>
              <w:rPr>
                <w:rFonts w:ascii="Calibri Light" w:eastAsia="Times New Roman" w:hAnsi="Calibri Light" w:cstheme="majorHAnsi"/>
                <w:b/>
                <w:color w:val="002060"/>
                <w:sz w:val="20"/>
                <w:szCs w:val="24"/>
                <w:u w:val="single"/>
                <w:lang w:val="ru-RU"/>
              </w:rPr>
              <w:t>Ответ</w:t>
            </w:r>
            <w:r w:rsidRPr="00D14D48">
              <w:rPr>
                <w:rFonts w:ascii="Calibri Light" w:eastAsia="Times New Roman" w:hAnsi="Calibri Light" w:cstheme="majorHAnsi"/>
                <w:b/>
                <w:color w:val="002060"/>
                <w:sz w:val="20"/>
                <w:szCs w:val="24"/>
                <w:u w:val="single"/>
                <w:lang w:val="ru-RU"/>
              </w:rPr>
              <w:t>/</w:t>
            </w:r>
            <w:r>
              <w:rPr>
                <w:rFonts w:ascii="Calibri Light" w:eastAsia="Times New Roman" w:hAnsi="Calibri Light" w:cstheme="majorHAnsi"/>
                <w:b/>
                <w:color w:val="002060"/>
                <w:sz w:val="20"/>
                <w:szCs w:val="24"/>
                <w:u w:val="single"/>
                <w:lang w:val="ru-RU"/>
              </w:rPr>
              <w:t>действия</w:t>
            </w:r>
            <w:r w:rsidRPr="00D14D48">
              <w:rPr>
                <w:rFonts w:ascii="Calibri Light" w:eastAsia="Times New Roman" w:hAnsi="Calibri Light" w:cstheme="majorHAnsi"/>
                <w:b/>
                <w:color w:val="002060"/>
                <w:sz w:val="20"/>
                <w:szCs w:val="24"/>
                <w:u w:val="single"/>
                <w:lang w:val="ru-RU"/>
              </w:rPr>
              <w:t xml:space="preserve">, </w:t>
            </w:r>
            <w:r>
              <w:rPr>
                <w:rFonts w:ascii="Calibri Light" w:eastAsia="Times New Roman" w:hAnsi="Calibri Light" w:cstheme="majorHAnsi"/>
                <w:b/>
                <w:color w:val="002060"/>
                <w:sz w:val="20"/>
                <w:szCs w:val="24"/>
                <w:u w:val="single"/>
                <w:lang w:val="ru-RU"/>
              </w:rPr>
              <w:t>предпринятые</w:t>
            </w:r>
            <w:r w:rsidRPr="00D14D48">
              <w:rPr>
                <w:rFonts w:ascii="Calibri Light" w:eastAsia="Times New Roman" w:hAnsi="Calibri Light" w:cstheme="majorHAnsi"/>
                <w:b/>
                <w:color w:val="002060"/>
                <w:sz w:val="20"/>
                <w:szCs w:val="24"/>
                <w:u w:val="single"/>
                <w:lang w:val="ru-RU"/>
              </w:rPr>
              <w:t xml:space="preserve"> </w:t>
            </w:r>
            <w:r>
              <w:rPr>
                <w:rFonts w:ascii="Calibri Light" w:eastAsia="Times New Roman" w:hAnsi="Calibri Light" w:cstheme="majorHAnsi"/>
                <w:b/>
                <w:color w:val="002060"/>
                <w:sz w:val="20"/>
                <w:szCs w:val="24"/>
                <w:u w:val="single"/>
                <w:lang w:val="ru-RU"/>
              </w:rPr>
              <w:t>МЗ</w:t>
            </w:r>
            <w:r w:rsidRPr="00D14D48">
              <w:rPr>
                <w:rFonts w:ascii="Calibri Light" w:eastAsia="Times New Roman" w:hAnsi="Calibri Light" w:cstheme="majorHAnsi"/>
                <w:b/>
                <w:color w:val="002060"/>
                <w:sz w:val="20"/>
                <w:szCs w:val="24"/>
                <w:u w:val="single"/>
                <w:lang w:val="ru-RU"/>
              </w:rPr>
              <w:t xml:space="preserve"> </w:t>
            </w:r>
          </w:p>
          <w:p w:rsidR="00B11603" w:rsidRPr="00B11603" w:rsidRDefault="00B11603" w:rsidP="006D08E6">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4"/>
                <w:lang w:val="ru-RU"/>
              </w:rPr>
            </w:pPr>
            <w:r>
              <w:rPr>
                <w:rFonts w:ascii="Calibri Light" w:eastAsia="Times New Roman" w:hAnsi="Calibri Light" w:cstheme="majorHAnsi"/>
                <w:color w:val="000000"/>
                <w:sz w:val="20"/>
                <w:szCs w:val="24"/>
                <w:lang w:val="ru-RU"/>
              </w:rPr>
              <w:t>Письмо</w:t>
            </w:r>
            <w:r w:rsidRPr="00B11603">
              <w:rPr>
                <w:rFonts w:ascii="Calibri Light" w:eastAsia="Times New Roman" w:hAnsi="Calibri Light" w:cstheme="majorHAnsi"/>
                <w:color w:val="000000"/>
                <w:sz w:val="20"/>
                <w:szCs w:val="24"/>
                <w:lang w:val="ru-RU"/>
              </w:rPr>
              <w:t xml:space="preserve"> </w:t>
            </w:r>
            <w:r>
              <w:rPr>
                <w:rFonts w:ascii="Calibri Light" w:eastAsia="Times New Roman" w:hAnsi="Calibri Light" w:cstheme="majorHAnsi"/>
                <w:color w:val="000000"/>
                <w:sz w:val="20"/>
                <w:szCs w:val="24"/>
                <w:lang w:val="ru-RU"/>
              </w:rPr>
              <w:t>МЗ</w:t>
            </w:r>
            <w:r w:rsidRPr="00B11603">
              <w:rPr>
                <w:rFonts w:ascii="Calibri Light" w:eastAsia="Times New Roman" w:hAnsi="Calibri Light" w:cstheme="majorHAnsi"/>
                <w:color w:val="000000"/>
                <w:sz w:val="20"/>
                <w:szCs w:val="24"/>
                <w:lang w:val="ru-RU"/>
              </w:rPr>
              <w:t xml:space="preserve"> №16/741 </w:t>
            </w:r>
            <w:r>
              <w:rPr>
                <w:rFonts w:ascii="Calibri Light" w:eastAsia="Times New Roman" w:hAnsi="Calibri Light" w:cstheme="majorHAnsi"/>
                <w:color w:val="000000"/>
                <w:sz w:val="20"/>
                <w:szCs w:val="24"/>
                <w:lang w:val="ru-RU"/>
              </w:rPr>
              <w:t>от</w:t>
            </w:r>
            <w:r w:rsidR="004F4E6E" w:rsidRPr="00B11603">
              <w:rPr>
                <w:rFonts w:ascii="Calibri Light" w:eastAsia="Times New Roman" w:hAnsi="Calibri Light" w:cstheme="majorHAnsi"/>
                <w:color w:val="000000"/>
                <w:sz w:val="20"/>
                <w:szCs w:val="24"/>
                <w:lang w:val="ru-RU"/>
              </w:rPr>
              <w:t xml:space="preserve"> 25.02.2022: </w:t>
            </w:r>
            <w:r>
              <w:rPr>
                <w:rFonts w:ascii="Calibri Light" w:eastAsia="Times New Roman" w:hAnsi="Calibri Light" w:cstheme="majorHAnsi"/>
                <w:color w:val="000000"/>
                <w:sz w:val="20"/>
                <w:szCs w:val="24"/>
                <w:lang w:val="ru-RU"/>
              </w:rPr>
              <w:t>АИС ПМП используется недостаточно. Сохраняется двойная регистрация медицинских данных (</w:t>
            </w:r>
            <w:r w:rsidR="00C27686">
              <w:rPr>
                <w:rFonts w:ascii="Calibri Light" w:eastAsia="Times New Roman" w:hAnsi="Calibri Light" w:cstheme="majorHAnsi"/>
                <w:color w:val="000000"/>
                <w:sz w:val="20"/>
                <w:szCs w:val="24"/>
                <w:lang w:val="ru-RU"/>
              </w:rPr>
              <w:t xml:space="preserve">на бумажном и </w:t>
            </w:r>
            <w:r w:rsidR="003E46C7">
              <w:rPr>
                <w:rFonts w:ascii="Calibri Light" w:eastAsia="Times New Roman" w:hAnsi="Calibri Light" w:cstheme="majorHAnsi"/>
                <w:color w:val="000000"/>
                <w:sz w:val="20"/>
                <w:szCs w:val="24"/>
                <w:lang w:val="ru-RU"/>
              </w:rPr>
              <w:t xml:space="preserve">в </w:t>
            </w:r>
            <w:r w:rsidR="00C27686">
              <w:rPr>
                <w:rFonts w:ascii="Calibri Light" w:eastAsia="Times New Roman" w:hAnsi="Calibri Light" w:cstheme="majorHAnsi"/>
                <w:color w:val="000000"/>
                <w:sz w:val="20"/>
                <w:szCs w:val="24"/>
                <w:lang w:val="ru-RU"/>
              </w:rPr>
              <w:t>электронном формате), связанная с отсутствием интероперабильности между АИС ПМП, АИС СМП и диагностическими и лабораторными услугами. Она представляет собой огромную нагрузку для медицинских работников. Вместе с тем, отметим, что объем медицинских услуг, предоставляемых поставщиками медицинских услуг, сформирован из первичных и повторных посещений (консультации, первичные и повторные исследования).</w:t>
            </w:r>
          </w:p>
          <w:p w:rsidR="00C27686" w:rsidRDefault="00C27686" w:rsidP="006D08E6">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4"/>
                <w:lang w:val="ru-RU"/>
              </w:rPr>
            </w:pPr>
            <w:r>
              <w:rPr>
                <w:rFonts w:ascii="Calibri Light" w:eastAsia="Times New Roman" w:hAnsi="Calibri Light" w:cstheme="majorHAnsi"/>
                <w:color w:val="000000"/>
                <w:sz w:val="20"/>
                <w:szCs w:val="24"/>
                <w:lang w:val="ru-RU"/>
              </w:rPr>
              <w:t xml:space="preserve">Учитывая принцип солидарности в ОМС, пациент получает </w:t>
            </w:r>
            <w:r w:rsidRPr="00C27686">
              <w:rPr>
                <w:rFonts w:ascii="Calibri Light" w:eastAsia="Times New Roman" w:hAnsi="Calibri Light" w:cstheme="majorHAnsi"/>
                <w:color w:val="000000"/>
                <w:sz w:val="20"/>
                <w:szCs w:val="24"/>
                <w:lang w:val="ru-RU"/>
              </w:rPr>
              <w:t>несколько повторяющихся услуг</w:t>
            </w:r>
            <w:r>
              <w:rPr>
                <w:rFonts w:ascii="Calibri Light" w:eastAsia="Times New Roman" w:hAnsi="Calibri Light" w:cstheme="majorHAnsi"/>
                <w:color w:val="000000"/>
                <w:sz w:val="20"/>
                <w:szCs w:val="24"/>
                <w:lang w:val="ru-RU"/>
              </w:rPr>
              <w:t>.</w:t>
            </w:r>
          </w:p>
          <w:p w:rsidR="004F4E6E" w:rsidRPr="008311C4" w:rsidRDefault="00C27686" w:rsidP="006D08E6">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4"/>
                <w:lang w:val="ru-RU"/>
              </w:rPr>
            </w:pPr>
            <w:r w:rsidRPr="008311C4">
              <w:rPr>
                <w:rFonts w:ascii="Calibri Light" w:eastAsia="Times New Roman" w:hAnsi="Calibri Light" w:cstheme="majorHAnsi"/>
                <w:i/>
                <w:color w:val="000000"/>
                <w:sz w:val="20"/>
                <w:szCs w:val="24"/>
                <w:lang w:val="ru-RU"/>
              </w:rPr>
              <w:t xml:space="preserve">Соответственно, считаем </w:t>
            </w:r>
            <w:r w:rsidR="008311C4" w:rsidRPr="008311C4">
              <w:rPr>
                <w:rFonts w:ascii="Calibri Light" w:eastAsia="Times New Roman" w:hAnsi="Calibri Light" w:cstheme="majorHAnsi"/>
                <w:i/>
                <w:color w:val="000000"/>
                <w:sz w:val="20"/>
                <w:szCs w:val="24"/>
                <w:lang w:val="ru-RU"/>
              </w:rPr>
              <w:t>нерелевантным осуществлять мониторинг услуг по пациентам</w:t>
            </w:r>
            <w:r w:rsidR="008311C4">
              <w:rPr>
                <w:rFonts w:ascii="Calibri Light" w:eastAsia="Times New Roman" w:hAnsi="Calibri Light" w:cstheme="majorHAnsi"/>
                <w:color w:val="000000"/>
                <w:sz w:val="20"/>
                <w:szCs w:val="24"/>
                <w:lang w:val="ru-RU"/>
              </w:rPr>
              <w:t>.</w:t>
            </w:r>
          </w:p>
        </w:tc>
        <w:tc>
          <w:tcPr>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4F4E6E" w:rsidRPr="008311C4" w:rsidRDefault="004F4E6E" w:rsidP="006D08E6">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Cs/>
                <w:color w:val="000000"/>
                <w:sz w:val="20"/>
                <w:szCs w:val="24"/>
                <w:highlight w:val="yellow"/>
                <w:lang w:val="ru-RU"/>
              </w:rPr>
            </w:pPr>
          </w:p>
        </w:tc>
      </w:tr>
      <w:tr w:rsidR="004F4E6E" w:rsidRPr="004F4E6E" w:rsidTr="008311C4">
        <w:trPr>
          <w:trHeight w:val="1514"/>
        </w:trPr>
        <w:tc>
          <w:tcPr>
            <w:cnfStyle w:val="001000000000" w:firstRow="0" w:lastRow="0" w:firstColumn="1" w:lastColumn="0" w:oddVBand="0" w:evenVBand="0" w:oddHBand="0" w:evenHBand="0" w:firstRowFirstColumn="0" w:firstRowLastColumn="0" w:lastRowFirstColumn="0" w:lastRowLastColumn="0"/>
            <w:tcW w:w="1059"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8311C4" w:rsidRDefault="004F4E6E" w:rsidP="006D08E6">
            <w:pPr>
              <w:spacing w:after="0" w:line="276" w:lineRule="auto"/>
              <w:ind w:right="-120"/>
              <w:jc w:val="both"/>
              <w:rPr>
                <w:rFonts w:ascii="Calibri Light" w:eastAsia="Times New Roman" w:hAnsi="Calibri Light" w:cstheme="majorHAnsi"/>
                <w:color w:val="000000"/>
                <w:sz w:val="20"/>
                <w:szCs w:val="24"/>
                <w:lang w:val="ru-RU"/>
              </w:rPr>
            </w:pPr>
            <w:r w:rsidRPr="008311C4">
              <w:rPr>
                <w:rFonts w:ascii="Calibri Light" w:eastAsia="Times New Roman" w:hAnsi="Calibri Light" w:cstheme="majorHAnsi"/>
                <w:color w:val="000000"/>
                <w:sz w:val="20"/>
                <w:szCs w:val="24"/>
                <w:lang w:val="ru-RU"/>
              </w:rPr>
              <w:t xml:space="preserve">4.2. </w:t>
            </w:r>
            <w:r w:rsidR="008311C4">
              <w:rPr>
                <w:rFonts w:ascii="Calibri Light" w:eastAsia="Times New Roman" w:hAnsi="Calibri Light" w:cstheme="majorHAnsi"/>
                <w:color w:val="000000"/>
                <w:sz w:val="20"/>
                <w:szCs w:val="24"/>
                <w:lang w:val="ru-RU"/>
              </w:rPr>
              <w:t xml:space="preserve">обеспечение оценки составных частей расходов, связанных с медицинскими услугами, предоставляемыми медицинскими учреждениями, с утверждением тарифов на основании обоснованных и справедливых расчетов, исходя из области, специфики и уровней медицинских учреждений </w:t>
            </w:r>
            <w:r w:rsidR="008311C4" w:rsidRPr="008311C4">
              <w:rPr>
                <w:rFonts w:ascii="Calibri Light" w:eastAsia="Times New Roman" w:hAnsi="Calibri Light" w:cstheme="majorHAnsi"/>
                <w:color w:val="000000"/>
                <w:sz w:val="20"/>
                <w:szCs w:val="24"/>
                <w:lang w:val="ru-RU"/>
              </w:rPr>
              <w:t>(</w:t>
            </w:r>
            <w:r w:rsidR="008311C4">
              <w:rPr>
                <w:rFonts w:ascii="Calibri Light" w:eastAsia="Times New Roman" w:hAnsi="Calibri Light" w:cstheme="majorHAnsi"/>
                <w:color w:val="000000"/>
                <w:sz w:val="20"/>
                <w:szCs w:val="24"/>
                <w:lang w:val="ru-RU"/>
              </w:rPr>
              <w:t>п</w:t>
            </w:r>
            <w:r w:rsidR="008311C4" w:rsidRPr="008311C4">
              <w:rPr>
                <w:rFonts w:ascii="Calibri Light" w:eastAsia="Times New Roman" w:hAnsi="Calibri Light" w:cstheme="majorHAnsi"/>
                <w:color w:val="000000"/>
                <w:sz w:val="20"/>
                <w:szCs w:val="24"/>
                <w:lang w:val="ru-RU"/>
              </w:rPr>
              <w:t>.5.3)</w:t>
            </w:r>
          </w:p>
          <w:p w:rsidR="004F4E6E" w:rsidRPr="00724A6F" w:rsidRDefault="004F4E6E" w:rsidP="006D08E6">
            <w:pPr>
              <w:spacing w:after="0" w:line="276" w:lineRule="auto"/>
              <w:jc w:val="both"/>
              <w:rPr>
                <w:rFonts w:ascii="Calibri Light" w:eastAsia="Times New Roman" w:hAnsi="Calibri Light" w:cstheme="majorHAnsi"/>
                <w:color w:val="000000"/>
                <w:sz w:val="20"/>
                <w:szCs w:val="24"/>
                <w:lang w:val="ru-RU"/>
              </w:rPr>
            </w:pPr>
          </w:p>
        </w:tc>
        <w:tc>
          <w:tcPr>
            <w:tcW w:w="328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8311C4" w:rsidRDefault="00E85C6B" w:rsidP="006D08E6">
            <w:pPr>
              <w:spacing w:after="0" w:line="276" w:lineRule="auto"/>
              <w:ind w:firstLine="73"/>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2060"/>
                <w:sz w:val="20"/>
                <w:szCs w:val="24"/>
                <w:u w:val="single"/>
                <w:lang w:val="ru-RU"/>
              </w:rPr>
            </w:pPr>
            <w:r>
              <w:rPr>
                <w:rFonts w:ascii="Calibri Light" w:eastAsia="Times New Roman" w:hAnsi="Calibri Light" w:cstheme="majorHAnsi"/>
                <w:b/>
                <w:color w:val="002060"/>
                <w:sz w:val="20"/>
                <w:szCs w:val="24"/>
                <w:u w:val="single"/>
                <w:lang w:val="ru-RU"/>
              </w:rPr>
              <w:t>Ответ</w:t>
            </w:r>
            <w:r w:rsidRPr="008311C4">
              <w:rPr>
                <w:rFonts w:ascii="Calibri Light" w:eastAsia="Times New Roman" w:hAnsi="Calibri Light" w:cstheme="majorHAnsi"/>
                <w:b/>
                <w:color w:val="002060"/>
                <w:sz w:val="20"/>
                <w:szCs w:val="24"/>
                <w:u w:val="single"/>
                <w:lang w:val="ru-RU"/>
              </w:rPr>
              <w:t>/</w:t>
            </w:r>
            <w:r>
              <w:rPr>
                <w:rFonts w:ascii="Calibri Light" w:eastAsia="Times New Roman" w:hAnsi="Calibri Light" w:cstheme="majorHAnsi"/>
                <w:b/>
                <w:color w:val="002060"/>
                <w:sz w:val="20"/>
                <w:szCs w:val="24"/>
                <w:u w:val="single"/>
                <w:lang w:val="ru-RU"/>
              </w:rPr>
              <w:t>действия</w:t>
            </w:r>
            <w:r w:rsidRPr="008311C4">
              <w:rPr>
                <w:rFonts w:ascii="Calibri Light" w:eastAsia="Times New Roman" w:hAnsi="Calibri Light" w:cstheme="majorHAnsi"/>
                <w:b/>
                <w:color w:val="002060"/>
                <w:sz w:val="20"/>
                <w:szCs w:val="24"/>
                <w:u w:val="single"/>
                <w:lang w:val="ru-RU"/>
              </w:rPr>
              <w:t xml:space="preserve">, </w:t>
            </w:r>
            <w:r>
              <w:rPr>
                <w:rFonts w:ascii="Calibri Light" w:eastAsia="Times New Roman" w:hAnsi="Calibri Light" w:cstheme="majorHAnsi"/>
                <w:b/>
                <w:color w:val="002060"/>
                <w:sz w:val="20"/>
                <w:szCs w:val="24"/>
                <w:u w:val="single"/>
                <w:lang w:val="ru-RU"/>
              </w:rPr>
              <w:t>предпринятые</w:t>
            </w:r>
            <w:r w:rsidRPr="008311C4">
              <w:rPr>
                <w:rFonts w:ascii="Calibri Light" w:eastAsia="Times New Roman" w:hAnsi="Calibri Light" w:cstheme="majorHAnsi"/>
                <w:b/>
                <w:color w:val="002060"/>
                <w:sz w:val="20"/>
                <w:szCs w:val="24"/>
                <w:u w:val="single"/>
                <w:lang w:val="ru-RU"/>
              </w:rPr>
              <w:t xml:space="preserve"> </w:t>
            </w:r>
            <w:r>
              <w:rPr>
                <w:rFonts w:ascii="Calibri Light" w:eastAsia="Times New Roman" w:hAnsi="Calibri Light" w:cstheme="majorHAnsi"/>
                <w:b/>
                <w:color w:val="002060"/>
                <w:sz w:val="20"/>
                <w:szCs w:val="24"/>
                <w:u w:val="single"/>
                <w:lang w:val="ru-RU"/>
              </w:rPr>
              <w:t>НКМС</w:t>
            </w:r>
            <w:r w:rsidRPr="008311C4">
              <w:rPr>
                <w:rFonts w:ascii="Calibri Light" w:eastAsia="Times New Roman" w:hAnsi="Calibri Light" w:cstheme="majorHAnsi"/>
                <w:b/>
                <w:color w:val="002060"/>
                <w:sz w:val="20"/>
                <w:szCs w:val="24"/>
                <w:u w:val="single"/>
                <w:lang w:val="ru-RU"/>
              </w:rPr>
              <w:t xml:space="preserve"> </w:t>
            </w:r>
          </w:p>
          <w:p w:rsidR="004F4E6E" w:rsidRPr="008311C4" w:rsidRDefault="00B11603" w:rsidP="00B85AF0">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4"/>
                <w:lang w:val="ru-RU"/>
              </w:rPr>
            </w:pPr>
            <w:r>
              <w:rPr>
                <w:rFonts w:ascii="Calibri Light" w:eastAsia="Times New Roman" w:hAnsi="Calibri Light" w:cstheme="majorHAnsi"/>
                <w:color w:val="000000"/>
                <w:sz w:val="20"/>
                <w:szCs w:val="24"/>
                <w:lang w:val="ru-RU"/>
              </w:rPr>
              <w:t>Письмо</w:t>
            </w:r>
            <w:r w:rsidRPr="008311C4">
              <w:rPr>
                <w:rFonts w:ascii="Calibri Light" w:eastAsia="Times New Roman" w:hAnsi="Calibri Light" w:cstheme="majorHAnsi"/>
                <w:color w:val="000000"/>
                <w:sz w:val="20"/>
                <w:szCs w:val="24"/>
                <w:lang w:val="ru-RU"/>
              </w:rPr>
              <w:t xml:space="preserve"> </w:t>
            </w:r>
            <w:r>
              <w:rPr>
                <w:rFonts w:ascii="Calibri Light" w:eastAsia="Times New Roman" w:hAnsi="Calibri Light" w:cstheme="majorHAnsi"/>
                <w:color w:val="000000"/>
                <w:sz w:val="20"/>
                <w:szCs w:val="24"/>
                <w:lang w:val="ru-RU"/>
              </w:rPr>
              <w:t>НКМС</w:t>
            </w:r>
            <w:r w:rsidRPr="008311C4">
              <w:rPr>
                <w:rFonts w:ascii="Calibri Light" w:eastAsia="Times New Roman" w:hAnsi="Calibri Light" w:cstheme="majorHAnsi"/>
                <w:color w:val="000000"/>
                <w:sz w:val="20"/>
                <w:szCs w:val="24"/>
                <w:lang w:val="ru-RU"/>
              </w:rPr>
              <w:t xml:space="preserve"> №</w:t>
            </w:r>
            <w:r w:rsidR="004F4E6E" w:rsidRPr="008311C4">
              <w:rPr>
                <w:rFonts w:ascii="Calibri Light" w:eastAsia="Times New Roman" w:hAnsi="Calibri Light" w:cstheme="majorHAnsi"/>
                <w:color w:val="000000"/>
                <w:sz w:val="20"/>
                <w:szCs w:val="24"/>
                <w:lang w:val="ru-RU"/>
              </w:rPr>
              <w:t xml:space="preserve">01-03/8 </w:t>
            </w:r>
            <w:r>
              <w:rPr>
                <w:rFonts w:ascii="Calibri Light" w:eastAsia="Times New Roman" w:hAnsi="Calibri Light" w:cstheme="majorHAnsi"/>
                <w:color w:val="000000"/>
                <w:sz w:val="20"/>
                <w:szCs w:val="24"/>
                <w:lang w:val="ru-RU"/>
              </w:rPr>
              <w:t>от</w:t>
            </w:r>
            <w:r w:rsidRPr="008311C4">
              <w:rPr>
                <w:rFonts w:ascii="Calibri Light" w:eastAsia="Times New Roman" w:hAnsi="Calibri Light" w:cstheme="majorHAnsi"/>
                <w:color w:val="000000"/>
                <w:sz w:val="20"/>
                <w:szCs w:val="24"/>
                <w:lang w:val="ru-RU"/>
              </w:rPr>
              <w:t xml:space="preserve"> </w:t>
            </w:r>
            <w:r w:rsidR="004F4E6E" w:rsidRPr="008311C4">
              <w:rPr>
                <w:rFonts w:ascii="Calibri Light" w:eastAsia="Times New Roman" w:hAnsi="Calibri Light" w:cstheme="majorHAnsi"/>
                <w:color w:val="000000"/>
                <w:sz w:val="20"/>
                <w:szCs w:val="24"/>
                <w:lang w:val="ru-RU"/>
              </w:rPr>
              <w:t xml:space="preserve">03.01.2022: </w:t>
            </w:r>
            <w:r w:rsidR="008311C4">
              <w:rPr>
                <w:rFonts w:ascii="Calibri Light" w:eastAsia="Times New Roman" w:hAnsi="Calibri Light" w:cstheme="majorHAnsi"/>
                <w:color w:val="000000"/>
                <w:sz w:val="20"/>
                <w:szCs w:val="24"/>
                <w:lang w:val="ru-RU"/>
              </w:rPr>
              <w:t xml:space="preserve">Были утверждены новые </w:t>
            </w:r>
            <w:r w:rsidR="008311C4" w:rsidRPr="008311C4">
              <w:rPr>
                <w:rFonts w:ascii="Calibri Light" w:eastAsia="Times New Roman" w:hAnsi="Calibri Light" w:cstheme="majorHAnsi"/>
                <w:color w:val="000000"/>
                <w:sz w:val="20"/>
                <w:szCs w:val="24"/>
                <w:lang w:val="ru-RU"/>
              </w:rPr>
              <w:t>относительные значения</w:t>
            </w:r>
            <w:r w:rsidR="008311C4">
              <w:rPr>
                <w:rFonts w:ascii="Calibri Light" w:eastAsia="Times New Roman" w:hAnsi="Calibri Light" w:cstheme="majorHAnsi"/>
                <w:color w:val="000000"/>
                <w:sz w:val="20"/>
                <w:szCs w:val="24"/>
                <w:lang w:val="ru-RU"/>
              </w:rPr>
              <w:t xml:space="preserve"> и тарифы для оплаты медицинских услуг в </w:t>
            </w:r>
            <w:r w:rsidR="00B85AF0" w:rsidRPr="00B85AF0">
              <w:rPr>
                <w:rFonts w:ascii="Calibri Light" w:eastAsia="Times New Roman" w:hAnsi="Calibri Light" w:cstheme="majorHAnsi"/>
                <w:color w:val="000000"/>
                <w:sz w:val="20"/>
                <w:szCs w:val="24"/>
                <w:lang w:val="ru-RU"/>
              </w:rPr>
              <w:t>DRG</w:t>
            </w:r>
            <w:r w:rsidR="008311C4">
              <w:rPr>
                <w:rFonts w:ascii="Calibri Light" w:eastAsia="Times New Roman" w:hAnsi="Calibri Light" w:cstheme="majorHAnsi"/>
                <w:color w:val="000000"/>
                <w:sz w:val="20"/>
                <w:szCs w:val="24"/>
                <w:lang w:val="ru-RU"/>
              </w:rPr>
              <w:t xml:space="preserve">, которые должны быть внедрены, начиная с </w:t>
            </w:r>
            <w:r w:rsidR="008311C4" w:rsidRPr="008311C4">
              <w:rPr>
                <w:rFonts w:ascii="Calibri Light" w:eastAsia="Times New Roman" w:hAnsi="Calibri Light" w:cstheme="majorHAnsi"/>
                <w:color w:val="000000"/>
                <w:sz w:val="20"/>
                <w:szCs w:val="24"/>
                <w:lang w:val="ru-RU"/>
              </w:rPr>
              <w:t xml:space="preserve">2022 </w:t>
            </w:r>
            <w:r w:rsidR="008311C4">
              <w:rPr>
                <w:rFonts w:ascii="Calibri Light" w:eastAsia="Times New Roman" w:hAnsi="Calibri Light" w:cstheme="majorHAnsi"/>
                <w:color w:val="000000"/>
                <w:sz w:val="20"/>
                <w:szCs w:val="24"/>
                <w:lang w:val="ru-RU"/>
              </w:rPr>
              <w:t xml:space="preserve">года </w:t>
            </w:r>
            <w:r w:rsidR="008311C4" w:rsidRPr="008311C4">
              <w:rPr>
                <w:rFonts w:ascii="Calibri Light" w:eastAsia="Times New Roman" w:hAnsi="Calibri Light" w:cstheme="majorHAnsi"/>
                <w:color w:val="000000"/>
                <w:sz w:val="20"/>
                <w:szCs w:val="24"/>
                <w:lang w:val="ru-RU"/>
              </w:rPr>
              <w:t>(</w:t>
            </w:r>
            <w:r w:rsidR="008311C4">
              <w:rPr>
                <w:rFonts w:ascii="Calibri Light" w:eastAsia="Times New Roman" w:hAnsi="Calibri Light" w:cstheme="majorHAnsi"/>
                <w:color w:val="000000"/>
                <w:sz w:val="20"/>
                <w:szCs w:val="24"/>
                <w:lang w:val="ru-RU"/>
              </w:rPr>
              <w:t>Совместный приказ МЗ и НКМС №</w:t>
            </w:r>
            <w:r w:rsidR="008311C4" w:rsidRPr="008311C4">
              <w:rPr>
                <w:rFonts w:ascii="Calibri Light" w:eastAsia="Times New Roman" w:hAnsi="Calibri Light" w:cstheme="majorHAnsi"/>
                <w:color w:val="000000"/>
                <w:sz w:val="20"/>
                <w:szCs w:val="24"/>
                <w:lang w:val="ru-RU"/>
              </w:rPr>
              <w:t>1102/312</w:t>
            </w:r>
            <w:r w:rsidR="008311C4" w:rsidRPr="004F4E6E">
              <w:rPr>
                <w:rFonts w:ascii="Calibri Light" w:eastAsia="Times New Roman" w:hAnsi="Calibri Light" w:cstheme="majorHAnsi"/>
                <w:color w:val="000000"/>
                <w:sz w:val="20"/>
                <w:szCs w:val="24"/>
              </w:rPr>
              <w:t>A</w:t>
            </w:r>
            <w:r w:rsidR="008311C4" w:rsidRPr="008311C4">
              <w:rPr>
                <w:rFonts w:ascii="Calibri Light" w:eastAsia="Times New Roman" w:hAnsi="Calibri Light" w:cstheme="majorHAnsi"/>
                <w:color w:val="000000"/>
                <w:sz w:val="20"/>
                <w:szCs w:val="24"/>
                <w:lang w:val="ru-RU"/>
              </w:rPr>
              <w:t xml:space="preserve"> </w:t>
            </w:r>
            <w:r w:rsidR="008311C4">
              <w:rPr>
                <w:rFonts w:ascii="Calibri Light" w:eastAsia="Times New Roman" w:hAnsi="Calibri Light" w:cstheme="majorHAnsi"/>
                <w:color w:val="000000"/>
                <w:sz w:val="20"/>
                <w:szCs w:val="24"/>
                <w:lang w:val="ru-RU"/>
              </w:rPr>
              <w:t>от 26.11.2021)</w:t>
            </w:r>
          </w:p>
        </w:tc>
        <w:tc>
          <w:tcPr>
            <w:tcW w:w="656"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F4E6E" w:rsidRPr="004F4E6E" w:rsidRDefault="00E85C6B" w:rsidP="006D08E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4"/>
              </w:rPr>
            </w:pPr>
            <w:r>
              <w:rPr>
                <w:rFonts w:ascii="Calibri Light" w:eastAsia="Times New Roman" w:hAnsi="Calibri Light" w:cstheme="majorHAnsi"/>
                <w:b/>
                <w:color w:val="000000"/>
                <w:sz w:val="20"/>
                <w:szCs w:val="24"/>
                <w:lang w:val="ru-RU"/>
              </w:rPr>
              <w:t>Внедрена</w:t>
            </w:r>
          </w:p>
          <w:p w:rsidR="004F4E6E" w:rsidRPr="004F4E6E" w:rsidRDefault="004F4E6E" w:rsidP="006D08E6">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i/>
                <w:iCs/>
                <w:color w:val="000000"/>
                <w:sz w:val="20"/>
                <w:szCs w:val="24"/>
                <w:highlight w:val="yellow"/>
              </w:rPr>
            </w:pPr>
          </w:p>
        </w:tc>
      </w:tr>
      <w:tr w:rsidR="004F4E6E" w:rsidRPr="00507103" w:rsidTr="004F4E6E">
        <w:trPr>
          <w:trHeight w:val="55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4F4E6E" w:rsidRPr="004F4E6E" w:rsidRDefault="004F4E6E" w:rsidP="004F4E6E">
            <w:pPr>
              <w:rPr>
                <w:rFonts w:ascii="Calibri Light" w:eastAsia="Times New Roman" w:hAnsi="Calibri Light" w:cstheme="majorHAnsi"/>
                <w:color w:val="000000"/>
                <w:sz w:val="20"/>
                <w:szCs w:val="24"/>
              </w:rPr>
            </w:pPr>
          </w:p>
        </w:tc>
        <w:tc>
          <w:tcPr>
            <w:tcW w:w="328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D14D48" w:rsidRDefault="00E85C6B" w:rsidP="004F4E6E">
            <w:pPr>
              <w:spacing w:line="276" w:lineRule="auto"/>
              <w:ind w:firstLine="73"/>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2060"/>
                <w:sz w:val="20"/>
                <w:szCs w:val="24"/>
                <w:u w:val="single"/>
                <w:lang w:val="ru-RU"/>
              </w:rPr>
            </w:pPr>
            <w:r>
              <w:rPr>
                <w:rFonts w:ascii="Calibri Light" w:eastAsia="Times New Roman" w:hAnsi="Calibri Light" w:cstheme="majorHAnsi"/>
                <w:b/>
                <w:color w:val="002060"/>
                <w:sz w:val="20"/>
                <w:szCs w:val="24"/>
                <w:u w:val="single"/>
                <w:lang w:val="ru-RU"/>
              </w:rPr>
              <w:t>Ответ</w:t>
            </w:r>
            <w:r w:rsidRPr="00D14D48">
              <w:rPr>
                <w:rFonts w:ascii="Calibri Light" w:eastAsia="Times New Roman" w:hAnsi="Calibri Light" w:cstheme="majorHAnsi"/>
                <w:b/>
                <w:color w:val="002060"/>
                <w:sz w:val="20"/>
                <w:szCs w:val="24"/>
                <w:u w:val="single"/>
                <w:lang w:val="ru-RU"/>
              </w:rPr>
              <w:t>/</w:t>
            </w:r>
            <w:r>
              <w:rPr>
                <w:rFonts w:ascii="Calibri Light" w:eastAsia="Times New Roman" w:hAnsi="Calibri Light" w:cstheme="majorHAnsi"/>
                <w:b/>
                <w:color w:val="002060"/>
                <w:sz w:val="20"/>
                <w:szCs w:val="24"/>
                <w:u w:val="single"/>
                <w:lang w:val="ru-RU"/>
              </w:rPr>
              <w:t>действия</w:t>
            </w:r>
            <w:r w:rsidRPr="00D14D48">
              <w:rPr>
                <w:rFonts w:ascii="Calibri Light" w:eastAsia="Times New Roman" w:hAnsi="Calibri Light" w:cstheme="majorHAnsi"/>
                <w:b/>
                <w:color w:val="002060"/>
                <w:sz w:val="20"/>
                <w:szCs w:val="24"/>
                <w:u w:val="single"/>
                <w:lang w:val="ru-RU"/>
              </w:rPr>
              <w:t xml:space="preserve">, </w:t>
            </w:r>
            <w:r>
              <w:rPr>
                <w:rFonts w:ascii="Calibri Light" w:eastAsia="Times New Roman" w:hAnsi="Calibri Light" w:cstheme="majorHAnsi"/>
                <w:b/>
                <w:color w:val="002060"/>
                <w:sz w:val="20"/>
                <w:szCs w:val="24"/>
                <w:u w:val="single"/>
                <w:lang w:val="ru-RU"/>
              </w:rPr>
              <w:t>предпринятые</w:t>
            </w:r>
            <w:r w:rsidRPr="00D14D48">
              <w:rPr>
                <w:rFonts w:ascii="Calibri Light" w:eastAsia="Times New Roman" w:hAnsi="Calibri Light" w:cstheme="majorHAnsi"/>
                <w:b/>
                <w:color w:val="002060"/>
                <w:sz w:val="20"/>
                <w:szCs w:val="24"/>
                <w:u w:val="single"/>
                <w:lang w:val="ru-RU"/>
              </w:rPr>
              <w:t xml:space="preserve"> </w:t>
            </w:r>
            <w:r>
              <w:rPr>
                <w:rFonts w:ascii="Calibri Light" w:eastAsia="Times New Roman" w:hAnsi="Calibri Light" w:cstheme="majorHAnsi"/>
                <w:b/>
                <w:color w:val="002060"/>
                <w:sz w:val="20"/>
                <w:szCs w:val="24"/>
                <w:u w:val="single"/>
                <w:lang w:val="ru-RU"/>
              </w:rPr>
              <w:t>МЗ</w:t>
            </w:r>
            <w:r w:rsidRPr="00D14D48">
              <w:rPr>
                <w:rFonts w:ascii="Calibri Light" w:eastAsia="Times New Roman" w:hAnsi="Calibri Light" w:cstheme="majorHAnsi"/>
                <w:b/>
                <w:color w:val="002060"/>
                <w:sz w:val="20"/>
                <w:szCs w:val="24"/>
                <w:u w:val="single"/>
                <w:lang w:val="ru-RU"/>
              </w:rPr>
              <w:t xml:space="preserve"> </w:t>
            </w:r>
          </w:p>
          <w:p w:rsidR="008311C4" w:rsidRPr="002A5F9B" w:rsidRDefault="00B11603" w:rsidP="006D08E6">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4"/>
                <w:lang w:val="ru-RU"/>
              </w:rPr>
            </w:pPr>
            <w:r>
              <w:rPr>
                <w:rFonts w:ascii="Calibri Light" w:eastAsia="Times New Roman" w:hAnsi="Calibri Light" w:cstheme="majorHAnsi"/>
                <w:color w:val="000000"/>
                <w:sz w:val="20"/>
                <w:szCs w:val="24"/>
                <w:lang w:val="ru-RU"/>
              </w:rPr>
              <w:t>Письмо</w:t>
            </w:r>
            <w:r w:rsidRPr="008311C4">
              <w:rPr>
                <w:rFonts w:ascii="Calibri Light" w:eastAsia="Times New Roman" w:hAnsi="Calibri Light" w:cstheme="majorHAnsi"/>
                <w:color w:val="000000"/>
                <w:sz w:val="20"/>
                <w:szCs w:val="24"/>
                <w:lang w:val="ru-RU"/>
              </w:rPr>
              <w:t xml:space="preserve"> </w:t>
            </w:r>
            <w:r>
              <w:rPr>
                <w:rFonts w:ascii="Calibri Light" w:eastAsia="Times New Roman" w:hAnsi="Calibri Light" w:cstheme="majorHAnsi"/>
                <w:color w:val="000000"/>
                <w:sz w:val="20"/>
                <w:szCs w:val="24"/>
                <w:lang w:val="ru-RU"/>
              </w:rPr>
              <w:t>МЗ</w:t>
            </w:r>
            <w:r w:rsidRPr="008311C4">
              <w:rPr>
                <w:rFonts w:ascii="Calibri Light" w:eastAsia="Times New Roman" w:hAnsi="Calibri Light" w:cstheme="majorHAnsi"/>
                <w:color w:val="000000"/>
                <w:sz w:val="20"/>
                <w:szCs w:val="24"/>
                <w:lang w:val="ru-RU"/>
              </w:rPr>
              <w:t xml:space="preserve"> №</w:t>
            </w:r>
            <w:r w:rsidR="004F4E6E" w:rsidRPr="008311C4">
              <w:rPr>
                <w:rFonts w:ascii="Calibri Light" w:eastAsia="Times New Roman" w:hAnsi="Calibri Light" w:cstheme="majorHAnsi"/>
                <w:color w:val="000000"/>
                <w:sz w:val="20"/>
                <w:szCs w:val="24"/>
                <w:lang w:val="ru-RU"/>
              </w:rPr>
              <w:t xml:space="preserve">16/741 </w:t>
            </w:r>
            <w:r>
              <w:rPr>
                <w:rFonts w:ascii="Calibri Light" w:eastAsia="Times New Roman" w:hAnsi="Calibri Light" w:cstheme="majorHAnsi"/>
                <w:color w:val="000000"/>
                <w:sz w:val="20"/>
                <w:szCs w:val="24"/>
                <w:lang w:val="ru-RU"/>
              </w:rPr>
              <w:t>от</w:t>
            </w:r>
            <w:r w:rsidRPr="008311C4">
              <w:rPr>
                <w:rFonts w:ascii="Calibri Light" w:eastAsia="Times New Roman" w:hAnsi="Calibri Light" w:cstheme="majorHAnsi"/>
                <w:color w:val="000000"/>
                <w:sz w:val="20"/>
                <w:szCs w:val="24"/>
                <w:lang w:val="ru-RU"/>
              </w:rPr>
              <w:t xml:space="preserve"> </w:t>
            </w:r>
            <w:r w:rsidR="004F4E6E" w:rsidRPr="008311C4">
              <w:rPr>
                <w:rFonts w:ascii="Calibri Light" w:eastAsia="Times New Roman" w:hAnsi="Calibri Light" w:cstheme="majorHAnsi"/>
                <w:color w:val="000000"/>
                <w:sz w:val="20"/>
                <w:szCs w:val="24"/>
                <w:lang w:val="ru-RU"/>
              </w:rPr>
              <w:t xml:space="preserve">25.02.2022: </w:t>
            </w:r>
            <w:r w:rsidR="008311C4">
              <w:rPr>
                <w:rFonts w:ascii="Calibri Light" w:eastAsia="Times New Roman" w:hAnsi="Calibri Light" w:cstheme="majorHAnsi"/>
                <w:color w:val="000000"/>
                <w:sz w:val="20"/>
                <w:szCs w:val="24"/>
                <w:lang w:val="ru-RU"/>
              </w:rPr>
              <w:t>Для обеспечения внедрения новых ОЗ</w:t>
            </w:r>
            <w:r w:rsidR="002A5F9B">
              <w:rPr>
                <w:rFonts w:ascii="Calibri Light" w:eastAsia="Times New Roman" w:hAnsi="Calibri Light" w:cstheme="majorHAnsi"/>
                <w:color w:val="000000"/>
                <w:sz w:val="20"/>
                <w:szCs w:val="24"/>
                <w:lang w:val="ru-RU"/>
              </w:rPr>
              <w:t xml:space="preserve"> и основного тарифа в системе финансирования в </w:t>
            </w:r>
            <w:r w:rsidR="00B85AF0" w:rsidRPr="00B85AF0">
              <w:rPr>
                <w:rFonts w:ascii="Calibri Light" w:eastAsia="Times New Roman" w:hAnsi="Calibri Light" w:cstheme="majorHAnsi"/>
                <w:color w:val="000000"/>
                <w:sz w:val="20"/>
                <w:szCs w:val="24"/>
                <w:lang w:val="ru-RU"/>
              </w:rPr>
              <w:t>DRG</w:t>
            </w:r>
            <w:r w:rsidR="002A5F9B">
              <w:rPr>
                <w:rFonts w:ascii="Calibri Light" w:eastAsia="Times New Roman" w:hAnsi="Calibri Light" w:cstheme="majorHAnsi"/>
                <w:color w:val="000000"/>
                <w:sz w:val="20"/>
                <w:szCs w:val="24"/>
                <w:lang w:val="ru-RU"/>
              </w:rPr>
              <w:t>, был издан Приказ МЗТСЗ и НКМС №</w:t>
            </w:r>
            <w:r w:rsidR="002A5F9B" w:rsidRPr="002A5F9B">
              <w:rPr>
                <w:rFonts w:ascii="Calibri Light" w:eastAsia="Times New Roman" w:hAnsi="Calibri Light" w:cstheme="majorHAnsi"/>
                <w:color w:val="000000"/>
                <w:sz w:val="20"/>
                <w:szCs w:val="24"/>
                <w:lang w:val="ru-RU"/>
              </w:rPr>
              <w:t>1189/351-</w:t>
            </w:r>
            <w:r w:rsidR="002A5F9B" w:rsidRPr="004F4E6E">
              <w:rPr>
                <w:rFonts w:ascii="Calibri Light" w:eastAsia="Times New Roman" w:hAnsi="Calibri Light" w:cstheme="majorHAnsi"/>
                <w:color w:val="000000"/>
                <w:sz w:val="20"/>
                <w:szCs w:val="24"/>
              </w:rPr>
              <w:t>A</w:t>
            </w:r>
            <w:r w:rsidR="002A5F9B" w:rsidRPr="002A5F9B">
              <w:rPr>
                <w:rFonts w:ascii="Calibri Light" w:eastAsia="Times New Roman" w:hAnsi="Calibri Light" w:cstheme="majorHAnsi"/>
                <w:color w:val="000000"/>
                <w:sz w:val="20"/>
                <w:szCs w:val="24"/>
                <w:lang w:val="ru-RU"/>
              </w:rPr>
              <w:t xml:space="preserve"> </w:t>
            </w:r>
            <w:r w:rsidR="002A5F9B">
              <w:rPr>
                <w:rFonts w:ascii="Calibri Light" w:eastAsia="Times New Roman" w:hAnsi="Calibri Light" w:cstheme="majorHAnsi"/>
                <w:color w:val="000000"/>
                <w:sz w:val="20"/>
                <w:szCs w:val="24"/>
                <w:lang w:val="ru-RU"/>
              </w:rPr>
              <w:t xml:space="preserve">от </w:t>
            </w:r>
            <w:r w:rsidR="002A5F9B" w:rsidRPr="002A5F9B">
              <w:rPr>
                <w:rFonts w:ascii="Calibri Light" w:eastAsia="Times New Roman" w:hAnsi="Calibri Light" w:cstheme="majorHAnsi"/>
                <w:color w:val="000000"/>
                <w:sz w:val="20"/>
                <w:szCs w:val="24"/>
                <w:lang w:val="ru-RU"/>
              </w:rPr>
              <w:t xml:space="preserve">14.12.2020 </w:t>
            </w:r>
            <w:r w:rsidR="002A5F9B" w:rsidRPr="002A5F9B">
              <w:rPr>
                <w:rFonts w:ascii="Calibri Light" w:eastAsia="Times New Roman" w:hAnsi="Calibri Light" w:cstheme="majorHAnsi"/>
                <w:i/>
                <w:color w:val="000000"/>
                <w:sz w:val="20"/>
                <w:szCs w:val="24"/>
                <w:lang w:val="ru-RU"/>
              </w:rPr>
              <w:t>„</w:t>
            </w:r>
            <w:r w:rsidR="002A5F9B">
              <w:rPr>
                <w:rFonts w:ascii="Calibri Light" w:eastAsia="Times New Roman" w:hAnsi="Calibri Light" w:cstheme="majorHAnsi"/>
                <w:i/>
                <w:color w:val="000000"/>
                <w:sz w:val="20"/>
                <w:szCs w:val="24"/>
                <w:lang w:val="ru-RU"/>
              </w:rPr>
              <w:t xml:space="preserve">О корректировке </w:t>
            </w:r>
            <w:r w:rsidR="002A5F9B" w:rsidRPr="002A5F9B">
              <w:rPr>
                <w:rFonts w:ascii="Calibri Light" w:eastAsia="Times New Roman" w:hAnsi="Calibri Light" w:cstheme="majorHAnsi"/>
                <w:i/>
                <w:color w:val="000000"/>
                <w:sz w:val="20"/>
                <w:szCs w:val="24"/>
                <w:lang w:val="ru-RU"/>
              </w:rPr>
              <w:t>относительны</w:t>
            </w:r>
            <w:r w:rsidR="002A5F9B">
              <w:rPr>
                <w:rFonts w:ascii="Calibri Light" w:eastAsia="Times New Roman" w:hAnsi="Calibri Light" w:cstheme="majorHAnsi"/>
                <w:i/>
                <w:color w:val="000000"/>
                <w:sz w:val="20"/>
                <w:szCs w:val="24"/>
                <w:lang w:val="ru-RU"/>
              </w:rPr>
              <w:t>х</w:t>
            </w:r>
            <w:r w:rsidR="002A5F9B" w:rsidRPr="002A5F9B">
              <w:rPr>
                <w:rFonts w:ascii="Calibri Light" w:eastAsia="Times New Roman" w:hAnsi="Calibri Light" w:cstheme="majorHAnsi"/>
                <w:i/>
                <w:color w:val="000000"/>
                <w:sz w:val="20"/>
                <w:szCs w:val="24"/>
                <w:lang w:val="ru-RU"/>
              </w:rPr>
              <w:t xml:space="preserve"> значени</w:t>
            </w:r>
            <w:r w:rsidR="002A5F9B">
              <w:rPr>
                <w:rFonts w:ascii="Calibri Light" w:eastAsia="Times New Roman" w:hAnsi="Calibri Light" w:cstheme="majorHAnsi"/>
                <w:i/>
                <w:color w:val="000000"/>
                <w:sz w:val="20"/>
                <w:szCs w:val="24"/>
                <w:lang w:val="ru-RU"/>
              </w:rPr>
              <w:t>й</w:t>
            </w:r>
            <w:r w:rsidR="002A5F9B" w:rsidRPr="002A5F9B">
              <w:rPr>
                <w:rFonts w:ascii="Calibri Light" w:eastAsia="Times New Roman" w:hAnsi="Calibri Light" w:cstheme="majorHAnsi"/>
                <w:i/>
                <w:color w:val="000000"/>
                <w:sz w:val="20"/>
                <w:szCs w:val="24"/>
                <w:lang w:val="ru-RU"/>
              </w:rPr>
              <w:t xml:space="preserve"> и тариф</w:t>
            </w:r>
            <w:r w:rsidR="002A5F9B">
              <w:rPr>
                <w:rFonts w:ascii="Calibri Light" w:eastAsia="Times New Roman" w:hAnsi="Calibri Light" w:cstheme="majorHAnsi"/>
                <w:i/>
                <w:color w:val="000000"/>
                <w:sz w:val="20"/>
                <w:szCs w:val="24"/>
                <w:lang w:val="ru-RU"/>
              </w:rPr>
              <w:t xml:space="preserve">ов для метода оплаты больниц </w:t>
            </w:r>
            <w:r w:rsidR="00B85AF0" w:rsidRPr="00B85AF0">
              <w:rPr>
                <w:rFonts w:ascii="Calibri Light" w:eastAsia="Times New Roman" w:hAnsi="Calibri Light" w:cstheme="majorHAnsi"/>
                <w:i/>
                <w:color w:val="000000"/>
                <w:sz w:val="20"/>
                <w:szCs w:val="24"/>
                <w:lang w:val="ru-RU"/>
              </w:rPr>
              <w:t xml:space="preserve">DRG </w:t>
            </w:r>
            <w:r w:rsidR="002A5F9B" w:rsidRPr="002A5F9B">
              <w:rPr>
                <w:rFonts w:ascii="Calibri Light" w:eastAsia="Times New Roman" w:hAnsi="Calibri Light" w:cstheme="majorHAnsi"/>
                <w:color w:val="000000"/>
                <w:sz w:val="20"/>
                <w:szCs w:val="24"/>
                <w:lang w:val="ru-RU"/>
              </w:rPr>
              <w:t>(</w:t>
            </w:r>
            <w:r w:rsidR="002A5F9B" w:rsidRPr="004F4E6E">
              <w:rPr>
                <w:rFonts w:ascii="Calibri Light" w:eastAsia="Times New Roman" w:hAnsi="Calibri Light" w:cstheme="majorHAnsi"/>
                <w:color w:val="000000"/>
                <w:sz w:val="20"/>
                <w:szCs w:val="24"/>
              </w:rPr>
              <w:t>Case</w:t>
            </w:r>
            <w:r w:rsidR="002A5F9B" w:rsidRPr="002A5F9B">
              <w:rPr>
                <w:rFonts w:ascii="Calibri Light" w:eastAsia="Times New Roman" w:hAnsi="Calibri Light" w:cstheme="majorHAnsi"/>
                <w:color w:val="000000"/>
                <w:sz w:val="20"/>
                <w:szCs w:val="24"/>
                <w:lang w:val="ru-RU"/>
              </w:rPr>
              <w:t>-</w:t>
            </w:r>
            <w:r w:rsidR="002A5F9B" w:rsidRPr="004F4E6E">
              <w:rPr>
                <w:rFonts w:ascii="Calibri Light" w:eastAsia="Times New Roman" w:hAnsi="Calibri Light" w:cstheme="majorHAnsi"/>
                <w:color w:val="000000"/>
                <w:sz w:val="20"/>
                <w:szCs w:val="24"/>
              </w:rPr>
              <w:t>Mix</w:t>
            </w:r>
            <w:r w:rsidR="002A5F9B" w:rsidRPr="002A5F9B">
              <w:rPr>
                <w:rFonts w:ascii="Calibri Light" w:eastAsia="Times New Roman" w:hAnsi="Calibri Light" w:cstheme="majorHAnsi"/>
                <w:color w:val="000000"/>
                <w:sz w:val="20"/>
                <w:szCs w:val="24"/>
                <w:lang w:val="ru-RU"/>
              </w:rPr>
              <w:t>)”</w:t>
            </w:r>
            <w:r w:rsidR="002A5F9B">
              <w:rPr>
                <w:rFonts w:ascii="Calibri Light" w:eastAsia="Times New Roman" w:hAnsi="Calibri Light" w:cstheme="majorHAnsi"/>
                <w:color w:val="000000"/>
                <w:sz w:val="20"/>
                <w:szCs w:val="24"/>
                <w:lang w:val="ru-RU"/>
              </w:rPr>
              <w:t>, на основании которого эксперт</w:t>
            </w:r>
            <w:r w:rsidR="00B85AF0">
              <w:rPr>
                <w:rFonts w:ascii="Calibri Light" w:eastAsia="Times New Roman" w:hAnsi="Calibri Light" w:cstheme="majorHAnsi"/>
                <w:color w:val="000000"/>
                <w:sz w:val="20"/>
                <w:szCs w:val="24"/>
                <w:lang w:val="ru-RU"/>
              </w:rPr>
              <w:t xml:space="preserve"> ВОЗ</w:t>
            </w:r>
            <w:r w:rsidR="002A5F9B">
              <w:rPr>
                <w:rFonts w:ascii="Calibri Light" w:eastAsia="Times New Roman" w:hAnsi="Calibri Light" w:cstheme="majorHAnsi"/>
                <w:color w:val="000000"/>
                <w:sz w:val="20"/>
                <w:szCs w:val="24"/>
                <w:lang w:val="ru-RU"/>
              </w:rPr>
              <w:t xml:space="preserve"> откорректировал </w:t>
            </w:r>
            <w:r w:rsidR="002A5F9B" w:rsidRPr="008311C4">
              <w:rPr>
                <w:rFonts w:ascii="Calibri Light" w:eastAsia="Times New Roman" w:hAnsi="Calibri Light" w:cstheme="majorHAnsi"/>
                <w:color w:val="000000"/>
                <w:sz w:val="20"/>
                <w:szCs w:val="24"/>
                <w:lang w:val="ru-RU"/>
              </w:rPr>
              <w:t>относительные значения</w:t>
            </w:r>
            <w:r w:rsidR="002A5F9B">
              <w:rPr>
                <w:rFonts w:ascii="Calibri Light" w:eastAsia="Times New Roman" w:hAnsi="Calibri Light" w:cstheme="majorHAnsi"/>
                <w:color w:val="000000"/>
                <w:sz w:val="20"/>
                <w:szCs w:val="24"/>
                <w:lang w:val="ru-RU"/>
              </w:rPr>
              <w:t xml:space="preserve">, представленные компанией </w:t>
            </w:r>
            <w:r w:rsidR="002A5F9B" w:rsidRPr="004F4E6E">
              <w:rPr>
                <w:rFonts w:ascii="Calibri Light" w:eastAsia="Times New Roman" w:hAnsi="Calibri Light" w:cstheme="majorHAnsi"/>
                <w:color w:val="000000"/>
                <w:sz w:val="20"/>
                <w:szCs w:val="24"/>
              </w:rPr>
              <w:t>Eurohealth</w:t>
            </w:r>
            <w:r w:rsidR="002A5F9B">
              <w:rPr>
                <w:rFonts w:ascii="Calibri Light" w:eastAsia="Times New Roman" w:hAnsi="Calibri Light" w:cstheme="majorHAnsi"/>
                <w:color w:val="000000"/>
                <w:sz w:val="20"/>
                <w:szCs w:val="24"/>
                <w:lang w:val="ru-RU"/>
              </w:rPr>
              <w:t xml:space="preserve"> в рамках проекта </w:t>
            </w:r>
            <w:r w:rsidR="002A5F9B" w:rsidRPr="002A5F9B">
              <w:rPr>
                <w:rFonts w:ascii="Calibri Light" w:eastAsia="Times New Roman" w:hAnsi="Calibri Light" w:cstheme="majorHAnsi"/>
                <w:color w:val="000000"/>
                <w:sz w:val="20"/>
                <w:szCs w:val="24"/>
                <w:lang w:val="ru-RU"/>
              </w:rPr>
              <w:t>„</w:t>
            </w:r>
            <w:r w:rsidR="002A5F9B">
              <w:rPr>
                <w:rFonts w:ascii="Calibri Light" w:eastAsia="Times New Roman" w:hAnsi="Calibri Light" w:cstheme="majorHAnsi"/>
                <w:color w:val="000000"/>
                <w:sz w:val="20"/>
                <w:szCs w:val="24"/>
                <w:lang w:val="ru-RU"/>
              </w:rPr>
              <w:t>Модернизация сектора здравоохранения в Республике Молдова</w:t>
            </w:r>
            <w:r w:rsidR="002A5F9B" w:rsidRPr="002A5F9B">
              <w:rPr>
                <w:rFonts w:ascii="Calibri Light" w:eastAsia="Times New Roman" w:hAnsi="Calibri Light" w:cstheme="majorHAnsi"/>
                <w:color w:val="000000"/>
                <w:sz w:val="20"/>
                <w:szCs w:val="24"/>
                <w:lang w:val="ru-RU"/>
              </w:rPr>
              <w:t>”</w:t>
            </w:r>
            <w:r w:rsidR="002A5F9B">
              <w:rPr>
                <w:rFonts w:ascii="Calibri Light" w:eastAsia="Times New Roman" w:hAnsi="Calibri Light" w:cstheme="majorHAnsi"/>
                <w:color w:val="000000"/>
                <w:sz w:val="20"/>
                <w:szCs w:val="24"/>
                <w:lang w:val="ru-RU"/>
              </w:rPr>
              <w:t xml:space="preserve">, завершенного в </w:t>
            </w:r>
            <w:r w:rsidR="002A5F9B" w:rsidRPr="002A5F9B">
              <w:rPr>
                <w:rFonts w:ascii="Calibri Light" w:eastAsia="Times New Roman" w:hAnsi="Calibri Light" w:cstheme="majorHAnsi"/>
                <w:color w:val="000000"/>
                <w:sz w:val="20"/>
                <w:szCs w:val="24"/>
                <w:lang w:val="ru-RU"/>
              </w:rPr>
              <w:t>2017</w:t>
            </w:r>
            <w:r w:rsidR="002A5F9B">
              <w:rPr>
                <w:rFonts w:ascii="Calibri Light" w:eastAsia="Times New Roman" w:hAnsi="Calibri Light" w:cstheme="majorHAnsi"/>
                <w:color w:val="000000"/>
                <w:sz w:val="20"/>
                <w:szCs w:val="24"/>
                <w:lang w:val="ru-RU"/>
              </w:rPr>
              <w:t xml:space="preserve"> году</w:t>
            </w:r>
            <w:r w:rsidR="002A5F9B" w:rsidRPr="002A5F9B">
              <w:rPr>
                <w:rFonts w:ascii="Calibri Light" w:eastAsia="Times New Roman" w:hAnsi="Calibri Light" w:cstheme="majorHAnsi"/>
                <w:color w:val="000000"/>
                <w:sz w:val="20"/>
                <w:szCs w:val="24"/>
                <w:lang w:val="ru-RU"/>
              </w:rPr>
              <w:t>.</w:t>
            </w:r>
          </w:p>
          <w:p w:rsidR="00902602" w:rsidRDefault="002A5F9B" w:rsidP="006D08E6">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4"/>
                <w:lang w:val="ru-RU"/>
              </w:rPr>
            </w:pPr>
            <w:r>
              <w:rPr>
                <w:rFonts w:ascii="Calibri Light" w:eastAsia="Times New Roman" w:hAnsi="Calibri Light" w:cstheme="majorHAnsi"/>
                <w:color w:val="000000"/>
                <w:sz w:val="20"/>
                <w:szCs w:val="24"/>
                <w:lang w:val="ru-RU"/>
              </w:rPr>
              <w:t>Впоследствии, был утвержден Приказ МЗТСЗ и НКМС №</w:t>
            </w:r>
            <w:r w:rsidRPr="002A5F9B">
              <w:rPr>
                <w:rFonts w:ascii="Calibri Light" w:eastAsia="Times New Roman" w:hAnsi="Calibri Light" w:cstheme="majorHAnsi"/>
                <w:color w:val="000000"/>
                <w:sz w:val="20"/>
                <w:szCs w:val="24"/>
                <w:lang w:val="ru-RU"/>
              </w:rPr>
              <w:t>1317/385-</w:t>
            </w:r>
            <w:r w:rsidRPr="004F4E6E">
              <w:rPr>
                <w:rFonts w:ascii="Calibri Light" w:eastAsia="Times New Roman" w:hAnsi="Calibri Light" w:cstheme="majorHAnsi"/>
                <w:color w:val="000000"/>
                <w:sz w:val="20"/>
                <w:szCs w:val="24"/>
              </w:rPr>
              <w:t>A</w:t>
            </w:r>
            <w:r w:rsidRPr="002A5F9B">
              <w:rPr>
                <w:rFonts w:ascii="Calibri Light" w:eastAsia="Times New Roman" w:hAnsi="Calibri Light" w:cstheme="majorHAnsi"/>
                <w:color w:val="000000"/>
                <w:sz w:val="20"/>
                <w:szCs w:val="24"/>
                <w:lang w:val="ru-RU"/>
              </w:rPr>
              <w:t xml:space="preserve"> </w:t>
            </w:r>
            <w:r>
              <w:rPr>
                <w:rFonts w:ascii="Calibri Light" w:eastAsia="Times New Roman" w:hAnsi="Calibri Light" w:cstheme="majorHAnsi"/>
                <w:color w:val="000000"/>
                <w:sz w:val="20"/>
                <w:szCs w:val="24"/>
                <w:lang w:val="ru-RU"/>
              </w:rPr>
              <w:t>от</w:t>
            </w:r>
            <w:r w:rsidRPr="002A5F9B">
              <w:rPr>
                <w:rFonts w:ascii="Calibri Light" w:eastAsia="Times New Roman" w:hAnsi="Calibri Light" w:cstheme="majorHAnsi"/>
                <w:color w:val="000000"/>
                <w:sz w:val="20"/>
                <w:szCs w:val="24"/>
                <w:lang w:val="ru-RU"/>
              </w:rPr>
              <w:t xml:space="preserve"> 31.12.2020 „</w:t>
            </w:r>
            <w:r>
              <w:rPr>
                <w:rFonts w:ascii="Calibri Light" w:eastAsia="Times New Roman" w:hAnsi="Calibri Light" w:cstheme="majorHAnsi"/>
                <w:color w:val="000000"/>
                <w:sz w:val="20"/>
                <w:szCs w:val="24"/>
                <w:lang w:val="ru-RU"/>
              </w:rPr>
              <w:t>О пилотировании от</w:t>
            </w:r>
            <w:r w:rsidRPr="002A5F9B">
              <w:rPr>
                <w:rFonts w:ascii="Calibri Light" w:eastAsia="Times New Roman" w:hAnsi="Calibri Light" w:cstheme="majorHAnsi"/>
                <w:color w:val="000000"/>
                <w:sz w:val="20"/>
                <w:szCs w:val="24"/>
                <w:lang w:val="ru-RU"/>
              </w:rPr>
              <w:t>корректиров</w:t>
            </w:r>
            <w:r>
              <w:rPr>
                <w:rFonts w:ascii="Calibri Light" w:eastAsia="Times New Roman" w:hAnsi="Calibri Light" w:cstheme="majorHAnsi"/>
                <w:color w:val="000000"/>
                <w:sz w:val="20"/>
                <w:szCs w:val="24"/>
                <w:lang w:val="ru-RU"/>
              </w:rPr>
              <w:t>анных</w:t>
            </w:r>
            <w:r w:rsidRPr="002A5F9B">
              <w:rPr>
                <w:rFonts w:ascii="Calibri Light" w:eastAsia="Times New Roman" w:hAnsi="Calibri Light" w:cstheme="majorHAnsi"/>
                <w:color w:val="000000"/>
                <w:sz w:val="20"/>
                <w:szCs w:val="24"/>
                <w:lang w:val="ru-RU"/>
              </w:rPr>
              <w:t xml:space="preserve"> относительных значений и тарифов</w:t>
            </w:r>
            <w:r>
              <w:rPr>
                <w:rFonts w:ascii="Calibri Light" w:eastAsia="Times New Roman" w:hAnsi="Calibri Light" w:cstheme="majorHAnsi"/>
                <w:color w:val="000000"/>
                <w:sz w:val="20"/>
                <w:szCs w:val="24"/>
                <w:lang w:val="ru-RU"/>
              </w:rPr>
              <w:t>, используемых</w:t>
            </w:r>
            <w:r w:rsidRPr="002A5F9B">
              <w:rPr>
                <w:rFonts w:ascii="Calibri Light" w:eastAsia="Times New Roman" w:hAnsi="Calibri Light" w:cstheme="majorHAnsi"/>
                <w:color w:val="000000"/>
                <w:sz w:val="20"/>
                <w:szCs w:val="24"/>
                <w:lang w:val="ru-RU"/>
              </w:rPr>
              <w:t xml:space="preserve"> для метода оплаты больниц </w:t>
            </w:r>
            <w:r w:rsidR="00B85AF0" w:rsidRPr="00B85AF0">
              <w:rPr>
                <w:rFonts w:ascii="Calibri Light" w:eastAsia="Times New Roman" w:hAnsi="Calibri Light" w:cstheme="majorHAnsi"/>
                <w:color w:val="000000"/>
                <w:sz w:val="20"/>
                <w:szCs w:val="24"/>
                <w:lang w:val="ru-RU"/>
              </w:rPr>
              <w:t>DRG</w:t>
            </w:r>
            <w:r w:rsidR="00B85AF0" w:rsidRPr="002A5F9B">
              <w:rPr>
                <w:rFonts w:ascii="Calibri Light" w:eastAsia="Times New Roman" w:hAnsi="Calibri Light" w:cstheme="majorHAnsi"/>
                <w:color w:val="000000"/>
                <w:sz w:val="20"/>
                <w:szCs w:val="24"/>
                <w:lang w:val="ru-RU"/>
              </w:rPr>
              <w:t xml:space="preserve"> </w:t>
            </w:r>
            <w:r w:rsidRPr="002A5F9B">
              <w:rPr>
                <w:rFonts w:ascii="Calibri Light" w:eastAsia="Times New Roman" w:hAnsi="Calibri Light" w:cstheme="majorHAnsi"/>
                <w:color w:val="000000"/>
                <w:sz w:val="20"/>
                <w:szCs w:val="24"/>
                <w:lang w:val="ru-RU"/>
              </w:rPr>
              <w:t>(Case-Mix)”</w:t>
            </w:r>
            <w:r>
              <w:rPr>
                <w:rFonts w:ascii="Calibri Light" w:eastAsia="Times New Roman" w:hAnsi="Calibri Light" w:cstheme="majorHAnsi"/>
                <w:color w:val="000000"/>
                <w:sz w:val="20"/>
                <w:szCs w:val="24"/>
                <w:lang w:val="ru-RU"/>
              </w:rPr>
              <w:t xml:space="preserve">, на основании которого эксперт </w:t>
            </w:r>
            <w:r w:rsidR="00B85AF0">
              <w:rPr>
                <w:rFonts w:ascii="Calibri Light" w:eastAsia="Times New Roman" w:hAnsi="Calibri Light" w:cstheme="majorHAnsi"/>
                <w:color w:val="000000"/>
                <w:sz w:val="20"/>
                <w:szCs w:val="24"/>
                <w:lang w:val="ru-RU"/>
              </w:rPr>
              <w:t xml:space="preserve"> ВОЗ </w:t>
            </w:r>
            <w:r>
              <w:rPr>
                <w:rFonts w:ascii="Calibri Light" w:eastAsia="Times New Roman" w:hAnsi="Calibri Light" w:cstheme="majorHAnsi"/>
                <w:color w:val="000000"/>
                <w:sz w:val="20"/>
                <w:szCs w:val="24"/>
                <w:lang w:val="ru-RU"/>
              </w:rPr>
              <w:t xml:space="preserve">совместно с НКМС и МЗ должны реализовать в течение </w:t>
            </w:r>
            <w:r w:rsidRPr="002A5F9B">
              <w:rPr>
                <w:rFonts w:ascii="Calibri Light" w:eastAsia="Times New Roman" w:hAnsi="Calibri Light" w:cstheme="majorHAnsi"/>
                <w:color w:val="000000"/>
                <w:sz w:val="20"/>
                <w:szCs w:val="24"/>
                <w:lang w:val="ru-RU"/>
              </w:rPr>
              <w:t>2021</w:t>
            </w:r>
            <w:r>
              <w:rPr>
                <w:rFonts w:ascii="Calibri Light" w:eastAsia="Times New Roman" w:hAnsi="Calibri Light" w:cstheme="majorHAnsi"/>
                <w:color w:val="000000"/>
                <w:sz w:val="20"/>
                <w:szCs w:val="24"/>
                <w:lang w:val="ru-RU"/>
              </w:rPr>
              <w:t xml:space="preserve"> года </w:t>
            </w:r>
            <w:r w:rsidR="00902602" w:rsidRPr="00902602">
              <w:rPr>
                <w:rFonts w:ascii="Calibri Light" w:eastAsia="Times New Roman" w:hAnsi="Calibri Light" w:cstheme="majorHAnsi"/>
                <w:color w:val="000000"/>
                <w:sz w:val="20"/>
                <w:szCs w:val="24"/>
                <w:lang w:val="ru-RU"/>
              </w:rPr>
              <w:t>имитаци</w:t>
            </w:r>
            <w:r w:rsidR="00902602">
              <w:rPr>
                <w:rFonts w:ascii="Calibri Light" w:eastAsia="Times New Roman" w:hAnsi="Calibri Light" w:cstheme="majorHAnsi"/>
                <w:color w:val="000000"/>
                <w:sz w:val="20"/>
                <w:szCs w:val="24"/>
                <w:lang w:val="ru-RU"/>
              </w:rPr>
              <w:t>ю</w:t>
            </w:r>
            <w:r w:rsidR="00902602" w:rsidRPr="00902602">
              <w:rPr>
                <w:rFonts w:ascii="Calibri Light" w:eastAsia="Times New Roman" w:hAnsi="Calibri Light" w:cstheme="majorHAnsi"/>
                <w:color w:val="000000"/>
                <w:sz w:val="20"/>
                <w:szCs w:val="24"/>
                <w:lang w:val="ru-RU"/>
              </w:rPr>
              <w:t xml:space="preserve"> платежного механизма</w:t>
            </w:r>
            <w:r w:rsidR="00902602">
              <w:rPr>
                <w:rFonts w:ascii="Calibri Light" w:eastAsia="Times New Roman" w:hAnsi="Calibri Light" w:cstheme="majorHAnsi"/>
                <w:color w:val="000000"/>
                <w:sz w:val="20"/>
                <w:szCs w:val="24"/>
                <w:lang w:val="ru-RU"/>
              </w:rPr>
              <w:t xml:space="preserve"> </w:t>
            </w:r>
            <w:r w:rsidR="00B85AF0" w:rsidRPr="00B85AF0">
              <w:rPr>
                <w:rFonts w:ascii="Calibri Light" w:eastAsia="Times New Roman" w:hAnsi="Calibri Light" w:cstheme="majorHAnsi"/>
                <w:color w:val="000000"/>
                <w:sz w:val="20"/>
                <w:szCs w:val="24"/>
                <w:lang w:val="ru-RU"/>
              </w:rPr>
              <w:t>DRG</w:t>
            </w:r>
            <w:r w:rsidR="00902602">
              <w:rPr>
                <w:rFonts w:ascii="Calibri Light" w:eastAsia="Times New Roman" w:hAnsi="Calibri Light" w:cstheme="majorHAnsi"/>
                <w:color w:val="000000"/>
                <w:sz w:val="20"/>
                <w:szCs w:val="24"/>
                <w:lang w:val="ru-RU"/>
              </w:rPr>
              <w:t>, используя от</w:t>
            </w:r>
            <w:r w:rsidR="00902602" w:rsidRPr="002A5F9B">
              <w:rPr>
                <w:rFonts w:ascii="Calibri Light" w:eastAsia="Times New Roman" w:hAnsi="Calibri Light" w:cstheme="majorHAnsi"/>
                <w:color w:val="000000"/>
                <w:sz w:val="20"/>
                <w:szCs w:val="24"/>
                <w:lang w:val="ru-RU"/>
              </w:rPr>
              <w:t>корректиров</w:t>
            </w:r>
            <w:r w:rsidR="00902602">
              <w:rPr>
                <w:rFonts w:ascii="Calibri Light" w:eastAsia="Times New Roman" w:hAnsi="Calibri Light" w:cstheme="majorHAnsi"/>
                <w:color w:val="000000"/>
                <w:sz w:val="20"/>
                <w:szCs w:val="24"/>
                <w:lang w:val="ru-RU"/>
              </w:rPr>
              <w:t xml:space="preserve">анные новые </w:t>
            </w:r>
            <w:r w:rsidR="00902602" w:rsidRPr="008311C4">
              <w:rPr>
                <w:rFonts w:ascii="Calibri Light" w:eastAsia="Times New Roman" w:hAnsi="Calibri Light" w:cstheme="majorHAnsi"/>
                <w:color w:val="000000"/>
                <w:sz w:val="20"/>
                <w:szCs w:val="24"/>
                <w:lang w:val="ru-RU"/>
              </w:rPr>
              <w:t>относительные значения</w:t>
            </w:r>
            <w:r w:rsidR="00902602">
              <w:rPr>
                <w:rFonts w:ascii="Calibri Light" w:eastAsia="Times New Roman" w:hAnsi="Calibri Light" w:cstheme="majorHAnsi"/>
                <w:color w:val="000000"/>
                <w:sz w:val="20"/>
                <w:szCs w:val="24"/>
                <w:lang w:val="ru-RU"/>
              </w:rPr>
              <w:t xml:space="preserve"> и основные тарифы с целью оценки влияния </w:t>
            </w:r>
            <w:r w:rsidR="00902602">
              <w:rPr>
                <w:rFonts w:ascii="Calibri Light" w:eastAsia="Times New Roman" w:hAnsi="Calibri Light" w:cstheme="majorHAnsi"/>
                <w:color w:val="000000"/>
                <w:sz w:val="20"/>
                <w:szCs w:val="24"/>
                <w:lang w:val="ru-RU"/>
              </w:rPr>
              <w:lastRenderedPageBreak/>
              <w:t xml:space="preserve">применения новых </w:t>
            </w:r>
            <w:r w:rsidR="00902602" w:rsidRPr="008311C4">
              <w:rPr>
                <w:rFonts w:ascii="Calibri Light" w:eastAsia="Times New Roman" w:hAnsi="Calibri Light" w:cstheme="majorHAnsi"/>
                <w:color w:val="000000"/>
                <w:sz w:val="20"/>
                <w:szCs w:val="24"/>
                <w:lang w:val="ru-RU"/>
              </w:rPr>
              <w:t>относительны</w:t>
            </w:r>
            <w:r w:rsidR="00902602">
              <w:rPr>
                <w:rFonts w:ascii="Calibri Light" w:eastAsia="Times New Roman" w:hAnsi="Calibri Light" w:cstheme="majorHAnsi"/>
                <w:color w:val="000000"/>
                <w:sz w:val="20"/>
                <w:szCs w:val="24"/>
                <w:lang w:val="ru-RU"/>
              </w:rPr>
              <w:t>х</w:t>
            </w:r>
            <w:r w:rsidR="00902602" w:rsidRPr="008311C4">
              <w:rPr>
                <w:rFonts w:ascii="Calibri Light" w:eastAsia="Times New Roman" w:hAnsi="Calibri Light" w:cstheme="majorHAnsi"/>
                <w:color w:val="000000"/>
                <w:sz w:val="20"/>
                <w:szCs w:val="24"/>
                <w:lang w:val="ru-RU"/>
              </w:rPr>
              <w:t xml:space="preserve"> значени</w:t>
            </w:r>
            <w:r w:rsidR="00902602">
              <w:rPr>
                <w:rFonts w:ascii="Calibri Light" w:eastAsia="Times New Roman" w:hAnsi="Calibri Light" w:cstheme="majorHAnsi"/>
                <w:color w:val="000000"/>
                <w:sz w:val="20"/>
                <w:szCs w:val="24"/>
                <w:lang w:val="ru-RU"/>
              </w:rPr>
              <w:t>й на бюджеты больниц.</w:t>
            </w:r>
            <w:r w:rsidR="00846E40">
              <w:rPr>
                <w:rFonts w:ascii="Calibri Light" w:eastAsia="Times New Roman" w:hAnsi="Calibri Light" w:cstheme="majorHAnsi"/>
                <w:color w:val="000000"/>
                <w:sz w:val="20"/>
                <w:szCs w:val="24"/>
                <w:lang w:val="ru-RU"/>
              </w:rPr>
              <w:t xml:space="preserve"> </w:t>
            </w:r>
          </w:p>
          <w:p w:rsidR="00846E40" w:rsidRDefault="00902602" w:rsidP="006D08E6">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4"/>
                <w:lang w:val="ru-RU"/>
              </w:rPr>
            </w:pPr>
            <w:r>
              <w:rPr>
                <w:rFonts w:ascii="Calibri Light" w:eastAsia="Times New Roman" w:hAnsi="Calibri Light" w:cstheme="majorHAnsi"/>
                <w:color w:val="000000"/>
                <w:sz w:val="20"/>
                <w:szCs w:val="24"/>
                <w:lang w:val="ru-RU"/>
              </w:rPr>
              <w:t xml:space="preserve">В результате, для исполнения указанного приказа, в течение </w:t>
            </w:r>
            <w:r w:rsidRPr="00902602">
              <w:rPr>
                <w:rFonts w:ascii="Calibri Light" w:eastAsia="Times New Roman" w:hAnsi="Calibri Light" w:cstheme="majorHAnsi"/>
                <w:color w:val="000000"/>
                <w:sz w:val="20"/>
                <w:szCs w:val="24"/>
                <w:lang w:val="ru-RU"/>
              </w:rPr>
              <w:t>2021</w:t>
            </w:r>
            <w:r>
              <w:rPr>
                <w:rFonts w:ascii="Calibri Light" w:eastAsia="Times New Roman" w:hAnsi="Calibri Light" w:cstheme="majorHAnsi"/>
                <w:color w:val="000000"/>
                <w:sz w:val="20"/>
                <w:szCs w:val="24"/>
                <w:lang w:val="ru-RU"/>
              </w:rPr>
              <w:t xml:space="preserve"> года экспертом</w:t>
            </w:r>
            <w:r w:rsidR="00B85AF0">
              <w:rPr>
                <w:rFonts w:ascii="Calibri Light" w:eastAsia="Times New Roman" w:hAnsi="Calibri Light" w:cstheme="majorHAnsi"/>
                <w:color w:val="000000"/>
                <w:sz w:val="20"/>
                <w:szCs w:val="24"/>
                <w:lang w:val="ru-RU"/>
              </w:rPr>
              <w:t xml:space="preserve"> ВОЗ</w:t>
            </w:r>
            <w:r>
              <w:rPr>
                <w:rFonts w:ascii="Calibri Light" w:eastAsia="Times New Roman" w:hAnsi="Calibri Light" w:cstheme="majorHAnsi"/>
                <w:color w:val="000000"/>
                <w:sz w:val="20"/>
                <w:szCs w:val="24"/>
                <w:lang w:val="ru-RU"/>
              </w:rPr>
              <w:t xml:space="preserve"> совместно с НКМС и МЗ было реализовано множество </w:t>
            </w:r>
            <w:r w:rsidRPr="00902602">
              <w:rPr>
                <w:rFonts w:ascii="Calibri Light" w:eastAsia="Times New Roman" w:hAnsi="Calibri Light" w:cstheme="majorHAnsi"/>
                <w:color w:val="000000"/>
                <w:sz w:val="20"/>
                <w:szCs w:val="24"/>
                <w:lang w:val="ru-RU"/>
              </w:rPr>
              <w:t>имитаци</w:t>
            </w:r>
            <w:r>
              <w:rPr>
                <w:rFonts w:ascii="Calibri Light" w:eastAsia="Times New Roman" w:hAnsi="Calibri Light" w:cstheme="majorHAnsi"/>
                <w:color w:val="000000"/>
                <w:sz w:val="20"/>
                <w:szCs w:val="24"/>
                <w:lang w:val="ru-RU"/>
              </w:rPr>
              <w:t xml:space="preserve">й на основании случаев, исполненных больницами в </w:t>
            </w:r>
            <w:r w:rsidRPr="00902602">
              <w:rPr>
                <w:rFonts w:ascii="Calibri Light" w:eastAsia="Times New Roman" w:hAnsi="Calibri Light" w:cstheme="majorHAnsi"/>
                <w:color w:val="000000"/>
                <w:sz w:val="20"/>
                <w:szCs w:val="24"/>
                <w:lang w:val="ru-RU"/>
              </w:rPr>
              <w:t xml:space="preserve">2019 </w:t>
            </w:r>
            <w:r>
              <w:rPr>
                <w:rFonts w:ascii="Calibri Light" w:eastAsia="Times New Roman" w:hAnsi="Calibri Light" w:cstheme="majorHAnsi"/>
                <w:color w:val="000000"/>
                <w:sz w:val="20"/>
                <w:szCs w:val="24"/>
                <w:lang w:val="ru-RU"/>
              </w:rPr>
              <w:t xml:space="preserve">году и в </w:t>
            </w:r>
            <w:r w:rsidRPr="00902602">
              <w:rPr>
                <w:rFonts w:ascii="Calibri Light" w:eastAsia="Times New Roman" w:hAnsi="Calibri Light" w:cstheme="majorHAnsi"/>
                <w:color w:val="000000"/>
                <w:sz w:val="20"/>
                <w:szCs w:val="24"/>
                <w:lang w:val="ru-RU"/>
              </w:rPr>
              <w:t>2021</w:t>
            </w:r>
            <w:r>
              <w:rPr>
                <w:rFonts w:ascii="Calibri Light" w:eastAsia="Times New Roman" w:hAnsi="Calibri Light" w:cstheme="majorHAnsi"/>
                <w:color w:val="000000"/>
                <w:sz w:val="20"/>
                <w:szCs w:val="24"/>
                <w:lang w:val="ru-RU"/>
              </w:rPr>
              <w:t xml:space="preserve"> году, вследствие чего был утвержден новый набор ОЗ Приказом МЗ и НКМС №</w:t>
            </w:r>
            <w:r w:rsidRPr="00902602">
              <w:rPr>
                <w:rFonts w:ascii="Calibri Light" w:eastAsia="Times New Roman" w:hAnsi="Calibri Light" w:cstheme="majorHAnsi"/>
                <w:color w:val="000000"/>
                <w:sz w:val="20"/>
                <w:szCs w:val="24"/>
                <w:lang w:val="ru-RU"/>
              </w:rPr>
              <w:t>1102/312-</w:t>
            </w:r>
            <w:r w:rsidRPr="004F4E6E">
              <w:rPr>
                <w:rFonts w:ascii="Calibri Light" w:eastAsia="Times New Roman" w:hAnsi="Calibri Light" w:cstheme="majorHAnsi"/>
                <w:color w:val="000000"/>
                <w:sz w:val="20"/>
                <w:szCs w:val="24"/>
              </w:rPr>
              <w:t>A</w:t>
            </w:r>
            <w:r w:rsidRPr="00902602">
              <w:rPr>
                <w:rFonts w:ascii="Calibri Light" w:eastAsia="Times New Roman" w:hAnsi="Calibri Light" w:cstheme="majorHAnsi"/>
                <w:color w:val="000000"/>
                <w:sz w:val="20"/>
                <w:szCs w:val="24"/>
                <w:lang w:val="ru-RU"/>
              </w:rPr>
              <w:t xml:space="preserve"> </w:t>
            </w:r>
            <w:r>
              <w:rPr>
                <w:rFonts w:ascii="Calibri Light" w:eastAsia="Times New Roman" w:hAnsi="Calibri Light" w:cstheme="majorHAnsi"/>
                <w:color w:val="000000"/>
                <w:sz w:val="20"/>
                <w:szCs w:val="24"/>
                <w:lang w:val="ru-RU"/>
              </w:rPr>
              <w:t>от</w:t>
            </w:r>
            <w:r w:rsidRPr="00902602">
              <w:rPr>
                <w:rFonts w:ascii="Calibri Light" w:eastAsia="Times New Roman" w:hAnsi="Calibri Light" w:cstheme="majorHAnsi"/>
                <w:color w:val="000000"/>
                <w:sz w:val="20"/>
                <w:szCs w:val="24"/>
                <w:lang w:val="ru-RU"/>
              </w:rPr>
              <w:t xml:space="preserve"> 26.11.2021 „</w:t>
            </w:r>
            <w:r>
              <w:rPr>
                <w:rFonts w:ascii="Calibri Light" w:eastAsia="Times New Roman" w:hAnsi="Calibri Light" w:cstheme="majorHAnsi"/>
                <w:color w:val="000000"/>
                <w:sz w:val="20"/>
                <w:szCs w:val="24"/>
                <w:lang w:val="ru-RU"/>
              </w:rPr>
              <w:t xml:space="preserve">Об утверждении Списка </w:t>
            </w:r>
            <w:r w:rsidRPr="00902602">
              <w:rPr>
                <w:rFonts w:ascii="Calibri Light" w:eastAsia="Times New Roman" w:hAnsi="Calibri Light" w:cstheme="majorHAnsi"/>
                <w:color w:val="000000"/>
                <w:sz w:val="20"/>
                <w:szCs w:val="24"/>
                <w:lang w:val="ru-RU"/>
              </w:rPr>
              <w:t>основны</w:t>
            </w:r>
            <w:r>
              <w:rPr>
                <w:rFonts w:ascii="Calibri Light" w:eastAsia="Times New Roman" w:hAnsi="Calibri Light" w:cstheme="majorHAnsi"/>
                <w:color w:val="000000"/>
                <w:sz w:val="20"/>
                <w:szCs w:val="24"/>
                <w:lang w:val="ru-RU"/>
              </w:rPr>
              <w:t>х</w:t>
            </w:r>
            <w:r w:rsidRPr="00902602">
              <w:rPr>
                <w:rFonts w:ascii="Calibri Light" w:eastAsia="Times New Roman" w:hAnsi="Calibri Light" w:cstheme="majorHAnsi"/>
                <w:color w:val="000000"/>
                <w:sz w:val="20"/>
                <w:szCs w:val="24"/>
                <w:lang w:val="ru-RU"/>
              </w:rPr>
              <w:t xml:space="preserve"> диагностически</w:t>
            </w:r>
            <w:r>
              <w:rPr>
                <w:rFonts w:ascii="Calibri Light" w:eastAsia="Times New Roman" w:hAnsi="Calibri Light" w:cstheme="majorHAnsi"/>
                <w:color w:val="000000"/>
                <w:sz w:val="20"/>
                <w:szCs w:val="24"/>
                <w:lang w:val="ru-RU"/>
              </w:rPr>
              <w:t>х</w:t>
            </w:r>
            <w:r w:rsidRPr="00902602">
              <w:rPr>
                <w:rFonts w:ascii="Calibri Light" w:eastAsia="Times New Roman" w:hAnsi="Calibri Light" w:cstheme="majorHAnsi"/>
                <w:color w:val="000000"/>
                <w:sz w:val="20"/>
                <w:szCs w:val="24"/>
                <w:lang w:val="ru-RU"/>
              </w:rPr>
              <w:t xml:space="preserve"> категори</w:t>
            </w:r>
            <w:r>
              <w:rPr>
                <w:rFonts w:ascii="Calibri Light" w:eastAsia="Times New Roman" w:hAnsi="Calibri Light" w:cstheme="majorHAnsi"/>
                <w:color w:val="000000"/>
                <w:sz w:val="20"/>
                <w:szCs w:val="24"/>
                <w:lang w:val="ru-RU"/>
              </w:rPr>
              <w:t>й, групп диагностики</w:t>
            </w:r>
            <w:r w:rsidR="00846E40">
              <w:rPr>
                <w:rFonts w:ascii="Calibri Light" w:eastAsia="Times New Roman" w:hAnsi="Calibri Light" w:cstheme="majorHAnsi"/>
                <w:color w:val="000000"/>
                <w:sz w:val="20"/>
                <w:szCs w:val="24"/>
                <w:lang w:val="ru-RU"/>
              </w:rPr>
              <w:t xml:space="preserve"> (</w:t>
            </w:r>
            <w:r w:rsidR="00B85AF0" w:rsidRPr="00B85AF0">
              <w:rPr>
                <w:rFonts w:ascii="Calibri Light" w:eastAsia="Times New Roman" w:hAnsi="Calibri Light" w:cstheme="majorHAnsi"/>
                <w:color w:val="000000"/>
                <w:sz w:val="20"/>
                <w:szCs w:val="24"/>
                <w:lang w:val="ru-RU"/>
              </w:rPr>
              <w:t>DRG</w:t>
            </w:r>
            <w:r w:rsidR="00846E40">
              <w:rPr>
                <w:rFonts w:ascii="Calibri Light" w:eastAsia="Times New Roman" w:hAnsi="Calibri Light" w:cstheme="majorHAnsi"/>
                <w:color w:val="000000"/>
                <w:sz w:val="20"/>
                <w:szCs w:val="24"/>
                <w:lang w:val="ru-RU"/>
              </w:rPr>
              <w:t xml:space="preserve">) и </w:t>
            </w:r>
            <w:r w:rsidR="00846E40" w:rsidRPr="002A5F9B">
              <w:rPr>
                <w:rFonts w:ascii="Calibri Light" w:eastAsia="Times New Roman" w:hAnsi="Calibri Light" w:cstheme="majorHAnsi"/>
                <w:color w:val="000000"/>
                <w:sz w:val="20"/>
                <w:szCs w:val="24"/>
                <w:lang w:val="ru-RU"/>
              </w:rPr>
              <w:t>относительных значений</w:t>
            </w:r>
            <w:r w:rsidR="00846E40">
              <w:rPr>
                <w:rFonts w:ascii="Calibri Light" w:eastAsia="Times New Roman" w:hAnsi="Calibri Light" w:cstheme="majorHAnsi"/>
                <w:color w:val="000000"/>
                <w:sz w:val="20"/>
                <w:szCs w:val="24"/>
                <w:lang w:val="ru-RU"/>
              </w:rPr>
              <w:t>, ассоциированных</w:t>
            </w:r>
            <w:r w:rsidR="00B85AF0">
              <w:rPr>
                <w:rFonts w:ascii="Calibri Light" w:eastAsia="Times New Roman" w:hAnsi="Calibri Light" w:cstheme="majorHAnsi"/>
                <w:color w:val="000000"/>
                <w:sz w:val="20"/>
                <w:szCs w:val="24"/>
                <w:lang w:val="ru-RU"/>
              </w:rPr>
              <w:t xml:space="preserve"> с </w:t>
            </w:r>
            <w:r w:rsidR="00B85AF0" w:rsidRPr="00B85AF0">
              <w:rPr>
                <w:rFonts w:ascii="Calibri Light" w:eastAsia="Times New Roman" w:hAnsi="Calibri Light" w:cstheme="majorHAnsi"/>
                <w:color w:val="000000"/>
                <w:sz w:val="20"/>
                <w:szCs w:val="24"/>
                <w:lang w:val="ru-RU"/>
              </w:rPr>
              <w:t>DRG</w:t>
            </w:r>
            <w:r w:rsidR="00846E40" w:rsidRPr="00846E40">
              <w:rPr>
                <w:rFonts w:ascii="Calibri Light" w:eastAsia="Times New Roman" w:hAnsi="Calibri Light" w:cstheme="majorHAnsi"/>
                <w:color w:val="000000"/>
                <w:sz w:val="20"/>
                <w:szCs w:val="24"/>
                <w:lang w:val="ru-RU"/>
              </w:rPr>
              <w:t>”.</w:t>
            </w:r>
            <w:r w:rsidR="00846E40">
              <w:rPr>
                <w:rFonts w:ascii="Calibri Light" w:eastAsia="Times New Roman" w:hAnsi="Calibri Light" w:cstheme="majorHAnsi"/>
                <w:color w:val="000000"/>
                <w:sz w:val="20"/>
                <w:szCs w:val="24"/>
                <w:lang w:val="ru-RU"/>
              </w:rPr>
              <w:t xml:space="preserve"> Новый набор ОЗ должен быть применен в системе финансирования </w:t>
            </w:r>
            <w:r w:rsidR="00B85AF0" w:rsidRPr="00B85AF0">
              <w:rPr>
                <w:rFonts w:ascii="Calibri Light" w:eastAsia="Times New Roman" w:hAnsi="Calibri Light" w:cstheme="majorHAnsi"/>
                <w:color w:val="000000"/>
                <w:sz w:val="20"/>
                <w:szCs w:val="24"/>
                <w:lang w:val="ru-RU"/>
              </w:rPr>
              <w:t>DRG</w:t>
            </w:r>
            <w:r w:rsidR="00B85AF0">
              <w:rPr>
                <w:rFonts w:ascii="Calibri Light" w:eastAsia="Times New Roman" w:hAnsi="Calibri Light" w:cstheme="majorHAnsi"/>
                <w:color w:val="000000"/>
                <w:sz w:val="20"/>
                <w:szCs w:val="24"/>
                <w:lang w:val="ru-RU"/>
              </w:rPr>
              <w:t xml:space="preserve"> </w:t>
            </w:r>
            <w:r w:rsidR="00846E40">
              <w:rPr>
                <w:rFonts w:ascii="Calibri Light" w:eastAsia="Times New Roman" w:hAnsi="Calibri Light" w:cstheme="majorHAnsi"/>
                <w:color w:val="000000"/>
                <w:sz w:val="20"/>
                <w:szCs w:val="24"/>
                <w:lang w:val="ru-RU"/>
              </w:rPr>
              <w:t xml:space="preserve">поставщиков медицинских услуг для острых случаев, начиная с </w:t>
            </w:r>
            <w:r w:rsidR="00846E40" w:rsidRPr="00846E40">
              <w:rPr>
                <w:rFonts w:ascii="Calibri Light" w:eastAsia="Times New Roman" w:hAnsi="Calibri Light" w:cstheme="majorHAnsi"/>
                <w:color w:val="000000"/>
                <w:sz w:val="20"/>
                <w:szCs w:val="24"/>
                <w:lang w:val="ru-RU"/>
              </w:rPr>
              <w:t>2022</w:t>
            </w:r>
            <w:r w:rsidR="00846E40">
              <w:rPr>
                <w:rFonts w:ascii="Calibri Light" w:eastAsia="Times New Roman" w:hAnsi="Calibri Light" w:cstheme="majorHAnsi"/>
                <w:color w:val="000000"/>
                <w:sz w:val="20"/>
                <w:szCs w:val="24"/>
                <w:lang w:val="ru-RU"/>
              </w:rPr>
              <w:t xml:space="preserve"> года. Вместе с тем, были рассчитаны, используя алгоритм</w:t>
            </w:r>
            <w:r w:rsidR="00846E40" w:rsidRPr="00846E40">
              <w:rPr>
                <w:rFonts w:ascii="Calibri Light" w:eastAsia="Times New Roman" w:hAnsi="Calibri Light" w:cstheme="majorHAnsi"/>
                <w:color w:val="000000"/>
                <w:sz w:val="20"/>
                <w:szCs w:val="24"/>
                <w:lang w:val="ru-RU"/>
              </w:rPr>
              <w:t xml:space="preserve"> кластеризации </w:t>
            </w:r>
            <w:r w:rsidR="00846E40" w:rsidRPr="004F4E6E">
              <w:rPr>
                <w:rFonts w:ascii="Calibri Light" w:eastAsia="Times New Roman" w:hAnsi="Calibri Light" w:cstheme="majorHAnsi"/>
                <w:color w:val="000000"/>
                <w:sz w:val="20"/>
                <w:szCs w:val="24"/>
              </w:rPr>
              <w:t>KMeans</w:t>
            </w:r>
            <w:r w:rsidR="00846E40" w:rsidRPr="00846E40">
              <w:rPr>
                <w:rFonts w:ascii="Calibri Light" w:eastAsia="Times New Roman" w:hAnsi="Calibri Light" w:cstheme="majorHAnsi"/>
                <w:color w:val="000000"/>
                <w:sz w:val="20"/>
                <w:szCs w:val="24"/>
                <w:lang w:val="ru-RU"/>
              </w:rPr>
              <w:t>,</w:t>
            </w:r>
            <w:r w:rsidR="00846E40">
              <w:rPr>
                <w:rFonts w:ascii="Calibri Light" w:eastAsia="Times New Roman" w:hAnsi="Calibri Light" w:cstheme="majorHAnsi"/>
                <w:color w:val="000000"/>
                <w:sz w:val="20"/>
                <w:szCs w:val="24"/>
                <w:lang w:val="ru-RU"/>
              </w:rPr>
              <w:t xml:space="preserve"> основные тарифы в системе </w:t>
            </w:r>
            <w:r w:rsidR="008A3007">
              <w:rPr>
                <w:rFonts w:ascii="Calibri Light" w:eastAsia="Times New Roman" w:hAnsi="Calibri Light" w:cstheme="majorHAnsi"/>
                <w:color w:val="000000"/>
                <w:sz w:val="20"/>
                <w:szCs w:val="24"/>
                <w:lang w:val="ru-RU"/>
              </w:rPr>
              <w:t xml:space="preserve">финансирования </w:t>
            </w:r>
            <w:r w:rsidR="00B85AF0" w:rsidRPr="00B85AF0">
              <w:rPr>
                <w:rFonts w:ascii="Calibri Light" w:eastAsia="Times New Roman" w:hAnsi="Calibri Light" w:cstheme="majorHAnsi"/>
                <w:color w:val="000000"/>
                <w:sz w:val="20"/>
                <w:szCs w:val="24"/>
                <w:lang w:val="ru-RU"/>
              </w:rPr>
              <w:t>DRG</w:t>
            </w:r>
            <w:r w:rsidR="00B85AF0">
              <w:rPr>
                <w:rFonts w:ascii="Calibri Light" w:eastAsia="Times New Roman" w:hAnsi="Calibri Light" w:cstheme="majorHAnsi"/>
                <w:color w:val="000000"/>
                <w:sz w:val="20"/>
                <w:szCs w:val="24"/>
                <w:lang w:val="ru-RU"/>
              </w:rPr>
              <w:t xml:space="preserve"> </w:t>
            </w:r>
            <w:r w:rsidR="008A3007">
              <w:rPr>
                <w:rFonts w:ascii="Calibri Light" w:eastAsia="Times New Roman" w:hAnsi="Calibri Light" w:cstheme="majorHAnsi"/>
                <w:color w:val="000000"/>
                <w:sz w:val="20"/>
                <w:szCs w:val="24"/>
                <w:lang w:val="ru-RU"/>
              </w:rPr>
              <w:t>на 2022 год и утверждены Приказом МЗ и НКМС №</w:t>
            </w:r>
            <w:r w:rsidR="008A3007" w:rsidRPr="008A3007">
              <w:rPr>
                <w:rFonts w:ascii="Calibri Light" w:eastAsia="Times New Roman" w:hAnsi="Calibri Light" w:cstheme="majorHAnsi"/>
                <w:color w:val="000000"/>
                <w:sz w:val="20"/>
                <w:szCs w:val="24"/>
                <w:lang w:val="ru-RU"/>
              </w:rPr>
              <w:t>1221/344-</w:t>
            </w:r>
            <w:r w:rsidR="008A3007" w:rsidRPr="004F4E6E">
              <w:rPr>
                <w:rFonts w:ascii="Calibri Light" w:eastAsia="Times New Roman" w:hAnsi="Calibri Light" w:cstheme="majorHAnsi"/>
                <w:color w:val="000000"/>
                <w:sz w:val="20"/>
                <w:szCs w:val="24"/>
              </w:rPr>
              <w:t>A</w:t>
            </w:r>
            <w:r w:rsidR="008A3007" w:rsidRPr="008A3007">
              <w:rPr>
                <w:rFonts w:ascii="Calibri Light" w:eastAsia="Times New Roman" w:hAnsi="Calibri Light" w:cstheme="majorHAnsi"/>
                <w:color w:val="000000"/>
                <w:sz w:val="20"/>
                <w:szCs w:val="24"/>
                <w:lang w:val="ru-RU"/>
              </w:rPr>
              <w:t xml:space="preserve"> </w:t>
            </w:r>
            <w:r w:rsidR="008A3007">
              <w:rPr>
                <w:rFonts w:ascii="Calibri Light" w:eastAsia="Times New Roman" w:hAnsi="Calibri Light" w:cstheme="majorHAnsi"/>
                <w:color w:val="000000"/>
                <w:sz w:val="20"/>
                <w:szCs w:val="24"/>
                <w:lang w:val="ru-RU"/>
              </w:rPr>
              <w:t>от</w:t>
            </w:r>
            <w:r w:rsidR="008A3007" w:rsidRPr="008A3007">
              <w:rPr>
                <w:rFonts w:ascii="Calibri Light" w:eastAsia="Times New Roman" w:hAnsi="Calibri Light" w:cstheme="majorHAnsi"/>
                <w:color w:val="000000"/>
                <w:sz w:val="20"/>
                <w:szCs w:val="24"/>
                <w:lang w:val="ru-RU"/>
              </w:rPr>
              <w:t xml:space="preserve"> 27.12.2021</w:t>
            </w:r>
            <w:r w:rsidR="008A3007">
              <w:rPr>
                <w:rFonts w:ascii="Calibri Light" w:eastAsia="Times New Roman" w:hAnsi="Calibri Light" w:cstheme="majorHAnsi"/>
                <w:color w:val="000000"/>
                <w:sz w:val="20"/>
                <w:szCs w:val="24"/>
                <w:lang w:val="ru-RU"/>
              </w:rPr>
              <w:t xml:space="preserve"> </w:t>
            </w:r>
            <w:r w:rsidR="008A3007" w:rsidRPr="008A3007">
              <w:rPr>
                <w:rFonts w:ascii="Calibri Light" w:eastAsia="Times New Roman" w:hAnsi="Calibri Light" w:cstheme="majorHAnsi"/>
                <w:i/>
                <w:color w:val="000000"/>
                <w:sz w:val="20"/>
                <w:szCs w:val="24"/>
                <w:lang w:val="ru-RU"/>
              </w:rPr>
              <w:t>”</w:t>
            </w:r>
            <w:r w:rsidR="008A3007">
              <w:rPr>
                <w:rFonts w:ascii="Calibri Light" w:eastAsia="Times New Roman" w:hAnsi="Calibri Light" w:cstheme="majorHAnsi"/>
                <w:i/>
                <w:color w:val="000000"/>
                <w:sz w:val="20"/>
                <w:szCs w:val="24"/>
                <w:lang w:val="ru-RU"/>
              </w:rPr>
              <w:t xml:space="preserve">Об утверждении тарифов на медицинские услуги на </w:t>
            </w:r>
            <w:r w:rsidR="008A3007" w:rsidRPr="008A3007">
              <w:rPr>
                <w:rFonts w:ascii="Calibri Light" w:eastAsia="Times New Roman" w:hAnsi="Calibri Light" w:cstheme="majorHAnsi"/>
                <w:i/>
                <w:color w:val="000000"/>
                <w:sz w:val="20"/>
                <w:szCs w:val="24"/>
                <w:lang w:val="ru-RU"/>
              </w:rPr>
              <w:t>2022</w:t>
            </w:r>
            <w:r w:rsidR="008A3007">
              <w:rPr>
                <w:rFonts w:ascii="Calibri Light" w:eastAsia="Times New Roman" w:hAnsi="Calibri Light" w:cstheme="majorHAnsi"/>
                <w:i/>
                <w:color w:val="000000"/>
                <w:sz w:val="20"/>
                <w:szCs w:val="24"/>
                <w:lang w:val="ru-RU"/>
              </w:rPr>
              <w:t xml:space="preserve"> год</w:t>
            </w:r>
            <w:r w:rsidR="008A3007" w:rsidRPr="008A3007">
              <w:rPr>
                <w:rFonts w:ascii="Calibri Light" w:eastAsia="Times New Roman" w:hAnsi="Calibri Light" w:cstheme="majorHAnsi"/>
                <w:i/>
                <w:color w:val="000000"/>
                <w:sz w:val="20"/>
                <w:szCs w:val="24"/>
                <w:lang w:val="ru-RU"/>
              </w:rPr>
              <w:t>”.</w:t>
            </w:r>
          </w:p>
          <w:p w:rsidR="004F4E6E" w:rsidRPr="008A3007" w:rsidRDefault="008A3007" w:rsidP="006D08E6">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4"/>
                <w:lang w:val="ru-RU"/>
              </w:rPr>
            </w:pPr>
            <w:r>
              <w:rPr>
                <w:rFonts w:ascii="Calibri Light" w:eastAsia="Times New Roman" w:hAnsi="Calibri Light" w:cstheme="majorHAnsi"/>
                <w:i/>
                <w:color w:val="000000"/>
                <w:sz w:val="20"/>
                <w:szCs w:val="24"/>
                <w:lang w:val="ru-RU"/>
              </w:rPr>
              <w:t xml:space="preserve">Остальные тарифы, используемые при контрактации и </w:t>
            </w:r>
            <w:r w:rsidRPr="008A3007">
              <w:rPr>
                <w:rFonts w:ascii="Calibri Light" w:eastAsia="Times New Roman" w:hAnsi="Calibri Light" w:cstheme="majorHAnsi"/>
                <w:i/>
                <w:color w:val="000000"/>
                <w:sz w:val="20"/>
                <w:szCs w:val="24"/>
                <w:lang w:val="ru-RU"/>
              </w:rPr>
              <w:t>финансировани</w:t>
            </w:r>
            <w:r>
              <w:rPr>
                <w:rFonts w:ascii="Calibri Light" w:eastAsia="Times New Roman" w:hAnsi="Calibri Light" w:cstheme="majorHAnsi"/>
                <w:i/>
                <w:color w:val="000000"/>
                <w:sz w:val="20"/>
                <w:szCs w:val="24"/>
                <w:lang w:val="ru-RU"/>
              </w:rPr>
              <w:t>и</w:t>
            </w:r>
            <w:r w:rsidRPr="008A3007">
              <w:rPr>
                <w:rFonts w:ascii="Calibri Light" w:eastAsia="Times New Roman" w:hAnsi="Calibri Light" w:cstheme="majorHAnsi"/>
                <w:i/>
                <w:color w:val="000000"/>
                <w:sz w:val="20"/>
                <w:szCs w:val="24"/>
                <w:lang w:val="ru-RU"/>
              </w:rPr>
              <w:t xml:space="preserve"> поставщиков медицинских услуг</w:t>
            </w:r>
            <w:r>
              <w:rPr>
                <w:rFonts w:ascii="Calibri Light" w:eastAsia="Times New Roman" w:hAnsi="Calibri Light" w:cstheme="majorHAnsi"/>
                <w:i/>
                <w:color w:val="000000"/>
                <w:sz w:val="20"/>
                <w:szCs w:val="24"/>
                <w:lang w:val="ru-RU"/>
              </w:rPr>
              <w:t xml:space="preserve"> НКМС на </w:t>
            </w:r>
            <w:r w:rsidRPr="008A3007">
              <w:rPr>
                <w:rFonts w:ascii="Calibri Light" w:eastAsia="Times New Roman" w:hAnsi="Calibri Light" w:cstheme="majorHAnsi"/>
                <w:i/>
                <w:color w:val="000000"/>
                <w:sz w:val="20"/>
                <w:szCs w:val="24"/>
                <w:lang w:val="ru-RU"/>
              </w:rPr>
              <w:t>2022</w:t>
            </w:r>
            <w:r>
              <w:rPr>
                <w:rFonts w:ascii="Calibri Light" w:eastAsia="Times New Roman" w:hAnsi="Calibri Light" w:cstheme="majorHAnsi"/>
                <w:i/>
                <w:color w:val="000000"/>
                <w:sz w:val="20"/>
                <w:szCs w:val="24"/>
                <w:lang w:val="ru-RU"/>
              </w:rPr>
              <w:t xml:space="preserve"> год, были рассчитаны на основании Методологии установления тарифов для предоставления медико-санитарных услуг</w:t>
            </w:r>
            <w:r w:rsidRPr="008A3007">
              <w:rPr>
                <w:rFonts w:ascii="Calibri Light" w:eastAsia="Times New Roman" w:hAnsi="Calibri Light" w:cstheme="majorHAnsi"/>
                <w:i/>
                <w:color w:val="000000"/>
                <w:sz w:val="20"/>
                <w:szCs w:val="24"/>
                <w:lang w:val="ru-RU"/>
              </w:rPr>
              <w:t>”,</w:t>
            </w:r>
            <w:r>
              <w:rPr>
                <w:rFonts w:ascii="Calibri Light" w:eastAsia="Times New Roman" w:hAnsi="Calibri Light" w:cstheme="majorHAnsi"/>
                <w:i/>
                <w:color w:val="000000"/>
                <w:sz w:val="20"/>
                <w:szCs w:val="24"/>
                <w:lang w:val="ru-RU"/>
              </w:rPr>
              <w:t xml:space="preserve"> и впоследствии утверждены Приказом МЗ и НКМС №</w:t>
            </w:r>
            <w:r w:rsidRPr="008A3007">
              <w:rPr>
                <w:rFonts w:ascii="Calibri Light" w:eastAsia="Times New Roman" w:hAnsi="Calibri Light" w:cstheme="majorHAnsi"/>
                <w:i/>
                <w:color w:val="000000"/>
                <w:sz w:val="20"/>
                <w:szCs w:val="24"/>
                <w:lang w:val="ru-RU"/>
              </w:rPr>
              <w:t>1221/344-</w:t>
            </w:r>
            <w:r w:rsidRPr="004F4E6E">
              <w:rPr>
                <w:rFonts w:ascii="Calibri Light" w:eastAsia="Times New Roman" w:hAnsi="Calibri Light" w:cstheme="majorHAnsi"/>
                <w:i/>
                <w:color w:val="000000"/>
                <w:sz w:val="20"/>
                <w:szCs w:val="24"/>
              </w:rPr>
              <w:t>A</w:t>
            </w:r>
            <w:r w:rsidRPr="008A3007">
              <w:rPr>
                <w:rFonts w:ascii="Calibri Light" w:eastAsia="Times New Roman" w:hAnsi="Calibri Light" w:cstheme="majorHAnsi"/>
                <w:i/>
                <w:color w:val="000000"/>
                <w:sz w:val="20"/>
                <w:szCs w:val="24"/>
                <w:lang w:val="ru-RU"/>
              </w:rPr>
              <w:t xml:space="preserve"> </w:t>
            </w:r>
            <w:r>
              <w:rPr>
                <w:rFonts w:ascii="Calibri Light" w:eastAsia="Times New Roman" w:hAnsi="Calibri Light" w:cstheme="majorHAnsi"/>
                <w:i/>
                <w:color w:val="000000"/>
                <w:sz w:val="20"/>
                <w:szCs w:val="24"/>
                <w:lang w:val="ru-RU"/>
              </w:rPr>
              <w:t>от</w:t>
            </w:r>
            <w:r w:rsidRPr="008A3007">
              <w:rPr>
                <w:rFonts w:ascii="Calibri Light" w:eastAsia="Times New Roman" w:hAnsi="Calibri Light" w:cstheme="majorHAnsi"/>
                <w:i/>
                <w:color w:val="000000"/>
                <w:sz w:val="20"/>
                <w:szCs w:val="24"/>
                <w:lang w:val="ru-RU"/>
              </w:rPr>
              <w:t xml:space="preserve"> 27.12.2021 ”</w:t>
            </w:r>
            <w:r>
              <w:rPr>
                <w:rFonts w:ascii="Calibri Light" w:eastAsia="Times New Roman" w:hAnsi="Calibri Light" w:cstheme="majorHAnsi"/>
                <w:i/>
                <w:color w:val="000000"/>
                <w:sz w:val="20"/>
                <w:szCs w:val="24"/>
                <w:lang w:val="ru-RU"/>
              </w:rPr>
              <w:t xml:space="preserve">Об утверждении тарифов на </w:t>
            </w:r>
            <w:r w:rsidRPr="008A3007">
              <w:rPr>
                <w:rFonts w:ascii="Calibri Light" w:eastAsia="Times New Roman" w:hAnsi="Calibri Light" w:cstheme="majorHAnsi"/>
                <w:i/>
                <w:color w:val="000000"/>
                <w:sz w:val="20"/>
                <w:szCs w:val="24"/>
                <w:lang w:val="ru-RU"/>
              </w:rPr>
              <w:t>медицински</w:t>
            </w:r>
            <w:r>
              <w:rPr>
                <w:rFonts w:ascii="Calibri Light" w:eastAsia="Times New Roman" w:hAnsi="Calibri Light" w:cstheme="majorHAnsi"/>
                <w:i/>
                <w:color w:val="000000"/>
                <w:sz w:val="20"/>
                <w:szCs w:val="24"/>
                <w:lang w:val="ru-RU"/>
              </w:rPr>
              <w:t>е</w:t>
            </w:r>
            <w:r w:rsidRPr="008A3007">
              <w:rPr>
                <w:rFonts w:ascii="Calibri Light" w:eastAsia="Times New Roman" w:hAnsi="Calibri Light" w:cstheme="majorHAnsi"/>
                <w:i/>
                <w:color w:val="000000"/>
                <w:sz w:val="20"/>
                <w:szCs w:val="24"/>
                <w:lang w:val="ru-RU"/>
              </w:rPr>
              <w:t xml:space="preserve"> услуг</w:t>
            </w:r>
            <w:r>
              <w:rPr>
                <w:rFonts w:ascii="Calibri Light" w:eastAsia="Times New Roman" w:hAnsi="Calibri Light" w:cstheme="majorHAnsi"/>
                <w:i/>
                <w:color w:val="000000"/>
                <w:sz w:val="20"/>
                <w:szCs w:val="24"/>
                <w:lang w:val="ru-RU"/>
              </w:rPr>
              <w:t xml:space="preserve">и на </w:t>
            </w:r>
            <w:r w:rsidRPr="008A3007">
              <w:rPr>
                <w:rFonts w:ascii="Calibri Light" w:eastAsia="Times New Roman" w:hAnsi="Calibri Light" w:cstheme="majorHAnsi"/>
                <w:i/>
                <w:color w:val="000000"/>
                <w:sz w:val="20"/>
                <w:szCs w:val="24"/>
                <w:lang w:val="ru-RU"/>
              </w:rPr>
              <w:t>2022</w:t>
            </w:r>
            <w:r>
              <w:rPr>
                <w:rFonts w:ascii="Calibri Light" w:eastAsia="Times New Roman" w:hAnsi="Calibri Light" w:cstheme="majorHAnsi"/>
                <w:i/>
                <w:color w:val="000000"/>
                <w:sz w:val="20"/>
                <w:szCs w:val="24"/>
                <w:lang w:val="ru-RU"/>
              </w:rPr>
              <w:t xml:space="preserve"> год</w:t>
            </w:r>
            <w:r w:rsidRPr="008A3007">
              <w:rPr>
                <w:rFonts w:ascii="Calibri Light" w:eastAsia="Times New Roman" w:hAnsi="Calibri Light" w:cstheme="majorHAnsi"/>
                <w:i/>
                <w:color w:val="000000"/>
                <w:sz w:val="20"/>
                <w:szCs w:val="24"/>
                <w:lang w:val="ru-RU"/>
              </w:rPr>
              <w:t>”</w:t>
            </w:r>
            <w:r w:rsidRPr="008A3007">
              <w:rPr>
                <w:rFonts w:ascii="Calibri Light" w:eastAsia="Times New Roman" w:hAnsi="Calibri Light" w:cstheme="majorHAnsi"/>
                <w:color w:val="000000"/>
                <w:sz w:val="20"/>
                <w:szCs w:val="24"/>
                <w:lang w:val="ru-RU"/>
              </w:rPr>
              <w:t>.</w:t>
            </w:r>
          </w:p>
        </w:tc>
        <w:tc>
          <w:tcPr>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4F4E6E" w:rsidRPr="00724A6F" w:rsidRDefault="004F4E6E" w:rsidP="004F4E6E">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i/>
                <w:iCs/>
                <w:color w:val="000000"/>
                <w:sz w:val="20"/>
                <w:szCs w:val="24"/>
                <w:highlight w:val="yellow"/>
                <w:lang w:val="ru-RU"/>
              </w:rPr>
            </w:pPr>
          </w:p>
        </w:tc>
      </w:tr>
      <w:tr w:rsidR="004F4E6E" w:rsidRPr="004F4E6E" w:rsidTr="004F4E6E">
        <w:trPr>
          <w:trHeight w:val="416"/>
        </w:trPr>
        <w:tc>
          <w:tcPr>
            <w:cnfStyle w:val="001000000000" w:firstRow="0" w:lastRow="0" w:firstColumn="1" w:lastColumn="0" w:oddVBand="0" w:evenVBand="0" w:oddHBand="0" w:evenHBand="0" w:firstRowFirstColumn="0" w:firstRowLastColumn="0" w:lastRowFirstColumn="0" w:lastRowLastColumn="0"/>
            <w:tcW w:w="1059"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8A3007" w:rsidRPr="008A3007" w:rsidRDefault="004F4E6E" w:rsidP="004F4E6E">
            <w:pPr>
              <w:spacing w:line="276" w:lineRule="auto"/>
              <w:jc w:val="both"/>
              <w:rPr>
                <w:rFonts w:ascii="Calibri Light" w:eastAsia="Times New Roman" w:hAnsi="Calibri Light" w:cstheme="majorHAnsi"/>
                <w:color w:val="000000"/>
                <w:sz w:val="20"/>
                <w:szCs w:val="24"/>
                <w:lang w:val="ru-RU"/>
              </w:rPr>
            </w:pPr>
            <w:r w:rsidRPr="008A3007">
              <w:rPr>
                <w:rFonts w:ascii="Calibri Light" w:eastAsia="Times New Roman" w:hAnsi="Calibri Light" w:cstheme="majorHAnsi"/>
                <w:color w:val="000000"/>
                <w:sz w:val="20"/>
                <w:szCs w:val="24"/>
                <w:lang w:val="ru-RU"/>
              </w:rPr>
              <w:t xml:space="preserve">4.3. </w:t>
            </w:r>
            <w:r w:rsidR="008A3007">
              <w:rPr>
                <w:rFonts w:ascii="Calibri Light" w:eastAsia="Times New Roman" w:hAnsi="Calibri Light" w:cstheme="majorHAnsi"/>
                <w:color w:val="000000"/>
                <w:sz w:val="20"/>
                <w:szCs w:val="24"/>
                <w:lang w:val="ru-RU"/>
              </w:rPr>
              <w:t xml:space="preserve">оценка потребностей и доступа населения к </w:t>
            </w:r>
            <w:r w:rsidR="00D52CD9" w:rsidRPr="00D52CD9">
              <w:rPr>
                <w:rFonts w:ascii="Calibri Light" w:eastAsia="Times New Roman" w:hAnsi="Calibri Light" w:cstheme="majorHAnsi"/>
                <w:color w:val="000000"/>
                <w:sz w:val="20"/>
                <w:szCs w:val="24"/>
                <w:lang w:val="ru-RU"/>
              </w:rPr>
              <w:t>высокоэффективным медицински</w:t>
            </w:r>
            <w:r w:rsidR="00D52CD9">
              <w:rPr>
                <w:rFonts w:ascii="Calibri Light" w:eastAsia="Times New Roman" w:hAnsi="Calibri Light" w:cstheme="majorHAnsi"/>
                <w:color w:val="000000"/>
                <w:sz w:val="20"/>
                <w:szCs w:val="24"/>
                <w:lang w:val="ru-RU"/>
              </w:rPr>
              <w:t>м</w:t>
            </w:r>
            <w:r w:rsidR="00D52CD9" w:rsidRPr="00D52CD9">
              <w:rPr>
                <w:rFonts w:ascii="Calibri Light" w:eastAsia="Times New Roman" w:hAnsi="Calibri Light" w:cstheme="majorHAnsi"/>
                <w:color w:val="000000"/>
                <w:sz w:val="20"/>
                <w:szCs w:val="24"/>
                <w:lang w:val="ru-RU"/>
              </w:rPr>
              <w:t xml:space="preserve"> услуг</w:t>
            </w:r>
            <w:r w:rsidR="00D52CD9">
              <w:rPr>
                <w:rFonts w:ascii="Calibri Light" w:eastAsia="Times New Roman" w:hAnsi="Calibri Light" w:cstheme="majorHAnsi"/>
                <w:color w:val="000000"/>
                <w:sz w:val="20"/>
                <w:szCs w:val="24"/>
                <w:lang w:val="ru-RU"/>
              </w:rPr>
              <w:t>ам</w:t>
            </w:r>
          </w:p>
          <w:p w:rsidR="004F4E6E" w:rsidRPr="00724A6F" w:rsidRDefault="004F4E6E" w:rsidP="004F4E6E">
            <w:pPr>
              <w:spacing w:line="276" w:lineRule="auto"/>
              <w:jc w:val="both"/>
              <w:rPr>
                <w:rFonts w:ascii="Calibri Light" w:eastAsia="Times New Roman" w:hAnsi="Calibri Light" w:cstheme="majorHAnsi"/>
                <w:color w:val="000000"/>
                <w:sz w:val="20"/>
                <w:szCs w:val="24"/>
                <w:lang w:val="ru-RU"/>
              </w:rPr>
            </w:pPr>
          </w:p>
        </w:tc>
        <w:tc>
          <w:tcPr>
            <w:tcW w:w="328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D52CD9" w:rsidRDefault="00E85C6B" w:rsidP="004F4E6E">
            <w:pPr>
              <w:spacing w:line="276" w:lineRule="auto"/>
              <w:ind w:firstLine="73"/>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2060"/>
                <w:sz w:val="20"/>
                <w:szCs w:val="24"/>
                <w:u w:val="single"/>
                <w:lang w:val="ru-RU"/>
              </w:rPr>
            </w:pPr>
            <w:r>
              <w:rPr>
                <w:rFonts w:ascii="Calibri Light" w:eastAsia="Times New Roman" w:hAnsi="Calibri Light" w:cstheme="majorHAnsi"/>
                <w:b/>
                <w:color w:val="002060"/>
                <w:sz w:val="20"/>
                <w:szCs w:val="24"/>
                <w:u w:val="single"/>
                <w:lang w:val="ru-RU"/>
              </w:rPr>
              <w:t>Ответ</w:t>
            </w:r>
            <w:r w:rsidRPr="00D52CD9">
              <w:rPr>
                <w:rFonts w:ascii="Calibri Light" w:eastAsia="Times New Roman" w:hAnsi="Calibri Light" w:cstheme="majorHAnsi"/>
                <w:b/>
                <w:color w:val="002060"/>
                <w:sz w:val="20"/>
                <w:szCs w:val="24"/>
                <w:u w:val="single"/>
                <w:lang w:val="ru-RU"/>
              </w:rPr>
              <w:t>/</w:t>
            </w:r>
            <w:r>
              <w:rPr>
                <w:rFonts w:ascii="Calibri Light" w:eastAsia="Times New Roman" w:hAnsi="Calibri Light" w:cstheme="majorHAnsi"/>
                <w:b/>
                <w:color w:val="002060"/>
                <w:sz w:val="20"/>
                <w:szCs w:val="24"/>
                <w:u w:val="single"/>
                <w:lang w:val="ru-RU"/>
              </w:rPr>
              <w:t>действия</w:t>
            </w:r>
            <w:r w:rsidRPr="00D52CD9">
              <w:rPr>
                <w:rFonts w:ascii="Calibri Light" w:eastAsia="Times New Roman" w:hAnsi="Calibri Light" w:cstheme="majorHAnsi"/>
                <w:b/>
                <w:color w:val="002060"/>
                <w:sz w:val="20"/>
                <w:szCs w:val="24"/>
                <w:u w:val="single"/>
                <w:lang w:val="ru-RU"/>
              </w:rPr>
              <w:t xml:space="preserve">, </w:t>
            </w:r>
            <w:r>
              <w:rPr>
                <w:rFonts w:ascii="Calibri Light" w:eastAsia="Times New Roman" w:hAnsi="Calibri Light" w:cstheme="majorHAnsi"/>
                <w:b/>
                <w:color w:val="002060"/>
                <w:sz w:val="20"/>
                <w:szCs w:val="24"/>
                <w:u w:val="single"/>
                <w:lang w:val="ru-RU"/>
              </w:rPr>
              <w:t>предпринятые</w:t>
            </w:r>
            <w:r w:rsidRPr="00D52CD9">
              <w:rPr>
                <w:rFonts w:ascii="Calibri Light" w:eastAsia="Times New Roman" w:hAnsi="Calibri Light" w:cstheme="majorHAnsi"/>
                <w:b/>
                <w:color w:val="002060"/>
                <w:sz w:val="20"/>
                <w:szCs w:val="24"/>
                <w:u w:val="single"/>
                <w:lang w:val="ru-RU"/>
              </w:rPr>
              <w:t xml:space="preserve"> </w:t>
            </w:r>
            <w:r>
              <w:rPr>
                <w:rFonts w:ascii="Calibri Light" w:eastAsia="Times New Roman" w:hAnsi="Calibri Light" w:cstheme="majorHAnsi"/>
                <w:b/>
                <w:color w:val="002060"/>
                <w:sz w:val="20"/>
                <w:szCs w:val="24"/>
                <w:u w:val="single"/>
                <w:lang w:val="ru-RU"/>
              </w:rPr>
              <w:t>НКМС</w:t>
            </w:r>
            <w:r w:rsidRPr="00D52CD9">
              <w:rPr>
                <w:rFonts w:ascii="Calibri Light" w:eastAsia="Times New Roman" w:hAnsi="Calibri Light" w:cstheme="majorHAnsi"/>
                <w:b/>
                <w:color w:val="002060"/>
                <w:sz w:val="20"/>
                <w:szCs w:val="24"/>
                <w:u w:val="single"/>
                <w:lang w:val="ru-RU"/>
              </w:rPr>
              <w:t xml:space="preserve"> </w:t>
            </w:r>
          </w:p>
          <w:p w:rsidR="00D52CD9" w:rsidRPr="00B85AF0" w:rsidRDefault="00B11603" w:rsidP="006D08E6">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4"/>
                <w:lang w:val="ru-RU"/>
              </w:rPr>
            </w:pPr>
            <w:r>
              <w:rPr>
                <w:rFonts w:ascii="Calibri Light" w:eastAsia="Times New Roman" w:hAnsi="Calibri Light" w:cstheme="majorHAnsi"/>
                <w:color w:val="000000"/>
                <w:sz w:val="20"/>
                <w:szCs w:val="24"/>
                <w:lang w:val="ru-RU"/>
              </w:rPr>
              <w:t>Письмо</w:t>
            </w:r>
            <w:r w:rsidRPr="00D52CD9">
              <w:rPr>
                <w:rFonts w:ascii="Calibri Light" w:eastAsia="Times New Roman" w:hAnsi="Calibri Light" w:cstheme="majorHAnsi"/>
                <w:color w:val="000000"/>
                <w:sz w:val="20"/>
                <w:szCs w:val="24"/>
                <w:lang w:val="ru-RU"/>
              </w:rPr>
              <w:t xml:space="preserve"> </w:t>
            </w:r>
            <w:r>
              <w:rPr>
                <w:rFonts w:ascii="Calibri Light" w:eastAsia="Times New Roman" w:hAnsi="Calibri Light" w:cstheme="majorHAnsi"/>
                <w:color w:val="000000"/>
                <w:sz w:val="20"/>
                <w:szCs w:val="24"/>
                <w:lang w:val="ru-RU"/>
              </w:rPr>
              <w:t>НКМС</w:t>
            </w:r>
            <w:r w:rsidRPr="00D52CD9">
              <w:rPr>
                <w:rFonts w:ascii="Calibri Light" w:eastAsia="Times New Roman" w:hAnsi="Calibri Light" w:cstheme="majorHAnsi"/>
                <w:color w:val="000000"/>
                <w:sz w:val="20"/>
                <w:szCs w:val="24"/>
                <w:lang w:val="ru-RU"/>
              </w:rPr>
              <w:t xml:space="preserve"> №</w:t>
            </w:r>
            <w:r w:rsidR="004F4E6E" w:rsidRPr="00D52CD9">
              <w:rPr>
                <w:rFonts w:ascii="Calibri Light" w:eastAsia="Times New Roman" w:hAnsi="Calibri Light" w:cstheme="majorHAnsi"/>
                <w:color w:val="000000"/>
                <w:sz w:val="20"/>
                <w:szCs w:val="24"/>
                <w:lang w:val="ru-RU"/>
              </w:rPr>
              <w:t xml:space="preserve">01-03/8 </w:t>
            </w:r>
            <w:r>
              <w:rPr>
                <w:rFonts w:ascii="Calibri Light" w:eastAsia="Times New Roman" w:hAnsi="Calibri Light" w:cstheme="majorHAnsi"/>
                <w:color w:val="000000"/>
                <w:sz w:val="20"/>
                <w:szCs w:val="24"/>
                <w:lang w:val="ru-RU"/>
              </w:rPr>
              <w:t>от</w:t>
            </w:r>
            <w:r w:rsidRPr="00D52CD9">
              <w:rPr>
                <w:rFonts w:ascii="Calibri Light" w:eastAsia="Times New Roman" w:hAnsi="Calibri Light" w:cstheme="majorHAnsi"/>
                <w:color w:val="000000"/>
                <w:sz w:val="20"/>
                <w:szCs w:val="24"/>
                <w:lang w:val="ru-RU"/>
              </w:rPr>
              <w:t xml:space="preserve"> </w:t>
            </w:r>
            <w:r w:rsidR="004F4E6E" w:rsidRPr="00D52CD9">
              <w:rPr>
                <w:rFonts w:ascii="Calibri Light" w:eastAsia="Times New Roman" w:hAnsi="Calibri Light" w:cstheme="majorHAnsi"/>
                <w:color w:val="000000"/>
                <w:sz w:val="20"/>
                <w:szCs w:val="24"/>
                <w:lang w:val="ru-RU"/>
              </w:rPr>
              <w:t xml:space="preserve">03.01.2022: </w:t>
            </w:r>
            <w:r w:rsidR="00D52CD9">
              <w:rPr>
                <w:rFonts w:ascii="Calibri Light" w:eastAsia="Times New Roman" w:hAnsi="Calibri Light" w:cstheme="majorHAnsi"/>
                <w:color w:val="000000"/>
                <w:sz w:val="20"/>
                <w:szCs w:val="24"/>
                <w:lang w:val="ru-RU"/>
              </w:rPr>
              <w:t xml:space="preserve">Для оценки доступа </w:t>
            </w:r>
            <w:r w:rsidR="00D52CD9" w:rsidRPr="00B85AF0">
              <w:rPr>
                <w:rFonts w:ascii="Calibri Light" w:eastAsia="Times New Roman" w:hAnsi="Calibri Light" w:cstheme="majorHAnsi"/>
                <w:color w:val="000000"/>
                <w:sz w:val="20"/>
                <w:szCs w:val="24"/>
                <w:lang w:val="ru-RU"/>
              </w:rPr>
              <w:t xml:space="preserve">населения к </w:t>
            </w:r>
            <w:r w:rsidR="001F6894" w:rsidRPr="00B85AF0">
              <w:rPr>
                <w:rFonts w:ascii="Calibri Light" w:eastAsia="Times New Roman" w:hAnsi="Calibri Light" w:cstheme="majorHAnsi"/>
                <w:color w:val="000000"/>
                <w:sz w:val="20"/>
                <w:szCs w:val="24"/>
                <w:lang w:val="ru-RU"/>
              </w:rPr>
              <w:t>ВМУ,</w:t>
            </w:r>
            <w:r w:rsidR="00D52CD9" w:rsidRPr="00B85AF0">
              <w:rPr>
                <w:rFonts w:ascii="Calibri Light" w:eastAsia="Times New Roman" w:hAnsi="Calibri Light" w:cstheme="majorHAnsi"/>
                <w:color w:val="000000"/>
                <w:sz w:val="20"/>
                <w:szCs w:val="24"/>
                <w:lang w:val="ru-RU"/>
              </w:rPr>
              <w:t xml:space="preserve"> в мае 2021 года был сформулирован набор отчетов, которые должны быть развиты в рамках </w:t>
            </w:r>
            <w:r w:rsidR="00D52CD9" w:rsidRPr="00B85AF0">
              <w:rPr>
                <w:rFonts w:ascii="Calibri Light" w:eastAsia="Times New Roman" w:hAnsi="Calibri Light" w:cstheme="majorHAnsi"/>
                <w:color w:val="000000"/>
                <w:sz w:val="20"/>
                <w:szCs w:val="24"/>
              </w:rPr>
              <w:t>SIRSM</w:t>
            </w:r>
            <w:r w:rsidR="00D52CD9" w:rsidRPr="00B85AF0">
              <w:rPr>
                <w:rFonts w:ascii="Calibri Light" w:eastAsia="Times New Roman" w:hAnsi="Calibri Light" w:cstheme="majorHAnsi"/>
                <w:color w:val="000000"/>
                <w:sz w:val="20"/>
                <w:szCs w:val="24"/>
                <w:lang w:val="ru-RU"/>
              </w:rPr>
              <w:t>.</w:t>
            </w:r>
          </w:p>
          <w:p w:rsidR="00D52CD9" w:rsidRDefault="00D52CD9" w:rsidP="006D08E6">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4"/>
                <w:lang w:val="ru-RU"/>
              </w:rPr>
            </w:pPr>
            <w:r w:rsidRPr="00B85AF0">
              <w:rPr>
                <w:rFonts w:ascii="Calibri Light" w:eastAsia="Times New Roman" w:hAnsi="Calibri Light" w:cstheme="majorHAnsi"/>
                <w:color w:val="000000"/>
                <w:sz w:val="20"/>
                <w:szCs w:val="24"/>
                <w:lang w:val="ru-RU"/>
              </w:rPr>
              <w:t xml:space="preserve">С этой целью было разработано техническое задание для дальнейшего развития и направлено заявление для организации государственных закупок для определения разработчика этих отчетов. В результате были организованы 2 государственные закупки услуг по содержанию и развитию </w:t>
            </w:r>
            <w:r w:rsidRPr="00B85AF0">
              <w:rPr>
                <w:rFonts w:ascii="Calibri Light" w:eastAsia="Times New Roman" w:hAnsi="Calibri Light" w:cstheme="majorHAnsi"/>
                <w:color w:val="000000"/>
                <w:sz w:val="20"/>
                <w:szCs w:val="24"/>
              </w:rPr>
              <w:t>SIRSM</w:t>
            </w:r>
            <w:r w:rsidRPr="00B85AF0">
              <w:rPr>
                <w:rFonts w:ascii="Calibri Light" w:eastAsia="Times New Roman" w:hAnsi="Calibri Light" w:cstheme="majorHAnsi"/>
                <w:color w:val="000000"/>
                <w:sz w:val="20"/>
                <w:szCs w:val="24"/>
                <w:lang w:val="ru-RU"/>
              </w:rPr>
              <w:t>, на которые не было внесено</w:t>
            </w:r>
            <w:r>
              <w:rPr>
                <w:rFonts w:ascii="Calibri Light" w:eastAsia="Times New Roman" w:hAnsi="Calibri Light" w:cstheme="majorHAnsi"/>
                <w:color w:val="000000"/>
                <w:sz w:val="20"/>
                <w:szCs w:val="24"/>
                <w:lang w:val="ru-RU"/>
              </w:rPr>
              <w:t xml:space="preserve"> ни одно предложение. Таким образом, в настоящее время отчеты не получили развития.</w:t>
            </w:r>
          </w:p>
          <w:p w:rsidR="00D52CD9" w:rsidRDefault="00D52CD9" w:rsidP="006D08E6">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4"/>
                <w:lang w:val="ru-RU" w:eastAsia="ro-RO"/>
              </w:rPr>
            </w:pPr>
            <w:r>
              <w:rPr>
                <w:rFonts w:ascii="Calibri Light" w:hAnsi="Calibri Light" w:cstheme="majorHAnsi"/>
                <w:sz w:val="20"/>
                <w:szCs w:val="24"/>
                <w:lang w:val="ru-RU" w:eastAsia="ro-RO"/>
              </w:rPr>
              <w:t xml:space="preserve">В Плане деятельности НКМС на </w:t>
            </w:r>
            <w:r w:rsidRPr="00D52CD9">
              <w:rPr>
                <w:rFonts w:ascii="Calibri Light" w:hAnsi="Calibri Light" w:cstheme="majorHAnsi"/>
                <w:sz w:val="20"/>
                <w:szCs w:val="24"/>
                <w:lang w:val="ru-RU" w:eastAsia="ro-RO"/>
              </w:rPr>
              <w:t>2022</w:t>
            </w:r>
            <w:r>
              <w:rPr>
                <w:rFonts w:ascii="Calibri Light" w:hAnsi="Calibri Light" w:cstheme="majorHAnsi"/>
                <w:sz w:val="20"/>
                <w:szCs w:val="24"/>
                <w:lang w:val="ru-RU" w:eastAsia="ro-RO"/>
              </w:rPr>
              <w:t xml:space="preserve"> год предусмотрено действие относительно анализа пакета </w:t>
            </w:r>
            <w:r w:rsidR="001F6894" w:rsidRPr="00D52CD9">
              <w:rPr>
                <w:rFonts w:ascii="Calibri Light" w:eastAsia="Times New Roman" w:hAnsi="Calibri Light" w:cstheme="majorHAnsi"/>
                <w:color w:val="000000"/>
                <w:sz w:val="20"/>
                <w:szCs w:val="24"/>
                <w:lang w:val="ru-RU"/>
              </w:rPr>
              <w:t>высокоэффективны</w:t>
            </w:r>
            <w:r w:rsidR="001F6894">
              <w:rPr>
                <w:rFonts w:ascii="Calibri Light" w:eastAsia="Times New Roman" w:hAnsi="Calibri Light" w:cstheme="majorHAnsi"/>
                <w:color w:val="000000"/>
                <w:sz w:val="20"/>
                <w:szCs w:val="24"/>
                <w:lang w:val="ru-RU"/>
              </w:rPr>
              <w:t>х</w:t>
            </w:r>
            <w:r w:rsidR="001F6894" w:rsidRPr="00D52CD9">
              <w:rPr>
                <w:rFonts w:ascii="Calibri Light" w:eastAsia="Times New Roman" w:hAnsi="Calibri Light" w:cstheme="majorHAnsi"/>
                <w:color w:val="000000"/>
                <w:sz w:val="20"/>
                <w:szCs w:val="24"/>
                <w:lang w:val="ru-RU"/>
              </w:rPr>
              <w:t xml:space="preserve"> медицински</w:t>
            </w:r>
            <w:r w:rsidR="001F6894">
              <w:rPr>
                <w:rFonts w:ascii="Calibri Light" w:eastAsia="Times New Roman" w:hAnsi="Calibri Light" w:cstheme="majorHAnsi"/>
                <w:color w:val="000000"/>
                <w:sz w:val="20"/>
                <w:szCs w:val="24"/>
                <w:lang w:val="ru-RU"/>
              </w:rPr>
              <w:t>х</w:t>
            </w:r>
            <w:r w:rsidR="001F6894" w:rsidRPr="00D52CD9">
              <w:rPr>
                <w:rFonts w:ascii="Calibri Light" w:eastAsia="Times New Roman" w:hAnsi="Calibri Light" w:cstheme="majorHAnsi"/>
                <w:color w:val="000000"/>
                <w:sz w:val="20"/>
                <w:szCs w:val="24"/>
                <w:lang w:val="ru-RU"/>
              </w:rPr>
              <w:t xml:space="preserve"> услуг</w:t>
            </w:r>
            <w:r w:rsidR="001F6894">
              <w:rPr>
                <w:rFonts w:ascii="Calibri Light" w:eastAsia="Times New Roman" w:hAnsi="Calibri Light" w:cstheme="majorHAnsi"/>
                <w:color w:val="000000"/>
                <w:sz w:val="20"/>
                <w:szCs w:val="24"/>
                <w:lang w:val="ru-RU"/>
              </w:rPr>
              <w:t xml:space="preserve"> (ВМУ), контрактованных из фондов ОМС, с последующими поддействиями, реализованными в течение года: </w:t>
            </w:r>
          </w:p>
          <w:p w:rsidR="001F6894" w:rsidRPr="001F6894" w:rsidRDefault="001F6894" w:rsidP="006D08E6">
            <w:pPr>
              <w:pStyle w:val="ListParagraph"/>
              <w:numPr>
                <w:ilvl w:val="0"/>
                <w:numId w:val="36"/>
              </w:num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20"/>
                <w:szCs w:val="24"/>
                <w:lang w:val="ru-RU" w:eastAsia="ro-RO"/>
              </w:rPr>
            </w:pPr>
            <w:r w:rsidRPr="001F6894">
              <w:rPr>
                <w:rFonts w:ascii="Calibri Light" w:hAnsi="Calibri Light" w:cstheme="majorHAnsi"/>
                <w:i/>
                <w:sz w:val="20"/>
                <w:szCs w:val="24"/>
                <w:lang w:val="ru-RU" w:eastAsia="ro-RO"/>
              </w:rPr>
              <w:t>анализ</w:t>
            </w:r>
            <w:r>
              <w:rPr>
                <w:rFonts w:ascii="Calibri Light" w:hAnsi="Calibri Light" w:cstheme="majorHAnsi"/>
                <w:i/>
                <w:sz w:val="20"/>
                <w:szCs w:val="24"/>
                <w:lang w:val="ru-RU" w:eastAsia="ro-RO"/>
              </w:rPr>
              <w:t xml:space="preserve"> нормативной базы и порядка организации ВМУ, </w:t>
            </w:r>
            <w:r w:rsidRPr="001F6894">
              <w:rPr>
                <w:rFonts w:ascii="Calibri Light" w:hAnsi="Calibri Light" w:cstheme="majorHAnsi"/>
                <w:i/>
                <w:sz w:val="20"/>
                <w:szCs w:val="24"/>
                <w:lang w:val="ru-RU" w:eastAsia="ro-RO"/>
              </w:rPr>
              <w:t>контрактованных из фондов ОМС</w:t>
            </w:r>
            <w:r>
              <w:rPr>
                <w:rFonts w:ascii="Calibri Light" w:hAnsi="Calibri Light" w:cstheme="majorHAnsi"/>
                <w:i/>
                <w:sz w:val="20"/>
                <w:szCs w:val="24"/>
                <w:lang w:val="ru-RU" w:eastAsia="ro-RO"/>
              </w:rPr>
              <w:t>;</w:t>
            </w:r>
          </w:p>
          <w:p w:rsidR="001E3E8E" w:rsidRPr="00B85AF0" w:rsidRDefault="001F6894" w:rsidP="00B85AF0">
            <w:pPr>
              <w:pStyle w:val="ListParagraph"/>
              <w:numPr>
                <w:ilvl w:val="0"/>
                <w:numId w:val="36"/>
              </w:num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20"/>
                <w:szCs w:val="24"/>
                <w:lang w:val="ru-RU" w:eastAsia="ro-RO"/>
              </w:rPr>
            </w:pPr>
            <w:r>
              <w:rPr>
                <w:rFonts w:ascii="Calibri Light" w:hAnsi="Calibri Light" w:cstheme="majorHAnsi"/>
                <w:i/>
                <w:sz w:val="20"/>
                <w:szCs w:val="24"/>
                <w:lang w:val="ru-RU" w:eastAsia="ro-RO"/>
              </w:rPr>
              <w:t xml:space="preserve">оценка потребностей и доступа населения к ВМУ на основании общих отчетов </w:t>
            </w:r>
            <w:r w:rsidRPr="00B85AF0">
              <w:rPr>
                <w:rFonts w:ascii="Calibri Light" w:hAnsi="Calibri Light" w:cstheme="majorHAnsi"/>
                <w:i/>
                <w:sz w:val="20"/>
                <w:szCs w:val="24"/>
                <w:lang w:eastAsia="ro-RO"/>
              </w:rPr>
              <w:t>SIRSM</w:t>
            </w:r>
            <w:r w:rsidRPr="00B85AF0">
              <w:rPr>
                <w:rFonts w:ascii="Calibri Light" w:hAnsi="Calibri Light" w:cstheme="majorHAnsi"/>
                <w:i/>
                <w:sz w:val="20"/>
                <w:szCs w:val="24"/>
                <w:lang w:val="ru-RU" w:eastAsia="ro-RO"/>
              </w:rPr>
              <w:t>;</w:t>
            </w:r>
          </w:p>
          <w:p w:rsidR="001F6894" w:rsidRPr="001F6894" w:rsidRDefault="001F6894" w:rsidP="006D08E6">
            <w:pPr>
              <w:pStyle w:val="ListParagraph"/>
              <w:numPr>
                <w:ilvl w:val="0"/>
                <w:numId w:val="36"/>
              </w:num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20"/>
                <w:szCs w:val="24"/>
                <w:lang w:val="ru-RU" w:eastAsia="ro-RO"/>
              </w:rPr>
            </w:pPr>
            <w:r w:rsidRPr="001F6894">
              <w:rPr>
                <w:rFonts w:ascii="Calibri Light" w:hAnsi="Calibri Light" w:cstheme="majorHAnsi"/>
                <w:i/>
                <w:sz w:val="20"/>
                <w:szCs w:val="24"/>
                <w:lang w:val="ru-RU" w:eastAsia="ro-RO"/>
              </w:rPr>
              <w:t>анализ</w:t>
            </w:r>
            <w:r>
              <w:rPr>
                <w:rFonts w:ascii="Calibri Light" w:hAnsi="Calibri Light" w:cstheme="majorHAnsi"/>
                <w:i/>
                <w:sz w:val="20"/>
                <w:szCs w:val="24"/>
                <w:lang w:val="ru-RU" w:eastAsia="ro-RO"/>
              </w:rPr>
              <w:t xml:space="preserve"> аргументирования выписки ВМУ поставщиками медицинских услуг;</w:t>
            </w:r>
          </w:p>
          <w:p w:rsidR="004F4E6E" w:rsidRPr="001F6894" w:rsidRDefault="004F4E6E" w:rsidP="006D08E6">
            <w:pPr>
              <w:spacing w:after="0" w:line="276" w:lineRule="auto"/>
              <w:ind w:firstLine="317"/>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20"/>
                <w:szCs w:val="24"/>
                <w:lang w:val="ru-RU" w:eastAsia="ro-RO"/>
              </w:rPr>
            </w:pPr>
            <w:r w:rsidRPr="001F6894">
              <w:rPr>
                <w:rFonts w:ascii="Calibri Light" w:hAnsi="Calibri Light" w:cstheme="majorHAnsi"/>
                <w:i/>
                <w:sz w:val="20"/>
                <w:szCs w:val="24"/>
                <w:lang w:val="ru-RU" w:eastAsia="ro-RO"/>
              </w:rPr>
              <w:t xml:space="preserve">4) </w:t>
            </w:r>
            <w:r w:rsidR="001F6894" w:rsidRPr="001F6894">
              <w:rPr>
                <w:rFonts w:ascii="Calibri Light" w:hAnsi="Calibri Light" w:cstheme="majorHAnsi"/>
                <w:i/>
                <w:sz w:val="20"/>
                <w:szCs w:val="24"/>
                <w:lang w:val="ru-RU" w:eastAsia="ro-RO"/>
              </w:rPr>
              <w:t xml:space="preserve">анализ </w:t>
            </w:r>
            <w:r w:rsidR="001F6894">
              <w:rPr>
                <w:rFonts w:ascii="Calibri Light" w:hAnsi="Calibri Light" w:cstheme="majorHAnsi"/>
                <w:i/>
                <w:sz w:val="20"/>
                <w:szCs w:val="24"/>
                <w:lang w:val="ru-RU" w:eastAsia="ro-RO"/>
              </w:rPr>
              <w:t>и оценка пакета и объема ВМУ с участием Специальных комиссий МЗ</w:t>
            </w:r>
            <w:r w:rsidRPr="001F6894">
              <w:rPr>
                <w:rFonts w:ascii="Calibri Light" w:hAnsi="Calibri Light" w:cstheme="majorHAnsi"/>
                <w:i/>
                <w:sz w:val="20"/>
                <w:szCs w:val="24"/>
                <w:lang w:val="ru-RU" w:eastAsia="ro-RO"/>
              </w:rPr>
              <w:t>;</w:t>
            </w:r>
          </w:p>
          <w:p w:rsidR="004F4E6E" w:rsidRPr="001F6894" w:rsidRDefault="004F4E6E" w:rsidP="006D08E6">
            <w:pPr>
              <w:spacing w:after="0" w:line="276" w:lineRule="auto"/>
              <w:ind w:firstLine="317"/>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20"/>
                <w:szCs w:val="24"/>
                <w:lang w:val="ru-RU" w:eastAsia="ro-RO"/>
              </w:rPr>
            </w:pPr>
            <w:r w:rsidRPr="001F6894">
              <w:rPr>
                <w:rFonts w:ascii="Calibri Light" w:hAnsi="Calibri Light" w:cstheme="majorHAnsi"/>
                <w:i/>
                <w:sz w:val="20"/>
                <w:szCs w:val="24"/>
                <w:lang w:val="ru-RU" w:eastAsia="ro-RO"/>
              </w:rPr>
              <w:lastRenderedPageBreak/>
              <w:t xml:space="preserve">5) </w:t>
            </w:r>
            <w:r w:rsidR="001F6894">
              <w:rPr>
                <w:rFonts w:ascii="Calibri Light" w:hAnsi="Calibri Light" w:cstheme="majorHAnsi"/>
                <w:i/>
                <w:sz w:val="20"/>
                <w:szCs w:val="24"/>
                <w:lang w:val="ru-RU" w:eastAsia="ro-RO"/>
              </w:rPr>
              <w:t xml:space="preserve">разработка предложений по изменению Единой программы с учетом списка ВМУ. </w:t>
            </w:r>
          </w:p>
          <w:p w:rsidR="001E3E8E" w:rsidRPr="001E3E8E" w:rsidRDefault="001E3E8E" w:rsidP="006D08E6">
            <w:pPr>
              <w:shd w:val="clear" w:color="auto" w:fill="FDFDFD"/>
              <w:spacing w:after="0" w:line="253" w:lineRule="atLeast"/>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4"/>
                <w:lang w:val="ru-RU" w:eastAsia="ro-RO"/>
              </w:rPr>
            </w:pPr>
            <w:r>
              <w:rPr>
                <w:rFonts w:ascii="Calibri Light" w:hAnsi="Calibri Light" w:cstheme="majorHAnsi"/>
                <w:sz w:val="20"/>
                <w:szCs w:val="24"/>
                <w:lang w:val="ru-RU" w:eastAsia="ro-RO"/>
              </w:rPr>
              <w:t>Отметим</w:t>
            </w:r>
            <w:r w:rsidRPr="001E3E8E">
              <w:rPr>
                <w:rFonts w:ascii="Calibri Light" w:hAnsi="Calibri Light" w:cstheme="majorHAnsi"/>
                <w:sz w:val="20"/>
                <w:szCs w:val="24"/>
                <w:lang w:val="ru-RU" w:eastAsia="ro-RO"/>
              </w:rPr>
              <w:t xml:space="preserve">, </w:t>
            </w:r>
            <w:r>
              <w:rPr>
                <w:rFonts w:ascii="Calibri Light" w:hAnsi="Calibri Light" w:cstheme="majorHAnsi"/>
                <w:sz w:val="20"/>
                <w:szCs w:val="24"/>
                <w:lang w:val="ru-RU" w:eastAsia="ro-RO"/>
              </w:rPr>
              <w:t>что</w:t>
            </w:r>
            <w:r w:rsidRPr="001E3E8E">
              <w:rPr>
                <w:rFonts w:ascii="Calibri Light" w:hAnsi="Calibri Light" w:cstheme="majorHAnsi"/>
                <w:sz w:val="20"/>
                <w:szCs w:val="24"/>
                <w:lang w:val="ru-RU" w:eastAsia="ro-RO"/>
              </w:rPr>
              <w:t xml:space="preserve"> </w:t>
            </w:r>
            <w:r>
              <w:rPr>
                <w:rFonts w:ascii="Calibri Light" w:hAnsi="Calibri Light" w:cstheme="majorHAnsi"/>
                <w:sz w:val="20"/>
                <w:szCs w:val="24"/>
                <w:lang w:val="ru-RU" w:eastAsia="ro-RO"/>
              </w:rPr>
              <w:t>в</w:t>
            </w:r>
            <w:r w:rsidRPr="001E3E8E">
              <w:rPr>
                <w:rFonts w:ascii="Calibri Light" w:hAnsi="Calibri Light" w:cstheme="majorHAnsi"/>
                <w:sz w:val="20"/>
                <w:szCs w:val="24"/>
                <w:lang w:val="ru-RU" w:eastAsia="ro-RO"/>
              </w:rPr>
              <w:t xml:space="preserve"> </w:t>
            </w:r>
            <w:r w:rsidRPr="004F4E6E">
              <w:rPr>
                <w:rFonts w:ascii="Calibri Light" w:hAnsi="Calibri Light" w:cstheme="majorHAnsi"/>
                <w:sz w:val="20"/>
                <w:szCs w:val="24"/>
                <w:lang w:eastAsia="ro-RO"/>
              </w:rPr>
              <w:t>I</w:t>
            </w:r>
            <w:r>
              <w:rPr>
                <w:rFonts w:ascii="Calibri Light" w:hAnsi="Calibri Light" w:cstheme="majorHAnsi"/>
                <w:sz w:val="20"/>
                <w:szCs w:val="24"/>
                <w:lang w:val="ru-RU" w:eastAsia="ro-RO"/>
              </w:rPr>
              <w:t xml:space="preserve"> квартале </w:t>
            </w:r>
            <w:r w:rsidRPr="001E3E8E">
              <w:rPr>
                <w:rFonts w:ascii="Calibri Light" w:hAnsi="Calibri Light" w:cstheme="majorHAnsi"/>
                <w:sz w:val="20"/>
                <w:szCs w:val="24"/>
                <w:lang w:val="ru-RU" w:eastAsia="ro-RO"/>
              </w:rPr>
              <w:t>2022</w:t>
            </w:r>
            <w:r>
              <w:rPr>
                <w:rFonts w:ascii="Calibri Light" w:hAnsi="Calibri Light" w:cstheme="majorHAnsi"/>
                <w:sz w:val="20"/>
                <w:szCs w:val="24"/>
                <w:lang w:val="ru-RU" w:eastAsia="ro-RO"/>
              </w:rPr>
              <w:t xml:space="preserve"> года была проанализирована </w:t>
            </w:r>
            <w:r w:rsidRPr="001E3E8E">
              <w:rPr>
                <w:rFonts w:ascii="Calibri Light" w:hAnsi="Calibri Light" w:cstheme="majorHAnsi"/>
                <w:sz w:val="20"/>
                <w:szCs w:val="24"/>
                <w:lang w:val="ru-RU" w:eastAsia="ro-RO"/>
              </w:rPr>
              <w:t>нормативн</w:t>
            </w:r>
            <w:r>
              <w:rPr>
                <w:rFonts w:ascii="Calibri Light" w:hAnsi="Calibri Light" w:cstheme="majorHAnsi"/>
                <w:sz w:val="20"/>
                <w:szCs w:val="24"/>
                <w:lang w:val="ru-RU" w:eastAsia="ro-RO"/>
              </w:rPr>
              <w:t>ая</w:t>
            </w:r>
            <w:r w:rsidRPr="001E3E8E">
              <w:rPr>
                <w:rFonts w:ascii="Calibri Light" w:hAnsi="Calibri Light" w:cstheme="majorHAnsi"/>
                <w:sz w:val="20"/>
                <w:szCs w:val="24"/>
                <w:lang w:val="ru-RU" w:eastAsia="ro-RO"/>
              </w:rPr>
              <w:t xml:space="preserve"> баз</w:t>
            </w:r>
            <w:r>
              <w:rPr>
                <w:rFonts w:ascii="Calibri Light" w:hAnsi="Calibri Light" w:cstheme="majorHAnsi"/>
                <w:sz w:val="20"/>
                <w:szCs w:val="24"/>
                <w:lang w:val="ru-RU" w:eastAsia="ro-RO"/>
              </w:rPr>
              <w:t>а</w:t>
            </w:r>
            <w:r w:rsidRPr="001E3E8E">
              <w:rPr>
                <w:rFonts w:ascii="Calibri Light" w:hAnsi="Calibri Light" w:cstheme="majorHAnsi"/>
                <w:sz w:val="20"/>
                <w:szCs w:val="24"/>
                <w:lang w:val="ru-RU" w:eastAsia="ro-RO"/>
              </w:rPr>
              <w:t xml:space="preserve"> и поряд</w:t>
            </w:r>
            <w:r>
              <w:rPr>
                <w:rFonts w:ascii="Calibri Light" w:hAnsi="Calibri Light" w:cstheme="majorHAnsi"/>
                <w:sz w:val="20"/>
                <w:szCs w:val="24"/>
                <w:lang w:val="ru-RU" w:eastAsia="ro-RO"/>
              </w:rPr>
              <w:t>о</w:t>
            </w:r>
            <w:r w:rsidRPr="001E3E8E">
              <w:rPr>
                <w:rFonts w:ascii="Calibri Light" w:hAnsi="Calibri Light" w:cstheme="majorHAnsi"/>
                <w:sz w:val="20"/>
                <w:szCs w:val="24"/>
                <w:lang w:val="ru-RU" w:eastAsia="ro-RO"/>
              </w:rPr>
              <w:t>к организации ВМУ, контрактованных из фондов ОМС</w:t>
            </w:r>
            <w:r w:rsidR="00EE548F">
              <w:rPr>
                <w:rFonts w:ascii="Calibri Light" w:hAnsi="Calibri Light" w:cstheme="majorHAnsi"/>
                <w:sz w:val="20"/>
                <w:szCs w:val="24"/>
                <w:lang w:val="ru-RU" w:eastAsia="ro-RO"/>
              </w:rPr>
              <w:t xml:space="preserve"> на основании приказов</w:t>
            </w:r>
            <w:r>
              <w:rPr>
                <w:rFonts w:ascii="Calibri Light" w:hAnsi="Calibri Light" w:cstheme="majorHAnsi"/>
                <w:sz w:val="20"/>
                <w:szCs w:val="24"/>
                <w:lang w:val="ru-RU" w:eastAsia="ro-RO"/>
              </w:rPr>
              <w:t xml:space="preserve"> Министерства здравоохранения и НКМС.</w:t>
            </w:r>
          </w:p>
          <w:p w:rsidR="004F4E6E" w:rsidRPr="001E3E8E" w:rsidRDefault="001E3E8E" w:rsidP="006D08E6">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4"/>
                <w:lang w:val="ru-RU" w:eastAsia="ro-RO"/>
              </w:rPr>
            </w:pPr>
            <w:r>
              <w:rPr>
                <w:rFonts w:ascii="Calibri Light" w:hAnsi="Calibri Light" w:cstheme="majorHAnsi"/>
                <w:sz w:val="20"/>
                <w:szCs w:val="24"/>
                <w:lang w:val="ru-RU" w:eastAsia="ro-RO"/>
              </w:rPr>
              <w:t xml:space="preserve">Также, была рассмотрена и проанализирована информация относительно ВМУ, оказываемых на основании передовых специализированных технологий в период </w:t>
            </w:r>
            <w:r w:rsidRPr="001E3E8E">
              <w:rPr>
                <w:rFonts w:ascii="Calibri Light" w:hAnsi="Calibri Light" w:cstheme="majorHAnsi"/>
                <w:sz w:val="20"/>
                <w:szCs w:val="24"/>
                <w:lang w:val="ru-RU" w:eastAsia="ro-RO"/>
              </w:rPr>
              <w:t>2018-2021</w:t>
            </w:r>
            <w:r>
              <w:rPr>
                <w:rFonts w:ascii="Calibri Light" w:hAnsi="Calibri Light" w:cstheme="majorHAnsi"/>
                <w:sz w:val="20"/>
                <w:szCs w:val="24"/>
                <w:lang w:val="ru-RU" w:eastAsia="ro-RO"/>
              </w:rPr>
              <w:t xml:space="preserve"> годов по сравнению с данными о дорогостоящих медицинских услугах из отчетов </w:t>
            </w:r>
            <w:r w:rsidRPr="004F4E6E">
              <w:rPr>
                <w:rFonts w:ascii="Calibri Light" w:hAnsi="Calibri Light" w:cstheme="majorHAnsi"/>
                <w:sz w:val="20"/>
                <w:szCs w:val="24"/>
                <w:lang w:eastAsia="ro-RO"/>
              </w:rPr>
              <w:t>OCDE</w:t>
            </w:r>
            <w:r>
              <w:rPr>
                <w:rFonts w:ascii="Calibri Light" w:hAnsi="Calibri Light" w:cstheme="majorHAnsi"/>
                <w:sz w:val="20"/>
                <w:szCs w:val="24"/>
                <w:lang w:val="ru-RU" w:eastAsia="ro-RO"/>
              </w:rPr>
              <w:t xml:space="preserve"> и ЕС </w:t>
            </w:r>
            <w:r w:rsidRPr="001E3E8E">
              <w:rPr>
                <w:rFonts w:ascii="Calibri Light" w:hAnsi="Calibri Light" w:cstheme="majorHAnsi"/>
                <w:sz w:val="20"/>
                <w:szCs w:val="24"/>
                <w:lang w:val="ru-RU" w:eastAsia="ro-RO"/>
              </w:rPr>
              <w:t>„</w:t>
            </w:r>
            <w:r w:rsidRPr="004F4E6E">
              <w:rPr>
                <w:rFonts w:ascii="Calibri Light" w:hAnsi="Calibri Light" w:cstheme="majorHAnsi"/>
                <w:sz w:val="20"/>
                <w:szCs w:val="24"/>
                <w:lang w:eastAsia="ro-RO"/>
              </w:rPr>
              <w:t>Health</w:t>
            </w:r>
            <w:r w:rsidRPr="001E3E8E">
              <w:rPr>
                <w:rFonts w:ascii="Calibri Light" w:hAnsi="Calibri Light" w:cstheme="majorHAnsi"/>
                <w:sz w:val="20"/>
                <w:szCs w:val="24"/>
                <w:lang w:val="ru-RU" w:eastAsia="ro-RO"/>
              </w:rPr>
              <w:t xml:space="preserve"> </w:t>
            </w:r>
            <w:r w:rsidRPr="004F4E6E">
              <w:rPr>
                <w:rFonts w:ascii="Calibri Light" w:hAnsi="Calibri Light" w:cstheme="majorHAnsi"/>
                <w:sz w:val="20"/>
                <w:szCs w:val="24"/>
                <w:lang w:eastAsia="ro-RO"/>
              </w:rPr>
              <w:t>at</w:t>
            </w:r>
            <w:r w:rsidRPr="001E3E8E">
              <w:rPr>
                <w:rFonts w:ascii="Calibri Light" w:hAnsi="Calibri Light" w:cstheme="majorHAnsi"/>
                <w:sz w:val="20"/>
                <w:szCs w:val="24"/>
                <w:lang w:val="ru-RU" w:eastAsia="ro-RO"/>
              </w:rPr>
              <w:t xml:space="preserve"> </w:t>
            </w:r>
            <w:r w:rsidRPr="004F4E6E">
              <w:rPr>
                <w:rFonts w:ascii="Calibri Light" w:hAnsi="Calibri Light" w:cstheme="majorHAnsi"/>
                <w:sz w:val="20"/>
                <w:szCs w:val="24"/>
                <w:lang w:eastAsia="ro-RO"/>
              </w:rPr>
              <w:t>a</w:t>
            </w:r>
            <w:r w:rsidRPr="001E3E8E">
              <w:rPr>
                <w:rFonts w:ascii="Calibri Light" w:hAnsi="Calibri Light" w:cstheme="majorHAnsi"/>
                <w:sz w:val="20"/>
                <w:szCs w:val="24"/>
                <w:lang w:val="ru-RU" w:eastAsia="ro-RO"/>
              </w:rPr>
              <w:t xml:space="preserve"> </w:t>
            </w:r>
            <w:r w:rsidRPr="004F4E6E">
              <w:rPr>
                <w:rFonts w:ascii="Calibri Light" w:hAnsi="Calibri Light" w:cstheme="majorHAnsi"/>
                <w:sz w:val="20"/>
                <w:szCs w:val="24"/>
                <w:lang w:eastAsia="ro-RO"/>
              </w:rPr>
              <w:t>Glance</w:t>
            </w:r>
            <w:r w:rsidRPr="001E3E8E">
              <w:rPr>
                <w:rFonts w:ascii="Calibri Light" w:hAnsi="Calibri Light" w:cstheme="majorHAnsi"/>
                <w:sz w:val="20"/>
                <w:szCs w:val="24"/>
                <w:lang w:val="ru-RU" w:eastAsia="ro-RO"/>
              </w:rPr>
              <w:t xml:space="preserve">. </w:t>
            </w:r>
            <w:r w:rsidRPr="004F4E6E">
              <w:rPr>
                <w:rFonts w:ascii="Calibri Light" w:hAnsi="Calibri Light" w:cstheme="majorHAnsi"/>
                <w:sz w:val="20"/>
                <w:szCs w:val="24"/>
                <w:lang w:eastAsia="ro-RO"/>
              </w:rPr>
              <w:t>Europa</w:t>
            </w:r>
            <w:r w:rsidRPr="001E3E8E">
              <w:rPr>
                <w:rFonts w:ascii="Calibri Light" w:hAnsi="Calibri Light" w:cstheme="majorHAnsi"/>
                <w:sz w:val="20"/>
                <w:szCs w:val="24"/>
                <w:lang w:val="ru-RU" w:eastAsia="ro-RO"/>
              </w:rPr>
              <w:t xml:space="preserve"> 2020”,</w:t>
            </w:r>
            <w:r>
              <w:rPr>
                <w:rFonts w:ascii="Calibri Light" w:hAnsi="Calibri Light" w:cstheme="majorHAnsi"/>
                <w:sz w:val="20"/>
                <w:szCs w:val="24"/>
                <w:lang w:val="ru-RU" w:eastAsia="ro-RO"/>
              </w:rPr>
              <w:t xml:space="preserve"> информация из среды он-лайн, предоставленная из различных статистических источников, в том числе международная практика по изменению оказания </w:t>
            </w:r>
            <w:r w:rsidRPr="00D52CD9">
              <w:rPr>
                <w:rFonts w:ascii="Calibri Light" w:eastAsia="Times New Roman" w:hAnsi="Calibri Light" w:cstheme="majorHAnsi"/>
                <w:color w:val="000000"/>
                <w:sz w:val="20"/>
                <w:szCs w:val="24"/>
                <w:lang w:val="ru-RU"/>
              </w:rPr>
              <w:t>высокоэффективны</w:t>
            </w:r>
            <w:r>
              <w:rPr>
                <w:rFonts w:ascii="Calibri Light" w:eastAsia="Times New Roman" w:hAnsi="Calibri Light" w:cstheme="majorHAnsi"/>
                <w:color w:val="000000"/>
                <w:sz w:val="20"/>
                <w:szCs w:val="24"/>
                <w:lang w:val="ru-RU"/>
              </w:rPr>
              <w:t>х</w:t>
            </w:r>
            <w:r>
              <w:rPr>
                <w:rFonts w:ascii="Calibri Light" w:hAnsi="Calibri Light" w:cstheme="majorHAnsi"/>
                <w:sz w:val="20"/>
                <w:szCs w:val="24"/>
                <w:lang w:val="ru-RU" w:eastAsia="ro-RO"/>
              </w:rPr>
              <w:t xml:space="preserve"> исследований в различных странах, так и оснащение современным оборудованием.</w:t>
            </w:r>
          </w:p>
        </w:tc>
        <w:tc>
          <w:tcPr>
            <w:tcW w:w="656"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F4E6E" w:rsidRPr="004F4E6E" w:rsidRDefault="00E85C6B" w:rsidP="00E85C6B">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i/>
                <w:sz w:val="20"/>
                <w:szCs w:val="24"/>
              </w:rPr>
            </w:pPr>
            <w:r>
              <w:rPr>
                <w:rFonts w:ascii="Calibri Light" w:eastAsia="Times New Roman" w:hAnsi="Calibri Light" w:cstheme="majorHAnsi"/>
                <w:b/>
                <w:color w:val="000000"/>
                <w:sz w:val="20"/>
                <w:szCs w:val="24"/>
                <w:lang w:val="ru-RU"/>
              </w:rPr>
              <w:lastRenderedPageBreak/>
              <w:t>Частично внедрена</w:t>
            </w:r>
            <w:r w:rsidRPr="004F4E6E">
              <w:rPr>
                <w:rFonts w:ascii="Calibri Light" w:eastAsia="Times New Roman" w:hAnsi="Calibri Light" w:cstheme="majorHAnsi"/>
                <w:b/>
                <w:color w:val="000000"/>
                <w:sz w:val="20"/>
                <w:szCs w:val="24"/>
              </w:rPr>
              <w:t xml:space="preserve"> </w:t>
            </w:r>
          </w:p>
        </w:tc>
      </w:tr>
      <w:tr w:rsidR="004F4E6E" w:rsidRPr="00507103" w:rsidTr="004F4E6E">
        <w:trPr>
          <w:trHeight w:val="98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4F4E6E" w:rsidRPr="004F4E6E" w:rsidRDefault="004F4E6E" w:rsidP="004F4E6E">
            <w:pPr>
              <w:rPr>
                <w:rFonts w:ascii="Calibri Light" w:eastAsia="Times New Roman" w:hAnsi="Calibri Light" w:cstheme="majorHAnsi"/>
                <w:color w:val="000000"/>
                <w:sz w:val="20"/>
                <w:szCs w:val="24"/>
              </w:rPr>
            </w:pPr>
          </w:p>
        </w:tc>
        <w:tc>
          <w:tcPr>
            <w:tcW w:w="328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724A6F" w:rsidRDefault="00E85C6B" w:rsidP="004F4E6E">
            <w:pPr>
              <w:spacing w:line="276" w:lineRule="auto"/>
              <w:ind w:firstLine="73"/>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2060"/>
                <w:sz w:val="20"/>
                <w:szCs w:val="24"/>
                <w:u w:val="single"/>
                <w:lang w:val="ru-RU"/>
              </w:rPr>
            </w:pPr>
            <w:r>
              <w:rPr>
                <w:rFonts w:ascii="Calibri Light" w:eastAsia="Times New Roman" w:hAnsi="Calibri Light" w:cstheme="majorHAnsi"/>
                <w:b/>
                <w:color w:val="002060"/>
                <w:sz w:val="20"/>
                <w:szCs w:val="24"/>
                <w:u w:val="single"/>
                <w:lang w:val="ru-RU"/>
              </w:rPr>
              <w:t>Ответ</w:t>
            </w:r>
            <w:r w:rsidRPr="00724A6F">
              <w:rPr>
                <w:rFonts w:ascii="Calibri Light" w:eastAsia="Times New Roman" w:hAnsi="Calibri Light" w:cstheme="majorHAnsi"/>
                <w:b/>
                <w:color w:val="002060"/>
                <w:sz w:val="20"/>
                <w:szCs w:val="24"/>
                <w:u w:val="single"/>
                <w:lang w:val="ru-RU"/>
              </w:rPr>
              <w:t>/</w:t>
            </w:r>
            <w:r>
              <w:rPr>
                <w:rFonts w:ascii="Calibri Light" w:eastAsia="Times New Roman" w:hAnsi="Calibri Light" w:cstheme="majorHAnsi"/>
                <w:b/>
                <w:color w:val="002060"/>
                <w:sz w:val="20"/>
                <w:szCs w:val="24"/>
                <w:u w:val="single"/>
                <w:lang w:val="ru-RU"/>
              </w:rPr>
              <w:t>действия</w:t>
            </w:r>
            <w:r w:rsidRPr="00724A6F">
              <w:rPr>
                <w:rFonts w:ascii="Calibri Light" w:eastAsia="Times New Roman" w:hAnsi="Calibri Light" w:cstheme="majorHAnsi"/>
                <w:b/>
                <w:color w:val="002060"/>
                <w:sz w:val="20"/>
                <w:szCs w:val="24"/>
                <w:u w:val="single"/>
                <w:lang w:val="ru-RU"/>
              </w:rPr>
              <w:t xml:space="preserve">, </w:t>
            </w:r>
            <w:r>
              <w:rPr>
                <w:rFonts w:ascii="Calibri Light" w:eastAsia="Times New Roman" w:hAnsi="Calibri Light" w:cstheme="majorHAnsi"/>
                <w:b/>
                <w:color w:val="002060"/>
                <w:sz w:val="20"/>
                <w:szCs w:val="24"/>
                <w:u w:val="single"/>
                <w:lang w:val="ru-RU"/>
              </w:rPr>
              <w:t>предпринятые</w:t>
            </w:r>
            <w:r w:rsidRPr="00724A6F">
              <w:rPr>
                <w:rFonts w:ascii="Calibri Light" w:eastAsia="Times New Roman" w:hAnsi="Calibri Light" w:cstheme="majorHAnsi"/>
                <w:b/>
                <w:color w:val="002060"/>
                <w:sz w:val="20"/>
                <w:szCs w:val="24"/>
                <w:u w:val="single"/>
                <w:lang w:val="ru-RU"/>
              </w:rPr>
              <w:t xml:space="preserve"> </w:t>
            </w:r>
            <w:r>
              <w:rPr>
                <w:rFonts w:ascii="Calibri Light" w:eastAsia="Times New Roman" w:hAnsi="Calibri Light" w:cstheme="majorHAnsi"/>
                <w:b/>
                <w:color w:val="002060"/>
                <w:sz w:val="20"/>
                <w:szCs w:val="24"/>
                <w:u w:val="single"/>
                <w:lang w:val="ru-RU"/>
              </w:rPr>
              <w:t>МЗ</w:t>
            </w:r>
            <w:r w:rsidRPr="00724A6F">
              <w:rPr>
                <w:rFonts w:ascii="Calibri Light" w:eastAsia="Times New Roman" w:hAnsi="Calibri Light" w:cstheme="majorHAnsi"/>
                <w:b/>
                <w:color w:val="002060"/>
                <w:sz w:val="20"/>
                <w:szCs w:val="24"/>
                <w:u w:val="single"/>
                <w:lang w:val="ru-RU"/>
              </w:rPr>
              <w:t xml:space="preserve"> </w:t>
            </w:r>
          </w:p>
          <w:p w:rsidR="0033581D" w:rsidRDefault="00B11603" w:rsidP="006D08E6">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4"/>
                <w:lang w:val="ru-RU"/>
              </w:rPr>
            </w:pPr>
            <w:r>
              <w:rPr>
                <w:rFonts w:ascii="Calibri Light" w:eastAsia="Times New Roman" w:hAnsi="Calibri Light" w:cstheme="majorHAnsi"/>
                <w:color w:val="000000"/>
                <w:sz w:val="20"/>
                <w:szCs w:val="24"/>
                <w:lang w:val="ru-RU"/>
              </w:rPr>
              <w:t>Письмо</w:t>
            </w:r>
            <w:r w:rsidRPr="001E3E8E">
              <w:rPr>
                <w:rFonts w:ascii="Calibri Light" w:eastAsia="Times New Roman" w:hAnsi="Calibri Light" w:cstheme="majorHAnsi"/>
                <w:color w:val="000000"/>
                <w:sz w:val="20"/>
                <w:szCs w:val="24"/>
                <w:lang w:val="ru-RU"/>
              </w:rPr>
              <w:t xml:space="preserve"> </w:t>
            </w:r>
            <w:r>
              <w:rPr>
                <w:rFonts w:ascii="Calibri Light" w:eastAsia="Times New Roman" w:hAnsi="Calibri Light" w:cstheme="majorHAnsi"/>
                <w:color w:val="000000"/>
                <w:sz w:val="20"/>
                <w:szCs w:val="24"/>
                <w:lang w:val="ru-RU"/>
              </w:rPr>
              <w:t>МЗ</w:t>
            </w:r>
            <w:r w:rsidRPr="001E3E8E">
              <w:rPr>
                <w:rFonts w:ascii="Calibri Light" w:eastAsia="Times New Roman" w:hAnsi="Calibri Light" w:cstheme="majorHAnsi"/>
                <w:color w:val="000000"/>
                <w:sz w:val="20"/>
                <w:szCs w:val="24"/>
                <w:lang w:val="ru-RU"/>
              </w:rPr>
              <w:t xml:space="preserve"> 3</w:t>
            </w:r>
            <w:r w:rsidR="004F4E6E" w:rsidRPr="001E3E8E">
              <w:rPr>
                <w:rFonts w:ascii="Calibri Light" w:eastAsia="Times New Roman" w:hAnsi="Calibri Light" w:cstheme="majorHAnsi"/>
                <w:color w:val="000000"/>
                <w:sz w:val="20"/>
                <w:szCs w:val="24"/>
                <w:lang w:val="ru-RU"/>
              </w:rPr>
              <w:t xml:space="preserve">16/741 </w:t>
            </w:r>
            <w:r>
              <w:rPr>
                <w:rFonts w:ascii="Calibri Light" w:eastAsia="Times New Roman" w:hAnsi="Calibri Light" w:cstheme="majorHAnsi"/>
                <w:color w:val="000000"/>
                <w:sz w:val="20"/>
                <w:szCs w:val="24"/>
                <w:lang w:val="ru-RU"/>
              </w:rPr>
              <w:t>от</w:t>
            </w:r>
            <w:r w:rsidRPr="001E3E8E">
              <w:rPr>
                <w:rFonts w:ascii="Calibri Light" w:eastAsia="Times New Roman" w:hAnsi="Calibri Light" w:cstheme="majorHAnsi"/>
                <w:color w:val="000000"/>
                <w:sz w:val="20"/>
                <w:szCs w:val="24"/>
                <w:lang w:val="ru-RU"/>
              </w:rPr>
              <w:t xml:space="preserve"> </w:t>
            </w:r>
            <w:r w:rsidR="004F4E6E" w:rsidRPr="001E3E8E">
              <w:rPr>
                <w:rFonts w:ascii="Calibri Light" w:eastAsia="Times New Roman" w:hAnsi="Calibri Light" w:cstheme="majorHAnsi"/>
                <w:color w:val="000000"/>
                <w:sz w:val="20"/>
                <w:szCs w:val="24"/>
                <w:lang w:val="ru-RU"/>
              </w:rPr>
              <w:t xml:space="preserve">25.02.2022: </w:t>
            </w:r>
            <w:r w:rsidR="001E3E8E">
              <w:rPr>
                <w:rFonts w:ascii="Calibri Light" w:eastAsia="Times New Roman" w:hAnsi="Calibri Light" w:cstheme="majorHAnsi"/>
                <w:color w:val="000000"/>
                <w:sz w:val="20"/>
                <w:szCs w:val="24"/>
                <w:lang w:val="ru-RU"/>
              </w:rPr>
              <w:t xml:space="preserve">С целью улучшения доступа населения к </w:t>
            </w:r>
            <w:r w:rsidR="001E3E8E" w:rsidRPr="00D52CD9">
              <w:rPr>
                <w:rFonts w:ascii="Calibri Light" w:eastAsia="Times New Roman" w:hAnsi="Calibri Light" w:cstheme="majorHAnsi"/>
                <w:color w:val="000000"/>
                <w:sz w:val="20"/>
                <w:szCs w:val="24"/>
                <w:lang w:val="ru-RU"/>
              </w:rPr>
              <w:t>высокоэффективны</w:t>
            </w:r>
            <w:r w:rsidR="001E3E8E">
              <w:rPr>
                <w:rFonts w:ascii="Calibri Light" w:eastAsia="Times New Roman" w:hAnsi="Calibri Light" w:cstheme="majorHAnsi"/>
                <w:color w:val="000000"/>
                <w:sz w:val="20"/>
                <w:szCs w:val="24"/>
                <w:lang w:val="ru-RU"/>
              </w:rPr>
              <w:t>м</w:t>
            </w:r>
            <w:r w:rsidR="001E3E8E" w:rsidRPr="00D52CD9">
              <w:rPr>
                <w:rFonts w:ascii="Calibri Light" w:eastAsia="Times New Roman" w:hAnsi="Calibri Light" w:cstheme="majorHAnsi"/>
                <w:color w:val="000000"/>
                <w:sz w:val="20"/>
                <w:szCs w:val="24"/>
                <w:lang w:val="ru-RU"/>
              </w:rPr>
              <w:t xml:space="preserve"> медицински</w:t>
            </w:r>
            <w:r w:rsidR="001E3E8E">
              <w:rPr>
                <w:rFonts w:ascii="Calibri Light" w:eastAsia="Times New Roman" w:hAnsi="Calibri Light" w:cstheme="majorHAnsi"/>
                <w:color w:val="000000"/>
                <w:sz w:val="20"/>
                <w:szCs w:val="24"/>
                <w:lang w:val="ru-RU"/>
              </w:rPr>
              <w:t>м</w:t>
            </w:r>
            <w:r w:rsidR="001E3E8E" w:rsidRPr="00D52CD9">
              <w:rPr>
                <w:rFonts w:ascii="Calibri Light" w:eastAsia="Times New Roman" w:hAnsi="Calibri Light" w:cstheme="majorHAnsi"/>
                <w:color w:val="000000"/>
                <w:sz w:val="20"/>
                <w:szCs w:val="24"/>
                <w:lang w:val="ru-RU"/>
              </w:rPr>
              <w:t xml:space="preserve"> услуг</w:t>
            </w:r>
            <w:r w:rsidR="001E3E8E">
              <w:rPr>
                <w:rFonts w:ascii="Calibri Light" w:eastAsia="Times New Roman" w:hAnsi="Calibri Light" w:cstheme="majorHAnsi"/>
                <w:color w:val="000000"/>
                <w:sz w:val="20"/>
                <w:szCs w:val="24"/>
                <w:lang w:val="ru-RU"/>
              </w:rPr>
              <w:t xml:space="preserve">ам было предложено расширить Список </w:t>
            </w:r>
            <w:r w:rsidR="001E3E8E" w:rsidRPr="00D52CD9">
              <w:rPr>
                <w:rFonts w:ascii="Calibri Light" w:eastAsia="Times New Roman" w:hAnsi="Calibri Light" w:cstheme="majorHAnsi"/>
                <w:color w:val="000000"/>
                <w:sz w:val="20"/>
                <w:szCs w:val="24"/>
                <w:lang w:val="ru-RU"/>
              </w:rPr>
              <w:t>высокоэффективны</w:t>
            </w:r>
            <w:r w:rsidR="001E3E8E">
              <w:rPr>
                <w:rFonts w:ascii="Calibri Light" w:eastAsia="Times New Roman" w:hAnsi="Calibri Light" w:cstheme="majorHAnsi"/>
                <w:color w:val="000000"/>
                <w:sz w:val="20"/>
                <w:szCs w:val="24"/>
                <w:lang w:val="ru-RU"/>
              </w:rPr>
              <w:t>х</w:t>
            </w:r>
            <w:r w:rsidR="001E3E8E" w:rsidRPr="00D52CD9">
              <w:rPr>
                <w:rFonts w:ascii="Calibri Light" w:eastAsia="Times New Roman" w:hAnsi="Calibri Light" w:cstheme="majorHAnsi"/>
                <w:color w:val="000000"/>
                <w:sz w:val="20"/>
                <w:szCs w:val="24"/>
                <w:lang w:val="ru-RU"/>
              </w:rPr>
              <w:t xml:space="preserve"> медицински</w:t>
            </w:r>
            <w:r w:rsidR="001E3E8E">
              <w:rPr>
                <w:rFonts w:ascii="Calibri Light" w:eastAsia="Times New Roman" w:hAnsi="Calibri Light" w:cstheme="majorHAnsi"/>
                <w:color w:val="000000"/>
                <w:sz w:val="20"/>
                <w:szCs w:val="24"/>
                <w:lang w:val="ru-RU"/>
              </w:rPr>
              <w:t>х</w:t>
            </w:r>
            <w:r w:rsidR="001E3E8E" w:rsidRPr="00D52CD9">
              <w:rPr>
                <w:rFonts w:ascii="Calibri Light" w:eastAsia="Times New Roman" w:hAnsi="Calibri Light" w:cstheme="majorHAnsi"/>
                <w:color w:val="000000"/>
                <w:sz w:val="20"/>
                <w:szCs w:val="24"/>
                <w:lang w:val="ru-RU"/>
              </w:rPr>
              <w:t xml:space="preserve"> услуг</w:t>
            </w:r>
            <w:r w:rsidR="001E3E8E">
              <w:rPr>
                <w:rFonts w:ascii="Calibri Light" w:eastAsia="Times New Roman" w:hAnsi="Calibri Light" w:cstheme="majorHAnsi"/>
                <w:color w:val="000000"/>
                <w:sz w:val="20"/>
                <w:szCs w:val="24"/>
                <w:lang w:val="ru-RU"/>
              </w:rPr>
              <w:t xml:space="preserve"> (приложение №5 к Единой программе </w:t>
            </w:r>
            <w:r w:rsidR="001E3E8E" w:rsidRPr="001E3E8E">
              <w:rPr>
                <w:rFonts w:ascii="Calibri Light" w:eastAsia="Times New Roman" w:hAnsi="Calibri Light" w:cstheme="majorHAnsi"/>
                <w:color w:val="000000"/>
                <w:sz w:val="20"/>
                <w:szCs w:val="24"/>
                <w:lang w:val="ru-RU"/>
              </w:rPr>
              <w:t>обязательного медицинского страхования</w:t>
            </w:r>
            <w:r w:rsidR="001E3E8E">
              <w:rPr>
                <w:rFonts w:ascii="Calibri Light" w:eastAsia="Times New Roman" w:hAnsi="Calibri Light" w:cstheme="majorHAnsi"/>
                <w:color w:val="000000"/>
                <w:sz w:val="20"/>
                <w:szCs w:val="24"/>
                <w:lang w:val="ru-RU"/>
              </w:rPr>
              <w:t>), который был дополнен новыми позициями (</w:t>
            </w:r>
            <w:r w:rsidR="0033581D">
              <w:rPr>
                <w:rFonts w:ascii="Calibri Light" w:eastAsia="Times New Roman" w:hAnsi="Calibri Light" w:cstheme="majorHAnsi"/>
                <w:color w:val="000000"/>
                <w:sz w:val="20"/>
                <w:szCs w:val="24"/>
                <w:lang w:val="ru-RU"/>
              </w:rPr>
              <w:t xml:space="preserve">лабораторные исследования, </w:t>
            </w:r>
            <w:r w:rsidR="0033581D" w:rsidRPr="0033581D">
              <w:rPr>
                <w:rFonts w:ascii="Calibri Light" w:eastAsia="Times New Roman" w:hAnsi="Calibri Light" w:cstheme="majorHAnsi"/>
                <w:color w:val="000000"/>
                <w:sz w:val="20"/>
                <w:szCs w:val="24"/>
                <w:lang w:val="ru-RU"/>
              </w:rPr>
              <w:t>медицинская визуализация, лучевая</w:t>
            </w:r>
            <w:r w:rsidR="0033581D">
              <w:rPr>
                <w:rFonts w:ascii="Calibri Light" w:eastAsia="Times New Roman" w:hAnsi="Calibri Light" w:cstheme="majorHAnsi"/>
                <w:color w:val="000000"/>
                <w:sz w:val="20"/>
                <w:szCs w:val="24"/>
                <w:lang w:val="ru-RU"/>
              </w:rPr>
              <w:t xml:space="preserve"> </w:t>
            </w:r>
            <w:r w:rsidR="0033581D" w:rsidRPr="0033581D">
              <w:rPr>
                <w:rFonts w:ascii="Calibri Light" w:eastAsia="Times New Roman" w:hAnsi="Calibri Light" w:cstheme="majorHAnsi"/>
                <w:color w:val="000000"/>
                <w:sz w:val="20"/>
                <w:szCs w:val="24"/>
                <w:lang w:val="ru-RU"/>
              </w:rPr>
              <w:t>диагностика, ядерная медицина, эндоскопия).</w:t>
            </w:r>
          </w:p>
          <w:p w:rsidR="004F4E6E" w:rsidRPr="0033581D" w:rsidRDefault="0033581D" w:rsidP="006D08E6">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4"/>
                <w:lang w:val="ru-RU"/>
              </w:rPr>
            </w:pPr>
            <w:r>
              <w:rPr>
                <w:rFonts w:ascii="Calibri Light" w:eastAsia="Times New Roman" w:hAnsi="Calibri Light" w:cstheme="majorHAnsi"/>
                <w:color w:val="000000"/>
                <w:sz w:val="20"/>
                <w:szCs w:val="24"/>
                <w:lang w:val="ru-RU"/>
              </w:rPr>
              <w:t>Проект ПП об изменении Постановления Правительства №</w:t>
            </w:r>
            <w:r w:rsidRPr="0033581D">
              <w:rPr>
                <w:rFonts w:ascii="Calibri Light" w:eastAsia="Times New Roman" w:hAnsi="Calibri Light" w:cstheme="majorHAnsi"/>
                <w:color w:val="000000"/>
                <w:sz w:val="20"/>
                <w:szCs w:val="24"/>
                <w:lang w:val="ru-RU"/>
              </w:rPr>
              <w:t>1387/2007</w:t>
            </w:r>
            <w:r>
              <w:rPr>
                <w:rFonts w:ascii="Calibri Light" w:eastAsia="Times New Roman" w:hAnsi="Calibri Light" w:cstheme="majorHAnsi"/>
                <w:color w:val="000000"/>
                <w:sz w:val="20"/>
                <w:szCs w:val="24"/>
                <w:lang w:val="ru-RU"/>
              </w:rPr>
              <w:t xml:space="preserve"> об утверждении Единой программы </w:t>
            </w:r>
            <w:r w:rsidRPr="001E3E8E">
              <w:rPr>
                <w:rFonts w:ascii="Calibri Light" w:eastAsia="Times New Roman" w:hAnsi="Calibri Light" w:cstheme="majorHAnsi"/>
                <w:color w:val="000000"/>
                <w:sz w:val="20"/>
                <w:szCs w:val="24"/>
                <w:lang w:val="ru-RU"/>
              </w:rPr>
              <w:t>обязательного медицинского страхования</w:t>
            </w:r>
            <w:r>
              <w:rPr>
                <w:rFonts w:ascii="Calibri Light" w:eastAsia="Times New Roman" w:hAnsi="Calibri Light" w:cstheme="majorHAnsi"/>
                <w:color w:val="000000"/>
                <w:sz w:val="20"/>
                <w:szCs w:val="24"/>
                <w:lang w:val="ru-RU"/>
              </w:rPr>
              <w:t xml:space="preserve"> был направлен Государственной канцелярии письмом </w:t>
            </w:r>
            <w:r w:rsidRPr="0033581D">
              <w:rPr>
                <w:rFonts w:ascii="Calibri Light" w:eastAsia="Times New Roman" w:hAnsi="Calibri Light" w:cstheme="majorHAnsi"/>
                <w:color w:val="000000"/>
                <w:sz w:val="20"/>
                <w:szCs w:val="24"/>
                <w:lang w:val="ru-RU"/>
              </w:rPr>
              <w:t>Министерства здравоохранения</w:t>
            </w:r>
            <w:r>
              <w:rPr>
                <w:rFonts w:ascii="Calibri Light" w:eastAsia="Times New Roman" w:hAnsi="Calibri Light" w:cstheme="majorHAnsi"/>
                <w:color w:val="000000"/>
                <w:sz w:val="20"/>
                <w:szCs w:val="24"/>
                <w:lang w:val="ru-RU"/>
              </w:rPr>
              <w:t xml:space="preserve"> №</w:t>
            </w:r>
            <w:r w:rsidRPr="0033581D">
              <w:rPr>
                <w:rFonts w:ascii="Calibri Light" w:eastAsia="Times New Roman" w:hAnsi="Calibri Light" w:cstheme="majorHAnsi"/>
                <w:color w:val="000000"/>
                <w:sz w:val="20"/>
                <w:szCs w:val="24"/>
                <w:lang w:val="ru-RU"/>
              </w:rPr>
              <w:t xml:space="preserve">08/6412 </w:t>
            </w:r>
            <w:r>
              <w:rPr>
                <w:rFonts w:ascii="Calibri Light" w:eastAsia="Times New Roman" w:hAnsi="Calibri Light" w:cstheme="majorHAnsi"/>
                <w:color w:val="000000"/>
                <w:sz w:val="20"/>
                <w:szCs w:val="24"/>
                <w:lang w:val="ru-RU"/>
              </w:rPr>
              <w:t>от</w:t>
            </w:r>
            <w:r w:rsidRPr="0033581D">
              <w:rPr>
                <w:rFonts w:ascii="Calibri Light" w:eastAsia="Times New Roman" w:hAnsi="Calibri Light" w:cstheme="majorHAnsi"/>
                <w:color w:val="000000"/>
                <w:sz w:val="20"/>
                <w:szCs w:val="24"/>
                <w:lang w:val="ru-RU"/>
              </w:rPr>
              <w:t xml:space="preserve"> 28.12.2021</w:t>
            </w:r>
            <w:r>
              <w:rPr>
                <w:rFonts w:ascii="Calibri Light" w:eastAsia="Times New Roman" w:hAnsi="Calibri Light" w:cstheme="majorHAnsi"/>
                <w:color w:val="000000"/>
                <w:sz w:val="20"/>
                <w:szCs w:val="24"/>
                <w:lang w:val="ru-RU"/>
              </w:rPr>
              <w:t xml:space="preserve"> и находится в процессе согласования.</w:t>
            </w:r>
          </w:p>
        </w:tc>
        <w:tc>
          <w:tcPr>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4F4E6E" w:rsidRPr="0033581D" w:rsidRDefault="004F4E6E" w:rsidP="004F4E6E">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i/>
                <w:sz w:val="20"/>
                <w:szCs w:val="24"/>
                <w:lang w:val="ru-RU"/>
              </w:rPr>
            </w:pPr>
          </w:p>
        </w:tc>
      </w:tr>
      <w:tr w:rsidR="004F4E6E" w:rsidRPr="004F4E6E" w:rsidTr="004F4E6E">
        <w:trPr>
          <w:trHeight w:val="1125"/>
        </w:trPr>
        <w:tc>
          <w:tcPr>
            <w:cnfStyle w:val="001000000000" w:firstRow="0" w:lastRow="0" w:firstColumn="1" w:lastColumn="0" w:oddVBand="0" w:evenVBand="0" w:oddHBand="0" w:evenHBand="0" w:firstRowFirstColumn="0" w:firstRowLastColumn="0" w:lastRowFirstColumn="0" w:lastRowLastColumn="0"/>
            <w:tcW w:w="1059"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D76C8C" w:rsidRDefault="004F4E6E" w:rsidP="004F4E6E">
            <w:pPr>
              <w:spacing w:line="276" w:lineRule="auto"/>
              <w:jc w:val="both"/>
              <w:rPr>
                <w:rFonts w:ascii="Calibri Light" w:eastAsia="Times New Roman" w:hAnsi="Calibri Light" w:cstheme="majorHAnsi"/>
                <w:color w:val="000000"/>
                <w:sz w:val="20"/>
                <w:szCs w:val="24"/>
                <w:lang w:val="ru-RU"/>
              </w:rPr>
            </w:pPr>
            <w:r w:rsidRPr="00D76C8C">
              <w:rPr>
                <w:rFonts w:ascii="Calibri Light" w:eastAsia="Times New Roman" w:hAnsi="Calibri Light" w:cstheme="majorHAnsi"/>
                <w:color w:val="000000"/>
                <w:sz w:val="20"/>
                <w:szCs w:val="24"/>
                <w:lang w:val="ru-RU"/>
              </w:rPr>
              <w:t xml:space="preserve">4.4. </w:t>
            </w:r>
            <w:r w:rsidR="00D76C8C">
              <w:rPr>
                <w:rFonts w:ascii="Calibri Light" w:eastAsia="Times New Roman" w:hAnsi="Calibri Light" w:cstheme="majorHAnsi"/>
                <w:color w:val="000000"/>
                <w:sz w:val="20"/>
                <w:szCs w:val="24"/>
                <w:lang w:val="ru-RU"/>
              </w:rPr>
              <w:t xml:space="preserve">разработать и утвердить критерии по разграничению профилактической деятельности, финансируемой из фонда профилактических мероприятий от той, которая финансируется из основного фонда, с отражением в отчетности реализации показателей, связанных с бюджетными </w:t>
            </w:r>
            <w:r w:rsidR="00D76C8C">
              <w:rPr>
                <w:rFonts w:ascii="Calibri Light" w:eastAsia="Times New Roman" w:hAnsi="Calibri Light" w:cstheme="majorHAnsi"/>
                <w:color w:val="000000"/>
                <w:sz w:val="20"/>
                <w:szCs w:val="24"/>
                <w:lang w:val="ru-RU"/>
              </w:rPr>
              <w:lastRenderedPageBreak/>
              <w:t xml:space="preserve">подпрограммами </w:t>
            </w:r>
          </w:p>
          <w:p w:rsidR="004F4E6E" w:rsidRPr="00724A6F" w:rsidRDefault="004F4E6E" w:rsidP="00D76C8C">
            <w:pPr>
              <w:spacing w:line="276" w:lineRule="auto"/>
              <w:ind w:right="-120"/>
              <w:jc w:val="both"/>
              <w:rPr>
                <w:rFonts w:ascii="Calibri Light" w:eastAsia="Times New Roman" w:hAnsi="Calibri Light" w:cstheme="majorHAnsi"/>
                <w:color w:val="000000"/>
                <w:sz w:val="20"/>
                <w:szCs w:val="24"/>
                <w:lang w:val="ru-RU"/>
              </w:rPr>
            </w:pPr>
          </w:p>
        </w:tc>
        <w:tc>
          <w:tcPr>
            <w:tcW w:w="328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EE548F" w:rsidRDefault="00E85C6B" w:rsidP="004F4E6E">
            <w:pPr>
              <w:spacing w:line="276" w:lineRule="auto"/>
              <w:ind w:firstLine="73"/>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2060"/>
                <w:sz w:val="20"/>
                <w:szCs w:val="24"/>
                <w:u w:val="single"/>
                <w:lang w:val="ru-RU"/>
              </w:rPr>
            </w:pPr>
            <w:r>
              <w:rPr>
                <w:rFonts w:ascii="Calibri Light" w:eastAsia="Times New Roman" w:hAnsi="Calibri Light" w:cstheme="majorHAnsi"/>
                <w:b/>
                <w:color w:val="002060"/>
                <w:sz w:val="20"/>
                <w:szCs w:val="24"/>
                <w:u w:val="single"/>
                <w:lang w:val="ru-RU"/>
              </w:rPr>
              <w:lastRenderedPageBreak/>
              <w:t>Ответ</w:t>
            </w:r>
            <w:r w:rsidRPr="00EE548F">
              <w:rPr>
                <w:rFonts w:ascii="Calibri Light" w:eastAsia="Times New Roman" w:hAnsi="Calibri Light" w:cstheme="majorHAnsi"/>
                <w:b/>
                <w:color w:val="002060"/>
                <w:sz w:val="20"/>
                <w:szCs w:val="24"/>
                <w:u w:val="single"/>
                <w:lang w:val="ru-RU"/>
              </w:rPr>
              <w:t>/</w:t>
            </w:r>
            <w:r>
              <w:rPr>
                <w:rFonts w:ascii="Calibri Light" w:eastAsia="Times New Roman" w:hAnsi="Calibri Light" w:cstheme="majorHAnsi"/>
                <w:b/>
                <w:color w:val="002060"/>
                <w:sz w:val="20"/>
                <w:szCs w:val="24"/>
                <w:u w:val="single"/>
                <w:lang w:val="ru-RU"/>
              </w:rPr>
              <w:t>действия</w:t>
            </w:r>
            <w:r w:rsidRPr="00EE548F">
              <w:rPr>
                <w:rFonts w:ascii="Calibri Light" w:eastAsia="Times New Roman" w:hAnsi="Calibri Light" w:cstheme="majorHAnsi"/>
                <w:b/>
                <w:color w:val="002060"/>
                <w:sz w:val="20"/>
                <w:szCs w:val="24"/>
                <w:u w:val="single"/>
                <w:lang w:val="ru-RU"/>
              </w:rPr>
              <w:t xml:space="preserve">, </w:t>
            </w:r>
            <w:r>
              <w:rPr>
                <w:rFonts w:ascii="Calibri Light" w:eastAsia="Times New Roman" w:hAnsi="Calibri Light" w:cstheme="majorHAnsi"/>
                <w:b/>
                <w:color w:val="002060"/>
                <w:sz w:val="20"/>
                <w:szCs w:val="24"/>
                <w:u w:val="single"/>
                <w:lang w:val="ru-RU"/>
              </w:rPr>
              <w:t>предпринятые</w:t>
            </w:r>
            <w:r w:rsidRPr="00EE548F">
              <w:rPr>
                <w:rFonts w:ascii="Calibri Light" w:eastAsia="Times New Roman" w:hAnsi="Calibri Light" w:cstheme="majorHAnsi"/>
                <w:b/>
                <w:color w:val="002060"/>
                <w:sz w:val="20"/>
                <w:szCs w:val="24"/>
                <w:u w:val="single"/>
                <w:lang w:val="ru-RU"/>
              </w:rPr>
              <w:t xml:space="preserve"> </w:t>
            </w:r>
            <w:r>
              <w:rPr>
                <w:rFonts w:ascii="Calibri Light" w:eastAsia="Times New Roman" w:hAnsi="Calibri Light" w:cstheme="majorHAnsi"/>
                <w:b/>
                <w:color w:val="002060"/>
                <w:sz w:val="20"/>
                <w:szCs w:val="24"/>
                <w:u w:val="single"/>
                <w:lang w:val="ru-RU"/>
              </w:rPr>
              <w:t>НКМС</w:t>
            </w:r>
            <w:r w:rsidRPr="00EE548F">
              <w:rPr>
                <w:rFonts w:ascii="Calibri Light" w:eastAsia="Times New Roman" w:hAnsi="Calibri Light" w:cstheme="majorHAnsi"/>
                <w:b/>
                <w:color w:val="002060"/>
                <w:sz w:val="20"/>
                <w:szCs w:val="24"/>
                <w:u w:val="single"/>
                <w:lang w:val="ru-RU"/>
              </w:rPr>
              <w:t xml:space="preserve"> </w:t>
            </w:r>
          </w:p>
          <w:p w:rsidR="004F4E6E" w:rsidRPr="00D76C8C" w:rsidRDefault="00B11603" w:rsidP="00D76C8C">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4"/>
                <w:lang w:val="ru-RU"/>
              </w:rPr>
            </w:pPr>
            <w:r>
              <w:rPr>
                <w:rFonts w:ascii="Calibri Light" w:eastAsia="Times New Roman" w:hAnsi="Calibri Light" w:cstheme="majorHAnsi"/>
                <w:color w:val="000000"/>
                <w:sz w:val="20"/>
                <w:szCs w:val="24"/>
                <w:lang w:val="ru-RU"/>
              </w:rPr>
              <w:t>Письмо</w:t>
            </w:r>
            <w:r w:rsidRPr="00D76C8C">
              <w:rPr>
                <w:rFonts w:ascii="Calibri Light" w:eastAsia="Times New Roman" w:hAnsi="Calibri Light" w:cstheme="majorHAnsi"/>
                <w:color w:val="000000"/>
                <w:sz w:val="20"/>
                <w:szCs w:val="24"/>
                <w:lang w:val="ru-RU"/>
              </w:rPr>
              <w:t xml:space="preserve"> </w:t>
            </w:r>
            <w:r>
              <w:rPr>
                <w:rFonts w:ascii="Calibri Light" w:eastAsia="Times New Roman" w:hAnsi="Calibri Light" w:cstheme="majorHAnsi"/>
                <w:color w:val="000000"/>
                <w:sz w:val="20"/>
                <w:szCs w:val="24"/>
                <w:lang w:val="ru-RU"/>
              </w:rPr>
              <w:t>НКМС</w:t>
            </w:r>
            <w:r w:rsidRPr="00D76C8C">
              <w:rPr>
                <w:rFonts w:ascii="Calibri Light" w:eastAsia="Times New Roman" w:hAnsi="Calibri Light" w:cstheme="majorHAnsi"/>
                <w:color w:val="000000"/>
                <w:sz w:val="20"/>
                <w:szCs w:val="24"/>
                <w:lang w:val="ru-RU"/>
              </w:rPr>
              <w:t xml:space="preserve"> №</w:t>
            </w:r>
            <w:r w:rsidR="004F4E6E" w:rsidRPr="00D76C8C">
              <w:rPr>
                <w:rFonts w:ascii="Calibri Light" w:eastAsia="Times New Roman" w:hAnsi="Calibri Light" w:cstheme="majorHAnsi"/>
                <w:color w:val="000000"/>
                <w:sz w:val="20"/>
                <w:szCs w:val="24"/>
                <w:lang w:val="ru-RU"/>
              </w:rPr>
              <w:t xml:space="preserve">01-03/8 </w:t>
            </w:r>
            <w:r>
              <w:rPr>
                <w:rFonts w:ascii="Calibri Light" w:eastAsia="Times New Roman" w:hAnsi="Calibri Light" w:cstheme="majorHAnsi"/>
                <w:color w:val="000000"/>
                <w:sz w:val="20"/>
                <w:szCs w:val="24"/>
                <w:lang w:val="ru-RU"/>
              </w:rPr>
              <w:t>от</w:t>
            </w:r>
            <w:r w:rsidRPr="00D76C8C">
              <w:rPr>
                <w:rFonts w:ascii="Calibri Light" w:eastAsia="Times New Roman" w:hAnsi="Calibri Light" w:cstheme="majorHAnsi"/>
                <w:color w:val="000000"/>
                <w:sz w:val="20"/>
                <w:szCs w:val="24"/>
                <w:lang w:val="ru-RU"/>
              </w:rPr>
              <w:t xml:space="preserve"> </w:t>
            </w:r>
            <w:r w:rsidR="004F4E6E" w:rsidRPr="00D76C8C">
              <w:rPr>
                <w:rFonts w:ascii="Calibri Light" w:eastAsia="Times New Roman" w:hAnsi="Calibri Light" w:cstheme="majorHAnsi"/>
                <w:color w:val="000000"/>
                <w:sz w:val="20"/>
                <w:szCs w:val="24"/>
                <w:lang w:val="ru-RU"/>
              </w:rPr>
              <w:t xml:space="preserve">03.01.2022: </w:t>
            </w:r>
            <w:r w:rsidR="00D76C8C">
              <w:rPr>
                <w:rFonts w:ascii="Calibri Light" w:eastAsia="Times New Roman" w:hAnsi="Calibri Light" w:cstheme="majorHAnsi"/>
                <w:color w:val="000000"/>
                <w:sz w:val="20"/>
                <w:szCs w:val="24"/>
                <w:lang w:val="ru-RU"/>
              </w:rPr>
              <w:t>На основании Приказа МЗ №</w:t>
            </w:r>
            <w:r w:rsidR="00D76C8C" w:rsidRPr="00D76C8C">
              <w:rPr>
                <w:rFonts w:ascii="Calibri Light" w:eastAsia="Times New Roman" w:hAnsi="Calibri Light" w:cstheme="majorHAnsi"/>
                <w:color w:val="000000"/>
                <w:sz w:val="20"/>
                <w:szCs w:val="24"/>
                <w:lang w:val="ru-RU"/>
              </w:rPr>
              <w:t>967/2021</w:t>
            </w:r>
            <w:r w:rsidR="00D76C8C">
              <w:rPr>
                <w:rFonts w:ascii="Calibri Light" w:eastAsia="Times New Roman" w:hAnsi="Calibri Light" w:cstheme="majorHAnsi"/>
                <w:color w:val="000000"/>
                <w:sz w:val="20"/>
                <w:szCs w:val="24"/>
                <w:lang w:val="ru-RU"/>
              </w:rPr>
              <w:t xml:space="preserve"> была создана рабочая группа из представителей МЗ и НКМС с целью разработки критериев по разграничению профилактической деятельности, финансируемой из фонда профилактических мероприятий </w:t>
            </w:r>
            <w:r w:rsidR="00EE548F">
              <w:rPr>
                <w:rFonts w:ascii="Calibri Light" w:eastAsia="Times New Roman" w:hAnsi="Calibri Light" w:cstheme="majorHAnsi"/>
                <w:color w:val="000000"/>
                <w:sz w:val="20"/>
                <w:szCs w:val="24"/>
                <w:lang w:val="ru-RU"/>
              </w:rPr>
              <w:t>,</w:t>
            </w:r>
            <w:r w:rsidR="00D76C8C">
              <w:rPr>
                <w:rFonts w:ascii="Calibri Light" w:eastAsia="Times New Roman" w:hAnsi="Calibri Light" w:cstheme="majorHAnsi"/>
                <w:color w:val="000000"/>
                <w:sz w:val="20"/>
                <w:szCs w:val="24"/>
                <w:lang w:val="ru-RU"/>
              </w:rPr>
              <w:t>от той, которая финансируется из основного фонда.</w:t>
            </w:r>
          </w:p>
        </w:tc>
        <w:tc>
          <w:tcPr>
            <w:tcW w:w="656"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F4E6E" w:rsidRPr="004F4E6E" w:rsidRDefault="00E85C6B" w:rsidP="00E85C6B">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i/>
                <w:iCs/>
                <w:color w:val="000000"/>
                <w:sz w:val="20"/>
                <w:szCs w:val="24"/>
                <w:highlight w:val="yellow"/>
              </w:rPr>
            </w:pPr>
            <w:r>
              <w:rPr>
                <w:rFonts w:ascii="Calibri Light" w:eastAsia="Times New Roman" w:hAnsi="Calibri Light" w:cstheme="majorHAnsi"/>
                <w:b/>
                <w:color w:val="000000"/>
                <w:sz w:val="20"/>
                <w:szCs w:val="24"/>
                <w:lang w:val="ru-RU"/>
              </w:rPr>
              <w:t>Внедрена</w:t>
            </w:r>
          </w:p>
        </w:tc>
      </w:tr>
      <w:tr w:rsidR="004F4E6E" w:rsidRPr="004F4E6E" w:rsidTr="00D70B01">
        <w:trPr>
          <w:trHeight w:val="98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4F4E6E" w:rsidRPr="004F4E6E" w:rsidRDefault="004F4E6E" w:rsidP="004F4E6E">
            <w:pPr>
              <w:rPr>
                <w:rFonts w:ascii="Calibri Light" w:eastAsia="Times New Roman" w:hAnsi="Calibri Light" w:cstheme="majorHAnsi"/>
                <w:color w:val="000000"/>
                <w:sz w:val="20"/>
                <w:szCs w:val="24"/>
              </w:rPr>
            </w:pPr>
          </w:p>
        </w:tc>
        <w:tc>
          <w:tcPr>
            <w:tcW w:w="328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E85C6B" w:rsidRDefault="00E85C6B" w:rsidP="004F4E6E">
            <w:pPr>
              <w:spacing w:line="276" w:lineRule="auto"/>
              <w:ind w:firstLine="73"/>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2060"/>
                <w:sz w:val="20"/>
                <w:szCs w:val="24"/>
                <w:u w:val="single"/>
                <w:lang w:val="ru-RU"/>
              </w:rPr>
            </w:pPr>
            <w:r>
              <w:rPr>
                <w:rFonts w:ascii="Calibri Light" w:eastAsia="Times New Roman" w:hAnsi="Calibri Light" w:cstheme="majorHAnsi"/>
                <w:b/>
                <w:color w:val="002060"/>
                <w:sz w:val="20"/>
                <w:szCs w:val="24"/>
                <w:u w:val="single"/>
                <w:lang w:val="ru-RU"/>
              </w:rPr>
              <w:t>Ответ</w:t>
            </w:r>
            <w:r w:rsidR="004F4E6E" w:rsidRPr="00E85C6B">
              <w:rPr>
                <w:rFonts w:ascii="Calibri Light" w:eastAsia="Times New Roman" w:hAnsi="Calibri Light" w:cstheme="majorHAnsi"/>
                <w:b/>
                <w:color w:val="002060"/>
                <w:sz w:val="20"/>
                <w:szCs w:val="24"/>
                <w:u w:val="single"/>
                <w:lang w:val="ru-RU"/>
              </w:rPr>
              <w:t>/</w:t>
            </w:r>
            <w:r>
              <w:rPr>
                <w:rFonts w:ascii="Calibri Light" w:eastAsia="Times New Roman" w:hAnsi="Calibri Light" w:cstheme="majorHAnsi"/>
                <w:b/>
                <w:color w:val="002060"/>
                <w:sz w:val="20"/>
                <w:szCs w:val="24"/>
                <w:u w:val="single"/>
                <w:lang w:val="ru-RU"/>
              </w:rPr>
              <w:t xml:space="preserve">действия, предпринятые МЗ </w:t>
            </w:r>
          </w:p>
          <w:p w:rsidR="00D76C8C" w:rsidRPr="00D76C8C" w:rsidRDefault="00B11603" w:rsidP="006D08E6">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4"/>
                <w:lang w:val="ru-RU"/>
              </w:rPr>
            </w:pPr>
            <w:r>
              <w:rPr>
                <w:rFonts w:ascii="Calibri Light" w:eastAsia="Times New Roman" w:hAnsi="Calibri Light" w:cstheme="majorHAnsi"/>
                <w:color w:val="000000"/>
                <w:sz w:val="20"/>
                <w:szCs w:val="24"/>
                <w:lang w:val="ru-RU"/>
              </w:rPr>
              <w:t>Письмо</w:t>
            </w:r>
            <w:r w:rsidRPr="00D76C8C">
              <w:rPr>
                <w:rFonts w:ascii="Calibri Light" w:eastAsia="Times New Roman" w:hAnsi="Calibri Light" w:cstheme="majorHAnsi"/>
                <w:color w:val="000000"/>
                <w:sz w:val="20"/>
                <w:szCs w:val="24"/>
                <w:lang w:val="ru-RU"/>
              </w:rPr>
              <w:t xml:space="preserve"> </w:t>
            </w:r>
            <w:r>
              <w:rPr>
                <w:rFonts w:ascii="Calibri Light" w:eastAsia="Times New Roman" w:hAnsi="Calibri Light" w:cstheme="majorHAnsi"/>
                <w:color w:val="000000"/>
                <w:sz w:val="20"/>
                <w:szCs w:val="24"/>
                <w:lang w:val="ru-RU"/>
              </w:rPr>
              <w:t>МЗ</w:t>
            </w:r>
            <w:r w:rsidRPr="00D76C8C">
              <w:rPr>
                <w:rFonts w:ascii="Calibri Light" w:eastAsia="Times New Roman" w:hAnsi="Calibri Light" w:cstheme="majorHAnsi"/>
                <w:color w:val="000000"/>
                <w:sz w:val="20"/>
                <w:szCs w:val="24"/>
                <w:lang w:val="ru-RU"/>
              </w:rPr>
              <w:t xml:space="preserve"> №</w:t>
            </w:r>
            <w:r w:rsidR="004F4E6E" w:rsidRPr="00D76C8C">
              <w:rPr>
                <w:rFonts w:ascii="Calibri Light" w:eastAsia="Times New Roman" w:hAnsi="Calibri Light" w:cstheme="majorHAnsi"/>
                <w:color w:val="000000"/>
                <w:sz w:val="20"/>
                <w:szCs w:val="24"/>
                <w:lang w:val="ru-RU"/>
              </w:rPr>
              <w:t xml:space="preserve">16/741 </w:t>
            </w:r>
            <w:r>
              <w:rPr>
                <w:rFonts w:ascii="Calibri Light" w:eastAsia="Times New Roman" w:hAnsi="Calibri Light" w:cstheme="majorHAnsi"/>
                <w:color w:val="000000"/>
                <w:sz w:val="20"/>
                <w:szCs w:val="24"/>
                <w:lang w:val="ru-RU"/>
              </w:rPr>
              <w:t>от</w:t>
            </w:r>
            <w:r w:rsidRPr="00D76C8C">
              <w:rPr>
                <w:rFonts w:ascii="Calibri Light" w:eastAsia="Times New Roman" w:hAnsi="Calibri Light" w:cstheme="majorHAnsi"/>
                <w:color w:val="000000"/>
                <w:sz w:val="20"/>
                <w:szCs w:val="24"/>
                <w:lang w:val="ru-RU"/>
              </w:rPr>
              <w:t xml:space="preserve"> </w:t>
            </w:r>
            <w:r w:rsidR="004F4E6E" w:rsidRPr="00D76C8C">
              <w:rPr>
                <w:rFonts w:ascii="Calibri Light" w:eastAsia="Times New Roman" w:hAnsi="Calibri Light" w:cstheme="majorHAnsi"/>
                <w:color w:val="000000"/>
                <w:sz w:val="20"/>
                <w:szCs w:val="24"/>
                <w:lang w:val="ru-RU"/>
              </w:rPr>
              <w:t xml:space="preserve">25.02.2022: </w:t>
            </w:r>
            <w:r w:rsidR="00D76C8C">
              <w:rPr>
                <w:rFonts w:ascii="Calibri Light" w:eastAsia="Times New Roman" w:hAnsi="Calibri Light" w:cstheme="majorHAnsi"/>
                <w:color w:val="000000"/>
                <w:sz w:val="20"/>
                <w:szCs w:val="24"/>
                <w:lang w:val="ru-RU"/>
              </w:rPr>
              <w:t>Для выполнения рекомендаций п.</w:t>
            </w:r>
            <w:r w:rsidR="00D76C8C" w:rsidRPr="00D76C8C">
              <w:rPr>
                <w:rFonts w:ascii="Calibri Light" w:eastAsia="Times New Roman" w:hAnsi="Calibri Light" w:cstheme="majorHAnsi"/>
                <w:color w:val="000000"/>
                <w:sz w:val="20"/>
                <w:szCs w:val="24"/>
                <w:lang w:val="ru-RU"/>
              </w:rPr>
              <w:t>4.4,</w:t>
            </w:r>
            <w:r w:rsidR="00D76C8C">
              <w:rPr>
                <w:rFonts w:ascii="Calibri Light" w:eastAsia="Times New Roman" w:hAnsi="Calibri Light" w:cstheme="majorHAnsi"/>
                <w:color w:val="000000"/>
                <w:sz w:val="20"/>
                <w:szCs w:val="24"/>
                <w:lang w:val="ru-RU"/>
              </w:rPr>
              <w:t xml:space="preserve"> МЗ разработало и утвердило Приказ №</w:t>
            </w:r>
            <w:r w:rsidR="00D76C8C" w:rsidRPr="00D76C8C">
              <w:rPr>
                <w:rFonts w:ascii="Calibri Light" w:eastAsia="Times New Roman" w:hAnsi="Calibri Light" w:cstheme="majorHAnsi"/>
                <w:color w:val="000000"/>
                <w:sz w:val="20"/>
                <w:szCs w:val="24"/>
                <w:lang w:val="ru-RU"/>
              </w:rPr>
              <w:t xml:space="preserve">967 </w:t>
            </w:r>
            <w:r w:rsidR="00D76C8C">
              <w:rPr>
                <w:rFonts w:ascii="Calibri Light" w:eastAsia="Times New Roman" w:hAnsi="Calibri Light" w:cstheme="majorHAnsi"/>
                <w:color w:val="000000"/>
                <w:sz w:val="20"/>
                <w:szCs w:val="24"/>
                <w:lang w:val="ru-RU"/>
              </w:rPr>
              <w:t xml:space="preserve">от </w:t>
            </w:r>
            <w:r w:rsidR="00D76C8C" w:rsidRPr="004F4E6E">
              <w:rPr>
                <w:rFonts w:ascii="Calibri Light" w:eastAsia="Times New Roman" w:hAnsi="Calibri Light" w:cstheme="majorHAnsi"/>
                <w:color w:val="000000"/>
                <w:sz w:val="20"/>
                <w:szCs w:val="24"/>
              </w:rPr>
              <w:t>n</w:t>
            </w:r>
            <w:r w:rsidR="00D76C8C" w:rsidRPr="00D76C8C">
              <w:rPr>
                <w:rFonts w:ascii="Calibri Light" w:eastAsia="Times New Roman" w:hAnsi="Calibri Light" w:cstheme="majorHAnsi"/>
                <w:color w:val="000000"/>
                <w:sz w:val="20"/>
                <w:szCs w:val="24"/>
                <w:lang w:val="ru-RU"/>
              </w:rPr>
              <w:t xml:space="preserve"> 19.10.2021 „</w:t>
            </w:r>
            <w:r w:rsidR="00D76C8C">
              <w:rPr>
                <w:rFonts w:ascii="Calibri Light" w:eastAsia="Times New Roman" w:hAnsi="Calibri Light" w:cstheme="majorHAnsi"/>
                <w:color w:val="000000"/>
                <w:sz w:val="20"/>
                <w:szCs w:val="24"/>
                <w:lang w:val="ru-RU"/>
              </w:rPr>
              <w:t>О создании рабочей группы</w:t>
            </w:r>
            <w:r w:rsidR="00D70B01" w:rsidRPr="00D70B01">
              <w:rPr>
                <w:rFonts w:ascii="Calibri Light" w:eastAsia="Times New Roman" w:hAnsi="Calibri Light" w:cstheme="majorHAnsi"/>
                <w:color w:val="000000"/>
                <w:sz w:val="20"/>
                <w:szCs w:val="24"/>
                <w:lang w:val="ru-RU"/>
              </w:rPr>
              <w:t>”,</w:t>
            </w:r>
            <w:r w:rsidR="00D70B01">
              <w:rPr>
                <w:rFonts w:ascii="Calibri Light" w:eastAsia="Times New Roman" w:hAnsi="Calibri Light" w:cstheme="majorHAnsi"/>
                <w:color w:val="000000"/>
                <w:sz w:val="20"/>
                <w:szCs w:val="24"/>
                <w:lang w:val="ru-RU"/>
              </w:rPr>
              <w:t xml:space="preserve"> которым предусмотрено создание рабочей группы, ответственной за установление критериев по разграничению профилактической деятельности, финансируемой из фонда профилактических мероприятий</w:t>
            </w:r>
            <w:r w:rsidR="00EE548F">
              <w:rPr>
                <w:rFonts w:ascii="Calibri Light" w:eastAsia="Times New Roman" w:hAnsi="Calibri Light" w:cstheme="majorHAnsi"/>
                <w:color w:val="000000"/>
                <w:sz w:val="20"/>
                <w:szCs w:val="24"/>
                <w:lang w:val="ru-RU"/>
              </w:rPr>
              <w:t xml:space="preserve">, </w:t>
            </w:r>
            <w:r w:rsidR="00D70B01">
              <w:rPr>
                <w:rFonts w:ascii="Calibri Light" w:eastAsia="Times New Roman" w:hAnsi="Calibri Light" w:cstheme="majorHAnsi"/>
                <w:color w:val="000000"/>
                <w:sz w:val="20"/>
                <w:szCs w:val="24"/>
                <w:lang w:val="ru-RU"/>
              </w:rPr>
              <w:t>от той, которая финансируется из основного фонда, и разработк</w:t>
            </w:r>
            <w:r w:rsidR="00EE548F">
              <w:rPr>
                <w:rFonts w:ascii="Calibri Light" w:eastAsia="Times New Roman" w:hAnsi="Calibri Light" w:cstheme="majorHAnsi"/>
                <w:color w:val="000000"/>
                <w:sz w:val="20"/>
                <w:szCs w:val="24"/>
                <w:lang w:val="ru-RU"/>
              </w:rPr>
              <w:t>а</w:t>
            </w:r>
            <w:r w:rsidR="00D70B01">
              <w:rPr>
                <w:rFonts w:ascii="Calibri Light" w:eastAsia="Times New Roman" w:hAnsi="Calibri Light" w:cstheme="majorHAnsi"/>
                <w:color w:val="000000"/>
                <w:sz w:val="20"/>
                <w:szCs w:val="24"/>
                <w:lang w:val="ru-RU"/>
              </w:rPr>
              <w:t xml:space="preserve"> предложений по изменению </w:t>
            </w:r>
            <w:r w:rsidR="00D70B01">
              <w:rPr>
                <w:rFonts w:ascii="Calibri Light" w:eastAsia="Times New Roman" w:hAnsi="Calibri Light" w:cstheme="majorHAnsi"/>
                <w:color w:val="000000"/>
                <w:sz w:val="20"/>
                <w:szCs w:val="24"/>
                <w:lang w:val="ru-RU"/>
              </w:rPr>
              <w:lastRenderedPageBreak/>
              <w:t xml:space="preserve">нормативных актов, регламентирующих профилактическую деятельность. </w:t>
            </w:r>
          </w:p>
          <w:p w:rsidR="004F4E6E" w:rsidRPr="00D70B01" w:rsidRDefault="00D70B01" w:rsidP="006D08E6">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4"/>
                <w:lang w:val="ru-RU"/>
              </w:rPr>
            </w:pPr>
            <w:r>
              <w:rPr>
                <w:rFonts w:ascii="Calibri Light" w:eastAsia="Times New Roman" w:hAnsi="Calibri Light" w:cstheme="majorHAnsi"/>
                <w:color w:val="000000"/>
                <w:sz w:val="20"/>
                <w:szCs w:val="24"/>
                <w:lang w:val="ru-RU"/>
              </w:rPr>
              <w:t>Вместе с тем, совместным Приказом МЗТСЗ и НКМС №</w:t>
            </w:r>
            <w:r w:rsidRPr="00D70B01">
              <w:rPr>
                <w:rFonts w:ascii="Calibri Light" w:eastAsia="Times New Roman" w:hAnsi="Calibri Light" w:cstheme="majorHAnsi"/>
                <w:color w:val="000000"/>
                <w:sz w:val="20"/>
                <w:szCs w:val="24"/>
                <w:lang w:val="ru-RU"/>
              </w:rPr>
              <w:t>755/187-</w:t>
            </w:r>
            <w:r w:rsidRPr="004F4E6E">
              <w:rPr>
                <w:rFonts w:ascii="Calibri Light" w:eastAsia="Times New Roman" w:hAnsi="Calibri Light" w:cstheme="majorHAnsi"/>
                <w:color w:val="000000"/>
                <w:sz w:val="20"/>
                <w:szCs w:val="24"/>
              </w:rPr>
              <w:t>A</w:t>
            </w:r>
            <w:r w:rsidRPr="00D70B01">
              <w:rPr>
                <w:rFonts w:ascii="Calibri Light" w:eastAsia="Times New Roman" w:hAnsi="Calibri Light" w:cstheme="majorHAnsi"/>
                <w:color w:val="000000"/>
                <w:sz w:val="20"/>
                <w:szCs w:val="24"/>
                <w:lang w:val="ru-RU"/>
              </w:rPr>
              <w:t xml:space="preserve"> </w:t>
            </w:r>
            <w:r>
              <w:rPr>
                <w:rFonts w:ascii="Calibri Light" w:eastAsia="Times New Roman" w:hAnsi="Calibri Light" w:cstheme="majorHAnsi"/>
                <w:color w:val="000000"/>
                <w:sz w:val="20"/>
                <w:szCs w:val="24"/>
                <w:lang w:val="ru-RU"/>
              </w:rPr>
              <w:t>от</w:t>
            </w:r>
            <w:r w:rsidRPr="00D70B01">
              <w:rPr>
                <w:rFonts w:ascii="Calibri Light" w:eastAsia="Times New Roman" w:hAnsi="Calibri Light" w:cstheme="majorHAnsi"/>
                <w:color w:val="000000"/>
                <w:sz w:val="20"/>
                <w:szCs w:val="24"/>
                <w:lang w:val="ru-RU"/>
              </w:rPr>
              <w:t xml:space="preserve"> 06.08.2021 „</w:t>
            </w:r>
            <w:r>
              <w:rPr>
                <w:rFonts w:ascii="Calibri Light" w:eastAsia="Times New Roman" w:hAnsi="Calibri Light" w:cstheme="majorHAnsi"/>
                <w:color w:val="000000"/>
                <w:sz w:val="20"/>
                <w:szCs w:val="24"/>
                <w:lang w:val="ru-RU"/>
              </w:rPr>
              <w:t xml:space="preserve">О внесении изменений в совместный Приказ </w:t>
            </w:r>
            <w:r w:rsidRPr="0033581D">
              <w:rPr>
                <w:rFonts w:ascii="Calibri Light" w:eastAsia="Times New Roman" w:hAnsi="Calibri Light" w:cstheme="majorHAnsi"/>
                <w:color w:val="000000"/>
                <w:sz w:val="20"/>
                <w:szCs w:val="24"/>
                <w:lang w:val="ru-RU"/>
              </w:rPr>
              <w:t>Министерства здравоохранения</w:t>
            </w:r>
            <w:r>
              <w:rPr>
                <w:rFonts w:ascii="Calibri Light" w:eastAsia="Times New Roman" w:hAnsi="Calibri Light" w:cstheme="majorHAnsi"/>
                <w:color w:val="000000"/>
                <w:sz w:val="20"/>
                <w:szCs w:val="24"/>
                <w:lang w:val="ru-RU"/>
              </w:rPr>
              <w:t xml:space="preserve">, труда и социальной защиты и </w:t>
            </w:r>
            <w:r w:rsidRPr="00E85C6B">
              <w:rPr>
                <w:rFonts w:ascii="Calibri Light" w:hAnsi="Calibri Light" w:cstheme="majorHAnsi"/>
                <w:sz w:val="20"/>
                <w:szCs w:val="24"/>
                <w:lang w:val="ru-RU"/>
              </w:rPr>
              <w:t>Национальной компани</w:t>
            </w:r>
            <w:r>
              <w:rPr>
                <w:rFonts w:ascii="Calibri Light" w:hAnsi="Calibri Light" w:cstheme="majorHAnsi"/>
                <w:sz w:val="20"/>
                <w:szCs w:val="24"/>
                <w:lang w:val="ru-RU"/>
              </w:rPr>
              <w:t>и</w:t>
            </w:r>
            <w:r w:rsidRPr="00E85C6B">
              <w:rPr>
                <w:rFonts w:ascii="Calibri Light" w:hAnsi="Calibri Light" w:cstheme="majorHAnsi"/>
                <w:sz w:val="20"/>
                <w:szCs w:val="24"/>
                <w:lang w:val="ru-RU"/>
              </w:rPr>
              <w:t xml:space="preserve"> медицинского страхования</w:t>
            </w:r>
            <w:r>
              <w:rPr>
                <w:rFonts w:ascii="Calibri Light" w:hAnsi="Calibri Light" w:cstheme="majorHAnsi"/>
                <w:sz w:val="20"/>
                <w:szCs w:val="24"/>
                <w:lang w:val="ru-RU"/>
              </w:rPr>
              <w:t xml:space="preserve"> №51 от </w:t>
            </w:r>
            <w:r w:rsidRPr="00D70B01">
              <w:rPr>
                <w:rFonts w:ascii="Calibri Light" w:eastAsia="Times New Roman" w:hAnsi="Calibri Light" w:cstheme="majorHAnsi"/>
                <w:color w:val="000000"/>
                <w:sz w:val="20"/>
                <w:szCs w:val="24"/>
                <w:lang w:val="ru-RU"/>
              </w:rPr>
              <w:t xml:space="preserve">28 </w:t>
            </w:r>
            <w:r>
              <w:rPr>
                <w:rFonts w:ascii="Calibri Light" w:eastAsia="Times New Roman" w:hAnsi="Calibri Light" w:cstheme="majorHAnsi"/>
                <w:color w:val="000000"/>
                <w:sz w:val="20"/>
                <w:szCs w:val="24"/>
                <w:lang w:val="ru-RU"/>
              </w:rPr>
              <w:t xml:space="preserve">января </w:t>
            </w:r>
            <w:r w:rsidRPr="00D70B01">
              <w:rPr>
                <w:rFonts w:ascii="Calibri Light" w:eastAsia="Times New Roman" w:hAnsi="Calibri Light" w:cstheme="majorHAnsi"/>
                <w:color w:val="000000"/>
                <w:sz w:val="20"/>
                <w:szCs w:val="24"/>
                <w:lang w:val="ru-RU"/>
              </w:rPr>
              <w:t>2021</w:t>
            </w:r>
            <w:r>
              <w:rPr>
                <w:rFonts w:ascii="Calibri Light" w:eastAsia="Times New Roman" w:hAnsi="Calibri Light" w:cstheme="majorHAnsi"/>
                <w:color w:val="000000"/>
                <w:sz w:val="20"/>
                <w:szCs w:val="24"/>
                <w:lang w:val="ru-RU"/>
              </w:rPr>
              <w:t xml:space="preserve"> года” были утверждены приоритеты использования финансовых средств из фонда профилактических мероприятий, связанных с внедрением национальных и специальных программ в области охраны здоровья на </w:t>
            </w:r>
            <w:r w:rsidRPr="00D70B01">
              <w:rPr>
                <w:rFonts w:ascii="Calibri Light" w:eastAsia="Times New Roman" w:hAnsi="Calibri Light" w:cstheme="majorHAnsi"/>
                <w:color w:val="000000"/>
                <w:sz w:val="20"/>
                <w:szCs w:val="24"/>
                <w:lang w:val="ru-RU"/>
              </w:rPr>
              <w:t>2021</w:t>
            </w:r>
            <w:r>
              <w:rPr>
                <w:rFonts w:ascii="Calibri Light" w:eastAsia="Times New Roman" w:hAnsi="Calibri Light" w:cstheme="majorHAnsi"/>
                <w:color w:val="000000"/>
                <w:sz w:val="20"/>
                <w:szCs w:val="24"/>
                <w:lang w:val="ru-RU"/>
              </w:rPr>
              <w:t xml:space="preserve"> год</w:t>
            </w:r>
            <w:r w:rsidRPr="00D70B01">
              <w:rPr>
                <w:rFonts w:ascii="Calibri Light" w:eastAsia="Times New Roman" w:hAnsi="Calibri Light" w:cstheme="majorHAnsi"/>
                <w:color w:val="000000"/>
                <w:sz w:val="20"/>
                <w:szCs w:val="24"/>
                <w:lang w:val="ru-RU"/>
              </w:rPr>
              <w:t xml:space="preserve">. </w:t>
            </w:r>
            <w:r w:rsidRPr="004F4E6E">
              <w:rPr>
                <w:rFonts w:ascii="Calibri Light" w:eastAsia="Times New Roman" w:hAnsi="Calibri Light" w:cstheme="majorHAnsi"/>
                <w:color w:val="000000"/>
                <w:sz w:val="20"/>
                <w:szCs w:val="24"/>
              </w:rPr>
              <w:t>(</w:t>
            </w:r>
            <w:r>
              <w:rPr>
                <w:rFonts w:ascii="Calibri Light" w:eastAsia="Times New Roman" w:hAnsi="Calibri Light" w:cstheme="majorHAnsi"/>
                <w:color w:val="000000"/>
                <w:sz w:val="20"/>
                <w:szCs w:val="24"/>
                <w:lang w:val="ru-RU"/>
              </w:rPr>
              <w:t>Приказы приложены).</w:t>
            </w:r>
          </w:p>
        </w:tc>
        <w:tc>
          <w:tcPr>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4F4E6E" w:rsidRPr="004F4E6E" w:rsidRDefault="004F4E6E" w:rsidP="004F4E6E">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i/>
                <w:iCs/>
                <w:color w:val="000000"/>
                <w:sz w:val="20"/>
                <w:szCs w:val="24"/>
                <w:highlight w:val="yellow"/>
              </w:rPr>
            </w:pPr>
          </w:p>
        </w:tc>
      </w:tr>
      <w:tr w:rsidR="004F4E6E" w:rsidRPr="00E85C6B" w:rsidTr="004F4E6E">
        <w:trPr>
          <w:trHeight w:val="233"/>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CCC0D9" w:themeFill="accent4" w:themeFillTint="66"/>
            <w:hideMark/>
          </w:tcPr>
          <w:p w:rsidR="004F4E6E" w:rsidRPr="00E85C6B" w:rsidRDefault="00E85C6B" w:rsidP="00E85C6B">
            <w:pPr>
              <w:spacing w:line="276" w:lineRule="auto"/>
              <w:jc w:val="center"/>
              <w:rPr>
                <w:rFonts w:ascii="Calibri Light" w:eastAsia="Times New Roman" w:hAnsi="Calibri Light" w:cstheme="majorHAnsi"/>
                <w:bCs w:val="0"/>
                <w:iCs/>
                <w:color w:val="000000"/>
                <w:sz w:val="20"/>
                <w:szCs w:val="24"/>
                <w:lang w:val="ru-RU"/>
              </w:rPr>
            </w:pPr>
            <w:r w:rsidRPr="00E85C6B">
              <w:rPr>
                <w:rFonts w:ascii="Calibri Light" w:hAnsi="Calibri Light" w:cstheme="majorHAnsi"/>
                <w:sz w:val="20"/>
                <w:szCs w:val="24"/>
                <w:lang w:val="ru-RU"/>
              </w:rPr>
              <w:t>Национальной компани</w:t>
            </w:r>
            <w:r>
              <w:rPr>
                <w:rFonts w:ascii="Calibri Light" w:hAnsi="Calibri Light" w:cstheme="majorHAnsi"/>
                <w:sz w:val="20"/>
                <w:szCs w:val="24"/>
                <w:lang w:val="ru-RU"/>
              </w:rPr>
              <w:t>и</w:t>
            </w:r>
            <w:r w:rsidRPr="00E85C6B">
              <w:rPr>
                <w:rFonts w:ascii="Calibri Light" w:hAnsi="Calibri Light" w:cstheme="majorHAnsi"/>
                <w:sz w:val="20"/>
                <w:szCs w:val="24"/>
                <w:lang w:val="ru-RU"/>
              </w:rPr>
              <w:t xml:space="preserve"> медицинского страхования </w:t>
            </w:r>
          </w:p>
        </w:tc>
      </w:tr>
      <w:tr w:rsidR="004F4E6E" w:rsidRPr="004F4E6E" w:rsidTr="004F4E6E">
        <w:trPr>
          <w:trHeight w:val="416"/>
        </w:trPr>
        <w:tc>
          <w:tcPr>
            <w:cnfStyle w:val="001000000000" w:firstRow="0" w:lastRow="0" w:firstColumn="1" w:lastColumn="0" w:oddVBand="0" w:evenVBand="0" w:oddHBand="0" w:evenHBand="0" w:firstRowFirstColumn="0" w:firstRowLastColumn="0" w:lastRowFirstColumn="0" w:lastRowLastColumn="0"/>
            <w:tcW w:w="105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D70B01" w:rsidRDefault="004F4E6E" w:rsidP="00D70B01">
            <w:pPr>
              <w:spacing w:line="276" w:lineRule="auto"/>
              <w:rPr>
                <w:rFonts w:ascii="Calibri Light" w:eastAsia="Times New Roman" w:hAnsi="Calibri Light" w:cstheme="majorHAnsi"/>
                <w:color w:val="000000"/>
                <w:sz w:val="20"/>
                <w:szCs w:val="24"/>
                <w:lang w:val="ru-RU"/>
              </w:rPr>
            </w:pPr>
            <w:r w:rsidRPr="00D70B01">
              <w:rPr>
                <w:rFonts w:ascii="Calibri Light" w:eastAsia="Times New Roman" w:hAnsi="Calibri Light" w:cstheme="majorHAnsi"/>
                <w:color w:val="000000"/>
                <w:sz w:val="20"/>
                <w:szCs w:val="24"/>
                <w:lang w:val="ru-RU"/>
              </w:rPr>
              <w:t xml:space="preserve">2.1. </w:t>
            </w:r>
            <w:r w:rsidR="00D70B01">
              <w:rPr>
                <w:rFonts w:ascii="Calibri Light" w:eastAsia="Times New Roman" w:hAnsi="Calibri Light" w:cstheme="majorHAnsi"/>
                <w:color w:val="000000"/>
                <w:sz w:val="20"/>
                <w:szCs w:val="24"/>
                <w:lang w:val="ru-RU"/>
              </w:rPr>
              <w:t xml:space="preserve">актуализировать и пересмотреть базу данных пациентов из списка ожидания и обеспечить прозрачность доступа застрахованных лиц к дорогостоящему лечению </w:t>
            </w:r>
            <w:r w:rsidR="00D70B01" w:rsidRPr="004F4E6E">
              <w:rPr>
                <w:rFonts w:ascii="Calibri Light" w:eastAsia="Times New Roman" w:hAnsi="Calibri Light" w:cstheme="majorHAnsi"/>
                <w:color w:val="000000"/>
                <w:sz w:val="20"/>
                <w:szCs w:val="24"/>
              </w:rPr>
              <w:t>(</w:t>
            </w:r>
            <w:r w:rsidR="00D70B01">
              <w:rPr>
                <w:rFonts w:ascii="Calibri Light" w:eastAsia="Times New Roman" w:hAnsi="Calibri Light" w:cstheme="majorHAnsi"/>
                <w:color w:val="000000"/>
                <w:sz w:val="20"/>
                <w:szCs w:val="24"/>
                <w:lang w:val="ru-RU"/>
              </w:rPr>
              <w:t>п</w:t>
            </w:r>
            <w:r w:rsidR="00D70B01" w:rsidRPr="004F4E6E">
              <w:rPr>
                <w:rFonts w:ascii="Calibri Light" w:eastAsia="Times New Roman" w:hAnsi="Calibri Light" w:cstheme="majorHAnsi"/>
                <w:color w:val="000000"/>
                <w:sz w:val="20"/>
                <w:szCs w:val="24"/>
              </w:rPr>
              <w:t>.6.2)</w:t>
            </w:r>
          </w:p>
        </w:tc>
        <w:tc>
          <w:tcPr>
            <w:tcW w:w="328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FE6DAD" w:rsidRPr="00FE6DAD" w:rsidRDefault="00B11603" w:rsidP="006D08E6">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4"/>
                <w:lang w:val="ru-RU"/>
              </w:rPr>
            </w:pPr>
            <w:r>
              <w:rPr>
                <w:rFonts w:ascii="Calibri Light" w:eastAsia="Times New Roman" w:hAnsi="Calibri Light" w:cstheme="majorHAnsi"/>
                <w:color w:val="000000"/>
                <w:sz w:val="20"/>
                <w:szCs w:val="24"/>
                <w:lang w:val="ru-RU"/>
              </w:rPr>
              <w:t>Письмо</w:t>
            </w:r>
            <w:r w:rsidRPr="00FE6DAD">
              <w:rPr>
                <w:rFonts w:ascii="Calibri Light" w:eastAsia="Times New Roman" w:hAnsi="Calibri Light" w:cstheme="majorHAnsi"/>
                <w:color w:val="000000"/>
                <w:sz w:val="20"/>
                <w:szCs w:val="24"/>
                <w:lang w:val="ru-RU"/>
              </w:rPr>
              <w:t xml:space="preserve"> </w:t>
            </w:r>
            <w:r>
              <w:rPr>
                <w:rFonts w:ascii="Calibri Light" w:eastAsia="Times New Roman" w:hAnsi="Calibri Light" w:cstheme="majorHAnsi"/>
                <w:color w:val="000000"/>
                <w:sz w:val="20"/>
                <w:szCs w:val="24"/>
                <w:lang w:val="ru-RU"/>
              </w:rPr>
              <w:t>НКМС</w:t>
            </w:r>
            <w:r w:rsidRPr="00FE6DAD">
              <w:rPr>
                <w:rFonts w:ascii="Calibri Light" w:eastAsia="Times New Roman" w:hAnsi="Calibri Light" w:cstheme="majorHAnsi"/>
                <w:color w:val="000000"/>
                <w:sz w:val="20"/>
                <w:szCs w:val="24"/>
                <w:lang w:val="ru-RU"/>
              </w:rPr>
              <w:t xml:space="preserve"> №</w:t>
            </w:r>
            <w:r w:rsidR="004F4E6E" w:rsidRPr="00FE6DAD">
              <w:rPr>
                <w:rFonts w:ascii="Calibri Light" w:eastAsia="Times New Roman" w:hAnsi="Calibri Light" w:cstheme="majorHAnsi"/>
                <w:color w:val="000000"/>
                <w:sz w:val="20"/>
                <w:szCs w:val="24"/>
                <w:lang w:val="ru-RU"/>
              </w:rPr>
              <w:t xml:space="preserve">01-03/8 </w:t>
            </w:r>
            <w:r>
              <w:rPr>
                <w:rFonts w:ascii="Calibri Light" w:eastAsia="Times New Roman" w:hAnsi="Calibri Light" w:cstheme="majorHAnsi"/>
                <w:color w:val="000000"/>
                <w:sz w:val="20"/>
                <w:szCs w:val="24"/>
                <w:lang w:val="ru-RU"/>
              </w:rPr>
              <w:t>от</w:t>
            </w:r>
            <w:r w:rsidRPr="00FE6DAD">
              <w:rPr>
                <w:rFonts w:ascii="Calibri Light" w:eastAsia="Times New Roman" w:hAnsi="Calibri Light" w:cstheme="majorHAnsi"/>
                <w:color w:val="000000"/>
                <w:sz w:val="20"/>
                <w:szCs w:val="24"/>
                <w:lang w:val="ru-RU"/>
              </w:rPr>
              <w:t xml:space="preserve"> </w:t>
            </w:r>
            <w:r w:rsidR="004F4E6E" w:rsidRPr="00FE6DAD">
              <w:rPr>
                <w:rFonts w:ascii="Calibri Light" w:eastAsia="Times New Roman" w:hAnsi="Calibri Light" w:cstheme="majorHAnsi"/>
                <w:color w:val="000000"/>
                <w:sz w:val="20"/>
                <w:szCs w:val="24"/>
                <w:lang w:val="ru-RU"/>
              </w:rPr>
              <w:t xml:space="preserve">03.01.2022: </w:t>
            </w:r>
            <w:r w:rsidR="00FE6DAD">
              <w:rPr>
                <w:rFonts w:ascii="Calibri Light" w:eastAsia="Times New Roman" w:hAnsi="Calibri Light" w:cstheme="majorHAnsi"/>
                <w:color w:val="000000"/>
                <w:sz w:val="20"/>
                <w:szCs w:val="24"/>
                <w:lang w:val="ru-RU"/>
              </w:rPr>
              <w:t xml:space="preserve">С целью совершенствования механизмов по мониторингу и учету списков ожидания, а также обеспечения надлежащего и прозрачного управления ими, </w:t>
            </w:r>
            <w:r w:rsidR="00FE6DAD" w:rsidRPr="00FE6DAD">
              <w:rPr>
                <w:rFonts w:ascii="Calibri Light" w:eastAsia="Times New Roman" w:hAnsi="Calibri Light" w:cstheme="majorHAnsi"/>
                <w:i/>
                <w:color w:val="000000"/>
                <w:sz w:val="20"/>
                <w:szCs w:val="24"/>
                <w:lang w:val="ru-RU"/>
              </w:rPr>
              <w:t xml:space="preserve">НКМС разработала предложения по внесению изменений и дополнений в совместный Приказ МЗТСЗ и НКМС </w:t>
            </w:r>
            <w:r w:rsidR="00FE6DAD">
              <w:rPr>
                <w:rFonts w:ascii="Calibri Light" w:eastAsia="Times New Roman" w:hAnsi="Calibri Light" w:cstheme="majorHAnsi"/>
                <w:color w:val="000000"/>
                <w:sz w:val="20"/>
                <w:szCs w:val="24"/>
                <w:lang w:val="ru-RU"/>
              </w:rPr>
              <w:t>№</w:t>
            </w:r>
            <w:r w:rsidR="00FE6DAD" w:rsidRPr="00FE6DAD">
              <w:rPr>
                <w:rFonts w:ascii="Calibri Light" w:eastAsia="Times New Roman" w:hAnsi="Calibri Light" w:cstheme="majorHAnsi"/>
                <w:color w:val="000000"/>
                <w:sz w:val="20"/>
                <w:szCs w:val="24"/>
                <w:lang w:val="ru-RU"/>
              </w:rPr>
              <w:t>988/297-</w:t>
            </w:r>
            <w:r w:rsidR="00FE6DAD" w:rsidRPr="004F4E6E">
              <w:rPr>
                <w:rFonts w:ascii="Calibri Light" w:eastAsia="Times New Roman" w:hAnsi="Calibri Light" w:cstheme="majorHAnsi"/>
                <w:color w:val="000000"/>
                <w:sz w:val="20"/>
                <w:szCs w:val="24"/>
              </w:rPr>
              <w:t>A</w:t>
            </w:r>
            <w:r w:rsidR="00FE6DAD" w:rsidRPr="00FE6DAD">
              <w:rPr>
                <w:rFonts w:ascii="Calibri Light" w:eastAsia="Times New Roman" w:hAnsi="Calibri Light" w:cstheme="majorHAnsi"/>
                <w:color w:val="000000"/>
                <w:sz w:val="20"/>
                <w:szCs w:val="24"/>
                <w:lang w:val="ru-RU"/>
              </w:rPr>
              <w:t xml:space="preserve"> </w:t>
            </w:r>
            <w:r w:rsidR="00FE6DAD">
              <w:rPr>
                <w:rFonts w:ascii="Calibri Light" w:eastAsia="Times New Roman" w:hAnsi="Calibri Light" w:cstheme="majorHAnsi"/>
                <w:color w:val="000000"/>
                <w:sz w:val="20"/>
                <w:szCs w:val="24"/>
                <w:lang w:val="ru-RU"/>
              </w:rPr>
              <w:t>от</w:t>
            </w:r>
            <w:r w:rsidR="00FE6DAD" w:rsidRPr="00FE6DAD">
              <w:rPr>
                <w:rFonts w:ascii="Calibri Light" w:eastAsia="Times New Roman" w:hAnsi="Calibri Light" w:cstheme="majorHAnsi"/>
                <w:color w:val="000000"/>
                <w:sz w:val="20"/>
                <w:szCs w:val="24"/>
                <w:lang w:val="ru-RU"/>
              </w:rPr>
              <w:t xml:space="preserve"> 02.11.2020,</w:t>
            </w:r>
            <w:r w:rsidR="00FE6DAD">
              <w:rPr>
                <w:rFonts w:ascii="Calibri Light" w:eastAsia="Times New Roman" w:hAnsi="Calibri Light" w:cstheme="majorHAnsi"/>
                <w:color w:val="000000"/>
                <w:sz w:val="20"/>
                <w:szCs w:val="24"/>
                <w:lang w:val="ru-RU"/>
              </w:rPr>
              <w:t xml:space="preserve"> путем дополнения Приказа новым разделом </w:t>
            </w:r>
            <w:r w:rsidR="00FE6DAD" w:rsidRPr="00FE6DAD">
              <w:rPr>
                <w:rFonts w:ascii="Calibri Light" w:eastAsia="Times New Roman" w:hAnsi="Calibri Light" w:cstheme="majorHAnsi"/>
                <w:color w:val="000000"/>
                <w:sz w:val="20"/>
                <w:szCs w:val="24"/>
                <w:lang w:val="ru-RU"/>
              </w:rPr>
              <w:t>„</w:t>
            </w:r>
            <w:r w:rsidR="00FE6DAD">
              <w:rPr>
                <w:rFonts w:ascii="Calibri Light" w:eastAsia="Times New Roman" w:hAnsi="Calibri Light" w:cstheme="majorHAnsi"/>
                <w:color w:val="000000"/>
                <w:sz w:val="20"/>
                <w:szCs w:val="24"/>
                <w:lang w:val="ru-RU"/>
              </w:rPr>
              <w:t>Направление пациентов</w:t>
            </w:r>
            <w:r w:rsidR="00FE6DAD" w:rsidRPr="00FE6DAD">
              <w:rPr>
                <w:rFonts w:ascii="Calibri Light" w:eastAsia="Times New Roman" w:hAnsi="Calibri Light" w:cstheme="majorHAnsi"/>
                <w:color w:val="000000"/>
                <w:sz w:val="20"/>
                <w:szCs w:val="24"/>
                <w:lang w:val="ru-RU"/>
              </w:rPr>
              <w:t>”.</w:t>
            </w:r>
          </w:p>
          <w:p w:rsidR="00FE6DAD" w:rsidRPr="00FE6DAD" w:rsidRDefault="00FE6DAD" w:rsidP="006D08E6">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4"/>
                <w:lang w:val="ru-RU"/>
              </w:rPr>
            </w:pPr>
            <w:r>
              <w:rPr>
                <w:rFonts w:ascii="Calibri Light" w:eastAsia="Times New Roman" w:hAnsi="Calibri Light" w:cstheme="majorHAnsi"/>
                <w:color w:val="000000"/>
                <w:sz w:val="20"/>
                <w:szCs w:val="24"/>
                <w:lang w:val="ru-RU"/>
              </w:rPr>
              <w:t xml:space="preserve">Вместе с тем, с этой целью </w:t>
            </w:r>
            <w:r w:rsidRPr="00FE6DAD">
              <w:rPr>
                <w:rFonts w:ascii="Calibri Light" w:eastAsia="Times New Roman" w:hAnsi="Calibri Light" w:cstheme="majorHAnsi"/>
                <w:color w:val="000000"/>
                <w:sz w:val="20"/>
                <w:szCs w:val="24"/>
                <w:lang w:val="ru-RU"/>
              </w:rPr>
              <w:t>16.12.2021</w:t>
            </w:r>
            <w:r>
              <w:rPr>
                <w:rFonts w:ascii="Calibri Light" w:eastAsia="Times New Roman" w:hAnsi="Calibri Light" w:cstheme="majorHAnsi"/>
                <w:color w:val="000000"/>
                <w:sz w:val="20"/>
                <w:szCs w:val="24"/>
                <w:lang w:val="ru-RU"/>
              </w:rPr>
              <w:t xml:space="preserve"> было организовано совместное заседание в рамках МЗ с участием представителей МЗ, НКМС и поставщиков медицинских услуг, где обсуждалось множество запросов, поступивших в ходе обсуждения.</w:t>
            </w:r>
          </w:p>
          <w:p w:rsidR="00FE6DAD" w:rsidRDefault="00FE6DAD" w:rsidP="006D08E6">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4"/>
                <w:lang w:val="ru-RU"/>
              </w:rPr>
            </w:pPr>
            <w:r>
              <w:rPr>
                <w:rFonts w:ascii="Calibri Light" w:eastAsia="Times New Roman" w:hAnsi="Calibri Light" w:cstheme="majorHAnsi"/>
                <w:color w:val="000000"/>
                <w:sz w:val="20"/>
                <w:szCs w:val="24"/>
                <w:lang w:val="ru-RU"/>
              </w:rPr>
              <w:t>Необходимо отметить, что списки ожидания постоянно обновляются путем ежемесячного включения в список новых пациентов, а также путем процесса направления пациентов из общего списка ожидания, а также исключения пациентов из списка согласно положениям действующего приказа.</w:t>
            </w:r>
          </w:p>
          <w:p w:rsidR="004F4E6E" w:rsidRPr="006D08E6" w:rsidRDefault="00FE6DAD" w:rsidP="00EE548F">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4"/>
                <w:lang w:val="ru-RU"/>
              </w:rPr>
            </w:pPr>
            <w:r>
              <w:rPr>
                <w:rFonts w:ascii="Calibri Light" w:eastAsia="Times New Roman" w:hAnsi="Calibri Light" w:cstheme="majorHAnsi"/>
                <w:i/>
                <w:color w:val="000000"/>
                <w:sz w:val="20"/>
                <w:szCs w:val="24"/>
                <w:lang w:val="ru-RU"/>
              </w:rPr>
              <w:t>Также, НКМС разработала концептуальную справку о развити</w:t>
            </w:r>
            <w:r w:rsidR="00EE548F">
              <w:rPr>
                <w:rFonts w:ascii="Calibri Light" w:eastAsia="Times New Roman" w:hAnsi="Calibri Light" w:cstheme="majorHAnsi"/>
                <w:i/>
                <w:color w:val="000000"/>
                <w:sz w:val="20"/>
                <w:szCs w:val="24"/>
                <w:lang w:val="ru-RU"/>
              </w:rPr>
              <w:t>и</w:t>
            </w:r>
            <w:r>
              <w:rPr>
                <w:rFonts w:ascii="Calibri Light" w:eastAsia="Times New Roman" w:hAnsi="Calibri Light" w:cstheme="majorHAnsi"/>
                <w:i/>
                <w:color w:val="000000"/>
                <w:sz w:val="20"/>
                <w:szCs w:val="24"/>
                <w:lang w:val="ru-RU"/>
              </w:rPr>
              <w:t xml:space="preserve"> технического задания</w:t>
            </w:r>
            <w:r w:rsidR="006D08E6">
              <w:rPr>
                <w:rFonts w:ascii="Calibri Light" w:eastAsia="Times New Roman" w:hAnsi="Calibri Light" w:cstheme="majorHAnsi"/>
                <w:i/>
                <w:color w:val="000000"/>
                <w:sz w:val="20"/>
                <w:szCs w:val="24"/>
                <w:lang w:val="ru-RU"/>
              </w:rPr>
              <w:t xml:space="preserve"> </w:t>
            </w:r>
            <w:r>
              <w:rPr>
                <w:rFonts w:ascii="Calibri Light" w:eastAsia="Times New Roman" w:hAnsi="Calibri Light" w:cstheme="majorHAnsi"/>
                <w:i/>
                <w:color w:val="000000"/>
                <w:sz w:val="20"/>
                <w:szCs w:val="24"/>
                <w:lang w:val="ru-RU"/>
              </w:rPr>
              <w:t>и внедрени</w:t>
            </w:r>
            <w:r w:rsidR="00EE548F">
              <w:rPr>
                <w:rFonts w:ascii="Calibri Light" w:eastAsia="Times New Roman" w:hAnsi="Calibri Light" w:cstheme="majorHAnsi"/>
                <w:i/>
                <w:color w:val="000000"/>
                <w:sz w:val="20"/>
                <w:szCs w:val="24"/>
                <w:lang w:val="ru-RU"/>
              </w:rPr>
              <w:t>и</w:t>
            </w:r>
            <w:r>
              <w:rPr>
                <w:rFonts w:ascii="Calibri Light" w:eastAsia="Times New Roman" w:hAnsi="Calibri Light" w:cstheme="majorHAnsi"/>
                <w:i/>
                <w:color w:val="000000"/>
                <w:sz w:val="20"/>
                <w:szCs w:val="24"/>
                <w:lang w:val="ru-RU"/>
              </w:rPr>
              <w:t xml:space="preserve"> информационной системы </w:t>
            </w:r>
            <w:r w:rsidR="006D08E6">
              <w:rPr>
                <w:rFonts w:ascii="Calibri Light" w:eastAsia="Times New Roman" w:hAnsi="Calibri Light" w:cstheme="majorHAnsi"/>
                <w:i/>
                <w:color w:val="000000"/>
                <w:sz w:val="20"/>
                <w:szCs w:val="24"/>
                <w:lang w:val="ru-RU"/>
              </w:rPr>
              <w:t>п</w:t>
            </w:r>
            <w:r>
              <w:rPr>
                <w:rFonts w:ascii="Calibri Light" w:eastAsia="Times New Roman" w:hAnsi="Calibri Light" w:cstheme="majorHAnsi"/>
                <w:i/>
                <w:color w:val="000000"/>
                <w:sz w:val="20"/>
                <w:szCs w:val="24"/>
                <w:lang w:val="ru-RU"/>
              </w:rPr>
              <w:t>о</w:t>
            </w:r>
            <w:r w:rsidR="006D08E6">
              <w:rPr>
                <w:rFonts w:ascii="Calibri Light" w:eastAsia="Times New Roman" w:hAnsi="Calibri Light" w:cstheme="majorHAnsi"/>
                <w:i/>
                <w:color w:val="000000"/>
                <w:sz w:val="20"/>
                <w:szCs w:val="24"/>
                <w:lang w:val="ru-RU"/>
              </w:rPr>
              <w:t xml:space="preserve"> </w:t>
            </w:r>
            <w:r>
              <w:rPr>
                <w:rFonts w:ascii="Calibri Light" w:eastAsia="Times New Roman" w:hAnsi="Calibri Light" w:cstheme="majorHAnsi"/>
                <w:i/>
                <w:color w:val="000000"/>
                <w:sz w:val="20"/>
                <w:szCs w:val="24"/>
                <w:lang w:val="ru-RU"/>
              </w:rPr>
              <w:t>управлени</w:t>
            </w:r>
            <w:r w:rsidR="006D08E6">
              <w:rPr>
                <w:rFonts w:ascii="Calibri Light" w:eastAsia="Times New Roman" w:hAnsi="Calibri Light" w:cstheme="majorHAnsi"/>
                <w:i/>
                <w:color w:val="000000"/>
                <w:sz w:val="20"/>
                <w:szCs w:val="24"/>
                <w:lang w:val="ru-RU"/>
              </w:rPr>
              <w:t>ю</w:t>
            </w:r>
            <w:r>
              <w:rPr>
                <w:rFonts w:ascii="Calibri Light" w:eastAsia="Times New Roman" w:hAnsi="Calibri Light" w:cstheme="majorHAnsi"/>
                <w:i/>
                <w:color w:val="000000"/>
                <w:sz w:val="20"/>
                <w:szCs w:val="24"/>
                <w:lang w:val="ru-RU"/>
              </w:rPr>
              <w:t xml:space="preserve"> списками ожидания.</w:t>
            </w:r>
          </w:p>
        </w:tc>
        <w:tc>
          <w:tcPr>
            <w:tcW w:w="65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F4E6E" w:rsidRPr="004F4E6E" w:rsidRDefault="00E85C6B" w:rsidP="00E85C6B">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4"/>
                <w:highlight w:val="yellow"/>
              </w:rPr>
            </w:pPr>
            <w:r>
              <w:rPr>
                <w:rFonts w:ascii="Calibri Light" w:eastAsia="Times New Roman" w:hAnsi="Calibri Light" w:cstheme="majorHAnsi"/>
                <w:b/>
                <w:color w:val="000000"/>
                <w:sz w:val="20"/>
                <w:szCs w:val="24"/>
                <w:lang w:val="ru-RU"/>
              </w:rPr>
              <w:t>Не внедрена</w:t>
            </w:r>
            <w:r w:rsidRPr="004F4E6E">
              <w:rPr>
                <w:rFonts w:ascii="Calibri Light" w:eastAsia="Times New Roman" w:hAnsi="Calibri Light" w:cstheme="majorHAnsi"/>
                <w:b/>
                <w:color w:val="000000"/>
                <w:sz w:val="20"/>
                <w:szCs w:val="24"/>
              </w:rPr>
              <w:t xml:space="preserve"> </w:t>
            </w:r>
          </w:p>
        </w:tc>
      </w:tr>
      <w:tr w:rsidR="004F4E6E" w:rsidRPr="004F4E6E" w:rsidTr="004F4E6E">
        <w:trPr>
          <w:trHeight w:val="557"/>
        </w:trPr>
        <w:tc>
          <w:tcPr>
            <w:cnfStyle w:val="001000000000" w:firstRow="0" w:lastRow="0" w:firstColumn="1" w:lastColumn="0" w:oddVBand="0" w:evenVBand="0" w:oddHBand="0" w:evenHBand="0" w:firstRowFirstColumn="0" w:firstRowLastColumn="0" w:lastRowFirstColumn="0" w:lastRowLastColumn="0"/>
            <w:tcW w:w="105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6D08E6" w:rsidRDefault="004F4E6E" w:rsidP="006D08E6">
            <w:pPr>
              <w:spacing w:line="276" w:lineRule="auto"/>
              <w:ind w:right="-120"/>
              <w:jc w:val="both"/>
              <w:rPr>
                <w:rFonts w:ascii="Calibri Light" w:eastAsia="Times New Roman" w:hAnsi="Calibri Light" w:cstheme="majorHAnsi"/>
                <w:color w:val="000000"/>
                <w:sz w:val="20"/>
                <w:szCs w:val="24"/>
                <w:lang w:val="ru-RU"/>
              </w:rPr>
            </w:pPr>
            <w:r w:rsidRPr="006D08E6">
              <w:rPr>
                <w:rFonts w:ascii="Calibri Light" w:eastAsia="Times New Roman" w:hAnsi="Calibri Light" w:cstheme="majorHAnsi"/>
                <w:color w:val="000000"/>
                <w:sz w:val="20"/>
                <w:szCs w:val="24"/>
                <w:lang w:val="ru-RU"/>
              </w:rPr>
              <w:t xml:space="preserve">2.2. </w:t>
            </w:r>
            <w:r w:rsidR="006D08E6">
              <w:rPr>
                <w:rFonts w:ascii="Calibri Light" w:eastAsia="Times New Roman" w:hAnsi="Calibri Light" w:cstheme="majorHAnsi"/>
                <w:color w:val="000000"/>
                <w:sz w:val="20"/>
                <w:szCs w:val="24"/>
                <w:lang w:val="ru-RU"/>
              </w:rPr>
              <w:t xml:space="preserve">оценить процесс реализации </w:t>
            </w:r>
            <w:r w:rsidR="006D08E6" w:rsidRPr="006D08E6">
              <w:rPr>
                <w:rFonts w:ascii="Calibri Light" w:eastAsia="Times New Roman" w:hAnsi="Calibri Light" w:cstheme="majorHAnsi"/>
                <w:color w:val="000000"/>
                <w:sz w:val="20"/>
                <w:szCs w:val="24"/>
                <w:lang w:val="ru-RU"/>
              </w:rPr>
              <w:t>догоспитальной скорой медицинской помощи</w:t>
            </w:r>
            <w:r w:rsidR="006D08E6">
              <w:rPr>
                <w:rFonts w:ascii="Calibri Light" w:eastAsia="Times New Roman" w:hAnsi="Calibri Light" w:cstheme="majorHAnsi"/>
                <w:color w:val="000000"/>
                <w:sz w:val="20"/>
                <w:szCs w:val="24"/>
                <w:lang w:val="ru-RU"/>
              </w:rPr>
              <w:t>,</w:t>
            </w:r>
            <w:r w:rsidR="006D08E6" w:rsidRPr="006D08E6">
              <w:rPr>
                <w:rFonts w:ascii="Calibri Light" w:eastAsia="Times New Roman" w:hAnsi="Calibri Light" w:cstheme="majorHAnsi"/>
                <w:color w:val="000000"/>
                <w:sz w:val="20"/>
                <w:szCs w:val="24"/>
                <w:lang w:val="ru-RU"/>
              </w:rPr>
              <w:t xml:space="preserve"> контракт</w:t>
            </w:r>
            <w:r w:rsidR="006D08E6">
              <w:rPr>
                <w:rFonts w:ascii="Calibri Light" w:eastAsia="Times New Roman" w:hAnsi="Calibri Light" w:cstheme="majorHAnsi"/>
                <w:color w:val="000000"/>
                <w:sz w:val="20"/>
                <w:szCs w:val="24"/>
                <w:lang w:val="ru-RU"/>
              </w:rPr>
              <w:t xml:space="preserve">ованной с частными медицинскими учреждениями, сквозь призму использования средств ФОМС и соответствие с договорными условиями оказания медицинской помощи  объему и стоимости </w:t>
            </w:r>
            <w:r w:rsidR="006D08E6">
              <w:rPr>
                <w:rFonts w:ascii="Calibri Light" w:eastAsia="Times New Roman" w:hAnsi="Calibri Light" w:cstheme="majorHAnsi"/>
                <w:color w:val="000000"/>
                <w:sz w:val="20"/>
                <w:szCs w:val="24"/>
                <w:lang w:val="ru-RU"/>
              </w:rPr>
              <w:lastRenderedPageBreak/>
              <w:t xml:space="preserve">медицинских услуг </w:t>
            </w:r>
            <w:r w:rsidR="006D08E6" w:rsidRPr="006D08E6">
              <w:rPr>
                <w:rFonts w:ascii="Calibri Light" w:eastAsia="Times New Roman" w:hAnsi="Calibri Light" w:cstheme="majorHAnsi"/>
                <w:color w:val="000000"/>
                <w:sz w:val="20"/>
                <w:szCs w:val="24"/>
                <w:lang w:val="ru-RU"/>
              </w:rPr>
              <w:t>(</w:t>
            </w:r>
            <w:r w:rsidR="006D08E6">
              <w:rPr>
                <w:rFonts w:ascii="Calibri Light" w:eastAsia="Times New Roman" w:hAnsi="Calibri Light" w:cstheme="majorHAnsi"/>
                <w:color w:val="000000"/>
                <w:sz w:val="20"/>
                <w:szCs w:val="24"/>
                <w:lang w:val="ru-RU"/>
              </w:rPr>
              <w:t>п</w:t>
            </w:r>
            <w:r w:rsidR="006D08E6" w:rsidRPr="006D08E6">
              <w:rPr>
                <w:rFonts w:ascii="Calibri Light" w:eastAsia="Times New Roman" w:hAnsi="Calibri Light" w:cstheme="majorHAnsi"/>
                <w:color w:val="000000"/>
                <w:sz w:val="20"/>
                <w:szCs w:val="24"/>
                <w:lang w:val="ru-RU"/>
              </w:rPr>
              <w:t xml:space="preserve">.5.1, </w:t>
            </w:r>
            <w:r w:rsidR="006D08E6">
              <w:rPr>
                <w:rFonts w:ascii="Calibri Light" w:eastAsia="Times New Roman" w:hAnsi="Calibri Light" w:cstheme="majorHAnsi"/>
                <w:color w:val="000000"/>
                <w:sz w:val="20"/>
                <w:szCs w:val="24"/>
                <w:lang w:val="ru-RU"/>
              </w:rPr>
              <w:t>п</w:t>
            </w:r>
            <w:r w:rsidR="006D08E6" w:rsidRPr="006D08E6">
              <w:rPr>
                <w:rFonts w:ascii="Calibri Light" w:eastAsia="Times New Roman" w:hAnsi="Calibri Light" w:cstheme="majorHAnsi"/>
                <w:color w:val="000000"/>
                <w:sz w:val="20"/>
                <w:szCs w:val="24"/>
                <w:lang w:val="ru-RU"/>
              </w:rPr>
              <w:t>.5.2)</w:t>
            </w:r>
          </w:p>
        </w:tc>
        <w:tc>
          <w:tcPr>
            <w:tcW w:w="328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6D08E6" w:rsidRPr="006D08E6" w:rsidRDefault="00B11603" w:rsidP="006D08E6">
            <w:pPr>
              <w:pStyle w:val="ListParagraph"/>
              <w:spacing w:after="0" w:line="276" w:lineRule="auto"/>
              <w:ind w:left="0"/>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4"/>
                <w:lang w:val="ru-RU"/>
              </w:rPr>
            </w:pPr>
            <w:r>
              <w:rPr>
                <w:rFonts w:ascii="Calibri Light" w:eastAsia="Times New Roman" w:hAnsi="Calibri Light" w:cstheme="majorHAnsi"/>
                <w:color w:val="000000"/>
                <w:sz w:val="20"/>
                <w:szCs w:val="24"/>
                <w:lang w:val="ru-RU"/>
              </w:rPr>
              <w:lastRenderedPageBreak/>
              <w:t>Письмо</w:t>
            </w:r>
            <w:r w:rsidRPr="006D08E6">
              <w:rPr>
                <w:rFonts w:ascii="Calibri Light" w:eastAsia="Times New Roman" w:hAnsi="Calibri Light" w:cstheme="majorHAnsi"/>
                <w:color w:val="000000"/>
                <w:sz w:val="20"/>
                <w:szCs w:val="24"/>
                <w:lang w:val="ru-RU"/>
              </w:rPr>
              <w:t xml:space="preserve"> </w:t>
            </w:r>
            <w:r>
              <w:rPr>
                <w:rFonts w:ascii="Calibri Light" w:eastAsia="Times New Roman" w:hAnsi="Calibri Light" w:cstheme="majorHAnsi"/>
                <w:color w:val="000000"/>
                <w:sz w:val="20"/>
                <w:szCs w:val="24"/>
                <w:lang w:val="ru-RU"/>
              </w:rPr>
              <w:t>НКМС</w:t>
            </w:r>
            <w:r w:rsidRPr="006D08E6">
              <w:rPr>
                <w:rFonts w:ascii="Calibri Light" w:eastAsia="Times New Roman" w:hAnsi="Calibri Light" w:cstheme="majorHAnsi"/>
                <w:color w:val="000000"/>
                <w:sz w:val="20"/>
                <w:szCs w:val="24"/>
                <w:lang w:val="ru-RU"/>
              </w:rPr>
              <w:t xml:space="preserve"> №</w:t>
            </w:r>
            <w:r w:rsidR="004F4E6E" w:rsidRPr="006D08E6">
              <w:rPr>
                <w:rFonts w:ascii="Calibri Light" w:eastAsia="Times New Roman" w:hAnsi="Calibri Light" w:cstheme="majorHAnsi"/>
                <w:color w:val="000000"/>
                <w:sz w:val="20"/>
                <w:szCs w:val="24"/>
                <w:lang w:val="ru-RU"/>
              </w:rPr>
              <w:t xml:space="preserve">01-03/8 </w:t>
            </w:r>
            <w:r>
              <w:rPr>
                <w:rFonts w:ascii="Calibri Light" w:eastAsia="Times New Roman" w:hAnsi="Calibri Light" w:cstheme="majorHAnsi"/>
                <w:color w:val="000000"/>
                <w:sz w:val="20"/>
                <w:szCs w:val="24"/>
                <w:lang w:val="ru-RU"/>
              </w:rPr>
              <w:t>от</w:t>
            </w:r>
            <w:r w:rsidRPr="006D08E6">
              <w:rPr>
                <w:rFonts w:ascii="Calibri Light" w:eastAsia="Times New Roman" w:hAnsi="Calibri Light" w:cstheme="majorHAnsi"/>
                <w:color w:val="000000"/>
                <w:sz w:val="20"/>
                <w:szCs w:val="24"/>
                <w:lang w:val="ru-RU"/>
              </w:rPr>
              <w:t xml:space="preserve"> </w:t>
            </w:r>
            <w:r w:rsidR="004F4E6E" w:rsidRPr="006D08E6">
              <w:rPr>
                <w:rFonts w:ascii="Calibri Light" w:eastAsia="Times New Roman" w:hAnsi="Calibri Light" w:cstheme="majorHAnsi"/>
                <w:color w:val="000000"/>
                <w:sz w:val="20"/>
                <w:szCs w:val="24"/>
                <w:lang w:val="ru-RU"/>
              </w:rPr>
              <w:t xml:space="preserve">03.01.2022: </w:t>
            </w:r>
            <w:r w:rsidR="006D08E6">
              <w:rPr>
                <w:rFonts w:ascii="Calibri Light" w:eastAsia="Times New Roman" w:hAnsi="Calibri Light" w:cstheme="majorHAnsi"/>
                <w:color w:val="000000"/>
                <w:sz w:val="20"/>
                <w:szCs w:val="24"/>
                <w:lang w:val="ru-RU"/>
              </w:rPr>
              <w:t xml:space="preserve">В перспективе будет разработан проект Постановления Правительства для пересмотра п.19 из Критериев по контрактации поставщиков медицинских услуг </w:t>
            </w:r>
            <w:r w:rsidR="003F145A">
              <w:rPr>
                <w:rFonts w:ascii="Calibri Light" w:eastAsia="Times New Roman" w:hAnsi="Calibri Light" w:cstheme="majorHAnsi"/>
                <w:color w:val="000000"/>
                <w:sz w:val="20"/>
                <w:szCs w:val="24"/>
                <w:lang w:val="ru-RU"/>
              </w:rPr>
              <w:t xml:space="preserve">на </w:t>
            </w:r>
            <w:r w:rsidR="003F145A" w:rsidRPr="003F145A">
              <w:rPr>
                <w:rFonts w:ascii="Calibri Light" w:eastAsia="Times New Roman" w:hAnsi="Calibri Light" w:cstheme="majorHAnsi"/>
                <w:color w:val="000000"/>
                <w:sz w:val="20"/>
                <w:szCs w:val="24"/>
                <w:lang w:val="ru-RU"/>
              </w:rPr>
              <w:t>2022</w:t>
            </w:r>
            <w:r w:rsidR="003F145A">
              <w:rPr>
                <w:rFonts w:ascii="Calibri Light" w:eastAsia="Times New Roman" w:hAnsi="Calibri Light" w:cstheme="majorHAnsi"/>
                <w:color w:val="000000"/>
                <w:sz w:val="20"/>
                <w:szCs w:val="24"/>
                <w:lang w:val="ru-RU"/>
              </w:rPr>
              <w:t xml:space="preserve"> год</w:t>
            </w:r>
            <w:r w:rsidR="003F145A" w:rsidRPr="003F145A">
              <w:rPr>
                <w:rFonts w:ascii="Calibri Light" w:eastAsia="Times New Roman" w:hAnsi="Calibri Light" w:cstheme="majorHAnsi"/>
                <w:color w:val="000000"/>
                <w:sz w:val="20"/>
                <w:szCs w:val="24"/>
                <w:lang w:val="ru-RU"/>
              </w:rPr>
              <w:t>,</w:t>
            </w:r>
            <w:r w:rsidR="003F145A">
              <w:rPr>
                <w:rFonts w:ascii="Calibri Light" w:eastAsia="Times New Roman" w:hAnsi="Calibri Light" w:cstheme="majorHAnsi"/>
                <w:color w:val="000000"/>
                <w:sz w:val="20"/>
                <w:szCs w:val="24"/>
                <w:lang w:val="ru-RU"/>
              </w:rPr>
              <w:t xml:space="preserve"> с установлением поставщиков, оказывающих вид срочной помощи.</w:t>
            </w:r>
          </w:p>
          <w:p w:rsidR="004F4E6E" w:rsidRPr="003F145A" w:rsidRDefault="003F145A" w:rsidP="006D08E6">
            <w:pPr>
              <w:pStyle w:val="ListParagraph"/>
              <w:spacing w:after="0" w:line="276" w:lineRule="auto"/>
              <w:ind w:left="0"/>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4"/>
                <w:lang w:val="ru-RU"/>
              </w:rPr>
            </w:pPr>
            <w:r>
              <w:rPr>
                <w:rFonts w:ascii="Calibri Light" w:eastAsia="Times New Roman" w:hAnsi="Calibri Light" w:cstheme="majorHAnsi"/>
                <w:color w:val="000000"/>
                <w:sz w:val="20"/>
                <w:szCs w:val="24"/>
                <w:lang w:val="ru-RU"/>
              </w:rPr>
              <w:t xml:space="preserve">Критерии по контрактации поставщиков медицинских услуг в системе ОМС на </w:t>
            </w:r>
            <w:r w:rsidRPr="003F145A">
              <w:rPr>
                <w:rFonts w:ascii="Calibri Light" w:eastAsia="Times New Roman" w:hAnsi="Calibri Light" w:cstheme="majorHAnsi"/>
                <w:color w:val="000000"/>
                <w:sz w:val="20"/>
                <w:szCs w:val="24"/>
                <w:lang w:val="ru-RU"/>
              </w:rPr>
              <w:t>2022</w:t>
            </w:r>
            <w:r>
              <w:rPr>
                <w:rFonts w:ascii="Calibri Light" w:eastAsia="Times New Roman" w:hAnsi="Calibri Light" w:cstheme="majorHAnsi"/>
                <w:color w:val="000000"/>
                <w:sz w:val="20"/>
                <w:szCs w:val="24"/>
                <w:lang w:val="ru-RU"/>
              </w:rPr>
              <w:t xml:space="preserve"> год</w:t>
            </w:r>
            <w:r w:rsidRPr="003F145A">
              <w:rPr>
                <w:rFonts w:ascii="Calibri Light" w:eastAsia="Times New Roman" w:hAnsi="Calibri Light" w:cstheme="majorHAnsi"/>
                <w:color w:val="000000"/>
                <w:sz w:val="20"/>
                <w:szCs w:val="24"/>
                <w:lang w:val="ru-RU"/>
              </w:rPr>
              <w:t>,</w:t>
            </w:r>
            <w:r>
              <w:rPr>
                <w:rFonts w:ascii="Calibri Light" w:eastAsia="Times New Roman" w:hAnsi="Calibri Light" w:cstheme="majorHAnsi"/>
                <w:color w:val="000000"/>
                <w:sz w:val="20"/>
                <w:szCs w:val="24"/>
                <w:lang w:val="ru-RU"/>
              </w:rPr>
              <w:t xml:space="preserve"> утвержденные совместным Приказом МЗ и НКМС №</w:t>
            </w:r>
            <w:r w:rsidRPr="003F145A">
              <w:rPr>
                <w:rFonts w:ascii="Calibri Light" w:hAnsi="Calibri Light" w:cstheme="majorHAnsi"/>
                <w:sz w:val="20"/>
                <w:szCs w:val="24"/>
                <w:lang w:val="ru-RU" w:eastAsia="ro-RO"/>
              </w:rPr>
              <w:t>1227/350-</w:t>
            </w:r>
            <w:r w:rsidRPr="004F4E6E">
              <w:rPr>
                <w:rFonts w:ascii="Calibri Light" w:hAnsi="Calibri Light" w:cstheme="majorHAnsi"/>
                <w:sz w:val="20"/>
                <w:szCs w:val="24"/>
                <w:lang w:eastAsia="ro-RO"/>
              </w:rPr>
              <w:t>A</w:t>
            </w:r>
            <w:r w:rsidRPr="003F145A">
              <w:rPr>
                <w:rFonts w:ascii="Calibri Light" w:hAnsi="Calibri Light" w:cstheme="majorHAnsi"/>
                <w:sz w:val="20"/>
                <w:szCs w:val="24"/>
                <w:lang w:val="ru-RU" w:eastAsia="ro-RO"/>
              </w:rPr>
              <w:t xml:space="preserve"> </w:t>
            </w:r>
            <w:r>
              <w:rPr>
                <w:rFonts w:ascii="Calibri Light" w:hAnsi="Calibri Light" w:cstheme="majorHAnsi"/>
                <w:sz w:val="20"/>
                <w:szCs w:val="24"/>
                <w:lang w:val="ru-RU" w:eastAsia="ro-RO"/>
              </w:rPr>
              <w:t>от</w:t>
            </w:r>
            <w:r w:rsidRPr="003F145A">
              <w:rPr>
                <w:rFonts w:ascii="Calibri Light" w:hAnsi="Calibri Light" w:cstheme="majorHAnsi"/>
                <w:sz w:val="20"/>
                <w:szCs w:val="24"/>
                <w:lang w:val="ru-RU" w:eastAsia="ro-RO"/>
              </w:rPr>
              <w:t xml:space="preserve"> 29.12.2021,</w:t>
            </w:r>
            <w:r>
              <w:rPr>
                <w:rFonts w:ascii="Calibri Light" w:hAnsi="Calibri Light" w:cstheme="majorHAnsi"/>
                <w:sz w:val="20"/>
                <w:szCs w:val="24"/>
                <w:lang w:val="ru-RU" w:eastAsia="ro-RO"/>
              </w:rPr>
              <w:t xml:space="preserve"> предусматривают, что </w:t>
            </w:r>
            <w:r w:rsidRPr="006D08E6">
              <w:rPr>
                <w:rFonts w:ascii="Calibri Light" w:eastAsia="Times New Roman" w:hAnsi="Calibri Light" w:cstheme="majorHAnsi"/>
                <w:color w:val="000000"/>
                <w:sz w:val="20"/>
                <w:szCs w:val="24"/>
                <w:lang w:val="ru-RU"/>
              </w:rPr>
              <w:t>догоспитальн</w:t>
            </w:r>
            <w:r>
              <w:rPr>
                <w:rFonts w:ascii="Calibri Light" w:eastAsia="Times New Roman" w:hAnsi="Calibri Light" w:cstheme="majorHAnsi"/>
                <w:color w:val="000000"/>
                <w:sz w:val="20"/>
                <w:szCs w:val="24"/>
                <w:lang w:val="ru-RU"/>
              </w:rPr>
              <w:t>ая</w:t>
            </w:r>
            <w:r w:rsidRPr="006D08E6">
              <w:rPr>
                <w:rFonts w:ascii="Calibri Light" w:eastAsia="Times New Roman" w:hAnsi="Calibri Light" w:cstheme="majorHAnsi"/>
                <w:color w:val="000000"/>
                <w:sz w:val="20"/>
                <w:szCs w:val="24"/>
                <w:lang w:val="ru-RU"/>
              </w:rPr>
              <w:t xml:space="preserve"> скор</w:t>
            </w:r>
            <w:r>
              <w:rPr>
                <w:rFonts w:ascii="Calibri Light" w:eastAsia="Times New Roman" w:hAnsi="Calibri Light" w:cstheme="majorHAnsi"/>
                <w:color w:val="000000"/>
                <w:sz w:val="20"/>
                <w:szCs w:val="24"/>
                <w:lang w:val="ru-RU"/>
              </w:rPr>
              <w:t>ая</w:t>
            </w:r>
            <w:r w:rsidRPr="006D08E6">
              <w:rPr>
                <w:rFonts w:ascii="Calibri Light" w:eastAsia="Times New Roman" w:hAnsi="Calibri Light" w:cstheme="majorHAnsi"/>
                <w:color w:val="000000"/>
                <w:sz w:val="20"/>
                <w:szCs w:val="24"/>
                <w:lang w:val="ru-RU"/>
              </w:rPr>
              <w:t xml:space="preserve"> медицинск</w:t>
            </w:r>
            <w:r>
              <w:rPr>
                <w:rFonts w:ascii="Calibri Light" w:eastAsia="Times New Roman" w:hAnsi="Calibri Light" w:cstheme="majorHAnsi"/>
                <w:color w:val="000000"/>
                <w:sz w:val="20"/>
                <w:szCs w:val="24"/>
                <w:lang w:val="ru-RU"/>
              </w:rPr>
              <w:t>ая</w:t>
            </w:r>
            <w:r w:rsidRPr="006D08E6">
              <w:rPr>
                <w:rFonts w:ascii="Calibri Light" w:eastAsia="Times New Roman" w:hAnsi="Calibri Light" w:cstheme="majorHAnsi"/>
                <w:color w:val="000000"/>
                <w:sz w:val="20"/>
                <w:szCs w:val="24"/>
                <w:lang w:val="ru-RU"/>
              </w:rPr>
              <w:t xml:space="preserve"> помощ</w:t>
            </w:r>
            <w:r>
              <w:rPr>
                <w:rFonts w:ascii="Calibri Light" w:eastAsia="Times New Roman" w:hAnsi="Calibri Light" w:cstheme="majorHAnsi"/>
                <w:color w:val="000000"/>
                <w:sz w:val="20"/>
                <w:szCs w:val="24"/>
                <w:lang w:val="ru-RU"/>
              </w:rPr>
              <w:t>ь оказывается в рамках системы ОМС поставщиками медицинских услуг, получивших разрешение согласно нормативной базе, которые в договорных отношениях с НКМС не контрактуют от других поставщиков этот вид медицинской помощи.</w:t>
            </w:r>
          </w:p>
          <w:p w:rsidR="004F4E6E" w:rsidRPr="006D08E6" w:rsidRDefault="006D08E6" w:rsidP="006D08E6">
            <w:pPr>
              <w:pStyle w:val="ListParagraph"/>
              <w:spacing w:after="0" w:line="276" w:lineRule="auto"/>
              <w:ind w:left="0"/>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4"/>
                <w:lang w:val="ru-RU"/>
              </w:rPr>
            </w:pPr>
            <w:r>
              <w:rPr>
                <w:rFonts w:ascii="Calibri Light" w:hAnsi="Calibri Light" w:cstheme="majorHAnsi"/>
                <w:sz w:val="20"/>
                <w:szCs w:val="24"/>
                <w:lang w:val="ru-RU" w:eastAsia="ro-RO"/>
              </w:rPr>
              <w:t xml:space="preserve">Метод оплаты был установлен </w:t>
            </w:r>
            <w:r w:rsidR="004F4E6E" w:rsidRPr="006D08E6">
              <w:rPr>
                <w:rFonts w:ascii="Calibri Light" w:hAnsi="Calibri Light" w:cstheme="majorHAnsi"/>
                <w:sz w:val="20"/>
                <w:szCs w:val="24"/>
                <w:lang w:val="ru-RU" w:eastAsia="ro-RO"/>
              </w:rPr>
              <w:t>„</w:t>
            </w:r>
            <w:r>
              <w:rPr>
                <w:rFonts w:ascii="Calibri Light" w:hAnsi="Calibri Light" w:cstheme="majorHAnsi"/>
                <w:sz w:val="20"/>
                <w:szCs w:val="24"/>
                <w:lang w:val="ru-RU" w:eastAsia="ro-RO"/>
              </w:rPr>
              <w:t>на душу населения</w:t>
            </w:r>
            <w:r w:rsidR="004F4E6E" w:rsidRPr="006D08E6">
              <w:rPr>
                <w:rFonts w:ascii="Calibri Light" w:hAnsi="Calibri Light" w:cstheme="majorHAnsi"/>
                <w:sz w:val="20"/>
                <w:szCs w:val="24"/>
                <w:lang w:val="ru-RU" w:eastAsia="ro-RO"/>
              </w:rPr>
              <w:t>”.</w:t>
            </w:r>
          </w:p>
        </w:tc>
        <w:tc>
          <w:tcPr>
            <w:tcW w:w="65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F4E6E" w:rsidRPr="004F4E6E" w:rsidRDefault="00E85C6B" w:rsidP="004F4E6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4"/>
              </w:rPr>
            </w:pPr>
            <w:r>
              <w:rPr>
                <w:rFonts w:ascii="Calibri Light" w:eastAsia="Times New Roman" w:hAnsi="Calibri Light" w:cstheme="majorHAnsi"/>
                <w:b/>
                <w:color w:val="000000"/>
                <w:sz w:val="20"/>
                <w:szCs w:val="24"/>
                <w:lang w:val="ru-RU"/>
              </w:rPr>
              <w:t>Внедрена</w:t>
            </w:r>
          </w:p>
          <w:p w:rsidR="004F4E6E" w:rsidRPr="004F4E6E" w:rsidRDefault="004F4E6E" w:rsidP="004F4E6E">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4"/>
              </w:rPr>
            </w:pPr>
          </w:p>
        </w:tc>
      </w:tr>
      <w:tr w:rsidR="004F4E6E" w:rsidRPr="004F4E6E" w:rsidTr="00413AFC">
        <w:trPr>
          <w:trHeight w:val="3110"/>
        </w:trPr>
        <w:tc>
          <w:tcPr>
            <w:cnfStyle w:val="001000000000" w:firstRow="0" w:lastRow="0" w:firstColumn="1" w:lastColumn="0" w:oddVBand="0" w:evenVBand="0" w:oddHBand="0" w:evenHBand="0" w:firstRowFirstColumn="0" w:firstRowLastColumn="0" w:lastRowFirstColumn="0" w:lastRowLastColumn="0"/>
            <w:tcW w:w="105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3F145A" w:rsidRDefault="004F4E6E" w:rsidP="003F145A">
            <w:pPr>
              <w:spacing w:line="276" w:lineRule="auto"/>
              <w:jc w:val="both"/>
              <w:rPr>
                <w:rFonts w:ascii="Calibri Light" w:eastAsia="Times New Roman" w:hAnsi="Calibri Light" w:cstheme="majorHAnsi"/>
                <w:color w:val="000000"/>
                <w:sz w:val="20"/>
                <w:szCs w:val="24"/>
                <w:lang w:val="ru-RU"/>
              </w:rPr>
            </w:pPr>
            <w:r w:rsidRPr="003F145A">
              <w:rPr>
                <w:rFonts w:ascii="Calibri Light" w:eastAsia="Times New Roman" w:hAnsi="Calibri Light" w:cstheme="majorHAnsi"/>
                <w:color w:val="000000"/>
                <w:sz w:val="20"/>
                <w:szCs w:val="24"/>
                <w:lang w:val="ru-RU"/>
              </w:rPr>
              <w:t xml:space="preserve">5.1. </w:t>
            </w:r>
            <w:r w:rsidR="003F145A">
              <w:rPr>
                <w:rFonts w:ascii="Calibri Light" w:eastAsia="Times New Roman" w:hAnsi="Calibri Light" w:cstheme="majorHAnsi"/>
                <w:color w:val="000000"/>
                <w:sz w:val="20"/>
                <w:szCs w:val="24"/>
                <w:lang w:val="ru-RU"/>
              </w:rPr>
              <w:t xml:space="preserve">обеспечение принятия необходимых мер с целью обеспечения непрерывности реформ путем расширения функциональностей АИС </w:t>
            </w:r>
            <w:r w:rsidR="003F145A" w:rsidRPr="003F145A">
              <w:rPr>
                <w:rFonts w:ascii="Calibri Light" w:eastAsia="Times New Roman" w:hAnsi="Calibri Light" w:cstheme="majorHAnsi"/>
                <w:color w:val="000000"/>
                <w:sz w:val="20"/>
                <w:szCs w:val="24"/>
                <w:lang w:val="ru-RU"/>
              </w:rPr>
              <w:t>„</w:t>
            </w:r>
            <w:r w:rsidR="003F145A">
              <w:rPr>
                <w:rFonts w:ascii="Calibri Light" w:eastAsia="Times New Roman" w:hAnsi="Calibri Light" w:cstheme="majorHAnsi"/>
                <w:color w:val="000000"/>
                <w:sz w:val="20"/>
                <w:szCs w:val="24"/>
                <w:lang w:val="ru-RU"/>
              </w:rPr>
              <w:t>Первичная медицинская помощь</w:t>
            </w:r>
            <w:r w:rsidR="003F145A" w:rsidRPr="003F145A">
              <w:rPr>
                <w:rFonts w:ascii="Calibri Light" w:eastAsia="Times New Roman" w:hAnsi="Calibri Light" w:cstheme="majorHAnsi"/>
                <w:color w:val="000000"/>
                <w:sz w:val="20"/>
                <w:szCs w:val="24"/>
                <w:lang w:val="ru-RU"/>
              </w:rPr>
              <w:t>”</w:t>
            </w:r>
            <w:r w:rsidR="003F145A">
              <w:rPr>
                <w:rFonts w:ascii="Calibri Light" w:eastAsia="Times New Roman" w:hAnsi="Calibri Light" w:cstheme="majorHAnsi"/>
                <w:color w:val="000000"/>
                <w:sz w:val="20"/>
                <w:szCs w:val="24"/>
                <w:lang w:val="ru-RU"/>
              </w:rPr>
              <w:t xml:space="preserve"> и внедрения электронного рецепта </w:t>
            </w:r>
            <w:r w:rsidR="003F145A" w:rsidRPr="003F145A">
              <w:rPr>
                <w:rFonts w:ascii="Calibri Light" w:eastAsia="Times New Roman" w:hAnsi="Calibri Light" w:cstheme="majorHAnsi"/>
                <w:color w:val="000000"/>
                <w:sz w:val="20"/>
                <w:szCs w:val="24"/>
                <w:lang w:val="ru-RU"/>
              </w:rPr>
              <w:t>„</w:t>
            </w:r>
            <w:r w:rsidR="003F145A" w:rsidRPr="004F4E6E">
              <w:rPr>
                <w:rFonts w:ascii="Calibri Light" w:eastAsia="Times New Roman" w:hAnsi="Calibri Light" w:cstheme="majorHAnsi"/>
                <w:color w:val="000000"/>
                <w:sz w:val="20"/>
                <w:szCs w:val="24"/>
              </w:rPr>
              <w:t>e</w:t>
            </w:r>
            <w:r w:rsidR="003F145A" w:rsidRPr="003F145A">
              <w:rPr>
                <w:rFonts w:ascii="Calibri Light" w:eastAsia="Times New Roman" w:hAnsi="Calibri Light" w:cstheme="majorHAnsi"/>
                <w:color w:val="000000"/>
                <w:sz w:val="20"/>
                <w:szCs w:val="24"/>
                <w:lang w:val="ru-RU"/>
              </w:rPr>
              <w:t>-</w:t>
            </w:r>
            <w:r w:rsidR="003F145A">
              <w:rPr>
                <w:rFonts w:ascii="Calibri Light" w:eastAsia="Times New Roman" w:hAnsi="Calibri Light" w:cstheme="majorHAnsi"/>
                <w:color w:val="000000"/>
                <w:sz w:val="20"/>
                <w:szCs w:val="24"/>
                <w:lang w:val="ru-RU"/>
              </w:rPr>
              <w:t>Рецепт</w:t>
            </w:r>
            <w:r w:rsidR="003F145A" w:rsidRPr="003F145A">
              <w:rPr>
                <w:rFonts w:ascii="Calibri Light" w:eastAsia="Times New Roman" w:hAnsi="Calibri Light" w:cstheme="majorHAnsi"/>
                <w:color w:val="000000"/>
                <w:sz w:val="20"/>
                <w:szCs w:val="24"/>
                <w:lang w:val="ru-RU"/>
              </w:rPr>
              <w:t>”,</w:t>
            </w:r>
            <w:r w:rsidR="003F145A">
              <w:rPr>
                <w:rFonts w:ascii="Calibri Light" w:eastAsia="Times New Roman" w:hAnsi="Calibri Light" w:cstheme="majorHAnsi"/>
                <w:color w:val="000000"/>
                <w:sz w:val="20"/>
                <w:szCs w:val="24"/>
                <w:lang w:val="ru-RU"/>
              </w:rPr>
              <w:t xml:space="preserve"> с установлением сроков составления отчетности </w:t>
            </w:r>
            <w:r w:rsidR="003F145A" w:rsidRPr="003F145A">
              <w:rPr>
                <w:rFonts w:ascii="Calibri Light" w:eastAsia="Times New Roman" w:hAnsi="Calibri Light" w:cstheme="majorHAnsi"/>
                <w:color w:val="000000"/>
                <w:sz w:val="20"/>
                <w:szCs w:val="24"/>
                <w:lang w:val="ru-RU"/>
              </w:rPr>
              <w:t>(</w:t>
            </w:r>
            <w:r w:rsidR="003F145A">
              <w:rPr>
                <w:rFonts w:ascii="Calibri Light" w:eastAsia="Times New Roman" w:hAnsi="Calibri Light" w:cstheme="majorHAnsi"/>
                <w:color w:val="000000"/>
                <w:sz w:val="20"/>
                <w:szCs w:val="24"/>
                <w:lang w:val="ru-RU"/>
              </w:rPr>
              <w:t>п</w:t>
            </w:r>
            <w:r w:rsidR="003F145A" w:rsidRPr="003F145A">
              <w:rPr>
                <w:rFonts w:ascii="Calibri Light" w:eastAsia="Times New Roman" w:hAnsi="Calibri Light" w:cstheme="majorHAnsi"/>
                <w:color w:val="000000"/>
                <w:sz w:val="20"/>
                <w:szCs w:val="24"/>
                <w:lang w:val="ru-RU"/>
              </w:rPr>
              <w:t>.6.4)</w:t>
            </w:r>
          </w:p>
        </w:tc>
        <w:tc>
          <w:tcPr>
            <w:tcW w:w="328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F145A" w:rsidRPr="00413AFC" w:rsidRDefault="00B11603" w:rsidP="00413AFC">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4"/>
                <w:lang w:val="ru-RU"/>
              </w:rPr>
            </w:pPr>
            <w:r>
              <w:rPr>
                <w:rFonts w:ascii="Calibri Light" w:eastAsia="Times New Roman" w:hAnsi="Calibri Light" w:cstheme="majorHAnsi"/>
                <w:color w:val="000000"/>
                <w:sz w:val="20"/>
                <w:szCs w:val="24"/>
                <w:lang w:val="ru-RU"/>
              </w:rPr>
              <w:t>Письмо</w:t>
            </w:r>
            <w:r w:rsidRPr="003F145A">
              <w:rPr>
                <w:rFonts w:ascii="Calibri Light" w:eastAsia="Times New Roman" w:hAnsi="Calibri Light" w:cstheme="majorHAnsi"/>
                <w:color w:val="000000"/>
                <w:sz w:val="20"/>
                <w:szCs w:val="24"/>
                <w:lang w:val="ru-RU"/>
              </w:rPr>
              <w:t xml:space="preserve"> </w:t>
            </w:r>
            <w:r>
              <w:rPr>
                <w:rFonts w:ascii="Calibri Light" w:eastAsia="Times New Roman" w:hAnsi="Calibri Light" w:cstheme="majorHAnsi"/>
                <w:color w:val="000000"/>
                <w:sz w:val="20"/>
                <w:szCs w:val="24"/>
                <w:lang w:val="ru-RU"/>
              </w:rPr>
              <w:t>НКМС</w:t>
            </w:r>
            <w:r w:rsidRPr="003F145A">
              <w:rPr>
                <w:rFonts w:ascii="Calibri Light" w:eastAsia="Times New Roman" w:hAnsi="Calibri Light" w:cstheme="majorHAnsi"/>
                <w:color w:val="000000"/>
                <w:sz w:val="20"/>
                <w:szCs w:val="24"/>
                <w:lang w:val="ru-RU"/>
              </w:rPr>
              <w:t xml:space="preserve"> №</w:t>
            </w:r>
            <w:r w:rsidR="004F4E6E" w:rsidRPr="003F145A">
              <w:rPr>
                <w:rFonts w:ascii="Calibri Light" w:eastAsia="Times New Roman" w:hAnsi="Calibri Light" w:cstheme="majorHAnsi"/>
                <w:color w:val="000000"/>
                <w:sz w:val="20"/>
                <w:szCs w:val="24"/>
                <w:lang w:val="ru-RU"/>
              </w:rPr>
              <w:t xml:space="preserve">01-03/8 </w:t>
            </w:r>
            <w:r>
              <w:rPr>
                <w:rFonts w:ascii="Calibri Light" w:eastAsia="Times New Roman" w:hAnsi="Calibri Light" w:cstheme="majorHAnsi"/>
                <w:color w:val="000000"/>
                <w:sz w:val="20"/>
                <w:szCs w:val="24"/>
                <w:lang w:val="ru-RU"/>
              </w:rPr>
              <w:t>от</w:t>
            </w:r>
            <w:r w:rsidRPr="003F145A">
              <w:rPr>
                <w:rFonts w:ascii="Calibri Light" w:eastAsia="Times New Roman" w:hAnsi="Calibri Light" w:cstheme="majorHAnsi"/>
                <w:color w:val="000000"/>
                <w:sz w:val="20"/>
                <w:szCs w:val="24"/>
                <w:lang w:val="ru-RU"/>
              </w:rPr>
              <w:t xml:space="preserve"> </w:t>
            </w:r>
            <w:r w:rsidR="004F4E6E" w:rsidRPr="003F145A">
              <w:rPr>
                <w:rFonts w:ascii="Calibri Light" w:eastAsia="Times New Roman" w:hAnsi="Calibri Light" w:cstheme="majorHAnsi"/>
                <w:color w:val="000000"/>
                <w:sz w:val="20"/>
                <w:szCs w:val="24"/>
                <w:lang w:val="ru-RU"/>
              </w:rPr>
              <w:t xml:space="preserve">03.01.2022: </w:t>
            </w:r>
            <w:r w:rsidR="003F145A">
              <w:rPr>
                <w:rFonts w:ascii="Calibri Light" w:eastAsia="Times New Roman" w:hAnsi="Calibri Light" w:cstheme="majorHAnsi"/>
                <w:color w:val="000000"/>
                <w:sz w:val="20"/>
                <w:szCs w:val="24"/>
                <w:lang w:val="ru-RU"/>
              </w:rPr>
              <w:t xml:space="preserve">НКМС направила 3 обращения </w:t>
            </w:r>
            <w:r w:rsidR="003F145A" w:rsidRPr="003F145A">
              <w:rPr>
                <w:rFonts w:ascii="Calibri Light" w:eastAsia="Times New Roman" w:hAnsi="Calibri Light" w:cstheme="majorHAnsi"/>
                <w:color w:val="000000"/>
                <w:sz w:val="20"/>
                <w:szCs w:val="24"/>
                <w:lang w:val="ru-RU"/>
              </w:rPr>
              <w:t>(</w:t>
            </w:r>
            <w:r w:rsidR="003F145A">
              <w:rPr>
                <w:rFonts w:ascii="Calibri Light" w:eastAsia="Times New Roman" w:hAnsi="Calibri Light" w:cstheme="majorHAnsi"/>
                <w:color w:val="000000"/>
                <w:sz w:val="20"/>
                <w:szCs w:val="24"/>
                <w:lang w:val="ru-RU"/>
              </w:rPr>
              <w:t>№</w:t>
            </w:r>
            <w:r w:rsidR="003F145A" w:rsidRPr="003F145A">
              <w:rPr>
                <w:rFonts w:ascii="Calibri Light" w:eastAsia="Times New Roman" w:hAnsi="Calibri Light" w:cstheme="majorHAnsi"/>
                <w:color w:val="000000"/>
                <w:sz w:val="20"/>
                <w:szCs w:val="24"/>
                <w:lang w:val="ru-RU"/>
              </w:rPr>
              <w:t xml:space="preserve">01-07/1020 </w:t>
            </w:r>
            <w:r w:rsidR="003F145A">
              <w:rPr>
                <w:rFonts w:ascii="Calibri Light" w:eastAsia="Times New Roman" w:hAnsi="Calibri Light" w:cstheme="majorHAnsi"/>
                <w:color w:val="000000"/>
                <w:sz w:val="20"/>
                <w:szCs w:val="24"/>
                <w:lang w:val="ru-RU"/>
              </w:rPr>
              <w:t xml:space="preserve">от </w:t>
            </w:r>
            <w:r w:rsidR="003F145A" w:rsidRPr="003F145A">
              <w:rPr>
                <w:rFonts w:ascii="Calibri Light" w:eastAsia="Times New Roman" w:hAnsi="Calibri Light" w:cstheme="majorHAnsi"/>
                <w:color w:val="000000"/>
                <w:sz w:val="20"/>
                <w:szCs w:val="24"/>
                <w:lang w:val="ru-RU"/>
              </w:rPr>
              <w:t xml:space="preserve">26.04.2021, </w:t>
            </w:r>
            <w:r w:rsidR="003F145A">
              <w:rPr>
                <w:rFonts w:ascii="Calibri Light" w:eastAsia="Times New Roman" w:hAnsi="Calibri Light" w:cstheme="majorHAnsi"/>
                <w:color w:val="000000"/>
                <w:sz w:val="20"/>
                <w:szCs w:val="24"/>
                <w:lang w:val="ru-RU"/>
              </w:rPr>
              <w:t>№</w:t>
            </w:r>
            <w:r w:rsidR="003F145A" w:rsidRPr="003F145A">
              <w:rPr>
                <w:rFonts w:ascii="Calibri Light" w:eastAsia="Times New Roman" w:hAnsi="Calibri Light" w:cstheme="majorHAnsi"/>
                <w:color w:val="000000"/>
                <w:sz w:val="20"/>
                <w:szCs w:val="24"/>
                <w:lang w:val="ru-RU"/>
              </w:rPr>
              <w:t xml:space="preserve">01-07/1676 </w:t>
            </w:r>
            <w:r w:rsidR="003F145A">
              <w:rPr>
                <w:rFonts w:ascii="Calibri Light" w:eastAsia="Times New Roman" w:hAnsi="Calibri Light" w:cstheme="majorHAnsi"/>
                <w:color w:val="000000"/>
                <w:sz w:val="20"/>
                <w:szCs w:val="24"/>
                <w:lang w:val="ru-RU"/>
              </w:rPr>
              <w:t>от</w:t>
            </w:r>
            <w:r w:rsidR="003F145A" w:rsidRPr="003F145A">
              <w:rPr>
                <w:rFonts w:ascii="Calibri Light" w:eastAsia="Times New Roman" w:hAnsi="Calibri Light" w:cstheme="majorHAnsi"/>
                <w:color w:val="000000"/>
                <w:sz w:val="20"/>
                <w:szCs w:val="24"/>
                <w:lang w:val="ru-RU"/>
              </w:rPr>
              <w:t xml:space="preserve"> 19.07.2021 </w:t>
            </w:r>
            <w:r w:rsidR="003F145A">
              <w:rPr>
                <w:rFonts w:ascii="Calibri Light" w:eastAsia="Times New Roman" w:hAnsi="Calibri Light" w:cstheme="majorHAnsi"/>
                <w:color w:val="000000"/>
                <w:sz w:val="20"/>
                <w:szCs w:val="24"/>
                <w:lang w:val="ru-RU"/>
              </w:rPr>
              <w:t>и №</w:t>
            </w:r>
            <w:r w:rsidR="003F145A" w:rsidRPr="003F145A">
              <w:rPr>
                <w:rFonts w:ascii="Calibri Light" w:eastAsia="Times New Roman" w:hAnsi="Calibri Light" w:cstheme="majorHAnsi"/>
                <w:color w:val="000000"/>
                <w:sz w:val="20"/>
                <w:szCs w:val="24"/>
                <w:lang w:val="ru-RU"/>
              </w:rPr>
              <w:t xml:space="preserve">01-07/1759 </w:t>
            </w:r>
            <w:r w:rsidR="00413AFC">
              <w:rPr>
                <w:rFonts w:ascii="Calibri Light" w:eastAsia="Times New Roman" w:hAnsi="Calibri Light" w:cstheme="majorHAnsi"/>
                <w:color w:val="000000"/>
                <w:sz w:val="20"/>
                <w:szCs w:val="24"/>
                <w:lang w:val="ru-RU"/>
              </w:rPr>
              <w:t xml:space="preserve">от </w:t>
            </w:r>
            <w:r w:rsidR="003F145A" w:rsidRPr="003F145A">
              <w:rPr>
                <w:rFonts w:ascii="Calibri Light" w:eastAsia="Times New Roman" w:hAnsi="Calibri Light" w:cstheme="majorHAnsi"/>
                <w:color w:val="000000"/>
                <w:sz w:val="20"/>
                <w:szCs w:val="24"/>
                <w:lang w:val="ru-RU"/>
              </w:rPr>
              <w:t>30.07.2021)</w:t>
            </w:r>
            <w:r w:rsidR="00413AFC">
              <w:rPr>
                <w:rFonts w:ascii="Calibri Light" w:eastAsia="Times New Roman" w:hAnsi="Calibri Light" w:cstheme="majorHAnsi"/>
                <w:color w:val="000000"/>
                <w:sz w:val="20"/>
                <w:szCs w:val="24"/>
                <w:lang w:val="ru-RU"/>
              </w:rPr>
              <w:t xml:space="preserve"> в адрес МЗ и ВБ со ссылкой на прогресс, зарегистрированный в </w:t>
            </w:r>
            <w:r w:rsidR="00413AFC" w:rsidRPr="003F145A">
              <w:rPr>
                <w:rFonts w:ascii="Calibri Light" w:eastAsia="Times New Roman" w:hAnsi="Calibri Light" w:cstheme="majorHAnsi"/>
                <w:color w:val="000000"/>
                <w:sz w:val="20"/>
                <w:szCs w:val="24"/>
                <w:lang w:val="ru-RU"/>
              </w:rPr>
              <w:t>2020-2021</w:t>
            </w:r>
            <w:r w:rsidR="00413AFC">
              <w:rPr>
                <w:rFonts w:ascii="Calibri Light" w:eastAsia="Times New Roman" w:hAnsi="Calibri Light" w:cstheme="majorHAnsi"/>
                <w:color w:val="000000"/>
                <w:sz w:val="20"/>
                <w:szCs w:val="24"/>
                <w:lang w:val="ru-RU"/>
              </w:rPr>
              <w:t xml:space="preserve"> годах, направленный на развитие АИС </w:t>
            </w:r>
            <w:r w:rsidR="00413AFC" w:rsidRPr="003F145A">
              <w:rPr>
                <w:rFonts w:ascii="Calibri Light" w:eastAsia="Times New Roman" w:hAnsi="Calibri Light" w:cstheme="majorHAnsi"/>
                <w:color w:val="000000"/>
                <w:sz w:val="20"/>
                <w:szCs w:val="24"/>
                <w:lang w:val="ru-RU"/>
              </w:rPr>
              <w:t>„</w:t>
            </w:r>
            <w:r w:rsidR="00413AFC">
              <w:rPr>
                <w:rFonts w:ascii="Calibri Light" w:eastAsia="Times New Roman" w:hAnsi="Calibri Light" w:cstheme="majorHAnsi"/>
                <w:color w:val="000000"/>
                <w:sz w:val="20"/>
                <w:szCs w:val="24"/>
                <w:lang w:val="ru-RU"/>
              </w:rPr>
              <w:t>ПМП</w:t>
            </w:r>
            <w:r w:rsidR="00413AFC" w:rsidRPr="003F145A">
              <w:rPr>
                <w:rFonts w:ascii="Calibri Light" w:eastAsia="Times New Roman" w:hAnsi="Calibri Light" w:cstheme="majorHAnsi"/>
                <w:color w:val="000000"/>
                <w:sz w:val="20"/>
                <w:szCs w:val="24"/>
                <w:lang w:val="ru-RU"/>
              </w:rPr>
              <w:t>”,</w:t>
            </w:r>
            <w:r w:rsidR="00413AFC">
              <w:rPr>
                <w:rFonts w:ascii="Calibri Light" w:eastAsia="Times New Roman" w:hAnsi="Calibri Light" w:cstheme="majorHAnsi"/>
                <w:color w:val="000000"/>
                <w:sz w:val="20"/>
                <w:szCs w:val="24"/>
                <w:lang w:val="ru-RU"/>
              </w:rPr>
              <w:t xml:space="preserve"> модуль </w:t>
            </w:r>
            <w:r w:rsidR="00413AFC" w:rsidRPr="003F145A">
              <w:rPr>
                <w:rFonts w:ascii="Calibri Light" w:eastAsia="Times New Roman" w:hAnsi="Calibri Light" w:cstheme="majorHAnsi"/>
                <w:color w:val="000000"/>
                <w:sz w:val="20"/>
                <w:szCs w:val="24"/>
                <w:lang w:val="ru-RU"/>
              </w:rPr>
              <w:t>„</w:t>
            </w:r>
            <w:r w:rsidR="00413AFC" w:rsidRPr="004F4E6E">
              <w:rPr>
                <w:rFonts w:ascii="Calibri Light" w:eastAsia="Times New Roman" w:hAnsi="Calibri Light" w:cstheme="majorHAnsi"/>
                <w:color w:val="000000"/>
                <w:sz w:val="20"/>
                <w:szCs w:val="24"/>
              </w:rPr>
              <w:t>e</w:t>
            </w:r>
            <w:r w:rsidR="00413AFC" w:rsidRPr="003F145A">
              <w:rPr>
                <w:rFonts w:ascii="Calibri Light" w:eastAsia="Times New Roman" w:hAnsi="Calibri Light" w:cstheme="majorHAnsi"/>
                <w:color w:val="000000"/>
                <w:sz w:val="20"/>
                <w:szCs w:val="24"/>
                <w:lang w:val="ru-RU"/>
              </w:rPr>
              <w:t>-</w:t>
            </w:r>
            <w:r w:rsidR="00413AFC">
              <w:rPr>
                <w:rFonts w:ascii="Calibri Light" w:eastAsia="Times New Roman" w:hAnsi="Calibri Light" w:cstheme="majorHAnsi"/>
                <w:color w:val="000000"/>
                <w:sz w:val="20"/>
                <w:szCs w:val="24"/>
                <w:lang w:val="ru-RU"/>
              </w:rPr>
              <w:t>Рецепт</w:t>
            </w:r>
            <w:r w:rsidR="00413AFC" w:rsidRPr="003F145A">
              <w:rPr>
                <w:rFonts w:ascii="Calibri Light" w:eastAsia="Times New Roman" w:hAnsi="Calibri Light" w:cstheme="majorHAnsi"/>
                <w:color w:val="000000"/>
                <w:sz w:val="20"/>
                <w:szCs w:val="24"/>
                <w:lang w:val="ru-RU"/>
              </w:rPr>
              <w:t>”</w:t>
            </w:r>
            <w:r w:rsidR="00413AFC">
              <w:rPr>
                <w:rFonts w:ascii="Calibri Light" w:eastAsia="Times New Roman" w:hAnsi="Calibri Light" w:cstheme="majorHAnsi"/>
                <w:color w:val="000000"/>
                <w:sz w:val="20"/>
                <w:szCs w:val="24"/>
                <w:lang w:val="ru-RU"/>
              </w:rPr>
              <w:t xml:space="preserve"> и подтверждение продолжения данного проекта при поддержке Всемирного банка.</w:t>
            </w:r>
          </w:p>
          <w:p w:rsidR="00413AFC" w:rsidRDefault="00413AFC" w:rsidP="00413AFC">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4"/>
                <w:lang w:val="ru-RU"/>
              </w:rPr>
            </w:pPr>
            <w:r>
              <w:rPr>
                <w:rFonts w:ascii="Calibri Light" w:eastAsia="Times New Roman" w:hAnsi="Calibri Light" w:cstheme="majorHAnsi"/>
                <w:color w:val="000000"/>
                <w:sz w:val="20"/>
                <w:szCs w:val="24"/>
                <w:lang w:val="ru-RU"/>
              </w:rPr>
              <w:t xml:space="preserve">Вместе с тем, услуги по развитию АИС </w:t>
            </w:r>
            <w:r w:rsidRPr="003F145A">
              <w:rPr>
                <w:rFonts w:ascii="Calibri Light" w:eastAsia="Times New Roman" w:hAnsi="Calibri Light" w:cstheme="majorHAnsi"/>
                <w:color w:val="000000"/>
                <w:sz w:val="20"/>
                <w:szCs w:val="24"/>
                <w:lang w:val="ru-RU"/>
              </w:rPr>
              <w:t>„</w:t>
            </w:r>
            <w:r>
              <w:rPr>
                <w:rFonts w:ascii="Calibri Light" w:eastAsia="Times New Roman" w:hAnsi="Calibri Light" w:cstheme="majorHAnsi"/>
                <w:color w:val="000000"/>
                <w:sz w:val="20"/>
                <w:szCs w:val="24"/>
                <w:lang w:val="ru-RU"/>
              </w:rPr>
              <w:t>ПМП</w:t>
            </w:r>
            <w:r w:rsidRPr="003F145A">
              <w:rPr>
                <w:rFonts w:ascii="Calibri Light" w:eastAsia="Times New Roman" w:hAnsi="Calibri Light" w:cstheme="majorHAnsi"/>
                <w:color w:val="000000"/>
                <w:sz w:val="20"/>
                <w:szCs w:val="24"/>
                <w:lang w:val="ru-RU"/>
              </w:rPr>
              <w:t>”</w:t>
            </w:r>
            <w:r>
              <w:rPr>
                <w:rFonts w:ascii="Calibri Light" w:eastAsia="Times New Roman" w:hAnsi="Calibri Light" w:cstheme="majorHAnsi"/>
                <w:color w:val="000000"/>
                <w:sz w:val="20"/>
                <w:szCs w:val="24"/>
                <w:lang w:val="ru-RU"/>
              </w:rPr>
              <w:t xml:space="preserve"> и модуля </w:t>
            </w:r>
            <w:r w:rsidRPr="003F145A">
              <w:rPr>
                <w:rFonts w:ascii="Calibri Light" w:eastAsia="Times New Roman" w:hAnsi="Calibri Light" w:cstheme="majorHAnsi"/>
                <w:color w:val="000000"/>
                <w:sz w:val="20"/>
                <w:szCs w:val="24"/>
                <w:lang w:val="ru-RU"/>
              </w:rPr>
              <w:t>„</w:t>
            </w:r>
            <w:r w:rsidRPr="004F4E6E">
              <w:rPr>
                <w:rFonts w:ascii="Calibri Light" w:eastAsia="Times New Roman" w:hAnsi="Calibri Light" w:cstheme="majorHAnsi"/>
                <w:color w:val="000000"/>
                <w:sz w:val="20"/>
                <w:szCs w:val="24"/>
              </w:rPr>
              <w:t>e</w:t>
            </w:r>
            <w:r w:rsidRPr="003F145A">
              <w:rPr>
                <w:rFonts w:ascii="Calibri Light" w:eastAsia="Times New Roman" w:hAnsi="Calibri Light" w:cstheme="majorHAnsi"/>
                <w:color w:val="000000"/>
                <w:sz w:val="20"/>
                <w:szCs w:val="24"/>
                <w:lang w:val="ru-RU"/>
              </w:rPr>
              <w:t>-</w:t>
            </w:r>
            <w:r>
              <w:rPr>
                <w:rFonts w:ascii="Calibri Light" w:eastAsia="Times New Roman" w:hAnsi="Calibri Light" w:cstheme="majorHAnsi"/>
                <w:color w:val="000000"/>
                <w:sz w:val="20"/>
                <w:szCs w:val="24"/>
                <w:lang w:val="ru-RU"/>
              </w:rPr>
              <w:t>Рецепт</w:t>
            </w:r>
            <w:r w:rsidRPr="003F145A">
              <w:rPr>
                <w:rFonts w:ascii="Calibri Light" w:eastAsia="Times New Roman" w:hAnsi="Calibri Light" w:cstheme="majorHAnsi"/>
                <w:color w:val="000000"/>
                <w:sz w:val="20"/>
                <w:szCs w:val="24"/>
                <w:lang w:val="ru-RU"/>
              </w:rPr>
              <w:t>”</w:t>
            </w:r>
            <w:r>
              <w:rPr>
                <w:rFonts w:ascii="Calibri Light" w:eastAsia="Times New Roman" w:hAnsi="Calibri Light" w:cstheme="majorHAnsi"/>
                <w:color w:val="000000"/>
                <w:sz w:val="20"/>
                <w:szCs w:val="24"/>
                <w:lang w:val="ru-RU"/>
              </w:rPr>
              <w:t xml:space="preserve"> были предусмотрены в Плане ИТК НКМС на </w:t>
            </w:r>
            <w:r w:rsidRPr="00413AFC">
              <w:rPr>
                <w:rFonts w:ascii="Calibri Light" w:eastAsia="Times New Roman" w:hAnsi="Calibri Light" w:cstheme="majorHAnsi"/>
                <w:color w:val="000000"/>
                <w:sz w:val="20"/>
                <w:szCs w:val="24"/>
                <w:lang w:val="ru-RU"/>
              </w:rPr>
              <w:t>2022</w:t>
            </w:r>
            <w:r>
              <w:rPr>
                <w:rFonts w:ascii="Calibri Light" w:eastAsia="Times New Roman" w:hAnsi="Calibri Light" w:cstheme="majorHAnsi"/>
                <w:color w:val="000000"/>
                <w:sz w:val="20"/>
                <w:szCs w:val="24"/>
                <w:lang w:val="ru-RU"/>
              </w:rPr>
              <w:t xml:space="preserve"> год. Документ был представлен Управлением информационных технологий руководству НКМС для утверждения.</w:t>
            </w:r>
          </w:p>
          <w:p w:rsidR="004F4E6E" w:rsidRPr="00413AFC" w:rsidRDefault="00413AFC" w:rsidP="00413AFC">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4"/>
                <w:lang w:val="ru-RU"/>
              </w:rPr>
            </w:pPr>
            <w:r w:rsidRPr="00413AFC">
              <w:rPr>
                <w:rFonts w:ascii="Calibri Light" w:eastAsia="Times New Roman" w:hAnsi="Calibri Light" w:cstheme="majorHAnsi"/>
                <w:i/>
                <w:color w:val="000000"/>
                <w:sz w:val="20"/>
                <w:szCs w:val="24"/>
                <w:lang w:val="ru-RU"/>
              </w:rPr>
              <w:t>В то же время, в Законе о ФОМС на 2022</w:t>
            </w:r>
            <w:r>
              <w:rPr>
                <w:rFonts w:ascii="Calibri Light" w:eastAsia="Times New Roman" w:hAnsi="Calibri Light" w:cstheme="majorHAnsi"/>
                <w:i/>
                <w:color w:val="000000"/>
                <w:sz w:val="20"/>
                <w:szCs w:val="24"/>
                <w:lang w:val="ru-RU"/>
              </w:rPr>
              <w:t xml:space="preserve"> год была предусмотрена сумма </w:t>
            </w:r>
            <w:r w:rsidRPr="00413AFC">
              <w:rPr>
                <w:rFonts w:ascii="Calibri Light" w:eastAsia="Times New Roman" w:hAnsi="Calibri Light" w:cstheme="majorHAnsi"/>
                <w:i/>
                <w:color w:val="000000"/>
                <w:sz w:val="20"/>
                <w:szCs w:val="24"/>
                <w:lang w:val="ru-RU"/>
              </w:rPr>
              <w:t>6,0</w:t>
            </w:r>
            <w:r>
              <w:rPr>
                <w:rFonts w:ascii="Calibri Light" w:eastAsia="Times New Roman" w:hAnsi="Calibri Light" w:cstheme="majorHAnsi"/>
                <w:i/>
                <w:color w:val="000000"/>
                <w:sz w:val="20"/>
                <w:szCs w:val="24"/>
                <w:lang w:val="ru-RU"/>
              </w:rPr>
              <w:t xml:space="preserve"> млн. леев, предназначенная для покрытия затрат на услуги по развитию </w:t>
            </w:r>
            <w:r w:rsidRPr="00413AFC">
              <w:rPr>
                <w:rFonts w:ascii="Calibri Light" w:eastAsia="Times New Roman" w:hAnsi="Calibri Light" w:cstheme="majorHAnsi"/>
                <w:i/>
                <w:color w:val="000000"/>
                <w:sz w:val="20"/>
                <w:szCs w:val="24"/>
                <w:lang w:val="ru-RU"/>
              </w:rPr>
              <w:t>АИС „ПМП” и модуля „e-Рецепт”</w:t>
            </w:r>
            <w:r>
              <w:rPr>
                <w:rFonts w:ascii="Calibri Light" w:eastAsia="Times New Roman" w:hAnsi="Calibri Light" w:cstheme="majorHAnsi"/>
                <w:i/>
                <w:color w:val="000000"/>
                <w:sz w:val="20"/>
                <w:szCs w:val="24"/>
                <w:lang w:val="ru-RU"/>
              </w:rPr>
              <w:t>.</w:t>
            </w:r>
          </w:p>
        </w:tc>
        <w:tc>
          <w:tcPr>
            <w:tcW w:w="656"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F4E6E" w:rsidRPr="004F4E6E" w:rsidRDefault="00E85C6B" w:rsidP="00E85C6B">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i/>
                <w:iCs/>
                <w:color w:val="000000"/>
                <w:sz w:val="20"/>
                <w:szCs w:val="24"/>
              </w:rPr>
            </w:pPr>
            <w:r>
              <w:rPr>
                <w:rFonts w:ascii="Calibri Light" w:eastAsia="Times New Roman" w:hAnsi="Calibri Light" w:cstheme="majorHAnsi"/>
                <w:b/>
                <w:color w:val="000000"/>
                <w:sz w:val="20"/>
                <w:szCs w:val="24"/>
                <w:lang w:val="ru-RU"/>
              </w:rPr>
              <w:t>Частично внедрена</w:t>
            </w:r>
            <w:r w:rsidRPr="004F4E6E">
              <w:rPr>
                <w:rFonts w:ascii="Calibri Light" w:eastAsia="Times New Roman" w:hAnsi="Calibri Light" w:cstheme="majorHAnsi"/>
                <w:b/>
                <w:color w:val="000000"/>
                <w:sz w:val="20"/>
                <w:szCs w:val="24"/>
              </w:rPr>
              <w:t xml:space="preserve"> </w:t>
            </w:r>
          </w:p>
        </w:tc>
      </w:tr>
      <w:tr w:rsidR="004F4E6E" w:rsidRPr="00507103" w:rsidTr="004F4E6E">
        <w:trPr>
          <w:trHeight w:val="416"/>
        </w:trPr>
        <w:tc>
          <w:tcPr>
            <w:cnfStyle w:val="001000000000" w:firstRow="0" w:lastRow="0" w:firstColumn="1" w:lastColumn="0" w:oddVBand="0" w:evenVBand="0" w:oddHBand="0" w:evenHBand="0" w:firstRowFirstColumn="0" w:firstRowLastColumn="0" w:lastRowFirstColumn="0" w:lastRowLastColumn="0"/>
            <w:tcW w:w="105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8257C9" w:rsidRDefault="00413AFC" w:rsidP="00EE548F">
            <w:pPr>
              <w:pStyle w:val="ListParagraph"/>
              <w:numPr>
                <w:ilvl w:val="1"/>
                <w:numId w:val="4"/>
              </w:numPr>
              <w:tabs>
                <w:tab w:val="left" w:pos="284"/>
              </w:tabs>
              <w:spacing w:line="276" w:lineRule="auto"/>
              <w:ind w:left="0" w:firstLine="0"/>
              <w:jc w:val="both"/>
              <w:rPr>
                <w:rFonts w:ascii="Calibri Light" w:eastAsia="Times New Roman" w:hAnsi="Calibri Light" w:cstheme="majorHAnsi"/>
                <w:color w:val="000000"/>
                <w:sz w:val="20"/>
                <w:szCs w:val="24"/>
                <w:lang w:val="ru-RU"/>
              </w:rPr>
            </w:pPr>
            <w:r>
              <w:rPr>
                <w:rFonts w:ascii="Calibri Light" w:eastAsia="Times New Roman" w:hAnsi="Calibri Light" w:cstheme="majorHAnsi"/>
                <w:color w:val="000000"/>
                <w:sz w:val="20"/>
                <w:szCs w:val="24"/>
                <w:lang w:val="ru-RU"/>
              </w:rPr>
              <w:t xml:space="preserve">внедрить и применять в рамках АИС </w:t>
            </w:r>
            <w:r w:rsidRPr="00413AFC">
              <w:rPr>
                <w:rFonts w:ascii="Calibri Light" w:eastAsia="Times New Roman" w:hAnsi="Calibri Light" w:cstheme="majorHAnsi"/>
                <w:color w:val="000000"/>
                <w:sz w:val="20"/>
                <w:szCs w:val="24"/>
                <w:lang w:val="ru-RU"/>
              </w:rPr>
              <w:t>„</w:t>
            </w:r>
            <w:r>
              <w:rPr>
                <w:rFonts w:ascii="Calibri Light" w:eastAsia="Times New Roman" w:hAnsi="Calibri Light" w:cstheme="majorHAnsi"/>
                <w:color w:val="000000"/>
                <w:sz w:val="20"/>
                <w:szCs w:val="24"/>
                <w:lang w:val="ru-RU"/>
              </w:rPr>
              <w:t>Компенсированные лекарства</w:t>
            </w:r>
            <w:r w:rsidRPr="00413AFC">
              <w:rPr>
                <w:rFonts w:ascii="Calibri Light" w:eastAsia="Times New Roman" w:hAnsi="Calibri Light" w:cstheme="majorHAnsi"/>
                <w:color w:val="000000"/>
                <w:sz w:val="20"/>
                <w:szCs w:val="24"/>
                <w:lang w:val="ru-RU"/>
              </w:rPr>
              <w:t>”</w:t>
            </w:r>
            <w:r>
              <w:rPr>
                <w:rFonts w:ascii="Calibri Light" w:eastAsia="Times New Roman" w:hAnsi="Calibri Light" w:cstheme="majorHAnsi"/>
                <w:color w:val="000000"/>
                <w:sz w:val="20"/>
                <w:szCs w:val="24"/>
                <w:lang w:val="ru-RU"/>
              </w:rPr>
              <w:t xml:space="preserve"> контрольн</w:t>
            </w:r>
            <w:r w:rsidR="00EE548F">
              <w:rPr>
                <w:rFonts w:ascii="Calibri Light" w:eastAsia="Times New Roman" w:hAnsi="Calibri Light" w:cstheme="majorHAnsi"/>
                <w:color w:val="000000"/>
                <w:sz w:val="20"/>
                <w:szCs w:val="24"/>
                <w:lang w:val="ru-RU"/>
              </w:rPr>
              <w:t>ый</w:t>
            </w:r>
            <w:r>
              <w:rPr>
                <w:rFonts w:ascii="Calibri Light" w:eastAsia="Times New Roman" w:hAnsi="Calibri Light" w:cstheme="majorHAnsi"/>
                <w:color w:val="000000"/>
                <w:sz w:val="20"/>
                <w:szCs w:val="24"/>
                <w:lang w:val="ru-RU"/>
              </w:rPr>
              <w:t xml:space="preserve"> фильтр, связанн</w:t>
            </w:r>
            <w:r w:rsidR="00EE548F">
              <w:rPr>
                <w:rFonts w:ascii="Calibri Light" w:eastAsia="Times New Roman" w:hAnsi="Calibri Light" w:cstheme="majorHAnsi"/>
                <w:color w:val="000000"/>
                <w:sz w:val="20"/>
                <w:szCs w:val="24"/>
                <w:lang w:val="ru-RU"/>
              </w:rPr>
              <w:t>ый</w:t>
            </w:r>
            <w:r>
              <w:rPr>
                <w:rFonts w:ascii="Calibri Light" w:eastAsia="Times New Roman" w:hAnsi="Calibri Light" w:cstheme="majorHAnsi"/>
                <w:color w:val="000000"/>
                <w:sz w:val="20"/>
                <w:szCs w:val="24"/>
                <w:lang w:val="ru-RU"/>
              </w:rPr>
              <w:t xml:space="preserve"> с правильностью выписки лекарств </w:t>
            </w:r>
            <w:r w:rsidR="008257C9">
              <w:rPr>
                <w:rFonts w:ascii="Calibri Light" w:eastAsia="Times New Roman" w:hAnsi="Calibri Light" w:cstheme="majorHAnsi"/>
                <w:color w:val="000000"/>
                <w:sz w:val="20"/>
                <w:szCs w:val="24"/>
                <w:lang w:val="ru-RU"/>
              </w:rPr>
              <w:t xml:space="preserve">(лекарство, категория страхования и заболевание бенефициара) </w:t>
            </w:r>
            <w:r w:rsidR="00EE548F">
              <w:rPr>
                <w:rFonts w:ascii="Calibri Light" w:eastAsia="Times New Roman" w:hAnsi="Calibri Light" w:cstheme="majorHAnsi"/>
                <w:color w:val="000000"/>
                <w:sz w:val="20"/>
                <w:szCs w:val="24"/>
                <w:lang w:val="ru-RU"/>
              </w:rPr>
              <w:t>в соответствии с требованиям</w:t>
            </w:r>
            <w:r w:rsidR="008257C9">
              <w:rPr>
                <w:rFonts w:ascii="Calibri Light" w:eastAsia="Times New Roman" w:hAnsi="Calibri Light" w:cstheme="majorHAnsi"/>
                <w:color w:val="000000"/>
                <w:sz w:val="20"/>
                <w:szCs w:val="24"/>
                <w:lang w:val="ru-RU"/>
              </w:rPr>
              <w:t xml:space="preserve">и нормативной базы </w:t>
            </w:r>
            <w:r w:rsidR="008257C9" w:rsidRPr="008257C9">
              <w:rPr>
                <w:rFonts w:ascii="Calibri Light" w:eastAsia="Times New Roman" w:hAnsi="Calibri Light" w:cstheme="majorHAnsi"/>
                <w:color w:val="000000"/>
                <w:sz w:val="20"/>
                <w:szCs w:val="24"/>
                <w:lang w:val="ru-RU"/>
              </w:rPr>
              <w:t>(</w:t>
            </w:r>
            <w:r w:rsidR="008257C9">
              <w:rPr>
                <w:rFonts w:ascii="Calibri Light" w:eastAsia="Times New Roman" w:hAnsi="Calibri Light" w:cstheme="majorHAnsi"/>
                <w:color w:val="000000"/>
                <w:sz w:val="20"/>
                <w:szCs w:val="24"/>
                <w:lang w:val="ru-RU"/>
              </w:rPr>
              <w:t>п</w:t>
            </w:r>
            <w:r w:rsidR="008257C9" w:rsidRPr="008257C9">
              <w:rPr>
                <w:rFonts w:ascii="Calibri Light" w:eastAsia="Times New Roman" w:hAnsi="Calibri Light" w:cstheme="majorHAnsi"/>
                <w:color w:val="000000"/>
                <w:sz w:val="20"/>
                <w:szCs w:val="24"/>
                <w:lang w:val="ru-RU"/>
              </w:rPr>
              <w:t>.6.4)</w:t>
            </w:r>
          </w:p>
        </w:tc>
        <w:tc>
          <w:tcPr>
            <w:tcW w:w="328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DA1606" w:rsidRDefault="00B11603" w:rsidP="006E08E8">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4"/>
                <w:lang w:val="ru-RU"/>
              </w:rPr>
            </w:pPr>
            <w:r>
              <w:rPr>
                <w:rFonts w:ascii="Calibri Light" w:eastAsia="Times New Roman" w:hAnsi="Calibri Light" w:cstheme="majorHAnsi"/>
                <w:color w:val="000000"/>
                <w:sz w:val="20"/>
                <w:szCs w:val="24"/>
                <w:lang w:val="ru-RU"/>
              </w:rPr>
              <w:t>Письмо</w:t>
            </w:r>
            <w:r w:rsidRPr="008257C9">
              <w:rPr>
                <w:rFonts w:ascii="Calibri Light" w:eastAsia="Times New Roman" w:hAnsi="Calibri Light" w:cstheme="majorHAnsi"/>
                <w:color w:val="000000"/>
                <w:sz w:val="20"/>
                <w:szCs w:val="24"/>
                <w:lang w:val="ru-RU"/>
              </w:rPr>
              <w:t xml:space="preserve"> </w:t>
            </w:r>
            <w:r>
              <w:rPr>
                <w:rFonts w:ascii="Calibri Light" w:eastAsia="Times New Roman" w:hAnsi="Calibri Light" w:cstheme="majorHAnsi"/>
                <w:color w:val="000000"/>
                <w:sz w:val="20"/>
                <w:szCs w:val="24"/>
                <w:lang w:val="ru-RU"/>
              </w:rPr>
              <w:t>НКМС</w:t>
            </w:r>
            <w:r w:rsidRPr="008257C9">
              <w:rPr>
                <w:rFonts w:ascii="Calibri Light" w:eastAsia="Times New Roman" w:hAnsi="Calibri Light" w:cstheme="majorHAnsi"/>
                <w:color w:val="000000"/>
                <w:sz w:val="20"/>
                <w:szCs w:val="24"/>
                <w:lang w:val="ru-RU"/>
              </w:rPr>
              <w:t xml:space="preserve"> №</w:t>
            </w:r>
            <w:r w:rsidR="004F4E6E" w:rsidRPr="008257C9">
              <w:rPr>
                <w:rFonts w:ascii="Calibri Light" w:eastAsia="Times New Roman" w:hAnsi="Calibri Light" w:cstheme="majorHAnsi"/>
                <w:color w:val="000000"/>
                <w:sz w:val="20"/>
                <w:szCs w:val="24"/>
                <w:lang w:val="ru-RU"/>
              </w:rPr>
              <w:t xml:space="preserve">01-03/8 </w:t>
            </w:r>
            <w:r>
              <w:rPr>
                <w:rFonts w:ascii="Calibri Light" w:eastAsia="Times New Roman" w:hAnsi="Calibri Light" w:cstheme="majorHAnsi"/>
                <w:color w:val="000000"/>
                <w:sz w:val="20"/>
                <w:szCs w:val="24"/>
                <w:lang w:val="ru-RU"/>
              </w:rPr>
              <w:t>от</w:t>
            </w:r>
            <w:r w:rsidR="004F4E6E" w:rsidRPr="008257C9">
              <w:rPr>
                <w:rFonts w:ascii="Calibri Light" w:eastAsia="Times New Roman" w:hAnsi="Calibri Light" w:cstheme="majorHAnsi"/>
                <w:color w:val="000000"/>
                <w:sz w:val="20"/>
                <w:szCs w:val="24"/>
                <w:lang w:val="ru-RU"/>
              </w:rPr>
              <w:t xml:space="preserve"> 03.01.2022: </w:t>
            </w:r>
            <w:r w:rsidR="008257C9">
              <w:rPr>
                <w:rFonts w:ascii="Calibri Light" w:eastAsia="Times New Roman" w:hAnsi="Calibri Light" w:cstheme="majorHAnsi"/>
                <w:color w:val="000000"/>
                <w:sz w:val="20"/>
                <w:szCs w:val="24"/>
                <w:lang w:val="ru-RU"/>
              </w:rPr>
              <w:t xml:space="preserve">На этапе разработки технического задания для закупки ИТ </w:t>
            </w:r>
            <w:r w:rsidR="008257C9" w:rsidRPr="008257C9">
              <w:rPr>
                <w:rFonts w:ascii="Calibri Light" w:eastAsia="Times New Roman" w:hAnsi="Calibri Light" w:cstheme="majorHAnsi"/>
                <w:color w:val="000000"/>
                <w:sz w:val="20"/>
                <w:szCs w:val="24"/>
                <w:lang w:val="ru-RU"/>
              </w:rPr>
              <w:t>„</w:t>
            </w:r>
            <w:r w:rsidR="008257C9">
              <w:rPr>
                <w:rFonts w:ascii="Calibri Light" w:eastAsia="Times New Roman" w:hAnsi="Calibri Light" w:cstheme="majorHAnsi"/>
                <w:color w:val="000000"/>
                <w:sz w:val="20"/>
                <w:szCs w:val="24"/>
                <w:lang w:val="ru-RU"/>
              </w:rPr>
              <w:t xml:space="preserve">Развитие дополнительных функциональностей АИС </w:t>
            </w:r>
            <w:r w:rsidR="008257C9" w:rsidRPr="003F145A">
              <w:rPr>
                <w:rFonts w:ascii="Calibri Light" w:eastAsia="Times New Roman" w:hAnsi="Calibri Light" w:cstheme="majorHAnsi"/>
                <w:color w:val="000000"/>
                <w:sz w:val="20"/>
                <w:szCs w:val="24"/>
                <w:lang w:val="ru-RU"/>
              </w:rPr>
              <w:t>„</w:t>
            </w:r>
            <w:r w:rsidR="008257C9">
              <w:rPr>
                <w:rFonts w:ascii="Calibri Light" w:eastAsia="Times New Roman" w:hAnsi="Calibri Light" w:cstheme="majorHAnsi"/>
                <w:color w:val="000000"/>
                <w:sz w:val="20"/>
                <w:szCs w:val="24"/>
                <w:lang w:val="ru-RU"/>
              </w:rPr>
              <w:t>ПМП</w:t>
            </w:r>
            <w:r w:rsidR="008257C9" w:rsidRPr="003F145A">
              <w:rPr>
                <w:rFonts w:ascii="Calibri Light" w:eastAsia="Times New Roman" w:hAnsi="Calibri Light" w:cstheme="majorHAnsi"/>
                <w:color w:val="000000"/>
                <w:sz w:val="20"/>
                <w:szCs w:val="24"/>
                <w:lang w:val="ru-RU"/>
              </w:rPr>
              <w:t>”</w:t>
            </w:r>
            <w:r w:rsidR="008257C9">
              <w:rPr>
                <w:rFonts w:ascii="Calibri Light" w:eastAsia="Times New Roman" w:hAnsi="Calibri Light" w:cstheme="majorHAnsi"/>
                <w:color w:val="000000"/>
                <w:sz w:val="20"/>
                <w:szCs w:val="24"/>
                <w:lang w:val="ru-RU"/>
              </w:rPr>
              <w:t xml:space="preserve"> и интероперабильности ее с другими информационными системами</w:t>
            </w:r>
            <w:r w:rsidR="008257C9" w:rsidRPr="008257C9">
              <w:rPr>
                <w:rFonts w:ascii="Calibri Light" w:eastAsia="Times New Roman" w:hAnsi="Calibri Light" w:cstheme="majorHAnsi"/>
                <w:color w:val="000000"/>
                <w:sz w:val="20"/>
                <w:szCs w:val="24"/>
                <w:lang w:val="ru-RU"/>
              </w:rPr>
              <w:t>”,</w:t>
            </w:r>
            <w:r w:rsidR="008257C9">
              <w:rPr>
                <w:rFonts w:ascii="Calibri Light" w:eastAsia="Times New Roman" w:hAnsi="Calibri Light" w:cstheme="majorHAnsi"/>
                <w:color w:val="000000"/>
                <w:sz w:val="20"/>
                <w:szCs w:val="24"/>
                <w:lang w:val="ru-RU"/>
              </w:rPr>
              <w:t xml:space="preserve"> НКМС предложила включить контрольные фильтры к модулю</w:t>
            </w:r>
            <w:r w:rsidR="008257C9" w:rsidRPr="008257C9">
              <w:rPr>
                <w:rFonts w:ascii="Calibri Light" w:eastAsia="Times New Roman" w:hAnsi="Calibri Light" w:cstheme="majorHAnsi"/>
                <w:color w:val="000000"/>
                <w:sz w:val="20"/>
                <w:szCs w:val="24"/>
                <w:lang w:val="ru-RU"/>
              </w:rPr>
              <w:t xml:space="preserve"> „</w:t>
            </w:r>
            <w:r w:rsidR="008257C9" w:rsidRPr="004F4E6E">
              <w:rPr>
                <w:rFonts w:ascii="Calibri Light" w:eastAsia="Times New Roman" w:hAnsi="Calibri Light" w:cstheme="majorHAnsi"/>
                <w:color w:val="000000"/>
                <w:sz w:val="20"/>
                <w:szCs w:val="24"/>
              </w:rPr>
              <w:t>e</w:t>
            </w:r>
            <w:r w:rsidR="008257C9" w:rsidRPr="008257C9">
              <w:rPr>
                <w:rFonts w:ascii="Calibri Light" w:eastAsia="Times New Roman" w:hAnsi="Calibri Light" w:cstheme="majorHAnsi"/>
                <w:color w:val="000000"/>
                <w:sz w:val="20"/>
                <w:szCs w:val="24"/>
                <w:lang w:val="ru-RU"/>
              </w:rPr>
              <w:t>-</w:t>
            </w:r>
            <w:r w:rsidR="008257C9">
              <w:rPr>
                <w:rFonts w:ascii="Calibri Light" w:eastAsia="Times New Roman" w:hAnsi="Calibri Light" w:cstheme="majorHAnsi"/>
                <w:color w:val="000000"/>
                <w:sz w:val="20"/>
                <w:szCs w:val="24"/>
                <w:lang w:val="ru-RU"/>
              </w:rPr>
              <w:t>Рецепт</w:t>
            </w:r>
            <w:r w:rsidR="008257C9" w:rsidRPr="008257C9">
              <w:rPr>
                <w:rFonts w:ascii="Calibri Light" w:eastAsia="Times New Roman" w:hAnsi="Calibri Light" w:cstheme="majorHAnsi"/>
                <w:color w:val="000000"/>
                <w:sz w:val="20"/>
                <w:szCs w:val="24"/>
                <w:lang w:val="ru-RU"/>
              </w:rPr>
              <w:t>”</w:t>
            </w:r>
            <w:r w:rsidR="008257C9">
              <w:rPr>
                <w:rFonts w:ascii="Calibri Light" w:eastAsia="Times New Roman" w:hAnsi="Calibri Light" w:cstheme="majorHAnsi"/>
                <w:color w:val="000000"/>
                <w:sz w:val="20"/>
                <w:szCs w:val="24"/>
                <w:lang w:val="ru-RU"/>
              </w:rPr>
              <w:t>, согласно рекомендациям СП, для обеспечения правильности выписки и выдачи компенсированных лекарств. Техническое задание, являющееся составной частью Документации по торгам, инициированным ВБ, было завершено МЗ и переведено на английский язык.</w:t>
            </w:r>
            <w:r w:rsidR="008257C9" w:rsidRPr="008257C9">
              <w:rPr>
                <w:rFonts w:ascii="Calibri Light" w:eastAsia="Times New Roman" w:hAnsi="Calibri Light" w:cstheme="majorHAnsi"/>
                <w:color w:val="000000"/>
                <w:sz w:val="20"/>
                <w:szCs w:val="24"/>
                <w:lang w:val="ru-RU"/>
              </w:rPr>
              <w:t xml:space="preserve"> </w:t>
            </w:r>
            <w:r w:rsidR="008257C9" w:rsidRPr="00DA1606">
              <w:rPr>
                <w:rFonts w:ascii="Calibri Light" w:eastAsia="Times New Roman" w:hAnsi="Calibri Light" w:cstheme="majorHAnsi"/>
                <w:color w:val="000000"/>
                <w:sz w:val="20"/>
                <w:szCs w:val="24"/>
                <w:lang w:val="ru-RU"/>
              </w:rPr>
              <w:t>27.07.2021</w:t>
            </w:r>
            <w:r w:rsidR="008257C9">
              <w:rPr>
                <w:rFonts w:ascii="Calibri Light" w:eastAsia="Times New Roman" w:hAnsi="Calibri Light" w:cstheme="majorHAnsi"/>
                <w:color w:val="000000"/>
                <w:sz w:val="20"/>
                <w:szCs w:val="24"/>
                <w:lang w:val="ru-RU"/>
              </w:rPr>
              <w:t xml:space="preserve"> представители НКМС участвовали в рамках заседания</w:t>
            </w:r>
            <w:r w:rsidR="006E08E8">
              <w:rPr>
                <w:rFonts w:ascii="Calibri Light" w:eastAsia="Times New Roman" w:hAnsi="Calibri Light" w:cstheme="majorHAnsi"/>
                <w:color w:val="000000"/>
                <w:sz w:val="20"/>
                <w:szCs w:val="24"/>
                <w:lang w:val="ru-RU"/>
              </w:rPr>
              <w:t xml:space="preserve"> </w:t>
            </w:r>
            <w:r w:rsidR="008257C9">
              <w:rPr>
                <w:rFonts w:ascii="Calibri Light" w:eastAsia="Times New Roman" w:hAnsi="Calibri Light" w:cstheme="majorHAnsi"/>
                <w:color w:val="000000"/>
                <w:sz w:val="20"/>
                <w:szCs w:val="24"/>
                <w:lang w:val="ru-RU"/>
              </w:rPr>
              <w:t>по открытию оферт</w:t>
            </w:r>
            <w:r w:rsidR="00DA1606">
              <w:rPr>
                <w:rFonts w:ascii="Calibri Light" w:eastAsia="Times New Roman" w:hAnsi="Calibri Light" w:cstheme="majorHAnsi"/>
                <w:color w:val="000000"/>
                <w:sz w:val="20"/>
                <w:szCs w:val="24"/>
                <w:lang w:val="ru-RU"/>
              </w:rPr>
              <w:t xml:space="preserve">. Ответственным за последующие действия по процессу закупки услуг </w:t>
            </w:r>
            <w:r w:rsidR="006E08E8">
              <w:rPr>
                <w:rFonts w:ascii="Calibri Light" w:eastAsia="Times New Roman" w:hAnsi="Calibri Light" w:cstheme="majorHAnsi"/>
                <w:color w:val="000000"/>
                <w:sz w:val="20"/>
                <w:szCs w:val="24"/>
                <w:lang w:val="ru-RU"/>
              </w:rPr>
              <w:t>для</w:t>
            </w:r>
            <w:r w:rsidR="00DA1606">
              <w:rPr>
                <w:rFonts w:ascii="Calibri Light" w:eastAsia="Times New Roman" w:hAnsi="Calibri Light" w:cstheme="majorHAnsi"/>
                <w:color w:val="000000"/>
                <w:sz w:val="20"/>
                <w:szCs w:val="24"/>
                <w:lang w:val="ru-RU"/>
              </w:rPr>
              <w:t xml:space="preserve"> развити</w:t>
            </w:r>
            <w:r w:rsidR="006E08E8">
              <w:rPr>
                <w:rFonts w:ascii="Calibri Light" w:eastAsia="Times New Roman" w:hAnsi="Calibri Light" w:cstheme="majorHAnsi"/>
                <w:color w:val="000000"/>
                <w:sz w:val="20"/>
                <w:szCs w:val="24"/>
                <w:lang w:val="ru-RU"/>
              </w:rPr>
              <w:t>я</w:t>
            </w:r>
            <w:r w:rsidR="00DA1606">
              <w:rPr>
                <w:rFonts w:ascii="Calibri Light" w:eastAsia="Times New Roman" w:hAnsi="Calibri Light" w:cstheme="majorHAnsi"/>
                <w:color w:val="000000"/>
                <w:sz w:val="20"/>
                <w:szCs w:val="24"/>
                <w:lang w:val="ru-RU"/>
              </w:rPr>
              <w:t xml:space="preserve"> АИС </w:t>
            </w:r>
            <w:r w:rsidR="00DA1606" w:rsidRPr="00DA1606">
              <w:rPr>
                <w:rFonts w:ascii="Calibri Light" w:eastAsia="Times New Roman" w:hAnsi="Calibri Light" w:cstheme="majorHAnsi"/>
                <w:color w:val="000000"/>
                <w:sz w:val="20"/>
                <w:szCs w:val="24"/>
                <w:lang w:val="ru-RU"/>
              </w:rPr>
              <w:t>„</w:t>
            </w:r>
            <w:r w:rsidR="00DA1606">
              <w:rPr>
                <w:rFonts w:ascii="Calibri Light" w:eastAsia="Times New Roman" w:hAnsi="Calibri Light" w:cstheme="majorHAnsi"/>
                <w:color w:val="000000"/>
                <w:sz w:val="20"/>
                <w:szCs w:val="24"/>
                <w:lang w:val="ru-RU"/>
              </w:rPr>
              <w:t>ПМП</w:t>
            </w:r>
            <w:r w:rsidR="00DA1606" w:rsidRPr="00DA1606">
              <w:rPr>
                <w:rFonts w:ascii="Calibri Light" w:eastAsia="Times New Roman" w:hAnsi="Calibri Light" w:cstheme="majorHAnsi"/>
                <w:color w:val="000000"/>
                <w:sz w:val="20"/>
                <w:szCs w:val="24"/>
                <w:lang w:val="ru-RU"/>
              </w:rPr>
              <w:t>”</w:t>
            </w:r>
            <w:r w:rsidR="00DA1606">
              <w:rPr>
                <w:rFonts w:ascii="Calibri Light" w:eastAsia="Times New Roman" w:hAnsi="Calibri Light" w:cstheme="majorHAnsi"/>
                <w:color w:val="000000"/>
                <w:sz w:val="20"/>
                <w:szCs w:val="24"/>
                <w:lang w:val="ru-RU"/>
              </w:rPr>
              <w:t xml:space="preserve"> и реализацию соответствующего проекта является МЗ.</w:t>
            </w:r>
          </w:p>
        </w:tc>
        <w:tc>
          <w:tcPr>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4F4E6E" w:rsidRPr="00DA1606" w:rsidRDefault="004F4E6E" w:rsidP="004F4E6E">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i/>
                <w:iCs/>
                <w:color w:val="000000"/>
                <w:sz w:val="20"/>
                <w:szCs w:val="24"/>
                <w:lang w:val="ru-RU"/>
              </w:rPr>
            </w:pPr>
          </w:p>
        </w:tc>
      </w:tr>
      <w:tr w:rsidR="004F4E6E" w:rsidRPr="004F4E6E" w:rsidTr="004F4E6E">
        <w:trPr>
          <w:trHeight w:val="557"/>
        </w:trPr>
        <w:tc>
          <w:tcPr>
            <w:cnfStyle w:val="001000000000" w:firstRow="0" w:lastRow="0" w:firstColumn="1" w:lastColumn="0" w:oddVBand="0" w:evenVBand="0" w:oddHBand="0" w:evenHBand="0" w:firstRowFirstColumn="0" w:firstRowLastColumn="0" w:lastRowFirstColumn="0" w:lastRowLastColumn="0"/>
            <w:tcW w:w="105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DA1606" w:rsidRDefault="00DA1606" w:rsidP="00DA1606">
            <w:pPr>
              <w:pStyle w:val="ListParagraph"/>
              <w:numPr>
                <w:ilvl w:val="1"/>
                <w:numId w:val="4"/>
              </w:numPr>
              <w:tabs>
                <w:tab w:val="left" w:pos="142"/>
              </w:tabs>
              <w:spacing w:line="276" w:lineRule="auto"/>
              <w:ind w:left="0" w:firstLine="0"/>
              <w:jc w:val="both"/>
              <w:rPr>
                <w:rFonts w:ascii="Calibri Light" w:eastAsia="Times New Roman" w:hAnsi="Calibri Light" w:cstheme="majorHAnsi"/>
                <w:color w:val="000000"/>
                <w:sz w:val="20"/>
                <w:szCs w:val="24"/>
                <w:lang w:val="ru-RU"/>
              </w:rPr>
            </w:pPr>
            <w:r>
              <w:rPr>
                <w:rFonts w:ascii="Calibri Light" w:eastAsia="Times New Roman" w:hAnsi="Calibri Light" w:cstheme="majorHAnsi"/>
                <w:color w:val="000000"/>
                <w:sz w:val="20"/>
                <w:szCs w:val="24"/>
                <w:lang w:val="ru-RU"/>
              </w:rPr>
              <w:t xml:space="preserve">осуществлять мониторинг и контроль за реализацией договоров по закупкам медицинских услуг, управлением выделенных финансовых средств, обеспечением пересмотра и корректировки базы по </w:t>
            </w:r>
            <w:r>
              <w:rPr>
                <w:rFonts w:ascii="Calibri Light" w:eastAsia="Times New Roman" w:hAnsi="Calibri Light" w:cstheme="majorHAnsi"/>
                <w:color w:val="000000"/>
                <w:sz w:val="20"/>
                <w:szCs w:val="24"/>
                <w:lang w:val="ru-RU"/>
              </w:rPr>
              <w:lastRenderedPageBreak/>
              <w:t>составлению отчетности медицинских учреждений в условиях выполнения медицинских услуг сверх договора</w:t>
            </w:r>
          </w:p>
        </w:tc>
        <w:tc>
          <w:tcPr>
            <w:tcW w:w="328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DA1606" w:rsidRPr="00DA1606" w:rsidRDefault="00B11603" w:rsidP="00B11603">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4"/>
                <w:lang w:val="ru-RU"/>
              </w:rPr>
            </w:pPr>
            <w:r>
              <w:rPr>
                <w:rFonts w:ascii="Calibri Light" w:eastAsia="Times New Roman" w:hAnsi="Calibri Light" w:cstheme="majorHAnsi"/>
                <w:color w:val="000000"/>
                <w:sz w:val="20"/>
                <w:szCs w:val="24"/>
                <w:lang w:val="ru-RU"/>
              </w:rPr>
              <w:lastRenderedPageBreak/>
              <w:t>Письмо</w:t>
            </w:r>
            <w:r w:rsidRPr="00DA1606">
              <w:rPr>
                <w:rFonts w:ascii="Calibri Light" w:eastAsia="Times New Roman" w:hAnsi="Calibri Light" w:cstheme="majorHAnsi"/>
                <w:color w:val="000000"/>
                <w:sz w:val="20"/>
                <w:szCs w:val="24"/>
                <w:lang w:val="ru-RU"/>
              </w:rPr>
              <w:t xml:space="preserve"> </w:t>
            </w:r>
            <w:r>
              <w:rPr>
                <w:rFonts w:ascii="Calibri Light" w:eastAsia="Times New Roman" w:hAnsi="Calibri Light" w:cstheme="majorHAnsi"/>
                <w:color w:val="000000"/>
                <w:sz w:val="20"/>
                <w:szCs w:val="24"/>
                <w:lang w:val="ru-RU"/>
              </w:rPr>
              <w:t>НКМС</w:t>
            </w:r>
            <w:r w:rsidRPr="00DA1606">
              <w:rPr>
                <w:rFonts w:ascii="Calibri Light" w:eastAsia="Times New Roman" w:hAnsi="Calibri Light" w:cstheme="majorHAnsi"/>
                <w:color w:val="000000"/>
                <w:sz w:val="20"/>
                <w:szCs w:val="24"/>
                <w:lang w:val="ru-RU"/>
              </w:rPr>
              <w:t xml:space="preserve"> №01-03/8 </w:t>
            </w:r>
            <w:r>
              <w:rPr>
                <w:rFonts w:ascii="Calibri Light" w:eastAsia="Times New Roman" w:hAnsi="Calibri Light" w:cstheme="majorHAnsi"/>
                <w:color w:val="000000"/>
                <w:sz w:val="20"/>
                <w:szCs w:val="24"/>
                <w:lang w:val="ru-RU"/>
              </w:rPr>
              <w:t>от</w:t>
            </w:r>
            <w:r w:rsidR="004F4E6E" w:rsidRPr="00DA1606">
              <w:rPr>
                <w:rFonts w:ascii="Calibri Light" w:eastAsia="Times New Roman" w:hAnsi="Calibri Light" w:cstheme="majorHAnsi"/>
                <w:color w:val="000000"/>
                <w:sz w:val="20"/>
                <w:szCs w:val="24"/>
                <w:lang w:val="ru-RU"/>
              </w:rPr>
              <w:t xml:space="preserve"> 03.01.2022: </w:t>
            </w:r>
            <w:r w:rsidR="00DA1606">
              <w:rPr>
                <w:rFonts w:ascii="Calibri Light" w:eastAsia="Times New Roman" w:hAnsi="Calibri Light" w:cstheme="majorHAnsi"/>
                <w:color w:val="000000"/>
                <w:sz w:val="20"/>
                <w:szCs w:val="24"/>
                <w:lang w:val="ru-RU"/>
              </w:rPr>
              <w:t>Был изменен и дополнен совместный Приказ МЗ и НКМС №</w:t>
            </w:r>
            <w:r w:rsidR="00DA1606" w:rsidRPr="00DA1606">
              <w:rPr>
                <w:rFonts w:ascii="Calibri Light" w:eastAsia="Times New Roman" w:hAnsi="Calibri Light" w:cstheme="majorHAnsi"/>
                <w:color w:val="000000"/>
                <w:sz w:val="20"/>
                <w:szCs w:val="24"/>
                <w:lang w:val="ru-RU"/>
              </w:rPr>
              <w:t>198/86-</w:t>
            </w:r>
            <w:r w:rsidR="00DA1606" w:rsidRPr="004F4E6E">
              <w:rPr>
                <w:rFonts w:ascii="Calibri Light" w:eastAsia="Times New Roman" w:hAnsi="Calibri Light" w:cstheme="majorHAnsi"/>
                <w:color w:val="000000"/>
                <w:sz w:val="20"/>
                <w:szCs w:val="24"/>
              </w:rPr>
              <w:t>A</w:t>
            </w:r>
            <w:r w:rsidR="00DA1606" w:rsidRPr="00DA1606">
              <w:rPr>
                <w:rFonts w:ascii="Calibri Light" w:eastAsia="Times New Roman" w:hAnsi="Calibri Light" w:cstheme="majorHAnsi"/>
                <w:color w:val="000000"/>
                <w:sz w:val="20"/>
                <w:szCs w:val="24"/>
                <w:lang w:val="ru-RU"/>
              </w:rPr>
              <w:t xml:space="preserve"> </w:t>
            </w:r>
            <w:r w:rsidR="00DA1606">
              <w:rPr>
                <w:rFonts w:ascii="Calibri Light" w:eastAsia="Times New Roman" w:hAnsi="Calibri Light" w:cstheme="majorHAnsi"/>
                <w:color w:val="000000"/>
                <w:sz w:val="20"/>
                <w:szCs w:val="24"/>
                <w:lang w:val="ru-RU"/>
              </w:rPr>
              <w:t>от</w:t>
            </w:r>
            <w:r w:rsidR="00DA1606" w:rsidRPr="00DA1606">
              <w:rPr>
                <w:rFonts w:ascii="Calibri Light" w:eastAsia="Times New Roman" w:hAnsi="Calibri Light" w:cstheme="majorHAnsi"/>
                <w:color w:val="000000"/>
                <w:sz w:val="20"/>
                <w:szCs w:val="24"/>
                <w:lang w:val="ru-RU"/>
              </w:rPr>
              <w:t xml:space="preserve"> 17.03.2014 „</w:t>
            </w:r>
            <w:r w:rsidR="00DA1606">
              <w:rPr>
                <w:rFonts w:ascii="Calibri Light" w:eastAsia="Times New Roman" w:hAnsi="Calibri Light" w:cstheme="majorHAnsi"/>
                <w:i/>
                <w:color w:val="000000"/>
                <w:sz w:val="20"/>
                <w:szCs w:val="24"/>
                <w:lang w:val="ru-RU"/>
              </w:rPr>
              <w:t>Об утверждении форм первичного медицинского учета и отчетов в рамках ОМС</w:t>
            </w:r>
            <w:r w:rsidR="00DA1606" w:rsidRPr="00DA1606">
              <w:rPr>
                <w:rFonts w:ascii="Calibri Light" w:eastAsia="Times New Roman" w:hAnsi="Calibri Light" w:cstheme="majorHAnsi"/>
                <w:i/>
                <w:color w:val="000000"/>
                <w:sz w:val="20"/>
                <w:szCs w:val="24"/>
                <w:lang w:val="ru-RU"/>
              </w:rPr>
              <w:t>”.</w:t>
            </w:r>
          </w:p>
          <w:p w:rsidR="004F4E6E" w:rsidRPr="00DA1606" w:rsidRDefault="004F4E6E" w:rsidP="00DA1606">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4"/>
                <w:lang w:val="ru-RU"/>
              </w:rPr>
            </w:pPr>
          </w:p>
        </w:tc>
        <w:tc>
          <w:tcPr>
            <w:tcW w:w="65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E85C6B" w:rsidRPr="004F4E6E" w:rsidRDefault="00E85C6B" w:rsidP="00E85C6B">
            <w:pPr>
              <w:spacing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4"/>
              </w:rPr>
            </w:pPr>
            <w:r>
              <w:rPr>
                <w:rFonts w:ascii="Calibri Light" w:eastAsia="Times New Roman" w:hAnsi="Calibri Light" w:cstheme="majorHAnsi"/>
                <w:b/>
                <w:color w:val="000000"/>
                <w:sz w:val="20"/>
                <w:szCs w:val="24"/>
                <w:lang w:val="ru-RU"/>
              </w:rPr>
              <w:t xml:space="preserve">Частично внедрена </w:t>
            </w:r>
          </w:p>
          <w:p w:rsidR="004F4E6E" w:rsidRPr="004F4E6E" w:rsidRDefault="004F4E6E" w:rsidP="004F4E6E">
            <w:pPr>
              <w:spacing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4"/>
                <w:highlight w:val="yellow"/>
              </w:rPr>
            </w:pPr>
          </w:p>
          <w:p w:rsidR="004F4E6E" w:rsidRPr="004F4E6E" w:rsidRDefault="004F4E6E" w:rsidP="004F4E6E">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i/>
                <w:iCs/>
                <w:color w:val="000000"/>
                <w:sz w:val="20"/>
                <w:szCs w:val="24"/>
              </w:rPr>
            </w:pPr>
          </w:p>
        </w:tc>
      </w:tr>
      <w:tr w:rsidR="004F4E6E" w:rsidRPr="004F4E6E" w:rsidTr="004F4E6E">
        <w:trPr>
          <w:trHeight w:val="416"/>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CCC0D9" w:themeFill="accent4" w:themeFillTint="66"/>
            <w:hideMark/>
          </w:tcPr>
          <w:p w:rsidR="004F4E6E" w:rsidRPr="004F4E6E" w:rsidRDefault="00E85C6B" w:rsidP="00E85C6B">
            <w:pPr>
              <w:spacing w:line="276" w:lineRule="auto"/>
              <w:jc w:val="center"/>
              <w:rPr>
                <w:rFonts w:ascii="Calibri Light" w:eastAsia="Times New Roman" w:hAnsi="Calibri Light" w:cstheme="majorHAnsi"/>
                <w:color w:val="000000"/>
                <w:sz w:val="20"/>
                <w:szCs w:val="24"/>
                <w:highlight w:val="yellow"/>
              </w:rPr>
            </w:pPr>
            <w:r>
              <w:rPr>
                <w:rFonts w:ascii="Calibri Light" w:hAnsi="Calibri Light" w:cstheme="majorHAnsi"/>
                <w:noProof/>
                <w:sz w:val="20"/>
                <w:szCs w:val="24"/>
                <w:lang w:val="ru-RU"/>
              </w:rPr>
              <w:t xml:space="preserve">Министерству финансов </w:t>
            </w:r>
          </w:p>
        </w:tc>
      </w:tr>
      <w:tr w:rsidR="004F4E6E" w:rsidRPr="004F4E6E" w:rsidTr="002A361E">
        <w:trPr>
          <w:trHeight w:val="416"/>
        </w:trPr>
        <w:tc>
          <w:tcPr>
            <w:cnfStyle w:val="001000000000" w:firstRow="0" w:lastRow="0" w:firstColumn="1" w:lastColumn="0" w:oddVBand="0" w:evenVBand="0" w:oddHBand="0" w:evenHBand="0" w:firstRowFirstColumn="0" w:firstRowLastColumn="0" w:lastRowFirstColumn="0" w:lastRowLastColumn="0"/>
            <w:tcW w:w="105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4E6E" w:rsidRPr="002A361E" w:rsidRDefault="004F4E6E" w:rsidP="002A361E">
            <w:pPr>
              <w:spacing w:line="276" w:lineRule="auto"/>
              <w:jc w:val="both"/>
              <w:rPr>
                <w:rFonts w:ascii="Calibri Light" w:eastAsia="Times New Roman" w:hAnsi="Calibri Light" w:cstheme="majorHAnsi"/>
                <w:color w:val="000000"/>
                <w:sz w:val="20"/>
                <w:szCs w:val="24"/>
                <w:lang w:val="ru-RU"/>
              </w:rPr>
            </w:pPr>
            <w:r w:rsidRPr="00DA1606">
              <w:rPr>
                <w:rFonts w:ascii="Calibri Light" w:eastAsia="Times New Roman" w:hAnsi="Calibri Light" w:cstheme="majorHAnsi"/>
                <w:color w:val="000000"/>
                <w:sz w:val="20"/>
                <w:szCs w:val="24"/>
                <w:lang w:val="ru-RU"/>
              </w:rPr>
              <w:t xml:space="preserve">3. </w:t>
            </w:r>
            <w:r w:rsidR="00DA1606">
              <w:rPr>
                <w:rFonts w:ascii="Calibri Light" w:eastAsia="Times New Roman" w:hAnsi="Calibri Light" w:cstheme="majorHAnsi"/>
                <w:color w:val="000000"/>
                <w:sz w:val="20"/>
                <w:szCs w:val="24"/>
                <w:lang w:val="ru-RU"/>
              </w:rPr>
              <w:t xml:space="preserve">для обеспечения совместно с </w:t>
            </w:r>
            <w:r w:rsidR="00DA1606" w:rsidRPr="00DA1606">
              <w:rPr>
                <w:rFonts w:ascii="Calibri Light" w:eastAsia="Times New Roman" w:hAnsi="Calibri Light" w:cstheme="majorHAnsi"/>
                <w:color w:val="000000"/>
                <w:sz w:val="20"/>
                <w:szCs w:val="24"/>
                <w:lang w:val="ru-RU"/>
              </w:rPr>
              <w:t>Национальной компани</w:t>
            </w:r>
            <w:r w:rsidR="00DA1606">
              <w:rPr>
                <w:rFonts w:ascii="Calibri Light" w:eastAsia="Times New Roman" w:hAnsi="Calibri Light" w:cstheme="majorHAnsi"/>
                <w:color w:val="000000"/>
                <w:sz w:val="20"/>
                <w:szCs w:val="24"/>
                <w:lang w:val="ru-RU"/>
              </w:rPr>
              <w:t>ей</w:t>
            </w:r>
            <w:r w:rsidR="00DA1606" w:rsidRPr="00DA1606">
              <w:rPr>
                <w:rFonts w:ascii="Calibri Light" w:eastAsia="Times New Roman" w:hAnsi="Calibri Light" w:cstheme="majorHAnsi"/>
                <w:color w:val="000000"/>
                <w:sz w:val="20"/>
                <w:szCs w:val="24"/>
                <w:lang w:val="ru-RU"/>
              </w:rPr>
              <w:t xml:space="preserve"> медицинского страхования</w:t>
            </w:r>
            <w:r w:rsidR="00DA1606">
              <w:rPr>
                <w:rFonts w:ascii="Calibri Light" w:eastAsia="Times New Roman" w:hAnsi="Calibri Light" w:cstheme="majorHAnsi"/>
                <w:color w:val="000000"/>
                <w:sz w:val="20"/>
                <w:szCs w:val="24"/>
                <w:lang w:val="ru-RU"/>
              </w:rPr>
              <w:t xml:space="preserve"> дополнения Методологических норм, связанных с порядком составления </w:t>
            </w:r>
            <w:r w:rsidR="002A361E">
              <w:rPr>
                <w:rFonts w:ascii="Calibri Light" w:eastAsia="Times New Roman" w:hAnsi="Calibri Light" w:cstheme="majorHAnsi"/>
                <w:color w:val="000000"/>
                <w:sz w:val="20"/>
                <w:szCs w:val="24"/>
                <w:lang w:val="ru-RU"/>
              </w:rPr>
              <w:t>Отчетов об исполнении фондов обязательного медицинского страхования, с четкой процедурой по полному отражению начисленных доходов п</w:t>
            </w:r>
            <w:r w:rsidR="002A361E" w:rsidRPr="002A361E">
              <w:rPr>
                <w:rFonts w:ascii="Calibri Light" w:eastAsia="Times New Roman" w:hAnsi="Calibri Light" w:cstheme="majorHAnsi"/>
                <w:color w:val="000000"/>
                <w:sz w:val="20"/>
                <w:szCs w:val="24"/>
                <w:lang w:val="ru-RU"/>
              </w:rPr>
              <w:t>.3.1)</w:t>
            </w:r>
          </w:p>
        </w:tc>
        <w:tc>
          <w:tcPr>
            <w:tcW w:w="328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A361E" w:rsidRDefault="002A361E" w:rsidP="004F4E6E">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4"/>
                <w:lang w:val="ru-RU"/>
              </w:rPr>
            </w:pPr>
            <w:r>
              <w:rPr>
                <w:rFonts w:ascii="Calibri Light" w:hAnsi="Calibri Light" w:cstheme="majorHAnsi"/>
                <w:sz w:val="20"/>
                <w:szCs w:val="24"/>
                <w:lang w:val="ru-RU"/>
              </w:rPr>
              <w:t>Нормативная база располагает нормами, которые обеспечат отражение начисленных доходов в годовых отчетах и предоставят конечным пользователям картину в целом относительно отражения полного процесса исчисления, исполнения и отчетности доходов ФОМС.</w:t>
            </w:r>
          </w:p>
          <w:p w:rsidR="004F4E6E" w:rsidRPr="00724A6F" w:rsidRDefault="004F4E6E" w:rsidP="004F4E6E">
            <w:pPr>
              <w:spacing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4"/>
                <w:lang w:val="ru-RU"/>
              </w:rPr>
            </w:pPr>
          </w:p>
        </w:tc>
        <w:tc>
          <w:tcPr>
            <w:tcW w:w="65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F4E6E" w:rsidRPr="004F4E6E" w:rsidRDefault="00E85C6B" w:rsidP="00E85C6B">
            <w:pPr>
              <w:spacing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4"/>
                <w:highlight w:val="yellow"/>
              </w:rPr>
            </w:pPr>
            <w:r>
              <w:rPr>
                <w:rFonts w:ascii="Calibri Light" w:eastAsia="Times New Roman" w:hAnsi="Calibri Light" w:cstheme="majorHAnsi"/>
                <w:b/>
                <w:color w:val="000000"/>
                <w:sz w:val="20"/>
                <w:szCs w:val="24"/>
                <w:lang w:val="ru-RU"/>
              </w:rPr>
              <w:t xml:space="preserve">Внедрена </w:t>
            </w:r>
            <w:r w:rsidR="004F4E6E" w:rsidRPr="004F4E6E">
              <w:rPr>
                <w:rFonts w:ascii="Calibri Light" w:eastAsia="Times New Roman" w:hAnsi="Calibri Light" w:cstheme="majorHAnsi"/>
                <w:b/>
                <w:color w:val="000000"/>
                <w:sz w:val="20"/>
                <w:szCs w:val="24"/>
              </w:rPr>
              <w:t xml:space="preserve"> </w:t>
            </w:r>
          </w:p>
        </w:tc>
      </w:tr>
    </w:tbl>
    <w:p w:rsidR="004F4E6E" w:rsidRPr="00E5067D" w:rsidRDefault="004F4E6E" w:rsidP="00E5067D">
      <w:pPr>
        <w:pStyle w:val="ListParagraph"/>
        <w:spacing w:after="0" w:line="276" w:lineRule="auto"/>
        <w:ind w:left="0"/>
        <w:jc w:val="both"/>
        <w:rPr>
          <w:rFonts w:ascii="Calibri Light" w:hAnsi="Calibri Light"/>
          <w:sz w:val="24"/>
          <w:szCs w:val="24"/>
          <w:lang w:val="ru-RU" w:eastAsia="ru-RU"/>
        </w:rPr>
      </w:pPr>
      <w:r w:rsidRPr="004E195C">
        <w:rPr>
          <w:rFonts w:ascii="Calibri Light" w:hAnsi="Calibri Light" w:cstheme="majorHAnsi"/>
          <w:b/>
          <w:sz w:val="24"/>
          <w:lang w:val="ru-RU"/>
        </w:rPr>
        <w:br w:type="page"/>
      </w:r>
    </w:p>
    <w:p w:rsidR="004F4E6E" w:rsidRPr="004E195C" w:rsidRDefault="004F4E6E" w:rsidP="004F4E6E">
      <w:pPr>
        <w:rPr>
          <w:rFonts w:ascii="Calibri Light" w:hAnsi="Calibri Light" w:cstheme="majorHAnsi"/>
          <w:b/>
          <w:sz w:val="24"/>
          <w:lang w:val="ru-RU"/>
        </w:rPr>
        <w:sectPr w:rsidR="004F4E6E" w:rsidRPr="004E195C" w:rsidSect="004F4E6E">
          <w:pgSz w:w="15840" w:h="12240" w:orient="landscape"/>
          <w:pgMar w:top="1440" w:right="1440" w:bottom="1440" w:left="1440" w:header="720" w:footer="720" w:gutter="0"/>
          <w:cols w:space="720"/>
          <w:docGrid w:linePitch="360"/>
        </w:sectPr>
      </w:pPr>
    </w:p>
    <w:p w:rsidR="004F4E6E" w:rsidRPr="008C31BE" w:rsidRDefault="00391BBD" w:rsidP="004F4E6E">
      <w:pPr>
        <w:jc w:val="right"/>
        <w:rPr>
          <w:rFonts w:ascii="Calibri Light" w:hAnsi="Calibri Light" w:cstheme="majorHAnsi"/>
          <w:b/>
          <w:sz w:val="24"/>
          <w:szCs w:val="24"/>
          <w:lang w:val="ru-RU"/>
        </w:rPr>
      </w:pPr>
      <w:r>
        <w:rPr>
          <w:rFonts w:ascii="Calibri Light" w:hAnsi="Calibri Light" w:cstheme="majorHAnsi"/>
          <w:b/>
          <w:sz w:val="24"/>
          <w:szCs w:val="24"/>
          <w:lang w:val="ru-RU"/>
        </w:rPr>
        <w:lastRenderedPageBreak/>
        <w:t>Приложение №</w:t>
      </w:r>
      <w:r w:rsidR="004F4E6E" w:rsidRPr="008C31BE">
        <w:rPr>
          <w:rFonts w:ascii="Calibri Light" w:hAnsi="Calibri Light" w:cstheme="majorHAnsi"/>
          <w:b/>
          <w:sz w:val="24"/>
          <w:szCs w:val="24"/>
          <w:lang w:val="ru-RU"/>
        </w:rPr>
        <w:t>4</w:t>
      </w:r>
    </w:p>
    <w:p w:rsidR="008C31BE" w:rsidRPr="008C31BE" w:rsidRDefault="008C31BE" w:rsidP="004F4E6E">
      <w:pPr>
        <w:spacing w:after="0" w:line="240" w:lineRule="auto"/>
        <w:ind w:right="29" w:firstLine="708"/>
        <w:jc w:val="center"/>
        <w:rPr>
          <w:rFonts w:ascii="Calibri Light" w:eastAsia="Times New Roman" w:hAnsi="Calibri Light" w:cstheme="majorHAnsi"/>
          <w:b/>
          <w:sz w:val="24"/>
          <w:szCs w:val="28"/>
          <w:lang w:val="ru-RU" w:eastAsia="ru-RU"/>
        </w:rPr>
      </w:pPr>
      <w:r w:rsidRPr="008C31BE">
        <w:rPr>
          <w:rFonts w:ascii="Calibri Light" w:eastAsia="Times New Roman" w:hAnsi="Calibri Light" w:cstheme="majorHAnsi"/>
          <w:b/>
          <w:sz w:val="24"/>
          <w:szCs w:val="28"/>
          <w:lang w:val="ru-RU" w:eastAsia="ru-RU"/>
        </w:rPr>
        <w:t>Информация о сопоставлении</w:t>
      </w:r>
      <w:r w:rsidRPr="008C31BE">
        <w:rPr>
          <w:b/>
          <w:lang w:val="ru-RU"/>
        </w:rPr>
        <w:t xml:space="preserve"> </w:t>
      </w:r>
      <w:r w:rsidRPr="008C31BE">
        <w:rPr>
          <w:rFonts w:ascii="Calibri Light" w:eastAsia="Times New Roman" w:hAnsi="Calibri Light" w:cstheme="majorHAnsi"/>
          <w:b/>
          <w:sz w:val="24"/>
          <w:szCs w:val="28"/>
          <w:lang w:val="ru-RU" w:eastAsia="ru-RU"/>
        </w:rPr>
        <w:t>типовых карточек по ускорению со списками ожидания пациентов в период 2021 года</w:t>
      </w:r>
    </w:p>
    <w:p w:rsidR="004F4E6E" w:rsidRPr="00724A6F" w:rsidRDefault="004F4E6E" w:rsidP="004F4E6E">
      <w:pPr>
        <w:spacing w:after="0" w:line="240" w:lineRule="auto"/>
        <w:ind w:right="29" w:firstLine="708"/>
        <w:jc w:val="center"/>
        <w:rPr>
          <w:rFonts w:ascii="Calibri Light" w:eastAsia="Times New Roman" w:hAnsi="Calibri Light" w:cstheme="majorHAnsi"/>
          <w:sz w:val="24"/>
          <w:szCs w:val="28"/>
          <w:lang w:val="ru-RU" w:eastAsia="ru-RU"/>
        </w:rPr>
      </w:pPr>
    </w:p>
    <w:tbl>
      <w:tblPr>
        <w:tblStyle w:val="TableGrid"/>
        <w:tblW w:w="5238" w:type="pct"/>
        <w:tblLayout w:type="fixed"/>
        <w:tblLook w:val="04A0" w:firstRow="1" w:lastRow="0" w:firstColumn="1" w:lastColumn="0" w:noHBand="0" w:noVBand="1"/>
      </w:tblPr>
      <w:tblGrid>
        <w:gridCol w:w="1539"/>
        <w:gridCol w:w="1264"/>
        <w:gridCol w:w="1134"/>
        <w:gridCol w:w="1073"/>
        <w:gridCol w:w="1260"/>
        <w:gridCol w:w="1089"/>
        <w:gridCol w:w="1541"/>
        <w:gridCol w:w="1132"/>
      </w:tblGrid>
      <w:tr w:rsidR="00931908" w:rsidRPr="00507103" w:rsidTr="00931908">
        <w:trPr>
          <w:trHeight w:val="1656"/>
        </w:trPr>
        <w:tc>
          <w:tcPr>
            <w:tcW w:w="767" w:type="pct"/>
            <w:tcBorders>
              <w:top w:val="single" w:sz="4" w:space="0" w:color="auto"/>
              <w:left w:val="single" w:sz="4" w:space="0" w:color="auto"/>
              <w:bottom w:val="single" w:sz="4" w:space="0" w:color="auto"/>
              <w:right w:val="single" w:sz="4" w:space="0" w:color="auto"/>
            </w:tcBorders>
            <w:vAlign w:val="center"/>
            <w:hideMark/>
          </w:tcPr>
          <w:p w:rsidR="004F4E6E" w:rsidRPr="004F4E6E" w:rsidRDefault="008C31BE" w:rsidP="008C31BE">
            <w:pPr>
              <w:spacing w:after="0" w:line="240" w:lineRule="auto"/>
              <w:ind w:right="29"/>
              <w:jc w:val="center"/>
              <w:rPr>
                <w:rFonts w:ascii="Calibri Light" w:eastAsia="Times New Roman" w:hAnsi="Calibri Light" w:cstheme="majorHAnsi"/>
                <w:b/>
                <w:sz w:val="18"/>
                <w:szCs w:val="18"/>
                <w:lang w:eastAsia="ru-RU"/>
              </w:rPr>
            </w:pPr>
            <w:r>
              <w:rPr>
                <w:rFonts w:ascii="Calibri Light" w:eastAsia="Times New Roman" w:hAnsi="Calibri Light" w:cstheme="majorHAnsi"/>
                <w:b/>
                <w:sz w:val="18"/>
                <w:szCs w:val="18"/>
                <w:lang w:val="ru-RU" w:eastAsia="ru-RU"/>
              </w:rPr>
              <w:t xml:space="preserve">Название списка </w:t>
            </w:r>
          </w:p>
        </w:tc>
        <w:tc>
          <w:tcPr>
            <w:tcW w:w="630" w:type="pct"/>
            <w:tcBorders>
              <w:top w:val="single" w:sz="4" w:space="0" w:color="auto"/>
              <w:left w:val="single" w:sz="4" w:space="0" w:color="auto"/>
              <w:bottom w:val="single" w:sz="4" w:space="0" w:color="auto"/>
              <w:right w:val="single" w:sz="4" w:space="0" w:color="auto"/>
            </w:tcBorders>
            <w:vAlign w:val="center"/>
            <w:hideMark/>
          </w:tcPr>
          <w:p w:rsidR="008C31BE" w:rsidRDefault="008C31BE" w:rsidP="00931908">
            <w:pPr>
              <w:spacing w:after="0" w:line="240" w:lineRule="auto"/>
              <w:ind w:right="-141"/>
              <w:jc w:val="center"/>
              <w:rPr>
                <w:rFonts w:ascii="Calibri Light" w:eastAsia="Times New Roman" w:hAnsi="Calibri Light" w:cstheme="majorHAnsi"/>
                <w:b/>
                <w:sz w:val="18"/>
                <w:szCs w:val="18"/>
                <w:lang w:val="ru-RU" w:eastAsia="ru-RU"/>
              </w:rPr>
            </w:pPr>
            <w:r>
              <w:rPr>
                <w:rFonts w:ascii="Calibri Light" w:eastAsia="Times New Roman" w:hAnsi="Calibri Light" w:cstheme="majorHAnsi"/>
                <w:b/>
                <w:sz w:val="18"/>
                <w:szCs w:val="18"/>
                <w:lang w:val="ru-RU" w:eastAsia="ru-RU"/>
              </w:rPr>
              <w:t xml:space="preserve">Количество случаев со статусом ускорения в списке ожидания по состоянию на  </w:t>
            </w:r>
          </w:p>
          <w:p w:rsidR="004F4E6E" w:rsidRPr="004F4E6E" w:rsidRDefault="004F4E6E" w:rsidP="00982246">
            <w:pPr>
              <w:spacing w:after="0" w:line="240" w:lineRule="auto"/>
              <w:ind w:right="29"/>
              <w:jc w:val="center"/>
              <w:rPr>
                <w:rFonts w:ascii="Calibri Light" w:eastAsia="Times New Roman" w:hAnsi="Calibri Light" w:cstheme="majorHAnsi"/>
                <w:b/>
                <w:sz w:val="18"/>
                <w:szCs w:val="18"/>
                <w:lang w:eastAsia="ru-RU"/>
              </w:rPr>
            </w:pPr>
            <w:r w:rsidRPr="004F4E6E">
              <w:rPr>
                <w:rFonts w:ascii="Calibri Light" w:eastAsia="Times New Roman" w:hAnsi="Calibri Light" w:cstheme="majorHAnsi"/>
                <w:b/>
                <w:sz w:val="18"/>
                <w:szCs w:val="18"/>
                <w:lang w:eastAsia="ru-RU"/>
              </w:rPr>
              <w:t>31.12.2021</w:t>
            </w:r>
          </w:p>
        </w:tc>
        <w:tc>
          <w:tcPr>
            <w:tcW w:w="564" w:type="pct"/>
            <w:tcBorders>
              <w:top w:val="single" w:sz="4" w:space="0" w:color="auto"/>
              <w:left w:val="single" w:sz="4" w:space="0" w:color="auto"/>
              <w:bottom w:val="single" w:sz="4" w:space="0" w:color="auto"/>
              <w:right w:val="single" w:sz="4" w:space="0" w:color="auto"/>
            </w:tcBorders>
            <w:vAlign w:val="center"/>
            <w:hideMark/>
          </w:tcPr>
          <w:p w:rsidR="004F4E6E" w:rsidRPr="00724A6F" w:rsidRDefault="008C31BE" w:rsidP="00931908">
            <w:pPr>
              <w:spacing w:after="0" w:line="240" w:lineRule="auto"/>
              <w:ind w:left="-107" w:right="-112"/>
              <w:jc w:val="center"/>
              <w:rPr>
                <w:rFonts w:ascii="Calibri Light" w:eastAsia="Times New Roman" w:hAnsi="Calibri Light" w:cstheme="majorHAnsi"/>
                <w:b/>
                <w:sz w:val="18"/>
                <w:szCs w:val="18"/>
                <w:lang w:val="ru-RU" w:eastAsia="ru-RU"/>
              </w:rPr>
            </w:pPr>
            <w:r>
              <w:rPr>
                <w:rFonts w:ascii="Calibri Light" w:eastAsia="Times New Roman" w:hAnsi="Calibri Light" w:cstheme="majorHAnsi"/>
                <w:b/>
                <w:sz w:val="18"/>
                <w:szCs w:val="18"/>
                <w:lang w:val="ru-RU" w:eastAsia="ru-RU"/>
              </w:rPr>
              <w:t>Количество</w:t>
            </w:r>
            <w:r w:rsidRPr="00724A6F">
              <w:rPr>
                <w:rFonts w:ascii="Calibri Light" w:eastAsia="Times New Roman" w:hAnsi="Calibri Light" w:cstheme="majorHAnsi"/>
                <w:b/>
                <w:sz w:val="18"/>
                <w:szCs w:val="18"/>
                <w:lang w:val="ru-RU" w:eastAsia="ru-RU"/>
              </w:rPr>
              <w:t xml:space="preserve"> </w:t>
            </w:r>
            <w:r>
              <w:rPr>
                <w:rFonts w:ascii="Calibri Light" w:eastAsia="Times New Roman" w:hAnsi="Calibri Light" w:cstheme="majorHAnsi"/>
                <w:b/>
                <w:sz w:val="18"/>
                <w:szCs w:val="18"/>
                <w:lang w:val="ru-RU" w:eastAsia="ru-RU"/>
              </w:rPr>
              <w:t>случаев</w:t>
            </w:r>
            <w:r w:rsidRPr="00724A6F">
              <w:rPr>
                <w:rFonts w:ascii="Calibri Light" w:eastAsia="Times New Roman" w:hAnsi="Calibri Light" w:cstheme="majorHAnsi"/>
                <w:b/>
                <w:sz w:val="18"/>
                <w:szCs w:val="18"/>
                <w:lang w:val="ru-RU" w:eastAsia="ru-RU"/>
              </w:rPr>
              <w:t xml:space="preserve">, </w:t>
            </w:r>
            <w:r>
              <w:rPr>
                <w:rFonts w:ascii="Calibri Light" w:eastAsia="Times New Roman" w:hAnsi="Calibri Light" w:cstheme="majorHAnsi"/>
                <w:b/>
                <w:sz w:val="18"/>
                <w:szCs w:val="18"/>
                <w:lang w:val="ru-RU" w:eastAsia="ru-RU"/>
              </w:rPr>
              <w:t>направленных</w:t>
            </w:r>
            <w:r w:rsidRPr="00724A6F">
              <w:rPr>
                <w:rFonts w:ascii="Calibri Light" w:eastAsia="Times New Roman" w:hAnsi="Calibri Light" w:cstheme="majorHAnsi"/>
                <w:b/>
                <w:sz w:val="18"/>
                <w:szCs w:val="18"/>
                <w:lang w:val="ru-RU" w:eastAsia="ru-RU"/>
              </w:rPr>
              <w:t xml:space="preserve"> </w:t>
            </w:r>
            <w:r>
              <w:rPr>
                <w:rFonts w:ascii="Calibri Light" w:eastAsia="Times New Roman" w:hAnsi="Calibri Light" w:cstheme="majorHAnsi"/>
                <w:b/>
                <w:sz w:val="18"/>
                <w:szCs w:val="18"/>
                <w:lang w:val="ru-RU" w:eastAsia="ru-RU"/>
              </w:rPr>
              <w:t>для</w:t>
            </w:r>
            <w:r w:rsidRPr="00724A6F">
              <w:rPr>
                <w:rFonts w:ascii="Calibri Light" w:eastAsia="Times New Roman" w:hAnsi="Calibri Light" w:cstheme="majorHAnsi"/>
                <w:b/>
                <w:sz w:val="18"/>
                <w:szCs w:val="18"/>
                <w:lang w:val="ru-RU" w:eastAsia="ru-RU"/>
              </w:rPr>
              <w:t xml:space="preserve"> </w:t>
            </w:r>
            <w:r>
              <w:rPr>
                <w:rFonts w:ascii="Calibri Light" w:eastAsia="Times New Roman" w:hAnsi="Calibri Light" w:cstheme="majorHAnsi"/>
                <w:b/>
                <w:sz w:val="18"/>
                <w:szCs w:val="18"/>
                <w:lang w:val="ru-RU" w:eastAsia="ru-RU"/>
              </w:rPr>
              <w:t>ускорения</w:t>
            </w:r>
            <w:r w:rsidRPr="00724A6F">
              <w:rPr>
                <w:rFonts w:ascii="Calibri Light" w:eastAsia="Times New Roman" w:hAnsi="Calibri Light" w:cstheme="majorHAnsi"/>
                <w:b/>
                <w:sz w:val="18"/>
                <w:szCs w:val="18"/>
                <w:lang w:val="ru-RU" w:eastAsia="ru-RU"/>
              </w:rPr>
              <w:t xml:space="preserve"> </w:t>
            </w:r>
            <w:r>
              <w:rPr>
                <w:rFonts w:ascii="Calibri Light" w:eastAsia="Times New Roman" w:hAnsi="Calibri Light" w:cstheme="majorHAnsi"/>
                <w:b/>
                <w:sz w:val="18"/>
                <w:szCs w:val="18"/>
                <w:lang w:val="ru-RU" w:eastAsia="ru-RU"/>
              </w:rPr>
              <w:t>согласно</w:t>
            </w:r>
            <w:r w:rsidRPr="00724A6F">
              <w:rPr>
                <w:rFonts w:ascii="Calibri Light" w:eastAsia="Times New Roman" w:hAnsi="Calibri Light" w:cstheme="majorHAnsi"/>
                <w:b/>
                <w:sz w:val="18"/>
                <w:szCs w:val="18"/>
                <w:lang w:val="ru-RU" w:eastAsia="ru-RU"/>
              </w:rPr>
              <w:t xml:space="preserve"> </w:t>
            </w:r>
            <w:r>
              <w:rPr>
                <w:rFonts w:ascii="Calibri Light" w:eastAsia="Times New Roman" w:hAnsi="Calibri Light" w:cstheme="majorHAnsi"/>
                <w:b/>
                <w:sz w:val="18"/>
                <w:szCs w:val="18"/>
                <w:lang w:val="ru-RU" w:eastAsia="ru-RU"/>
              </w:rPr>
              <w:t>списку</w:t>
            </w:r>
            <w:r w:rsidRPr="00724A6F">
              <w:rPr>
                <w:rFonts w:ascii="Calibri Light" w:eastAsia="Times New Roman" w:hAnsi="Calibri Light" w:cstheme="majorHAnsi"/>
                <w:b/>
                <w:sz w:val="18"/>
                <w:szCs w:val="18"/>
                <w:lang w:val="ru-RU" w:eastAsia="ru-RU"/>
              </w:rPr>
              <w:t xml:space="preserve"> </w:t>
            </w:r>
            <w:r>
              <w:rPr>
                <w:rFonts w:ascii="Calibri Light" w:eastAsia="Times New Roman" w:hAnsi="Calibri Light" w:cstheme="majorHAnsi"/>
                <w:b/>
                <w:sz w:val="18"/>
                <w:szCs w:val="18"/>
                <w:lang w:val="ru-RU" w:eastAsia="ru-RU"/>
              </w:rPr>
              <w:t>ожидания</w:t>
            </w:r>
            <w:r w:rsidRPr="00724A6F">
              <w:rPr>
                <w:rFonts w:ascii="Calibri Light" w:eastAsia="Times New Roman" w:hAnsi="Calibri Light" w:cstheme="majorHAnsi"/>
                <w:b/>
                <w:sz w:val="18"/>
                <w:szCs w:val="18"/>
                <w:lang w:val="ru-RU" w:eastAsia="ru-RU"/>
              </w:rPr>
              <w:t xml:space="preserve"> </w:t>
            </w:r>
          </w:p>
        </w:tc>
        <w:tc>
          <w:tcPr>
            <w:tcW w:w="535" w:type="pct"/>
            <w:tcBorders>
              <w:top w:val="single" w:sz="4" w:space="0" w:color="auto"/>
              <w:left w:val="single" w:sz="4" w:space="0" w:color="auto"/>
              <w:bottom w:val="single" w:sz="4" w:space="0" w:color="auto"/>
              <w:right w:val="single" w:sz="4" w:space="0" w:color="auto"/>
            </w:tcBorders>
            <w:vAlign w:val="center"/>
            <w:hideMark/>
          </w:tcPr>
          <w:p w:rsidR="004F4E6E" w:rsidRPr="008C31BE" w:rsidRDefault="008C31BE" w:rsidP="00931908">
            <w:pPr>
              <w:spacing w:after="0" w:line="240" w:lineRule="auto"/>
              <w:ind w:right="-30"/>
              <w:jc w:val="center"/>
              <w:rPr>
                <w:rFonts w:ascii="Calibri Light" w:eastAsia="Times New Roman" w:hAnsi="Calibri Light" w:cstheme="majorHAnsi"/>
                <w:b/>
                <w:sz w:val="18"/>
                <w:szCs w:val="18"/>
                <w:lang w:val="ru-RU" w:eastAsia="ru-RU"/>
              </w:rPr>
            </w:pPr>
            <w:r>
              <w:rPr>
                <w:rFonts w:ascii="Calibri Light" w:eastAsia="Times New Roman" w:hAnsi="Calibri Light" w:cstheme="majorHAnsi"/>
                <w:b/>
                <w:sz w:val="18"/>
                <w:szCs w:val="18"/>
                <w:lang w:val="ru-RU" w:eastAsia="ru-RU"/>
              </w:rPr>
              <w:t>Общее</w:t>
            </w:r>
            <w:r w:rsidRPr="008C31BE">
              <w:rPr>
                <w:rFonts w:ascii="Calibri Light" w:eastAsia="Times New Roman" w:hAnsi="Calibri Light" w:cstheme="majorHAnsi"/>
                <w:b/>
                <w:sz w:val="18"/>
                <w:szCs w:val="18"/>
                <w:lang w:val="ru-RU" w:eastAsia="ru-RU"/>
              </w:rPr>
              <w:t xml:space="preserve"> </w:t>
            </w:r>
            <w:r>
              <w:rPr>
                <w:rFonts w:ascii="Calibri Light" w:eastAsia="Times New Roman" w:hAnsi="Calibri Light" w:cstheme="majorHAnsi"/>
                <w:b/>
                <w:sz w:val="18"/>
                <w:szCs w:val="18"/>
                <w:lang w:val="ru-RU" w:eastAsia="ru-RU"/>
              </w:rPr>
              <w:t>количество</w:t>
            </w:r>
            <w:r w:rsidRPr="008C31BE">
              <w:rPr>
                <w:rFonts w:ascii="Calibri Light" w:eastAsia="Times New Roman" w:hAnsi="Calibri Light" w:cstheme="majorHAnsi"/>
                <w:b/>
                <w:sz w:val="18"/>
                <w:szCs w:val="18"/>
                <w:lang w:val="ru-RU" w:eastAsia="ru-RU"/>
              </w:rPr>
              <w:t xml:space="preserve"> </w:t>
            </w:r>
            <w:r>
              <w:rPr>
                <w:rFonts w:ascii="Calibri Light" w:eastAsia="Times New Roman" w:hAnsi="Calibri Light" w:cstheme="majorHAnsi"/>
                <w:b/>
                <w:sz w:val="18"/>
                <w:szCs w:val="18"/>
                <w:lang w:val="ru-RU" w:eastAsia="ru-RU"/>
              </w:rPr>
              <w:t>типовых</w:t>
            </w:r>
            <w:r w:rsidRPr="008C31BE">
              <w:rPr>
                <w:rFonts w:ascii="Calibri Light" w:eastAsia="Times New Roman" w:hAnsi="Calibri Light" w:cstheme="majorHAnsi"/>
                <w:b/>
                <w:sz w:val="18"/>
                <w:szCs w:val="18"/>
                <w:lang w:val="ru-RU" w:eastAsia="ru-RU"/>
              </w:rPr>
              <w:t xml:space="preserve"> </w:t>
            </w:r>
            <w:r>
              <w:rPr>
                <w:rFonts w:ascii="Calibri Light" w:eastAsia="Times New Roman" w:hAnsi="Calibri Light" w:cstheme="majorHAnsi"/>
                <w:b/>
                <w:sz w:val="18"/>
                <w:szCs w:val="18"/>
                <w:lang w:val="ru-RU" w:eastAsia="ru-RU"/>
              </w:rPr>
              <w:t>карточек</w:t>
            </w:r>
            <w:r w:rsidRPr="008C31BE">
              <w:rPr>
                <w:rFonts w:ascii="Calibri Light" w:eastAsia="Times New Roman" w:hAnsi="Calibri Light" w:cstheme="majorHAnsi"/>
                <w:b/>
                <w:sz w:val="18"/>
                <w:szCs w:val="18"/>
                <w:lang w:val="ru-RU" w:eastAsia="ru-RU"/>
              </w:rPr>
              <w:t xml:space="preserve"> </w:t>
            </w:r>
            <w:r>
              <w:rPr>
                <w:rFonts w:ascii="Calibri Light" w:eastAsia="Times New Roman" w:hAnsi="Calibri Light" w:cstheme="majorHAnsi"/>
                <w:b/>
                <w:sz w:val="18"/>
                <w:szCs w:val="18"/>
                <w:lang w:val="ru-RU" w:eastAsia="ru-RU"/>
              </w:rPr>
              <w:t>по</w:t>
            </w:r>
            <w:r w:rsidRPr="008C31BE">
              <w:rPr>
                <w:rFonts w:ascii="Calibri Light" w:eastAsia="Times New Roman" w:hAnsi="Calibri Light" w:cstheme="majorHAnsi"/>
                <w:b/>
                <w:sz w:val="18"/>
                <w:szCs w:val="18"/>
                <w:lang w:val="ru-RU" w:eastAsia="ru-RU"/>
              </w:rPr>
              <w:t xml:space="preserve"> </w:t>
            </w:r>
            <w:r>
              <w:rPr>
                <w:rFonts w:ascii="Calibri Light" w:eastAsia="Times New Roman" w:hAnsi="Calibri Light" w:cstheme="majorHAnsi"/>
                <w:b/>
                <w:sz w:val="18"/>
                <w:szCs w:val="18"/>
                <w:lang w:val="ru-RU" w:eastAsia="ru-RU"/>
              </w:rPr>
              <w:t>ускорению</w:t>
            </w:r>
            <w:r w:rsidRPr="008C31BE">
              <w:rPr>
                <w:rFonts w:ascii="Calibri Light" w:eastAsia="Times New Roman" w:hAnsi="Calibri Light" w:cstheme="majorHAnsi"/>
                <w:b/>
                <w:sz w:val="18"/>
                <w:szCs w:val="18"/>
                <w:lang w:val="ru-RU" w:eastAsia="ru-RU"/>
              </w:rPr>
              <w:t xml:space="preserve"> </w:t>
            </w:r>
            <w:r>
              <w:rPr>
                <w:rFonts w:ascii="Calibri Light" w:eastAsia="Times New Roman" w:hAnsi="Calibri Light" w:cstheme="majorHAnsi"/>
                <w:b/>
                <w:sz w:val="18"/>
                <w:szCs w:val="18"/>
                <w:lang w:val="ru-RU" w:eastAsia="ru-RU"/>
              </w:rPr>
              <w:t>пациентов</w:t>
            </w:r>
            <w:r w:rsidRPr="008C31BE">
              <w:rPr>
                <w:rFonts w:ascii="Calibri Light" w:eastAsia="Times New Roman" w:hAnsi="Calibri Light" w:cstheme="majorHAnsi"/>
                <w:b/>
                <w:sz w:val="18"/>
                <w:szCs w:val="18"/>
                <w:lang w:val="ru-RU" w:eastAsia="ru-RU"/>
              </w:rPr>
              <w:t xml:space="preserve"> </w:t>
            </w:r>
            <w:r>
              <w:rPr>
                <w:rFonts w:ascii="Calibri Light" w:eastAsia="Times New Roman" w:hAnsi="Calibri Light" w:cstheme="majorHAnsi"/>
                <w:b/>
                <w:sz w:val="18"/>
                <w:szCs w:val="18"/>
                <w:lang w:val="ru-RU" w:eastAsia="ru-RU"/>
              </w:rPr>
              <w:t>в</w:t>
            </w:r>
            <w:r w:rsidRPr="008C31BE">
              <w:rPr>
                <w:rFonts w:ascii="Calibri Light" w:eastAsia="Times New Roman" w:hAnsi="Calibri Light" w:cstheme="majorHAnsi"/>
                <w:b/>
                <w:sz w:val="18"/>
                <w:szCs w:val="18"/>
                <w:lang w:val="ru-RU" w:eastAsia="ru-RU"/>
              </w:rPr>
              <w:t xml:space="preserve"> </w:t>
            </w:r>
            <w:r>
              <w:rPr>
                <w:rFonts w:ascii="Calibri Light" w:eastAsia="Times New Roman" w:hAnsi="Calibri Light" w:cstheme="majorHAnsi"/>
                <w:b/>
                <w:sz w:val="18"/>
                <w:szCs w:val="18"/>
                <w:lang w:val="ru-RU" w:eastAsia="ru-RU"/>
              </w:rPr>
              <w:t>течение</w:t>
            </w:r>
            <w:r w:rsidRPr="008C31BE">
              <w:rPr>
                <w:rFonts w:ascii="Calibri Light" w:eastAsia="Times New Roman" w:hAnsi="Calibri Light" w:cstheme="majorHAnsi"/>
                <w:b/>
                <w:sz w:val="18"/>
                <w:szCs w:val="18"/>
                <w:lang w:val="ru-RU" w:eastAsia="ru-RU"/>
              </w:rPr>
              <w:t xml:space="preserve"> </w:t>
            </w:r>
            <w:r w:rsidR="004F4E6E" w:rsidRPr="008C31BE">
              <w:rPr>
                <w:rFonts w:ascii="Calibri Light" w:eastAsia="Times New Roman" w:hAnsi="Calibri Light" w:cstheme="majorHAnsi"/>
                <w:b/>
                <w:sz w:val="18"/>
                <w:szCs w:val="18"/>
                <w:lang w:val="ru-RU" w:eastAsia="ru-RU"/>
              </w:rPr>
              <w:t>2021</w:t>
            </w:r>
            <w:r>
              <w:rPr>
                <w:rFonts w:ascii="Calibri Light" w:eastAsia="Times New Roman" w:hAnsi="Calibri Light" w:cstheme="majorHAnsi"/>
                <w:b/>
                <w:sz w:val="18"/>
                <w:szCs w:val="18"/>
                <w:lang w:val="ru-RU" w:eastAsia="ru-RU"/>
              </w:rPr>
              <w:t xml:space="preserve"> года</w:t>
            </w:r>
          </w:p>
        </w:tc>
        <w:tc>
          <w:tcPr>
            <w:tcW w:w="628" w:type="pct"/>
            <w:tcBorders>
              <w:top w:val="single" w:sz="4" w:space="0" w:color="auto"/>
              <w:left w:val="single" w:sz="4" w:space="0" w:color="auto"/>
              <w:bottom w:val="single" w:sz="4" w:space="0" w:color="auto"/>
              <w:right w:val="single" w:sz="4" w:space="0" w:color="auto"/>
            </w:tcBorders>
            <w:hideMark/>
          </w:tcPr>
          <w:p w:rsidR="004F4E6E" w:rsidRPr="00931908" w:rsidRDefault="008C31BE" w:rsidP="00931908">
            <w:pPr>
              <w:spacing w:after="0" w:line="240" w:lineRule="auto"/>
              <w:ind w:right="29"/>
              <w:jc w:val="center"/>
              <w:rPr>
                <w:rFonts w:ascii="Calibri Light" w:eastAsia="Times New Roman" w:hAnsi="Calibri Light" w:cstheme="majorHAnsi"/>
                <w:b/>
                <w:sz w:val="18"/>
                <w:szCs w:val="18"/>
                <w:lang w:val="ru-RU" w:eastAsia="ru-RU"/>
              </w:rPr>
            </w:pPr>
            <w:r>
              <w:rPr>
                <w:rFonts w:ascii="Calibri Light" w:eastAsia="Times New Roman" w:hAnsi="Calibri Light" w:cstheme="majorHAnsi"/>
                <w:b/>
                <w:sz w:val="18"/>
                <w:szCs w:val="18"/>
                <w:lang w:val="ru-RU" w:eastAsia="ru-RU"/>
              </w:rPr>
              <w:t>Количество</w:t>
            </w:r>
            <w:r w:rsidRPr="008C31BE">
              <w:rPr>
                <w:rFonts w:ascii="Calibri Light" w:eastAsia="Times New Roman" w:hAnsi="Calibri Light" w:cstheme="majorHAnsi"/>
                <w:b/>
                <w:sz w:val="18"/>
                <w:szCs w:val="18"/>
                <w:lang w:val="ru-RU" w:eastAsia="ru-RU"/>
              </w:rPr>
              <w:t xml:space="preserve"> </w:t>
            </w:r>
            <w:r>
              <w:rPr>
                <w:rFonts w:ascii="Calibri Light" w:eastAsia="Times New Roman" w:hAnsi="Calibri Light" w:cstheme="majorHAnsi"/>
                <w:b/>
                <w:sz w:val="18"/>
                <w:szCs w:val="18"/>
                <w:lang w:val="ru-RU" w:eastAsia="ru-RU"/>
              </w:rPr>
              <w:t>случаев</w:t>
            </w:r>
            <w:r w:rsidRPr="008C31BE">
              <w:rPr>
                <w:rFonts w:ascii="Calibri Light" w:eastAsia="Times New Roman" w:hAnsi="Calibri Light" w:cstheme="majorHAnsi"/>
                <w:b/>
                <w:sz w:val="18"/>
                <w:szCs w:val="18"/>
                <w:lang w:val="ru-RU" w:eastAsia="ru-RU"/>
              </w:rPr>
              <w:t xml:space="preserve"> </w:t>
            </w:r>
            <w:r>
              <w:rPr>
                <w:rFonts w:ascii="Calibri Light" w:eastAsia="Times New Roman" w:hAnsi="Calibri Light" w:cstheme="majorHAnsi"/>
                <w:b/>
                <w:sz w:val="18"/>
                <w:szCs w:val="18"/>
                <w:lang w:val="ru-RU" w:eastAsia="ru-RU"/>
              </w:rPr>
              <w:t>со</w:t>
            </w:r>
            <w:r w:rsidRPr="008C31BE">
              <w:rPr>
                <w:rFonts w:ascii="Calibri Light" w:eastAsia="Times New Roman" w:hAnsi="Calibri Light" w:cstheme="majorHAnsi"/>
                <w:b/>
                <w:sz w:val="18"/>
                <w:szCs w:val="18"/>
                <w:lang w:val="ru-RU" w:eastAsia="ru-RU"/>
              </w:rPr>
              <w:t xml:space="preserve"> </w:t>
            </w:r>
            <w:r>
              <w:rPr>
                <w:rFonts w:ascii="Calibri Light" w:eastAsia="Times New Roman" w:hAnsi="Calibri Light" w:cstheme="majorHAnsi"/>
                <w:b/>
                <w:sz w:val="18"/>
                <w:szCs w:val="18"/>
                <w:lang w:val="ru-RU" w:eastAsia="ru-RU"/>
              </w:rPr>
              <w:t>статусом</w:t>
            </w:r>
            <w:r w:rsidRPr="008C31BE">
              <w:rPr>
                <w:rFonts w:ascii="Calibri Light" w:eastAsia="Times New Roman" w:hAnsi="Calibri Light" w:cstheme="majorHAnsi"/>
                <w:b/>
                <w:sz w:val="18"/>
                <w:szCs w:val="18"/>
                <w:lang w:val="ru-RU" w:eastAsia="ru-RU"/>
              </w:rPr>
              <w:t xml:space="preserve"> </w:t>
            </w:r>
            <w:r>
              <w:rPr>
                <w:rFonts w:ascii="Calibri Light" w:eastAsia="Times New Roman" w:hAnsi="Calibri Light" w:cstheme="majorHAnsi"/>
                <w:b/>
                <w:sz w:val="18"/>
                <w:szCs w:val="18"/>
                <w:lang w:val="ru-RU" w:eastAsia="ru-RU"/>
              </w:rPr>
              <w:t>ускорения,</w:t>
            </w:r>
            <w:r w:rsidRPr="008C31BE">
              <w:rPr>
                <w:rFonts w:ascii="Calibri Light" w:eastAsia="Times New Roman" w:hAnsi="Calibri Light" w:cstheme="majorHAnsi"/>
                <w:b/>
                <w:sz w:val="18"/>
                <w:szCs w:val="18"/>
                <w:lang w:val="ru-RU" w:eastAsia="ru-RU"/>
              </w:rPr>
              <w:t xml:space="preserve"> </w:t>
            </w:r>
            <w:r>
              <w:rPr>
                <w:rFonts w:ascii="Calibri Light" w:eastAsia="Times New Roman" w:hAnsi="Calibri Light" w:cstheme="majorHAnsi"/>
                <w:b/>
                <w:sz w:val="18"/>
                <w:szCs w:val="18"/>
                <w:lang w:val="ru-RU" w:eastAsia="ru-RU"/>
              </w:rPr>
              <w:t>в</w:t>
            </w:r>
            <w:r w:rsidRPr="008C31BE">
              <w:rPr>
                <w:rFonts w:ascii="Calibri Light" w:eastAsia="Times New Roman" w:hAnsi="Calibri Light" w:cstheme="majorHAnsi"/>
                <w:b/>
                <w:sz w:val="18"/>
                <w:szCs w:val="18"/>
                <w:lang w:val="ru-RU" w:eastAsia="ru-RU"/>
              </w:rPr>
              <w:t xml:space="preserve"> </w:t>
            </w:r>
            <w:r>
              <w:rPr>
                <w:rFonts w:ascii="Calibri Light" w:eastAsia="Times New Roman" w:hAnsi="Calibri Light" w:cstheme="majorHAnsi"/>
                <w:b/>
                <w:sz w:val="18"/>
                <w:szCs w:val="18"/>
                <w:lang w:val="ru-RU" w:eastAsia="ru-RU"/>
              </w:rPr>
              <w:t>случае по которым не была представлена НКМС типовая</w:t>
            </w:r>
            <w:r w:rsidRPr="008C31BE">
              <w:rPr>
                <w:rFonts w:ascii="Calibri Light" w:eastAsia="Times New Roman" w:hAnsi="Calibri Light" w:cstheme="majorHAnsi"/>
                <w:b/>
                <w:sz w:val="18"/>
                <w:szCs w:val="18"/>
                <w:lang w:val="ru-RU" w:eastAsia="ru-RU"/>
              </w:rPr>
              <w:t xml:space="preserve"> </w:t>
            </w:r>
            <w:r>
              <w:rPr>
                <w:rFonts w:ascii="Calibri Light" w:eastAsia="Times New Roman" w:hAnsi="Calibri Light" w:cstheme="majorHAnsi"/>
                <w:b/>
                <w:sz w:val="18"/>
                <w:szCs w:val="18"/>
                <w:lang w:val="ru-RU" w:eastAsia="ru-RU"/>
              </w:rPr>
              <w:t>карточка</w:t>
            </w:r>
            <w:r w:rsidRPr="008C31BE">
              <w:rPr>
                <w:rFonts w:ascii="Calibri Light" w:eastAsia="Times New Roman" w:hAnsi="Calibri Light" w:cstheme="majorHAnsi"/>
                <w:b/>
                <w:sz w:val="18"/>
                <w:szCs w:val="18"/>
                <w:lang w:val="ru-RU" w:eastAsia="ru-RU"/>
              </w:rPr>
              <w:t xml:space="preserve"> </w:t>
            </w:r>
            <w:r>
              <w:rPr>
                <w:rFonts w:ascii="Calibri Light" w:eastAsia="Times New Roman" w:hAnsi="Calibri Light" w:cstheme="majorHAnsi"/>
                <w:b/>
                <w:sz w:val="18"/>
                <w:szCs w:val="18"/>
                <w:lang w:val="ru-RU" w:eastAsia="ru-RU"/>
              </w:rPr>
              <w:t>по</w:t>
            </w:r>
            <w:r w:rsidRPr="008C31BE">
              <w:rPr>
                <w:rFonts w:ascii="Calibri Light" w:eastAsia="Times New Roman" w:hAnsi="Calibri Light" w:cstheme="majorHAnsi"/>
                <w:b/>
                <w:sz w:val="18"/>
                <w:szCs w:val="18"/>
                <w:lang w:val="ru-RU" w:eastAsia="ru-RU"/>
              </w:rPr>
              <w:t xml:space="preserve"> </w:t>
            </w:r>
            <w:r>
              <w:rPr>
                <w:rFonts w:ascii="Calibri Light" w:eastAsia="Times New Roman" w:hAnsi="Calibri Light" w:cstheme="majorHAnsi"/>
                <w:b/>
                <w:sz w:val="18"/>
                <w:szCs w:val="18"/>
                <w:lang w:val="ru-RU" w:eastAsia="ru-RU"/>
              </w:rPr>
              <w:t>ускорению</w:t>
            </w:r>
          </w:p>
        </w:tc>
        <w:tc>
          <w:tcPr>
            <w:tcW w:w="543" w:type="pct"/>
            <w:tcBorders>
              <w:top w:val="single" w:sz="4" w:space="0" w:color="auto"/>
              <w:left w:val="single" w:sz="4" w:space="0" w:color="auto"/>
              <w:bottom w:val="single" w:sz="4" w:space="0" w:color="auto"/>
              <w:right w:val="single" w:sz="4" w:space="0" w:color="auto"/>
            </w:tcBorders>
            <w:vAlign w:val="center"/>
            <w:hideMark/>
          </w:tcPr>
          <w:p w:rsidR="00931908" w:rsidRDefault="008C31BE" w:rsidP="00931908">
            <w:pPr>
              <w:spacing w:after="0" w:line="240" w:lineRule="auto"/>
              <w:ind w:right="-90"/>
              <w:jc w:val="center"/>
              <w:rPr>
                <w:rFonts w:ascii="Calibri Light" w:eastAsia="Times New Roman" w:hAnsi="Calibri Light" w:cstheme="majorHAnsi"/>
                <w:b/>
                <w:sz w:val="18"/>
                <w:szCs w:val="18"/>
                <w:lang w:val="ru-RU" w:eastAsia="ru-RU"/>
              </w:rPr>
            </w:pPr>
            <w:r>
              <w:rPr>
                <w:rFonts w:ascii="Calibri Light" w:eastAsia="Times New Roman" w:hAnsi="Calibri Light" w:cstheme="majorHAnsi"/>
                <w:b/>
                <w:sz w:val="18"/>
                <w:szCs w:val="18"/>
                <w:lang w:val="ru-RU" w:eastAsia="ru-RU"/>
              </w:rPr>
              <w:t>Количество</w:t>
            </w:r>
            <w:r w:rsidRPr="00931908">
              <w:rPr>
                <w:rFonts w:ascii="Calibri Light" w:eastAsia="Times New Roman" w:hAnsi="Calibri Light" w:cstheme="majorHAnsi"/>
                <w:b/>
                <w:sz w:val="18"/>
                <w:szCs w:val="18"/>
                <w:lang w:val="ru-RU" w:eastAsia="ru-RU"/>
              </w:rPr>
              <w:t xml:space="preserve"> </w:t>
            </w:r>
            <w:r>
              <w:rPr>
                <w:rFonts w:ascii="Calibri Light" w:eastAsia="Times New Roman" w:hAnsi="Calibri Light" w:cstheme="majorHAnsi"/>
                <w:b/>
                <w:sz w:val="18"/>
                <w:szCs w:val="18"/>
                <w:lang w:val="ru-RU" w:eastAsia="ru-RU"/>
              </w:rPr>
              <w:t>случаев</w:t>
            </w:r>
            <w:r w:rsidRPr="00931908">
              <w:rPr>
                <w:rFonts w:ascii="Calibri Light" w:eastAsia="Times New Roman" w:hAnsi="Calibri Light" w:cstheme="majorHAnsi"/>
                <w:b/>
                <w:sz w:val="18"/>
                <w:szCs w:val="18"/>
                <w:lang w:val="ru-RU" w:eastAsia="ru-RU"/>
              </w:rPr>
              <w:t xml:space="preserve"> </w:t>
            </w:r>
            <w:r>
              <w:rPr>
                <w:rFonts w:ascii="Calibri Light" w:eastAsia="Times New Roman" w:hAnsi="Calibri Light" w:cstheme="majorHAnsi"/>
                <w:b/>
                <w:sz w:val="18"/>
                <w:szCs w:val="18"/>
                <w:lang w:val="ru-RU" w:eastAsia="ru-RU"/>
              </w:rPr>
              <w:t>со</w:t>
            </w:r>
            <w:r w:rsidRPr="00931908">
              <w:rPr>
                <w:rFonts w:ascii="Calibri Light" w:eastAsia="Times New Roman" w:hAnsi="Calibri Light" w:cstheme="majorHAnsi"/>
                <w:b/>
                <w:sz w:val="18"/>
                <w:szCs w:val="18"/>
                <w:lang w:val="ru-RU" w:eastAsia="ru-RU"/>
              </w:rPr>
              <w:t xml:space="preserve"> </w:t>
            </w:r>
            <w:r>
              <w:rPr>
                <w:rFonts w:ascii="Calibri Light" w:eastAsia="Times New Roman" w:hAnsi="Calibri Light" w:cstheme="majorHAnsi"/>
                <w:b/>
                <w:sz w:val="18"/>
                <w:szCs w:val="18"/>
                <w:lang w:val="ru-RU" w:eastAsia="ru-RU"/>
              </w:rPr>
              <w:t>статусом</w:t>
            </w:r>
            <w:r w:rsidRPr="00931908">
              <w:rPr>
                <w:rFonts w:ascii="Calibri Light" w:eastAsia="Times New Roman" w:hAnsi="Calibri Light" w:cstheme="majorHAnsi"/>
                <w:b/>
                <w:sz w:val="18"/>
                <w:szCs w:val="18"/>
                <w:lang w:val="ru-RU" w:eastAsia="ru-RU"/>
              </w:rPr>
              <w:t xml:space="preserve"> </w:t>
            </w:r>
            <w:r>
              <w:rPr>
                <w:rFonts w:ascii="Calibri Light" w:eastAsia="Times New Roman" w:hAnsi="Calibri Light" w:cstheme="majorHAnsi"/>
                <w:b/>
                <w:sz w:val="18"/>
                <w:szCs w:val="18"/>
                <w:lang w:val="ru-RU" w:eastAsia="ru-RU"/>
              </w:rPr>
              <w:t>ускорения</w:t>
            </w:r>
            <w:r w:rsidRPr="00931908">
              <w:rPr>
                <w:rFonts w:ascii="Calibri Light" w:eastAsia="Times New Roman" w:hAnsi="Calibri Light" w:cstheme="majorHAnsi"/>
                <w:b/>
                <w:sz w:val="18"/>
                <w:szCs w:val="18"/>
                <w:lang w:val="ru-RU" w:eastAsia="ru-RU"/>
              </w:rPr>
              <w:t xml:space="preserve"> </w:t>
            </w:r>
            <w:r w:rsidR="00931908">
              <w:rPr>
                <w:rFonts w:ascii="Calibri Light" w:eastAsia="Times New Roman" w:hAnsi="Calibri Light" w:cstheme="majorHAnsi"/>
                <w:b/>
                <w:sz w:val="18"/>
                <w:szCs w:val="18"/>
                <w:lang w:val="ru-RU" w:eastAsia="ru-RU"/>
              </w:rPr>
              <w:t>согласно типовой</w:t>
            </w:r>
            <w:r w:rsidR="00931908" w:rsidRPr="008C31BE">
              <w:rPr>
                <w:rFonts w:ascii="Calibri Light" w:eastAsia="Times New Roman" w:hAnsi="Calibri Light" w:cstheme="majorHAnsi"/>
                <w:b/>
                <w:sz w:val="18"/>
                <w:szCs w:val="18"/>
                <w:lang w:val="ru-RU" w:eastAsia="ru-RU"/>
              </w:rPr>
              <w:t xml:space="preserve"> </w:t>
            </w:r>
            <w:r w:rsidR="00931908">
              <w:rPr>
                <w:rFonts w:ascii="Calibri Light" w:eastAsia="Times New Roman" w:hAnsi="Calibri Light" w:cstheme="majorHAnsi"/>
                <w:b/>
                <w:sz w:val="18"/>
                <w:szCs w:val="18"/>
                <w:lang w:val="ru-RU" w:eastAsia="ru-RU"/>
              </w:rPr>
              <w:t>карточке</w:t>
            </w:r>
          </w:p>
          <w:p w:rsidR="004F4E6E" w:rsidRPr="004F4E6E" w:rsidRDefault="008C31BE" w:rsidP="00931908">
            <w:pPr>
              <w:spacing w:after="0" w:line="240" w:lineRule="auto"/>
              <w:ind w:right="29"/>
              <w:jc w:val="center"/>
              <w:rPr>
                <w:rFonts w:ascii="Calibri Light" w:eastAsia="Times New Roman" w:hAnsi="Calibri Light" w:cstheme="majorHAnsi"/>
                <w:b/>
                <w:sz w:val="18"/>
                <w:szCs w:val="18"/>
                <w:lang w:eastAsia="ru-RU"/>
              </w:rPr>
            </w:pPr>
            <w:r>
              <w:rPr>
                <w:rFonts w:ascii="Calibri Light" w:eastAsia="Times New Roman" w:hAnsi="Calibri Light" w:cstheme="majorHAnsi"/>
                <w:b/>
                <w:sz w:val="18"/>
                <w:szCs w:val="18"/>
                <w:lang w:val="ru-RU" w:eastAsia="ru-RU"/>
              </w:rPr>
              <w:t>в</w:t>
            </w:r>
            <w:r w:rsidRPr="008C31BE">
              <w:rPr>
                <w:rFonts w:ascii="Calibri Light" w:eastAsia="Times New Roman" w:hAnsi="Calibri Light" w:cstheme="majorHAnsi"/>
                <w:b/>
                <w:sz w:val="18"/>
                <w:szCs w:val="18"/>
                <w:lang w:eastAsia="ru-RU"/>
              </w:rPr>
              <w:t xml:space="preserve"> </w:t>
            </w:r>
            <w:r>
              <w:rPr>
                <w:rFonts w:ascii="Calibri Light" w:eastAsia="Times New Roman" w:hAnsi="Calibri Light" w:cstheme="majorHAnsi"/>
                <w:b/>
                <w:sz w:val="18"/>
                <w:szCs w:val="18"/>
                <w:lang w:val="ru-RU" w:eastAsia="ru-RU"/>
              </w:rPr>
              <w:t>списке</w:t>
            </w:r>
            <w:r w:rsidRPr="008C31BE">
              <w:rPr>
                <w:rFonts w:ascii="Calibri Light" w:eastAsia="Times New Roman" w:hAnsi="Calibri Light" w:cstheme="majorHAnsi"/>
                <w:b/>
                <w:sz w:val="18"/>
                <w:szCs w:val="18"/>
                <w:lang w:eastAsia="ru-RU"/>
              </w:rPr>
              <w:t xml:space="preserve"> </w:t>
            </w:r>
            <w:r>
              <w:rPr>
                <w:rFonts w:ascii="Calibri Light" w:eastAsia="Times New Roman" w:hAnsi="Calibri Light" w:cstheme="majorHAnsi"/>
                <w:b/>
                <w:sz w:val="18"/>
                <w:szCs w:val="18"/>
                <w:lang w:val="ru-RU" w:eastAsia="ru-RU"/>
              </w:rPr>
              <w:t>ожидания</w:t>
            </w:r>
            <w:r w:rsidRPr="008C31BE">
              <w:rPr>
                <w:rFonts w:ascii="Calibri Light" w:eastAsia="Times New Roman" w:hAnsi="Calibri Light" w:cstheme="majorHAnsi"/>
                <w:b/>
                <w:sz w:val="18"/>
                <w:szCs w:val="18"/>
                <w:lang w:eastAsia="ru-RU"/>
              </w:rPr>
              <w:t xml:space="preserve"> </w:t>
            </w:r>
          </w:p>
        </w:tc>
        <w:tc>
          <w:tcPr>
            <w:tcW w:w="768" w:type="pct"/>
            <w:tcBorders>
              <w:top w:val="single" w:sz="4" w:space="0" w:color="auto"/>
              <w:left w:val="single" w:sz="4" w:space="0" w:color="auto"/>
              <w:bottom w:val="single" w:sz="4" w:space="0" w:color="auto"/>
              <w:right w:val="single" w:sz="4" w:space="0" w:color="auto"/>
            </w:tcBorders>
            <w:vAlign w:val="center"/>
            <w:hideMark/>
          </w:tcPr>
          <w:p w:rsidR="004F4E6E" w:rsidRPr="00931908" w:rsidRDefault="00931908" w:rsidP="00931908">
            <w:pPr>
              <w:spacing w:after="0" w:line="240" w:lineRule="auto"/>
              <w:ind w:right="29"/>
              <w:jc w:val="center"/>
              <w:rPr>
                <w:rFonts w:ascii="Calibri Light" w:eastAsia="Times New Roman" w:hAnsi="Calibri Light" w:cstheme="majorHAnsi"/>
                <w:b/>
                <w:sz w:val="18"/>
                <w:szCs w:val="18"/>
                <w:lang w:val="ru-RU" w:eastAsia="ru-RU"/>
              </w:rPr>
            </w:pPr>
            <w:r>
              <w:rPr>
                <w:rFonts w:ascii="Calibri Light" w:eastAsia="Times New Roman" w:hAnsi="Calibri Light" w:cstheme="majorHAnsi"/>
                <w:b/>
                <w:sz w:val="18"/>
                <w:szCs w:val="18"/>
                <w:lang w:val="ru-RU" w:eastAsia="ru-RU"/>
              </w:rPr>
              <w:t>Количество</w:t>
            </w:r>
            <w:r w:rsidRPr="00931908">
              <w:rPr>
                <w:rFonts w:ascii="Calibri Light" w:eastAsia="Times New Roman" w:hAnsi="Calibri Light" w:cstheme="majorHAnsi"/>
                <w:b/>
                <w:sz w:val="18"/>
                <w:szCs w:val="18"/>
                <w:lang w:val="ru-RU" w:eastAsia="ru-RU"/>
              </w:rPr>
              <w:t xml:space="preserve"> </w:t>
            </w:r>
            <w:r>
              <w:rPr>
                <w:rFonts w:ascii="Calibri Light" w:eastAsia="Times New Roman" w:hAnsi="Calibri Light" w:cstheme="majorHAnsi"/>
                <w:b/>
                <w:sz w:val="18"/>
                <w:szCs w:val="18"/>
                <w:lang w:val="ru-RU" w:eastAsia="ru-RU"/>
              </w:rPr>
              <w:t>случаев</w:t>
            </w:r>
            <w:r w:rsidRPr="00931908">
              <w:rPr>
                <w:rFonts w:ascii="Calibri Light" w:eastAsia="Times New Roman" w:hAnsi="Calibri Light" w:cstheme="majorHAnsi"/>
                <w:b/>
                <w:sz w:val="18"/>
                <w:szCs w:val="18"/>
                <w:lang w:val="ru-RU" w:eastAsia="ru-RU"/>
              </w:rPr>
              <w:t xml:space="preserve">, </w:t>
            </w:r>
            <w:r>
              <w:rPr>
                <w:rFonts w:ascii="Calibri Light" w:eastAsia="Times New Roman" w:hAnsi="Calibri Light" w:cstheme="majorHAnsi"/>
                <w:b/>
                <w:sz w:val="18"/>
                <w:szCs w:val="18"/>
                <w:lang w:val="ru-RU" w:eastAsia="ru-RU"/>
              </w:rPr>
              <w:t>направленных</w:t>
            </w:r>
            <w:r w:rsidRPr="00931908">
              <w:rPr>
                <w:rFonts w:ascii="Calibri Light" w:eastAsia="Times New Roman" w:hAnsi="Calibri Light" w:cstheme="majorHAnsi"/>
                <w:b/>
                <w:sz w:val="18"/>
                <w:szCs w:val="18"/>
                <w:lang w:val="ru-RU" w:eastAsia="ru-RU"/>
              </w:rPr>
              <w:t xml:space="preserve"> </w:t>
            </w:r>
            <w:r>
              <w:rPr>
                <w:rFonts w:ascii="Calibri Light" w:eastAsia="Times New Roman" w:hAnsi="Calibri Light" w:cstheme="majorHAnsi"/>
                <w:b/>
                <w:sz w:val="18"/>
                <w:szCs w:val="18"/>
                <w:lang w:val="ru-RU" w:eastAsia="ru-RU"/>
              </w:rPr>
              <w:t>для</w:t>
            </w:r>
            <w:r w:rsidRPr="00931908">
              <w:rPr>
                <w:rFonts w:ascii="Calibri Light" w:eastAsia="Times New Roman" w:hAnsi="Calibri Light" w:cstheme="majorHAnsi"/>
                <w:b/>
                <w:sz w:val="18"/>
                <w:szCs w:val="18"/>
                <w:lang w:val="ru-RU" w:eastAsia="ru-RU"/>
              </w:rPr>
              <w:t xml:space="preserve"> </w:t>
            </w:r>
            <w:r>
              <w:rPr>
                <w:rFonts w:ascii="Calibri Light" w:eastAsia="Times New Roman" w:hAnsi="Calibri Light" w:cstheme="majorHAnsi"/>
                <w:b/>
                <w:sz w:val="18"/>
                <w:szCs w:val="18"/>
                <w:lang w:val="ru-RU" w:eastAsia="ru-RU"/>
              </w:rPr>
              <w:t>проведения вмешательства, которым не был присвоен статус ускорения, хотя была представлена типовая</w:t>
            </w:r>
            <w:r w:rsidRPr="008C31BE">
              <w:rPr>
                <w:rFonts w:ascii="Calibri Light" w:eastAsia="Times New Roman" w:hAnsi="Calibri Light" w:cstheme="majorHAnsi"/>
                <w:b/>
                <w:sz w:val="18"/>
                <w:szCs w:val="18"/>
                <w:lang w:val="ru-RU" w:eastAsia="ru-RU"/>
              </w:rPr>
              <w:t xml:space="preserve"> </w:t>
            </w:r>
            <w:r>
              <w:rPr>
                <w:rFonts w:ascii="Calibri Light" w:eastAsia="Times New Roman" w:hAnsi="Calibri Light" w:cstheme="majorHAnsi"/>
                <w:b/>
                <w:sz w:val="18"/>
                <w:szCs w:val="18"/>
                <w:lang w:val="ru-RU" w:eastAsia="ru-RU"/>
              </w:rPr>
              <w:t>карточка</w:t>
            </w:r>
            <w:r w:rsidRPr="008C31BE">
              <w:rPr>
                <w:rFonts w:ascii="Calibri Light" w:eastAsia="Times New Roman" w:hAnsi="Calibri Light" w:cstheme="majorHAnsi"/>
                <w:b/>
                <w:sz w:val="18"/>
                <w:szCs w:val="18"/>
                <w:lang w:val="ru-RU" w:eastAsia="ru-RU"/>
              </w:rPr>
              <w:t xml:space="preserve"> </w:t>
            </w:r>
            <w:r>
              <w:rPr>
                <w:rFonts w:ascii="Calibri Light" w:eastAsia="Times New Roman" w:hAnsi="Calibri Light" w:cstheme="majorHAnsi"/>
                <w:b/>
                <w:sz w:val="18"/>
                <w:szCs w:val="18"/>
                <w:lang w:val="ru-RU" w:eastAsia="ru-RU"/>
              </w:rPr>
              <w:t>по</w:t>
            </w:r>
            <w:r w:rsidRPr="008C31BE">
              <w:rPr>
                <w:rFonts w:ascii="Calibri Light" w:eastAsia="Times New Roman" w:hAnsi="Calibri Light" w:cstheme="majorHAnsi"/>
                <w:b/>
                <w:sz w:val="18"/>
                <w:szCs w:val="18"/>
                <w:lang w:val="ru-RU" w:eastAsia="ru-RU"/>
              </w:rPr>
              <w:t xml:space="preserve"> </w:t>
            </w:r>
            <w:r>
              <w:rPr>
                <w:rFonts w:ascii="Calibri Light" w:eastAsia="Times New Roman" w:hAnsi="Calibri Light" w:cstheme="majorHAnsi"/>
                <w:b/>
                <w:sz w:val="18"/>
                <w:szCs w:val="18"/>
                <w:lang w:val="ru-RU" w:eastAsia="ru-RU"/>
              </w:rPr>
              <w:t>ускорению</w:t>
            </w:r>
          </w:p>
        </w:tc>
        <w:tc>
          <w:tcPr>
            <w:tcW w:w="565" w:type="pct"/>
            <w:tcBorders>
              <w:top w:val="single" w:sz="4" w:space="0" w:color="auto"/>
              <w:left w:val="single" w:sz="4" w:space="0" w:color="auto"/>
              <w:bottom w:val="single" w:sz="4" w:space="0" w:color="auto"/>
              <w:right w:val="single" w:sz="4" w:space="0" w:color="auto"/>
            </w:tcBorders>
            <w:vAlign w:val="center"/>
            <w:hideMark/>
          </w:tcPr>
          <w:p w:rsidR="004F4E6E" w:rsidRPr="00931908" w:rsidRDefault="00931908" w:rsidP="00931908">
            <w:pPr>
              <w:spacing w:after="0" w:line="240" w:lineRule="auto"/>
              <w:ind w:right="29"/>
              <w:jc w:val="center"/>
              <w:rPr>
                <w:rFonts w:ascii="Calibri Light" w:eastAsia="Times New Roman" w:hAnsi="Calibri Light" w:cstheme="majorHAnsi"/>
                <w:b/>
                <w:sz w:val="18"/>
                <w:szCs w:val="18"/>
                <w:lang w:val="ru-RU" w:eastAsia="ru-RU"/>
              </w:rPr>
            </w:pPr>
            <w:r>
              <w:rPr>
                <w:rFonts w:ascii="Calibri Light" w:eastAsia="Times New Roman" w:hAnsi="Calibri Light" w:cstheme="majorHAnsi"/>
                <w:b/>
                <w:sz w:val="18"/>
                <w:szCs w:val="18"/>
                <w:lang w:val="ru-RU" w:eastAsia="ru-RU"/>
              </w:rPr>
              <w:t>Количество</w:t>
            </w:r>
            <w:r w:rsidRPr="00931908">
              <w:rPr>
                <w:rFonts w:ascii="Calibri Light" w:eastAsia="Times New Roman" w:hAnsi="Calibri Light" w:cstheme="majorHAnsi"/>
                <w:b/>
                <w:sz w:val="18"/>
                <w:szCs w:val="18"/>
                <w:lang w:val="ru-RU" w:eastAsia="ru-RU"/>
              </w:rPr>
              <w:t xml:space="preserve"> </w:t>
            </w:r>
            <w:r>
              <w:rPr>
                <w:rFonts w:ascii="Calibri Light" w:eastAsia="Times New Roman" w:hAnsi="Calibri Light" w:cstheme="majorHAnsi"/>
                <w:b/>
                <w:sz w:val="18"/>
                <w:szCs w:val="18"/>
                <w:lang w:val="ru-RU" w:eastAsia="ru-RU"/>
              </w:rPr>
              <w:t>случаев</w:t>
            </w:r>
            <w:r w:rsidRPr="00931908">
              <w:rPr>
                <w:rFonts w:ascii="Calibri Light" w:eastAsia="Times New Roman" w:hAnsi="Calibri Light" w:cstheme="majorHAnsi"/>
                <w:b/>
                <w:sz w:val="18"/>
                <w:szCs w:val="18"/>
                <w:lang w:val="ru-RU" w:eastAsia="ru-RU"/>
              </w:rPr>
              <w:t xml:space="preserve">, </w:t>
            </w:r>
            <w:r>
              <w:rPr>
                <w:rFonts w:ascii="Calibri Light" w:eastAsia="Times New Roman" w:hAnsi="Calibri Light" w:cstheme="majorHAnsi"/>
                <w:b/>
                <w:sz w:val="18"/>
                <w:szCs w:val="18"/>
                <w:lang w:val="ru-RU" w:eastAsia="ru-RU"/>
              </w:rPr>
              <w:t xml:space="preserve">которые не были включены в список ожидания согласно типовой карточке </w:t>
            </w:r>
          </w:p>
        </w:tc>
      </w:tr>
      <w:tr w:rsidR="00931908" w:rsidRPr="004F4E6E" w:rsidTr="00931908">
        <w:tc>
          <w:tcPr>
            <w:tcW w:w="767" w:type="pct"/>
            <w:tcBorders>
              <w:top w:val="single" w:sz="4" w:space="0" w:color="auto"/>
              <w:left w:val="single" w:sz="4" w:space="0" w:color="auto"/>
              <w:bottom w:val="single" w:sz="4" w:space="0" w:color="auto"/>
              <w:right w:val="single" w:sz="4" w:space="0" w:color="auto"/>
            </w:tcBorders>
            <w:hideMark/>
          </w:tcPr>
          <w:p w:rsidR="008C31BE" w:rsidRPr="008C31BE" w:rsidRDefault="008C31BE" w:rsidP="00E85C6B">
            <w:pPr>
              <w:spacing w:after="0" w:line="240" w:lineRule="auto"/>
              <w:ind w:right="-95"/>
              <w:jc w:val="both"/>
              <w:rPr>
                <w:rFonts w:ascii="Calibri Light" w:eastAsia="Times New Roman" w:hAnsi="Calibri Light" w:cstheme="majorHAnsi"/>
                <w:color w:val="000000"/>
                <w:sz w:val="18"/>
                <w:szCs w:val="20"/>
                <w:lang w:val="ru-RU"/>
              </w:rPr>
            </w:pPr>
            <w:r w:rsidRPr="008C31BE">
              <w:rPr>
                <w:rFonts w:ascii="Calibri Light" w:eastAsia="Times New Roman" w:hAnsi="Calibri Light" w:cstheme="majorHAnsi"/>
                <w:color w:val="000000"/>
                <w:sz w:val="18"/>
                <w:szCs w:val="20"/>
                <w:lang w:val="ru-RU"/>
              </w:rPr>
              <w:t xml:space="preserve">Список ожидания для лечения в рамках Специальной программы </w:t>
            </w:r>
            <w:r w:rsidRPr="006E08E8">
              <w:rPr>
                <w:rFonts w:ascii="Calibri Light" w:eastAsia="Times New Roman" w:hAnsi="Calibri Light" w:cstheme="majorHAnsi"/>
                <w:b/>
                <w:i/>
                <w:color w:val="000000"/>
                <w:sz w:val="18"/>
                <w:szCs w:val="20"/>
                <w:lang w:val="ru-RU"/>
              </w:rPr>
              <w:t>„Протезирование крупных суставов</w:t>
            </w:r>
            <w:r w:rsidRPr="008C31BE">
              <w:rPr>
                <w:rFonts w:ascii="Calibri Light" w:eastAsia="Times New Roman" w:hAnsi="Calibri Light" w:cstheme="majorHAnsi"/>
                <w:color w:val="000000"/>
                <w:sz w:val="18"/>
                <w:szCs w:val="20"/>
                <w:lang w:val="ru-RU"/>
              </w:rPr>
              <w:t>”</w:t>
            </w:r>
          </w:p>
        </w:tc>
        <w:tc>
          <w:tcPr>
            <w:tcW w:w="629" w:type="pct"/>
            <w:tcBorders>
              <w:top w:val="single" w:sz="4" w:space="0" w:color="auto"/>
              <w:left w:val="single" w:sz="4" w:space="0" w:color="auto"/>
              <w:bottom w:val="single" w:sz="4" w:space="0" w:color="auto"/>
              <w:right w:val="single" w:sz="4" w:space="0" w:color="auto"/>
            </w:tcBorders>
            <w:vAlign w:val="center"/>
            <w:hideMark/>
          </w:tcPr>
          <w:p w:rsidR="008C31BE" w:rsidRPr="004F4E6E" w:rsidRDefault="008C31BE" w:rsidP="006E08E8">
            <w:pPr>
              <w:spacing w:after="0" w:line="240" w:lineRule="auto"/>
              <w:ind w:right="29"/>
              <w:jc w:val="center"/>
              <w:rPr>
                <w:rFonts w:ascii="Calibri Light" w:eastAsia="Times New Roman" w:hAnsi="Calibri Light" w:cstheme="majorHAnsi"/>
                <w:sz w:val="18"/>
                <w:szCs w:val="18"/>
                <w:lang w:eastAsia="ru-RU"/>
              </w:rPr>
            </w:pPr>
            <w:r w:rsidRPr="004F4E6E">
              <w:rPr>
                <w:rFonts w:ascii="Calibri Light" w:eastAsia="Times New Roman" w:hAnsi="Calibri Light" w:cstheme="majorHAnsi"/>
                <w:sz w:val="18"/>
                <w:szCs w:val="18"/>
                <w:lang w:eastAsia="ru-RU"/>
              </w:rPr>
              <w:t>364</w:t>
            </w:r>
          </w:p>
        </w:tc>
        <w:tc>
          <w:tcPr>
            <w:tcW w:w="565" w:type="pct"/>
            <w:tcBorders>
              <w:top w:val="single" w:sz="4" w:space="0" w:color="auto"/>
              <w:left w:val="single" w:sz="4" w:space="0" w:color="auto"/>
              <w:bottom w:val="single" w:sz="4" w:space="0" w:color="auto"/>
              <w:right w:val="single" w:sz="4" w:space="0" w:color="auto"/>
            </w:tcBorders>
            <w:vAlign w:val="center"/>
            <w:hideMark/>
          </w:tcPr>
          <w:p w:rsidR="008C31BE" w:rsidRPr="004F4E6E" w:rsidRDefault="008C31BE" w:rsidP="006E08E8">
            <w:pPr>
              <w:spacing w:after="0" w:line="240" w:lineRule="auto"/>
              <w:ind w:right="29"/>
              <w:jc w:val="center"/>
              <w:rPr>
                <w:rFonts w:ascii="Calibri Light" w:eastAsia="Times New Roman" w:hAnsi="Calibri Light" w:cstheme="majorHAnsi"/>
                <w:sz w:val="18"/>
                <w:szCs w:val="18"/>
                <w:lang w:eastAsia="ru-RU"/>
              </w:rPr>
            </w:pPr>
            <w:r w:rsidRPr="004F4E6E">
              <w:rPr>
                <w:rFonts w:ascii="Calibri Light" w:eastAsia="Times New Roman" w:hAnsi="Calibri Light" w:cstheme="majorHAnsi"/>
                <w:sz w:val="18"/>
                <w:szCs w:val="18"/>
                <w:lang w:eastAsia="ru-RU"/>
              </w:rPr>
              <w:t>364</w:t>
            </w:r>
          </w:p>
        </w:tc>
        <w:tc>
          <w:tcPr>
            <w:tcW w:w="535" w:type="pct"/>
            <w:tcBorders>
              <w:top w:val="single" w:sz="4" w:space="0" w:color="auto"/>
              <w:left w:val="single" w:sz="4" w:space="0" w:color="auto"/>
              <w:bottom w:val="single" w:sz="4" w:space="0" w:color="auto"/>
              <w:right w:val="single" w:sz="4" w:space="0" w:color="auto"/>
            </w:tcBorders>
            <w:vAlign w:val="center"/>
            <w:hideMark/>
          </w:tcPr>
          <w:p w:rsidR="008C31BE" w:rsidRPr="004F4E6E" w:rsidRDefault="008C31BE" w:rsidP="006E08E8">
            <w:pPr>
              <w:spacing w:after="0" w:line="240" w:lineRule="auto"/>
              <w:ind w:right="29"/>
              <w:jc w:val="center"/>
              <w:rPr>
                <w:rFonts w:ascii="Calibri Light" w:eastAsia="Times New Roman" w:hAnsi="Calibri Light" w:cstheme="majorHAnsi"/>
                <w:sz w:val="18"/>
                <w:szCs w:val="18"/>
                <w:lang w:eastAsia="ru-RU"/>
              </w:rPr>
            </w:pPr>
            <w:r w:rsidRPr="004F4E6E">
              <w:rPr>
                <w:rFonts w:ascii="Calibri Light" w:eastAsia="Times New Roman" w:hAnsi="Calibri Light" w:cstheme="majorHAnsi"/>
                <w:sz w:val="18"/>
                <w:szCs w:val="18"/>
                <w:lang w:eastAsia="ru-RU"/>
              </w:rPr>
              <w:t>433</w:t>
            </w:r>
          </w:p>
        </w:tc>
        <w:tc>
          <w:tcPr>
            <w:tcW w:w="628" w:type="pct"/>
            <w:tcBorders>
              <w:top w:val="single" w:sz="4" w:space="0" w:color="auto"/>
              <w:left w:val="single" w:sz="4" w:space="0" w:color="auto"/>
              <w:bottom w:val="single" w:sz="4" w:space="0" w:color="auto"/>
              <w:right w:val="single" w:sz="4" w:space="0" w:color="auto"/>
            </w:tcBorders>
            <w:vAlign w:val="center"/>
            <w:hideMark/>
          </w:tcPr>
          <w:p w:rsidR="008C31BE" w:rsidRPr="006E08E8" w:rsidRDefault="006E08E8" w:rsidP="006E08E8">
            <w:pPr>
              <w:spacing w:after="0" w:line="240" w:lineRule="auto"/>
              <w:ind w:right="29"/>
              <w:jc w:val="center"/>
              <w:rPr>
                <w:rFonts w:ascii="Calibri Light" w:eastAsia="Times New Roman" w:hAnsi="Calibri Light" w:cstheme="majorHAnsi"/>
                <w:sz w:val="18"/>
                <w:szCs w:val="18"/>
                <w:lang w:val="ru-RU" w:eastAsia="ru-RU"/>
              </w:rPr>
            </w:pPr>
            <w:r>
              <w:rPr>
                <w:rFonts w:ascii="Calibri Light" w:eastAsia="Times New Roman" w:hAnsi="Calibri Light" w:cstheme="majorHAnsi"/>
                <w:sz w:val="18"/>
                <w:szCs w:val="18"/>
                <w:lang w:val="ru-RU" w:eastAsia="ru-RU"/>
              </w:rPr>
              <w:t>8</w:t>
            </w:r>
          </w:p>
        </w:tc>
        <w:tc>
          <w:tcPr>
            <w:tcW w:w="543" w:type="pct"/>
            <w:tcBorders>
              <w:top w:val="single" w:sz="4" w:space="0" w:color="auto"/>
              <w:left w:val="single" w:sz="4" w:space="0" w:color="auto"/>
              <w:bottom w:val="single" w:sz="4" w:space="0" w:color="auto"/>
              <w:right w:val="single" w:sz="4" w:space="0" w:color="auto"/>
            </w:tcBorders>
            <w:vAlign w:val="center"/>
            <w:hideMark/>
          </w:tcPr>
          <w:p w:rsidR="008C31BE" w:rsidRPr="004F4E6E" w:rsidRDefault="008C31BE" w:rsidP="006E08E8">
            <w:pPr>
              <w:spacing w:after="0" w:line="240" w:lineRule="auto"/>
              <w:ind w:right="29"/>
              <w:jc w:val="center"/>
              <w:rPr>
                <w:rFonts w:ascii="Calibri Light" w:eastAsia="Times New Roman" w:hAnsi="Calibri Light" w:cstheme="majorHAnsi"/>
                <w:sz w:val="18"/>
                <w:szCs w:val="18"/>
                <w:lang w:eastAsia="ru-RU"/>
              </w:rPr>
            </w:pPr>
            <w:r w:rsidRPr="004F4E6E">
              <w:rPr>
                <w:rFonts w:ascii="Calibri Light" w:eastAsia="Times New Roman" w:hAnsi="Calibri Light" w:cstheme="majorHAnsi"/>
                <w:sz w:val="18"/>
                <w:szCs w:val="18"/>
                <w:lang w:eastAsia="ru-RU"/>
              </w:rPr>
              <w:t>288</w:t>
            </w:r>
          </w:p>
        </w:tc>
        <w:tc>
          <w:tcPr>
            <w:tcW w:w="768" w:type="pct"/>
            <w:tcBorders>
              <w:top w:val="single" w:sz="4" w:space="0" w:color="auto"/>
              <w:left w:val="single" w:sz="4" w:space="0" w:color="auto"/>
              <w:bottom w:val="single" w:sz="4" w:space="0" w:color="auto"/>
              <w:right w:val="single" w:sz="4" w:space="0" w:color="auto"/>
            </w:tcBorders>
            <w:vAlign w:val="center"/>
            <w:hideMark/>
          </w:tcPr>
          <w:p w:rsidR="008C31BE" w:rsidRPr="006E08E8" w:rsidRDefault="006E08E8" w:rsidP="006E08E8">
            <w:pPr>
              <w:spacing w:after="0" w:line="240" w:lineRule="auto"/>
              <w:ind w:right="29"/>
              <w:jc w:val="center"/>
              <w:rPr>
                <w:rFonts w:ascii="Calibri Light" w:eastAsia="Times New Roman" w:hAnsi="Calibri Light" w:cstheme="majorHAnsi"/>
                <w:sz w:val="18"/>
                <w:szCs w:val="18"/>
                <w:lang w:val="ru-RU" w:eastAsia="ru-RU"/>
              </w:rPr>
            </w:pPr>
            <w:r>
              <w:rPr>
                <w:rFonts w:ascii="Calibri Light" w:eastAsia="Times New Roman" w:hAnsi="Calibri Light" w:cstheme="majorHAnsi"/>
                <w:sz w:val="18"/>
                <w:szCs w:val="18"/>
                <w:lang w:eastAsia="ru-RU"/>
              </w:rPr>
              <w:t>8</w:t>
            </w:r>
            <w:r>
              <w:rPr>
                <w:rFonts w:ascii="Calibri Light" w:eastAsia="Times New Roman" w:hAnsi="Calibri Light" w:cstheme="majorHAnsi"/>
                <w:sz w:val="18"/>
                <w:szCs w:val="18"/>
                <w:lang w:val="ru-RU" w:eastAsia="ru-RU"/>
              </w:rPr>
              <w:t>7</w:t>
            </w:r>
          </w:p>
        </w:tc>
        <w:tc>
          <w:tcPr>
            <w:tcW w:w="565" w:type="pct"/>
            <w:tcBorders>
              <w:top w:val="single" w:sz="4" w:space="0" w:color="auto"/>
              <w:left w:val="single" w:sz="4" w:space="0" w:color="auto"/>
              <w:bottom w:val="single" w:sz="4" w:space="0" w:color="auto"/>
              <w:right w:val="single" w:sz="4" w:space="0" w:color="auto"/>
            </w:tcBorders>
            <w:vAlign w:val="center"/>
            <w:hideMark/>
          </w:tcPr>
          <w:p w:rsidR="008C31BE" w:rsidRPr="004F4E6E" w:rsidRDefault="008C31BE" w:rsidP="006E08E8">
            <w:pPr>
              <w:spacing w:after="0" w:line="240" w:lineRule="auto"/>
              <w:ind w:right="29"/>
              <w:jc w:val="center"/>
              <w:rPr>
                <w:rFonts w:ascii="Calibri Light" w:eastAsia="Times New Roman" w:hAnsi="Calibri Light" w:cstheme="majorHAnsi"/>
                <w:sz w:val="18"/>
                <w:szCs w:val="18"/>
                <w:lang w:eastAsia="ru-RU"/>
              </w:rPr>
            </w:pPr>
            <w:r w:rsidRPr="004F4E6E">
              <w:rPr>
                <w:rFonts w:ascii="Calibri Light" w:eastAsia="Times New Roman" w:hAnsi="Calibri Light" w:cstheme="majorHAnsi"/>
                <w:sz w:val="18"/>
                <w:szCs w:val="18"/>
                <w:lang w:eastAsia="ru-RU"/>
              </w:rPr>
              <w:t>38</w:t>
            </w:r>
          </w:p>
        </w:tc>
      </w:tr>
      <w:tr w:rsidR="00931908" w:rsidRPr="004F4E6E" w:rsidTr="006E08E8">
        <w:trPr>
          <w:trHeight w:val="2014"/>
        </w:trPr>
        <w:tc>
          <w:tcPr>
            <w:tcW w:w="767" w:type="pct"/>
            <w:tcBorders>
              <w:top w:val="single" w:sz="4" w:space="0" w:color="auto"/>
              <w:left w:val="single" w:sz="4" w:space="0" w:color="auto"/>
              <w:bottom w:val="single" w:sz="4" w:space="0" w:color="auto"/>
              <w:right w:val="single" w:sz="4" w:space="0" w:color="auto"/>
            </w:tcBorders>
            <w:hideMark/>
          </w:tcPr>
          <w:p w:rsidR="008C31BE" w:rsidRPr="008C31BE" w:rsidRDefault="008C31BE" w:rsidP="007E40B4">
            <w:pPr>
              <w:spacing w:after="0" w:line="240" w:lineRule="auto"/>
              <w:jc w:val="both"/>
              <w:rPr>
                <w:rFonts w:ascii="Calibri Light" w:eastAsia="Times New Roman" w:hAnsi="Calibri Light" w:cstheme="majorHAnsi"/>
                <w:color w:val="000000"/>
                <w:sz w:val="18"/>
                <w:szCs w:val="20"/>
                <w:lang w:val="ru-RU"/>
              </w:rPr>
            </w:pPr>
            <w:r w:rsidRPr="008C31BE">
              <w:rPr>
                <w:rFonts w:ascii="Calibri Light" w:eastAsia="Times New Roman" w:hAnsi="Calibri Light" w:cstheme="majorHAnsi"/>
                <w:color w:val="000000"/>
                <w:sz w:val="18"/>
                <w:szCs w:val="20"/>
                <w:lang w:val="ru-RU"/>
              </w:rPr>
              <w:t>Список ожидания для лечения в рамках Специальной программы „</w:t>
            </w:r>
            <w:r w:rsidRPr="006E08E8">
              <w:rPr>
                <w:rFonts w:ascii="Calibri Light" w:eastAsia="Times New Roman" w:hAnsi="Calibri Light" w:cstheme="majorHAnsi"/>
                <w:b/>
                <w:i/>
                <w:color w:val="000000"/>
                <w:sz w:val="18"/>
                <w:szCs w:val="20"/>
                <w:lang w:val="ru-RU"/>
              </w:rPr>
              <w:t>Оперативное лечение катаракты”</w:t>
            </w:r>
          </w:p>
        </w:tc>
        <w:tc>
          <w:tcPr>
            <w:tcW w:w="629" w:type="pct"/>
            <w:tcBorders>
              <w:top w:val="single" w:sz="4" w:space="0" w:color="auto"/>
              <w:left w:val="single" w:sz="4" w:space="0" w:color="auto"/>
              <w:bottom w:val="single" w:sz="4" w:space="0" w:color="auto"/>
              <w:right w:val="single" w:sz="4" w:space="0" w:color="auto"/>
            </w:tcBorders>
            <w:vAlign w:val="center"/>
            <w:hideMark/>
          </w:tcPr>
          <w:p w:rsidR="008C31BE" w:rsidRPr="004F4E6E" w:rsidRDefault="008C31BE" w:rsidP="006E08E8">
            <w:pPr>
              <w:spacing w:after="0" w:line="240" w:lineRule="auto"/>
              <w:ind w:right="29"/>
              <w:jc w:val="center"/>
              <w:rPr>
                <w:rFonts w:ascii="Calibri Light" w:eastAsia="Times New Roman" w:hAnsi="Calibri Light" w:cstheme="majorHAnsi"/>
                <w:sz w:val="18"/>
                <w:szCs w:val="18"/>
                <w:lang w:eastAsia="ru-RU"/>
              </w:rPr>
            </w:pPr>
            <w:r w:rsidRPr="004F4E6E">
              <w:rPr>
                <w:rFonts w:ascii="Calibri Light" w:eastAsia="Times New Roman" w:hAnsi="Calibri Light" w:cstheme="majorHAnsi"/>
                <w:sz w:val="18"/>
                <w:szCs w:val="18"/>
                <w:lang w:eastAsia="ru-RU"/>
              </w:rPr>
              <w:t>182</w:t>
            </w:r>
          </w:p>
        </w:tc>
        <w:tc>
          <w:tcPr>
            <w:tcW w:w="565" w:type="pct"/>
            <w:tcBorders>
              <w:top w:val="single" w:sz="4" w:space="0" w:color="auto"/>
              <w:left w:val="single" w:sz="4" w:space="0" w:color="auto"/>
              <w:bottom w:val="single" w:sz="4" w:space="0" w:color="auto"/>
              <w:right w:val="single" w:sz="4" w:space="0" w:color="auto"/>
            </w:tcBorders>
            <w:vAlign w:val="center"/>
            <w:hideMark/>
          </w:tcPr>
          <w:p w:rsidR="008C31BE" w:rsidRPr="004F4E6E" w:rsidRDefault="008C31BE" w:rsidP="006E08E8">
            <w:pPr>
              <w:spacing w:after="0" w:line="240" w:lineRule="auto"/>
              <w:ind w:right="29"/>
              <w:jc w:val="center"/>
              <w:rPr>
                <w:rFonts w:ascii="Calibri Light" w:eastAsia="Times New Roman" w:hAnsi="Calibri Light" w:cstheme="majorHAnsi"/>
                <w:sz w:val="18"/>
                <w:szCs w:val="18"/>
                <w:lang w:eastAsia="ru-RU"/>
              </w:rPr>
            </w:pPr>
            <w:r w:rsidRPr="004F4E6E">
              <w:rPr>
                <w:rFonts w:ascii="Calibri Light" w:eastAsia="Times New Roman" w:hAnsi="Calibri Light" w:cstheme="majorHAnsi"/>
                <w:sz w:val="18"/>
                <w:szCs w:val="18"/>
                <w:lang w:eastAsia="ru-RU"/>
              </w:rPr>
              <w:t>182</w:t>
            </w:r>
          </w:p>
        </w:tc>
        <w:tc>
          <w:tcPr>
            <w:tcW w:w="535" w:type="pct"/>
            <w:tcBorders>
              <w:top w:val="single" w:sz="4" w:space="0" w:color="auto"/>
              <w:left w:val="single" w:sz="4" w:space="0" w:color="auto"/>
              <w:bottom w:val="single" w:sz="4" w:space="0" w:color="auto"/>
              <w:right w:val="single" w:sz="4" w:space="0" w:color="auto"/>
            </w:tcBorders>
            <w:vAlign w:val="center"/>
            <w:hideMark/>
          </w:tcPr>
          <w:p w:rsidR="008C31BE" w:rsidRPr="004F4E6E" w:rsidRDefault="008C31BE" w:rsidP="006E08E8">
            <w:pPr>
              <w:spacing w:after="0" w:line="240" w:lineRule="auto"/>
              <w:ind w:right="29"/>
              <w:jc w:val="center"/>
              <w:rPr>
                <w:rFonts w:ascii="Calibri Light" w:eastAsia="Times New Roman" w:hAnsi="Calibri Light" w:cstheme="majorHAnsi"/>
                <w:sz w:val="18"/>
                <w:szCs w:val="18"/>
                <w:lang w:eastAsia="ru-RU"/>
              </w:rPr>
            </w:pPr>
            <w:r w:rsidRPr="004F4E6E">
              <w:rPr>
                <w:rFonts w:ascii="Calibri Light" w:eastAsia="Times New Roman" w:hAnsi="Calibri Light" w:cstheme="majorHAnsi"/>
                <w:sz w:val="18"/>
                <w:szCs w:val="18"/>
                <w:lang w:eastAsia="ru-RU"/>
              </w:rPr>
              <w:t>349</w:t>
            </w:r>
          </w:p>
        </w:tc>
        <w:tc>
          <w:tcPr>
            <w:tcW w:w="628" w:type="pct"/>
            <w:tcBorders>
              <w:top w:val="single" w:sz="4" w:space="0" w:color="auto"/>
              <w:left w:val="single" w:sz="4" w:space="0" w:color="auto"/>
              <w:bottom w:val="single" w:sz="4" w:space="0" w:color="auto"/>
              <w:right w:val="single" w:sz="4" w:space="0" w:color="auto"/>
            </w:tcBorders>
            <w:vAlign w:val="center"/>
            <w:hideMark/>
          </w:tcPr>
          <w:p w:rsidR="008C31BE" w:rsidRPr="006E08E8" w:rsidRDefault="006E08E8" w:rsidP="006E08E8">
            <w:pPr>
              <w:spacing w:after="0" w:line="240" w:lineRule="auto"/>
              <w:ind w:right="29"/>
              <w:jc w:val="center"/>
              <w:rPr>
                <w:rFonts w:ascii="Calibri Light" w:eastAsia="Times New Roman" w:hAnsi="Calibri Light" w:cstheme="majorHAnsi"/>
                <w:sz w:val="18"/>
                <w:szCs w:val="18"/>
                <w:lang w:val="ru-RU" w:eastAsia="ru-RU"/>
              </w:rPr>
            </w:pPr>
            <w:r>
              <w:rPr>
                <w:rFonts w:ascii="Calibri Light" w:eastAsia="Times New Roman" w:hAnsi="Calibri Light" w:cstheme="majorHAnsi"/>
                <w:sz w:val="18"/>
                <w:szCs w:val="18"/>
                <w:lang w:val="ru-RU" w:eastAsia="ru-RU"/>
              </w:rPr>
              <w:t>1</w:t>
            </w:r>
          </w:p>
        </w:tc>
        <w:tc>
          <w:tcPr>
            <w:tcW w:w="543" w:type="pct"/>
            <w:tcBorders>
              <w:top w:val="single" w:sz="4" w:space="0" w:color="auto"/>
              <w:left w:val="single" w:sz="4" w:space="0" w:color="auto"/>
              <w:bottom w:val="single" w:sz="4" w:space="0" w:color="auto"/>
              <w:right w:val="single" w:sz="4" w:space="0" w:color="auto"/>
            </w:tcBorders>
            <w:vAlign w:val="center"/>
            <w:hideMark/>
          </w:tcPr>
          <w:p w:rsidR="008C31BE" w:rsidRPr="004F4E6E" w:rsidRDefault="008C31BE" w:rsidP="006E08E8">
            <w:pPr>
              <w:spacing w:after="0" w:line="240" w:lineRule="auto"/>
              <w:ind w:right="29"/>
              <w:jc w:val="center"/>
              <w:rPr>
                <w:rFonts w:ascii="Calibri Light" w:eastAsia="Times New Roman" w:hAnsi="Calibri Light" w:cstheme="majorHAnsi"/>
                <w:sz w:val="18"/>
                <w:szCs w:val="18"/>
                <w:lang w:eastAsia="ru-RU"/>
              </w:rPr>
            </w:pPr>
            <w:r w:rsidRPr="004F4E6E">
              <w:rPr>
                <w:rFonts w:ascii="Calibri Light" w:eastAsia="Times New Roman" w:hAnsi="Calibri Light" w:cstheme="majorHAnsi"/>
                <w:sz w:val="18"/>
                <w:szCs w:val="18"/>
                <w:lang w:eastAsia="ru-RU"/>
              </w:rPr>
              <w:t>165</w:t>
            </w:r>
          </w:p>
        </w:tc>
        <w:tc>
          <w:tcPr>
            <w:tcW w:w="768" w:type="pct"/>
            <w:tcBorders>
              <w:top w:val="single" w:sz="4" w:space="0" w:color="auto"/>
              <w:left w:val="single" w:sz="4" w:space="0" w:color="auto"/>
              <w:bottom w:val="single" w:sz="4" w:space="0" w:color="auto"/>
              <w:right w:val="single" w:sz="4" w:space="0" w:color="auto"/>
            </w:tcBorders>
            <w:vAlign w:val="center"/>
            <w:hideMark/>
          </w:tcPr>
          <w:p w:rsidR="008C31BE" w:rsidRPr="006E08E8" w:rsidRDefault="008C31BE" w:rsidP="006E08E8">
            <w:pPr>
              <w:spacing w:after="0" w:line="240" w:lineRule="auto"/>
              <w:ind w:right="29"/>
              <w:jc w:val="center"/>
              <w:rPr>
                <w:rFonts w:ascii="Calibri Light" w:eastAsia="Times New Roman" w:hAnsi="Calibri Light" w:cstheme="majorHAnsi"/>
                <w:sz w:val="18"/>
                <w:szCs w:val="18"/>
                <w:lang w:val="ru-RU" w:eastAsia="ru-RU"/>
              </w:rPr>
            </w:pPr>
            <w:r w:rsidRPr="004F4E6E">
              <w:rPr>
                <w:rFonts w:ascii="Calibri Light" w:eastAsia="Times New Roman" w:hAnsi="Calibri Light" w:cstheme="majorHAnsi"/>
                <w:sz w:val="18"/>
                <w:szCs w:val="18"/>
                <w:lang w:eastAsia="ru-RU"/>
              </w:rPr>
              <w:t>3</w:t>
            </w:r>
            <w:r w:rsidR="006E08E8">
              <w:rPr>
                <w:rFonts w:ascii="Calibri Light" w:eastAsia="Times New Roman" w:hAnsi="Calibri Light" w:cstheme="majorHAnsi"/>
                <w:sz w:val="18"/>
                <w:szCs w:val="18"/>
                <w:lang w:val="ru-RU" w:eastAsia="ru-RU"/>
              </w:rPr>
              <w:t>7</w:t>
            </w:r>
          </w:p>
        </w:tc>
        <w:tc>
          <w:tcPr>
            <w:tcW w:w="565" w:type="pct"/>
            <w:tcBorders>
              <w:top w:val="single" w:sz="4" w:space="0" w:color="auto"/>
              <w:left w:val="single" w:sz="4" w:space="0" w:color="auto"/>
              <w:bottom w:val="single" w:sz="4" w:space="0" w:color="auto"/>
              <w:right w:val="single" w:sz="4" w:space="0" w:color="auto"/>
            </w:tcBorders>
            <w:vAlign w:val="center"/>
            <w:hideMark/>
          </w:tcPr>
          <w:p w:rsidR="008C31BE" w:rsidRPr="006E08E8" w:rsidRDefault="008C31BE" w:rsidP="006E08E8">
            <w:pPr>
              <w:spacing w:after="0" w:line="240" w:lineRule="auto"/>
              <w:ind w:right="29"/>
              <w:jc w:val="center"/>
              <w:rPr>
                <w:rFonts w:ascii="Calibri Light" w:eastAsia="Times New Roman" w:hAnsi="Calibri Light" w:cstheme="majorHAnsi"/>
                <w:sz w:val="18"/>
                <w:szCs w:val="18"/>
                <w:lang w:val="ru-RU" w:eastAsia="ru-RU"/>
              </w:rPr>
            </w:pPr>
            <w:r w:rsidRPr="004F4E6E">
              <w:rPr>
                <w:rFonts w:ascii="Calibri Light" w:eastAsia="Times New Roman" w:hAnsi="Calibri Light" w:cstheme="majorHAnsi"/>
                <w:sz w:val="18"/>
                <w:szCs w:val="18"/>
                <w:lang w:eastAsia="ru-RU"/>
              </w:rPr>
              <w:t>1</w:t>
            </w:r>
            <w:r w:rsidR="006E08E8">
              <w:rPr>
                <w:rFonts w:ascii="Calibri Light" w:eastAsia="Times New Roman" w:hAnsi="Calibri Light" w:cstheme="majorHAnsi"/>
                <w:sz w:val="18"/>
                <w:szCs w:val="18"/>
                <w:lang w:val="ru-RU" w:eastAsia="ru-RU"/>
              </w:rPr>
              <w:t>1</w:t>
            </w:r>
          </w:p>
        </w:tc>
      </w:tr>
      <w:tr w:rsidR="006E08E8" w:rsidRPr="004F4E6E" w:rsidTr="00931908">
        <w:tc>
          <w:tcPr>
            <w:tcW w:w="767" w:type="pct"/>
            <w:tcBorders>
              <w:top w:val="single" w:sz="4" w:space="0" w:color="auto"/>
              <w:left w:val="single" w:sz="4" w:space="0" w:color="auto"/>
              <w:bottom w:val="single" w:sz="4" w:space="0" w:color="auto"/>
              <w:right w:val="single" w:sz="4" w:space="0" w:color="auto"/>
            </w:tcBorders>
          </w:tcPr>
          <w:p w:rsidR="006E08E8" w:rsidRPr="006E08E8" w:rsidRDefault="006E08E8" w:rsidP="007E40B4">
            <w:pPr>
              <w:spacing w:after="0" w:line="240" w:lineRule="auto"/>
              <w:jc w:val="both"/>
              <w:rPr>
                <w:rFonts w:ascii="Calibri Light" w:eastAsia="Times New Roman" w:hAnsi="Calibri Light" w:cstheme="majorHAnsi"/>
                <w:b/>
                <w:color w:val="000000"/>
                <w:sz w:val="24"/>
                <w:szCs w:val="24"/>
                <w:lang w:val="ru-RU"/>
              </w:rPr>
            </w:pPr>
            <w:r w:rsidRPr="006E08E8">
              <w:rPr>
                <w:rFonts w:ascii="Calibri Light" w:eastAsia="Times New Roman" w:hAnsi="Calibri Light" w:cstheme="majorHAnsi"/>
                <w:b/>
                <w:color w:val="000000"/>
                <w:sz w:val="24"/>
                <w:szCs w:val="24"/>
                <w:lang w:val="ru-RU"/>
              </w:rPr>
              <w:t>Всего</w:t>
            </w:r>
          </w:p>
        </w:tc>
        <w:tc>
          <w:tcPr>
            <w:tcW w:w="629" w:type="pct"/>
            <w:tcBorders>
              <w:top w:val="single" w:sz="4" w:space="0" w:color="auto"/>
              <w:left w:val="single" w:sz="4" w:space="0" w:color="auto"/>
              <w:bottom w:val="single" w:sz="4" w:space="0" w:color="auto"/>
              <w:right w:val="single" w:sz="4" w:space="0" w:color="auto"/>
            </w:tcBorders>
            <w:vAlign w:val="center"/>
          </w:tcPr>
          <w:p w:rsidR="006E08E8" w:rsidRPr="006E08E8" w:rsidRDefault="006E08E8" w:rsidP="006E08E8">
            <w:pPr>
              <w:spacing w:after="0" w:line="240" w:lineRule="auto"/>
              <w:ind w:right="29"/>
              <w:jc w:val="center"/>
              <w:rPr>
                <w:rFonts w:ascii="Calibri Light" w:eastAsia="Times New Roman" w:hAnsi="Calibri Light" w:cstheme="majorHAnsi"/>
                <w:b/>
                <w:sz w:val="18"/>
                <w:szCs w:val="18"/>
                <w:lang w:val="ru-RU" w:eastAsia="ru-RU"/>
              </w:rPr>
            </w:pPr>
            <w:r w:rsidRPr="006E08E8">
              <w:rPr>
                <w:rFonts w:ascii="Calibri Light" w:eastAsia="Times New Roman" w:hAnsi="Calibri Light" w:cstheme="majorHAnsi"/>
                <w:b/>
                <w:sz w:val="18"/>
                <w:szCs w:val="18"/>
                <w:lang w:val="ru-RU" w:eastAsia="ru-RU"/>
              </w:rPr>
              <w:t>546</w:t>
            </w:r>
          </w:p>
        </w:tc>
        <w:tc>
          <w:tcPr>
            <w:tcW w:w="565" w:type="pct"/>
            <w:tcBorders>
              <w:top w:val="single" w:sz="4" w:space="0" w:color="auto"/>
              <w:left w:val="single" w:sz="4" w:space="0" w:color="auto"/>
              <w:bottom w:val="single" w:sz="4" w:space="0" w:color="auto"/>
              <w:right w:val="single" w:sz="4" w:space="0" w:color="auto"/>
            </w:tcBorders>
            <w:vAlign w:val="center"/>
          </w:tcPr>
          <w:p w:rsidR="006E08E8" w:rsidRPr="006E08E8" w:rsidRDefault="006E08E8" w:rsidP="006E08E8">
            <w:pPr>
              <w:spacing w:after="0" w:line="240" w:lineRule="auto"/>
              <w:ind w:right="29"/>
              <w:jc w:val="center"/>
              <w:rPr>
                <w:rFonts w:ascii="Calibri Light" w:eastAsia="Times New Roman" w:hAnsi="Calibri Light" w:cstheme="majorHAnsi"/>
                <w:b/>
                <w:sz w:val="18"/>
                <w:szCs w:val="18"/>
                <w:lang w:val="ru-RU" w:eastAsia="ru-RU"/>
              </w:rPr>
            </w:pPr>
            <w:r>
              <w:rPr>
                <w:rFonts w:ascii="Calibri Light" w:eastAsia="Times New Roman" w:hAnsi="Calibri Light" w:cstheme="majorHAnsi"/>
                <w:b/>
                <w:sz w:val="18"/>
                <w:szCs w:val="18"/>
                <w:lang w:val="ru-RU" w:eastAsia="ru-RU"/>
              </w:rPr>
              <w:t>546</w:t>
            </w:r>
          </w:p>
        </w:tc>
        <w:tc>
          <w:tcPr>
            <w:tcW w:w="535" w:type="pct"/>
            <w:tcBorders>
              <w:top w:val="single" w:sz="4" w:space="0" w:color="auto"/>
              <w:left w:val="single" w:sz="4" w:space="0" w:color="auto"/>
              <w:bottom w:val="single" w:sz="4" w:space="0" w:color="auto"/>
              <w:right w:val="single" w:sz="4" w:space="0" w:color="auto"/>
            </w:tcBorders>
            <w:vAlign w:val="center"/>
          </w:tcPr>
          <w:p w:rsidR="006E08E8" w:rsidRPr="006E08E8" w:rsidRDefault="006E08E8" w:rsidP="006E08E8">
            <w:pPr>
              <w:spacing w:after="0" w:line="240" w:lineRule="auto"/>
              <w:ind w:right="29"/>
              <w:jc w:val="center"/>
              <w:rPr>
                <w:rFonts w:ascii="Calibri Light" w:eastAsia="Times New Roman" w:hAnsi="Calibri Light" w:cstheme="majorHAnsi"/>
                <w:b/>
                <w:sz w:val="18"/>
                <w:szCs w:val="18"/>
                <w:lang w:val="ru-RU" w:eastAsia="ru-RU"/>
              </w:rPr>
            </w:pPr>
            <w:r>
              <w:rPr>
                <w:rFonts w:ascii="Calibri Light" w:eastAsia="Times New Roman" w:hAnsi="Calibri Light" w:cstheme="majorHAnsi"/>
                <w:b/>
                <w:sz w:val="18"/>
                <w:szCs w:val="18"/>
                <w:lang w:val="ru-RU" w:eastAsia="ru-RU"/>
              </w:rPr>
              <w:t>782</w:t>
            </w:r>
          </w:p>
        </w:tc>
        <w:tc>
          <w:tcPr>
            <w:tcW w:w="628" w:type="pct"/>
            <w:tcBorders>
              <w:top w:val="single" w:sz="4" w:space="0" w:color="auto"/>
              <w:left w:val="single" w:sz="4" w:space="0" w:color="auto"/>
              <w:bottom w:val="single" w:sz="4" w:space="0" w:color="auto"/>
              <w:right w:val="single" w:sz="4" w:space="0" w:color="auto"/>
            </w:tcBorders>
            <w:vAlign w:val="center"/>
          </w:tcPr>
          <w:p w:rsidR="006E08E8" w:rsidRPr="006E08E8" w:rsidRDefault="006E08E8" w:rsidP="006E08E8">
            <w:pPr>
              <w:spacing w:after="0" w:line="240" w:lineRule="auto"/>
              <w:ind w:right="29"/>
              <w:jc w:val="center"/>
              <w:rPr>
                <w:rFonts w:ascii="Calibri Light" w:eastAsia="Times New Roman" w:hAnsi="Calibri Light" w:cstheme="majorHAnsi"/>
                <w:b/>
                <w:sz w:val="18"/>
                <w:szCs w:val="18"/>
                <w:lang w:val="ru-RU" w:eastAsia="ru-RU"/>
              </w:rPr>
            </w:pPr>
            <w:r>
              <w:rPr>
                <w:rFonts w:ascii="Calibri Light" w:eastAsia="Times New Roman" w:hAnsi="Calibri Light" w:cstheme="majorHAnsi"/>
                <w:b/>
                <w:sz w:val="18"/>
                <w:szCs w:val="18"/>
                <w:lang w:val="ru-RU" w:eastAsia="ru-RU"/>
              </w:rPr>
              <w:t>9</w:t>
            </w:r>
          </w:p>
        </w:tc>
        <w:tc>
          <w:tcPr>
            <w:tcW w:w="543" w:type="pct"/>
            <w:tcBorders>
              <w:top w:val="single" w:sz="4" w:space="0" w:color="auto"/>
              <w:left w:val="single" w:sz="4" w:space="0" w:color="auto"/>
              <w:bottom w:val="single" w:sz="4" w:space="0" w:color="auto"/>
              <w:right w:val="single" w:sz="4" w:space="0" w:color="auto"/>
            </w:tcBorders>
            <w:vAlign w:val="center"/>
          </w:tcPr>
          <w:p w:rsidR="006E08E8" w:rsidRPr="006E08E8" w:rsidRDefault="006E08E8" w:rsidP="006E08E8">
            <w:pPr>
              <w:spacing w:after="0" w:line="240" w:lineRule="auto"/>
              <w:ind w:right="29"/>
              <w:jc w:val="center"/>
              <w:rPr>
                <w:rFonts w:ascii="Calibri Light" w:eastAsia="Times New Roman" w:hAnsi="Calibri Light" w:cstheme="majorHAnsi"/>
                <w:b/>
                <w:sz w:val="18"/>
                <w:szCs w:val="18"/>
                <w:lang w:val="ru-RU" w:eastAsia="ru-RU"/>
              </w:rPr>
            </w:pPr>
            <w:r>
              <w:rPr>
                <w:rFonts w:ascii="Calibri Light" w:eastAsia="Times New Roman" w:hAnsi="Calibri Light" w:cstheme="majorHAnsi"/>
                <w:b/>
                <w:sz w:val="18"/>
                <w:szCs w:val="18"/>
                <w:lang w:val="ru-RU" w:eastAsia="ru-RU"/>
              </w:rPr>
              <w:t>453</w:t>
            </w:r>
          </w:p>
        </w:tc>
        <w:tc>
          <w:tcPr>
            <w:tcW w:w="768" w:type="pct"/>
            <w:tcBorders>
              <w:top w:val="single" w:sz="4" w:space="0" w:color="auto"/>
              <w:left w:val="single" w:sz="4" w:space="0" w:color="auto"/>
              <w:bottom w:val="single" w:sz="4" w:space="0" w:color="auto"/>
              <w:right w:val="single" w:sz="4" w:space="0" w:color="auto"/>
            </w:tcBorders>
            <w:vAlign w:val="center"/>
          </w:tcPr>
          <w:p w:rsidR="006E08E8" w:rsidRPr="006E08E8" w:rsidRDefault="006E08E8" w:rsidP="006E08E8">
            <w:pPr>
              <w:spacing w:after="0" w:line="240" w:lineRule="auto"/>
              <w:ind w:right="29"/>
              <w:jc w:val="center"/>
              <w:rPr>
                <w:rFonts w:ascii="Calibri Light" w:eastAsia="Times New Roman" w:hAnsi="Calibri Light" w:cstheme="majorHAnsi"/>
                <w:b/>
                <w:sz w:val="18"/>
                <w:szCs w:val="18"/>
                <w:lang w:val="ru-RU" w:eastAsia="ru-RU"/>
              </w:rPr>
            </w:pPr>
            <w:r>
              <w:rPr>
                <w:rFonts w:ascii="Calibri Light" w:eastAsia="Times New Roman" w:hAnsi="Calibri Light" w:cstheme="majorHAnsi"/>
                <w:b/>
                <w:sz w:val="18"/>
                <w:szCs w:val="18"/>
                <w:lang w:val="ru-RU" w:eastAsia="ru-RU"/>
              </w:rPr>
              <w:t>124</w:t>
            </w:r>
          </w:p>
        </w:tc>
        <w:tc>
          <w:tcPr>
            <w:tcW w:w="565" w:type="pct"/>
            <w:tcBorders>
              <w:top w:val="single" w:sz="4" w:space="0" w:color="auto"/>
              <w:left w:val="single" w:sz="4" w:space="0" w:color="auto"/>
              <w:bottom w:val="single" w:sz="4" w:space="0" w:color="auto"/>
              <w:right w:val="single" w:sz="4" w:space="0" w:color="auto"/>
            </w:tcBorders>
            <w:vAlign w:val="center"/>
          </w:tcPr>
          <w:p w:rsidR="006E08E8" w:rsidRPr="006E08E8" w:rsidRDefault="006E08E8" w:rsidP="006E08E8">
            <w:pPr>
              <w:spacing w:after="0" w:line="240" w:lineRule="auto"/>
              <w:ind w:right="29"/>
              <w:jc w:val="center"/>
              <w:rPr>
                <w:rFonts w:ascii="Calibri Light" w:eastAsia="Times New Roman" w:hAnsi="Calibri Light" w:cstheme="majorHAnsi"/>
                <w:b/>
                <w:sz w:val="18"/>
                <w:szCs w:val="18"/>
                <w:lang w:val="ru-RU" w:eastAsia="ru-RU"/>
              </w:rPr>
            </w:pPr>
            <w:r>
              <w:rPr>
                <w:rFonts w:ascii="Calibri Light" w:eastAsia="Times New Roman" w:hAnsi="Calibri Light" w:cstheme="majorHAnsi"/>
                <w:b/>
                <w:sz w:val="18"/>
                <w:szCs w:val="18"/>
                <w:lang w:val="ru-RU" w:eastAsia="ru-RU"/>
              </w:rPr>
              <w:t>49</w:t>
            </w:r>
          </w:p>
        </w:tc>
      </w:tr>
    </w:tbl>
    <w:p w:rsidR="004F4E6E" w:rsidRPr="00B80FFB" w:rsidRDefault="00B80FFB" w:rsidP="004F4E6E">
      <w:pPr>
        <w:jc w:val="both"/>
        <w:rPr>
          <w:rFonts w:ascii="Calibri Light" w:hAnsi="Calibri Light" w:cstheme="majorHAnsi"/>
          <w:i/>
          <w:sz w:val="20"/>
          <w:szCs w:val="20"/>
          <w:lang w:val="ru-RU"/>
        </w:rPr>
      </w:pPr>
      <w:r>
        <w:rPr>
          <w:rFonts w:ascii="Calibri Light" w:hAnsi="Calibri Light" w:cstheme="majorHAnsi"/>
          <w:b/>
          <w:i/>
          <w:sz w:val="20"/>
          <w:szCs w:val="20"/>
          <w:lang w:val="ru-RU"/>
        </w:rPr>
        <w:t>Источник</w:t>
      </w:r>
      <w:r w:rsidR="004F4E6E" w:rsidRPr="00B80FFB">
        <w:rPr>
          <w:rFonts w:ascii="Calibri Light" w:hAnsi="Calibri Light" w:cstheme="majorHAnsi"/>
          <w:b/>
          <w:i/>
          <w:sz w:val="20"/>
          <w:szCs w:val="20"/>
          <w:lang w:val="ru-RU"/>
        </w:rPr>
        <w:t>:</w:t>
      </w:r>
      <w:r w:rsidR="004F4E6E" w:rsidRPr="00B80FFB">
        <w:rPr>
          <w:rFonts w:ascii="Calibri Light" w:hAnsi="Calibri Light" w:cstheme="majorHAnsi"/>
          <w:i/>
          <w:sz w:val="20"/>
          <w:szCs w:val="20"/>
          <w:lang w:val="ru-RU"/>
        </w:rPr>
        <w:t xml:space="preserve"> </w:t>
      </w:r>
      <w:r>
        <w:rPr>
          <w:rFonts w:ascii="Calibri Light" w:hAnsi="Calibri Light" w:cstheme="majorHAnsi"/>
          <w:i/>
          <w:sz w:val="20"/>
          <w:szCs w:val="20"/>
          <w:lang w:val="ru-RU"/>
        </w:rPr>
        <w:t>Списки</w:t>
      </w:r>
      <w:r w:rsidRPr="00B80FFB">
        <w:rPr>
          <w:rFonts w:ascii="Calibri Light" w:hAnsi="Calibri Light" w:cstheme="majorHAnsi"/>
          <w:i/>
          <w:sz w:val="20"/>
          <w:szCs w:val="20"/>
          <w:lang w:val="ru-RU"/>
        </w:rPr>
        <w:t xml:space="preserve"> </w:t>
      </w:r>
      <w:r>
        <w:rPr>
          <w:rFonts w:ascii="Calibri Light" w:hAnsi="Calibri Light" w:cstheme="majorHAnsi"/>
          <w:i/>
          <w:sz w:val="20"/>
          <w:szCs w:val="20"/>
          <w:lang w:val="ru-RU"/>
        </w:rPr>
        <w:t>ожидания</w:t>
      </w:r>
      <w:r w:rsidRPr="00B80FFB">
        <w:rPr>
          <w:rFonts w:ascii="Calibri Light" w:hAnsi="Calibri Light" w:cstheme="majorHAnsi"/>
          <w:i/>
          <w:sz w:val="20"/>
          <w:szCs w:val="20"/>
          <w:lang w:val="ru-RU"/>
        </w:rPr>
        <w:t xml:space="preserve"> </w:t>
      </w:r>
      <w:r w:rsidR="00E85C6B">
        <w:rPr>
          <w:rFonts w:ascii="Calibri Light" w:hAnsi="Calibri Light" w:cstheme="majorHAnsi"/>
          <w:i/>
          <w:sz w:val="20"/>
          <w:szCs w:val="20"/>
          <w:lang w:val="ru-RU"/>
        </w:rPr>
        <w:t xml:space="preserve">и </w:t>
      </w:r>
      <w:r>
        <w:rPr>
          <w:rFonts w:ascii="Calibri Light" w:hAnsi="Calibri Light" w:cstheme="majorHAnsi"/>
          <w:i/>
          <w:sz w:val="20"/>
          <w:szCs w:val="20"/>
          <w:lang w:val="ru-RU"/>
        </w:rPr>
        <w:t>типовые</w:t>
      </w:r>
      <w:r w:rsidRPr="00B80FFB">
        <w:rPr>
          <w:rFonts w:ascii="Calibri Light" w:hAnsi="Calibri Light" w:cstheme="majorHAnsi"/>
          <w:i/>
          <w:sz w:val="20"/>
          <w:szCs w:val="20"/>
          <w:lang w:val="ru-RU"/>
        </w:rPr>
        <w:t xml:space="preserve"> </w:t>
      </w:r>
      <w:r>
        <w:rPr>
          <w:rFonts w:ascii="Calibri Light" w:hAnsi="Calibri Light" w:cstheme="majorHAnsi"/>
          <w:i/>
          <w:sz w:val="20"/>
          <w:szCs w:val="20"/>
          <w:lang w:val="ru-RU"/>
        </w:rPr>
        <w:t>карточки</w:t>
      </w:r>
      <w:r w:rsidRPr="00B80FFB">
        <w:rPr>
          <w:rFonts w:ascii="Calibri Light" w:hAnsi="Calibri Light" w:cstheme="majorHAnsi"/>
          <w:i/>
          <w:sz w:val="20"/>
          <w:szCs w:val="20"/>
          <w:lang w:val="ru-RU"/>
        </w:rPr>
        <w:t xml:space="preserve"> </w:t>
      </w:r>
      <w:r w:rsidR="008C31BE">
        <w:rPr>
          <w:rFonts w:ascii="Calibri Light" w:hAnsi="Calibri Light" w:cstheme="majorHAnsi"/>
          <w:i/>
          <w:sz w:val="20"/>
          <w:szCs w:val="20"/>
          <w:lang w:val="ru-RU"/>
        </w:rPr>
        <w:t xml:space="preserve">по </w:t>
      </w:r>
      <w:r>
        <w:rPr>
          <w:rFonts w:ascii="Calibri Light" w:hAnsi="Calibri Light" w:cstheme="majorHAnsi"/>
          <w:i/>
          <w:sz w:val="20"/>
          <w:szCs w:val="20"/>
          <w:lang w:val="ru-RU"/>
        </w:rPr>
        <w:t>ускорени</w:t>
      </w:r>
      <w:r w:rsidR="008C31BE">
        <w:rPr>
          <w:rFonts w:ascii="Calibri Light" w:hAnsi="Calibri Light" w:cstheme="majorHAnsi"/>
          <w:i/>
          <w:sz w:val="20"/>
          <w:szCs w:val="20"/>
          <w:lang w:val="ru-RU"/>
        </w:rPr>
        <w:t>ю</w:t>
      </w:r>
      <w:r w:rsidRPr="00B80FFB">
        <w:rPr>
          <w:rFonts w:ascii="Calibri Light" w:hAnsi="Calibri Light" w:cstheme="majorHAnsi"/>
          <w:i/>
          <w:sz w:val="20"/>
          <w:szCs w:val="20"/>
          <w:lang w:val="ru-RU"/>
        </w:rPr>
        <w:t xml:space="preserve"> </w:t>
      </w:r>
      <w:r>
        <w:rPr>
          <w:rFonts w:ascii="Calibri Light" w:hAnsi="Calibri Light" w:cstheme="majorHAnsi"/>
          <w:i/>
          <w:sz w:val="20"/>
          <w:szCs w:val="20"/>
          <w:lang w:val="ru-RU"/>
        </w:rPr>
        <w:t>пациентов</w:t>
      </w:r>
      <w:r w:rsidRPr="00B80FFB">
        <w:rPr>
          <w:rFonts w:ascii="Calibri Light" w:hAnsi="Calibri Light" w:cstheme="majorHAnsi"/>
          <w:i/>
          <w:sz w:val="20"/>
          <w:szCs w:val="20"/>
          <w:lang w:val="ru-RU"/>
        </w:rPr>
        <w:t xml:space="preserve"> </w:t>
      </w:r>
      <w:r>
        <w:rPr>
          <w:rFonts w:ascii="Calibri Light" w:hAnsi="Calibri Light" w:cstheme="majorHAnsi"/>
          <w:i/>
          <w:sz w:val="20"/>
          <w:szCs w:val="20"/>
          <w:lang w:val="ru-RU"/>
        </w:rPr>
        <w:t>на</w:t>
      </w:r>
      <w:r w:rsidRPr="00B80FFB">
        <w:rPr>
          <w:rFonts w:ascii="Calibri Light" w:hAnsi="Calibri Light" w:cstheme="majorHAnsi"/>
          <w:i/>
          <w:sz w:val="20"/>
          <w:szCs w:val="20"/>
          <w:lang w:val="ru-RU"/>
        </w:rPr>
        <w:t xml:space="preserve"> </w:t>
      </w:r>
      <w:r w:rsidR="004F4E6E" w:rsidRPr="00B80FFB">
        <w:rPr>
          <w:rFonts w:ascii="Calibri Light" w:eastAsia="Times New Roman" w:hAnsi="Calibri Light" w:cstheme="majorHAnsi"/>
          <w:i/>
          <w:sz w:val="20"/>
          <w:szCs w:val="20"/>
          <w:lang w:val="ru-RU" w:eastAsia="ru-RU"/>
        </w:rPr>
        <w:t>2021</w:t>
      </w:r>
      <w:r>
        <w:rPr>
          <w:rFonts w:ascii="Calibri Light" w:eastAsia="Times New Roman" w:hAnsi="Calibri Light" w:cstheme="majorHAnsi"/>
          <w:i/>
          <w:sz w:val="20"/>
          <w:szCs w:val="20"/>
          <w:lang w:val="ru-RU" w:eastAsia="ru-RU"/>
        </w:rPr>
        <w:t xml:space="preserve"> год</w:t>
      </w:r>
      <w:r w:rsidR="004F4E6E" w:rsidRPr="00B80FFB">
        <w:rPr>
          <w:rFonts w:ascii="Calibri Light" w:eastAsia="Times New Roman" w:hAnsi="Calibri Light" w:cstheme="majorHAnsi"/>
          <w:i/>
          <w:sz w:val="20"/>
          <w:szCs w:val="20"/>
          <w:lang w:val="ru-RU" w:eastAsia="ru-RU"/>
        </w:rPr>
        <w:t>.</w:t>
      </w:r>
    </w:p>
    <w:p w:rsidR="004F4E6E" w:rsidRPr="00B80FFB" w:rsidRDefault="004F4E6E" w:rsidP="004F4E6E">
      <w:pPr>
        <w:jc w:val="both"/>
        <w:rPr>
          <w:rFonts w:ascii="Calibri Light" w:hAnsi="Calibri Light"/>
          <w:lang w:val="ru-RU"/>
        </w:rPr>
      </w:pPr>
    </w:p>
    <w:p w:rsidR="004F4E6E" w:rsidRPr="00B80FFB" w:rsidRDefault="004F4E6E" w:rsidP="004F4E6E">
      <w:pPr>
        <w:jc w:val="right"/>
        <w:rPr>
          <w:rFonts w:ascii="Calibri Light" w:hAnsi="Calibri Light" w:cstheme="majorHAnsi"/>
          <w:b/>
          <w:sz w:val="28"/>
          <w:lang w:val="ru-RU"/>
        </w:rPr>
      </w:pPr>
    </w:p>
    <w:p w:rsidR="004F4E6E" w:rsidRPr="00B80FFB" w:rsidRDefault="004F4E6E" w:rsidP="004F4E6E">
      <w:pPr>
        <w:jc w:val="right"/>
        <w:rPr>
          <w:rFonts w:ascii="Calibri Light" w:hAnsi="Calibri Light" w:cstheme="majorHAnsi"/>
          <w:b/>
          <w:sz w:val="28"/>
          <w:lang w:val="ru-RU"/>
        </w:rPr>
      </w:pPr>
    </w:p>
    <w:p w:rsidR="004F4E6E" w:rsidRPr="00B80FFB" w:rsidRDefault="004F4E6E" w:rsidP="004F4E6E">
      <w:pPr>
        <w:jc w:val="right"/>
        <w:rPr>
          <w:rFonts w:ascii="Calibri Light" w:hAnsi="Calibri Light" w:cstheme="majorHAnsi"/>
          <w:b/>
          <w:sz w:val="28"/>
          <w:lang w:val="ru-RU"/>
        </w:rPr>
      </w:pPr>
    </w:p>
    <w:p w:rsidR="004F4E6E" w:rsidRPr="00B80FFB" w:rsidRDefault="004F4E6E" w:rsidP="004F4E6E">
      <w:pPr>
        <w:jc w:val="right"/>
        <w:rPr>
          <w:rFonts w:ascii="Calibri Light" w:hAnsi="Calibri Light" w:cstheme="majorHAnsi"/>
          <w:b/>
          <w:sz w:val="28"/>
          <w:lang w:val="ru-RU"/>
        </w:rPr>
      </w:pPr>
    </w:p>
    <w:p w:rsidR="004F4E6E" w:rsidRDefault="004F4E6E" w:rsidP="004F4E6E">
      <w:pPr>
        <w:jc w:val="right"/>
        <w:rPr>
          <w:rFonts w:ascii="Calibri Light" w:hAnsi="Calibri Light" w:cstheme="majorHAnsi"/>
          <w:b/>
          <w:sz w:val="28"/>
          <w:lang w:val="ru-RU"/>
        </w:rPr>
      </w:pPr>
    </w:p>
    <w:p w:rsidR="00B80FFB" w:rsidRDefault="00B80FFB" w:rsidP="004F4E6E">
      <w:pPr>
        <w:jc w:val="right"/>
        <w:rPr>
          <w:rFonts w:ascii="Calibri Light" w:hAnsi="Calibri Light" w:cstheme="majorHAnsi"/>
          <w:b/>
          <w:sz w:val="28"/>
          <w:lang w:val="ru-RU"/>
        </w:rPr>
      </w:pPr>
    </w:p>
    <w:p w:rsidR="00B80FFB" w:rsidRDefault="00B80FFB" w:rsidP="004F4E6E">
      <w:pPr>
        <w:jc w:val="right"/>
        <w:rPr>
          <w:rFonts w:ascii="Calibri Light" w:hAnsi="Calibri Light" w:cstheme="majorHAnsi"/>
          <w:b/>
          <w:sz w:val="28"/>
          <w:lang w:val="ru-RU"/>
        </w:rPr>
      </w:pPr>
    </w:p>
    <w:p w:rsidR="004F4E6E" w:rsidRPr="00B80FFB" w:rsidRDefault="00391BBD" w:rsidP="004F4E6E">
      <w:pPr>
        <w:jc w:val="right"/>
        <w:rPr>
          <w:rFonts w:ascii="Calibri Light" w:hAnsi="Calibri Light" w:cstheme="majorHAnsi"/>
          <w:b/>
          <w:sz w:val="24"/>
          <w:szCs w:val="24"/>
          <w:lang w:val="ru-RU"/>
        </w:rPr>
      </w:pPr>
      <w:r>
        <w:rPr>
          <w:rFonts w:ascii="Calibri Light" w:hAnsi="Calibri Light" w:cstheme="majorHAnsi"/>
          <w:b/>
          <w:sz w:val="24"/>
          <w:szCs w:val="24"/>
          <w:lang w:val="ru-RU"/>
        </w:rPr>
        <w:lastRenderedPageBreak/>
        <w:t>Приложение</w:t>
      </w:r>
      <w:r w:rsidRPr="00B80FFB">
        <w:rPr>
          <w:rFonts w:ascii="Calibri Light" w:hAnsi="Calibri Light" w:cstheme="majorHAnsi"/>
          <w:b/>
          <w:sz w:val="24"/>
          <w:szCs w:val="24"/>
          <w:lang w:val="ru-RU"/>
        </w:rPr>
        <w:t xml:space="preserve"> №</w:t>
      </w:r>
      <w:r w:rsidR="004F4E6E" w:rsidRPr="00B80FFB">
        <w:rPr>
          <w:rFonts w:ascii="Calibri Light" w:hAnsi="Calibri Light" w:cstheme="majorHAnsi"/>
          <w:b/>
          <w:sz w:val="24"/>
          <w:szCs w:val="24"/>
          <w:lang w:val="ru-RU"/>
        </w:rPr>
        <w:t>5</w:t>
      </w:r>
    </w:p>
    <w:p w:rsidR="004F4E6E" w:rsidRDefault="00B80FFB" w:rsidP="004F4E6E">
      <w:pPr>
        <w:spacing w:after="0" w:line="276" w:lineRule="auto"/>
        <w:jc w:val="center"/>
        <w:rPr>
          <w:rFonts w:ascii="Calibri Light" w:eastAsia="Calibri" w:hAnsi="Calibri Light" w:cs="Calibri Light"/>
          <w:b/>
          <w:bCs/>
          <w:sz w:val="24"/>
          <w:szCs w:val="24"/>
          <w:lang w:val="ru-RU"/>
        </w:rPr>
      </w:pPr>
      <w:r>
        <w:rPr>
          <w:rFonts w:ascii="Calibri Light" w:eastAsia="Calibri" w:hAnsi="Calibri Light" w:cs="Calibri Light"/>
          <w:b/>
          <w:bCs/>
          <w:sz w:val="24"/>
          <w:szCs w:val="24"/>
          <w:lang w:val="ru-RU"/>
        </w:rPr>
        <w:t xml:space="preserve">Структура доходов ФОМС в </w:t>
      </w:r>
      <w:r w:rsidR="004F4E6E" w:rsidRPr="004F4E6E">
        <w:rPr>
          <w:rFonts w:ascii="Calibri Light" w:eastAsia="Calibri" w:hAnsi="Calibri Light" w:cs="Calibri Light"/>
          <w:b/>
          <w:bCs/>
          <w:sz w:val="24"/>
          <w:szCs w:val="24"/>
          <w:lang w:val="ro-RO"/>
        </w:rPr>
        <w:t>2021</w:t>
      </w:r>
      <w:r>
        <w:rPr>
          <w:rFonts w:ascii="Calibri Light" w:eastAsia="Calibri" w:hAnsi="Calibri Light" w:cs="Calibri Light"/>
          <w:b/>
          <w:bCs/>
          <w:sz w:val="24"/>
          <w:szCs w:val="24"/>
          <w:lang w:val="ru-RU"/>
        </w:rPr>
        <w:t xml:space="preserve"> году</w:t>
      </w:r>
      <w:r w:rsidR="004F4E6E" w:rsidRPr="004F4E6E">
        <w:rPr>
          <w:rFonts w:ascii="Calibri Light" w:eastAsia="Calibri" w:hAnsi="Calibri Light" w:cs="Calibri Light"/>
          <w:b/>
          <w:bCs/>
          <w:sz w:val="24"/>
          <w:szCs w:val="24"/>
          <w:lang w:val="ro-RO"/>
        </w:rPr>
        <w:t xml:space="preserve"> (</w:t>
      </w:r>
      <w:r>
        <w:rPr>
          <w:rFonts w:ascii="Calibri Light" w:eastAsia="Calibri" w:hAnsi="Calibri Light" w:cs="Calibri Light"/>
          <w:b/>
          <w:bCs/>
          <w:sz w:val="24"/>
          <w:szCs w:val="24"/>
          <w:lang w:val="ru-RU"/>
        </w:rPr>
        <w:t>млн. леев</w:t>
      </w:r>
      <w:r w:rsidR="004F4E6E" w:rsidRPr="004F4E6E">
        <w:rPr>
          <w:rFonts w:ascii="Calibri Light" w:eastAsia="Calibri" w:hAnsi="Calibri Light" w:cs="Calibri Light"/>
          <w:b/>
          <w:bCs/>
          <w:sz w:val="24"/>
          <w:szCs w:val="24"/>
          <w:lang w:val="ro-RO"/>
        </w:rPr>
        <w:t>)</w:t>
      </w:r>
    </w:p>
    <w:p w:rsidR="006E08E8" w:rsidRPr="006E08E8" w:rsidRDefault="00D14D48" w:rsidP="004F4E6E">
      <w:pPr>
        <w:spacing w:after="0" w:line="276" w:lineRule="auto"/>
        <w:jc w:val="center"/>
        <w:rPr>
          <w:rFonts w:ascii="Calibri Light" w:eastAsia="Calibri" w:hAnsi="Calibri Light" w:cs="Calibri Light"/>
          <w:b/>
          <w:bCs/>
          <w:sz w:val="24"/>
          <w:szCs w:val="24"/>
          <w:lang w:val="ru-RU"/>
        </w:rPr>
      </w:pPr>
      <w:r>
        <w:rPr>
          <w:noProof/>
        </w:rPr>
        <w:drawing>
          <wp:inline distT="0" distB="0" distL="0" distR="0" wp14:anchorId="5314C74C" wp14:editId="1A0CB4BB">
            <wp:extent cx="5943600" cy="3213361"/>
            <wp:effectExtent l="0" t="0" r="0" b="63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F4E6E" w:rsidRPr="004F4E6E" w:rsidRDefault="004F4E6E" w:rsidP="004F4E6E">
      <w:pPr>
        <w:spacing w:after="0" w:line="276" w:lineRule="auto"/>
        <w:jc w:val="center"/>
        <w:rPr>
          <w:rFonts w:ascii="Calibri Light" w:eastAsia="Calibri" w:hAnsi="Calibri Light" w:cs="Calibri Light"/>
          <w:b/>
          <w:bCs/>
          <w:sz w:val="24"/>
          <w:szCs w:val="24"/>
          <w:lang w:val="ro-RO"/>
        </w:rPr>
      </w:pPr>
    </w:p>
    <w:p w:rsidR="004F4E6E" w:rsidRPr="004F4E6E" w:rsidRDefault="00D0222D" w:rsidP="004F4E6E">
      <w:pPr>
        <w:rPr>
          <w:rFonts w:ascii="Calibri Light" w:eastAsia="Times New Roman" w:hAnsi="Calibri Light" w:cs="Calibri Light"/>
          <w:b/>
          <w:sz w:val="24"/>
          <w:szCs w:val="24"/>
          <w:lang w:val="ro-RO"/>
        </w:rPr>
      </w:pPr>
      <w:r w:rsidRPr="00D0222D">
        <w:rPr>
          <w:rFonts w:ascii="Calibri Light" w:eastAsia="Calibri" w:hAnsi="Calibri Light" w:cs="Calibri Light"/>
          <w:b/>
          <w:bCs/>
          <w:i/>
          <w:sz w:val="20"/>
          <w:szCs w:val="20"/>
          <w:lang w:val="ro-RO"/>
        </w:rPr>
        <w:t>Источник</w:t>
      </w:r>
      <w:r w:rsidR="004F4E6E" w:rsidRPr="004F4E6E">
        <w:rPr>
          <w:rFonts w:ascii="Calibri Light" w:eastAsia="Calibri" w:hAnsi="Calibri Light" w:cs="Calibri Light"/>
          <w:b/>
          <w:bCs/>
          <w:i/>
          <w:sz w:val="20"/>
          <w:szCs w:val="20"/>
          <w:lang w:val="ro-RO"/>
        </w:rPr>
        <w:t>:</w:t>
      </w:r>
      <w:r w:rsidR="004F4E6E" w:rsidRPr="004F4E6E">
        <w:rPr>
          <w:rFonts w:ascii="Calibri Light" w:eastAsia="Calibri" w:hAnsi="Calibri Light" w:cs="Calibri Light"/>
          <w:i/>
          <w:sz w:val="20"/>
          <w:szCs w:val="20"/>
          <w:lang w:val="ro-RO"/>
        </w:rPr>
        <w:t xml:space="preserve"> </w:t>
      </w:r>
      <w:r w:rsidRPr="00D0222D">
        <w:rPr>
          <w:rFonts w:ascii="Calibri Light" w:eastAsia="Calibri" w:hAnsi="Calibri Light" w:cs="Calibri Light"/>
          <w:i/>
          <w:sz w:val="20"/>
          <w:szCs w:val="20"/>
          <w:lang w:val="ro-RO"/>
        </w:rPr>
        <w:t xml:space="preserve">Отчет об исполнении фондов обязательного медицинского страхования </w:t>
      </w:r>
      <w:r>
        <w:rPr>
          <w:rFonts w:ascii="Calibri Light" w:eastAsia="Calibri" w:hAnsi="Calibri Light" w:cs="Calibri Light"/>
          <w:i/>
          <w:sz w:val="20"/>
          <w:szCs w:val="20"/>
          <w:lang w:val="ru-RU"/>
        </w:rPr>
        <w:t xml:space="preserve">за </w:t>
      </w:r>
      <w:r w:rsidR="004F4E6E" w:rsidRPr="004F4E6E">
        <w:rPr>
          <w:rFonts w:ascii="Calibri Light" w:eastAsia="Calibri" w:hAnsi="Calibri Light" w:cs="Calibri Light"/>
          <w:i/>
          <w:sz w:val="20"/>
          <w:szCs w:val="20"/>
          <w:lang w:val="ro-RO"/>
        </w:rPr>
        <w:t>2021</w:t>
      </w:r>
      <w:r>
        <w:rPr>
          <w:rFonts w:ascii="Calibri Light" w:eastAsia="Calibri" w:hAnsi="Calibri Light" w:cs="Calibri Light"/>
          <w:i/>
          <w:sz w:val="20"/>
          <w:szCs w:val="20"/>
          <w:lang w:val="ru-RU"/>
        </w:rPr>
        <w:t xml:space="preserve"> год</w:t>
      </w:r>
      <w:r w:rsidR="004F4E6E" w:rsidRPr="004F4E6E">
        <w:rPr>
          <w:rFonts w:ascii="Calibri Light" w:eastAsia="Calibri" w:hAnsi="Calibri Light" w:cs="Calibri Light"/>
          <w:i/>
          <w:sz w:val="20"/>
          <w:szCs w:val="20"/>
          <w:lang w:val="ro-RO"/>
        </w:rPr>
        <w:t xml:space="preserve"> (</w:t>
      </w:r>
      <w:r>
        <w:rPr>
          <w:rFonts w:ascii="Calibri Light" w:eastAsia="Calibri" w:hAnsi="Calibri Light" w:cs="Calibri Light"/>
          <w:i/>
          <w:sz w:val="20"/>
          <w:szCs w:val="20"/>
          <w:lang w:val="ru-RU"/>
        </w:rPr>
        <w:t>Форма №</w:t>
      </w:r>
      <w:r w:rsidR="004F4E6E" w:rsidRPr="004F4E6E">
        <w:rPr>
          <w:rFonts w:ascii="Calibri Light" w:eastAsia="Calibri" w:hAnsi="Calibri Light" w:cs="Calibri Light"/>
          <w:i/>
          <w:sz w:val="20"/>
          <w:szCs w:val="20"/>
          <w:lang w:val="ro-RO"/>
        </w:rPr>
        <w:t xml:space="preserve">4 </w:t>
      </w:r>
      <w:r>
        <w:rPr>
          <w:rFonts w:ascii="Calibri Light" w:eastAsia="Calibri" w:hAnsi="Calibri Light" w:cs="Calibri Light"/>
          <w:i/>
          <w:sz w:val="20"/>
          <w:szCs w:val="20"/>
          <w:lang w:val="ru-RU"/>
        </w:rPr>
        <w:t>НКМС</w:t>
      </w:r>
      <w:r w:rsidR="004F4E6E" w:rsidRPr="004F4E6E">
        <w:rPr>
          <w:rFonts w:ascii="Calibri Light" w:eastAsia="Calibri" w:hAnsi="Calibri Light" w:cs="Calibri Light"/>
          <w:i/>
          <w:sz w:val="20"/>
          <w:szCs w:val="20"/>
          <w:lang w:val="ro-RO"/>
        </w:rPr>
        <w:t>).</w:t>
      </w:r>
      <w:r w:rsidR="004F4E6E" w:rsidRPr="004F4E6E">
        <w:rPr>
          <w:rFonts w:ascii="Calibri Light" w:eastAsia="Times New Roman" w:hAnsi="Calibri Light" w:cs="Calibri Light"/>
          <w:b/>
          <w:sz w:val="24"/>
          <w:szCs w:val="24"/>
          <w:lang w:val="ro-RO"/>
        </w:rPr>
        <w:t xml:space="preserve"> </w:t>
      </w:r>
    </w:p>
    <w:p w:rsidR="004F4E6E" w:rsidRPr="00724A6F" w:rsidRDefault="00391BBD" w:rsidP="004F4E6E">
      <w:pPr>
        <w:jc w:val="right"/>
        <w:rPr>
          <w:rFonts w:ascii="Calibri Light" w:hAnsi="Calibri Light" w:cstheme="majorHAnsi"/>
          <w:b/>
          <w:sz w:val="24"/>
          <w:szCs w:val="24"/>
          <w:lang w:val="ru-RU"/>
        </w:rPr>
      </w:pPr>
      <w:r>
        <w:rPr>
          <w:rFonts w:ascii="Calibri Light" w:hAnsi="Calibri Light" w:cstheme="majorHAnsi"/>
          <w:b/>
          <w:sz w:val="24"/>
          <w:szCs w:val="24"/>
          <w:lang w:val="ru-RU"/>
        </w:rPr>
        <w:t>Приложение</w:t>
      </w:r>
      <w:r w:rsidRPr="00724A6F">
        <w:rPr>
          <w:rFonts w:ascii="Calibri Light" w:hAnsi="Calibri Light" w:cstheme="majorHAnsi"/>
          <w:b/>
          <w:sz w:val="24"/>
          <w:szCs w:val="24"/>
          <w:lang w:val="ru-RU"/>
        </w:rPr>
        <w:t xml:space="preserve"> №</w:t>
      </w:r>
      <w:r w:rsidR="004F4E6E" w:rsidRPr="00724A6F">
        <w:rPr>
          <w:rFonts w:ascii="Calibri Light" w:hAnsi="Calibri Light" w:cstheme="majorHAnsi"/>
          <w:b/>
          <w:sz w:val="24"/>
          <w:szCs w:val="24"/>
          <w:lang w:val="ru-RU"/>
        </w:rPr>
        <w:t>6</w:t>
      </w:r>
    </w:p>
    <w:p w:rsidR="004F4E6E" w:rsidRPr="00D0222D" w:rsidRDefault="00D0222D" w:rsidP="004F4E6E">
      <w:pPr>
        <w:jc w:val="center"/>
        <w:rPr>
          <w:rFonts w:ascii="Calibri Light" w:hAnsi="Calibri Light" w:cstheme="majorHAnsi"/>
          <w:b/>
          <w:sz w:val="32"/>
          <w:lang w:val="ru-RU"/>
        </w:rPr>
      </w:pPr>
      <w:r>
        <w:rPr>
          <w:rFonts w:ascii="Calibri Light" w:hAnsi="Calibri Light" w:cstheme="majorHAnsi"/>
          <w:b/>
          <w:bCs/>
          <w:szCs w:val="20"/>
          <w:lang w:val="ru-RU"/>
        </w:rPr>
        <w:t>Структура</w:t>
      </w:r>
      <w:r w:rsidRPr="00D0222D">
        <w:rPr>
          <w:rFonts w:ascii="Calibri Light" w:hAnsi="Calibri Light" w:cstheme="majorHAnsi"/>
          <w:b/>
          <w:bCs/>
          <w:szCs w:val="20"/>
          <w:lang w:val="ru-RU"/>
        </w:rPr>
        <w:t xml:space="preserve"> </w:t>
      </w:r>
      <w:r>
        <w:rPr>
          <w:rFonts w:ascii="Calibri Light" w:hAnsi="Calibri Light" w:cstheme="majorHAnsi"/>
          <w:b/>
          <w:bCs/>
          <w:szCs w:val="20"/>
          <w:lang w:val="ru-RU"/>
        </w:rPr>
        <w:t>расходов</w:t>
      </w:r>
      <w:r w:rsidRPr="00D0222D">
        <w:rPr>
          <w:rFonts w:ascii="Calibri Light" w:hAnsi="Calibri Light" w:cstheme="majorHAnsi"/>
          <w:b/>
          <w:bCs/>
          <w:szCs w:val="20"/>
          <w:lang w:val="ru-RU"/>
        </w:rPr>
        <w:t xml:space="preserve"> </w:t>
      </w:r>
      <w:r>
        <w:rPr>
          <w:rFonts w:ascii="Calibri Light" w:hAnsi="Calibri Light" w:cstheme="majorHAnsi"/>
          <w:b/>
          <w:bCs/>
          <w:szCs w:val="20"/>
          <w:lang w:val="ru-RU"/>
        </w:rPr>
        <w:t>по</w:t>
      </w:r>
      <w:r w:rsidRPr="00D0222D">
        <w:rPr>
          <w:rFonts w:ascii="Calibri Light" w:hAnsi="Calibri Light" w:cstheme="majorHAnsi"/>
          <w:b/>
          <w:bCs/>
          <w:szCs w:val="20"/>
          <w:lang w:val="ru-RU"/>
        </w:rPr>
        <w:t xml:space="preserve"> </w:t>
      </w:r>
      <w:r>
        <w:rPr>
          <w:rFonts w:ascii="Calibri Light" w:hAnsi="Calibri Light" w:cstheme="majorHAnsi"/>
          <w:b/>
          <w:bCs/>
          <w:szCs w:val="20"/>
          <w:lang w:val="ru-RU"/>
        </w:rPr>
        <w:t>подпрограммам</w:t>
      </w:r>
      <w:r w:rsidRPr="00D0222D">
        <w:rPr>
          <w:rFonts w:ascii="Calibri Light" w:hAnsi="Calibri Light" w:cstheme="majorHAnsi"/>
          <w:b/>
          <w:bCs/>
          <w:szCs w:val="20"/>
          <w:lang w:val="ru-RU"/>
        </w:rPr>
        <w:t xml:space="preserve"> </w:t>
      </w:r>
      <w:r>
        <w:rPr>
          <w:rFonts w:ascii="Calibri Light" w:hAnsi="Calibri Light" w:cstheme="majorHAnsi"/>
          <w:b/>
          <w:bCs/>
          <w:szCs w:val="20"/>
          <w:lang w:val="ru-RU"/>
        </w:rPr>
        <w:t>в</w:t>
      </w:r>
      <w:r w:rsidRPr="00D0222D">
        <w:rPr>
          <w:rFonts w:ascii="Calibri Light" w:hAnsi="Calibri Light" w:cstheme="majorHAnsi"/>
          <w:b/>
          <w:bCs/>
          <w:szCs w:val="20"/>
          <w:lang w:val="ru-RU"/>
        </w:rPr>
        <w:t xml:space="preserve"> </w:t>
      </w:r>
      <w:r>
        <w:rPr>
          <w:rFonts w:ascii="Calibri Light" w:hAnsi="Calibri Light" w:cstheme="majorHAnsi"/>
          <w:b/>
          <w:bCs/>
          <w:szCs w:val="20"/>
          <w:lang w:val="ru-RU"/>
        </w:rPr>
        <w:t>общих</w:t>
      </w:r>
      <w:r w:rsidRPr="00D0222D">
        <w:rPr>
          <w:rFonts w:ascii="Calibri Light" w:hAnsi="Calibri Light" w:cstheme="majorHAnsi"/>
          <w:b/>
          <w:bCs/>
          <w:szCs w:val="20"/>
          <w:lang w:val="ru-RU"/>
        </w:rPr>
        <w:t xml:space="preserve"> </w:t>
      </w:r>
      <w:r>
        <w:rPr>
          <w:rFonts w:ascii="Calibri Light" w:hAnsi="Calibri Light" w:cstheme="majorHAnsi"/>
          <w:b/>
          <w:bCs/>
          <w:szCs w:val="20"/>
          <w:lang w:val="ru-RU"/>
        </w:rPr>
        <w:t>расходах</w:t>
      </w:r>
      <w:r w:rsidRPr="00D0222D">
        <w:rPr>
          <w:rFonts w:ascii="Calibri Light" w:hAnsi="Calibri Light" w:cstheme="majorHAnsi"/>
          <w:b/>
          <w:bCs/>
          <w:szCs w:val="20"/>
          <w:lang w:val="ru-RU"/>
        </w:rPr>
        <w:t xml:space="preserve"> </w:t>
      </w:r>
      <w:r>
        <w:rPr>
          <w:rFonts w:ascii="Calibri Light" w:hAnsi="Calibri Light" w:cstheme="majorHAnsi"/>
          <w:b/>
          <w:bCs/>
          <w:szCs w:val="20"/>
          <w:lang w:val="ru-RU"/>
        </w:rPr>
        <w:t>НКМС</w:t>
      </w:r>
      <w:r w:rsidRPr="00D0222D">
        <w:rPr>
          <w:rFonts w:ascii="Calibri Light" w:hAnsi="Calibri Light" w:cstheme="majorHAnsi"/>
          <w:b/>
          <w:bCs/>
          <w:szCs w:val="20"/>
          <w:lang w:val="ru-RU"/>
        </w:rPr>
        <w:t xml:space="preserve"> </w:t>
      </w:r>
      <w:r>
        <w:rPr>
          <w:rFonts w:ascii="Calibri Light" w:hAnsi="Calibri Light" w:cstheme="majorHAnsi"/>
          <w:b/>
          <w:bCs/>
          <w:szCs w:val="20"/>
          <w:lang w:val="ru-RU"/>
        </w:rPr>
        <w:t>в</w:t>
      </w:r>
      <w:r w:rsidRPr="00D0222D">
        <w:rPr>
          <w:rFonts w:ascii="Calibri Light" w:hAnsi="Calibri Light" w:cstheme="majorHAnsi"/>
          <w:b/>
          <w:bCs/>
          <w:szCs w:val="20"/>
          <w:lang w:val="ru-RU"/>
        </w:rPr>
        <w:t xml:space="preserve"> </w:t>
      </w:r>
      <w:r w:rsidR="004F4E6E" w:rsidRPr="00D0222D">
        <w:rPr>
          <w:rFonts w:ascii="Calibri Light" w:hAnsi="Calibri Light" w:cstheme="majorHAnsi"/>
          <w:b/>
          <w:bCs/>
          <w:szCs w:val="20"/>
          <w:lang w:val="ru-RU"/>
        </w:rPr>
        <w:t>2021</w:t>
      </w:r>
      <w:r>
        <w:rPr>
          <w:rFonts w:ascii="Calibri Light" w:hAnsi="Calibri Light" w:cstheme="majorHAnsi"/>
          <w:b/>
          <w:bCs/>
          <w:szCs w:val="20"/>
          <w:lang w:val="ru-RU"/>
        </w:rPr>
        <w:t xml:space="preserve"> году</w:t>
      </w:r>
    </w:p>
    <w:p w:rsidR="00D0222D" w:rsidRDefault="00D14D48" w:rsidP="004F4E6E">
      <w:pPr>
        <w:jc w:val="both"/>
        <w:rPr>
          <w:rFonts w:ascii="Calibri Light" w:hAnsi="Calibri Light" w:cstheme="majorHAnsi"/>
          <w:b/>
          <w:i/>
          <w:sz w:val="20"/>
          <w:szCs w:val="20"/>
          <w:lang w:val="ru-RU"/>
        </w:rPr>
      </w:pPr>
      <w:r>
        <w:rPr>
          <w:noProof/>
        </w:rPr>
        <w:drawing>
          <wp:inline distT="0" distB="0" distL="0" distR="0" wp14:anchorId="2B0CD204" wp14:editId="5FC31C71">
            <wp:extent cx="5943600" cy="2728614"/>
            <wp:effectExtent l="0" t="0" r="0" b="146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F4E6E" w:rsidRPr="00651E31" w:rsidRDefault="00D0222D" w:rsidP="004F4E6E">
      <w:pPr>
        <w:jc w:val="both"/>
        <w:rPr>
          <w:rFonts w:ascii="Calibri Light" w:hAnsi="Calibri Light" w:cstheme="majorHAnsi"/>
          <w:b/>
          <w:i/>
          <w:sz w:val="20"/>
          <w:szCs w:val="20"/>
          <w:lang w:val="ru-RU"/>
        </w:rPr>
      </w:pPr>
      <w:r w:rsidRPr="00D0222D">
        <w:rPr>
          <w:rFonts w:ascii="Calibri Light" w:eastAsia="Calibri" w:hAnsi="Calibri Light" w:cs="Calibri Light"/>
          <w:b/>
          <w:bCs/>
          <w:i/>
          <w:sz w:val="20"/>
          <w:szCs w:val="20"/>
          <w:lang w:val="ro-RO"/>
        </w:rPr>
        <w:t>Источник</w:t>
      </w:r>
      <w:r w:rsidRPr="004F4E6E">
        <w:rPr>
          <w:rFonts w:ascii="Calibri Light" w:eastAsia="Calibri" w:hAnsi="Calibri Light" w:cs="Calibri Light"/>
          <w:b/>
          <w:bCs/>
          <w:i/>
          <w:sz w:val="20"/>
          <w:szCs w:val="20"/>
          <w:lang w:val="ro-RO"/>
        </w:rPr>
        <w:t>:</w:t>
      </w:r>
      <w:r w:rsidRPr="004F4E6E">
        <w:rPr>
          <w:rFonts w:ascii="Calibri Light" w:eastAsia="Calibri" w:hAnsi="Calibri Light" w:cs="Calibri Light"/>
          <w:i/>
          <w:sz w:val="20"/>
          <w:szCs w:val="20"/>
          <w:lang w:val="ro-RO"/>
        </w:rPr>
        <w:t xml:space="preserve"> </w:t>
      </w:r>
      <w:r w:rsidRPr="00D0222D">
        <w:rPr>
          <w:rFonts w:ascii="Calibri Light" w:eastAsia="Calibri" w:hAnsi="Calibri Light" w:cs="Calibri Light"/>
          <w:i/>
          <w:sz w:val="20"/>
          <w:szCs w:val="20"/>
          <w:lang w:val="ro-RO"/>
        </w:rPr>
        <w:t>Отчет об исполнении</w:t>
      </w:r>
      <w:r>
        <w:rPr>
          <w:rFonts w:ascii="Calibri Light" w:eastAsia="Calibri" w:hAnsi="Calibri Light" w:cs="Calibri Light"/>
          <w:i/>
          <w:sz w:val="20"/>
          <w:szCs w:val="20"/>
          <w:lang w:val="ru-RU"/>
        </w:rPr>
        <w:t xml:space="preserve"> подпрограмм расходов </w:t>
      </w:r>
      <w:r w:rsidRPr="00D0222D">
        <w:rPr>
          <w:rFonts w:ascii="Calibri Light" w:eastAsia="Calibri" w:hAnsi="Calibri Light" w:cs="Calibri Light"/>
          <w:i/>
          <w:sz w:val="20"/>
          <w:szCs w:val="20"/>
          <w:lang w:val="ro-RO"/>
        </w:rPr>
        <w:t xml:space="preserve">фондов обязательного медицинского страхования </w:t>
      </w:r>
      <w:r>
        <w:rPr>
          <w:rFonts w:ascii="Calibri Light" w:eastAsia="Calibri" w:hAnsi="Calibri Light" w:cs="Calibri Light"/>
          <w:i/>
          <w:sz w:val="20"/>
          <w:szCs w:val="20"/>
          <w:lang w:val="ru-RU"/>
        </w:rPr>
        <w:t xml:space="preserve">по состоянию на 31 декабря </w:t>
      </w:r>
      <w:r w:rsidRPr="004F4E6E">
        <w:rPr>
          <w:rFonts w:ascii="Calibri Light" w:eastAsia="Calibri" w:hAnsi="Calibri Light" w:cs="Calibri Light"/>
          <w:i/>
          <w:sz w:val="20"/>
          <w:szCs w:val="20"/>
          <w:lang w:val="ro-RO"/>
        </w:rPr>
        <w:t>2021</w:t>
      </w:r>
      <w:r>
        <w:rPr>
          <w:rFonts w:ascii="Calibri Light" w:eastAsia="Calibri" w:hAnsi="Calibri Light" w:cs="Calibri Light"/>
          <w:i/>
          <w:sz w:val="20"/>
          <w:szCs w:val="20"/>
          <w:lang w:val="ru-RU"/>
        </w:rPr>
        <w:t xml:space="preserve"> года (Форма №2 НКМС)</w:t>
      </w:r>
      <w:r w:rsidR="00651E31">
        <w:rPr>
          <w:rFonts w:ascii="Calibri Light" w:hAnsi="Calibri Light" w:cstheme="majorHAnsi"/>
          <w:b/>
          <w:i/>
          <w:sz w:val="20"/>
          <w:szCs w:val="20"/>
          <w:lang w:val="ru-RU"/>
        </w:rPr>
        <w:t>.</w:t>
      </w:r>
    </w:p>
    <w:p w:rsidR="004F4E6E" w:rsidRPr="00724A6F" w:rsidRDefault="00391BBD" w:rsidP="004F4E6E">
      <w:pPr>
        <w:jc w:val="right"/>
        <w:rPr>
          <w:rFonts w:ascii="Calibri Light" w:hAnsi="Calibri Light" w:cstheme="majorHAnsi"/>
          <w:b/>
          <w:sz w:val="24"/>
          <w:szCs w:val="24"/>
          <w:lang w:val="ru-RU"/>
        </w:rPr>
      </w:pPr>
      <w:r>
        <w:rPr>
          <w:rFonts w:ascii="Calibri Light" w:hAnsi="Calibri Light" w:cstheme="majorHAnsi"/>
          <w:b/>
          <w:sz w:val="24"/>
          <w:szCs w:val="24"/>
          <w:lang w:val="ru-RU"/>
        </w:rPr>
        <w:lastRenderedPageBreak/>
        <w:t>Приложение</w:t>
      </w:r>
      <w:r w:rsidRPr="00724A6F">
        <w:rPr>
          <w:rFonts w:ascii="Calibri Light" w:hAnsi="Calibri Light" w:cstheme="majorHAnsi"/>
          <w:b/>
          <w:sz w:val="24"/>
          <w:szCs w:val="24"/>
          <w:lang w:val="ru-RU"/>
        </w:rPr>
        <w:t xml:space="preserve"> №</w:t>
      </w:r>
      <w:r w:rsidR="004F4E6E" w:rsidRPr="00724A6F">
        <w:rPr>
          <w:rFonts w:ascii="Calibri Light" w:hAnsi="Calibri Light" w:cstheme="majorHAnsi"/>
          <w:b/>
          <w:sz w:val="24"/>
          <w:szCs w:val="24"/>
          <w:lang w:val="ru-RU"/>
        </w:rPr>
        <w:t>7</w:t>
      </w:r>
    </w:p>
    <w:p w:rsidR="004F4E6E" w:rsidRPr="004F4E6E" w:rsidRDefault="004F4E6E" w:rsidP="004F4E6E">
      <w:pPr>
        <w:spacing w:after="0"/>
        <w:jc w:val="center"/>
        <w:rPr>
          <w:rFonts w:ascii="Calibri Light" w:eastAsia="Times New Roman" w:hAnsi="Calibri Light" w:cs="Calibri Light"/>
          <w:b/>
          <w:sz w:val="24"/>
          <w:szCs w:val="24"/>
          <w:lang w:val="ro-RO"/>
        </w:rPr>
      </w:pPr>
    </w:p>
    <w:p w:rsidR="00D0222D" w:rsidRPr="00D0222D" w:rsidRDefault="00D0222D" w:rsidP="00D0222D">
      <w:pPr>
        <w:spacing w:after="0"/>
        <w:jc w:val="center"/>
        <w:rPr>
          <w:rFonts w:ascii="Calibri Light" w:hAnsi="Calibri Light" w:cstheme="majorHAnsi"/>
          <w:b/>
          <w:lang w:val="ru-RU"/>
        </w:rPr>
      </w:pPr>
      <w:r w:rsidRPr="00D0222D">
        <w:rPr>
          <w:rFonts w:ascii="Calibri Light" w:hAnsi="Calibri Light" w:cstheme="majorHAnsi"/>
          <w:b/>
          <w:lang w:val="ro-RO"/>
        </w:rPr>
        <w:t>Количество бенефициаров компенсированных</w:t>
      </w:r>
      <w:r>
        <w:rPr>
          <w:rFonts w:ascii="Calibri Light" w:hAnsi="Calibri Light" w:cstheme="majorHAnsi"/>
          <w:b/>
          <w:lang w:val="ro-RO"/>
        </w:rPr>
        <w:t xml:space="preserve"> лекарств</w:t>
      </w:r>
      <w:r w:rsidRPr="00D0222D">
        <w:rPr>
          <w:rFonts w:ascii="Calibri Light" w:hAnsi="Calibri Light" w:cstheme="majorHAnsi"/>
          <w:b/>
          <w:lang w:val="ro-RO"/>
        </w:rPr>
        <w:t xml:space="preserve"> по группам заболеваний в период </w:t>
      </w:r>
    </w:p>
    <w:p w:rsidR="004F4E6E" w:rsidRPr="00D0222D" w:rsidRDefault="004F4E6E" w:rsidP="004F4E6E">
      <w:pPr>
        <w:spacing w:after="0"/>
        <w:jc w:val="center"/>
        <w:rPr>
          <w:rFonts w:ascii="Calibri Light" w:hAnsi="Calibri Light" w:cstheme="majorHAnsi"/>
          <w:b/>
          <w:lang w:val="ru-RU"/>
        </w:rPr>
      </w:pPr>
      <w:r w:rsidRPr="00D0222D">
        <w:rPr>
          <w:rFonts w:ascii="Calibri Light" w:hAnsi="Calibri Light" w:cstheme="majorHAnsi"/>
          <w:b/>
        </w:rPr>
        <w:t>2018-2021</w:t>
      </w:r>
      <w:r w:rsidR="00D0222D">
        <w:rPr>
          <w:rFonts w:ascii="Calibri Light" w:hAnsi="Calibri Light" w:cstheme="majorHAnsi"/>
          <w:b/>
          <w:lang w:val="ru-RU"/>
        </w:rPr>
        <w:t xml:space="preserve"> годов</w:t>
      </w:r>
    </w:p>
    <w:tbl>
      <w:tblPr>
        <w:tblW w:w="5000" w:type="pct"/>
        <w:tblLook w:val="04A0" w:firstRow="1" w:lastRow="0" w:firstColumn="1" w:lastColumn="0" w:noHBand="0" w:noVBand="1"/>
      </w:tblPr>
      <w:tblGrid>
        <w:gridCol w:w="3805"/>
        <w:gridCol w:w="1277"/>
        <w:gridCol w:w="1498"/>
        <w:gridCol w:w="1498"/>
        <w:gridCol w:w="1498"/>
      </w:tblGrid>
      <w:tr w:rsidR="00EC751E" w:rsidRPr="004F4E6E" w:rsidTr="00786C99">
        <w:trPr>
          <w:trHeight w:val="900"/>
        </w:trPr>
        <w:tc>
          <w:tcPr>
            <w:tcW w:w="1959" w:type="pct"/>
            <w:tcBorders>
              <w:top w:val="single" w:sz="4" w:space="0" w:color="auto"/>
              <w:left w:val="single" w:sz="4" w:space="0" w:color="auto"/>
              <w:bottom w:val="single" w:sz="4" w:space="0" w:color="auto"/>
              <w:right w:val="single" w:sz="4" w:space="0" w:color="auto"/>
            </w:tcBorders>
            <w:vAlign w:val="center"/>
            <w:hideMark/>
          </w:tcPr>
          <w:p w:rsidR="004F4E6E" w:rsidRPr="00D0222D" w:rsidRDefault="00D0222D" w:rsidP="00982246">
            <w:pPr>
              <w:spacing w:after="0" w:line="240" w:lineRule="auto"/>
              <w:jc w:val="center"/>
              <w:rPr>
                <w:rFonts w:ascii="Calibri Light" w:eastAsia="Times New Roman" w:hAnsi="Calibri Light" w:cstheme="majorHAnsi"/>
                <w:b/>
                <w:bCs/>
                <w:sz w:val="20"/>
                <w:szCs w:val="20"/>
                <w:lang w:val="ru-RU"/>
              </w:rPr>
            </w:pPr>
            <w:r>
              <w:rPr>
                <w:rFonts w:ascii="Calibri Light" w:eastAsia="Times New Roman" w:hAnsi="Calibri Light" w:cstheme="majorHAnsi"/>
                <w:b/>
                <w:bCs/>
                <w:sz w:val="20"/>
                <w:szCs w:val="20"/>
                <w:lang w:val="ru-RU"/>
              </w:rPr>
              <w:t xml:space="preserve">Категория заболевания </w:t>
            </w:r>
          </w:p>
        </w:tc>
        <w:tc>
          <w:tcPr>
            <w:tcW w:w="760" w:type="pct"/>
            <w:tcBorders>
              <w:top w:val="single" w:sz="4" w:space="0" w:color="auto"/>
              <w:left w:val="nil"/>
              <w:bottom w:val="single" w:sz="4" w:space="0" w:color="auto"/>
              <w:right w:val="single" w:sz="4" w:space="0" w:color="auto"/>
            </w:tcBorders>
            <w:vAlign w:val="center"/>
            <w:hideMark/>
          </w:tcPr>
          <w:p w:rsidR="00D0222D" w:rsidRDefault="00D0222D" w:rsidP="00786C99">
            <w:pPr>
              <w:spacing w:after="0" w:line="240" w:lineRule="auto"/>
              <w:ind w:left="-112" w:right="-111" w:firstLine="112"/>
              <w:jc w:val="center"/>
              <w:rPr>
                <w:rFonts w:ascii="Calibri Light" w:eastAsia="Times New Roman" w:hAnsi="Calibri Light" w:cstheme="majorHAnsi"/>
                <w:b/>
                <w:bCs/>
                <w:sz w:val="20"/>
                <w:szCs w:val="20"/>
                <w:lang w:val="ru-RU"/>
              </w:rPr>
            </w:pPr>
            <w:r>
              <w:rPr>
                <w:rFonts w:ascii="Calibri Light" w:eastAsia="Times New Roman" w:hAnsi="Calibri Light" w:cstheme="majorHAnsi"/>
                <w:b/>
                <w:bCs/>
                <w:sz w:val="20"/>
                <w:szCs w:val="20"/>
                <w:lang w:val="ru-RU"/>
              </w:rPr>
              <w:t>Количество бенефициаров</w:t>
            </w:r>
            <w:r w:rsidR="004F4E6E" w:rsidRPr="004F4E6E">
              <w:rPr>
                <w:rFonts w:ascii="Calibri Light" w:eastAsia="Times New Roman" w:hAnsi="Calibri Light" w:cstheme="majorHAnsi"/>
                <w:b/>
                <w:bCs/>
                <w:sz w:val="20"/>
                <w:szCs w:val="20"/>
              </w:rPr>
              <w:t>,</w:t>
            </w:r>
          </w:p>
          <w:p w:rsidR="004F4E6E" w:rsidRPr="00D0222D" w:rsidRDefault="004F4E6E" w:rsidP="00D0222D">
            <w:pPr>
              <w:spacing w:after="0" w:line="240" w:lineRule="auto"/>
              <w:jc w:val="center"/>
              <w:rPr>
                <w:rFonts w:ascii="Calibri Light" w:eastAsia="Times New Roman" w:hAnsi="Calibri Light" w:cstheme="majorHAnsi"/>
                <w:b/>
                <w:bCs/>
                <w:sz w:val="20"/>
                <w:szCs w:val="20"/>
                <w:lang w:val="ru-RU"/>
              </w:rPr>
            </w:pPr>
            <w:r w:rsidRPr="004F4E6E">
              <w:rPr>
                <w:rFonts w:ascii="Calibri Light" w:eastAsia="Times New Roman" w:hAnsi="Calibri Light" w:cstheme="majorHAnsi"/>
                <w:b/>
                <w:bCs/>
                <w:sz w:val="20"/>
                <w:szCs w:val="20"/>
              </w:rPr>
              <w:t>2018</w:t>
            </w:r>
            <w:r w:rsidR="00D0222D">
              <w:rPr>
                <w:rFonts w:ascii="Calibri Light" w:eastAsia="Times New Roman" w:hAnsi="Calibri Light" w:cstheme="majorHAnsi"/>
                <w:b/>
                <w:bCs/>
                <w:sz w:val="20"/>
                <w:szCs w:val="20"/>
                <w:lang w:val="ru-RU"/>
              </w:rPr>
              <w:t xml:space="preserve"> год</w:t>
            </w:r>
          </w:p>
        </w:tc>
        <w:tc>
          <w:tcPr>
            <w:tcW w:w="760" w:type="pct"/>
            <w:tcBorders>
              <w:top w:val="single" w:sz="4" w:space="0" w:color="auto"/>
              <w:left w:val="nil"/>
              <w:bottom w:val="single" w:sz="4" w:space="0" w:color="auto"/>
              <w:right w:val="single" w:sz="4" w:space="0" w:color="auto"/>
            </w:tcBorders>
            <w:vAlign w:val="center"/>
            <w:hideMark/>
          </w:tcPr>
          <w:p w:rsidR="00786C99" w:rsidRDefault="00D0222D" w:rsidP="00786C99">
            <w:pPr>
              <w:spacing w:after="0" w:line="240" w:lineRule="auto"/>
              <w:jc w:val="center"/>
              <w:rPr>
                <w:rFonts w:ascii="Calibri Light" w:eastAsia="Times New Roman" w:hAnsi="Calibri Light" w:cstheme="majorHAnsi"/>
                <w:b/>
                <w:bCs/>
                <w:sz w:val="20"/>
                <w:szCs w:val="20"/>
                <w:lang w:val="ru-RU"/>
              </w:rPr>
            </w:pPr>
            <w:r>
              <w:rPr>
                <w:rFonts w:ascii="Calibri Light" w:eastAsia="Times New Roman" w:hAnsi="Calibri Light" w:cstheme="majorHAnsi"/>
                <w:b/>
                <w:bCs/>
                <w:sz w:val="20"/>
                <w:szCs w:val="20"/>
                <w:lang w:val="ru-RU"/>
              </w:rPr>
              <w:t>Количество бенефициаров</w:t>
            </w:r>
            <w:r w:rsidR="004F4E6E" w:rsidRPr="004F4E6E">
              <w:rPr>
                <w:rFonts w:ascii="Calibri Light" w:eastAsia="Times New Roman" w:hAnsi="Calibri Light" w:cstheme="majorHAnsi"/>
                <w:b/>
                <w:bCs/>
                <w:sz w:val="20"/>
                <w:szCs w:val="20"/>
              </w:rPr>
              <w:t>,</w:t>
            </w:r>
          </w:p>
          <w:p w:rsidR="004F4E6E" w:rsidRPr="00D0222D" w:rsidRDefault="004F4E6E" w:rsidP="00786C99">
            <w:pPr>
              <w:spacing w:after="0" w:line="240" w:lineRule="auto"/>
              <w:jc w:val="center"/>
              <w:rPr>
                <w:rFonts w:ascii="Calibri Light" w:eastAsia="Times New Roman" w:hAnsi="Calibri Light" w:cstheme="majorHAnsi"/>
                <w:b/>
                <w:bCs/>
                <w:sz w:val="20"/>
                <w:szCs w:val="20"/>
                <w:lang w:val="ru-RU"/>
              </w:rPr>
            </w:pPr>
            <w:r w:rsidRPr="004F4E6E">
              <w:rPr>
                <w:rFonts w:ascii="Calibri Light" w:eastAsia="Times New Roman" w:hAnsi="Calibri Light" w:cstheme="majorHAnsi"/>
                <w:b/>
                <w:bCs/>
                <w:sz w:val="20"/>
                <w:szCs w:val="20"/>
              </w:rPr>
              <w:t>2019</w:t>
            </w:r>
            <w:r w:rsidR="00D0222D">
              <w:rPr>
                <w:rFonts w:ascii="Calibri Light" w:eastAsia="Times New Roman" w:hAnsi="Calibri Light" w:cstheme="majorHAnsi"/>
                <w:b/>
                <w:bCs/>
                <w:sz w:val="20"/>
                <w:szCs w:val="20"/>
                <w:lang w:val="ru-RU"/>
              </w:rPr>
              <w:t xml:space="preserve"> год</w:t>
            </w:r>
          </w:p>
        </w:tc>
        <w:tc>
          <w:tcPr>
            <w:tcW w:w="760" w:type="pct"/>
            <w:tcBorders>
              <w:top w:val="single" w:sz="4" w:space="0" w:color="auto"/>
              <w:left w:val="nil"/>
              <w:bottom w:val="single" w:sz="4" w:space="0" w:color="auto"/>
              <w:right w:val="single" w:sz="4" w:space="0" w:color="auto"/>
            </w:tcBorders>
            <w:vAlign w:val="center"/>
            <w:hideMark/>
          </w:tcPr>
          <w:p w:rsidR="004F4E6E" w:rsidRPr="00D0222D" w:rsidRDefault="00D0222D" w:rsidP="00786C99">
            <w:pPr>
              <w:spacing w:after="0" w:line="240" w:lineRule="auto"/>
              <w:jc w:val="center"/>
              <w:rPr>
                <w:rFonts w:ascii="Calibri Light" w:eastAsia="Times New Roman" w:hAnsi="Calibri Light" w:cstheme="majorHAnsi"/>
                <w:b/>
                <w:bCs/>
                <w:sz w:val="20"/>
                <w:szCs w:val="20"/>
                <w:lang w:val="ru-RU"/>
              </w:rPr>
            </w:pPr>
            <w:r>
              <w:rPr>
                <w:rFonts w:ascii="Calibri Light" w:eastAsia="Times New Roman" w:hAnsi="Calibri Light" w:cstheme="majorHAnsi"/>
                <w:b/>
                <w:bCs/>
                <w:sz w:val="20"/>
                <w:szCs w:val="20"/>
                <w:lang w:val="ru-RU"/>
              </w:rPr>
              <w:t>Количество бенефициаров</w:t>
            </w:r>
            <w:r w:rsidR="004F4E6E" w:rsidRPr="004F4E6E">
              <w:rPr>
                <w:rFonts w:ascii="Calibri Light" w:eastAsia="Times New Roman" w:hAnsi="Calibri Light" w:cstheme="majorHAnsi"/>
                <w:b/>
                <w:bCs/>
                <w:sz w:val="20"/>
                <w:szCs w:val="20"/>
              </w:rPr>
              <w:t>,</w:t>
            </w:r>
            <w:r w:rsidR="00786C99">
              <w:rPr>
                <w:rFonts w:ascii="Calibri Light" w:eastAsia="Times New Roman" w:hAnsi="Calibri Light" w:cstheme="majorHAnsi"/>
                <w:b/>
                <w:bCs/>
                <w:sz w:val="20"/>
                <w:szCs w:val="20"/>
                <w:lang w:val="ru-RU"/>
              </w:rPr>
              <w:t xml:space="preserve"> </w:t>
            </w:r>
            <w:r w:rsidR="004F4E6E" w:rsidRPr="004F4E6E">
              <w:rPr>
                <w:rFonts w:ascii="Calibri Light" w:eastAsia="Times New Roman" w:hAnsi="Calibri Light" w:cstheme="majorHAnsi"/>
                <w:b/>
                <w:bCs/>
                <w:sz w:val="20"/>
                <w:szCs w:val="20"/>
              </w:rPr>
              <w:t>2020</w:t>
            </w:r>
            <w:r>
              <w:rPr>
                <w:rFonts w:ascii="Calibri Light" w:eastAsia="Times New Roman" w:hAnsi="Calibri Light" w:cstheme="majorHAnsi"/>
                <w:b/>
                <w:bCs/>
                <w:sz w:val="20"/>
                <w:szCs w:val="20"/>
                <w:lang w:val="ru-RU"/>
              </w:rPr>
              <w:t xml:space="preserve"> год</w:t>
            </w:r>
          </w:p>
        </w:tc>
        <w:tc>
          <w:tcPr>
            <w:tcW w:w="760" w:type="pct"/>
            <w:tcBorders>
              <w:top w:val="single" w:sz="4" w:space="0" w:color="auto"/>
              <w:left w:val="nil"/>
              <w:bottom w:val="single" w:sz="4" w:space="0" w:color="auto"/>
              <w:right w:val="single" w:sz="4" w:space="0" w:color="auto"/>
            </w:tcBorders>
            <w:vAlign w:val="center"/>
            <w:hideMark/>
          </w:tcPr>
          <w:p w:rsidR="00786C99" w:rsidRDefault="00D0222D" w:rsidP="00786C99">
            <w:pPr>
              <w:spacing w:after="0" w:line="240" w:lineRule="auto"/>
              <w:jc w:val="center"/>
              <w:rPr>
                <w:rFonts w:ascii="Calibri Light" w:eastAsia="Times New Roman" w:hAnsi="Calibri Light" w:cstheme="majorHAnsi"/>
                <w:b/>
                <w:bCs/>
                <w:sz w:val="20"/>
                <w:szCs w:val="20"/>
                <w:lang w:val="ru-RU"/>
              </w:rPr>
            </w:pPr>
            <w:r>
              <w:rPr>
                <w:rFonts w:ascii="Calibri Light" w:eastAsia="Times New Roman" w:hAnsi="Calibri Light" w:cstheme="majorHAnsi"/>
                <w:b/>
                <w:bCs/>
                <w:sz w:val="20"/>
                <w:szCs w:val="20"/>
                <w:lang w:val="ru-RU"/>
              </w:rPr>
              <w:t>Количество бенефициаров</w:t>
            </w:r>
            <w:r w:rsidR="004F4E6E" w:rsidRPr="004F4E6E">
              <w:rPr>
                <w:rFonts w:ascii="Calibri Light" w:eastAsia="Times New Roman" w:hAnsi="Calibri Light" w:cstheme="majorHAnsi"/>
                <w:b/>
                <w:bCs/>
                <w:sz w:val="20"/>
                <w:szCs w:val="20"/>
              </w:rPr>
              <w:t>,</w:t>
            </w:r>
          </w:p>
          <w:p w:rsidR="004F4E6E" w:rsidRPr="00D0222D" w:rsidRDefault="004F4E6E" w:rsidP="00786C99">
            <w:pPr>
              <w:spacing w:after="0" w:line="240" w:lineRule="auto"/>
              <w:jc w:val="center"/>
              <w:rPr>
                <w:rFonts w:ascii="Calibri Light" w:eastAsia="Times New Roman" w:hAnsi="Calibri Light" w:cstheme="majorHAnsi"/>
                <w:b/>
                <w:bCs/>
                <w:sz w:val="20"/>
                <w:szCs w:val="20"/>
                <w:lang w:val="ru-RU"/>
              </w:rPr>
            </w:pPr>
            <w:r w:rsidRPr="004F4E6E">
              <w:rPr>
                <w:rFonts w:ascii="Calibri Light" w:eastAsia="Times New Roman" w:hAnsi="Calibri Light" w:cstheme="majorHAnsi"/>
                <w:b/>
                <w:bCs/>
                <w:sz w:val="20"/>
                <w:szCs w:val="20"/>
              </w:rPr>
              <w:t>2021</w:t>
            </w:r>
            <w:r w:rsidR="00D0222D">
              <w:rPr>
                <w:rFonts w:ascii="Calibri Light" w:eastAsia="Times New Roman" w:hAnsi="Calibri Light" w:cstheme="majorHAnsi"/>
                <w:b/>
                <w:bCs/>
                <w:sz w:val="20"/>
                <w:szCs w:val="20"/>
                <w:lang w:val="ru-RU"/>
              </w:rPr>
              <w:t xml:space="preserve"> год</w:t>
            </w:r>
          </w:p>
        </w:tc>
      </w:tr>
      <w:tr w:rsidR="00EC751E" w:rsidRPr="004F4E6E" w:rsidTr="00786C99">
        <w:trPr>
          <w:trHeight w:val="290"/>
        </w:trPr>
        <w:tc>
          <w:tcPr>
            <w:tcW w:w="1959" w:type="pct"/>
            <w:tcBorders>
              <w:top w:val="nil"/>
              <w:left w:val="single" w:sz="4" w:space="0" w:color="auto"/>
              <w:bottom w:val="single" w:sz="4" w:space="0" w:color="auto"/>
              <w:right w:val="single" w:sz="4" w:space="0" w:color="auto"/>
            </w:tcBorders>
            <w:noWrap/>
            <w:vAlign w:val="bottom"/>
            <w:hideMark/>
          </w:tcPr>
          <w:p w:rsidR="004F4E6E" w:rsidRPr="00602DF7" w:rsidRDefault="00602DF7" w:rsidP="00602DF7">
            <w:pPr>
              <w:spacing w:after="0" w:line="240" w:lineRule="auto"/>
              <w:rPr>
                <w:rFonts w:ascii="Calibri Light" w:eastAsia="Times New Roman" w:hAnsi="Calibri Light" w:cstheme="majorHAnsi"/>
                <w:sz w:val="20"/>
                <w:szCs w:val="20"/>
                <w:lang w:val="ru-RU"/>
              </w:rPr>
            </w:pPr>
            <w:r w:rsidRPr="00602DF7">
              <w:rPr>
                <w:rFonts w:ascii="Calibri Light" w:eastAsia="Times New Roman" w:hAnsi="Calibri Light" w:cstheme="majorHAnsi"/>
                <w:sz w:val="20"/>
                <w:szCs w:val="20"/>
                <w:lang w:val="ru-RU"/>
              </w:rPr>
              <w:t xml:space="preserve">Сердечно-сосудистые заболевания </w:t>
            </w:r>
          </w:p>
        </w:tc>
        <w:tc>
          <w:tcPr>
            <w:tcW w:w="760" w:type="pct"/>
            <w:tcBorders>
              <w:top w:val="nil"/>
              <w:left w:val="nil"/>
              <w:bottom w:val="single" w:sz="4" w:space="0" w:color="auto"/>
              <w:right w:val="single" w:sz="4" w:space="0" w:color="auto"/>
            </w:tcBorders>
            <w:noWrap/>
            <w:vAlign w:val="bottom"/>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431.463</w:t>
            </w:r>
          </w:p>
        </w:tc>
        <w:tc>
          <w:tcPr>
            <w:tcW w:w="760" w:type="pct"/>
            <w:tcBorders>
              <w:top w:val="nil"/>
              <w:left w:val="nil"/>
              <w:bottom w:val="single" w:sz="4" w:space="0" w:color="auto"/>
              <w:right w:val="single" w:sz="4" w:space="0" w:color="auto"/>
            </w:tcBorders>
            <w:noWrap/>
            <w:vAlign w:val="bottom"/>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453.160</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439.421</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459.686</w:t>
            </w:r>
          </w:p>
        </w:tc>
      </w:tr>
      <w:tr w:rsidR="00EC751E" w:rsidRPr="004F4E6E" w:rsidTr="00786C99">
        <w:trPr>
          <w:trHeight w:val="290"/>
        </w:trPr>
        <w:tc>
          <w:tcPr>
            <w:tcW w:w="1959" w:type="pct"/>
            <w:tcBorders>
              <w:top w:val="nil"/>
              <w:left w:val="single" w:sz="4" w:space="0" w:color="auto"/>
              <w:bottom w:val="single" w:sz="4" w:space="0" w:color="auto"/>
              <w:right w:val="single" w:sz="4" w:space="0" w:color="auto"/>
            </w:tcBorders>
            <w:noWrap/>
            <w:vAlign w:val="bottom"/>
            <w:hideMark/>
          </w:tcPr>
          <w:p w:rsidR="004F4E6E" w:rsidRPr="004F4E6E" w:rsidRDefault="00602DF7" w:rsidP="00602DF7">
            <w:pPr>
              <w:spacing w:after="0" w:line="240" w:lineRule="auto"/>
              <w:rPr>
                <w:rFonts w:ascii="Calibri Light" w:eastAsia="Times New Roman" w:hAnsi="Calibri Light" w:cstheme="majorHAnsi"/>
                <w:sz w:val="20"/>
                <w:szCs w:val="20"/>
              </w:rPr>
            </w:pPr>
            <w:r w:rsidRPr="00602DF7">
              <w:rPr>
                <w:rFonts w:ascii="Calibri Light" w:eastAsia="Times New Roman" w:hAnsi="Calibri Light" w:cstheme="majorHAnsi"/>
                <w:sz w:val="20"/>
                <w:szCs w:val="20"/>
              </w:rPr>
              <w:t xml:space="preserve">Заболевания желудочно-кишечного тракта </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8.426</w:t>
            </w:r>
          </w:p>
        </w:tc>
        <w:tc>
          <w:tcPr>
            <w:tcW w:w="760" w:type="pct"/>
            <w:tcBorders>
              <w:top w:val="nil"/>
              <w:left w:val="nil"/>
              <w:bottom w:val="single" w:sz="4" w:space="0" w:color="auto"/>
              <w:right w:val="single" w:sz="4" w:space="0" w:color="auto"/>
            </w:tcBorders>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12.474</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11.779</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10.057</w:t>
            </w:r>
          </w:p>
        </w:tc>
      </w:tr>
      <w:tr w:rsidR="00EC751E" w:rsidRPr="004F4E6E" w:rsidTr="00786C99">
        <w:trPr>
          <w:trHeight w:val="290"/>
        </w:trPr>
        <w:tc>
          <w:tcPr>
            <w:tcW w:w="1959" w:type="pct"/>
            <w:tcBorders>
              <w:top w:val="nil"/>
              <w:left w:val="single" w:sz="4" w:space="0" w:color="auto"/>
              <w:bottom w:val="single" w:sz="4" w:space="0" w:color="auto"/>
              <w:right w:val="single" w:sz="4" w:space="0" w:color="auto"/>
            </w:tcBorders>
            <w:noWrap/>
            <w:vAlign w:val="bottom"/>
            <w:hideMark/>
          </w:tcPr>
          <w:p w:rsidR="004F4E6E" w:rsidRPr="004F4E6E" w:rsidRDefault="00602DF7" w:rsidP="00602DF7">
            <w:pPr>
              <w:spacing w:after="0" w:line="240" w:lineRule="auto"/>
              <w:rPr>
                <w:rFonts w:ascii="Calibri Light" w:eastAsia="Times New Roman" w:hAnsi="Calibri Light" w:cstheme="majorHAnsi"/>
                <w:sz w:val="20"/>
                <w:szCs w:val="20"/>
              </w:rPr>
            </w:pPr>
            <w:r w:rsidRPr="00602DF7">
              <w:rPr>
                <w:rFonts w:ascii="Calibri Light" w:eastAsia="Times New Roman" w:hAnsi="Calibri Light" w:cstheme="majorHAnsi"/>
                <w:sz w:val="20"/>
                <w:szCs w:val="20"/>
              </w:rPr>
              <w:t xml:space="preserve">Эндокринные заболевания </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33.906</w:t>
            </w:r>
          </w:p>
        </w:tc>
        <w:tc>
          <w:tcPr>
            <w:tcW w:w="760" w:type="pct"/>
            <w:tcBorders>
              <w:top w:val="nil"/>
              <w:left w:val="nil"/>
              <w:bottom w:val="single" w:sz="4" w:space="0" w:color="auto"/>
              <w:right w:val="single" w:sz="4" w:space="0" w:color="auto"/>
            </w:tcBorders>
            <w:noWrap/>
            <w:vAlign w:val="bottom"/>
            <w:hideMark/>
          </w:tcPr>
          <w:p w:rsidR="004F4E6E" w:rsidRPr="004F4E6E" w:rsidRDefault="004F4E6E" w:rsidP="00982246">
            <w:pPr>
              <w:spacing w:after="0" w:line="240" w:lineRule="auto"/>
              <w:jc w:val="right"/>
              <w:rPr>
                <w:rFonts w:ascii="Calibri Light" w:eastAsia="Times New Roman" w:hAnsi="Calibri Light" w:cstheme="majorHAnsi"/>
                <w:color w:val="000000"/>
                <w:sz w:val="20"/>
                <w:szCs w:val="20"/>
              </w:rPr>
            </w:pPr>
            <w:r w:rsidRPr="004F4E6E">
              <w:rPr>
                <w:rFonts w:ascii="Calibri Light" w:eastAsia="Times New Roman" w:hAnsi="Calibri Light" w:cstheme="majorHAnsi"/>
                <w:color w:val="000000"/>
                <w:sz w:val="20"/>
                <w:szCs w:val="20"/>
              </w:rPr>
              <w:t>35.957</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35.304</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37.372</w:t>
            </w:r>
          </w:p>
        </w:tc>
      </w:tr>
      <w:tr w:rsidR="00EC751E" w:rsidRPr="004F4E6E" w:rsidTr="00786C99">
        <w:trPr>
          <w:trHeight w:val="290"/>
        </w:trPr>
        <w:tc>
          <w:tcPr>
            <w:tcW w:w="1959" w:type="pct"/>
            <w:tcBorders>
              <w:top w:val="nil"/>
              <w:left w:val="single" w:sz="4" w:space="0" w:color="auto"/>
              <w:bottom w:val="single" w:sz="4" w:space="0" w:color="auto"/>
              <w:right w:val="single" w:sz="4" w:space="0" w:color="auto"/>
            </w:tcBorders>
            <w:noWrap/>
            <w:vAlign w:val="bottom"/>
            <w:hideMark/>
          </w:tcPr>
          <w:p w:rsidR="004F4E6E" w:rsidRPr="004F4E6E" w:rsidRDefault="00602DF7" w:rsidP="00602DF7">
            <w:pPr>
              <w:spacing w:after="0" w:line="240" w:lineRule="auto"/>
              <w:rPr>
                <w:rFonts w:ascii="Calibri Light" w:eastAsia="Times New Roman" w:hAnsi="Calibri Light" w:cstheme="majorHAnsi"/>
                <w:sz w:val="20"/>
                <w:szCs w:val="20"/>
              </w:rPr>
            </w:pPr>
            <w:r w:rsidRPr="00602DF7">
              <w:rPr>
                <w:rFonts w:ascii="Calibri Light" w:eastAsia="Times New Roman" w:hAnsi="Calibri Light" w:cstheme="majorHAnsi"/>
                <w:sz w:val="20"/>
                <w:szCs w:val="20"/>
              </w:rPr>
              <w:t xml:space="preserve">Респираторные заболевания </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10.309</w:t>
            </w:r>
          </w:p>
        </w:tc>
        <w:tc>
          <w:tcPr>
            <w:tcW w:w="760" w:type="pct"/>
            <w:tcBorders>
              <w:top w:val="nil"/>
              <w:left w:val="nil"/>
              <w:bottom w:val="single" w:sz="4" w:space="0" w:color="auto"/>
              <w:right w:val="single" w:sz="4" w:space="0" w:color="auto"/>
            </w:tcBorders>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12.851</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12.210</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13.889</w:t>
            </w:r>
          </w:p>
        </w:tc>
      </w:tr>
      <w:tr w:rsidR="00EC751E" w:rsidRPr="004F4E6E" w:rsidTr="00786C99">
        <w:trPr>
          <w:trHeight w:val="290"/>
        </w:trPr>
        <w:tc>
          <w:tcPr>
            <w:tcW w:w="1959" w:type="pct"/>
            <w:tcBorders>
              <w:top w:val="nil"/>
              <w:left w:val="single" w:sz="4" w:space="0" w:color="auto"/>
              <w:bottom w:val="single" w:sz="4" w:space="0" w:color="auto"/>
              <w:right w:val="single" w:sz="4" w:space="0" w:color="auto"/>
            </w:tcBorders>
            <w:noWrap/>
            <w:vAlign w:val="bottom"/>
            <w:hideMark/>
          </w:tcPr>
          <w:p w:rsidR="004F4E6E" w:rsidRPr="004F4E6E" w:rsidRDefault="00602DF7" w:rsidP="00602DF7">
            <w:pPr>
              <w:spacing w:after="0" w:line="240" w:lineRule="auto"/>
              <w:rPr>
                <w:rFonts w:ascii="Calibri Light" w:eastAsia="Times New Roman" w:hAnsi="Calibri Light" w:cstheme="majorHAnsi"/>
                <w:sz w:val="20"/>
                <w:szCs w:val="20"/>
              </w:rPr>
            </w:pPr>
            <w:r>
              <w:rPr>
                <w:rFonts w:ascii="Calibri Light" w:eastAsia="Times New Roman" w:hAnsi="Calibri Light" w:cstheme="majorHAnsi"/>
                <w:sz w:val="20"/>
                <w:szCs w:val="20"/>
                <w:lang w:val="ru-RU"/>
              </w:rPr>
              <w:t xml:space="preserve">Психические заболевания </w:t>
            </w:r>
          </w:p>
        </w:tc>
        <w:tc>
          <w:tcPr>
            <w:tcW w:w="760" w:type="pct"/>
            <w:tcBorders>
              <w:top w:val="nil"/>
              <w:left w:val="nil"/>
              <w:bottom w:val="single" w:sz="4" w:space="0" w:color="auto"/>
              <w:right w:val="single" w:sz="4" w:space="0" w:color="auto"/>
            </w:tcBorders>
            <w:noWrap/>
            <w:vAlign w:val="bottom"/>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22.455</w:t>
            </w:r>
          </w:p>
        </w:tc>
        <w:tc>
          <w:tcPr>
            <w:tcW w:w="760" w:type="pct"/>
            <w:tcBorders>
              <w:top w:val="nil"/>
              <w:left w:val="nil"/>
              <w:bottom w:val="single" w:sz="4" w:space="0" w:color="auto"/>
              <w:right w:val="single" w:sz="4" w:space="0" w:color="auto"/>
            </w:tcBorders>
            <w:noWrap/>
            <w:vAlign w:val="bottom"/>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22.992</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19.669</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20.238</w:t>
            </w:r>
          </w:p>
        </w:tc>
      </w:tr>
      <w:tr w:rsidR="00EC751E" w:rsidRPr="004F4E6E" w:rsidTr="00786C99">
        <w:trPr>
          <w:trHeight w:val="290"/>
        </w:trPr>
        <w:tc>
          <w:tcPr>
            <w:tcW w:w="1959" w:type="pct"/>
            <w:tcBorders>
              <w:top w:val="nil"/>
              <w:left w:val="single" w:sz="4" w:space="0" w:color="auto"/>
              <w:bottom w:val="single" w:sz="4" w:space="0" w:color="auto"/>
              <w:right w:val="single" w:sz="4" w:space="0" w:color="auto"/>
            </w:tcBorders>
            <w:noWrap/>
            <w:vAlign w:val="bottom"/>
            <w:hideMark/>
          </w:tcPr>
          <w:p w:rsidR="004F4E6E" w:rsidRPr="00602DF7" w:rsidRDefault="00602DF7" w:rsidP="00602DF7">
            <w:pPr>
              <w:spacing w:after="0" w:line="240" w:lineRule="auto"/>
              <w:rPr>
                <w:rFonts w:ascii="Calibri Light" w:eastAsia="Times New Roman" w:hAnsi="Calibri Light" w:cstheme="majorHAnsi"/>
                <w:sz w:val="20"/>
                <w:szCs w:val="20"/>
                <w:lang w:val="ru-RU"/>
              </w:rPr>
            </w:pPr>
            <w:r>
              <w:rPr>
                <w:rFonts w:ascii="Calibri Light" w:eastAsia="Times New Roman" w:hAnsi="Calibri Light" w:cstheme="majorHAnsi"/>
                <w:sz w:val="20"/>
                <w:szCs w:val="20"/>
                <w:lang w:val="ru-RU"/>
              </w:rPr>
              <w:t xml:space="preserve">Профилактика беременных женщин </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28.804</w:t>
            </w:r>
          </w:p>
        </w:tc>
        <w:tc>
          <w:tcPr>
            <w:tcW w:w="760" w:type="pct"/>
            <w:tcBorders>
              <w:top w:val="nil"/>
              <w:left w:val="nil"/>
              <w:bottom w:val="single" w:sz="4" w:space="0" w:color="auto"/>
              <w:right w:val="single" w:sz="4" w:space="0" w:color="auto"/>
            </w:tcBorders>
            <w:noWrap/>
            <w:vAlign w:val="bottom"/>
            <w:hideMark/>
          </w:tcPr>
          <w:p w:rsidR="004F4E6E" w:rsidRPr="004F4E6E" w:rsidRDefault="004F4E6E" w:rsidP="00982246">
            <w:pPr>
              <w:spacing w:after="0" w:line="240" w:lineRule="auto"/>
              <w:jc w:val="right"/>
              <w:rPr>
                <w:rFonts w:ascii="Calibri Light" w:eastAsia="Times New Roman" w:hAnsi="Calibri Light" w:cstheme="majorHAnsi"/>
                <w:color w:val="000000"/>
                <w:sz w:val="20"/>
                <w:szCs w:val="20"/>
              </w:rPr>
            </w:pPr>
            <w:r w:rsidRPr="004F4E6E">
              <w:rPr>
                <w:rFonts w:ascii="Calibri Light" w:eastAsia="Times New Roman" w:hAnsi="Calibri Light" w:cstheme="majorHAnsi"/>
                <w:color w:val="000000"/>
                <w:sz w:val="20"/>
                <w:szCs w:val="20"/>
              </w:rPr>
              <w:t>26.460</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21.675</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19.610</w:t>
            </w:r>
          </w:p>
        </w:tc>
      </w:tr>
      <w:tr w:rsidR="00EC751E" w:rsidRPr="004F4E6E" w:rsidTr="00786C99">
        <w:trPr>
          <w:trHeight w:val="290"/>
        </w:trPr>
        <w:tc>
          <w:tcPr>
            <w:tcW w:w="1959" w:type="pct"/>
            <w:tcBorders>
              <w:top w:val="nil"/>
              <w:left w:val="single" w:sz="4" w:space="0" w:color="auto"/>
              <w:bottom w:val="single" w:sz="4" w:space="0" w:color="auto"/>
              <w:right w:val="single" w:sz="4" w:space="0" w:color="auto"/>
            </w:tcBorders>
            <w:noWrap/>
            <w:vAlign w:val="bottom"/>
            <w:hideMark/>
          </w:tcPr>
          <w:p w:rsidR="004F4E6E" w:rsidRPr="00602DF7" w:rsidRDefault="00602DF7" w:rsidP="00602DF7">
            <w:pPr>
              <w:spacing w:after="0" w:line="240" w:lineRule="auto"/>
              <w:rPr>
                <w:rFonts w:ascii="Calibri Light" w:eastAsia="Times New Roman" w:hAnsi="Calibri Light" w:cstheme="majorHAnsi"/>
                <w:sz w:val="20"/>
                <w:szCs w:val="20"/>
                <w:lang w:val="ru-RU"/>
              </w:rPr>
            </w:pPr>
            <w:r>
              <w:rPr>
                <w:rFonts w:ascii="Calibri Light" w:eastAsia="Times New Roman" w:hAnsi="Calibri Light" w:cstheme="majorHAnsi"/>
                <w:sz w:val="20"/>
                <w:szCs w:val="20"/>
                <w:lang w:val="ru-RU"/>
              </w:rPr>
              <w:t>Профилактика</w:t>
            </w:r>
            <w:r w:rsidRPr="004F4E6E">
              <w:rPr>
                <w:rFonts w:ascii="Calibri Light" w:eastAsia="Times New Roman" w:hAnsi="Calibri Light" w:cstheme="majorHAnsi"/>
                <w:sz w:val="20"/>
                <w:szCs w:val="20"/>
              </w:rPr>
              <w:t xml:space="preserve"> </w:t>
            </w:r>
            <w:r>
              <w:rPr>
                <w:rFonts w:ascii="Calibri Light" w:eastAsia="Times New Roman" w:hAnsi="Calibri Light" w:cstheme="majorHAnsi"/>
                <w:sz w:val="20"/>
                <w:szCs w:val="20"/>
                <w:lang w:val="ru-RU"/>
              </w:rPr>
              <w:t>детей</w:t>
            </w:r>
            <w:r w:rsidRPr="00602DF7">
              <w:rPr>
                <w:rFonts w:ascii="Calibri Light" w:eastAsia="Times New Roman" w:hAnsi="Calibri Light" w:cstheme="majorHAnsi"/>
                <w:sz w:val="20"/>
                <w:szCs w:val="20"/>
              </w:rPr>
              <w:t xml:space="preserve"> </w:t>
            </w:r>
            <w:r w:rsidR="004F4E6E" w:rsidRPr="004F4E6E">
              <w:rPr>
                <w:rFonts w:ascii="Calibri Light" w:eastAsia="Times New Roman" w:hAnsi="Calibri Light" w:cstheme="majorHAnsi"/>
                <w:sz w:val="20"/>
                <w:szCs w:val="20"/>
              </w:rPr>
              <w:t xml:space="preserve">0-18 </w:t>
            </w:r>
            <w:r>
              <w:rPr>
                <w:rFonts w:ascii="Calibri Light" w:eastAsia="Times New Roman" w:hAnsi="Calibri Light" w:cstheme="majorHAnsi"/>
                <w:sz w:val="20"/>
                <w:szCs w:val="20"/>
                <w:lang w:val="ru-RU"/>
              </w:rPr>
              <w:t>лет</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47.656</w:t>
            </w:r>
          </w:p>
        </w:tc>
        <w:tc>
          <w:tcPr>
            <w:tcW w:w="760" w:type="pct"/>
            <w:tcBorders>
              <w:top w:val="nil"/>
              <w:left w:val="nil"/>
              <w:bottom w:val="single" w:sz="4" w:space="0" w:color="auto"/>
              <w:right w:val="single" w:sz="4" w:space="0" w:color="auto"/>
            </w:tcBorders>
            <w:noWrap/>
            <w:vAlign w:val="bottom"/>
            <w:hideMark/>
          </w:tcPr>
          <w:p w:rsidR="004F4E6E" w:rsidRPr="004F4E6E" w:rsidRDefault="004F4E6E" w:rsidP="00982246">
            <w:pPr>
              <w:spacing w:after="0" w:line="240" w:lineRule="auto"/>
              <w:jc w:val="right"/>
              <w:rPr>
                <w:rFonts w:ascii="Calibri Light" w:eastAsia="Times New Roman" w:hAnsi="Calibri Light" w:cstheme="majorHAnsi"/>
                <w:color w:val="000000"/>
                <w:sz w:val="20"/>
                <w:szCs w:val="20"/>
              </w:rPr>
            </w:pPr>
            <w:r w:rsidRPr="004F4E6E">
              <w:rPr>
                <w:rFonts w:ascii="Calibri Light" w:eastAsia="Times New Roman" w:hAnsi="Calibri Light" w:cstheme="majorHAnsi"/>
                <w:color w:val="000000"/>
                <w:sz w:val="20"/>
                <w:szCs w:val="20"/>
              </w:rPr>
              <w:t>42.987</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27.091</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25.246</w:t>
            </w:r>
          </w:p>
        </w:tc>
      </w:tr>
      <w:tr w:rsidR="00EC751E" w:rsidRPr="004F4E6E" w:rsidTr="00786C99">
        <w:trPr>
          <w:trHeight w:val="290"/>
        </w:trPr>
        <w:tc>
          <w:tcPr>
            <w:tcW w:w="1959" w:type="pct"/>
            <w:tcBorders>
              <w:top w:val="nil"/>
              <w:left w:val="single" w:sz="4" w:space="0" w:color="auto"/>
              <w:bottom w:val="single" w:sz="4" w:space="0" w:color="auto"/>
              <w:right w:val="single" w:sz="4" w:space="0" w:color="auto"/>
            </w:tcBorders>
            <w:noWrap/>
            <w:vAlign w:val="bottom"/>
            <w:hideMark/>
          </w:tcPr>
          <w:p w:rsidR="004F4E6E" w:rsidRPr="004F4E6E" w:rsidRDefault="00602DF7" w:rsidP="00602DF7">
            <w:pPr>
              <w:spacing w:after="0" w:line="240" w:lineRule="auto"/>
              <w:rPr>
                <w:rFonts w:ascii="Calibri Light" w:eastAsia="Times New Roman" w:hAnsi="Calibri Light" w:cstheme="majorHAnsi"/>
                <w:sz w:val="20"/>
                <w:szCs w:val="20"/>
              </w:rPr>
            </w:pPr>
            <w:r>
              <w:rPr>
                <w:rFonts w:ascii="Calibri Light" w:eastAsia="Times New Roman" w:hAnsi="Calibri Light" w:cstheme="majorHAnsi"/>
                <w:sz w:val="20"/>
                <w:szCs w:val="20"/>
                <w:lang w:val="ru-RU"/>
              </w:rPr>
              <w:t xml:space="preserve">Эпилепсия </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12.174</w:t>
            </w:r>
          </w:p>
        </w:tc>
        <w:tc>
          <w:tcPr>
            <w:tcW w:w="760" w:type="pct"/>
            <w:tcBorders>
              <w:top w:val="nil"/>
              <w:left w:val="nil"/>
              <w:bottom w:val="single" w:sz="4" w:space="0" w:color="auto"/>
              <w:right w:val="single" w:sz="4" w:space="0" w:color="auto"/>
            </w:tcBorders>
            <w:noWrap/>
            <w:vAlign w:val="bottom"/>
            <w:hideMark/>
          </w:tcPr>
          <w:p w:rsidR="004F4E6E" w:rsidRPr="004F4E6E" w:rsidRDefault="004F4E6E" w:rsidP="00982246">
            <w:pPr>
              <w:spacing w:after="0" w:line="240" w:lineRule="auto"/>
              <w:jc w:val="right"/>
              <w:rPr>
                <w:rFonts w:ascii="Calibri Light" w:eastAsia="Times New Roman" w:hAnsi="Calibri Light" w:cstheme="majorHAnsi"/>
                <w:color w:val="000000"/>
                <w:sz w:val="20"/>
                <w:szCs w:val="20"/>
              </w:rPr>
            </w:pPr>
            <w:r w:rsidRPr="004F4E6E">
              <w:rPr>
                <w:rFonts w:ascii="Calibri Light" w:eastAsia="Times New Roman" w:hAnsi="Calibri Light" w:cstheme="majorHAnsi"/>
                <w:color w:val="000000"/>
                <w:sz w:val="20"/>
                <w:szCs w:val="20"/>
              </w:rPr>
              <w:t>12.364</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11.795</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11.893</w:t>
            </w:r>
          </w:p>
        </w:tc>
      </w:tr>
      <w:tr w:rsidR="00EC751E" w:rsidRPr="004F4E6E" w:rsidTr="00786C99">
        <w:trPr>
          <w:trHeight w:val="290"/>
        </w:trPr>
        <w:tc>
          <w:tcPr>
            <w:tcW w:w="1959" w:type="pct"/>
            <w:tcBorders>
              <w:top w:val="nil"/>
              <w:left w:val="single" w:sz="4" w:space="0" w:color="auto"/>
              <w:bottom w:val="single" w:sz="4" w:space="0" w:color="auto"/>
              <w:right w:val="single" w:sz="4" w:space="0" w:color="auto"/>
            </w:tcBorders>
            <w:noWrap/>
            <w:vAlign w:val="bottom"/>
            <w:hideMark/>
          </w:tcPr>
          <w:p w:rsidR="004F4E6E" w:rsidRPr="004F4E6E" w:rsidRDefault="00602DF7" w:rsidP="00602DF7">
            <w:pPr>
              <w:spacing w:after="0" w:line="240" w:lineRule="auto"/>
              <w:rPr>
                <w:rFonts w:ascii="Calibri Light" w:eastAsia="Times New Roman" w:hAnsi="Calibri Light" w:cstheme="majorHAnsi"/>
                <w:sz w:val="20"/>
                <w:szCs w:val="20"/>
              </w:rPr>
            </w:pPr>
            <w:r>
              <w:rPr>
                <w:rFonts w:ascii="Calibri Light" w:eastAsia="Times New Roman" w:hAnsi="Calibri Light" w:cstheme="majorHAnsi"/>
                <w:sz w:val="20"/>
                <w:szCs w:val="20"/>
                <w:lang w:val="ru-RU"/>
              </w:rPr>
              <w:t xml:space="preserve">Сахарный диабет </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101.621</w:t>
            </w:r>
          </w:p>
        </w:tc>
        <w:tc>
          <w:tcPr>
            <w:tcW w:w="760" w:type="pct"/>
            <w:tcBorders>
              <w:top w:val="nil"/>
              <w:left w:val="nil"/>
              <w:bottom w:val="single" w:sz="4" w:space="0" w:color="auto"/>
              <w:right w:val="single" w:sz="4" w:space="0" w:color="auto"/>
            </w:tcBorders>
            <w:noWrap/>
            <w:vAlign w:val="bottom"/>
            <w:hideMark/>
          </w:tcPr>
          <w:p w:rsidR="004F4E6E" w:rsidRPr="004F4E6E" w:rsidRDefault="004F4E6E" w:rsidP="00982246">
            <w:pPr>
              <w:spacing w:after="0" w:line="240" w:lineRule="auto"/>
              <w:jc w:val="right"/>
              <w:rPr>
                <w:rFonts w:ascii="Calibri Light" w:eastAsia="Times New Roman" w:hAnsi="Calibri Light" w:cstheme="majorHAnsi"/>
                <w:color w:val="000000"/>
                <w:sz w:val="20"/>
                <w:szCs w:val="20"/>
              </w:rPr>
            </w:pPr>
            <w:r w:rsidRPr="004F4E6E">
              <w:rPr>
                <w:rFonts w:ascii="Calibri Light" w:eastAsia="Times New Roman" w:hAnsi="Calibri Light" w:cstheme="majorHAnsi"/>
                <w:color w:val="000000"/>
                <w:sz w:val="20"/>
                <w:szCs w:val="20"/>
              </w:rPr>
              <w:t>108.737</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color w:val="000000"/>
                <w:sz w:val="20"/>
                <w:szCs w:val="20"/>
              </w:rPr>
            </w:pPr>
            <w:r w:rsidRPr="004F4E6E">
              <w:rPr>
                <w:rFonts w:ascii="Calibri Light" w:eastAsia="Times New Roman" w:hAnsi="Calibri Light" w:cstheme="majorHAnsi"/>
                <w:color w:val="000000"/>
                <w:sz w:val="20"/>
                <w:szCs w:val="20"/>
              </w:rPr>
              <w:t>108.382</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113.247</w:t>
            </w:r>
          </w:p>
        </w:tc>
      </w:tr>
      <w:tr w:rsidR="00EC751E" w:rsidRPr="004F4E6E" w:rsidTr="00786C99">
        <w:trPr>
          <w:trHeight w:val="497"/>
        </w:trPr>
        <w:tc>
          <w:tcPr>
            <w:tcW w:w="1959" w:type="pct"/>
            <w:tcBorders>
              <w:top w:val="nil"/>
              <w:left w:val="single" w:sz="4" w:space="0" w:color="auto"/>
              <w:bottom w:val="single" w:sz="4" w:space="0" w:color="auto"/>
              <w:right w:val="single" w:sz="4" w:space="0" w:color="auto"/>
            </w:tcBorders>
            <w:noWrap/>
            <w:vAlign w:val="bottom"/>
            <w:hideMark/>
          </w:tcPr>
          <w:p w:rsidR="004F4E6E" w:rsidRPr="004F4E6E" w:rsidRDefault="00EC751E" w:rsidP="00EC751E">
            <w:pPr>
              <w:spacing w:after="0" w:line="240" w:lineRule="auto"/>
              <w:rPr>
                <w:rFonts w:ascii="Calibri Light" w:eastAsia="Times New Roman" w:hAnsi="Calibri Light" w:cstheme="majorHAnsi"/>
                <w:sz w:val="20"/>
                <w:szCs w:val="20"/>
              </w:rPr>
            </w:pPr>
            <w:r w:rsidRPr="00EC751E">
              <w:rPr>
                <w:rFonts w:ascii="Calibri Light" w:eastAsia="Times New Roman" w:hAnsi="Calibri Light" w:cstheme="majorHAnsi"/>
                <w:sz w:val="20"/>
                <w:szCs w:val="20"/>
              </w:rPr>
              <w:t xml:space="preserve">Ревматические заболевания </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1.968</w:t>
            </w:r>
          </w:p>
        </w:tc>
        <w:tc>
          <w:tcPr>
            <w:tcW w:w="760" w:type="pct"/>
            <w:tcBorders>
              <w:top w:val="nil"/>
              <w:left w:val="nil"/>
              <w:bottom w:val="single" w:sz="4" w:space="0" w:color="auto"/>
              <w:right w:val="single" w:sz="4" w:space="0" w:color="auto"/>
            </w:tcBorders>
            <w:noWrap/>
            <w:vAlign w:val="bottom"/>
            <w:hideMark/>
          </w:tcPr>
          <w:p w:rsidR="004F4E6E" w:rsidRPr="004F4E6E" w:rsidRDefault="004F4E6E" w:rsidP="00982246">
            <w:pPr>
              <w:spacing w:after="0" w:line="240" w:lineRule="auto"/>
              <w:jc w:val="right"/>
              <w:rPr>
                <w:rFonts w:ascii="Calibri Light" w:eastAsia="Times New Roman" w:hAnsi="Calibri Light" w:cstheme="majorHAnsi"/>
                <w:color w:val="000000"/>
                <w:sz w:val="20"/>
                <w:szCs w:val="20"/>
              </w:rPr>
            </w:pPr>
            <w:r w:rsidRPr="004F4E6E">
              <w:rPr>
                <w:rFonts w:ascii="Calibri Light" w:eastAsia="Times New Roman" w:hAnsi="Calibri Light" w:cstheme="majorHAnsi"/>
                <w:color w:val="000000"/>
                <w:sz w:val="20"/>
                <w:szCs w:val="20"/>
              </w:rPr>
              <w:t>8.060</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16.619</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20.162</w:t>
            </w:r>
          </w:p>
        </w:tc>
      </w:tr>
      <w:tr w:rsidR="00EC751E" w:rsidRPr="004F4E6E" w:rsidTr="00786C99">
        <w:trPr>
          <w:trHeight w:val="290"/>
        </w:trPr>
        <w:tc>
          <w:tcPr>
            <w:tcW w:w="1959" w:type="pct"/>
            <w:tcBorders>
              <w:top w:val="nil"/>
              <w:left w:val="single" w:sz="4" w:space="0" w:color="auto"/>
              <w:bottom w:val="single" w:sz="4" w:space="0" w:color="auto"/>
              <w:right w:val="single" w:sz="4" w:space="0" w:color="auto"/>
            </w:tcBorders>
            <w:noWrap/>
            <w:vAlign w:val="bottom"/>
            <w:hideMark/>
          </w:tcPr>
          <w:p w:rsidR="004F4E6E" w:rsidRPr="004F4E6E" w:rsidRDefault="00EC751E" w:rsidP="00EC751E">
            <w:pPr>
              <w:spacing w:after="0" w:line="240" w:lineRule="auto"/>
              <w:rPr>
                <w:rFonts w:ascii="Calibri Light" w:eastAsia="Times New Roman" w:hAnsi="Calibri Light" w:cstheme="majorHAnsi"/>
                <w:sz w:val="20"/>
                <w:szCs w:val="20"/>
              </w:rPr>
            </w:pPr>
            <w:r w:rsidRPr="00EC751E">
              <w:rPr>
                <w:rFonts w:ascii="Calibri Light" w:eastAsia="Times New Roman" w:hAnsi="Calibri Light" w:cstheme="majorHAnsi"/>
                <w:sz w:val="20"/>
                <w:szCs w:val="20"/>
              </w:rPr>
              <w:t xml:space="preserve">Буллезный эпидермолиз </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1.022</w:t>
            </w:r>
          </w:p>
        </w:tc>
        <w:tc>
          <w:tcPr>
            <w:tcW w:w="760" w:type="pct"/>
            <w:tcBorders>
              <w:top w:val="nil"/>
              <w:left w:val="nil"/>
              <w:bottom w:val="single" w:sz="4" w:space="0" w:color="auto"/>
              <w:right w:val="single" w:sz="4" w:space="0" w:color="auto"/>
            </w:tcBorders>
            <w:noWrap/>
            <w:vAlign w:val="bottom"/>
            <w:hideMark/>
          </w:tcPr>
          <w:p w:rsidR="004F4E6E" w:rsidRPr="004F4E6E" w:rsidRDefault="004F4E6E" w:rsidP="00982246">
            <w:pPr>
              <w:spacing w:after="0" w:line="240" w:lineRule="auto"/>
              <w:jc w:val="right"/>
              <w:rPr>
                <w:rFonts w:ascii="Calibri Light" w:eastAsia="Times New Roman" w:hAnsi="Calibri Light" w:cstheme="majorHAnsi"/>
                <w:color w:val="000000"/>
                <w:sz w:val="20"/>
                <w:szCs w:val="20"/>
              </w:rPr>
            </w:pPr>
            <w:r w:rsidRPr="004F4E6E">
              <w:rPr>
                <w:rFonts w:ascii="Calibri Light" w:eastAsia="Times New Roman" w:hAnsi="Calibri Light" w:cstheme="majorHAnsi"/>
                <w:color w:val="000000"/>
                <w:sz w:val="20"/>
                <w:szCs w:val="20"/>
              </w:rPr>
              <w:t>491</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185</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307</w:t>
            </w:r>
          </w:p>
        </w:tc>
      </w:tr>
      <w:tr w:rsidR="00EC751E" w:rsidRPr="004F4E6E" w:rsidTr="00786C99">
        <w:trPr>
          <w:trHeight w:val="290"/>
        </w:trPr>
        <w:tc>
          <w:tcPr>
            <w:tcW w:w="1959" w:type="pct"/>
            <w:tcBorders>
              <w:top w:val="nil"/>
              <w:left w:val="single" w:sz="4" w:space="0" w:color="auto"/>
              <w:bottom w:val="single" w:sz="4" w:space="0" w:color="auto"/>
              <w:right w:val="single" w:sz="4" w:space="0" w:color="auto"/>
            </w:tcBorders>
            <w:noWrap/>
            <w:vAlign w:val="bottom"/>
            <w:hideMark/>
          </w:tcPr>
          <w:p w:rsidR="004F4E6E" w:rsidRPr="00EC751E" w:rsidRDefault="00EC751E" w:rsidP="00EC751E">
            <w:pPr>
              <w:spacing w:after="0" w:line="240" w:lineRule="auto"/>
              <w:rPr>
                <w:rFonts w:ascii="Calibri Light" w:eastAsia="Times New Roman" w:hAnsi="Calibri Light" w:cstheme="majorHAnsi"/>
                <w:sz w:val="20"/>
                <w:szCs w:val="20"/>
                <w:lang w:val="ru-RU"/>
              </w:rPr>
            </w:pPr>
            <w:r w:rsidRPr="00EC751E">
              <w:rPr>
                <w:rFonts w:ascii="Calibri Light" w:eastAsia="Times New Roman" w:hAnsi="Calibri Light" w:cstheme="majorHAnsi"/>
                <w:sz w:val="20"/>
                <w:szCs w:val="20"/>
                <w:lang w:val="ru-RU"/>
              </w:rPr>
              <w:t xml:space="preserve">Системные и аутоиммунные заболевания </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4.419</w:t>
            </w:r>
          </w:p>
        </w:tc>
        <w:tc>
          <w:tcPr>
            <w:tcW w:w="760" w:type="pct"/>
            <w:tcBorders>
              <w:top w:val="nil"/>
              <w:left w:val="nil"/>
              <w:bottom w:val="single" w:sz="4" w:space="0" w:color="auto"/>
              <w:right w:val="single" w:sz="4" w:space="0" w:color="auto"/>
            </w:tcBorders>
            <w:noWrap/>
            <w:vAlign w:val="bottom"/>
            <w:hideMark/>
          </w:tcPr>
          <w:p w:rsidR="004F4E6E" w:rsidRPr="004F4E6E" w:rsidRDefault="004F4E6E" w:rsidP="00982246">
            <w:pPr>
              <w:spacing w:after="0" w:line="240" w:lineRule="auto"/>
              <w:jc w:val="right"/>
              <w:rPr>
                <w:rFonts w:ascii="Calibri Light" w:eastAsia="Times New Roman" w:hAnsi="Calibri Light" w:cstheme="majorHAnsi"/>
                <w:color w:val="000000"/>
                <w:sz w:val="20"/>
                <w:szCs w:val="20"/>
              </w:rPr>
            </w:pPr>
            <w:r w:rsidRPr="004F4E6E">
              <w:rPr>
                <w:rFonts w:ascii="Calibri Light" w:eastAsia="Times New Roman" w:hAnsi="Calibri Light" w:cstheme="majorHAnsi"/>
                <w:color w:val="000000"/>
                <w:sz w:val="20"/>
                <w:szCs w:val="20"/>
              </w:rPr>
              <w:t>4.670</w:t>
            </w:r>
          </w:p>
        </w:tc>
        <w:tc>
          <w:tcPr>
            <w:tcW w:w="760" w:type="pct"/>
            <w:tcBorders>
              <w:top w:val="nil"/>
              <w:left w:val="nil"/>
              <w:bottom w:val="single" w:sz="4" w:space="0" w:color="auto"/>
              <w:right w:val="single" w:sz="4" w:space="0" w:color="auto"/>
            </w:tcBorders>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4.034</w:t>
            </w:r>
          </w:p>
        </w:tc>
        <w:tc>
          <w:tcPr>
            <w:tcW w:w="760" w:type="pct"/>
            <w:tcBorders>
              <w:top w:val="nil"/>
              <w:left w:val="nil"/>
              <w:bottom w:val="single" w:sz="4" w:space="0" w:color="auto"/>
              <w:right w:val="single" w:sz="4" w:space="0" w:color="auto"/>
            </w:tcBorders>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4.939</w:t>
            </w:r>
          </w:p>
        </w:tc>
      </w:tr>
      <w:tr w:rsidR="00EC751E" w:rsidRPr="004F4E6E" w:rsidTr="00786C99">
        <w:trPr>
          <w:trHeight w:val="290"/>
        </w:trPr>
        <w:tc>
          <w:tcPr>
            <w:tcW w:w="1959" w:type="pct"/>
            <w:tcBorders>
              <w:top w:val="nil"/>
              <w:left w:val="single" w:sz="4" w:space="0" w:color="auto"/>
              <w:bottom w:val="single" w:sz="4" w:space="0" w:color="auto"/>
              <w:right w:val="single" w:sz="4" w:space="0" w:color="auto"/>
            </w:tcBorders>
            <w:noWrap/>
            <w:vAlign w:val="bottom"/>
            <w:hideMark/>
          </w:tcPr>
          <w:p w:rsidR="004F4E6E" w:rsidRPr="004F4E6E" w:rsidRDefault="00EC751E" w:rsidP="00EC751E">
            <w:pPr>
              <w:spacing w:after="0" w:line="240" w:lineRule="auto"/>
              <w:rPr>
                <w:rFonts w:ascii="Calibri Light" w:eastAsia="Times New Roman" w:hAnsi="Calibri Light" w:cstheme="majorHAnsi"/>
                <w:sz w:val="20"/>
                <w:szCs w:val="20"/>
              </w:rPr>
            </w:pPr>
            <w:r>
              <w:rPr>
                <w:rFonts w:ascii="Calibri Light" w:eastAsia="Times New Roman" w:hAnsi="Calibri Light" w:cstheme="majorHAnsi"/>
                <w:sz w:val="20"/>
                <w:szCs w:val="20"/>
                <w:lang w:val="ru-RU"/>
              </w:rPr>
              <w:t xml:space="preserve">Глаукома </w:t>
            </w:r>
          </w:p>
        </w:tc>
        <w:tc>
          <w:tcPr>
            <w:tcW w:w="760" w:type="pct"/>
            <w:tcBorders>
              <w:top w:val="nil"/>
              <w:left w:val="nil"/>
              <w:bottom w:val="single" w:sz="4" w:space="0" w:color="auto"/>
              <w:right w:val="single" w:sz="4" w:space="0" w:color="auto"/>
            </w:tcBorders>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13.001</w:t>
            </w:r>
          </w:p>
        </w:tc>
        <w:tc>
          <w:tcPr>
            <w:tcW w:w="760" w:type="pct"/>
            <w:tcBorders>
              <w:top w:val="nil"/>
              <w:left w:val="nil"/>
              <w:bottom w:val="single" w:sz="4" w:space="0" w:color="auto"/>
              <w:right w:val="single" w:sz="4" w:space="0" w:color="auto"/>
            </w:tcBorders>
            <w:noWrap/>
            <w:vAlign w:val="bottom"/>
            <w:hideMark/>
          </w:tcPr>
          <w:p w:rsidR="004F4E6E" w:rsidRPr="004F4E6E" w:rsidRDefault="004F4E6E" w:rsidP="00982246">
            <w:pPr>
              <w:spacing w:after="0" w:line="240" w:lineRule="auto"/>
              <w:jc w:val="right"/>
              <w:rPr>
                <w:rFonts w:ascii="Calibri Light" w:eastAsia="Times New Roman" w:hAnsi="Calibri Light" w:cstheme="majorHAnsi"/>
                <w:color w:val="000000"/>
                <w:sz w:val="20"/>
                <w:szCs w:val="20"/>
              </w:rPr>
            </w:pPr>
            <w:r w:rsidRPr="004F4E6E">
              <w:rPr>
                <w:rFonts w:ascii="Calibri Light" w:eastAsia="Times New Roman" w:hAnsi="Calibri Light" w:cstheme="majorHAnsi"/>
                <w:color w:val="000000"/>
                <w:sz w:val="20"/>
                <w:szCs w:val="20"/>
              </w:rPr>
              <w:t>14.318</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14.137</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13.304</w:t>
            </w:r>
          </w:p>
        </w:tc>
      </w:tr>
      <w:tr w:rsidR="00EC751E" w:rsidRPr="004F4E6E" w:rsidTr="00786C99">
        <w:trPr>
          <w:trHeight w:val="290"/>
        </w:trPr>
        <w:tc>
          <w:tcPr>
            <w:tcW w:w="1959" w:type="pct"/>
            <w:tcBorders>
              <w:top w:val="nil"/>
              <w:left w:val="single" w:sz="4" w:space="0" w:color="auto"/>
              <w:bottom w:val="single" w:sz="4" w:space="0" w:color="auto"/>
              <w:right w:val="single" w:sz="4" w:space="0" w:color="auto"/>
            </w:tcBorders>
            <w:noWrap/>
            <w:vAlign w:val="center"/>
            <w:hideMark/>
          </w:tcPr>
          <w:p w:rsidR="004F4E6E" w:rsidRPr="004F4E6E" w:rsidRDefault="00EC751E" w:rsidP="00EC751E">
            <w:pPr>
              <w:spacing w:after="0" w:line="240" w:lineRule="auto"/>
              <w:rPr>
                <w:rFonts w:ascii="Calibri Light" w:eastAsia="Times New Roman" w:hAnsi="Calibri Light" w:cstheme="majorHAnsi"/>
                <w:sz w:val="20"/>
                <w:szCs w:val="20"/>
              </w:rPr>
            </w:pPr>
            <w:r w:rsidRPr="00EC751E">
              <w:rPr>
                <w:rFonts w:ascii="Calibri Light" w:eastAsia="Times New Roman" w:hAnsi="Calibri Light" w:cstheme="majorHAnsi"/>
                <w:sz w:val="20"/>
                <w:szCs w:val="20"/>
              </w:rPr>
              <w:t xml:space="preserve">Миастения Гравис </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135</w:t>
            </w:r>
          </w:p>
        </w:tc>
        <w:tc>
          <w:tcPr>
            <w:tcW w:w="760" w:type="pct"/>
            <w:tcBorders>
              <w:top w:val="nil"/>
              <w:left w:val="nil"/>
              <w:bottom w:val="single" w:sz="4" w:space="0" w:color="auto"/>
              <w:right w:val="single" w:sz="4" w:space="0" w:color="auto"/>
            </w:tcBorders>
            <w:noWrap/>
            <w:vAlign w:val="bottom"/>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145</w:t>
            </w:r>
          </w:p>
        </w:tc>
        <w:tc>
          <w:tcPr>
            <w:tcW w:w="760" w:type="pct"/>
            <w:tcBorders>
              <w:top w:val="nil"/>
              <w:left w:val="nil"/>
              <w:bottom w:val="single" w:sz="4" w:space="0" w:color="auto"/>
              <w:right w:val="single" w:sz="4" w:space="0" w:color="auto"/>
            </w:tcBorders>
            <w:noWrap/>
            <w:vAlign w:val="bottom"/>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150</w:t>
            </w:r>
          </w:p>
        </w:tc>
        <w:tc>
          <w:tcPr>
            <w:tcW w:w="760" w:type="pct"/>
            <w:tcBorders>
              <w:top w:val="nil"/>
              <w:left w:val="nil"/>
              <w:bottom w:val="single" w:sz="4" w:space="0" w:color="auto"/>
              <w:right w:val="single" w:sz="4" w:space="0" w:color="auto"/>
            </w:tcBorders>
            <w:noWrap/>
            <w:vAlign w:val="bottom"/>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139</w:t>
            </w:r>
          </w:p>
        </w:tc>
      </w:tr>
      <w:tr w:rsidR="00EC751E" w:rsidRPr="004F4E6E" w:rsidTr="00786C99">
        <w:trPr>
          <w:trHeight w:val="290"/>
        </w:trPr>
        <w:tc>
          <w:tcPr>
            <w:tcW w:w="1959" w:type="pct"/>
            <w:tcBorders>
              <w:top w:val="nil"/>
              <w:left w:val="single" w:sz="4" w:space="0" w:color="auto"/>
              <w:bottom w:val="single" w:sz="4" w:space="0" w:color="auto"/>
              <w:right w:val="single" w:sz="4" w:space="0" w:color="auto"/>
            </w:tcBorders>
            <w:noWrap/>
            <w:vAlign w:val="bottom"/>
            <w:hideMark/>
          </w:tcPr>
          <w:p w:rsidR="004F4E6E" w:rsidRPr="004F4E6E" w:rsidRDefault="00EC751E" w:rsidP="00EC751E">
            <w:pPr>
              <w:spacing w:after="0" w:line="240" w:lineRule="auto"/>
              <w:rPr>
                <w:rFonts w:ascii="Calibri Light" w:eastAsia="Times New Roman" w:hAnsi="Calibri Light" w:cstheme="majorHAnsi"/>
                <w:sz w:val="20"/>
                <w:szCs w:val="20"/>
              </w:rPr>
            </w:pPr>
            <w:r w:rsidRPr="00EC751E">
              <w:rPr>
                <w:rFonts w:ascii="Calibri Light" w:eastAsia="Times New Roman" w:hAnsi="Calibri Light" w:cstheme="majorHAnsi"/>
                <w:sz w:val="20"/>
                <w:szCs w:val="20"/>
              </w:rPr>
              <w:t xml:space="preserve">Муковисцидоз </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2.157</w:t>
            </w:r>
          </w:p>
        </w:tc>
        <w:tc>
          <w:tcPr>
            <w:tcW w:w="760" w:type="pct"/>
            <w:tcBorders>
              <w:top w:val="nil"/>
              <w:left w:val="nil"/>
              <w:bottom w:val="single" w:sz="4" w:space="0" w:color="auto"/>
              <w:right w:val="single" w:sz="4" w:space="0" w:color="auto"/>
            </w:tcBorders>
            <w:noWrap/>
            <w:vAlign w:val="bottom"/>
            <w:hideMark/>
          </w:tcPr>
          <w:p w:rsidR="004F4E6E" w:rsidRPr="004F4E6E" w:rsidRDefault="004F4E6E" w:rsidP="00982246">
            <w:pPr>
              <w:spacing w:after="0" w:line="240" w:lineRule="auto"/>
              <w:jc w:val="right"/>
              <w:rPr>
                <w:rFonts w:ascii="Calibri Light" w:eastAsia="Times New Roman" w:hAnsi="Calibri Light" w:cstheme="majorHAnsi"/>
                <w:color w:val="000000"/>
                <w:sz w:val="20"/>
                <w:szCs w:val="20"/>
              </w:rPr>
            </w:pPr>
            <w:r w:rsidRPr="004F4E6E">
              <w:rPr>
                <w:rFonts w:ascii="Calibri Light" w:eastAsia="Times New Roman" w:hAnsi="Calibri Light" w:cstheme="majorHAnsi"/>
                <w:color w:val="000000"/>
                <w:sz w:val="20"/>
                <w:szCs w:val="20"/>
              </w:rPr>
              <w:t>2.184</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1.011</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1.136</w:t>
            </w:r>
          </w:p>
        </w:tc>
      </w:tr>
      <w:tr w:rsidR="00EC751E" w:rsidRPr="004F4E6E" w:rsidTr="00786C99">
        <w:trPr>
          <w:trHeight w:val="290"/>
        </w:trPr>
        <w:tc>
          <w:tcPr>
            <w:tcW w:w="1959" w:type="pct"/>
            <w:tcBorders>
              <w:top w:val="nil"/>
              <w:left w:val="single" w:sz="4" w:space="0" w:color="auto"/>
              <w:bottom w:val="single" w:sz="4" w:space="0" w:color="auto"/>
              <w:right w:val="single" w:sz="4" w:space="0" w:color="auto"/>
            </w:tcBorders>
            <w:noWrap/>
            <w:vAlign w:val="center"/>
            <w:hideMark/>
          </w:tcPr>
          <w:p w:rsidR="004F4E6E" w:rsidRPr="004F4E6E" w:rsidRDefault="00EC751E" w:rsidP="00EC751E">
            <w:pPr>
              <w:spacing w:after="0" w:line="240" w:lineRule="auto"/>
              <w:rPr>
                <w:rFonts w:ascii="Calibri Light" w:eastAsia="Times New Roman" w:hAnsi="Calibri Light" w:cstheme="majorHAnsi"/>
                <w:sz w:val="20"/>
                <w:szCs w:val="20"/>
              </w:rPr>
            </w:pPr>
            <w:r w:rsidRPr="00EC751E">
              <w:rPr>
                <w:rFonts w:ascii="Calibri Light" w:eastAsia="Times New Roman" w:hAnsi="Calibri Light" w:cstheme="majorHAnsi"/>
                <w:sz w:val="20"/>
                <w:szCs w:val="20"/>
              </w:rPr>
              <w:t xml:space="preserve">Рассеянный склероз </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97</w:t>
            </w:r>
          </w:p>
        </w:tc>
        <w:tc>
          <w:tcPr>
            <w:tcW w:w="760" w:type="pct"/>
            <w:tcBorders>
              <w:top w:val="nil"/>
              <w:left w:val="nil"/>
              <w:bottom w:val="single" w:sz="4" w:space="0" w:color="auto"/>
              <w:right w:val="single" w:sz="4" w:space="0" w:color="auto"/>
            </w:tcBorders>
            <w:noWrap/>
            <w:vAlign w:val="bottom"/>
            <w:hideMark/>
          </w:tcPr>
          <w:p w:rsidR="004F4E6E" w:rsidRPr="004F4E6E" w:rsidRDefault="004F4E6E" w:rsidP="00982246">
            <w:pPr>
              <w:spacing w:after="0" w:line="240" w:lineRule="auto"/>
              <w:jc w:val="right"/>
              <w:rPr>
                <w:rFonts w:ascii="Calibri Light" w:eastAsia="Times New Roman" w:hAnsi="Calibri Light" w:cstheme="majorHAnsi"/>
                <w:color w:val="000000"/>
                <w:sz w:val="20"/>
                <w:szCs w:val="20"/>
              </w:rPr>
            </w:pPr>
            <w:r w:rsidRPr="004F4E6E">
              <w:rPr>
                <w:rFonts w:ascii="Calibri Light" w:eastAsia="Times New Roman" w:hAnsi="Calibri Light" w:cstheme="majorHAnsi"/>
                <w:color w:val="000000"/>
                <w:sz w:val="20"/>
                <w:szCs w:val="20"/>
              </w:rPr>
              <w:t>136</w:t>
            </w:r>
          </w:p>
        </w:tc>
        <w:tc>
          <w:tcPr>
            <w:tcW w:w="760" w:type="pct"/>
            <w:tcBorders>
              <w:top w:val="nil"/>
              <w:left w:val="nil"/>
              <w:bottom w:val="single" w:sz="4" w:space="0" w:color="auto"/>
              <w:right w:val="single" w:sz="4" w:space="0" w:color="auto"/>
            </w:tcBorders>
            <w:noWrap/>
            <w:vAlign w:val="bottom"/>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137</w:t>
            </w:r>
          </w:p>
        </w:tc>
        <w:tc>
          <w:tcPr>
            <w:tcW w:w="760" w:type="pct"/>
            <w:tcBorders>
              <w:top w:val="nil"/>
              <w:left w:val="nil"/>
              <w:bottom w:val="single" w:sz="4" w:space="0" w:color="auto"/>
              <w:right w:val="single" w:sz="4" w:space="0" w:color="auto"/>
            </w:tcBorders>
            <w:noWrap/>
            <w:vAlign w:val="bottom"/>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170</w:t>
            </w:r>
          </w:p>
        </w:tc>
      </w:tr>
      <w:tr w:rsidR="00EC751E" w:rsidRPr="004F4E6E" w:rsidTr="00786C99">
        <w:trPr>
          <w:trHeight w:val="290"/>
        </w:trPr>
        <w:tc>
          <w:tcPr>
            <w:tcW w:w="1959" w:type="pct"/>
            <w:tcBorders>
              <w:top w:val="nil"/>
              <w:left w:val="single" w:sz="4" w:space="0" w:color="auto"/>
              <w:bottom w:val="single" w:sz="4" w:space="0" w:color="auto"/>
              <w:right w:val="single" w:sz="4" w:space="0" w:color="auto"/>
            </w:tcBorders>
            <w:noWrap/>
            <w:vAlign w:val="bottom"/>
            <w:hideMark/>
          </w:tcPr>
          <w:p w:rsidR="004F4E6E" w:rsidRPr="004F4E6E" w:rsidRDefault="00EC751E" w:rsidP="00EC751E">
            <w:pPr>
              <w:spacing w:after="0" w:line="240" w:lineRule="auto"/>
              <w:rPr>
                <w:rFonts w:ascii="Calibri Light" w:eastAsia="Times New Roman" w:hAnsi="Calibri Light" w:cstheme="majorHAnsi"/>
                <w:sz w:val="20"/>
                <w:szCs w:val="20"/>
              </w:rPr>
            </w:pPr>
            <w:r w:rsidRPr="00EC751E">
              <w:rPr>
                <w:rFonts w:ascii="Calibri Light" w:eastAsia="Times New Roman" w:hAnsi="Calibri Light" w:cstheme="majorHAnsi"/>
                <w:sz w:val="20"/>
                <w:szCs w:val="20"/>
              </w:rPr>
              <w:t>Мышечная дистрофия Дюшенна</w:t>
            </w:r>
            <w:r>
              <w:rPr>
                <w:rFonts w:ascii="Calibri Light" w:eastAsia="Times New Roman" w:hAnsi="Calibri Light" w:cstheme="majorHAnsi"/>
                <w:sz w:val="20"/>
                <w:szCs w:val="20"/>
                <w:lang w:val="ru-RU"/>
              </w:rPr>
              <w:t xml:space="preserve"> </w:t>
            </w:r>
          </w:p>
        </w:tc>
        <w:tc>
          <w:tcPr>
            <w:tcW w:w="760" w:type="pct"/>
            <w:tcBorders>
              <w:top w:val="nil"/>
              <w:left w:val="nil"/>
              <w:bottom w:val="single" w:sz="4" w:space="0" w:color="auto"/>
              <w:right w:val="single" w:sz="4" w:space="0" w:color="auto"/>
            </w:tcBorders>
            <w:noWrap/>
            <w:vAlign w:val="bottom"/>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w:t>
            </w:r>
          </w:p>
        </w:tc>
        <w:tc>
          <w:tcPr>
            <w:tcW w:w="760" w:type="pct"/>
            <w:tcBorders>
              <w:top w:val="nil"/>
              <w:left w:val="nil"/>
              <w:bottom w:val="single" w:sz="4" w:space="0" w:color="auto"/>
              <w:right w:val="single" w:sz="4" w:space="0" w:color="auto"/>
            </w:tcBorders>
            <w:noWrap/>
            <w:vAlign w:val="bottom"/>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w:t>
            </w:r>
          </w:p>
        </w:tc>
        <w:tc>
          <w:tcPr>
            <w:tcW w:w="760" w:type="pct"/>
            <w:tcBorders>
              <w:top w:val="nil"/>
              <w:left w:val="nil"/>
              <w:bottom w:val="single" w:sz="4" w:space="0" w:color="auto"/>
              <w:right w:val="single" w:sz="4" w:space="0" w:color="auto"/>
            </w:tcBorders>
            <w:noWrap/>
            <w:vAlign w:val="bottom"/>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w:t>
            </w:r>
          </w:p>
        </w:tc>
        <w:tc>
          <w:tcPr>
            <w:tcW w:w="760" w:type="pct"/>
            <w:tcBorders>
              <w:top w:val="nil"/>
              <w:left w:val="nil"/>
              <w:bottom w:val="single" w:sz="4" w:space="0" w:color="auto"/>
              <w:right w:val="single" w:sz="4" w:space="0" w:color="auto"/>
            </w:tcBorders>
            <w:noWrap/>
            <w:vAlign w:val="bottom"/>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8</w:t>
            </w:r>
          </w:p>
        </w:tc>
      </w:tr>
      <w:tr w:rsidR="00EC751E" w:rsidRPr="004F4E6E" w:rsidTr="00786C99">
        <w:trPr>
          <w:trHeight w:val="290"/>
        </w:trPr>
        <w:tc>
          <w:tcPr>
            <w:tcW w:w="1959" w:type="pct"/>
            <w:tcBorders>
              <w:top w:val="nil"/>
              <w:left w:val="single" w:sz="4" w:space="0" w:color="auto"/>
              <w:bottom w:val="single" w:sz="4" w:space="0" w:color="auto"/>
              <w:right w:val="single" w:sz="4" w:space="0" w:color="auto"/>
            </w:tcBorders>
            <w:noWrap/>
            <w:vAlign w:val="bottom"/>
            <w:hideMark/>
          </w:tcPr>
          <w:p w:rsidR="004F4E6E" w:rsidRPr="004F4E6E" w:rsidRDefault="00EC751E" w:rsidP="00EC751E">
            <w:pPr>
              <w:spacing w:after="0" w:line="240" w:lineRule="auto"/>
              <w:rPr>
                <w:rFonts w:ascii="Calibri Light" w:eastAsia="Times New Roman" w:hAnsi="Calibri Light" w:cstheme="majorHAnsi"/>
                <w:sz w:val="20"/>
                <w:szCs w:val="20"/>
              </w:rPr>
            </w:pPr>
            <w:r>
              <w:rPr>
                <w:rFonts w:ascii="Calibri Light" w:eastAsia="Times New Roman" w:hAnsi="Calibri Light" w:cstheme="majorHAnsi"/>
                <w:sz w:val="20"/>
                <w:szCs w:val="20"/>
                <w:lang w:val="ru-RU"/>
              </w:rPr>
              <w:t xml:space="preserve">Остеопороз </w:t>
            </w:r>
          </w:p>
        </w:tc>
        <w:tc>
          <w:tcPr>
            <w:tcW w:w="760" w:type="pct"/>
            <w:tcBorders>
              <w:top w:val="nil"/>
              <w:left w:val="nil"/>
              <w:bottom w:val="single" w:sz="4" w:space="0" w:color="auto"/>
              <w:right w:val="single" w:sz="4" w:space="0" w:color="auto"/>
            </w:tcBorders>
            <w:noWrap/>
            <w:vAlign w:val="bottom"/>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w:t>
            </w:r>
          </w:p>
        </w:tc>
        <w:tc>
          <w:tcPr>
            <w:tcW w:w="760" w:type="pct"/>
            <w:tcBorders>
              <w:top w:val="nil"/>
              <w:left w:val="nil"/>
              <w:bottom w:val="single" w:sz="4" w:space="0" w:color="auto"/>
              <w:right w:val="single" w:sz="4" w:space="0" w:color="auto"/>
            </w:tcBorders>
            <w:noWrap/>
            <w:vAlign w:val="bottom"/>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w:t>
            </w:r>
          </w:p>
        </w:tc>
        <w:tc>
          <w:tcPr>
            <w:tcW w:w="760" w:type="pct"/>
            <w:tcBorders>
              <w:top w:val="nil"/>
              <w:left w:val="nil"/>
              <w:bottom w:val="single" w:sz="4" w:space="0" w:color="auto"/>
              <w:right w:val="single" w:sz="4" w:space="0" w:color="auto"/>
            </w:tcBorders>
            <w:noWrap/>
            <w:vAlign w:val="bottom"/>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109</w:t>
            </w:r>
          </w:p>
        </w:tc>
      </w:tr>
      <w:tr w:rsidR="00EC751E" w:rsidRPr="004F4E6E" w:rsidTr="00786C99">
        <w:trPr>
          <w:trHeight w:val="290"/>
        </w:trPr>
        <w:tc>
          <w:tcPr>
            <w:tcW w:w="1959" w:type="pct"/>
            <w:tcBorders>
              <w:top w:val="nil"/>
              <w:left w:val="single" w:sz="4" w:space="0" w:color="auto"/>
              <w:bottom w:val="single" w:sz="4" w:space="0" w:color="auto"/>
              <w:right w:val="single" w:sz="4" w:space="0" w:color="auto"/>
            </w:tcBorders>
            <w:noWrap/>
            <w:vAlign w:val="bottom"/>
            <w:hideMark/>
          </w:tcPr>
          <w:p w:rsidR="004F4E6E" w:rsidRPr="00EC751E" w:rsidRDefault="00EC751E" w:rsidP="00EC751E">
            <w:pPr>
              <w:spacing w:after="0" w:line="240" w:lineRule="auto"/>
              <w:rPr>
                <w:rFonts w:ascii="Calibri Light" w:eastAsia="Times New Roman" w:hAnsi="Calibri Light" w:cstheme="majorHAnsi"/>
                <w:sz w:val="20"/>
                <w:szCs w:val="20"/>
                <w:lang w:val="ru-RU"/>
              </w:rPr>
            </w:pPr>
            <w:r>
              <w:rPr>
                <w:rFonts w:ascii="Calibri Light" w:eastAsia="Times New Roman" w:hAnsi="Calibri Light" w:cstheme="majorHAnsi"/>
                <w:sz w:val="20"/>
                <w:szCs w:val="20"/>
                <w:lang w:val="ru-RU"/>
              </w:rPr>
              <w:t xml:space="preserve">Дневной стационар для взрослых </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71.685</w:t>
            </w:r>
          </w:p>
        </w:tc>
        <w:tc>
          <w:tcPr>
            <w:tcW w:w="760" w:type="pct"/>
            <w:tcBorders>
              <w:top w:val="nil"/>
              <w:left w:val="nil"/>
              <w:bottom w:val="single" w:sz="4" w:space="0" w:color="auto"/>
              <w:right w:val="single" w:sz="4" w:space="0" w:color="auto"/>
            </w:tcBorders>
            <w:noWrap/>
            <w:vAlign w:val="bottom"/>
            <w:hideMark/>
          </w:tcPr>
          <w:p w:rsidR="004F4E6E" w:rsidRPr="004F4E6E" w:rsidRDefault="004F4E6E" w:rsidP="00982246">
            <w:pPr>
              <w:spacing w:after="0" w:line="240" w:lineRule="auto"/>
              <w:jc w:val="right"/>
              <w:rPr>
                <w:rFonts w:ascii="Calibri Light" w:eastAsia="Times New Roman" w:hAnsi="Calibri Light" w:cstheme="majorHAnsi"/>
                <w:color w:val="000000"/>
                <w:sz w:val="20"/>
                <w:szCs w:val="20"/>
              </w:rPr>
            </w:pPr>
            <w:r w:rsidRPr="004F4E6E">
              <w:rPr>
                <w:rFonts w:ascii="Calibri Light" w:eastAsia="Times New Roman" w:hAnsi="Calibri Light" w:cstheme="majorHAnsi"/>
                <w:color w:val="000000"/>
                <w:sz w:val="20"/>
                <w:szCs w:val="20"/>
              </w:rPr>
              <w:t>83.278</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59.033</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91.841</w:t>
            </w:r>
          </w:p>
        </w:tc>
      </w:tr>
      <w:tr w:rsidR="00EC751E" w:rsidRPr="004F4E6E" w:rsidTr="00786C99">
        <w:trPr>
          <w:trHeight w:val="290"/>
        </w:trPr>
        <w:tc>
          <w:tcPr>
            <w:tcW w:w="1959" w:type="pct"/>
            <w:tcBorders>
              <w:top w:val="nil"/>
              <w:left w:val="single" w:sz="4" w:space="0" w:color="auto"/>
              <w:bottom w:val="single" w:sz="4" w:space="0" w:color="auto"/>
              <w:right w:val="single" w:sz="4" w:space="0" w:color="auto"/>
            </w:tcBorders>
            <w:noWrap/>
            <w:vAlign w:val="bottom"/>
            <w:hideMark/>
          </w:tcPr>
          <w:p w:rsidR="004F4E6E" w:rsidRPr="004F4E6E" w:rsidRDefault="00EC751E" w:rsidP="00EC751E">
            <w:pPr>
              <w:spacing w:after="0" w:line="240" w:lineRule="auto"/>
              <w:rPr>
                <w:rFonts w:ascii="Calibri Light" w:eastAsia="Times New Roman" w:hAnsi="Calibri Light" w:cstheme="majorHAnsi"/>
                <w:sz w:val="20"/>
                <w:szCs w:val="20"/>
              </w:rPr>
            </w:pPr>
            <w:r>
              <w:rPr>
                <w:rFonts w:ascii="Calibri Light" w:eastAsia="Times New Roman" w:hAnsi="Calibri Light" w:cstheme="majorHAnsi"/>
                <w:sz w:val="20"/>
                <w:szCs w:val="20"/>
                <w:lang w:val="ru-RU"/>
              </w:rPr>
              <w:t xml:space="preserve">Дневной стационар для детей </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274.249</w:t>
            </w:r>
          </w:p>
        </w:tc>
        <w:tc>
          <w:tcPr>
            <w:tcW w:w="760" w:type="pct"/>
            <w:tcBorders>
              <w:top w:val="nil"/>
              <w:left w:val="nil"/>
              <w:bottom w:val="single" w:sz="4" w:space="0" w:color="auto"/>
              <w:right w:val="single" w:sz="4" w:space="0" w:color="auto"/>
            </w:tcBorders>
            <w:noWrap/>
            <w:vAlign w:val="bottom"/>
            <w:hideMark/>
          </w:tcPr>
          <w:p w:rsidR="004F4E6E" w:rsidRPr="004F4E6E" w:rsidRDefault="004F4E6E" w:rsidP="00982246">
            <w:pPr>
              <w:spacing w:after="0" w:line="240" w:lineRule="auto"/>
              <w:jc w:val="right"/>
              <w:rPr>
                <w:rFonts w:ascii="Calibri Light" w:eastAsia="Times New Roman" w:hAnsi="Calibri Light" w:cstheme="majorHAnsi"/>
                <w:color w:val="000000"/>
                <w:sz w:val="20"/>
                <w:szCs w:val="20"/>
              </w:rPr>
            </w:pPr>
            <w:r w:rsidRPr="004F4E6E">
              <w:rPr>
                <w:rFonts w:ascii="Calibri Light" w:eastAsia="Times New Roman" w:hAnsi="Calibri Light" w:cstheme="majorHAnsi"/>
                <w:color w:val="000000"/>
                <w:sz w:val="20"/>
                <w:szCs w:val="20"/>
              </w:rPr>
              <w:t>272.351</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203.183</w:t>
            </w:r>
          </w:p>
        </w:tc>
        <w:tc>
          <w:tcPr>
            <w:tcW w:w="760" w:type="pct"/>
            <w:tcBorders>
              <w:top w:val="nil"/>
              <w:left w:val="nil"/>
              <w:bottom w:val="single" w:sz="4" w:space="0" w:color="auto"/>
              <w:right w:val="single" w:sz="4" w:space="0" w:color="auto"/>
            </w:tcBorders>
            <w:noWrap/>
            <w:vAlign w:val="center"/>
            <w:hideMark/>
          </w:tcPr>
          <w:p w:rsidR="004F4E6E" w:rsidRPr="004F4E6E" w:rsidRDefault="004F4E6E" w:rsidP="00982246">
            <w:pPr>
              <w:spacing w:after="0" w:line="240" w:lineRule="auto"/>
              <w:jc w:val="right"/>
              <w:rPr>
                <w:rFonts w:ascii="Calibri Light" w:eastAsia="Times New Roman" w:hAnsi="Calibri Light" w:cstheme="majorHAnsi"/>
                <w:sz w:val="20"/>
                <w:szCs w:val="20"/>
              </w:rPr>
            </w:pPr>
            <w:r w:rsidRPr="004F4E6E">
              <w:rPr>
                <w:rFonts w:ascii="Calibri Light" w:eastAsia="Times New Roman" w:hAnsi="Calibri Light" w:cstheme="majorHAnsi"/>
                <w:sz w:val="20"/>
                <w:szCs w:val="20"/>
              </w:rPr>
              <w:t>179.935</w:t>
            </w:r>
          </w:p>
        </w:tc>
      </w:tr>
    </w:tbl>
    <w:p w:rsidR="004F4E6E" w:rsidRPr="004F4E6E" w:rsidRDefault="004F4E6E" w:rsidP="004F4E6E">
      <w:pPr>
        <w:jc w:val="both"/>
        <w:rPr>
          <w:rFonts w:ascii="Calibri Light" w:hAnsi="Calibri Light"/>
        </w:rPr>
      </w:pPr>
    </w:p>
    <w:p w:rsidR="003D7F85" w:rsidRPr="004F4E6E" w:rsidRDefault="003D7F85">
      <w:pPr>
        <w:rPr>
          <w:rFonts w:ascii="Calibri Light" w:hAnsi="Calibri Light"/>
        </w:rPr>
      </w:pPr>
    </w:p>
    <w:sectPr w:rsidR="003D7F85" w:rsidRPr="004F4E6E" w:rsidSect="004F4E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973" w:rsidRDefault="00D37973" w:rsidP="004F4E6E">
      <w:pPr>
        <w:spacing w:after="0" w:line="240" w:lineRule="auto"/>
      </w:pPr>
      <w:r>
        <w:separator/>
      </w:r>
    </w:p>
  </w:endnote>
  <w:endnote w:type="continuationSeparator" w:id="0">
    <w:p w:rsidR="00D37973" w:rsidRDefault="00D37973" w:rsidP="004F4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619843"/>
      <w:docPartObj>
        <w:docPartGallery w:val="Page Numbers (Bottom of Page)"/>
        <w:docPartUnique/>
      </w:docPartObj>
    </w:sdtPr>
    <w:sdtEndPr>
      <w:rPr>
        <w:noProof/>
      </w:rPr>
    </w:sdtEndPr>
    <w:sdtContent>
      <w:p w:rsidR="00507103" w:rsidRDefault="00507103">
        <w:pPr>
          <w:pStyle w:val="Footer"/>
          <w:jc w:val="right"/>
        </w:pPr>
        <w:r>
          <w:fldChar w:fldCharType="begin"/>
        </w:r>
        <w:r>
          <w:instrText xml:space="preserve"> PAGE   \* MERGEFORMAT </w:instrText>
        </w:r>
        <w:r>
          <w:fldChar w:fldCharType="separate"/>
        </w:r>
        <w:r w:rsidR="00DF50E8">
          <w:rPr>
            <w:noProof/>
          </w:rPr>
          <w:t>2</w:t>
        </w:r>
        <w:r>
          <w:rPr>
            <w:noProof/>
          </w:rPr>
          <w:fldChar w:fldCharType="end"/>
        </w:r>
      </w:p>
    </w:sdtContent>
  </w:sdt>
  <w:p w:rsidR="00507103" w:rsidRDefault="00507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103" w:rsidRDefault="00507103">
    <w:pPr>
      <w:pStyle w:val="Footer"/>
      <w:jc w:val="right"/>
    </w:pPr>
  </w:p>
  <w:p w:rsidR="00507103" w:rsidRDefault="00507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973" w:rsidRDefault="00D37973" w:rsidP="004F4E6E">
      <w:pPr>
        <w:spacing w:after="0" w:line="240" w:lineRule="auto"/>
      </w:pPr>
      <w:r>
        <w:separator/>
      </w:r>
    </w:p>
  </w:footnote>
  <w:footnote w:type="continuationSeparator" w:id="0">
    <w:p w:rsidR="00D37973" w:rsidRDefault="00D37973" w:rsidP="004F4E6E">
      <w:pPr>
        <w:spacing w:after="0" w:line="240" w:lineRule="auto"/>
      </w:pPr>
      <w:r>
        <w:continuationSeparator/>
      </w:r>
    </w:p>
  </w:footnote>
  <w:footnote w:id="1">
    <w:p w:rsidR="00507103" w:rsidRPr="004F4E6E" w:rsidRDefault="00507103" w:rsidP="004F4E6E">
      <w:pPr>
        <w:pStyle w:val="FootnoteText"/>
        <w:jc w:val="both"/>
        <w:rPr>
          <w:rFonts w:ascii="Calibri Light" w:hAnsi="Calibri Light" w:cstheme="majorHAnsi"/>
          <w:sz w:val="18"/>
          <w:szCs w:val="18"/>
          <w:lang w:val="ru-RU"/>
        </w:rPr>
      </w:pPr>
      <w:r w:rsidRPr="002A5D84">
        <w:rPr>
          <w:rStyle w:val="FootnoteReference"/>
          <w:rFonts w:ascii="Calibri Light" w:hAnsi="Calibri Light" w:cstheme="majorHAnsi"/>
          <w:sz w:val="18"/>
          <w:szCs w:val="18"/>
        </w:rPr>
        <w:footnoteRef/>
      </w:r>
      <w:r w:rsidRPr="004F4E6E">
        <w:rPr>
          <w:rFonts w:ascii="Calibri Light" w:hAnsi="Calibri Light" w:cstheme="majorHAnsi"/>
          <w:sz w:val="18"/>
          <w:szCs w:val="18"/>
          <w:lang w:val="ru-RU"/>
        </w:rPr>
        <w:t xml:space="preserve"> Отчет об исполнении фондов обязательного медицинского страхования (повествовательное описание); Отчет об исполнении основных показателей и источников финансирования фондов обязательного медицинского страхования (согласно приложению №1 к Закону о фондах обязательного медицинского страхования); Отчет об исполнении доходов фондов обязательного медицинского страхования (согласно приложению №1.1 к Закону о фондах обязательного медицинского страхования); Отчет об исполнении фондов обязательного медицинского страхования по расходам (согласно приложению №1.2 к Закону о фондах обязательного медицинского страхования); Отчет об исполнении программ по расходам фондов обязательного медицинского страхования (согласно приложению №2 к Закону о фондах обязательного медицинского страхования); Отчет об исполнении фондов обязательного медицинского страхования; Отчет об исполнении фондов обязательного медицинского страхования по расходам и нефинансовым активам.</w:t>
      </w:r>
    </w:p>
  </w:footnote>
  <w:footnote w:id="2">
    <w:p w:rsidR="00507103" w:rsidRPr="00563F13" w:rsidRDefault="00507103" w:rsidP="00563F13">
      <w:pPr>
        <w:pStyle w:val="FootnoteText"/>
        <w:jc w:val="both"/>
        <w:rPr>
          <w:rFonts w:ascii="Calibri Light" w:hAnsi="Calibri Light"/>
          <w:sz w:val="18"/>
          <w:szCs w:val="18"/>
          <w:lang w:val="ru-RU"/>
        </w:rPr>
      </w:pPr>
      <w:r w:rsidRPr="002A5D84">
        <w:rPr>
          <w:rFonts w:ascii="Calibri Light" w:hAnsi="Calibri Light"/>
          <w:sz w:val="18"/>
          <w:szCs w:val="18"/>
          <w:vertAlign w:val="superscript"/>
        </w:rPr>
        <w:footnoteRef/>
      </w:r>
      <w:r w:rsidRPr="00563F13">
        <w:rPr>
          <w:rFonts w:ascii="Calibri Light" w:hAnsi="Calibri Light"/>
          <w:sz w:val="18"/>
          <w:szCs w:val="18"/>
          <w:lang w:val="ru-RU"/>
        </w:rPr>
        <w:t xml:space="preserve"> Закон о бухгалтерском учете</w:t>
      </w:r>
      <w:r>
        <w:rPr>
          <w:rFonts w:ascii="Calibri Light" w:hAnsi="Calibri Light"/>
          <w:sz w:val="18"/>
          <w:szCs w:val="18"/>
          <w:lang w:val="ru-RU"/>
        </w:rPr>
        <w:t xml:space="preserve"> и финансовой отчетности №2</w:t>
      </w:r>
      <w:r w:rsidRPr="00563F13">
        <w:rPr>
          <w:rFonts w:ascii="Calibri Light" w:hAnsi="Calibri Light" w:cstheme="majorHAnsi"/>
          <w:sz w:val="18"/>
          <w:szCs w:val="18"/>
          <w:lang w:val="ru-RU"/>
        </w:rPr>
        <w:t xml:space="preserve">87 </w:t>
      </w:r>
      <w:r>
        <w:rPr>
          <w:rFonts w:ascii="Calibri Light" w:hAnsi="Calibri Light" w:cstheme="majorHAnsi"/>
          <w:sz w:val="18"/>
          <w:szCs w:val="18"/>
          <w:lang w:val="ru-RU"/>
        </w:rPr>
        <w:t xml:space="preserve">от </w:t>
      </w:r>
      <w:r w:rsidRPr="00563F13">
        <w:rPr>
          <w:rFonts w:ascii="Calibri Light" w:hAnsi="Calibri Light" w:cstheme="majorHAnsi"/>
          <w:sz w:val="18"/>
          <w:szCs w:val="18"/>
          <w:lang w:val="ru-RU"/>
        </w:rPr>
        <w:t>15.12.2017;</w:t>
      </w:r>
      <w:r w:rsidRPr="00563F13">
        <w:rPr>
          <w:rFonts w:ascii="Calibri Light" w:eastAsia="Times New Roman" w:hAnsi="Calibri Light" w:cstheme="majorHAnsi"/>
          <w:sz w:val="18"/>
          <w:szCs w:val="18"/>
          <w:lang w:val="ru-RU"/>
        </w:rPr>
        <w:t xml:space="preserve"> </w:t>
      </w:r>
      <w:r w:rsidRPr="00563F13">
        <w:rPr>
          <w:rFonts w:ascii="Calibri Light" w:hAnsi="Calibri Light"/>
          <w:sz w:val="18"/>
          <w:szCs w:val="18"/>
          <w:lang w:val="ru-RU"/>
        </w:rPr>
        <w:t>Приказ министра финансов №118 от 06.08.2013,,Об утверждении Национальных стандартов бухгалтерского учета”; Приказ министра финансов №2 от 05.01.2018,,Об утверждении форм Отчетов об исполнении ФОМС”.</w:t>
      </w:r>
    </w:p>
  </w:footnote>
  <w:footnote w:id="3">
    <w:p w:rsidR="00507103" w:rsidRPr="00471759" w:rsidRDefault="00507103" w:rsidP="00471759">
      <w:pPr>
        <w:pStyle w:val="FootnoteText"/>
        <w:jc w:val="both"/>
        <w:rPr>
          <w:rFonts w:ascii="Calibri Light" w:hAnsi="Calibri Light" w:cstheme="majorHAnsi"/>
          <w:sz w:val="18"/>
          <w:szCs w:val="18"/>
          <w:lang w:val="ru-RU"/>
        </w:rPr>
      </w:pPr>
      <w:r w:rsidRPr="004F4E6E">
        <w:rPr>
          <w:rStyle w:val="FootnoteReference"/>
          <w:rFonts w:ascii="Calibri Light" w:hAnsi="Calibri Light" w:cstheme="majorHAnsi"/>
          <w:sz w:val="18"/>
          <w:szCs w:val="18"/>
        </w:rPr>
        <w:footnoteRef/>
      </w:r>
      <w:r w:rsidRPr="00471759">
        <w:rPr>
          <w:rFonts w:ascii="Calibri Light" w:hAnsi="Calibri Light" w:cstheme="majorHAnsi"/>
          <w:sz w:val="18"/>
          <w:szCs w:val="18"/>
          <w:lang w:val="ru-RU"/>
        </w:rPr>
        <w:t xml:space="preserve"> </w:t>
      </w:r>
      <w:r w:rsidRPr="00582E0F">
        <w:rPr>
          <w:rFonts w:ascii="Calibri Light" w:hAnsi="Calibri Light" w:cs="Calibri Light"/>
          <w:sz w:val="18"/>
          <w:szCs w:val="18"/>
          <w:lang w:val="ru-RU"/>
        </w:rPr>
        <w:t>Постановление</w:t>
      </w:r>
      <w:r w:rsidRPr="00582E0F">
        <w:rPr>
          <w:rFonts w:ascii="Calibri Light" w:hAnsi="Calibri Light" w:cs="Calibri Light"/>
          <w:sz w:val="18"/>
          <w:szCs w:val="18"/>
          <w:lang w:val="ru-RU" w:eastAsia="ru-RU"/>
        </w:rPr>
        <w:t xml:space="preserve"> </w:t>
      </w:r>
      <w:r w:rsidRPr="00582E0F">
        <w:rPr>
          <w:rFonts w:ascii="Calibri Light" w:eastAsia="Times New Roman" w:hAnsi="Calibri Light" w:cs="Calibri Light"/>
          <w:sz w:val="18"/>
          <w:szCs w:val="18"/>
          <w:lang w:val="ru-RU"/>
        </w:rPr>
        <w:t>Счетной палаты №</w:t>
      </w:r>
      <w:r w:rsidRPr="00582E0F">
        <w:rPr>
          <w:rFonts w:ascii="Calibri Light" w:hAnsi="Calibri Light" w:cs="Calibri Light"/>
          <w:sz w:val="18"/>
          <w:szCs w:val="18"/>
          <w:lang w:val="ru-RU"/>
        </w:rPr>
        <w:t xml:space="preserve">2 от 24.01.2020 „О Рамках профессиональных деклараций </w:t>
      </w:r>
      <w:r w:rsidRPr="00582E0F">
        <w:rPr>
          <w:rFonts w:ascii="Calibri Light" w:hAnsi="Calibri Light" w:cs="Calibri Light"/>
          <w:sz w:val="18"/>
          <w:szCs w:val="18"/>
        </w:rPr>
        <w:t>INTOSAI</w:t>
      </w:r>
      <w:r w:rsidRPr="00582E0F">
        <w:rPr>
          <w:rFonts w:ascii="Calibri Light" w:hAnsi="Calibri Light" w:cs="Calibri Light"/>
          <w:sz w:val="18"/>
          <w:szCs w:val="18"/>
          <w:lang w:val="ru-RU"/>
        </w:rPr>
        <w:t>”</w:t>
      </w:r>
      <w:r w:rsidRPr="00582E0F">
        <w:rPr>
          <w:rFonts w:ascii="Calibri Light" w:eastAsia="Times New Roman" w:hAnsi="Calibri Light" w:cstheme="majorHAnsi"/>
          <w:sz w:val="18"/>
          <w:szCs w:val="18"/>
          <w:lang w:val="ro-RO"/>
        </w:rPr>
        <w:t>.</w:t>
      </w:r>
    </w:p>
  </w:footnote>
  <w:footnote w:id="4">
    <w:p w:rsidR="00507103" w:rsidRPr="004F4E6E" w:rsidRDefault="00507103" w:rsidP="00110176">
      <w:pPr>
        <w:pStyle w:val="FootnoteText"/>
        <w:jc w:val="both"/>
        <w:rPr>
          <w:rFonts w:ascii="Calibri Light" w:hAnsi="Calibri Light" w:cstheme="majorHAnsi"/>
          <w:sz w:val="18"/>
          <w:szCs w:val="18"/>
          <w:lang w:val="ro-RO"/>
        </w:rPr>
      </w:pPr>
      <w:r w:rsidRPr="004F4E6E">
        <w:rPr>
          <w:rStyle w:val="FootnoteReference"/>
          <w:rFonts w:ascii="Calibri Light" w:hAnsi="Calibri Light" w:cstheme="majorHAnsi"/>
          <w:sz w:val="18"/>
          <w:szCs w:val="18"/>
        </w:rPr>
        <w:footnoteRef/>
      </w:r>
      <w:r w:rsidRPr="008A7F24">
        <w:rPr>
          <w:rFonts w:ascii="Calibri Light" w:hAnsi="Calibri Light" w:cstheme="majorHAnsi"/>
          <w:sz w:val="18"/>
          <w:szCs w:val="18"/>
          <w:lang w:val="ru-RU"/>
        </w:rPr>
        <w:t xml:space="preserve"> </w:t>
      </w:r>
      <w:r w:rsidRPr="004F4E6E">
        <w:rPr>
          <w:rFonts w:ascii="Calibri Light" w:hAnsi="Calibri Light" w:cstheme="majorHAnsi"/>
          <w:sz w:val="18"/>
          <w:szCs w:val="18"/>
          <w:lang w:val="ro-RO"/>
        </w:rPr>
        <w:t>„</w:t>
      </w:r>
      <w:r>
        <w:rPr>
          <w:rFonts w:ascii="Calibri Light" w:hAnsi="Calibri Light" w:cstheme="majorHAnsi"/>
          <w:sz w:val="18"/>
          <w:szCs w:val="18"/>
          <w:lang w:val="ru-RU"/>
        </w:rPr>
        <w:t>Глобальный бюджет СМП</w:t>
      </w:r>
      <w:r w:rsidRPr="004F4E6E">
        <w:rPr>
          <w:rFonts w:ascii="Calibri Light" w:hAnsi="Calibri Light" w:cstheme="majorHAnsi"/>
          <w:sz w:val="18"/>
          <w:szCs w:val="18"/>
          <w:lang w:val="ro-RO"/>
        </w:rPr>
        <w:t xml:space="preserve">” –  985,9 </w:t>
      </w:r>
      <w:r>
        <w:rPr>
          <w:rFonts w:ascii="Calibri Light" w:hAnsi="Calibri Light" w:cstheme="majorHAnsi"/>
          <w:sz w:val="18"/>
          <w:szCs w:val="18"/>
          <w:lang w:val="ru-RU"/>
        </w:rPr>
        <w:t>млн. леев</w:t>
      </w:r>
      <w:r w:rsidRPr="004F4E6E">
        <w:rPr>
          <w:rFonts w:ascii="Calibri Light" w:hAnsi="Calibri Light" w:cstheme="majorHAnsi"/>
          <w:sz w:val="18"/>
          <w:szCs w:val="18"/>
          <w:lang w:val="ro-RO"/>
        </w:rPr>
        <w:t>, „</w:t>
      </w:r>
      <w:r>
        <w:rPr>
          <w:rFonts w:ascii="Calibri Light" w:hAnsi="Calibri Light" w:cstheme="majorHAnsi"/>
          <w:sz w:val="18"/>
          <w:szCs w:val="18"/>
          <w:lang w:val="ru-RU"/>
        </w:rPr>
        <w:t xml:space="preserve">Глобальный бюджет специального назначения </w:t>
      </w:r>
      <w:r w:rsidRPr="004F4E6E">
        <w:rPr>
          <w:rFonts w:ascii="Calibri Light" w:hAnsi="Calibri Light" w:cstheme="majorHAnsi"/>
          <w:sz w:val="18"/>
          <w:szCs w:val="18"/>
          <w:lang w:val="ro-RO"/>
        </w:rPr>
        <w:t>COVID” – 19,88,6</w:t>
      </w:r>
      <w:r>
        <w:rPr>
          <w:rFonts w:ascii="Calibri Light" w:hAnsi="Calibri Light" w:cstheme="majorHAnsi"/>
          <w:sz w:val="18"/>
          <w:szCs w:val="18"/>
          <w:lang w:val="ru-RU"/>
        </w:rPr>
        <w:t xml:space="preserve"> млн. леев</w:t>
      </w:r>
      <w:r w:rsidRPr="004F4E6E">
        <w:rPr>
          <w:rFonts w:ascii="Calibri Light" w:hAnsi="Calibri Light" w:cstheme="majorHAnsi"/>
          <w:sz w:val="18"/>
          <w:szCs w:val="18"/>
          <w:lang w:val="ro-RO"/>
        </w:rPr>
        <w:t>.</w:t>
      </w:r>
    </w:p>
  </w:footnote>
  <w:footnote w:id="5">
    <w:p w:rsidR="00507103" w:rsidRPr="00B971C0" w:rsidRDefault="00507103" w:rsidP="00391A6B">
      <w:pPr>
        <w:pStyle w:val="FootnoteText"/>
        <w:jc w:val="both"/>
        <w:rPr>
          <w:rFonts w:ascii="Calibri Light" w:hAnsi="Calibri Light" w:cstheme="majorHAnsi"/>
          <w:sz w:val="18"/>
          <w:szCs w:val="18"/>
          <w:lang w:val="ru-RU"/>
        </w:rPr>
      </w:pPr>
      <w:r w:rsidRPr="004F4E6E">
        <w:rPr>
          <w:rStyle w:val="FootnoteReference"/>
          <w:rFonts w:ascii="Calibri Light" w:hAnsi="Calibri Light" w:cstheme="majorHAnsi"/>
          <w:sz w:val="18"/>
          <w:szCs w:val="18"/>
        </w:rPr>
        <w:footnoteRef/>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8A7F24">
        <w:rPr>
          <w:rFonts w:ascii="Calibri Light" w:hAnsi="Calibri Light" w:cstheme="majorHAnsi"/>
          <w:sz w:val="18"/>
          <w:szCs w:val="18"/>
          <w:lang w:val="ru-RU"/>
        </w:rPr>
        <w:t xml:space="preserve">.4 </w:t>
      </w:r>
      <w:r>
        <w:rPr>
          <w:rFonts w:ascii="Calibri Light" w:hAnsi="Calibri Light" w:cstheme="majorHAnsi"/>
          <w:sz w:val="18"/>
          <w:szCs w:val="18"/>
          <w:lang w:val="ru-RU"/>
        </w:rPr>
        <w:t>п</w:t>
      </w:r>
      <w:r w:rsidRPr="008A7F24">
        <w:rPr>
          <w:rFonts w:ascii="Calibri Light" w:hAnsi="Calibri Light" w:cstheme="majorHAnsi"/>
          <w:sz w:val="18"/>
          <w:szCs w:val="18"/>
          <w:lang w:val="ru-RU"/>
        </w:rPr>
        <w:t xml:space="preserve">.18 </w:t>
      </w:r>
      <w:r>
        <w:rPr>
          <w:rFonts w:ascii="Calibri Light" w:hAnsi="Calibri Light" w:cstheme="majorHAnsi"/>
          <w:sz w:val="18"/>
          <w:szCs w:val="18"/>
          <w:lang w:val="ru-RU"/>
        </w:rPr>
        <w:t>совместного Приказа МЗ и НКМС</w:t>
      </w:r>
      <w:r w:rsidRPr="008A7F24">
        <w:rPr>
          <w:rFonts w:ascii="Calibri Light" w:hAnsi="Calibri Light" w:cstheme="majorHAnsi"/>
          <w:sz w:val="18"/>
          <w:szCs w:val="18"/>
          <w:lang w:val="ru-RU"/>
        </w:rPr>
        <w:t xml:space="preserve"> №1515/375-</w:t>
      </w:r>
      <w:r w:rsidRPr="004F4E6E">
        <w:rPr>
          <w:rFonts w:ascii="Calibri Light" w:hAnsi="Calibri Light" w:cstheme="majorHAnsi"/>
          <w:sz w:val="18"/>
          <w:szCs w:val="18"/>
        </w:rPr>
        <w:t>A</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8A7F24">
        <w:rPr>
          <w:rFonts w:ascii="Calibri Light" w:hAnsi="Calibri Light" w:cstheme="majorHAnsi"/>
          <w:sz w:val="18"/>
          <w:szCs w:val="18"/>
          <w:lang w:val="ru-RU"/>
        </w:rPr>
        <w:t xml:space="preserve"> 31.12.2019 „</w:t>
      </w:r>
      <w:r>
        <w:rPr>
          <w:rFonts w:ascii="Calibri Light" w:hAnsi="Calibri Light" w:cstheme="majorHAnsi"/>
          <w:sz w:val="18"/>
          <w:szCs w:val="18"/>
          <w:lang w:val="ru-RU"/>
        </w:rPr>
        <w:t xml:space="preserve">Об утверждении Критериев по контрактации поставщиков медицинских услуг в рамках системы обязательного медицинского страхования на </w:t>
      </w:r>
      <w:r w:rsidRPr="008A7F24">
        <w:rPr>
          <w:rFonts w:ascii="Calibri Light" w:hAnsi="Calibri Light" w:cstheme="majorHAnsi"/>
          <w:sz w:val="18"/>
          <w:szCs w:val="18"/>
          <w:lang w:val="ru-RU"/>
        </w:rPr>
        <w:t>2020</w:t>
      </w:r>
      <w:r>
        <w:rPr>
          <w:rFonts w:ascii="Calibri Light" w:hAnsi="Calibri Light" w:cstheme="majorHAnsi"/>
          <w:sz w:val="18"/>
          <w:szCs w:val="18"/>
          <w:lang w:val="ru-RU"/>
        </w:rPr>
        <w:t xml:space="preserve"> год</w:t>
      </w:r>
      <w:r w:rsidRPr="008A7F24">
        <w:rPr>
          <w:rFonts w:ascii="Calibri Light" w:hAnsi="Calibri Light" w:cstheme="majorHAnsi"/>
          <w:sz w:val="18"/>
          <w:szCs w:val="18"/>
          <w:lang w:val="ru-RU"/>
        </w:rPr>
        <w:t>”.</w:t>
      </w:r>
    </w:p>
  </w:footnote>
  <w:footnote w:id="6">
    <w:p w:rsidR="00507103" w:rsidRPr="008A7F24" w:rsidRDefault="00507103" w:rsidP="00391A6B">
      <w:pPr>
        <w:pStyle w:val="FootnoteText"/>
        <w:jc w:val="both"/>
        <w:rPr>
          <w:rFonts w:ascii="Calibri Light" w:hAnsi="Calibri Light" w:cstheme="majorHAnsi"/>
          <w:sz w:val="18"/>
          <w:szCs w:val="18"/>
          <w:lang w:val="ru-RU"/>
        </w:rPr>
      </w:pPr>
      <w:r w:rsidRPr="004F4E6E">
        <w:rPr>
          <w:rStyle w:val="FootnoteReference"/>
          <w:rFonts w:ascii="Calibri Light" w:hAnsi="Calibri Light" w:cstheme="majorHAnsi"/>
          <w:sz w:val="18"/>
          <w:szCs w:val="18"/>
        </w:rPr>
        <w:footnoteRef/>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8A7F24">
        <w:rPr>
          <w:rFonts w:ascii="Calibri Light" w:hAnsi="Calibri Light" w:cstheme="majorHAnsi"/>
          <w:sz w:val="18"/>
          <w:szCs w:val="18"/>
          <w:lang w:val="ru-RU"/>
        </w:rPr>
        <w:t xml:space="preserve">. 4 </w:t>
      </w:r>
      <w:r>
        <w:rPr>
          <w:rFonts w:ascii="Calibri Light" w:hAnsi="Calibri Light" w:cstheme="majorHAnsi"/>
          <w:sz w:val="18"/>
          <w:szCs w:val="18"/>
          <w:lang w:val="ru-RU"/>
        </w:rPr>
        <w:t>п</w:t>
      </w:r>
      <w:r w:rsidRPr="008A7F24">
        <w:rPr>
          <w:rFonts w:ascii="Calibri Light" w:hAnsi="Calibri Light" w:cstheme="majorHAnsi"/>
          <w:sz w:val="18"/>
          <w:szCs w:val="18"/>
          <w:lang w:val="ru-RU"/>
        </w:rPr>
        <w:t xml:space="preserve">.20 </w:t>
      </w:r>
      <w:r>
        <w:rPr>
          <w:rFonts w:ascii="Calibri Light" w:hAnsi="Calibri Light" w:cstheme="majorHAnsi"/>
          <w:sz w:val="18"/>
          <w:szCs w:val="18"/>
          <w:lang w:val="ru-RU"/>
        </w:rPr>
        <w:t>совместного Приказа МЗ и НКМС</w:t>
      </w:r>
      <w:r w:rsidRPr="008A7F24">
        <w:rPr>
          <w:rFonts w:ascii="Calibri Light" w:hAnsi="Calibri Light" w:cstheme="majorHAnsi"/>
          <w:sz w:val="18"/>
          <w:szCs w:val="18"/>
          <w:lang w:val="ru-RU"/>
        </w:rPr>
        <w:t xml:space="preserve"> №1311 </w:t>
      </w:r>
      <w:r>
        <w:rPr>
          <w:rFonts w:ascii="Calibri Light" w:hAnsi="Calibri Light" w:cstheme="majorHAnsi"/>
          <w:sz w:val="18"/>
          <w:szCs w:val="18"/>
          <w:lang w:val="ru-RU"/>
        </w:rPr>
        <w:t>от</w:t>
      </w:r>
      <w:r w:rsidRPr="008A7F24">
        <w:rPr>
          <w:rFonts w:ascii="Calibri Light" w:hAnsi="Calibri Light" w:cstheme="majorHAnsi"/>
          <w:sz w:val="18"/>
          <w:szCs w:val="18"/>
          <w:lang w:val="ru-RU"/>
        </w:rPr>
        <w:t xml:space="preserve"> 30.12.2020 „</w:t>
      </w:r>
      <w:r>
        <w:rPr>
          <w:rFonts w:ascii="Calibri Light" w:hAnsi="Calibri Light" w:cstheme="majorHAnsi"/>
          <w:sz w:val="18"/>
          <w:szCs w:val="18"/>
          <w:lang w:val="ru-RU"/>
        </w:rPr>
        <w:t>Об</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утверждении</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Критериев</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по</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контрактации</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поставщиков</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медицинских</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услуг</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рамках</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системы</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обязательного</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медицинского</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страхования</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8A7F24">
        <w:rPr>
          <w:rFonts w:ascii="Calibri Light" w:hAnsi="Calibri Light" w:cstheme="majorHAnsi"/>
          <w:sz w:val="18"/>
          <w:szCs w:val="18"/>
          <w:lang w:val="ru-RU"/>
        </w:rPr>
        <w:t xml:space="preserve"> 2021 </w:t>
      </w:r>
      <w:r>
        <w:rPr>
          <w:rFonts w:ascii="Calibri Light" w:hAnsi="Calibri Light" w:cstheme="majorHAnsi"/>
          <w:sz w:val="18"/>
          <w:szCs w:val="18"/>
          <w:lang w:val="ru-RU"/>
        </w:rPr>
        <w:t>год</w:t>
      </w:r>
      <w:r w:rsidRPr="008A7F24">
        <w:rPr>
          <w:rFonts w:ascii="Calibri Light" w:hAnsi="Calibri Light" w:cstheme="majorHAnsi"/>
          <w:sz w:val="18"/>
          <w:szCs w:val="18"/>
          <w:lang w:val="ru-RU"/>
        </w:rPr>
        <w:t>”.</w:t>
      </w:r>
    </w:p>
  </w:footnote>
  <w:footnote w:id="7">
    <w:p w:rsidR="00507103" w:rsidRPr="008A7F24" w:rsidRDefault="00507103" w:rsidP="00C551F0">
      <w:pPr>
        <w:pStyle w:val="FootnoteText"/>
        <w:jc w:val="both"/>
        <w:rPr>
          <w:rFonts w:ascii="Calibri Light" w:hAnsi="Calibri Light" w:cstheme="majorHAnsi"/>
          <w:sz w:val="18"/>
          <w:szCs w:val="18"/>
          <w:lang w:val="ru-RU"/>
        </w:rPr>
      </w:pPr>
      <w:r w:rsidRPr="004F4E6E">
        <w:rPr>
          <w:rStyle w:val="FootnoteReference"/>
          <w:rFonts w:ascii="Calibri Light" w:hAnsi="Calibri Light" w:cstheme="majorHAnsi"/>
          <w:sz w:val="18"/>
          <w:szCs w:val="18"/>
        </w:rPr>
        <w:footnoteRef/>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Форма</w:t>
      </w:r>
      <w:r w:rsidRPr="008A7F24">
        <w:rPr>
          <w:rFonts w:ascii="Calibri Light" w:hAnsi="Calibri Light" w:cstheme="majorHAnsi"/>
          <w:sz w:val="18"/>
          <w:szCs w:val="18"/>
          <w:lang w:val="ru-RU"/>
        </w:rPr>
        <w:t xml:space="preserve"> №1-28/</w:t>
      </w:r>
      <w:r w:rsidRPr="004F4E6E">
        <w:rPr>
          <w:rFonts w:ascii="Calibri Light" w:hAnsi="Calibri Light" w:cstheme="majorHAnsi"/>
          <w:sz w:val="18"/>
          <w:szCs w:val="18"/>
        </w:rPr>
        <w:t>d</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утвержденная совместным Приказом МЗ и НКМС №</w:t>
      </w:r>
      <w:r w:rsidRPr="008A7F24">
        <w:rPr>
          <w:rFonts w:ascii="Calibri Light" w:hAnsi="Calibri Light" w:cstheme="majorHAnsi"/>
          <w:sz w:val="18"/>
          <w:szCs w:val="18"/>
          <w:lang w:val="ru-RU"/>
        </w:rPr>
        <w:t>90/16</w:t>
      </w:r>
      <w:r w:rsidRPr="004F4E6E">
        <w:rPr>
          <w:rFonts w:ascii="Calibri Light" w:hAnsi="Calibri Light" w:cstheme="majorHAnsi"/>
          <w:sz w:val="18"/>
          <w:szCs w:val="18"/>
        </w:rPr>
        <w:t>A</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8A7F24">
        <w:rPr>
          <w:rFonts w:ascii="Calibri Light" w:hAnsi="Calibri Light" w:cstheme="majorHAnsi"/>
          <w:sz w:val="18"/>
          <w:szCs w:val="18"/>
          <w:lang w:val="ru-RU"/>
        </w:rPr>
        <w:t xml:space="preserve"> 28.01.2020.</w:t>
      </w:r>
    </w:p>
  </w:footnote>
  <w:footnote w:id="8">
    <w:p w:rsidR="00507103" w:rsidRPr="00243B67" w:rsidRDefault="00507103" w:rsidP="00BD6D21">
      <w:pPr>
        <w:pStyle w:val="FootnoteText"/>
        <w:jc w:val="both"/>
        <w:rPr>
          <w:rFonts w:ascii="Calibri Light" w:hAnsi="Calibri Light" w:cstheme="majorHAnsi"/>
          <w:sz w:val="18"/>
          <w:szCs w:val="18"/>
          <w:highlight w:val="yellow"/>
          <w:lang w:val="ru-RU"/>
        </w:rPr>
      </w:pPr>
      <w:r w:rsidRPr="004F4E6E">
        <w:rPr>
          <w:rStyle w:val="FootnoteReference"/>
          <w:rFonts w:ascii="Calibri Light" w:hAnsi="Calibri Light" w:cstheme="majorHAnsi"/>
          <w:sz w:val="18"/>
          <w:szCs w:val="18"/>
        </w:rPr>
        <w:footnoteRef/>
      </w:r>
      <w:r w:rsidRPr="00243B67">
        <w:rPr>
          <w:rFonts w:ascii="Calibri Light" w:hAnsi="Calibri Light" w:cstheme="majorHAnsi"/>
          <w:sz w:val="18"/>
          <w:szCs w:val="18"/>
          <w:lang w:val="ru-RU"/>
        </w:rPr>
        <w:t xml:space="preserve"> </w:t>
      </w:r>
      <w:r>
        <w:rPr>
          <w:rFonts w:ascii="Calibri Light" w:hAnsi="Calibri Light" w:cstheme="majorHAnsi"/>
          <w:sz w:val="18"/>
          <w:szCs w:val="18"/>
          <w:lang w:val="ru-RU"/>
        </w:rPr>
        <w:t>Приказ</w:t>
      </w:r>
      <w:r w:rsidRPr="00243B67">
        <w:rPr>
          <w:rFonts w:ascii="Calibri Light" w:hAnsi="Calibri Light" w:cstheme="majorHAnsi"/>
          <w:sz w:val="18"/>
          <w:szCs w:val="18"/>
          <w:lang w:val="ru-RU"/>
        </w:rPr>
        <w:t xml:space="preserve"> </w:t>
      </w:r>
      <w:r>
        <w:rPr>
          <w:rFonts w:ascii="Calibri Light" w:hAnsi="Calibri Light" w:cstheme="majorHAnsi"/>
          <w:sz w:val="18"/>
          <w:szCs w:val="18"/>
          <w:lang w:val="ru-RU"/>
        </w:rPr>
        <w:t>министра</w:t>
      </w:r>
      <w:r w:rsidRPr="00243B67">
        <w:rPr>
          <w:rFonts w:ascii="Calibri Light" w:hAnsi="Calibri Light" w:cstheme="majorHAnsi"/>
          <w:sz w:val="18"/>
          <w:szCs w:val="18"/>
          <w:lang w:val="ru-RU"/>
        </w:rPr>
        <w:t xml:space="preserve"> </w:t>
      </w:r>
      <w:r>
        <w:rPr>
          <w:rFonts w:ascii="Calibri Light" w:hAnsi="Calibri Light" w:cstheme="majorHAnsi"/>
          <w:sz w:val="18"/>
          <w:szCs w:val="18"/>
          <w:lang w:val="ru-RU"/>
        </w:rPr>
        <w:t>ЗТСЗ</w:t>
      </w:r>
      <w:r w:rsidRPr="00243B67">
        <w:rPr>
          <w:rFonts w:ascii="Calibri Light" w:hAnsi="Calibri Light" w:cstheme="majorHAnsi"/>
          <w:sz w:val="18"/>
          <w:szCs w:val="18"/>
          <w:lang w:val="ru-RU"/>
        </w:rPr>
        <w:t xml:space="preserve"> №989 </w:t>
      </w:r>
      <w:r>
        <w:rPr>
          <w:rFonts w:ascii="Calibri Light" w:hAnsi="Calibri Light" w:cstheme="majorHAnsi"/>
          <w:sz w:val="18"/>
          <w:szCs w:val="18"/>
          <w:lang w:val="ru-RU"/>
        </w:rPr>
        <w:t>от</w:t>
      </w:r>
      <w:r w:rsidRPr="00243B67">
        <w:rPr>
          <w:rFonts w:ascii="Calibri Light" w:hAnsi="Calibri Light" w:cstheme="majorHAnsi"/>
          <w:sz w:val="18"/>
          <w:szCs w:val="18"/>
          <w:lang w:val="ru-RU"/>
        </w:rPr>
        <w:t xml:space="preserve"> 03.11.2020 „</w:t>
      </w:r>
      <w:r>
        <w:rPr>
          <w:rFonts w:ascii="Calibri Light" w:hAnsi="Calibri Light" w:cstheme="majorHAnsi"/>
          <w:sz w:val="18"/>
          <w:szCs w:val="18"/>
          <w:lang w:val="ru-RU"/>
        </w:rPr>
        <w:t xml:space="preserve">Об утверждении статистических медицинских отчетов по отрасли за </w:t>
      </w:r>
      <w:r w:rsidRPr="00243B67">
        <w:rPr>
          <w:rFonts w:ascii="Calibri Light" w:hAnsi="Calibri Light" w:cstheme="majorHAnsi"/>
          <w:sz w:val="18"/>
          <w:szCs w:val="18"/>
          <w:lang w:val="ru-RU"/>
        </w:rPr>
        <w:t>2020</w:t>
      </w:r>
      <w:r>
        <w:rPr>
          <w:rFonts w:ascii="Calibri Light" w:hAnsi="Calibri Light" w:cstheme="majorHAnsi"/>
          <w:sz w:val="18"/>
          <w:szCs w:val="18"/>
          <w:lang w:val="ru-RU"/>
        </w:rPr>
        <w:t xml:space="preserve"> год</w:t>
      </w:r>
      <w:r w:rsidRPr="00243B67">
        <w:rPr>
          <w:rFonts w:ascii="Calibri Light" w:hAnsi="Calibri Light" w:cstheme="majorHAnsi"/>
          <w:sz w:val="18"/>
          <w:szCs w:val="18"/>
          <w:lang w:val="ru-RU"/>
        </w:rPr>
        <w:t>”.</w:t>
      </w:r>
    </w:p>
  </w:footnote>
  <w:footnote w:id="9">
    <w:p w:rsidR="00507103" w:rsidRPr="00492B1A" w:rsidRDefault="00507103" w:rsidP="00243B67">
      <w:pPr>
        <w:pStyle w:val="FootnoteText"/>
        <w:jc w:val="both"/>
        <w:rPr>
          <w:rFonts w:ascii="Calibri Light" w:hAnsi="Calibri Light" w:cstheme="majorHAnsi"/>
          <w:sz w:val="18"/>
          <w:szCs w:val="18"/>
          <w:lang w:val="ru-RU"/>
        </w:rPr>
      </w:pPr>
      <w:r w:rsidRPr="004F4E6E">
        <w:rPr>
          <w:rStyle w:val="FootnoteReference"/>
          <w:rFonts w:ascii="Calibri Light" w:hAnsi="Calibri Light" w:cstheme="majorHAnsi"/>
          <w:sz w:val="18"/>
          <w:szCs w:val="18"/>
        </w:rPr>
        <w:footnoteRef/>
      </w:r>
      <w:r w:rsidRPr="00EC1943">
        <w:rPr>
          <w:rFonts w:ascii="Calibri Light" w:hAnsi="Calibri Light" w:cstheme="majorHAnsi"/>
          <w:sz w:val="18"/>
          <w:szCs w:val="18"/>
          <w:lang w:val="ru-RU"/>
        </w:rPr>
        <w:t xml:space="preserve"> </w:t>
      </w:r>
      <w:r>
        <w:rPr>
          <w:rFonts w:ascii="Calibri Light" w:hAnsi="Calibri Light" w:cstheme="majorHAnsi"/>
          <w:sz w:val="18"/>
          <w:szCs w:val="18"/>
          <w:lang w:val="ru-RU"/>
        </w:rPr>
        <w:t>Договора</w:t>
      </w:r>
      <w:r w:rsidRPr="00EC1943">
        <w:rPr>
          <w:rFonts w:ascii="Calibri Light" w:hAnsi="Calibri Light" w:cstheme="majorHAnsi"/>
          <w:sz w:val="18"/>
          <w:szCs w:val="18"/>
          <w:lang w:val="ru-RU"/>
        </w:rPr>
        <w:t xml:space="preserve"> №79 </w:t>
      </w:r>
      <w:r>
        <w:rPr>
          <w:rFonts w:ascii="Calibri Light" w:hAnsi="Calibri Light" w:cstheme="majorHAnsi"/>
          <w:sz w:val="18"/>
          <w:szCs w:val="18"/>
          <w:lang w:val="ru-RU"/>
        </w:rPr>
        <w:t>от</w:t>
      </w:r>
      <w:r w:rsidRPr="00EC1943">
        <w:rPr>
          <w:rFonts w:ascii="Calibri Light" w:hAnsi="Calibri Light" w:cstheme="majorHAnsi"/>
          <w:sz w:val="18"/>
          <w:szCs w:val="18"/>
          <w:lang w:val="ru-RU"/>
        </w:rPr>
        <w:t xml:space="preserve"> 24.12.2020 </w:t>
      </w:r>
      <w:r>
        <w:rPr>
          <w:rFonts w:ascii="Calibri Light" w:hAnsi="Calibri Light" w:cstheme="majorHAnsi"/>
          <w:sz w:val="18"/>
          <w:szCs w:val="18"/>
          <w:lang w:val="ru-RU"/>
        </w:rPr>
        <w:t>и</w:t>
      </w:r>
      <w:r w:rsidRPr="00EC1943">
        <w:rPr>
          <w:rFonts w:ascii="Calibri Light" w:hAnsi="Calibri Light" w:cstheme="majorHAnsi"/>
          <w:sz w:val="18"/>
          <w:szCs w:val="18"/>
          <w:lang w:val="ru-RU"/>
        </w:rPr>
        <w:t xml:space="preserve"> №15 </w:t>
      </w:r>
      <w:r>
        <w:rPr>
          <w:rFonts w:ascii="Calibri Light" w:hAnsi="Calibri Light" w:cstheme="majorHAnsi"/>
          <w:sz w:val="18"/>
          <w:szCs w:val="18"/>
          <w:lang w:val="ru-RU"/>
        </w:rPr>
        <w:t>от</w:t>
      </w:r>
      <w:r w:rsidRPr="00EC1943">
        <w:rPr>
          <w:rFonts w:ascii="Calibri Light" w:hAnsi="Calibri Light" w:cstheme="majorHAnsi"/>
          <w:sz w:val="18"/>
          <w:szCs w:val="18"/>
          <w:lang w:val="ru-RU"/>
        </w:rPr>
        <w:t xml:space="preserve"> 26.02.2021</w:t>
      </w:r>
      <w:r>
        <w:rPr>
          <w:rFonts w:ascii="Calibri Light" w:hAnsi="Calibri Light" w:cstheme="majorHAnsi"/>
          <w:sz w:val="18"/>
          <w:szCs w:val="18"/>
          <w:lang w:val="ru-RU"/>
        </w:rPr>
        <w:t xml:space="preserve"> о закупке услуг по </w:t>
      </w:r>
      <w:r w:rsidRPr="00492B1A">
        <w:rPr>
          <w:rFonts w:ascii="Calibri Light" w:hAnsi="Calibri Light" w:cstheme="majorHAnsi"/>
          <w:sz w:val="18"/>
          <w:szCs w:val="18"/>
          <w:lang w:val="ru-RU"/>
        </w:rPr>
        <w:t>догоспитальной скорой медицинской помощи</w:t>
      </w:r>
      <w:r>
        <w:rPr>
          <w:rFonts w:ascii="Calibri Light" w:hAnsi="Calibri Light" w:cstheme="majorHAnsi"/>
          <w:sz w:val="18"/>
          <w:szCs w:val="18"/>
          <w:lang w:val="ru-RU"/>
        </w:rPr>
        <w:t xml:space="preserve"> на </w:t>
      </w:r>
      <w:r w:rsidRPr="00492B1A">
        <w:rPr>
          <w:rFonts w:ascii="Calibri Light" w:hAnsi="Calibri Light" w:cstheme="majorHAnsi"/>
          <w:sz w:val="18"/>
          <w:szCs w:val="18"/>
          <w:lang w:val="ru-RU"/>
        </w:rPr>
        <w:t>2021</w:t>
      </w:r>
      <w:r>
        <w:rPr>
          <w:rFonts w:ascii="Calibri Light" w:hAnsi="Calibri Light" w:cstheme="majorHAnsi"/>
          <w:sz w:val="18"/>
          <w:szCs w:val="18"/>
          <w:lang w:val="ru-RU"/>
        </w:rPr>
        <w:t xml:space="preserve"> год путем процедуры </w:t>
      </w:r>
      <w:r w:rsidRPr="00492B1A">
        <w:rPr>
          <w:rFonts w:ascii="Calibri Light" w:hAnsi="Calibri Light" w:cstheme="majorHAnsi"/>
          <w:sz w:val="18"/>
          <w:szCs w:val="18"/>
          <w:lang w:val="ru-RU"/>
        </w:rPr>
        <w:t>государственной закупки открытых торгов.</w:t>
      </w:r>
    </w:p>
  </w:footnote>
  <w:footnote w:id="10">
    <w:p w:rsidR="00507103" w:rsidRPr="00492B1A" w:rsidRDefault="00507103" w:rsidP="00D02AEE">
      <w:pPr>
        <w:pStyle w:val="FootnoteText"/>
        <w:jc w:val="both"/>
        <w:rPr>
          <w:rFonts w:ascii="Calibri Light" w:hAnsi="Calibri Light" w:cstheme="majorHAnsi"/>
          <w:sz w:val="18"/>
          <w:szCs w:val="18"/>
          <w:lang w:val="ru-RU"/>
        </w:rPr>
      </w:pPr>
      <w:r w:rsidRPr="004F4E6E">
        <w:rPr>
          <w:rStyle w:val="FootnoteReference"/>
          <w:rFonts w:ascii="Calibri Light" w:hAnsi="Calibri Light" w:cstheme="majorHAnsi"/>
          <w:sz w:val="18"/>
          <w:szCs w:val="18"/>
        </w:rPr>
        <w:footnoteRef/>
      </w:r>
      <w:r w:rsidRPr="00492B1A">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492B1A">
        <w:rPr>
          <w:rFonts w:ascii="Calibri Light" w:hAnsi="Calibri Light" w:cstheme="majorHAnsi"/>
          <w:sz w:val="18"/>
          <w:szCs w:val="18"/>
          <w:lang w:val="ru-RU"/>
        </w:rPr>
        <w:t xml:space="preserve">.3.1 </w:t>
      </w:r>
      <w:r>
        <w:rPr>
          <w:rFonts w:ascii="Calibri Light" w:hAnsi="Calibri Light" w:cstheme="majorHAnsi"/>
          <w:sz w:val="18"/>
          <w:szCs w:val="18"/>
          <w:lang w:val="ru-RU"/>
        </w:rPr>
        <w:t xml:space="preserve">Типового договора об оказании медицинской помощи (предоставлении медицинских услуг) </w:t>
      </w:r>
      <w:r w:rsidRPr="00492B1A">
        <w:rPr>
          <w:rFonts w:ascii="Calibri Light" w:hAnsi="Calibri Light" w:cstheme="majorHAnsi"/>
          <w:sz w:val="18"/>
          <w:szCs w:val="18"/>
          <w:lang w:val="ru-RU"/>
        </w:rPr>
        <w:t>в рамках обязательного медицинского страхования, утвержденного</w:t>
      </w:r>
      <w:r>
        <w:rPr>
          <w:rFonts w:ascii="Calibri Light" w:hAnsi="Calibri Light" w:cstheme="majorHAnsi"/>
          <w:sz w:val="18"/>
          <w:szCs w:val="18"/>
          <w:lang w:val="ru-RU"/>
        </w:rPr>
        <w:t xml:space="preserve"> ПП №</w:t>
      </w:r>
      <w:r w:rsidRPr="00492B1A">
        <w:rPr>
          <w:rFonts w:ascii="Calibri Light" w:hAnsi="Calibri Light" w:cstheme="majorHAnsi"/>
          <w:sz w:val="18"/>
          <w:szCs w:val="18"/>
          <w:lang w:val="ru-RU"/>
        </w:rPr>
        <w:t xml:space="preserve">1636 </w:t>
      </w:r>
      <w:r>
        <w:rPr>
          <w:rFonts w:ascii="Calibri Light" w:hAnsi="Calibri Light" w:cstheme="majorHAnsi"/>
          <w:sz w:val="18"/>
          <w:szCs w:val="18"/>
          <w:lang w:val="ru-RU"/>
        </w:rPr>
        <w:t xml:space="preserve">от </w:t>
      </w:r>
      <w:r w:rsidRPr="00492B1A">
        <w:rPr>
          <w:rFonts w:ascii="Calibri Light" w:hAnsi="Calibri Light" w:cstheme="majorHAnsi"/>
          <w:sz w:val="18"/>
          <w:szCs w:val="18"/>
          <w:lang w:val="ru-RU"/>
        </w:rPr>
        <w:t>18.12.2002.</w:t>
      </w:r>
    </w:p>
  </w:footnote>
  <w:footnote w:id="11">
    <w:p w:rsidR="00507103" w:rsidRPr="00581E6D" w:rsidRDefault="00507103" w:rsidP="00581E6D">
      <w:pPr>
        <w:pStyle w:val="FootnoteText"/>
        <w:jc w:val="both"/>
        <w:rPr>
          <w:rFonts w:ascii="Calibri Light" w:hAnsi="Calibri Light" w:cstheme="majorHAnsi"/>
          <w:sz w:val="18"/>
          <w:szCs w:val="18"/>
          <w:lang w:val="ru-RU"/>
        </w:rPr>
      </w:pPr>
      <w:r w:rsidRPr="004F4E6E">
        <w:rPr>
          <w:rStyle w:val="FootnoteReference"/>
          <w:rFonts w:ascii="Calibri Light" w:hAnsi="Calibri Light" w:cstheme="majorHAnsi"/>
          <w:sz w:val="18"/>
          <w:szCs w:val="18"/>
        </w:rPr>
        <w:footnoteRef/>
      </w:r>
      <w:r w:rsidRPr="00581E6D">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581E6D">
        <w:rPr>
          <w:rFonts w:ascii="Calibri Light" w:hAnsi="Calibri Light" w:cstheme="majorHAnsi"/>
          <w:sz w:val="18"/>
          <w:szCs w:val="18"/>
          <w:lang w:val="ru-RU"/>
        </w:rPr>
        <w:t xml:space="preserve">.19 </w:t>
      </w:r>
      <w:r>
        <w:rPr>
          <w:rFonts w:ascii="Calibri Light" w:hAnsi="Calibri Light" w:cstheme="majorHAnsi"/>
          <w:sz w:val="18"/>
          <w:szCs w:val="18"/>
          <w:lang w:val="ru-RU"/>
        </w:rPr>
        <w:t>из</w:t>
      </w:r>
      <w:r w:rsidRPr="00581E6D">
        <w:rPr>
          <w:rFonts w:ascii="Calibri Light" w:hAnsi="Calibri Light" w:cstheme="majorHAnsi"/>
          <w:sz w:val="18"/>
          <w:szCs w:val="18"/>
          <w:lang w:val="ru-RU"/>
        </w:rPr>
        <w:t xml:space="preserve"> </w:t>
      </w:r>
      <w:r>
        <w:rPr>
          <w:rFonts w:ascii="Calibri Light" w:hAnsi="Calibri Light" w:cstheme="majorHAnsi"/>
          <w:sz w:val="18"/>
          <w:szCs w:val="18"/>
          <w:lang w:val="ru-RU"/>
        </w:rPr>
        <w:t>Критериев</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по</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контрактации</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поставщиков</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медицинских</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услуг</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рамках</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системы</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обязательного</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медицинского</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страхования</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8A7F24">
        <w:rPr>
          <w:rFonts w:ascii="Calibri Light" w:hAnsi="Calibri Light" w:cstheme="majorHAnsi"/>
          <w:sz w:val="18"/>
          <w:szCs w:val="18"/>
          <w:lang w:val="ru-RU"/>
        </w:rPr>
        <w:t xml:space="preserve"> 2021 </w:t>
      </w:r>
      <w:r>
        <w:rPr>
          <w:rFonts w:ascii="Calibri Light" w:hAnsi="Calibri Light" w:cstheme="majorHAnsi"/>
          <w:sz w:val="18"/>
          <w:szCs w:val="18"/>
          <w:lang w:val="ru-RU"/>
        </w:rPr>
        <w:t>год, утвержденных Приказом министра ЗТСЗ №</w:t>
      </w:r>
      <w:r w:rsidRPr="00581E6D">
        <w:rPr>
          <w:rFonts w:ascii="Calibri Light" w:hAnsi="Calibri Light" w:cstheme="majorHAnsi"/>
          <w:sz w:val="18"/>
          <w:szCs w:val="18"/>
          <w:lang w:val="ru-RU"/>
        </w:rPr>
        <w:t xml:space="preserve">1311/377 </w:t>
      </w:r>
      <w:r>
        <w:rPr>
          <w:rFonts w:ascii="Calibri Light" w:hAnsi="Calibri Light" w:cstheme="majorHAnsi"/>
          <w:sz w:val="18"/>
          <w:szCs w:val="18"/>
          <w:lang w:val="ru-RU"/>
        </w:rPr>
        <w:t xml:space="preserve">от </w:t>
      </w:r>
      <w:r w:rsidRPr="00581E6D">
        <w:rPr>
          <w:rFonts w:ascii="Calibri Light" w:hAnsi="Calibri Light" w:cstheme="majorHAnsi"/>
          <w:sz w:val="18"/>
          <w:szCs w:val="18"/>
          <w:lang w:val="ru-RU"/>
        </w:rPr>
        <w:t>30.12.2020.</w:t>
      </w:r>
    </w:p>
  </w:footnote>
  <w:footnote w:id="12">
    <w:p w:rsidR="00507103" w:rsidRPr="00051888" w:rsidRDefault="00507103" w:rsidP="009A10BB">
      <w:pPr>
        <w:pStyle w:val="FootnoteText"/>
        <w:jc w:val="both"/>
        <w:rPr>
          <w:rFonts w:ascii="Calibri Light" w:hAnsi="Calibri Light" w:cstheme="majorHAnsi"/>
          <w:sz w:val="18"/>
          <w:szCs w:val="18"/>
          <w:lang w:val="ru-RU"/>
        </w:rPr>
      </w:pPr>
      <w:r w:rsidRPr="004F4E6E">
        <w:rPr>
          <w:rStyle w:val="FootnoteReference"/>
          <w:rFonts w:ascii="Calibri Light" w:hAnsi="Calibri Light" w:cstheme="majorHAnsi"/>
          <w:sz w:val="18"/>
          <w:szCs w:val="18"/>
        </w:rPr>
        <w:footnoteRef/>
      </w:r>
      <w:r w:rsidRPr="00051888">
        <w:rPr>
          <w:rFonts w:ascii="Calibri Light" w:hAnsi="Calibri Light" w:cstheme="majorHAnsi"/>
          <w:sz w:val="18"/>
          <w:szCs w:val="18"/>
          <w:lang w:val="ru-RU"/>
        </w:rPr>
        <w:t xml:space="preserve"> </w:t>
      </w:r>
      <w:r>
        <w:rPr>
          <w:rFonts w:ascii="Calibri Light" w:hAnsi="Calibri Light" w:cstheme="majorHAnsi"/>
          <w:sz w:val="18"/>
          <w:szCs w:val="18"/>
          <w:lang w:val="ru-RU"/>
        </w:rPr>
        <w:t>Раз</w:t>
      </w:r>
      <w:r w:rsidRPr="00051888">
        <w:rPr>
          <w:rFonts w:ascii="Calibri Light" w:hAnsi="Calibri Light" w:cstheme="majorHAnsi"/>
          <w:sz w:val="18"/>
          <w:szCs w:val="18"/>
          <w:lang w:val="ru-RU"/>
        </w:rPr>
        <w:t xml:space="preserve">.1 </w:t>
      </w:r>
      <w:r>
        <w:rPr>
          <w:rFonts w:ascii="Calibri Light" w:hAnsi="Calibri Light" w:cstheme="majorHAnsi"/>
          <w:sz w:val="18"/>
          <w:szCs w:val="18"/>
          <w:lang w:val="ru-RU"/>
        </w:rPr>
        <w:t>п</w:t>
      </w:r>
      <w:r w:rsidRPr="00051888">
        <w:rPr>
          <w:rFonts w:ascii="Calibri Light" w:hAnsi="Calibri Light" w:cstheme="majorHAnsi"/>
          <w:sz w:val="18"/>
          <w:szCs w:val="18"/>
          <w:lang w:val="ru-RU"/>
        </w:rPr>
        <w:t>.2 Типового положения об Общинном центре психического здоровья и стандартов качества</w:t>
      </w:r>
      <w:r>
        <w:rPr>
          <w:rFonts w:ascii="Calibri Light" w:hAnsi="Calibri Light" w:cstheme="majorHAnsi"/>
          <w:sz w:val="18"/>
          <w:szCs w:val="18"/>
          <w:lang w:val="ru-RU"/>
        </w:rPr>
        <w:t xml:space="preserve">, </w:t>
      </w:r>
      <w:r w:rsidRPr="00051888">
        <w:rPr>
          <w:rFonts w:ascii="Calibri Light" w:hAnsi="Calibri Light" w:cstheme="majorHAnsi"/>
          <w:sz w:val="18"/>
          <w:szCs w:val="18"/>
          <w:lang w:val="ru-RU"/>
        </w:rPr>
        <w:t>утвержден</w:t>
      </w:r>
      <w:r>
        <w:rPr>
          <w:rFonts w:ascii="Calibri Light" w:hAnsi="Calibri Light" w:cstheme="majorHAnsi"/>
          <w:sz w:val="18"/>
          <w:szCs w:val="18"/>
          <w:lang w:val="ru-RU"/>
        </w:rPr>
        <w:t>ного Постановлением Правительства №</w:t>
      </w:r>
      <w:r w:rsidRPr="00051888">
        <w:rPr>
          <w:rFonts w:ascii="Calibri Light" w:hAnsi="Calibri Light" w:cstheme="majorHAnsi"/>
          <w:sz w:val="18"/>
          <w:szCs w:val="18"/>
          <w:lang w:val="ru-RU"/>
        </w:rPr>
        <w:t xml:space="preserve">55 </w:t>
      </w:r>
      <w:r>
        <w:rPr>
          <w:rFonts w:ascii="Calibri Light" w:hAnsi="Calibri Light" w:cstheme="majorHAnsi"/>
          <w:sz w:val="18"/>
          <w:szCs w:val="18"/>
          <w:lang w:val="ru-RU"/>
        </w:rPr>
        <w:t xml:space="preserve">от </w:t>
      </w:r>
      <w:r w:rsidRPr="00051888">
        <w:rPr>
          <w:rFonts w:ascii="Calibri Light" w:hAnsi="Calibri Light" w:cstheme="majorHAnsi"/>
          <w:sz w:val="18"/>
          <w:szCs w:val="18"/>
          <w:lang w:val="ru-RU"/>
        </w:rPr>
        <w:t>30.01.2012.</w:t>
      </w:r>
    </w:p>
  </w:footnote>
  <w:footnote w:id="13">
    <w:p w:rsidR="00507103" w:rsidRPr="009A10BB" w:rsidRDefault="00507103" w:rsidP="00D04160">
      <w:pPr>
        <w:pStyle w:val="FootnoteText"/>
        <w:jc w:val="both"/>
        <w:rPr>
          <w:rFonts w:ascii="Calibri Light" w:hAnsi="Calibri Light" w:cstheme="majorHAnsi"/>
          <w:sz w:val="18"/>
          <w:szCs w:val="18"/>
          <w:lang w:val="ru-RU"/>
        </w:rPr>
      </w:pPr>
      <w:r w:rsidRPr="004F4E6E">
        <w:rPr>
          <w:rStyle w:val="FootnoteReference"/>
          <w:rFonts w:ascii="Calibri Light" w:hAnsi="Calibri Light" w:cstheme="majorHAnsi"/>
          <w:sz w:val="18"/>
          <w:szCs w:val="18"/>
        </w:rPr>
        <w:footnoteRef/>
      </w:r>
      <w:r w:rsidRPr="009A10BB">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9A10BB">
        <w:rPr>
          <w:rFonts w:ascii="Calibri Light" w:hAnsi="Calibri Light" w:cstheme="majorHAnsi"/>
          <w:sz w:val="18"/>
          <w:szCs w:val="18"/>
          <w:lang w:val="ru-RU"/>
        </w:rPr>
        <w:t xml:space="preserve">.39, </w:t>
      </w:r>
      <w:r>
        <w:rPr>
          <w:rFonts w:ascii="Calibri Light" w:hAnsi="Calibri Light" w:cstheme="majorHAnsi"/>
          <w:sz w:val="18"/>
          <w:szCs w:val="18"/>
          <w:lang w:val="ru-RU"/>
        </w:rPr>
        <w:t>п</w:t>
      </w:r>
      <w:r w:rsidRPr="009A10BB">
        <w:rPr>
          <w:rFonts w:ascii="Calibri Light" w:hAnsi="Calibri Light" w:cstheme="majorHAnsi"/>
          <w:sz w:val="18"/>
          <w:szCs w:val="18"/>
          <w:lang w:val="ru-RU"/>
        </w:rPr>
        <w:t xml:space="preserve">.40 </w:t>
      </w:r>
      <w:r>
        <w:rPr>
          <w:rFonts w:ascii="Calibri Light" w:hAnsi="Calibri Light" w:cstheme="majorHAnsi"/>
          <w:sz w:val="18"/>
          <w:szCs w:val="18"/>
          <w:lang w:val="ru-RU"/>
        </w:rPr>
        <w:t>из</w:t>
      </w:r>
      <w:r w:rsidRPr="009A10BB">
        <w:rPr>
          <w:rFonts w:ascii="Calibri Light" w:hAnsi="Calibri Light" w:cstheme="majorHAnsi"/>
          <w:sz w:val="18"/>
          <w:szCs w:val="18"/>
          <w:lang w:val="ru-RU"/>
        </w:rPr>
        <w:t xml:space="preserve"> </w:t>
      </w:r>
      <w:r>
        <w:rPr>
          <w:rFonts w:ascii="Calibri Light" w:hAnsi="Calibri Light" w:cstheme="majorHAnsi"/>
          <w:sz w:val="18"/>
          <w:szCs w:val="18"/>
          <w:lang w:val="ru-RU"/>
        </w:rPr>
        <w:t>раздела</w:t>
      </w:r>
      <w:r w:rsidRPr="009A10BB">
        <w:rPr>
          <w:rFonts w:ascii="Calibri Light" w:hAnsi="Calibri Light" w:cstheme="majorHAnsi"/>
          <w:sz w:val="18"/>
          <w:szCs w:val="18"/>
          <w:lang w:val="ru-RU"/>
        </w:rPr>
        <w:t xml:space="preserve"> 5 </w:t>
      </w:r>
      <w:r w:rsidRPr="00051888">
        <w:rPr>
          <w:rFonts w:ascii="Calibri Light" w:hAnsi="Calibri Light" w:cstheme="majorHAnsi"/>
          <w:sz w:val="18"/>
          <w:szCs w:val="18"/>
          <w:lang w:val="ru-RU"/>
        </w:rPr>
        <w:t>Типового положения об Общинном центре психического здоровья и стандартов качества</w:t>
      </w:r>
      <w:r>
        <w:rPr>
          <w:rFonts w:ascii="Calibri Light" w:hAnsi="Calibri Light" w:cstheme="majorHAnsi"/>
          <w:sz w:val="18"/>
          <w:szCs w:val="18"/>
          <w:lang w:val="ru-RU"/>
        </w:rPr>
        <w:t xml:space="preserve">, </w:t>
      </w:r>
      <w:r w:rsidRPr="00051888">
        <w:rPr>
          <w:rFonts w:ascii="Calibri Light" w:hAnsi="Calibri Light" w:cstheme="majorHAnsi"/>
          <w:sz w:val="18"/>
          <w:szCs w:val="18"/>
          <w:lang w:val="ru-RU"/>
        </w:rPr>
        <w:t>утвержден</w:t>
      </w:r>
      <w:r>
        <w:rPr>
          <w:rFonts w:ascii="Calibri Light" w:hAnsi="Calibri Light" w:cstheme="majorHAnsi"/>
          <w:sz w:val="18"/>
          <w:szCs w:val="18"/>
          <w:lang w:val="ru-RU"/>
        </w:rPr>
        <w:t>ного Постановлением Правительства №</w:t>
      </w:r>
      <w:r w:rsidRPr="00051888">
        <w:rPr>
          <w:rFonts w:ascii="Calibri Light" w:hAnsi="Calibri Light" w:cstheme="majorHAnsi"/>
          <w:sz w:val="18"/>
          <w:szCs w:val="18"/>
          <w:lang w:val="ru-RU"/>
        </w:rPr>
        <w:t xml:space="preserve">55 </w:t>
      </w:r>
      <w:r>
        <w:rPr>
          <w:rFonts w:ascii="Calibri Light" w:hAnsi="Calibri Light" w:cstheme="majorHAnsi"/>
          <w:sz w:val="18"/>
          <w:szCs w:val="18"/>
          <w:lang w:val="ru-RU"/>
        </w:rPr>
        <w:t xml:space="preserve">от </w:t>
      </w:r>
      <w:r w:rsidRPr="009A10BB">
        <w:rPr>
          <w:rFonts w:ascii="Calibri Light" w:hAnsi="Calibri Light" w:cstheme="majorHAnsi"/>
          <w:sz w:val="18"/>
          <w:szCs w:val="18"/>
          <w:lang w:val="ru-RU"/>
        </w:rPr>
        <w:t>30.01.2012.</w:t>
      </w:r>
    </w:p>
  </w:footnote>
  <w:footnote w:id="14">
    <w:p w:rsidR="00507103" w:rsidRPr="00D04160" w:rsidRDefault="00507103" w:rsidP="00005D17">
      <w:pPr>
        <w:pStyle w:val="FootnoteText"/>
        <w:jc w:val="both"/>
        <w:rPr>
          <w:rFonts w:ascii="Calibri Light" w:hAnsi="Calibri Light" w:cstheme="majorHAnsi"/>
          <w:sz w:val="18"/>
          <w:szCs w:val="18"/>
          <w:lang w:val="ru-RU"/>
        </w:rPr>
      </w:pPr>
      <w:r w:rsidRPr="004F4E6E">
        <w:rPr>
          <w:rStyle w:val="FootnoteReference"/>
          <w:rFonts w:ascii="Calibri Light" w:hAnsi="Calibri Light" w:cstheme="majorHAnsi"/>
          <w:sz w:val="18"/>
          <w:szCs w:val="18"/>
        </w:rPr>
        <w:footnoteRef/>
      </w:r>
      <w:r w:rsidRPr="00D04160">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D04160">
        <w:rPr>
          <w:rFonts w:ascii="Calibri Light" w:hAnsi="Calibri Light" w:cstheme="majorHAnsi"/>
          <w:sz w:val="18"/>
          <w:szCs w:val="18"/>
          <w:lang w:val="ru-RU"/>
        </w:rPr>
        <w:t xml:space="preserve">.4 </w:t>
      </w:r>
      <w:r>
        <w:rPr>
          <w:rFonts w:ascii="Calibri Light" w:hAnsi="Calibri Light" w:cstheme="majorHAnsi"/>
          <w:sz w:val="18"/>
          <w:szCs w:val="18"/>
          <w:lang w:val="ru-RU"/>
        </w:rPr>
        <w:t>из</w:t>
      </w:r>
      <w:r w:rsidRPr="00D04160">
        <w:rPr>
          <w:rFonts w:ascii="Calibri Light" w:hAnsi="Calibri Light" w:cstheme="majorHAnsi"/>
          <w:sz w:val="18"/>
          <w:szCs w:val="18"/>
          <w:lang w:val="ru-RU"/>
        </w:rPr>
        <w:t xml:space="preserve"> </w:t>
      </w:r>
      <w:r>
        <w:rPr>
          <w:rFonts w:ascii="Calibri Light" w:hAnsi="Calibri Light" w:cstheme="majorHAnsi"/>
          <w:sz w:val="18"/>
          <w:szCs w:val="18"/>
          <w:lang w:val="ru-RU"/>
        </w:rPr>
        <w:t>приложения</w:t>
      </w:r>
      <w:r w:rsidRPr="00D04160">
        <w:rPr>
          <w:rFonts w:ascii="Calibri Light" w:hAnsi="Calibri Light" w:cstheme="majorHAnsi"/>
          <w:sz w:val="18"/>
          <w:szCs w:val="18"/>
          <w:lang w:val="ru-RU"/>
        </w:rPr>
        <w:t xml:space="preserve"> №5 </w:t>
      </w:r>
      <w:r>
        <w:rPr>
          <w:rFonts w:ascii="Calibri Light" w:hAnsi="Calibri Light" w:cstheme="majorHAnsi"/>
          <w:sz w:val="18"/>
          <w:szCs w:val="18"/>
          <w:lang w:val="ru-RU"/>
        </w:rPr>
        <w:t>к</w:t>
      </w:r>
      <w:r w:rsidRPr="00D04160">
        <w:rPr>
          <w:rFonts w:ascii="Calibri Light" w:hAnsi="Calibri Light" w:cstheme="majorHAnsi"/>
          <w:sz w:val="18"/>
          <w:szCs w:val="18"/>
          <w:lang w:val="ru-RU"/>
        </w:rPr>
        <w:t xml:space="preserve"> </w:t>
      </w:r>
      <w:r w:rsidRPr="00051888">
        <w:rPr>
          <w:rFonts w:ascii="Calibri Light" w:hAnsi="Calibri Light" w:cstheme="majorHAnsi"/>
          <w:sz w:val="18"/>
          <w:szCs w:val="18"/>
          <w:lang w:val="ru-RU"/>
        </w:rPr>
        <w:t>Типово</w:t>
      </w:r>
      <w:r>
        <w:rPr>
          <w:rFonts w:ascii="Calibri Light" w:hAnsi="Calibri Light" w:cstheme="majorHAnsi"/>
          <w:sz w:val="18"/>
          <w:szCs w:val="18"/>
          <w:lang w:val="ru-RU"/>
        </w:rPr>
        <w:t>му положению</w:t>
      </w:r>
      <w:r w:rsidRPr="00051888">
        <w:rPr>
          <w:rFonts w:ascii="Calibri Light" w:hAnsi="Calibri Light" w:cstheme="majorHAnsi"/>
          <w:sz w:val="18"/>
          <w:szCs w:val="18"/>
          <w:lang w:val="ru-RU"/>
        </w:rPr>
        <w:t xml:space="preserve"> об Общинном центре психического здоровья и стандартов качества</w:t>
      </w:r>
      <w:r>
        <w:rPr>
          <w:rFonts w:ascii="Calibri Light" w:hAnsi="Calibri Light" w:cstheme="majorHAnsi"/>
          <w:sz w:val="18"/>
          <w:szCs w:val="18"/>
          <w:lang w:val="ru-RU"/>
        </w:rPr>
        <w:t xml:space="preserve">, </w:t>
      </w:r>
      <w:r w:rsidRPr="00051888">
        <w:rPr>
          <w:rFonts w:ascii="Calibri Light" w:hAnsi="Calibri Light" w:cstheme="majorHAnsi"/>
          <w:sz w:val="18"/>
          <w:szCs w:val="18"/>
          <w:lang w:val="ru-RU"/>
        </w:rPr>
        <w:t>утвержден</w:t>
      </w:r>
      <w:r>
        <w:rPr>
          <w:rFonts w:ascii="Calibri Light" w:hAnsi="Calibri Light" w:cstheme="majorHAnsi"/>
          <w:sz w:val="18"/>
          <w:szCs w:val="18"/>
          <w:lang w:val="ru-RU"/>
        </w:rPr>
        <w:t>ному Постановлением Правительства №</w:t>
      </w:r>
      <w:r w:rsidRPr="00051888">
        <w:rPr>
          <w:rFonts w:ascii="Calibri Light" w:hAnsi="Calibri Light" w:cstheme="majorHAnsi"/>
          <w:sz w:val="18"/>
          <w:szCs w:val="18"/>
          <w:lang w:val="ru-RU"/>
        </w:rPr>
        <w:t xml:space="preserve">55 </w:t>
      </w:r>
      <w:r>
        <w:rPr>
          <w:rFonts w:ascii="Calibri Light" w:hAnsi="Calibri Light" w:cstheme="majorHAnsi"/>
          <w:sz w:val="18"/>
          <w:szCs w:val="18"/>
          <w:lang w:val="ru-RU"/>
        </w:rPr>
        <w:t xml:space="preserve">от </w:t>
      </w:r>
      <w:r w:rsidRPr="009A10BB">
        <w:rPr>
          <w:rFonts w:ascii="Calibri Light" w:hAnsi="Calibri Light" w:cstheme="majorHAnsi"/>
          <w:sz w:val="18"/>
          <w:szCs w:val="18"/>
          <w:lang w:val="ru-RU"/>
        </w:rPr>
        <w:t>30.01.2012</w:t>
      </w:r>
      <w:r w:rsidRPr="00D04160">
        <w:rPr>
          <w:rFonts w:ascii="Calibri Light" w:hAnsi="Calibri Light" w:cstheme="majorHAnsi"/>
          <w:sz w:val="18"/>
          <w:szCs w:val="18"/>
          <w:lang w:val="ru-RU"/>
        </w:rPr>
        <w:t>.</w:t>
      </w:r>
    </w:p>
  </w:footnote>
  <w:footnote w:id="15">
    <w:p w:rsidR="00507103" w:rsidRPr="00C7623E" w:rsidRDefault="00507103" w:rsidP="0016659B">
      <w:pPr>
        <w:pStyle w:val="FootnoteText"/>
        <w:jc w:val="both"/>
        <w:rPr>
          <w:rFonts w:ascii="Calibri Light" w:hAnsi="Calibri Light" w:cstheme="majorHAnsi"/>
          <w:sz w:val="18"/>
          <w:szCs w:val="18"/>
          <w:lang w:val="ru-RU"/>
        </w:rPr>
      </w:pPr>
      <w:r w:rsidRPr="004F4E6E">
        <w:rPr>
          <w:rStyle w:val="FootnoteReference"/>
          <w:rFonts w:ascii="Calibri Light" w:hAnsi="Calibri Light" w:cstheme="majorHAnsi"/>
          <w:sz w:val="18"/>
          <w:szCs w:val="18"/>
        </w:rPr>
        <w:footnoteRef/>
      </w:r>
      <w:r w:rsidRPr="00C7623E">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C7623E">
        <w:rPr>
          <w:rFonts w:ascii="Calibri Light" w:hAnsi="Calibri Light" w:cstheme="majorHAnsi"/>
          <w:sz w:val="18"/>
          <w:szCs w:val="18"/>
          <w:lang w:val="ru-RU"/>
        </w:rPr>
        <w:t xml:space="preserve">.75 </w:t>
      </w:r>
      <w:r>
        <w:rPr>
          <w:rFonts w:ascii="Calibri Light" w:hAnsi="Calibri Light" w:cstheme="majorHAnsi"/>
          <w:sz w:val="18"/>
          <w:szCs w:val="18"/>
          <w:lang w:val="ru-RU"/>
        </w:rPr>
        <w:t>из</w:t>
      </w:r>
      <w:r w:rsidRPr="00581E6D">
        <w:rPr>
          <w:rFonts w:ascii="Calibri Light" w:hAnsi="Calibri Light" w:cstheme="majorHAnsi"/>
          <w:sz w:val="18"/>
          <w:szCs w:val="18"/>
          <w:lang w:val="ru-RU"/>
        </w:rPr>
        <w:t xml:space="preserve"> </w:t>
      </w:r>
      <w:r>
        <w:rPr>
          <w:rFonts w:ascii="Calibri Light" w:hAnsi="Calibri Light" w:cstheme="majorHAnsi"/>
          <w:sz w:val="18"/>
          <w:szCs w:val="18"/>
          <w:lang w:val="ru-RU"/>
        </w:rPr>
        <w:t>Критериев</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по</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контрактации</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поставщиков</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медицинских</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услуг</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рамках</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системы</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обязательного</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медицинского</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страхования</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8A7F24">
        <w:rPr>
          <w:rFonts w:ascii="Calibri Light" w:hAnsi="Calibri Light" w:cstheme="majorHAnsi"/>
          <w:sz w:val="18"/>
          <w:szCs w:val="18"/>
          <w:lang w:val="ru-RU"/>
        </w:rPr>
        <w:t xml:space="preserve"> 2021 </w:t>
      </w:r>
      <w:r>
        <w:rPr>
          <w:rFonts w:ascii="Calibri Light" w:hAnsi="Calibri Light" w:cstheme="majorHAnsi"/>
          <w:sz w:val="18"/>
          <w:szCs w:val="18"/>
          <w:lang w:val="ru-RU"/>
        </w:rPr>
        <w:t>год, утвержденных Приказом министра ЗТСЗ №</w:t>
      </w:r>
      <w:r w:rsidRPr="00581E6D">
        <w:rPr>
          <w:rFonts w:ascii="Calibri Light" w:hAnsi="Calibri Light" w:cstheme="majorHAnsi"/>
          <w:sz w:val="18"/>
          <w:szCs w:val="18"/>
          <w:lang w:val="ru-RU"/>
        </w:rPr>
        <w:t xml:space="preserve">1311/377 </w:t>
      </w:r>
      <w:r>
        <w:rPr>
          <w:rFonts w:ascii="Calibri Light" w:hAnsi="Calibri Light" w:cstheme="majorHAnsi"/>
          <w:sz w:val="18"/>
          <w:szCs w:val="18"/>
          <w:lang w:val="ru-RU"/>
        </w:rPr>
        <w:t>от</w:t>
      </w:r>
      <w:r w:rsidRPr="00C7623E">
        <w:rPr>
          <w:rFonts w:ascii="Calibri Light" w:hAnsi="Calibri Light" w:cstheme="majorHAnsi"/>
          <w:sz w:val="18"/>
          <w:szCs w:val="18"/>
          <w:lang w:val="ru-RU"/>
        </w:rPr>
        <w:t xml:space="preserve"> 30.12.2020.</w:t>
      </w:r>
    </w:p>
  </w:footnote>
  <w:footnote w:id="16">
    <w:p w:rsidR="00507103" w:rsidRPr="00C7623E" w:rsidRDefault="00507103" w:rsidP="0048548A">
      <w:pPr>
        <w:pStyle w:val="FootnoteText"/>
        <w:jc w:val="both"/>
        <w:rPr>
          <w:rFonts w:ascii="Calibri Light" w:hAnsi="Calibri Light" w:cstheme="majorHAnsi"/>
          <w:sz w:val="18"/>
          <w:szCs w:val="18"/>
          <w:lang w:val="ru-RU"/>
        </w:rPr>
      </w:pPr>
      <w:r w:rsidRPr="004F4E6E">
        <w:rPr>
          <w:rFonts w:ascii="Calibri Light" w:hAnsi="Calibri Light" w:cstheme="majorHAnsi"/>
          <w:sz w:val="18"/>
          <w:szCs w:val="18"/>
          <w:vertAlign w:val="superscript"/>
        </w:rPr>
        <w:footnoteRef/>
      </w:r>
      <w:r w:rsidRPr="00C7623E">
        <w:rPr>
          <w:rFonts w:ascii="Calibri Light" w:hAnsi="Calibri Light" w:cstheme="majorHAnsi"/>
          <w:sz w:val="18"/>
          <w:szCs w:val="18"/>
          <w:lang w:val="ru-RU"/>
        </w:rPr>
        <w:t xml:space="preserve"> </w:t>
      </w:r>
      <w:r>
        <w:rPr>
          <w:rFonts w:ascii="Calibri Light" w:hAnsi="Calibri Light" w:cstheme="majorHAnsi"/>
          <w:sz w:val="18"/>
          <w:szCs w:val="18"/>
          <w:lang w:val="ru-RU"/>
        </w:rPr>
        <w:t>Приказ МЗТСЗ и НКМС №</w:t>
      </w:r>
      <w:r w:rsidRPr="00C7623E">
        <w:rPr>
          <w:rFonts w:ascii="Calibri Light" w:hAnsi="Calibri Light" w:cstheme="majorHAnsi"/>
          <w:sz w:val="18"/>
          <w:szCs w:val="18"/>
          <w:lang w:val="ru-RU"/>
        </w:rPr>
        <w:t>393/89-</w:t>
      </w:r>
      <w:r w:rsidRPr="004F4E6E">
        <w:rPr>
          <w:rFonts w:ascii="Calibri Light" w:hAnsi="Calibri Light" w:cstheme="majorHAnsi"/>
          <w:sz w:val="18"/>
          <w:szCs w:val="18"/>
        </w:rPr>
        <w:t>A</w:t>
      </w:r>
      <w:r w:rsidRPr="00C7623E">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 </w:t>
      </w:r>
      <w:r w:rsidRPr="00C7623E">
        <w:rPr>
          <w:rFonts w:ascii="Calibri Light" w:hAnsi="Calibri Light" w:cstheme="majorHAnsi"/>
          <w:sz w:val="18"/>
          <w:szCs w:val="18"/>
          <w:lang w:val="ru-RU"/>
        </w:rPr>
        <w:t>29.04.2021.</w:t>
      </w:r>
    </w:p>
  </w:footnote>
  <w:footnote w:id="17">
    <w:p w:rsidR="00507103" w:rsidRPr="00D845C7" w:rsidRDefault="00507103" w:rsidP="00D845C7">
      <w:pPr>
        <w:pStyle w:val="FootnoteText"/>
        <w:jc w:val="both"/>
        <w:rPr>
          <w:rFonts w:ascii="Calibri Light" w:hAnsi="Calibri Light"/>
          <w:sz w:val="18"/>
          <w:szCs w:val="18"/>
          <w:lang w:val="ru-RU"/>
        </w:rPr>
      </w:pPr>
      <w:r w:rsidRPr="004F4E6E">
        <w:rPr>
          <w:rStyle w:val="FootnoteReference"/>
          <w:rFonts w:ascii="Calibri Light" w:hAnsi="Calibri Light" w:cstheme="majorHAnsi"/>
          <w:sz w:val="18"/>
          <w:szCs w:val="18"/>
        </w:rPr>
        <w:footnoteRef/>
      </w:r>
      <w:r w:rsidRPr="00D845C7">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D845C7">
        <w:rPr>
          <w:rFonts w:ascii="Calibri Light" w:hAnsi="Calibri Light" w:cstheme="majorHAnsi"/>
          <w:sz w:val="18"/>
          <w:szCs w:val="18"/>
          <w:lang w:val="ru-RU"/>
        </w:rPr>
        <w:t xml:space="preserve">.59 </w:t>
      </w:r>
      <w:r>
        <w:rPr>
          <w:rFonts w:ascii="Calibri Light" w:hAnsi="Calibri Light" w:cstheme="majorHAnsi"/>
          <w:sz w:val="18"/>
          <w:szCs w:val="18"/>
          <w:lang w:val="ru-RU"/>
        </w:rPr>
        <w:t>из</w:t>
      </w:r>
      <w:r w:rsidRPr="00581E6D">
        <w:rPr>
          <w:rFonts w:ascii="Calibri Light" w:hAnsi="Calibri Light" w:cstheme="majorHAnsi"/>
          <w:sz w:val="18"/>
          <w:szCs w:val="18"/>
          <w:lang w:val="ru-RU"/>
        </w:rPr>
        <w:t xml:space="preserve"> </w:t>
      </w:r>
      <w:r>
        <w:rPr>
          <w:rFonts w:ascii="Calibri Light" w:hAnsi="Calibri Light" w:cstheme="majorHAnsi"/>
          <w:sz w:val="18"/>
          <w:szCs w:val="18"/>
          <w:lang w:val="ru-RU"/>
        </w:rPr>
        <w:t>Критериев</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по</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контрактации</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поставщиков</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медицинских</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услуг</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рамках</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системы</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обязательного</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медицинского</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страхования</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8A7F24">
        <w:rPr>
          <w:rFonts w:ascii="Calibri Light" w:hAnsi="Calibri Light" w:cstheme="majorHAnsi"/>
          <w:sz w:val="18"/>
          <w:szCs w:val="18"/>
          <w:lang w:val="ru-RU"/>
        </w:rPr>
        <w:t xml:space="preserve"> 2021 </w:t>
      </w:r>
      <w:r>
        <w:rPr>
          <w:rFonts w:ascii="Calibri Light" w:hAnsi="Calibri Light" w:cstheme="majorHAnsi"/>
          <w:sz w:val="18"/>
          <w:szCs w:val="18"/>
          <w:lang w:val="ru-RU"/>
        </w:rPr>
        <w:t>год, утвержденных Приказом министра ЗТСЗ №</w:t>
      </w:r>
      <w:r w:rsidRPr="00581E6D">
        <w:rPr>
          <w:rFonts w:ascii="Calibri Light" w:hAnsi="Calibri Light" w:cstheme="majorHAnsi"/>
          <w:sz w:val="18"/>
          <w:szCs w:val="18"/>
          <w:lang w:val="ru-RU"/>
        </w:rPr>
        <w:t xml:space="preserve">1311/377 </w:t>
      </w:r>
      <w:r>
        <w:rPr>
          <w:rFonts w:ascii="Calibri Light" w:hAnsi="Calibri Light" w:cstheme="majorHAnsi"/>
          <w:sz w:val="18"/>
          <w:szCs w:val="18"/>
          <w:lang w:val="ru-RU"/>
        </w:rPr>
        <w:t>от</w:t>
      </w:r>
      <w:r w:rsidRPr="00C7623E">
        <w:rPr>
          <w:rFonts w:ascii="Calibri Light" w:hAnsi="Calibri Light" w:cstheme="majorHAnsi"/>
          <w:sz w:val="18"/>
          <w:szCs w:val="18"/>
          <w:lang w:val="ru-RU"/>
        </w:rPr>
        <w:t xml:space="preserve"> </w:t>
      </w:r>
      <w:r w:rsidRPr="00D845C7">
        <w:rPr>
          <w:rFonts w:ascii="Calibri Light" w:hAnsi="Calibri Light" w:cstheme="majorHAnsi"/>
          <w:sz w:val="18"/>
          <w:szCs w:val="18"/>
          <w:lang w:val="ru-RU"/>
        </w:rPr>
        <w:t>30.12.2020.</w:t>
      </w:r>
    </w:p>
  </w:footnote>
  <w:footnote w:id="18">
    <w:p w:rsidR="00507103" w:rsidRPr="00D845C7" w:rsidRDefault="00507103" w:rsidP="00FA4EA2">
      <w:pPr>
        <w:pStyle w:val="FootnoteText"/>
        <w:jc w:val="both"/>
        <w:rPr>
          <w:rFonts w:ascii="Calibri Light" w:hAnsi="Calibri Light" w:cstheme="majorHAnsi"/>
          <w:sz w:val="18"/>
          <w:szCs w:val="18"/>
          <w:lang w:val="ru-RU"/>
        </w:rPr>
      </w:pPr>
      <w:r w:rsidRPr="004F4E6E">
        <w:rPr>
          <w:rStyle w:val="FootnoteReference"/>
          <w:rFonts w:ascii="Calibri Light" w:hAnsi="Calibri Light" w:cstheme="majorHAnsi"/>
          <w:sz w:val="18"/>
          <w:szCs w:val="18"/>
        </w:rPr>
        <w:footnoteRef/>
      </w:r>
      <w:r w:rsidRPr="00D845C7">
        <w:rPr>
          <w:rFonts w:ascii="Calibri Light" w:hAnsi="Calibri Light" w:cstheme="majorHAnsi"/>
          <w:sz w:val="18"/>
          <w:szCs w:val="18"/>
          <w:lang w:val="ru-RU"/>
        </w:rPr>
        <w:t xml:space="preserve"> </w:t>
      </w:r>
      <w:r>
        <w:rPr>
          <w:rFonts w:ascii="Calibri Light" w:hAnsi="Calibri Light" w:cstheme="majorHAnsi"/>
          <w:sz w:val="18"/>
          <w:szCs w:val="18"/>
          <w:lang w:val="ru-RU"/>
        </w:rPr>
        <w:t>Критерии</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по</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контрактации</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поставщиков</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медицинских</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услуг</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рамках</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системы</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обязательного</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медицинского</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страхования</w:t>
      </w:r>
      <w:r w:rsidRPr="008A7F24">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8A7F24">
        <w:rPr>
          <w:rFonts w:ascii="Calibri Light" w:hAnsi="Calibri Light" w:cstheme="majorHAnsi"/>
          <w:sz w:val="18"/>
          <w:szCs w:val="18"/>
          <w:lang w:val="ru-RU"/>
        </w:rPr>
        <w:t xml:space="preserve"> 2021 </w:t>
      </w:r>
      <w:r>
        <w:rPr>
          <w:rFonts w:ascii="Calibri Light" w:hAnsi="Calibri Light" w:cstheme="majorHAnsi"/>
          <w:sz w:val="18"/>
          <w:szCs w:val="18"/>
          <w:lang w:val="ru-RU"/>
        </w:rPr>
        <w:t>год, утвержденные Приказом министра ЗТСЗ №</w:t>
      </w:r>
      <w:r w:rsidRPr="00581E6D">
        <w:rPr>
          <w:rFonts w:ascii="Calibri Light" w:hAnsi="Calibri Light" w:cstheme="majorHAnsi"/>
          <w:sz w:val="18"/>
          <w:szCs w:val="18"/>
          <w:lang w:val="ru-RU"/>
        </w:rPr>
        <w:t>1311/377</w:t>
      </w:r>
      <w:r w:rsidRPr="00D845C7">
        <w:rPr>
          <w:rFonts w:ascii="Calibri Light" w:hAnsi="Calibri Light" w:cstheme="majorHAnsi"/>
          <w:sz w:val="18"/>
          <w:szCs w:val="18"/>
          <w:lang w:val="ru-RU"/>
        </w:rPr>
        <w:t>-</w:t>
      </w:r>
      <w:r w:rsidRPr="004F4E6E">
        <w:rPr>
          <w:rFonts w:ascii="Calibri Light" w:hAnsi="Calibri Light" w:cstheme="majorHAnsi"/>
          <w:sz w:val="18"/>
          <w:szCs w:val="18"/>
        </w:rPr>
        <w:t>A</w:t>
      </w:r>
      <w:r w:rsidRPr="00581E6D">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C7623E">
        <w:rPr>
          <w:rFonts w:ascii="Calibri Light" w:hAnsi="Calibri Light" w:cstheme="majorHAnsi"/>
          <w:sz w:val="18"/>
          <w:szCs w:val="18"/>
          <w:lang w:val="ru-RU"/>
        </w:rPr>
        <w:t xml:space="preserve"> </w:t>
      </w:r>
      <w:r w:rsidRPr="00D845C7">
        <w:rPr>
          <w:rFonts w:ascii="Calibri Light" w:hAnsi="Calibri Light" w:cstheme="majorHAnsi"/>
          <w:sz w:val="18"/>
          <w:szCs w:val="18"/>
          <w:lang w:val="ru-RU"/>
        </w:rPr>
        <w:t>30.12.2020.</w:t>
      </w:r>
    </w:p>
  </w:footnote>
  <w:footnote w:id="19">
    <w:p w:rsidR="00507103" w:rsidRPr="0088046F" w:rsidRDefault="00507103" w:rsidP="008D7A8A">
      <w:pPr>
        <w:pStyle w:val="ListParagraph"/>
        <w:spacing w:after="0" w:line="240" w:lineRule="auto"/>
        <w:ind w:left="0"/>
        <w:jc w:val="both"/>
        <w:rPr>
          <w:rFonts w:ascii="Calibri Light" w:hAnsi="Calibri Light" w:cstheme="majorHAnsi"/>
          <w:sz w:val="18"/>
          <w:szCs w:val="18"/>
          <w:lang w:val="ru-RU"/>
        </w:rPr>
      </w:pPr>
      <w:r w:rsidRPr="004F4E6E">
        <w:rPr>
          <w:rStyle w:val="FootnoteReference"/>
          <w:rFonts w:ascii="Calibri Light" w:hAnsi="Calibri Light" w:cstheme="majorHAnsi"/>
          <w:sz w:val="18"/>
          <w:szCs w:val="18"/>
        </w:rPr>
        <w:footnoteRef/>
      </w:r>
      <w:r w:rsidRPr="004F515A">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Низкий уровень использования АИС </w:t>
      </w:r>
      <w:r w:rsidRPr="004F515A">
        <w:rPr>
          <w:rFonts w:ascii="Calibri Light" w:hAnsi="Calibri Light" w:cstheme="majorHAnsi"/>
          <w:sz w:val="18"/>
          <w:szCs w:val="18"/>
          <w:lang w:val="ru-RU"/>
        </w:rPr>
        <w:t>„</w:t>
      </w:r>
      <w:r>
        <w:rPr>
          <w:rFonts w:ascii="Calibri Light" w:hAnsi="Calibri Light" w:cstheme="majorHAnsi"/>
          <w:sz w:val="18"/>
          <w:szCs w:val="18"/>
          <w:lang w:val="ru-RU"/>
        </w:rPr>
        <w:t>ПМП</w:t>
      </w:r>
      <w:r w:rsidRPr="004F515A">
        <w:rPr>
          <w:rFonts w:ascii="Calibri Light" w:hAnsi="Calibri Light" w:cstheme="majorHAnsi"/>
          <w:sz w:val="18"/>
          <w:szCs w:val="18"/>
          <w:lang w:val="ru-RU"/>
        </w:rPr>
        <w:t>”</w:t>
      </w:r>
      <w:r>
        <w:rPr>
          <w:rFonts w:ascii="Calibri Light" w:hAnsi="Calibri Light" w:cstheme="majorHAnsi"/>
          <w:sz w:val="18"/>
          <w:szCs w:val="18"/>
          <w:lang w:val="ru-RU"/>
        </w:rPr>
        <w:t xml:space="preserve"> обусловлен отсутствием квалифицированных специалистов ИТ в </w:t>
      </w:r>
      <w:r w:rsidRPr="004F515A">
        <w:rPr>
          <w:rFonts w:ascii="Calibri Light" w:hAnsi="Calibri Light" w:cstheme="majorHAnsi"/>
          <w:sz w:val="18"/>
          <w:szCs w:val="18"/>
          <w:lang w:val="ru-RU"/>
        </w:rPr>
        <w:t>публичных меди</w:t>
      </w:r>
      <w:r>
        <w:rPr>
          <w:rFonts w:ascii="Calibri Light" w:hAnsi="Calibri Light" w:cstheme="majorHAnsi"/>
          <w:sz w:val="18"/>
          <w:szCs w:val="18"/>
          <w:lang w:val="ru-RU"/>
        </w:rPr>
        <w:t xml:space="preserve">ко-санитарных учреждениях, наличием некоторых ПМСУ, которые имеют собственную </w:t>
      </w:r>
      <w:r w:rsidRPr="004F515A">
        <w:rPr>
          <w:rFonts w:ascii="Calibri Light" w:hAnsi="Calibri Light" w:cstheme="majorHAnsi"/>
          <w:sz w:val="18"/>
          <w:szCs w:val="18"/>
          <w:lang w:val="ru-RU"/>
        </w:rPr>
        <w:t>информационную систему</w:t>
      </w:r>
      <w:r>
        <w:rPr>
          <w:rFonts w:ascii="Calibri Light" w:hAnsi="Calibri Light" w:cstheme="majorHAnsi"/>
          <w:sz w:val="18"/>
          <w:szCs w:val="18"/>
          <w:lang w:val="ru-RU"/>
        </w:rPr>
        <w:t>, отсутствием полной интероперабильности существующих информационных систем,</w:t>
      </w:r>
      <w:r w:rsidRPr="004F515A">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отсутствием услуг по развитию для корректировки в реальном времени АИС </w:t>
      </w:r>
      <w:r w:rsidRPr="004F515A">
        <w:rPr>
          <w:rFonts w:ascii="Calibri Light" w:hAnsi="Calibri Light" w:cstheme="majorHAnsi"/>
          <w:sz w:val="18"/>
          <w:szCs w:val="18"/>
          <w:lang w:val="ru-RU"/>
        </w:rPr>
        <w:t>„</w:t>
      </w:r>
      <w:r>
        <w:rPr>
          <w:rFonts w:ascii="Calibri Light" w:hAnsi="Calibri Light" w:cstheme="majorHAnsi"/>
          <w:sz w:val="18"/>
          <w:szCs w:val="18"/>
          <w:lang w:val="ru-RU"/>
        </w:rPr>
        <w:t>ПМП</w:t>
      </w:r>
      <w:r w:rsidRPr="004F515A">
        <w:rPr>
          <w:rFonts w:ascii="Calibri Light" w:hAnsi="Calibri Light" w:cstheme="majorHAnsi"/>
          <w:sz w:val="18"/>
          <w:szCs w:val="18"/>
          <w:lang w:val="ru-RU"/>
        </w:rPr>
        <w:t>”</w:t>
      </w:r>
      <w:r>
        <w:rPr>
          <w:rFonts w:ascii="Calibri Light" w:hAnsi="Calibri Light" w:cstheme="majorHAnsi"/>
          <w:sz w:val="18"/>
          <w:szCs w:val="18"/>
          <w:lang w:val="ru-RU"/>
        </w:rPr>
        <w:t xml:space="preserve"> к новым требованиям, предъявляемым политиками в области здравоохранения на национальном уровне (статистические отчеты, медицинская карточка беременных, медицинская карточка ребенка, показатели эффективности и др.), отсутствием услуги по обслуживанию, что определяет риск появления технических дефектов и отклонений от нормального функционирования АИС </w:t>
      </w:r>
      <w:r w:rsidRPr="004F515A">
        <w:rPr>
          <w:rFonts w:ascii="Calibri Light" w:hAnsi="Calibri Light" w:cstheme="majorHAnsi"/>
          <w:sz w:val="18"/>
          <w:szCs w:val="18"/>
          <w:lang w:val="ru-RU"/>
        </w:rPr>
        <w:t>„</w:t>
      </w:r>
      <w:r>
        <w:rPr>
          <w:rFonts w:ascii="Calibri Light" w:hAnsi="Calibri Light" w:cstheme="majorHAnsi"/>
          <w:sz w:val="18"/>
          <w:szCs w:val="18"/>
          <w:lang w:val="ru-RU"/>
        </w:rPr>
        <w:t>ПМП</w:t>
      </w:r>
      <w:r w:rsidRPr="004F515A">
        <w:rPr>
          <w:rFonts w:ascii="Calibri Light" w:hAnsi="Calibri Light" w:cstheme="majorHAnsi"/>
          <w:sz w:val="18"/>
          <w:szCs w:val="18"/>
          <w:lang w:val="ru-RU"/>
        </w:rPr>
        <w:t>”</w:t>
      </w:r>
      <w:r>
        <w:rPr>
          <w:rFonts w:ascii="Calibri Light" w:hAnsi="Calibri Light" w:cstheme="majorHAnsi"/>
          <w:sz w:val="18"/>
          <w:szCs w:val="18"/>
          <w:lang w:val="ru-RU"/>
        </w:rPr>
        <w:t xml:space="preserve"> и который может повлиять на ее деятельность.</w:t>
      </w:r>
    </w:p>
  </w:footnote>
  <w:footnote w:id="20">
    <w:p w:rsidR="00507103" w:rsidRPr="00D845C7" w:rsidRDefault="00507103" w:rsidP="00261418">
      <w:pPr>
        <w:pStyle w:val="FootnoteText"/>
        <w:jc w:val="both"/>
        <w:rPr>
          <w:rFonts w:ascii="Calibri Light" w:hAnsi="Calibri Light" w:cstheme="majorHAnsi"/>
          <w:sz w:val="18"/>
          <w:szCs w:val="18"/>
          <w:lang w:val="ru-RU"/>
        </w:rPr>
      </w:pPr>
      <w:r w:rsidRPr="004F4E6E">
        <w:rPr>
          <w:rStyle w:val="FootnoteReference"/>
          <w:rFonts w:ascii="Calibri Light" w:hAnsi="Calibri Light" w:cstheme="majorHAnsi"/>
          <w:sz w:val="18"/>
          <w:szCs w:val="18"/>
        </w:rPr>
        <w:footnoteRef/>
      </w:r>
      <w:r w:rsidRPr="00D845C7">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D845C7">
        <w:rPr>
          <w:rFonts w:ascii="Calibri Light" w:hAnsi="Calibri Light" w:cstheme="majorHAnsi"/>
          <w:sz w:val="18"/>
          <w:szCs w:val="18"/>
          <w:lang w:val="ru-RU"/>
        </w:rPr>
        <w:t xml:space="preserve">.24, </w:t>
      </w:r>
      <w:r>
        <w:rPr>
          <w:rFonts w:ascii="Calibri Light" w:hAnsi="Calibri Light" w:cstheme="majorHAnsi"/>
          <w:sz w:val="18"/>
          <w:szCs w:val="18"/>
          <w:lang w:val="ru-RU"/>
        </w:rPr>
        <w:t>п</w:t>
      </w:r>
      <w:r w:rsidRPr="00D845C7">
        <w:rPr>
          <w:rFonts w:ascii="Calibri Light" w:hAnsi="Calibri Light" w:cstheme="majorHAnsi"/>
          <w:sz w:val="18"/>
          <w:szCs w:val="18"/>
          <w:lang w:val="ru-RU"/>
        </w:rPr>
        <w:t xml:space="preserve">.28 </w:t>
      </w:r>
      <w:r>
        <w:rPr>
          <w:rFonts w:ascii="Calibri Light" w:hAnsi="Calibri Light" w:cstheme="majorHAnsi"/>
          <w:sz w:val="18"/>
          <w:szCs w:val="18"/>
          <w:lang w:val="ru-RU"/>
        </w:rPr>
        <w:t>и</w:t>
      </w:r>
      <w:r w:rsidRPr="00D845C7">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D845C7">
        <w:rPr>
          <w:rFonts w:ascii="Calibri Light" w:hAnsi="Calibri Light" w:cstheme="majorHAnsi"/>
          <w:sz w:val="18"/>
          <w:szCs w:val="18"/>
          <w:lang w:val="ru-RU"/>
        </w:rPr>
        <w:t xml:space="preserve">.29 </w:t>
      </w:r>
      <w:r>
        <w:rPr>
          <w:rFonts w:ascii="Calibri Light" w:hAnsi="Calibri Light" w:cstheme="majorHAnsi"/>
          <w:sz w:val="18"/>
          <w:szCs w:val="18"/>
          <w:lang w:val="ru-RU"/>
        </w:rPr>
        <w:t>из</w:t>
      </w:r>
      <w:r w:rsidRPr="00D845C7">
        <w:rPr>
          <w:rFonts w:ascii="Calibri Light" w:hAnsi="Calibri Light" w:cstheme="majorHAnsi"/>
          <w:sz w:val="18"/>
          <w:szCs w:val="18"/>
          <w:lang w:val="ru-RU"/>
        </w:rPr>
        <w:t xml:space="preserve"> </w:t>
      </w:r>
      <w:r>
        <w:rPr>
          <w:rFonts w:ascii="Calibri Light" w:hAnsi="Calibri Light" w:cstheme="majorHAnsi"/>
          <w:sz w:val="18"/>
          <w:szCs w:val="18"/>
          <w:lang w:val="ru-RU"/>
        </w:rPr>
        <w:t>Критериев</w:t>
      </w:r>
      <w:r w:rsidRPr="00D845C7">
        <w:rPr>
          <w:rFonts w:ascii="Calibri Light" w:hAnsi="Calibri Light" w:cstheme="majorHAnsi"/>
          <w:sz w:val="18"/>
          <w:szCs w:val="18"/>
          <w:lang w:val="ru-RU"/>
        </w:rPr>
        <w:t xml:space="preserve"> </w:t>
      </w:r>
      <w:r>
        <w:rPr>
          <w:rFonts w:ascii="Calibri Light" w:hAnsi="Calibri Light" w:cstheme="majorHAnsi"/>
          <w:sz w:val="18"/>
          <w:szCs w:val="18"/>
          <w:lang w:val="ru-RU"/>
        </w:rPr>
        <w:t>по</w:t>
      </w:r>
      <w:r w:rsidRPr="00D845C7">
        <w:rPr>
          <w:rFonts w:ascii="Calibri Light" w:hAnsi="Calibri Light" w:cstheme="majorHAnsi"/>
          <w:sz w:val="18"/>
          <w:szCs w:val="18"/>
          <w:lang w:val="ru-RU"/>
        </w:rPr>
        <w:t xml:space="preserve"> </w:t>
      </w:r>
      <w:r>
        <w:rPr>
          <w:rFonts w:ascii="Calibri Light" w:hAnsi="Calibri Light" w:cstheme="majorHAnsi"/>
          <w:sz w:val="18"/>
          <w:szCs w:val="18"/>
          <w:lang w:val="ru-RU"/>
        </w:rPr>
        <w:t>контрактации</w:t>
      </w:r>
      <w:r w:rsidRPr="00D845C7">
        <w:rPr>
          <w:rFonts w:ascii="Calibri Light" w:hAnsi="Calibri Light" w:cstheme="majorHAnsi"/>
          <w:sz w:val="18"/>
          <w:szCs w:val="18"/>
          <w:lang w:val="ru-RU"/>
        </w:rPr>
        <w:t xml:space="preserve"> </w:t>
      </w:r>
      <w:r>
        <w:rPr>
          <w:rFonts w:ascii="Calibri Light" w:hAnsi="Calibri Light" w:cstheme="majorHAnsi"/>
          <w:sz w:val="18"/>
          <w:szCs w:val="18"/>
          <w:lang w:val="ru-RU"/>
        </w:rPr>
        <w:t>поставщиков</w:t>
      </w:r>
      <w:r w:rsidRPr="00D845C7">
        <w:rPr>
          <w:rFonts w:ascii="Calibri Light" w:hAnsi="Calibri Light" w:cstheme="majorHAnsi"/>
          <w:sz w:val="18"/>
          <w:szCs w:val="18"/>
          <w:lang w:val="ru-RU"/>
        </w:rPr>
        <w:t xml:space="preserve"> </w:t>
      </w:r>
      <w:r>
        <w:rPr>
          <w:rFonts w:ascii="Calibri Light" w:hAnsi="Calibri Light" w:cstheme="majorHAnsi"/>
          <w:sz w:val="18"/>
          <w:szCs w:val="18"/>
          <w:lang w:val="ru-RU"/>
        </w:rPr>
        <w:t>медицинских</w:t>
      </w:r>
      <w:r w:rsidRPr="00D845C7">
        <w:rPr>
          <w:rFonts w:ascii="Calibri Light" w:hAnsi="Calibri Light" w:cstheme="majorHAnsi"/>
          <w:sz w:val="18"/>
          <w:szCs w:val="18"/>
          <w:lang w:val="ru-RU"/>
        </w:rPr>
        <w:t xml:space="preserve"> </w:t>
      </w:r>
      <w:r>
        <w:rPr>
          <w:rFonts w:ascii="Calibri Light" w:hAnsi="Calibri Light" w:cstheme="majorHAnsi"/>
          <w:sz w:val="18"/>
          <w:szCs w:val="18"/>
          <w:lang w:val="ru-RU"/>
        </w:rPr>
        <w:t>услуг</w:t>
      </w:r>
      <w:r w:rsidRPr="00D845C7">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D845C7">
        <w:rPr>
          <w:rFonts w:ascii="Calibri Light" w:hAnsi="Calibri Light" w:cstheme="majorHAnsi"/>
          <w:sz w:val="18"/>
          <w:szCs w:val="18"/>
          <w:lang w:val="ru-RU"/>
        </w:rPr>
        <w:t xml:space="preserve"> </w:t>
      </w:r>
      <w:r>
        <w:rPr>
          <w:rFonts w:ascii="Calibri Light" w:hAnsi="Calibri Light" w:cstheme="majorHAnsi"/>
          <w:sz w:val="18"/>
          <w:szCs w:val="18"/>
          <w:lang w:val="ru-RU"/>
        </w:rPr>
        <w:t>рамках</w:t>
      </w:r>
      <w:r w:rsidRPr="00D845C7">
        <w:rPr>
          <w:rFonts w:ascii="Calibri Light" w:hAnsi="Calibri Light" w:cstheme="majorHAnsi"/>
          <w:sz w:val="18"/>
          <w:szCs w:val="18"/>
          <w:lang w:val="ru-RU"/>
        </w:rPr>
        <w:t xml:space="preserve"> </w:t>
      </w:r>
      <w:r>
        <w:rPr>
          <w:rFonts w:ascii="Calibri Light" w:hAnsi="Calibri Light" w:cstheme="majorHAnsi"/>
          <w:sz w:val="18"/>
          <w:szCs w:val="18"/>
          <w:lang w:val="ru-RU"/>
        </w:rPr>
        <w:t>системы</w:t>
      </w:r>
      <w:r w:rsidRPr="00D845C7">
        <w:rPr>
          <w:rFonts w:ascii="Calibri Light" w:hAnsi="Calibri Light" w:cstheme="majorHAnsi"/>
          <w:sz w:val="18"/>
          <w:szCs w:val="18"/>
          <w:lang w:val="ru-RU"/>
        </w:rPr>
        <w:t xml:space="preserve"> </w:t>
      </w:r>
      <w:r>
        <w:rPr>
          <w:rFonts w:ascii="Calibri Light" w:hAnsi="Calibri Light" w:cstheme="majorHAnsi"/>
          <w:sz w:val="18"/>
          <w:szCs w:val="18"/>
          <w:lang w:val="ru-RU"/>
        </w:rPr>
        <w:t>обязательного</w:t>
      </w:r>
      <w:r w:rsidRPr="00D845C7">
        <w:rPr>
          <w:rFonts w:ascii="Calibri Light" w:hAnsi="Calibri Light" w:cstheme="majorHAnsi"/>
          <w:sz w:val="18"/>
          <w:szCs w:val="18"/>
          <w:lang w:val="ru-RU"/>
        </w:rPr>
        <w:t xml:space="preserve"> </w:t>
      </w:r>
      <w:r>
        <w:rPr>
          <w:rFonts w:ascii="Calibri Light" w:hAnsi="Calibri Light" w:cstheme="majorHAnsi"/>
          <w:sz w:val="18"/>
          <w:szCs w:val="18"/>
          <w:lang w:val="ru-RU"/>
        </w:rPr>
        <w:t>медицинского</w:t>
      </w:r>
      <w:r w:rsidRPr="00D845C7">
        <w:rPr>
          <w:rFonts w:ascii="Calibri Light" w:hAnsi="Calibri Light" w:cstheme="majorHAnsi"/>
          <w:sz w:val="18"/>
          <w:szCs w:val="18"/>
          <w:lang w:val="ru-RU"/>
        </w:rPr>
        <w:t xml:space="preserve"> </w:t>
      </w:r>
      <w:r>
        <w:rPr>
          <w:rFonts w:ascii="Calibri Light" w:hAnsi="Calibri Light" w:cstheme="majorHAnsi"/>
          <w:sz w:val="18"/>
          <w:szCs w:val="18"/>
          <w:lang w:val="ru-RU"/>
        </w:rPr>
        <w:t>страхования</w:t>
      </w:r>
      <w:r w:rsidRPr="00D845C7">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D845C7">
        <w:rPr>
          <w:rFonts w:ascii="Calibri Light" w:hAnsi="Calibri Light" w:cstheme="majorHAnsi"/>
          <w:sz w:val="18"/>
          <w:szCs w:val="18"/>
          <w:lang w:val="ru-RU"/>
        </w:rPr>
        <w:t xml:space="preserve"> 2021 </w:t>
      </w:r>
      <w:r>
        <w:rPr>
          <w:rFonts w:ascii="Calibri Light" w:hAnsi="Calibri Light" w:cstheme="majorHAnsi"/>
          <w:sz w:val="18"/>
          <w:szCs w:val="18"/>
          <w:lang w:val="ru-RU"/>
        </w:rPr>
        <w:t>год</w:t>
      </w:r>
      <w:r w:rsidRPr="00D845C7">
        <w:rPr>
          <w:rFonts w:ascii="Calibri Light" w:hAnsi="Calibri Light" w:cstheme="majorHAnsi"/>
          <w:sz w:val="18"/>
          <w:szCs w:val="18"/>
          <w:lang w:val="ru-RU"/>
        </w:rPr>
        <w:t xml:space="preserve">, </w:t>
      </w:r>
      <w:r>
        <w:rPr>
          <w:rFonts w:ascii="Calibri Light" w:hAnsi="Calibri Light" w:cstheme="majorHAnsi"/>
          <w:sz w:val="18"/>
          <w:szCs w:val="18"/>
          <w:lang w:val="ru-RU"/>
        </w:rPr>
        <w:t>утвержденных</w:t>
      </w:r>
      <w:r w:rsidRPr="00D845C7">
        <w:rPr>
          <w:rFonts w:ascii="Calibri Light" w:hAnsi="Calibri Light" w:cstheme="majorHAnsi"/>
          <w:sz w:val="18"/>
          <w:szCs w:val="18"/>
          <w:lang w:val="ru-RU"/>
        </w:rPr>
        <w:t xml:space="preserve"> </w:t>
      </w:r>
      <w:r>
        <w:rPr>
          <w:rFonts w:ascii="Calibri Light" w:hAnsi="Calibri Light" w:cstheme="majorHAnsi"/>
          <w:sz w:val="18"/>
          <w:szCs w:val="18"/>
          <w:lang w:val="ru-RU"/>
        </w:rPr>
        <w:t>Приказом</w:t>
      </w:r>
      <w:r w:rsidRPr="00D845C7">
        <w:rPr>
          <w:rFonts w:ascii="Calibri Light" w:hAnsi="Calibri Light" w:cstheme="majorHAnsi"/>
          <w:sz w:val="18"/>
          <w:szCs w:val="18"/>
          <w:lang w:val="ru-RU"/>
        </w:rPr>
        <w:t xml:space="preserve"> </w:t>
      </w:r>
      <w:r>
        <w:rPr>
          <w:rFonts w:ascii="Calibri Light" w:hAnsi="Calibri Light" w:cstheme="majorHAnsi"/>
          <w:sz w:val="18"/>
          <w:szCs w:val="18"/>
          <w:lang w:val="ru-RU"/>
        </w:rPr>
        <w:t>министра</w:t>
      </w:r>
      <w:r w:rsidRPr="00D845C7">
        <w:rPr>
          <w:rFonts w:ascii="Calibri Light" w:hAnsi="Calibri Light" w:cstheme="majorHAnsi"/>
          <w:sz w:val="18"/>
          <w:szCs w:val="18"/>
          <w:lang w:val="ru-RU"/>
        </w:rPr>
        <w:t xml:space="preserve"> </w:t>
      </w:r>
      <w:r>
        <w:rPr>
          <w:rFonts w:ascii="Calibri Light" w:hAnsi="Calibri Light" w:cstheme="majorHAnsi"/>
          <w:sz w:val="18"/>
          <w:szCs w:val="18"/>
          <w:lang w:val="ru-RU"/>
        </w:rPr>
        <w:t>ЗТСЗ</w:t>
      </w:r>
      <w:r w:rsidRPr="00D845C7">
        <w:rPr>
          <w:rFonts w:ascii="Calibri Light" w:hAnsi="Calibri Light" w:cstheme="majorHAnsi"/>
          <w:sz w:val="18"/>
          <w:szCs w:val="18"/>
          <w:lang w:val="ru-RU"/>
        </w:rPr>
        <w:t xml:space="preserve"> №1311/377-</w:t>
      </w:r>
      <w:r w:rsidRPr="004F4E6E">
        <w:rPr>
          <w:rFonts w:ascii="Calibri Light" w:hAnsi="Calibri Light" w:cstheme="majorHAnsi"/>
          <w:sz w:val="18"/>
          <w:szCs w:val="18"/>
        </w:rPr>
        <w:t>A</w:t>
      </w:r>
      <w:r w:rsidRPr="00D845C7">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D845C7">
        <w:rPr>
          <w:rFonts w:ascii="Calibri Light" w:hAnsi="Calibri Light" w:cstheme="majorHAnsi"/>
          <w:sz w:val="18"/>
          <w:szCs w:val="18"/>
          <w:lang w:val="ru-RU"/>
        </w:rPr>
        <w:t xml:space="preserve"> 30.12.2020.</w:t>
      </w:r>
    </w:p>
  </w:footnote>
  <w:footnote w:id="21">
    <w:p w:rsidR="00507103" w:rsidRPr="00EA3953" w:rsidRDefault="00507103" w:rsidP="00EA3953">
      <w:pPr>
        <w:spacing w:after="0" w:line="240" w:lineRule="auto"/>
        <w:jc w:val="both"/>
        <w:rPr>
          <w:rFonts w:ascii="Calibri Light" w:hAnsi="Calibri Light" w:cstheme="majorHAnsi"/>
          <w:sz w:val="18"/>
          <w:szCs w:val="18"/>
          <w:lang w:val="ru-RU"/>
        </w:rPr>
      </w:pPr>
      <w:r w:rsidRPr="004F4E6E">
        <w:rPr>
          <w:rStyle w:val="FootnoteReference"/>
          <w:rFonts w:ascii="Calibri Light" w:hAnsi="Calibri Light" w:cstheme="majorHAnsi"/>
          <w:sz w:val="18"/>
          <w:szCs w:val="18"/>
        </w:rPr>
        <w:footnoteRef/>
      </w:r>
      <w:r w:rsidRPr="006654A0">
        <w:rPr>
          <w:rFonts w:ascii="Calibri Light" w:hAnsi="Calibri Light" w:cstheme="majorHAnsi"/>
          <w:sz w:val="18"/>
          <w:szCs w:val="18"/>
          <w:lang w:val="ru-RU"/>
        </w:rPr>
        <w:t xml:space="preserve"> Специфическ</w:t>
      </w:r>
      <w:r>
        <w:rPr>
          <w:rFonts w:ascii="Calibri Light" w:hAnsi="Calibri Light" w:cstheme="majorHAnsi"/>
          <w:sz w:val="18"/>
          <w:szCs w:val="18"/>
          <w:lang w:val="ru-RU"/>
        </w:rPr>
        <w:t>ая</w:t>
      </w:r>
      <w:r w:rsidRPr="006654A0">
        <w:rPr>
          <w:rFonts w:ascii="Calibri Light" w:hAnsi="Calibri Light" w:cstheme="majorHAnsi"/>
          <w:sz w:val="18"/>
          <w:szCs w:val="18"/>
          <w:lang w:val="ru-RU"/>
        </w:rPr>
        <w:t xml:space="preserve"> деятельност</w:t>
      </w:r>
      <w:r>
        <w:rPr>
          <w:rFonts w:ascii="Calibri Light" w:hAnsi="Calibri Light" w:cstheme="majorHAnsi"/>
          <w:sz w:val="18"/>
          <w:szCs w:val="18"/>
          <w:lang w:val="ru-RU"/>
        </w:rPr>
        <w:t>ь</w:t>
      </w:r>
      <w:r w:rsidRPr="006654A0">
        <w:rPr>
          <w:rFonts w:ascii="Calibri Light" w:hAnsi="Calibri Light" w:cstheme="majorHAnsi"/>
          <w:sz w:val="18"/>
          <w:szCs w:val="18"/>
          <w:lang w:val="ru-RU"/>
        </w:rPr>
        <w:t xml:space="preserve">: 1) обобщение </w:t>
      </w:r>
      <w:r>
        <w:rPr>
          <w:rFonts w:ascii="Calibri Light" w:hAnsi="Calibri Light" w:cstheme="majorHAnsi"/>
          <w:sz w:val="18"/>
          <w:szCs w:val="18"/>
          <w:lang w:val="ru-RU"/>
        </w:rPr>
        <w:t xml:space="preserve">и представление </w:t>
      </w:r>
      <w:r w:rsidRPr="006654A0">
        <w:rPr>
          <w:rFonts w:ascii="Calibri Light" w:hAnsi="Calibri Light" w:cstheme="majorHAnsi"/>
          <w:sz w:val="18"/>
          <w:szCs w:val="18"/>
          <w:lang w:val="ru-RU"/>
        </w:rPr>
        <w:t xml:space="preserve">статистических данных на </w:t>
      </w:r>
      <w:r>
        <w:rPr>
          <w:rFonts w:ascii="Calibri Light" w:hAnsi="Calibri Light" w:cstheme="majorHAnsi"/>
          <w:sz w:val="18"/>
          <w:szCs w:val="18"/>
          <w:lang w:val="ru-RU"/>
        </w:rPr>
        <w:t>территориаль</w:t>
      </w:r>
      <w:r w:rsidRPr="006654A0">
        <w:rPr>
          <w:rFonts w:ascii="Calibri Light" w:hAnsi="Calibri Light" w:cstheme="majorHAnsi"/>
          <w:sz w:val="18"/>
          <w:szCs w:val="18"/>
          <w:lang w:val="ru-RU"/>
        </w:rPr>
        <w:t>ном уровне</w:t>
      </w:r>
      <w:r>
        <w:rPr>
          <w:rFonts w:ascii="Calibri Light" w:hAnsi="Calibri Light" w:cstheme="majorHAnsi"/>
          <w:sz w:val="18"/>
          <w:szCs w:val="18"/>
          <w:lang w:val="ru-RU"/>
        </w:rPr>
        <w:t>;</w:t>
      </w:r>
      <w:r w:rsidRPr="006654A0">
        <w:rPr>
          <w:rFonts w:ascii="Calibri Light" w:hAnsi="Calibri Light" w:cstheme="majorHAnsi"/>
          <w:sz w:val="18"/>
          <w:szCs w:val="18"/>
          <w:lang w:val="ru-RU"/>
        </w:rPr>
        <w:t xml:space="preserve"> 2)</w:t>
      </w:r>
      <w:r>
        <w:rPr>
          <w:rFonts w:ascii="Calibri Light" w:hAnsi="Calibri Light" w:cstheme="majorHAnsi"/>
          <w:sz w:val="18"/>
          <w:szCs w:val="18"/>
          <w:lang w:val="ru-RU"/>
        </w:rPr>
        <w:t xml:space="preserve"> обслуживание педиатрами детей по всей административной территории</w:t>
      </w:r>
      <w:r w:rsidRPr="006654A0">
        <w:rPr>
          <w:rFonts w:ascii="Calibri Light" w:hAnsi="Calibri Light" w:cstheme="majorHAnsi"/>
          <w:sz w:val="18"/>
          <w:szCs w:val="18"/>
          <w:lang w:val="ru-RU"/>
        </w:rPr>
        <w:t xml:space="preserve">; 3) </w:t>
      </w:r>
      <w:r>
        <w:rPr>
          <w:rFonts w:ascii="Calibri Light" w:hAnsi="Calibri Light" w:cstheme="majorHAnsi"/>
          <w:sz w:val="18"/>
          <w:szCs w:val="18"/>
          <w:lang w:val="ru-RU"/>
        </w:rPr>
        <w:t xml:space="preserve">координация деятельности из области матери и ребенка на уровне ПМП по всей административной территории; </w:t>
      </w:r>
      <w:r w:rsidRPr="006654A0">
        <w:rPr>
          <w:rFonts w:ascii="Calibri Light" w:hAnsi="Calibri Light" w:cstheme="majorHAnsi"/>
          <w:sz w:val="18"/>
          <w:szCs w:val="18"/>
          <w:lang w:val="ru-RU"/>
        </w:rPr>
        <w:t>4)</w:t>
      </w:r>
      <w:r>
        <w:rPr>
          <w:rFonts w:ascii="Calibri Light" w:hAnsi="Calibri Light" w:cstheme="majorHAnsi"/>
          <w:sz w:val="18"/>
          <w:szCs w:val="18"/>
          <w:lang w:val="ru-RU"/>
        </w:rPr>
        <w:t xml:space="preserve"> обслуживание и координация деятельности из области репродуктивного здоровья и планирования семьи на уровне ПМП по всей административной территории</w:t>
      </w:r>
      <w:r w:rsidRPr="006654A0">
        <w:rPr>
          <w:rFonts w:ascii="Calibri Light" w:hAnsi="Calibri Light" w:cstheme="majorHAnsi"/>
          <w:sz w:val="18"/>
          <w:szCs w:val="18"/>
          <w:lang w:val="ru-RU"/>
        </w:rPr>
        <w:t>; 5)</w:t>
      </w:r>
      <w:r>
        <w:rPr>
          <w:rFonts w:ascii="Calibri Light" w:hAnsi="Calibri Light" w:cstheme="majorHAnsi"/>
          <w:sz w:val="18"/>
          <w:szCs w:val="18"/>
          <w:lang w:val="ru-RU"/>
        </w:rPr>
        <w:t xml:space="preserve"> координация </w:t>
      </w:r>
      <w:r w:rsidRPr="006654A0">
        <w:rPr>
          <w:rFonts w:ascii="Calibri Light" w:hAnsi="Calibri Light" w:cstheme="majorHAnsi"/>
          <w:sz w:val="18"/>
          <w:szCs w:val="18"/>
          <w:lang w:val="ru-RU"/>
        </w:rPr>
        <w:t>гинекологическ</w:t>
      </w:r>
      <w:r>
        <w:rPr>
          <w:rFonts w:ascii="Calibri Light" w:hAnsi="Calibri Light" w:cstheme="majorHAnsi"/>
          <w:sz w:val="18"/>
          <w:szCs w:val="18"/>
          <w:lang w:val="ru-RU"/>
        </w:rPr>
        <w:t>ого</w:t>
      </w:r>
      <w:r w:rsidRPr="006654A0">
        <w:rPr>
          <w:rFonts w:ascii="Calibri Light" w:hAnsi="Calibri Light" w:cstheme="majorHAnsi"/>
          <w:sz w:val="18"/>
          <w:szCs w:val="18"/>
          <w:lang w:val="ru-RU"/>
        </w:rPr>
        <w:t xml:space="preserve"> профилактическ</w:t>
      </w:r>
      <w:r>
        <w:rPr>
          <w:rFonts w:ascii="Calibri Light" w:hAnsi="Calibri Light" w:cstheme="majorHAnsi"/>
          <w:sz w:val="18"/>
          <w:szCs w:val="18"/>
          <w:lang w:val="ru-RU"/>
        </w:rPr>
        <w:t>ого</w:t>
      </w:r>
      <w:r w:rsidRPr="006654A0">
        <w:rPr>
          <w:rFonts w:ascii="Calibri Light" w:hAnsi="Calibri Light" w:cstheme="majorHAnsi"/>
          <w:sz w:val="18"/>
          <w:szCs w:val="18"/>
          <w:lang w:val="ru-RU"/>
        </w:rPr>
        <w:t xml:space="preserve"> осмотр</w:t>
      </w:r>
      <w:r>
        <w:rPr>
          <w:rFonts w:ascii="Calibri Light" w:hAnsi="Calibri Light" w:cstheme="majorHAnsi"/>
          <w:sz w:val="18"/>
          <w:szCs w:val="18"/>
          <w:lang w:val="ru-RU"/>
        </w:rPr>
        <w:t>а</w:t>
      </w:r>
      <w:r w:rsidRPr="006654A0">
        <w:rPr>
          <w:rFonts w:ascii="Calibri Light" w:hAnsi="Calibri Light" w:cstheme="majorHAnsi"/>
          <w:sz w:val="18"/>
          <w:szCs w:val="18"/>
          <w:lang w:val="ru-RU"/>
        </w:rPr>
        <w:t xml:space="preserve"> и скрининг</w:t>
      </w:r>
      <w:r>
        <w:rPr>
          <w:rFonts w:ascii="Calibri Light" w:hAnsi="Calibri Light" w:cstheme="majorHAnsi"/>
          <w:sz w:val="18"/>
          <w:szCs w:val="18"/>
          <w:lang w:val="ru-RU"/>
        </w:rPr>
        <w:t>а</w:t>
      </w:r>
      <w:r w:rsidRPr="006654A0">
        <w:rPr>
          <w:rFonts w:ascii="Calibri Light" w:hAnsi="Calibri Light" w:cstheme="majorHAnsi"/>
          <w:sz w:val="18"/>
          <w:szCs w:val="18"/>
          <w:lang w:val="ru-RU"/>
        </w:rPr>
        <w:t xml:space="preserve"> шейки матки</w:t>
      </w:r>
      <w:r>
        <w:rPr>
          <w:rFonts w:ascii="Calibri Light" w:hAnsi="Calibri Light" w:cstheme="majorHAnsi"/>
          <w:sz w:val="18"/>
          <w:szCs w:val="18"/>
          <w:lang w:val="ru-RU"/>
        </w:rPr>
        <w:t xml:space="preserve"> на уровне ПМП по всей административной территории</w:t>
      </w:r>
      <w:r w:rsidRPr="006654A0">
        <w:rPr>
          <w:rFonts w:ascii="Calibri Light" w:hAnsi="Calibri Light" w:cstheme="majorHAnsi"/>
          <w:sz w:val="18"/>
          <w:szCs w:val="18"/>
          <w:lang w:val="ru-RU"/>
        </w:rPr>
        <w:t>; 6)</w:t>
      </w:r>
      <w:r>
        <w:rPr>
          <w:rFonts w:ascii="Calibri Light" w:hAnsi="Calibri Light" w:cstheme="majorHAnsi"/>
          <w:sz w:val="18"/>
          <w:szCs w:val="18"/>
          <w:lang w:val="ru-RU"/>
        </w:rPr>
        <w:t xml:space="preserve"> помощь лекарствами для всей административной территории</w:t>
      </w:r>
      <w:r w:rsidRPr="006654A0">
        <w:rPr>
          <w:rFonts w:ascii="Calibri Light" w:hAnsi="Calibri Light" w:cstheme="majorHAnsi"/>
          <w:sz w:val="18"/>
          <w:szCs w:val="18"/>
          <w:lang w:val="ru-RU"/>
        </w:rPr>
        <w:t>; 7)</w:t>
      </w:r>
      <w:r>
        <w:rPr>
          <w:rFonts w:ascii="Calibri Light" w:hAnsi="Calibri Light" w:cstheme="majorHAnsi"/>
          <w:sz w:val="18"/>
          <w:szCs w:val="18"/>
          <w:lang w:val="ru-RU"/>
        </w:rPr>
        <w:t xml:space="preserve"> координация и контроль качества лабораторных услуг по всей административной территории</w:t>
      </w:r>
      <w:r w:rsidRPr="006654A0">
        <w:rPr>
          <w:rFonts w:ascii="Calibri Light" w:hAnsi="Calibri Light" w:cstheme="majorHAnsi"/>
          <w:sz w:val="18"/>
          <w:szCs w:val="18"/>
          <w:lang w:val="ru-RU"/>
        </w:rPr>
        <w:t>;</w:t>
      </w:r>
      <w:r w:rsidRPr="003F20C7">
        <w:rPr>
          <w:rFonts w:ascii="Calibri Light" w:hAnsi="Calibri Light" w:cstheme="majorHAnsi"/>
          <w:sz w:val="18"/>
          <w:szCs w:val="18"/>
          <w:lang w:val="ru-RU"/>
        </w:rPr>
        <w:t xml:space="preserve"> 8)</w:t>
      </w:r>
      <w:r>
        <w:rPr>
          <w:rFonts w:ascii="Calibri Light" w:hAnsi="Calibri Light" w:cstheme="majorHAnsi"/>
          <w:sz w:val="18"/>
          <w:szCs w:val="18"/>
          <w:lang w:val="ru-RU"/>
        </w:rPr>
        <w:t xml:space="preserve"> предоставление консультативно-методической поддержки по организации </w:t>
      </w:r>
      <w:r w:rsidRPr="003F20C7">
        <w:rPr>
          <w:rFonts w:ascii="Calibri Light" w:hAnsi="Calibri Light" w:cstheme="majorHAnsi"/>
          <w:sz w:val="18"/>
          <w:szCs w:val="18"/>
          <w:lang w:val="ru-RU"/>
        </w:rPr>
        <w:t>первичной медицинской помощи</w:t>
      </w:r>
      <w:r>
        <w:rPr>
          <w:rFonts w:ascii="Calibri Light" w:hAnsi="Calibri Light" w:cstheme="majorHAnsi"/>
          <w:sz w:val="18"/>
          <w:szCs w:val="18"/>
          <w:lang w:val="ru-RU"/>
        </w:rPr>
        <w:t xml:space="preserve"> для населения</w:t>
      </w:r>
      <w:r w:rsidRPr="003F20C7">
        <w:rPr>
          <w:rFonts w:ascii="Calibri Light" w:hAnsi="Calibri Light" w:cstheme="majorHAnsi"/>
          <w:sz w:val="18"/>
          <w:szCs w:val="18"/>
          <w:lang w:val="ru-RU"/>
        </w:rPr>
        <w:t xml:space="preserve">; 9) </w:t>
      </w:r>
      <w:r>
        <w:rPr>
          <w:rFonts w:ascii="Calibri Light" w:hAnsi="Calibri Light" w:cstheme="majorHAnsi"/>
          <w:sz w:val="18"/>
          <w:szCs w:val="18"/>
          <w:lang w:val="ru-RU"/>
        </w:rPr>
        <w:t>координация деятельности по продвижению здравоохранения, обобщение информации на уровне административной территории</w:t>
      </w:r>
      <w:r w:rsidRPr="006654A0">
        <w:rPr>
          <w:rFonts w:ascii="Calibri Light" w:hAnsi="Calibri Light" w:cstheme="majorHAnsi"/>
          <w:sz w:val="18"/>
          <w:szCs w:val="18"/>
          <w:lang w:val="ru-RU"/>
        </w:rPr>
        <w:t>;</w:t>
      </w:r>
      <w:r w:rsidRPr="003F20C7">
        <w:rPr>
          <w:rFonts w:ascii="Calibri Light" w:hAnsi="Calibri Light" w:cstheme="majorHAnsi"/>
          <w:sz w:val="18"/>
          <w:szCs w:val="18"/>
          <w:lang w:val="ru-RU"/>
        </w:rPr>
        <w:t xml:space="preserve"> 10) </w:t>
      </w:r>
      <w:r>
        <w:rPr>
          <w:rFonts w:ascii="Calibri Light" w:hAnsi="Calibri Light" w:cstheme="majorHAnsi"/>
          <w:sz w:val="18"/>
          <w:szCs w:val="18"/>
          <w:lang w:val="ru-RU"/>
        </w:rPr>
        <w:t xml:space="preserve">координация и контроль за деятельностью по надзору, лечению, учету и отчетности о случаях </w:t>
      </w:r>
      <w:r w:rsidRPr="004F4E6E">
        <w:rPr>
          <w:rFonts w:ascii="Calibri Light" w:hAnsi="Calibri Light" w:cstheme="majorHAnsi"/>
          <w:sz w:val="18"/>
          <w:szCs w:val="18"/>
        </w:rPr>
        <w:t>COVID</w:t>
      </w:r>
      <w:r w:rsidRPr="003F20C7">
        <w:rPr>
          <w:rFonts w:ascii="Calibri Light" w:hAnsi="Calibri Light" w:cstheme="majorHAnsi"/>
          <w:sz w:val="18"/>
          <w:szCs w:val="18"/>
          <w:lang w:val="ru-RU"/>
        </w:rPr>
        <w:t xml:space="preserve">-19; 11) </w:t>
      </w:r>
      <w:r>
        <w:rPr>
          <w:rFonts w:ascii="Calibri Light" w:hAnsi="Calibri Light" w:cstheme="majorHAnsi"/>
          <w:sz w:val="18"/>
          <w:szCs w:val="18"/>
          <w:lang w:val="ru-RU"/>
        </w:rPr>
        <w:t xml:space="preserve">координация и взятие, при необходимости, биологических проб для обнаружения </w:t>
      </w:r>
      <w:r w:rsidRPr="004F4E6E">
        <w:rPr>
          <w:rFonts w:ascii="Calibri Light" w:hAnsi="Calibri Light" w:cstheme="majorHAnsi"/>
          <w:sz w:val="18"/>
          <w:szCs w:val="18"/>
        </w:rPr>
        <w:t>SARS</w:t>
      </w:r>
      <w:r w:rsidRPr="003F20C7">
        <w:rPr>
          <w:rFonts w:ascii="Calibri Light" w:hAnsi="Calibri Light" w:cstheme="majorHAnsi"/>
          <w:sz w:val="18"/>
          <w:szCs w:val="18"/>
          <w:lang w:val="ru-RU"/>
        </w:rPr>
        <w:t xml:space="preserve"> </w:t>
      </w:r>
      <w:r w:rsidRPr="004F4E6E">
        <w:rPr>
          <w:rFonts w:ascii="Calibri Light" w:hAnsi="Calibri Light" w:cstheme="majorHAnsi"/>
          <w:sz w:val="18"/>
          <w:szCs w:val="18"/>
        </w:rPr>
        <w:t>Cov</w:t>
      </w:r>
      <w:r>
        <w:rPr>
          <w:rFonts w:ascii="Calibri Light" w:hAnsi="Calibri Light" w:cstheme="majorHAnsi"/>
          <w:sz w:val="18"/>
          <w:szCs w:val="18"/>
          <w:lang w:val="ru-RU"/>
        </w:rPr>
        <w:t>-2 посредством мобильных групп</w:t>
      </w:r>
      <w:r w:rsidRPr="003F20C7">
        <w:rPr>
          <w:rFonts w:ascii="Calibri Light" w:hAnsi="Calibri Light" w:cstheme="majorHAnsi"/>
          <w:sz w:val="18"/>
          <w:szCs w:val="18"/>
          <w:lang w:val="ru-RU"/>
        </w:rPr>
        <w:t xml:space="preserve">; 12) </w:t>
      </w:r>
      <w:r>
        <w:rPr>
          <w:rFonts w:ascii="Calibri Light" w:hAnsi="Calibri Light" w:cstheme="majorHAnsi"/>
          <w:sz w:val="18"/>
          <w:szCs w:val="18"/>
          <w:lang w:val="ru-RU"/>
        </w:rPr>
        <w:t xml:space="preserve">координация и проведение, при необходимости, иммунизации против </w:t>
      </w:r>
      <w:r w:rsidRPr="004F4E6E">
        <w:rPr>
          <w:rFonts w:ascii="Calibri Light" w:hAnsi="Calibri Light" w:cstheme="majorHAnsi"/>
          <w:sz w:val="18"/>
          <w:szCs w:val="18"/>
        </w:rPr>
        <w:t>COVID</w:t>
      </w:r>
      <w:r>
        <w:rPr>
          <w:rFonts w:ascii="Calibri Light" w:hAnsi="Calibri Light" w:cstheme="majorHAnsi"/>
          <w:sz w:val="18"/>
          <w:szCs w:val="18"/>
          <w:lang w:val="ru-RU"/>
        </w:rPr>
        <w:t>-19 посредством мобильных групп.</w:t>
      </w:r>
    </w:p>
  </w:footnote>
  <w:footnote w:id="22">
    <w:p w:rsidR="00507103" w:rsidRPr="00491E0C" w:rsidRDefault="00507103" w:rsidP="009F1AAC">
      <w:pPr>
        <w:pStyle w:val="FootnoteText"/>
        <w:jc w:val="both"/>
        <w:rPr>
          <w:rFonts w:ascii="Calibri Light" w:hAnsi="Calibri Light"/>
          <w:sz w:val="18"/>
          <w:szCs w:val="18"/>
          <w:lang w:val="ru-RU"/>
        </w:rPr>
      </w:pPr>
      <w:r w:rsidRPr="004F4E6E">
        <w:rPr>
          <w:rStyle w:val="FootnoteReference"/>
          <w:rFonts w:ascii="Calibri Light" w:hAnsi="Calibri Light" w:cstheme="majorHAnsi"/>
          <w:sz w:val="18"/>
          <w:szCs w:val="18"/>
        </w:rPr>
        <w:footnoteRef/>
      </w:r>
      <w:r w:rsidRPr="00491E0C">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491E0C">
        <w:rPr>
          <w:rFonts w:ascii="Calibri Light" w:hAnsi="Calibri Light" w:cstheme="majorHAnsi"/>
          <w:sz w:val="18"/>
          <w:szCs w:val="18"/>
          <w:lang w:val="ru-RU"/>
        </w:rPr>
        <w:t xml:space="preserve">.13 </w:t>
      </w:r>
      <w:r>
        <w:rPr>
          <w:rFonts w:ascii="Calibri Light" w:hAnsi="Calibri Light" w:cstheme="majorHAnsi"/>
          <w:sz w:val="18"/>
          <w:szCs w:val="18"/>
          <w:lang w:val="ru-RU"/>
        </w:rPr>
        <w:t>и</w:t>
      </w:r>
      <w:r w:rsidRPr="00491E0C">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491E0C">
        <w:rPr>
          <w:rFonts w:ascii="Calibri Light" w:hAnsi="Calibri Light" w:cstheme="majorHAnsi"/>
          <w:sz w:val="18"/>
          <w:szCs w:val="18"/>
          <w:lang w:val="ru-RU"/>
        </w:rPr>
        <w:t xml:space="preserve">.14 </w:t>
      </w:r>
      <w:r>
        <w:rPr>
          <w:rFonts w:ascii="Calibri Light" w:hAnsi="Calibri Light" w:cstheme="majorHAnsi"/>
          <w:sz w:val="18"/>
          <w:szCs w:val="18"/>
          <w:lang w:val="ru-RU"/>
        </w:rPr>
        <w:t>Типового</w:t>
      </w:r>
      <w:r w:rsidRPr="00491E0C">
        <w:rPr>
          <w:rFonts w:ascii="Calibri Light" w:hAnsi="Calibri Light" w:cstheme="majorHAnsi"/>
          <w:sz w:val="18"/>
          <w:szCs w:val="18"/>
          <w:lang w:val="ru-RU"/>
        </w:rPr>
        <w:t xml:space="preserve"> </w:t>
      </w:r>
      <w:r>
        <w:rPr>
          <w:rFonts w:ascii="Calibri Light" w:hAnsi="Calibri Light" w:cstheme="majorHAnsi"/>
          <w:sz w:val="18"/>
          <w:szCs w:val="18"/>
          <w:lang w:val="ru-RU"/>
        </w:rPr>
        <w:t>положения</w:t>
      </w:r>
      <w:r w:rsidRPr="00491E0C">
        <w:rPr>
          <w:rFonts w:ascii="Calibri Light" w:hAnsi="Calibri Light" w:cstheme="majorHAnsi"/>
          <w:sz w:val="18"/>
          <w:szCs w:val="18"/>
          <w:lang w:val="ru-RU"/>
        </w:rPr>
        <w:t xml:space="preserve"> </w:t>
      </w:r>
      <w:r>
        <w:rPr>
          <w:rFonts w:ascii="Calibri Light" w:hAnsi="Calibri Light" w:cstheme="majorHAnsi"/>
          <w:sz w:val="18"/>
          <w:szCs w:val="18"/>
          <w:lang w:val="ru-RU"/>
        </w:rPr>
        <w:t>по</w:t>
      </w:r>
      <w:r w:rsidRPr="00491E0C">
        <w:rPr>
          <w:rFonts w:ascii="Calibri Light" w:hAnsi="Calibri Light" w:cstheme="majorHAnsi"/>
          <w:sz w:val="18"/>
          <w:szCs w:val="18"/>
          <w:lang w:val="ru-RU"/>
        </w:rPr>
        <w:t xml:space="preserve"> </w:t>
      </w:r>
      <w:r>
        <w:rPr>
          <w:rFonts w:ascii="Calibri Light" w:hAnsi="Calibri Light" w:cstheme="majorHAnsi"/>
          <w:sz w:val="18"/>
          <w:szCs w:val="18"/>
          <w:lang w:val="ru-RU"/>
        </w:rPr>
        <w:t>организации</w:t>
      </w:r>
      <w:r w:rsidRPr="00491E0C">
        <w:rPr>
          <w:rFonts w:ascii="Calibri Light" w:hAnsi="Calibri Light" w:cstheme="majorHAnsi"/>
          <w:sz w:val="18"/>
          <w:szCs w:val="18"/>
          <w:lang w:val="ru-RU"/>
        </w:rPr>
        <w:t xml:space="preserve"> </w:t>
      </w:r>
      <w:r>
        <w:rPr>
          <w:rFonts w:ascii="Calibri Light" w:hAnsi="Calibri Light" w:cstheme="majorHAnsi"/>
          <w:sz w:val="18"/>
          <w:szCs w:val="18"/>
          <w:lang w:val="ru-RU"/>
        </w:rPr>
        <w:t>и</w:t>
      </w:r>
      <w:r w:rsidRPr="00491E0C">
        <w:rPr>
          <w:rFonts w:ascii="Calibri Light" w:hAnsi="Calibri Light" w:cstheme="majorHAnsi"/>
          <w:sz w:val="18"/>
          <w:szCs w:val="18"/>
          <w:lang w:val="ru-RU"/>
        </w:rPr>
        <w:t xml:space="preserve"> </w:t>
      </w:r>
      <w:r>
        <w:rPr>
          <w:rFonts w:ascii="Calibri Light" w:hAnsi="Calibri Light" w:cstheme="majorHAnsi"/>
          <w:sz w:val="18"/>
          <w:szCs w:val="18"/>
          <w:lang w:val="ru-RU"/>
        </w:rPr>
        <w:t>функционированию Публичного</w:t>
      </w:r>
      <w:r w:rsidRPr="004F515A">
        <w:rPr>
          <w:rFonts w:ascii="Calibri Light" w:hAnsi="Calibri Light" w:cstheme="majorHAnsi"/>
          <w:sz w:val="18"/>
          <w:szCs w:val="18"/>
          <w:lang w:val="ru-RU"/>
        </w:rPr>
        <w:t xml:space="preserve"> меди</w:t>
      </w:r>
      <w:r>
        <w:rPr>
          <w:rFonts w:ascii="Calibri Light" w:hAnsi="Calibri Light" w:cstheme="majorHAnsi"/>
          <w:sz w:val="18"/>
          <w:szCs w:val="18"/>
          <w:lang w:val="ru-RU"/>
        </w:rPr>
        <w:t>ко-санитарного учреждения</w:t>
      </w:r>
      <w:r w:rsidRPr="00491E0C">
        <w:rPr>
          <w:rFonts w:ascii="Calibri Light" w:hAnsi="Calibri Light" w:cstheme="majorHAnsi"/>
          <w:sz w:val="18"/>
          <w:szCs w:val="18"/>
          <w:lang w:val="ru-RU"/>
        </w:rPr>
        <w:t xml:space="preserve"> </w:t>
      </w:r>
      <w:r>
        <w:rPr>
          <w:rFonts w:ascii="Calibri Light" w:hAnsi="Calibri Light" w:cstheme="majorHAnsi"/>
          <w:sz w:val="18"/>
          <w:szCs w:val="18"/>
          <w:lang w:val="ru-RU"/>
        </w:rPr>
        <w:t>Центра здоровья и ПМСУ ТМА, утвержденного Приказом министра здравоохранения №</w:t>
      </w:r>
      <w:r w:rsidRPr="00491E0C">
        <w:rPr>
          <w:rFonts w:ascii="Calibri Light" w:hAnsi="Calibri Light" w:cstheme="majorHAnsi"/>
          <w:color w:val="333333"/>
          <w:sz w:val="18"/>
          <w:szCs w:val="18"/>
          <w:shd w:val="clear" w:color="auto" w:fill="FFFFFF"/>
          <w:lang w:val="ru-RU"/>
        </w:rPr>
        <w:t xml:space="preserve">1086 </w:t>
      </w:r>
      <w:r>
        <w:rPr>
          <w:rFonts w:ascii="Calibri Light" w:hAnsi="Calibri Light" w:cstheme="majorHAnsi"/>
          <w:color w:val="333333"/>
          <w:sz w:val="18"/>
          <w:szCs w:val="18"/>
          <w:shd w:val="clear" w:color="auto" w:fill="FFFFFF"/>
          <w:lang w:val="ru-RU"/>
        </w:rPr>
        <w:t xml:space="preserve">от </w:t>
      </w:r>
      <w:r w:rsidRPr="00491E0C">
        <w:rPr>
          <w:rFonts w:ascii="Calibri Light" w:hAnsi="Calibri Light" w:cstheme="majorHAnsi"/>
          <w:color w:val="333333"/>
          <w:sz w:val="18"/>
          <w:szCs w:val="18"/>
          <w:shd w:val="clear" w:color="auto" w:fill="FFFFFF"/>
          <w:lang w:val="ru-RU"/>
        </w:rPr>
        <w:t>30.12.2016.</w:t>
      </w:r>
    </w:p>
  </w:footnote>
  <w:footnote w:id="23">
    <w:p w:rsidR="00507103" w:rsidRPr="00407E4C" w:rsidRDefault="00507103" w:rsidP="00407E4C">
      <w:pPr>
        <w:pStyle w:val="FootnoteText"/>
        <w:rPr>
          <w:rFonts w:ascii="Calibri Light" w:hAnsi="Calibri Light"/>
          <w:sz w:val="18"/>
          <w:szCs w:val="18"/>
          <w:lang w:val="ru-RU"/>
        </w:rPr>
      </w:pPr>
      <w:r w:rsidRPr="004F4E6E">
        <w:rPr>
          <w:rStyle w:val="FootnoteReference"/>
          <w:rFonts w:ascii="Calibri Light" w:hAnsi="Calibri Light" w:cstheme="majorHAnsi"/>
          <w:sz w:val="18"/>
          <w:szCs w:val="18"/>
        </w:rPr>
        <w:footnoteRef/>
      </w:r>
      <w:r w:rsidRPr="00407E4C">
        <w:rPr>
          <w:rFonts w:ascii="Calibri Light" w:hAnsi="Calibri Light" w:cstheme="majorHAnsi"/>
          <w:sz w:val="18"/>
          <w:szCs w:val="18"/>
          <w:lang w:val="ru-RU"/>
        </w:rPr>
        <w:t xml:space="preserve"> </w:t>
      </w:r>
      <w:r>
        <w:rPr>
          <w:rFonts w:ascii="Calibri Light" w:hAnsi="Calibri Light" w:cstheme="majorHAnsi"/>
          <w:sz w:val="18"/>
          <w:szCs w:val="18"/>
          <w:lang w:val="ru-RU"/>
        </w:rPr>
        <w:t>ПМСУ ТМА Чокана, ПМСУ ТМА Рышкань</w:t>
      </w:r>
      <w:r w:rsidRPr="004F4E6E">
        <w:rPr>
          <w:rFonts w:ascii="Calibri Light" w:hAnsi="Calibri Light" w:cstheme="majorHAnsi"/>
          <w:sz w:val="18"/>
          <w:szCs w:val="18"/>
          <w:lang w:val="ro-RO" w:eastAsia="ro-RO"/>
        </w:rPr>
        <w:t xml:space="preserve">, </w:t>
      </w:r>
      <w:r>
        <w:rPr>
          <w:rFonts w:ascii="Calibri Light" w:hAnsi="Calibri Light" w:cstheme="majorHAnsi"/>
          <w:sz w:val="18"/>
          <w:szCs w:val="18"/>
          <w:lang w:val="ru-RU" w:eastAsia="ro-RO"/>
        </w:rPr>
        <w:t>ПМСУ ЦЗ Орхей 1</w:t>
      </w:r>
      <w:r w:rsidRPr="004F4E6E">
        <w:rPr>
          <w:rFonts w:ascii="Calibri Light" w:hAnsi="Calibri Light" w:cstheme="majorHAnsi"/>
          <w:sz w:val="18"/>
          <w:szCs w:val="18"/>
          <w:lang w:val="ro-RO" w:eastAsia="ro-RO"/>
        </w:rPr>
        <w:t xml:space="preserve">, </w:t>
      </w:r>
      <w:r>
        <w:rPr>
          <w:rFonts w:ascii="Calibri Light" w:hAnsi="Calibri Light" w:cstheme="majorHAnsi"/>
          <w:sz w:val="18"/>
          <w:szCs w:val="18"/>
          <w:lang w:val="ru-RU" w:eastAsia="ro-RO"/>
        </w:rPr>
        <w:t>ПМСУ ЦЗ Флорешть</w:t>
      </w:r>
      <w:r w:rsidRPr="004F4E6E">
        <w:rPr>
          <w:rFonts w:ascii="Calibri Light" w:hAnsi="Calibri Light" w:cstheme="majorHAnsi"/>
          <w:sz w:val="18"/>
          <w:szCs w:val="18"/>
          <w:lang w:val="ro-RO" w:eastAsia="ro-RO"/>
        </w:rPr>
        <w:t>,</w:t>
      </w:r>
      <w:r>
        <w:rPr>
          <w:rFonts w:ascii="Calibri Light" w:hAnsi="Calibri Light" w:cstheme="majorHAnsi"/>
          <w:sz w:val="18"/>
          <w:szCs w:val="18"/>
          <w:lang w:val="ru-RU" w:eastAsia="ro-RO"/>
        </w:rPr>
        <w:t xml:space="preserve"> ПМСУ ЦЗ Кантемир</w:t>
      </w:r>
      <w:r w:rsidRPr="004F4E6E">
        <w:rPr>
          <w:rFonts w:ascii="Calibri Light" w:hAnsi="Calibri Light" w:cstheme="majorHAnsi"/>
          <w:sz w:val="18"/>
          <w:szCs w:val="18"/>
          <w:lang w:val="ro-RO" w:eastAsia="ro-RO"/>
        </w:rPr>
        <w:t xml:space="preserve">, </w:t>
      </w:r>
      <w:r>
        <w:rPr>
          <w:rFonts w:ascii="Calibri Light" w:hAnsi="Calibri Light" w:cstheme="majorHAnsi"/>
          <w:sz w:val="18"/>
          <w:szCs w:val="18"/>
          <w:lang w:val="ru-RU" w:eastAsia="ro-RO"/>
        </w:rPr>
        <w:t>ПМСУ ЦЗ Чадыр-Лунга</w:t>
      </w:r>
      <w:r w:rsidRPr="004F4E6E">
        <w:rPr>
          <w:rFonts w:ascii="Calibri Light" w:hAnsi="Calibri Light" w:cstheme="majorHAnsi"/>
          <w:sz w:val="18"/>
          <w:szCs w:val="18"/>
          <w:lang w:val="ro-RO" w:eastAsia="ro-RO"/>
        </w:rPr>
        <w:t>.</w:t>
      </w:r>
    </w:p>
  </w:footnote>
  <w:footnote w:id="24">
    <w:p w:rsidR="00507103" w:rsidRPr="002511C2" w:rsidRDefault="00507103" w:rsidP="002800DA">
      <w:pPr>
        <w:pStyle w:val="FootnoteText"/>
        <w:jc w:val="both"/>
        <w:rPr>
          <w:rFonts w:ascii="Calibri Light" w:hAnsi="Calibri Light" w:cstheme="majorHAnsi"/>
          <w:sz w:val="18"/>
          <w:szCs w:val="18"/>
          <w:lang w:val="ru-RU"/>
        </w:rPr>
      </w:pPr>
      <w:r w:rsidRPr="004F4E6E">
        <w:rPr>
          <w:rStyle w:val="FootnoteReference"/>
          <w:rFonts w:ascii="Calibri Light" w:hAnsi="Calibri Light" w:cstheme="majorHAnsi"/>
          <w:sz w:val="18"/>
          <w:szCs w:val="18"/>
        </w:rPr>
        <w:footnoteRef/>
      </w:r>
      <w:r w:rsidRPr="002511C2">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2511C2">
        <w:rPr>
          <w:rFonts w:ascii="Calibri Light" w:hAnsi="Calibri Light" w:cstheme="majorHAnsi"/>
          <w:sz w:val="18"/>
          <w:szCs w:val="18"/>
          <w:lang w:val="ru-RU"/>
        </w:rPr>
        <w:t xml:space="preserve">3.1 </w:t>
      </w:r>
      <w:r>
        <w:rPr>
          <w:rFonts w:ascii="Calibri Light" w:hAnsi="Calibri Light" w:cstheme="majorHAnsi"/>
          <w:sz w:val="18"/>
          <w:szCs w:val="18"/>
          <w:lang w:val="ru-RU"/>
        </w:rPr>
        <w:t>из Договоров по оказанию медицинской помощи в рамках обязательного</w:t>
      </w:r>
      <w:r w:rsidRPr="00D845C7">
        <w:rPr>
          <w:rFonts w:ascii="Calibri Light" w:hAnsi="Calibri Light" w:cstheme="majorHAnsi"/>
          <w:sz w:val="18"/>
          <w:szCs w:val="18"/>
          <w:lang w:val="ru-RU"/>
        </w:rPr>
        <w:t xml:space="preserve"> </w:t>
      </w:r>
      <w:r>
        <w:rPr>
          <w:rFonts w:ascii="Calibri Light" w:hAnsi="Calibri Light" w:cstheme="majorHAnsi"/>
          <w:sz w:val="18"/>
          <w:szCs w:val="18"/>
          <w:lang w:val="ru-RU"/>
        </w:rPr>
        <w:t>медицинского</w:t>
      </w:r>
      <w:r w:rsidRPr="00D845C7">
        <w:rPr>
          <w:rFonts w:ascii="Calibri Light" w:hAnsi="Calibri Light" w:cstheme="majorHAnsi"/>
          <w:sz w:val="18"/>
          <w:szCs w:val="18"/>
          <w:lang w:val="ru-RU"/>
        </w:rPr>
        <w:t xml:space="preserve"> </w:t>
      </w:r>
      <w:r>
        <w:rPr>
          <w:rFonts w:ascii="Calibri Light" w:hAnsi="Calibri Light" w:cstheme="majorHAnsi"/>
          <w:sz w:val="18"/>
          <w:szCs w:val="18"/>
          <w:lang w:val="ru-RU"/>
        </w:rPr>
        <w:t>страхования, утвержденных Постановлением Правительства №</w:t>
      </w:r>
      <w:r w:rsidRPr="002511C2">
        <w:rPr>
          <w:rFonts w:ascii="Calibri Light" w:hAnsi="Calibri Light" w:cstheme="majorHAnsi"/>
          <w:sz w:val="18"/>
          <w:szCs w:val="18"/>
          <w:lang w:val="ru-RU"/>
        </w:rPr>
        <w:t xml:space="preserve">1636 </w:t>
      </w:r>
      <w:r>
        <w:rPr>
          <w:rFonts w:ascii="Calibri Light" w:hAnsi="Calibri Light" w:cstheme="majorHAnsi"/>
          <w:sz w:val="18"/>
          <w:szCs w:val="18"/>
          <w:lang w:val="ru-RU"/>
        </w:rPr>
        <w:t>от</w:t>
      </w:r>
      <w:r w:rsidRPr="002511C2">
        <w:rPr>
          <w:rFonts w:ascii="Calibri Light" w:hAnsi="Calibri Light" w:cstheme="majorHAnsi"/>
          <w:sz w:val="18"/>
          <w:szCs w:val="18"/>
          <w:lang w:val="ru-RU"/>
        </w:rPr>
        <w:t xml:space="preserve"> 18.12.2002.</w:t>
      </w:r>
    </w:p>
  </w:footnote>
  <w:footnote w:id="25">
    <w:p w:rsidR="00507103" w:rsidRPr="004F4E6E" w:rsidRDefault="00507103" w:rsidP="00F54D5E">
      <w:pPr>
        <w:pStyle w:val="FootnoteText"/>
        <w:jc w:val="both"/>
        <w:rPr>
          <w:rFonts w:ascii="Calibri Light" w:hAnsi="Calibri Light" w:cstheme="majorHAnsi"/>
          <w:sz w:val="18"/>
          <w:szCs w:val="18"/>
          <w:lang w:val="ro-RO"/>
        </w:rPr>
      </w:pPr>
      <w:r w:rsidRPr="004F4E6E">
        <w:rPr>
          <w:rFonts w:ascii="Calibri Light" w:hAnsi="Calibri Light" w:cstheme="majorHAnsi"/>
          <w:sz w:val="18"/>
          <w:szCs w:val="18"/>
          <w:vertAlign w:val="superscript"/>
          <w:lang w:val="ro-RO"/>
        </w:rPr>
        <w:footnoteRef/>
      </w:r>
      <w:r w:rsidRPr="004F4E6E">
        <w:rPr>
          <w:rFonts w:ascii="Calibri Light" w:hAnsi="Calibri Light" w:cstheme="majorHAnsi"/>
          <w:sz w:val="18"/>
          <w:szCs w:val="18"/>
          <w:vertAlign w:val="superscript"/>
          <w:lang w:val="ro-RO"/>
        </w:rPr>
        <w:t xml:space="preserve"> </w:t>
      </w:r>
      <w:r w:rsidRPr="002511C2">
        <w:rPr>
          <w:rFonts w:ascii="Calibri Light" w:hAnsi="Calibri Light" w:cstheme="majorHAnsi"/>
          <w:sz w:val="18"/>
          <w:szCs w:val="18"/>
          <w:lang w:val="ru-RU"/>
        </w:rPr>
        <w:t>П</w:t>
      </w:r>
      <w:r w:rsidRPr="004F4E6E">
        <w:rPr>
          <w:rFonts w:ascii="Calibri Light" w:hAnsi="Calibri Light" w:cstheme="majorHAnsi"/>
          <w:sz w:val="18"/>
          <w:szCs w:val="18"/>
          <w:lang w:val="ro-RO"/>
        </w:rPr>
        <w:t xml:space="preserve">.124 </w:t>
      </w:r>
      <w:r>
        <w:rPr>
          <w:rFonts w:ascii="Calibri Light" w:hAnsi="Calibri Light" w:cstheme="majorHAnsi"/>
          <w:sz w:val="18"/>
          <w:szCs w:val="18"/>
          <w:lang w:val="ru-RU"/>
        </w:rPr>
        <w:t>Методологических норм по применению Единой программы обязательного</w:t>
      </w:r>
      <w:r w:rsidRPr="00D845C7">
        <w:rPr>
          <w:rFonts w:ascii="Calibri Light" w:hAnsi="Calibri Light" w:cstheme="majorHAnsi"/>
          <w:sz w:val="18"/>
          <w:szCs w:val="18"/>
          <w:lang w:val="ru-RU"/>
        </w:rPr>
        <w:t xml:space="preserve"> </w:t>
      </w:r>
      <w:r>
        <w:rPr>
          <w:rFonts w:ascii="Calibri Light" w:hAnsi="Calibri Light" w:cstheme="majorHAnsi"/>
          <w:sz w:val="18"/>
          <w:szCs w:val="18"/>
          <w:lang w:val="ru-RU"/>
        </w:rPr>
        <w:t>медицинского</w:t>
      </w:r>
      <w:r w:rsidRPr="00D845C7">
        <w:rPr>
          <w:rFonts w:ascii="Calibri Light" w:hAnsi="Calibri Light" w:cstheme="majorHAnsi"/>
          <w:sz w:val="18"/>
          <w:szCs w:val="18"/>
          <w:lang w:val="ru-RU"/>
        </w:rPr>
        <w:t xml:space="preserve"> </w:t>
      </w:r>
      <w:r>
        <w:rPr>
          <w:rFonts w:ascii="Calibri Light" w:hAnsi="Calibri Light" w:cstheme="majorHAnsi"/>
          <w:sz w:val="18"/>
          <w:szCs w:val="18"/>
          <w:lang w:val="ru-RU"/>
        </w:rPr>
        <w:t>страхования, утвержденных Приказом министра здравоохранения №</w:t>
      </w:r>
      <w:r w:rsidRPr="004F4E6E">
        <w:rPr>
          <w:rFonts w:ascii="Calibri Light" w:hAnsi="Calibri Light" w:cstheme="majorHAnsi"/>
          <w:sz w:val="18"/>
          <w:szCs w:val="18"/>
          <w:lang w:val="ro-RO"/>
        </w:rPr>
        <w:t xml:space="preserve">596/404 </w:t>
      </w:r>
      <w:r>
        <w:rPr>
          <w:rFonts w:ascii="Calibri Light" w:hAnsi="Calibri Light" w:cstheme="majorHAnsi"/>
          <w:sz w:val="18"/>
          <w:szCs w:val="18"/>
          <w:lang w:val="ru-RU"/>
        </w:rPr>
        <w:t xml:space="preserve">от </w:t>
      </w:r>
      <w:r w:rsidRPr="004F4E6E">
        <w:rPr>
          <w:rFonts w:ascii="Calibri Light" w:hAnsi="Calibri Light" w:cstheme="majorHAnsi"/>
          <w:sz w:val="18"/>
          <w:szCs w:val="18"/>
          <w:lang w:val="ro-RO"/>
        </w:rPr>
        <w:t>21.07.2016.</w:t>
      </w:r>
    </w:p>
  </w:footnote>
  <w:footnote w:id="26">
    <w:p w:rsidR="00507103" w:rsidRPr="004F4E6E" w:rsidRDefault="00507103" w:rsidP="00A612AC">
      <w:pPr>
        <w:pStyle w:val="FootnoteText"/>
        <w:jc w:val="both"/>
        <w:rPr>
          <w:rFonts w:ascii="Calibri Light" w:hAnsi="Calibri Light" w:cstheme="majorHAnsi"/>
          <w:sz w:val="18"/>
          <w:szCs w:val="18"/>
          <w:lang w:val="ro-RO"/>
        </w:rPr>
      </w:pPr>
      <w:r w:rsidRPr="004F4E6E">
        <w:rPr>
          <w:rFonts w:ascii="Calibri Light" w:hAnsi="Calibri Light" w:cstheme="majorHAnsi"/>
          <w:sz w:val="18"/>
          <w:szCs w:val="18"/>
          <w:vertAlign w:val="superscript"/>
          <w:lang w:val="ro-RO"/>
        </w:rPr>
        <w:footnoteRef/>
      </w:r>
      <w:r w:rsidRPr="004F4E6E">
        <w:rPr>
          <w:rFonts w:ascii="Calibri Light" w:hAnsi="Calibri Light" w:cstheme="majorHAnsi"/>
          <w:sz w:val="18"/>
          <w:szCs w:val="18"/>
          <w:lang w:val="ro-RO"/>
        </w:rPr>
        <w:t xml:space="preserve"> </w:t>
      </w:r>
      <w:r w:rsidRPr="002511C2">
        <w:rPr>
          <w:rFonts w:ascii="Calibri Light" w:hAnsi="Calibri Light" w:cstheme="majorHAnsi"/>
          <w:sz w:val="18"/>
          <w:szCs w:val="18"/>
          <w:lang w:val="ro-RO"/>
        </w:rPr>
        <w:t>П</w:t>
      </w:r>
      <w:r w:rsidRPr="004F4E6E">
        <w:rPr>
          <w:rFonts w:ascii="Calibri Light" w:hAnsi="Calibri Light" w:cstheme="majorHAnsi"/>
          <w:sz w:val="18"/>
          <w:szCs w:val="18"/>
          <w:lang w:val="ro-RO"/>
        </w:rPr>
        <w:t xml:space="preserve">.101 </w:t>
      </w:r>
      <w:r w:rsidRPr="002511C2">
        <w:rPr>
          <w:rFonts w:ascii="Calibri Light" w:hAnsi="Calibri Light" w:cstheme="majorHAnsi"/>
          <w:sz w:val="18"/>
          <w:szCs w:val="18"/>
          <w:lang w:val="ro-RO"/>
        </w:rPr>
        <w:t>Методологических норм по применению Единой программы обязательного медицинского страхования, утвержденных Приказом министра здравоохранения №</w:t>
      </w:r>
      <w:r w:rsidRPr="004F4E6E">
        <w:rPr>
          <w:rFonts w:ascii="Calibri Light" w:hAnsi="Calibri Light" w:cstheme="majorHAnsi"/>
          <w:sz w:val="18"/>
          <w:szCs w:val="18"/>
          <w:lang w:val="ro-RO"/>
        </w:rPr>
        <w:t xml:space="preserve">596/404 </w:t>
      </w:r>
      <w:r w:rsidRPr="002511C2">
        <w:rPr>
          <w:rFonts w:ascii="Calibri Light" w:hAnsi="Calibri Light" w:cstheme="majorHAnsi"/>
          <w:sz w:val="18"/>
          <w:szCs w:val="18"/>
          <w:lang w:val="ro-RO"/>
        </w:rPr>
        <w:t xml:space="preserve">от </w:t>
      </w:r>
      <w:r w:rsidRPr="004F4E6E">
        <w:rPr>
          <w:rFonts w:ascii="Calibri Light" w:hAnsi="Calibri Light" w:cstheme="majorHAnsi"/>
          <w:sz w:val="18"/>
          <w:szCs w:val="18"/>
          <w:lang w:val="ro-RO"/>
        </w:rPr>
        <w:t>21.07.2016.</w:t>
      </w:r>
    </w:p>
  </w:footnote>
  <w:footnote w:id="27">
    <w:p w:rsidR="00507103" w:rsidRPr="004F4E6E" w:rsidRDefault="00507103" w:rsidP="00F816C1">
      <w:pPr>
        <w:tabs>
          <w:tab w:val="left" w:pos="142"/>
          <w:tab w:val="left" w:pos="284"/>
        </w:tabs>
        <w:spacing w:after="0" w:line="276" w:lineRule="auto"/>
        <w:jc w:val="both"/>
        <w:rPr>
          <w:rFonts w:ascii="Calibri Light" w:hAnsi="Calibri Light" w:cstheme="majorHAnsi"/>
          <w:sz w:val="18"/>
          <w:szCs w:val="18"/>
          <w:lang w:val="ro-RO"/>
        </w:rPr>
      </w:pPr>
      <w:r w:rsidRPr="004F4E6E">
        <w:rPr>
          <w:rFonts w:ascii="Calibri Light" w:hAnsi="Calibri Light" w:cstheme="majorHAnsi"/>
          <w:sz w:val="18"/>
          <w:szCs w:val="18"/>
          <w:vertAlign w:val="superscript"/>
          <w:lang w:val="ro-RO"/>
        </w:rPr>
        <w:footnoteRef/>
      </w:r>
      <w:r w:rsidRPr="004F4E6E">
        <w:rPr>
          <w:rFonts w:ascii="Calibri Light" w:hAnsi="Calibri Light" w:cstheme="majorHAnsi"/>
          <w:sz w:val="18"/>
          <w:szCs w:val="18"/>
          <w:vertAlign w:val="superscript"/>
          <w:lang w:val="ro-RO"/>
        </w:rPr>
        <w:t xml:space="preserve"> </w:t>
      </w:r>
      <w:r>
        <w:rPr>
          <w:rFonts w:ascii="Calibri Light" w:hAnsi="Calibri Light" w:cstheme="majorHAnsi"/>
          <w:sz w:val="18"/>
          <w:szCs w:val="18"/>
          <w:lang w:val="ru-RU"/>
        </w:rPr>
        <w:t>ПМСУ</w:t>
      </w:r>
      <w:r w:rsidRPr="007B281B">
        <w:rPr>
          <w:rFonts w:ascii="Calibri Light" w:hAnsi="Calibri Light" w:cstheme="majorHAnsi"/>
          <w:sz w:val="18"/>
          <w:szCs w:val="18"/>
          <w:lang w:val="ru-RU"/>
        </w:rPr>
        <w:t xml:space="preserve"> </w:t>
      </w:r>
      <w:r>
        <w:rPr>
          <w:rFonts w:ascii="Calibri Light" w:hAnsi="Calibri Light" w:cstheme="majorHAnsi"/>
          <w:sz w:val="18"/>
          <w:szCs w:val="18"/>
          <w:lang w:val="ru-RU"/>
        </w:rPr>
        <w:t>ИНН</w:t>
      </w:r>
      <w:r w:rsidRPr="004F4E6E">
        <w:rPr>
          <w:rFonts w:ascii="Calibri Light" w:hAnsi="Calibri Light" w:cstheme="majorHAnsi"/>
          <w:sz w:val="18"/>
          <w:szCs w:val="18"/>
          <w:lang w:val="ro-RO"/>
        </w:rPr>
        <w:t xml:space="preserve"> </w:t>
      </w:r>
      <w:r>
        <w:rPr>
          <w:rFonts w:ascii="Calibri Light" w:eastAsia="Times New Roman" w:hAnsi="Calibri Light" w:cstheme="majorHAnsi"/>
          <w:color w:val="000000"/>
          <w:sz w:val="18"/>
          <w:szCs w:val="18"/>
          <w:lang w:val="ru-RU"/>
        </w:rPr>
        <w:t>им</w:t>
      </w:r>
      <w:r w:rsidRPr="007B281B">
        <w:rPr>
          <w:rFonts w:ascii="Calibri Light" w:eastAsia="Times New Roman" w:hAnsi="Calibri Light" w:cstheme="majorHAnsi"/>
          <w:color w:val="000000"/>
          <w:sz w:val="18"/>
          <w:szCs w:val="18"/>
          <w:lang w:val="ru-RU"/>
        </w:rPr>
        <w:t xml:space="preserve">. </w:t>
      </w:r>
      <w:r>
        <w:rPr>
          <w:rFonts w:ascii="Calibri Light" w:eastAsia="Times New Roman" w:hAnsi="Calibri Light" w:cstheme="majorHAnsi"/>
          <w:color w:val="000000"/>
          <w:sz w:val="18"/>
          <w:szCs w:val="18"/>
          <w:lang w:val="ru-RU"/>
        </w:rPr>
        <w:t>Дионида</w:t>
      </w:r>
      <w:r w:rsidRPr="00710AEC">
        <w:rPr>
          <w:rFonts w:ascii="Calibri Light" w:eastAsia="Times New Roman" w:hAnsi="Calibri Light" w:cstheme="majorHAnsi"/>
          <w:color w:val="000000"/>
          <w:sz w:val="18"/>
          <w:szCs w:val="18"/>
          <w:lang w:val="ru-RU"/>
        </w:rPr>
        <w:t xml:space="preserve"> </w:t>
      </w:r>
      <w:r>
        <w:rPr>
          <w:rFonts w:ascii="Calibri Light" w:eastAsia="Times New Roman" w:hAnsi="Calibri Light" w:cstheme="majorHAnsi"/>
          <w:color w:val="000000"/>
          <w:sz w:val="18"/>
          <w:szCs w:val="18"/>
          <w:lang w:val="ru-RU"/>
        </w:rPr>
        <w:t>Германа</w:t>
      </w:r>
      <w:r w:rsidRPr="004F4E6E">
        <w:rPr>
          <w:rFonts w:ascii="Calibri Light" w:hAnsi="Calibri Light" w:cstheme="majorHAnsi"/>
          <w:sz w:val="18"/>
          <w:szCs w:val="18"/>
          <w:lang w:val="ro-RO"/>
        </w:rPr>
        <w:t xml:space="preserve"> (49 </w:t>
      </w:r>
      <w:r>
        <w:rPr>
          <w:rFonts w:ascii="Calibri Light" w:hAnsi="Calibri Light" w:cstheme="majorHAnsi"/>
          <w:sz w:val="18"/>
          <w:szCs w:val="18"/>
          <w:lang w:val="ru-RU"/>
        </w:rPr>
        <w:t>исследований</w:t>
      </w:r>
      <w:r w:rsidRPr="004F4E6E">
        <w:rPr>
          <w:rFonts w:ascii="Calibri Light" w:hAnsi="Calibri Light" w:cstheme="majorHAnsi"/>
          <w:sz w:val="18"/>
          <w:szCs w:val="18"/>
          <w:lang w:val="ro-RO"/>
        </w:rPr>
        <w:t xml:space="preserve">) </w:t>
      </w:r>
      <w:r>
        <w:rPr>
          <w:rFonts w:ascii="Calibri Light" w:hAnsi="Calibri Light" w:cstheme="majorHAnsi"/>
          <w:sz w:val="18"/>
          <w:szCs w:val="18"/>
          <w:lang w:val="ru-RU"/>
        </w:rPr>
        <w:t xml:space="preserve">и ПМСУ Институт кардиологии </w:t>
      </w:r>
      <w:r w:rsidRPr="004F4E6E">
        <w:rPr>
          <w:rFonts w:ascii="Calibri Light" w:hAnsi="Calibri Light" w:cstheme="majorHAnsi"/>
          <w:sz w:val="18"/>
          <w:szCs w:val="18"/>
          <w:lang w:val="ro-RO"/>
        </w:rPr>
        <w:t xml:space="preserve">(4 </w:t>
      </w:r>
      <w:r>
        <w:rPr>
          <w:rFonts w:ascii="Calibri Light" w:hAnsi="Calibri Light" w:cstheme="majorHAnsi"/>
          <w:sz w:val="18"/>
          <w:szCs w:val="18"/>
          <w:lang w:val="ru-RU"/>
        </w:rPr>
        <w:t>исследования</w:t>
      </w:r>
      <w:r w:rsidRPr="004F4E6E">
        <w:rPr>
          <w:rFonts w:ascii="Calibri Light" w:hAnsi="Calibri Light" w:cstheme="majorHAnsi"/>
          <w:sz w:val="18"/>
          <w:szCs w:val="18"/>
          <w:lang w:val="ro-RO"/>
        </w:rPr>
        <w:t>).</w:t>
      </w:r>
    </w:p>
  </w:footnote>
  <w:footnote w:id="28">
    <w:p w:rsidR="00507103" w:rsidRPr="00710AEC" w:rsidRDefault="00507103" w:rsidP="00176CF9">
      <w:pPr>
        <w:pStyle w:val="FootnoteText"/>
        <w:jc w:val="both"/>
        <w:rPr>
          <w:rFonts w:ascii="Calibri Light" w:hAnsi="Calibri Light"/>
          <w:sz w:val="18"/>
          <w:szCs w:val="18"/>
          <w:lang w:val="ro-RO"/>
        </w:rPr>
      </w:pPr>
      <w:r w:rsidRPr="004F4E6E">
        <w:rPr>
          <w:rStyle w:val="FootnoteReference"/>
          <w:rFonts w:ascii="Calibri Light" w:hAnsi="Calibri Light" w:cstheme="majorHAnsi"/>
          <w:sz w:val="18"/>
          <w:szCs w:val="18"/>
        </w:rPr>
        <w:footnoteRef/>
      </w:r>
      <w:r w:rsidRPr="00710AEC">
        <w:rPr>
          <w:rFonts w:ascii="Calibri Light" w:hAnsi="Calibri Light" w:cstheme="majorHAnsi"/>
          <w:sz w:val="18"/>
          <w:szCs w:val="18"/>
          <w:lang w:val="ro-RO"/>
        </w:rPr>
        <w:t xml:space="preserve"> П</w:t>
      </w:r>
      <w:r w:rsidRPr="004F4E6E">
        <w:rPr>
          <w:rFonts w:ascii="Calibri Light" w:hAnsi="Calibri Light" w:cstheme="majorHAnsi"/>
          <w:noProof/>
          <w:sz w:val="18"/>
          <w:szCs w:val="18"/>
          <w:lang w:val="ro-RO"/>
        </w:rPr>
        <w:t xml:space="preserve">.25 </w:t>
      </w:r>
      <w:r w:rsidRPr="00710AEC">
        <w:rPr>
          <w:rFonts w:ascii="Calibri Light" w:hAnsi="Calibri Light" w:cstheme="majorHAnsi"/>
          <w:noProof/>
          <w:sz w:val="18"/>
          <w:szCs w:val="18"/>
          <w:lang w:val="ro-RO"/>
        </w:rPr>
        <w:t>Приказа министра здравоохранения №</w:t>
      </w:r>
      <w:r w:rsidRPr="004F4E6E">
        <w:rPr>
          <w:rFonts w:ascii="Calibri Light" w:hAnsi="Calibri Light" w:cstheme="majorHAnsi"/>
          <w:noProof/>
          <w:sz w:val="18"/>
          <w:szCs w:val="18"/>
          <w:lang w:val="ro-RO"/>
        </w:rPr>
        <w:t xml:space="preserve">265 </w:t>
      </w:r>
      <w:r w:rsidRPr="00710AEC">
        <w:rPr>
          <w:rFonts w:ascii="Calibri Light" w:hAnsi="Calibri Light" w:cstheme="majorHAnsi"/>
          <w:noProof/>
          <w:sz w:val="18"/>
          <w:szCs w:val="18"/>
          <w:lang w:val="ro-RO"/>
        </w:rPr>
        <w:t xml:space="preserve">от </w:t>
      </w:r>
      <w:r w:rsidRPr="004F4E6E">
        <w:rPr>
          <w:rFonts w:ascii="Calibri Light" w:hAnsi="Calibri Light" w:cstheme="majorHAnsi"/>
          <w:noProof/>
          <w:sz w:val="18"/>
          <w:szCs w:val="18"/>
          <w:lang w:val="ro-RO"/>
        </w:rPr>
        <w:t>03.08.2009 „</w:t>
      </w:r>
      <w:r w:rsidRPr="00710AEC">
        <w:rPr>
          <w:rFonts w:ascii="Calibri Light" w:hAnsi="Calibri Light" w:cstheme="majorHAnsi"/>
          <w:noProof/>
          <w:sz w:val="18"/>
          <w:szCs w:val="18"/>
          <w:lang w:val="ro-RO"/>
        </w:rPr>
        <w:t>Об Инструкции по заполнению медицинской карточки стационарного больного</w:t>
      </w:r>
      <w:r w:rsidRPr="004F4E6E">
        <w:rPr>
          <w:rFonts w:ascii="Calibri Light" w:hAnsi="Calibri Light" w:cstheme="majorHAnsi"/>
          <w:bCs/>
          <w:noProof/>
          <w:sz w:val="18"/>
          <w:szCs w:val="18"/>
          <w:lang w:val="ro-RO"/>
        </w:rPr>
        <w:t>” (F 003/e).</w:t>
      </w:r>
    </w:p>
  </w:footnote>
  <w:footnote w:id="29">
    <w:p w:rsidR="00507103" w:rsidRPr="00710AEC" w:rsidRDefault="00507103" w:rsidP="00710AEC">
      <w:pPr>
        <w:pStyle w:val="FootnoteText"/>
        <w:jc w:val="both"/>
        <w:rPr>
          <w:rFonts w:ascii="Calibri Light" w:hAnsi="Calibri Light" w:cstheme="majorHAnsi"/>
          <w:sz w:val="18"/>
          <w:szCs w:val="18"/>
          <w:lang w:val="ru-RU"/>
        </w:rPr>
      </w:pPr>
      <w:r w:rsidRPr="004F4E6E">
        <w:rPr>
          <w:rStyle w:val="FootnoteReference"/>
          <w:rFonts w:ascii="Calibri Light" w:hAnsi="Calibri Light" w:cstheme="majorHAnsi"/>
          <w:sz w:val="18"/>
          <w:szCs w:val="18"/>
        </w:rPr>
        <w:footnoteRef/>
      </w:r>
      <w:r w:rsidRPr="00710AEC">
        <w:rPr>
          <w:rFonts w:ascii="Calibri Light" w:hAnsi="Calibri Light" w:cstheme="majorHAnsi"/>
          <w:sz w:val="18"/>
          <w:szCs w:val="18"/>
          <w:lang w:val="ru-RU"/>
        </w:rPr>
        <w:t xml:space="preserve"> </w:t>
      </w:r>
      <w:r>
        <w:rPr>
          <w:rFonts w:ascii="Calibri Light" w:hAnsi="Calibri Light" w:cstheme="majorHAnsi"/>
          <w:sz w:val="18"/>
          <w:szCs w:val="18"/>
          <w:lang w:val="ru-RU"/>
        </w:rPr>
        <w:t>Письмо</w:t>
      </w:r>
      <w:r w:rsidRPr="00710AEC">
        <w:rPr>
          <w:rFonts w:ascii="Calibri Light" w:hAnsi="Calibri Light" w:cstheme="majorHAnsi"/>
          <w:sz w:val="18"/>
          <w:szCs w:val="18"/>
          <w:lang w:val="ru-RU"/>
        </w:rPr>
        <w:t xml:space="preserve"> </w:t>
      </w:r>
      <w:r>
        <w:rPr>
          <w:rFonts w:ascii="Calibri Light" w:hAnsi="Calibri Light" w:cstheme="majorHAnsi"/>
          <w:sz w:val="18"/>
          <w:szCs w:val="18"/>
          <w:lang w:val="ru-RU"/>
        </w:rPr>
        <w:t>ПМСУ</w:t>
      </w:r>
      <w:r w:rsidRPr="00710AEC">
        <w:rPr>
          <w:rFonts w:ascii="Calibri Light" w:hAnsi="Calibri Light" w:cstheme="majorHAnsi"/>
          <w:sz w:val="18"/>
          <w:szCs w:val="18"/>
          <w:lang w:val="ru-RU"/>
        </w:rPr>
        <w:t xml:space="preserve"> Республиканск</w:t>
      </w:r>
      <w:r>
        <w:rPr>
          <w:rFonts w:ascii="Calibri Light" w:hAnsi="Calibri Light" w:cstheme="majorHAnsi"/>
          <w:sz w:val="18"/>
          <w:szCs w:val="18"/>
          <w:lang w:val="ru-RU"/>
        </w:rPr>
        <w:t>ого</w:t>
      </w:r>
      <w:r w:rsidRPr="00710AEC">
        <w:rPr>
          <w:rFonts w:ascii="Calibri Light" w:hAnsi="Calibri Light" w:cstheme="majorHAnsi"/>
          <w:sz w:val="18"/>
          <w:szCs w:val="18"/>
          <w:lang w:val="ru-RU"/>
        </w:rPr>
        <w:t xml:space="preserve"> медицинск</w:t>
      </w:r>
      <w:r>
        <w:rPr>
          <w:rFonts w:ascii="Calibri Light" w:hAnsi="Calibri Light" w:cstheme="majorHAnsi"/>
          <w:sz w:val="18"/>
          <w:szCs w:val="18"/>
          <w:lang w:val="ru-RU"/>
        </w:rPr>
        <w:t>ого</w:t>
      </w:r>
      <w:r w:rsidRPr="00710AEC">
        <w:rPr>
          <w:rFonts w:ascii="Calibri Light" w:hAnsi="Calibri Light" w:cstheme="majorHAnsi"/>
          <w:sz w:val="18"/>
          <w:szCs w:val="18"/>
          <w:lang w:val="ru-RU"/>
        </w:rPr>
        <w:t xml:space="preserve"> диагностическ</w:t>
      </w:r>
      <w:r>
        <w:rPr>
          <w:rFonts w:ascii="Calibri Light" w:hAnsi="Calibri Light" w:cstheme="majorHAnsi"/>
          <w:sz w:val="18"/>
          <w:szCs w:val="18"/>
          <w:lang w:val="ru-RU"/>
        </w:rPr>
        <w:t>ого</w:t>
      </w:r>
      <w:r w:rsidRPr="00710AEC">
        <w:rPr>
          <w:rFonts w:ascii="Calibri Light" w:hAnsi="Calibri Light" w:cstheme="majorHAnsi"/>
          <w:sz w:val="18"/>
          <w:szCs w:val="18"/>
          <w:lang w:val="ru-RU"/>
        </w:rPr>
        <w:t xml:space="preserve"> центр</w:t>
      </w:r>
      <w:r>
        <w:rPr>
          <w:rFonts w:ascii="Calibri Light" w:hAnsi="Calibri Light" w:cstheme="majorHAnsi"/>
          <w:sz w:val="18"/>
          <w:szCs w:val="18"/>
          <w:lang w:val="ru-RU"/>
        </w:rPr>
        <w:t>а</w:t>
      </w:r>
      <w:r w:rsidRPr="00710AEC">
        <w:rPr>
          <w:rFonts w:ascii="Calibri Light" w:hAnsi="Calibri Light" w:cstheme="majorHAnsi"/>
          <w:sz w:val="18"/>
          <w:szCs w:val="18"/>
          <w:lang w:val="ru-RU"/>
        </w:rPr>
        <w:t xml:space="preserve"> </w:t>
      </w:r>
      <w:r>
        <w:rPr>
          <w:rFonts w:ascii="Calibri Light" w:hAnsi="Calibri Light" w:cstheme="majorHAnsi"/>
          <w:sz w:val="18"/>
          <w:szCs w:val="18"/>
          <w:lang w:val="ru-RU"/>
        </w:rPr>
        <w:t>№</w:t>
      </w:r>
      <w:r w:rsidRPr="00710AEC">
        <w:rPr>
          <w:rFonts w:ascii="Calibri Light" w:hAnsi="Calibri Light" w:cstheme="majorHAnsi"/>
          <w:sz w:val="18"/>
          <w:szCs w:val="18"/>
          <w:lang w:val="ru-RU"/>
        </w:rPr>
        <w:t xml:space="preserve">01-10/96 </w:t>
      </w:r>
      <w:r>
        <w:rPr>
          <w:rFonts w:ascii="Calibri Light" w:hAnsi="Calibri Light" w:cstheme="majorHAnsi"/>
          <w:sz w:val="18"/>
          <w:szCs w:val="18"/>
          <w:lang w:val="ru-RU"/>
        </w:rPr>
        <w:t>от</w:t>
      </w:r>
      <w:r w:rsidRPr="00710AEC">
        <w:rPr>
          <w:rFonts w:ascii="Calibri Light" w:hAnsi="Calibri Light" w:cstheme="majorHAnsi"/>
          <w:sz w:val="18"/>
          <w:szCs w:val="18"/>
          <w:lang w:val="ru-RU"/>
        </w:rPr>
        <w:t xml:space="preserve"> 26.04.2022.</w:t>
      </w:r>
    </w:p>
  </w:footnote>
  <w:footnote w:id="30">
    <w:p w:rsidR="00507103" w:rsidRPr="006744C5" w:rsidRDefault="00507103" w:rsidP="006744C5">
      <w:pPr>
        <w:pStyle w:val="FootnoteText"/>
        <w:jc w:val="both"/>
        <w:rPr>
          <w:rFonts w:ascii="Calibri Light" w:hAnsi="Calibri Light"/>
          <w:sz w:val="18"/>
          <w:szCs w:val="18"/>
          <w:lang w:val="ru-RU"/>
        </w:rPr>
      </w:pPr>
      <w:r w:rsidRPr="004F4E6E">
        <w:rPr>
          <w:rStyle w:val="FootnoteReference"/>
          <w:rFonts w:ascii="Calibri Light" w:hAnsi="Calibri Light" w:cstheme="majorHAnsi"/>
          <w:sz w:val="18"/>
          <w:szCs w:val="18"/>
        </w:rPr>
        <w:footnoteRef/>
      </w:r>
      <w:r w:rsidRPr="006744C5">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6744C5">
        <w:rPr>
          <w:rFonts w:ascii="Calibri Light" w:hAnsi="Calibri Light" w:cstheme="majorHAnsi"/>
          <w:sz w:val="18"/>
          <w:szCs w:val="18"/>
          <w:lang w:val="ru-RU"/>
        </w:rPr>
        <w:t xml:space="preserve">.4 (4) </w:t>
      </w:r>
      <w:r>
        <w:rPr>
          <w:rFonts w:ascii="Calibri Light" w:hAnsi="Calibri Light" w:cstheme="majorHAnsi"/>
          <w:sz w:val="18"/>
          <w:szCs w:val="18"/>
          <w:lang w:val="ru-RU"/>
        </w:rPr>
        <w:t>Закона</w:t>
      </w:r>
      <w:r w:rsidRPr="006744C5">
        <w:rPr>
          <w:rFonts w:ascii="Calibri Light" w:hAnsi="Calibri Light" w:cstheme="majorHAnsi"/>
          <w:sz w:val="18"/>
          <w:szCs w:val="18"/>
          <w:lang w:val="ru-RU"/>
        </w:rPr>
        <w:t xml:space="preserve"> </w:t>
      </w:r>
      <w:r>
        <w:rPr>
          <w:rFonts w:ascii="Calibri Light" w:hAnsi="Calibri Light" w:cstheme="majorHAnsi"/>
          <w:sz w:val="18"/>
          <w:szCs w:val="18"/>
          <w:lang w:val="ru-RU"/>
        </w:rPr>
        <w:t>об</w:t>
      </w:r>
      <w:r w:rsidRPr="006744C5">
        <w:rPr>
          <w:rFonts w:ascii="Calibri Light" w:hAnsi="Calibri Light" w:cstheme="majorHAnsi"/>
          <w:sz w:val="18"/>
          <w:szCs w:val="18"/>
          <w:lang w:val="ru-RU"/>
        </w:rPr>
        <w:t xml:space="preserve"> </w:t>
      </w:r>
      <w:r>
        <w:rPr>
          <w:rFonts w:ascii="Calibri Light" w:hAnsi="Calibri Light" w:cstheme="majorHAnsi"/>
          <w:sz w:val="18"/>
          <w:szCs w:val="18"/>
          <w:lang w:val="ru-RU"/>
        </w:rPr>
        <w:t>обязательном медицинском страховании</w:t>
      </w:r>
      <w:r w:rsidRPr="006744C5">
        <w:rPr>
          <w:rFonts w:ascii="Calibri Light" w:hAnsi="Calibri Light" w:cstheme="majorHAnsi"/>
          <w:sz w:val="18"/>
          <w:szCs w:val="18"/>
          <w:lang w:val="ru-RU"/>
        </w:rPr>
        <w:t>.</w:t>
      </w:r>
    </w:p>
  </w:footnote>
  <w:footnote w:id="31">
    <w:p w:rsidR="00507103" w:rsidRPr="004F4E6E" w:rsidRDefault="00507103" w:rsidP="004F4E6E">
      <w:pPr>
        <w:pStyle w:val="FootnoteText"/>
        <w:jc w:val="both"/>
        <w:rPr>
          <w:rFonts w:ascii="Calibri Light" w:eastAsia="Calibri" w:hAnsi="Calibri Light" w:cstheme="majorHAnsi"/>
          <w:sz w:val="18"/>
          <w:szCs w:val="18"/>
          <w:lang w:val="ro-RO"/>
        </w:rPr>
      </w:pPr>
      <w:r w:rsidRPr="004F4E6E">
        <w:rPr>
          <w:rStyle w:val="FootnoteReference"/>
          <w:rFonts w:ascii="Calibri Light" w:hAnsi="Calibri Light" w:cstheme="majorHAnsi"/>
          <w:sz w:val="18"/>
          <w:szCs w:val="18"/>
        </w:rPr>
        <w:footnoteRef/>
      </w:r>
      <w:r w:rsidRPr="006744C5">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Предварительный прогноз макроэкономических показателей на </w:t>
      </w:r>
      <w:r w:rsidRPr="004F4E6E">
        <w:rPr>
          <w:rFonts w:ascii="Calibri Light" w:hAnsi="Calibri Light" w:cstheme="majorHAnsi"/>
          <w:sz w:val="18"/>
          <w:szCs w:val="18"/>
          <w:lang w:val="ro-RO"/>
        </w:rPr>
        <w:t>2020-2023</w:t>
      </w:r>
      <w:r>
        <w:rPr>
          <w:rFonts w:ascii="Calibri Light" w:hAnsi="Calibri Light" w:cstheme="majorHAnsi"/>
          <w:sz w:val="18"/>
          <w:szCs w:val="18"/>
          <w:lang w:val="ru-RU"/>
        </w:rPr>
        <w:t xml:space="preserve"> годы от </w:t>
      </w:r>
      <w:r w:rsidRPr="004F4E6E">
        <w:rPr>
          <w:rFonts w:ascii="Calibri Light" w:hAnsi="Calibri Light" w:cstheme="majorHAnsi"/>
          <w:sz w:val="18"/>
          <w:szCs w:val="18"/>
          <w:lang w:val="ro-RO"/>
        </w:rPr>
        <w:t xml:space="preserve">09.07.2020, </w:t>
      </w:r>
      <w:r>
        <w:rPr>
          <w:rFonts w:ascii="Calibri Light" w:hAnsi="Calibri Light" w:cstheme="majorHAnsi"/>
          <w:sz w:val="18"/>
          <w:szCs w:val="18"/>
          <w:lang w:val="ru-RU"/>
        </w:rPr>
        <w:t>представленный Министерством экономики и инфраструктуры</w:t>
      </w:r>
      <w:r w:rsidRPr="004F4E6E">
        <w:rPr>
          <w:rFonts w:ascii="Calibri Light" w:hAnsi="Calibri Light" w:cstheme="majorHAnsi"/>
          <w:sz w:val="18"/>
          <w:szCs w:val="18"/>
          <w:lang w:val="ro-RO"/>
        </w:rPr>
        <w:t>.</w:t>
      </w:r>
    </w:p>
  </w:footnote>
  <w:footnote w:id="32">
    <w:p w:rsidR="00507103" w:rsidRPr="006744C5" w:rsidRDefault="00507103" w:rsidP="00C94765">
      <w:pPr>
        <w:spacing w:after="0" w:line="240" w:lineRule="auto"/>
        <w:jc w:val="both"/>
        <w:rPr>
          <w:rFonts w:ascii="Calibri Light" w:eastAsia="Times New Roman" w:hAnsi="Calibri Light" w:cstheme="majorHAnsi"/>
          <w:sz w:val="18"/>
          <w:szCs w:val="18"/>
          <w:lang w:val="ru-RU"/>
        </w:rPr>
      </w:pPr>
      <w:r w:rsidRPr="004F4E6E">
        <w:rPr>
          <w:rStyle w:val="FootnoteReference"/>
          <w:rFonts w:ascii="Calibri Light" w:hAnsi="Calibri Light" w:cstheme="majorHAnsi"/>
          <w:sz w:val="18"/>
          <w:szCs w:val="18"/>
        </w:rPr>
        <w:footnoteRef/>
      </w:r>
      <w:r w:rsidRPr="006744C5">
        <w:rPr>
          <w:rFonts w:ascii="Calibri Light" w:hAnsi="Calibri Light" w:cstheme="majorHAnsi"/>
          <w:sz w:val="18"/>
          <w:szCs w:val="18"/>
          <w:lang w:val="ro-RO"/>
        </w:rPr>
        <w:t xml:space="preserve"> П.284 из приложения к Приказу министра финансов №209 от 24.12.2015 „</w:t>
      </w:r>
      <w:r>
        <w:rPr>
          <w:rFonts w:ascii="Calibri Light" w:hAnsi="Calibri Light" w:cstheme="majorHAnsi"/>
          <w:sz w:val="18"/>
          <w:szCs w:val="18"/>
          <w:lang w:val="ru-RU"/>
        </w:rPr>
        <w:t>О</w:t>
      </w:r>
      <w:r w:rsidRPr="006744C5">
        <w:rPr>
          <w:rFonts w:ascii="Calibri Light" w:eastAsia="Times New Roman" w:hAnsi="Calibri Light" w:cstheme="majorHAnsi"/>
          <w:sz w:val="18"/>
          <w:szCs w:val="18"/>
          <w:lang w:val="ru-RU"/>
        </w:rPr>
        <w:t>б утверждении Методологического руководства по разработке, утверждению и изменению бюджета</w:t>
      </w:r>
      <w:r w:rsidRPr="006744C5">
        <w:rPr>
          <w:rFonts w:ascii="Calibri Light" w:hAnsi="Calibri Light" w:cstheme="majorHAnsi"/>
          <w:sz w:val="18"/>
          <w:szCs w:val="18"/>
          <w:lang w:val="ro-RO"/>
        </w:rPr>
        <w:t>”.</w:t>
      </w:r>
    </w:p>
  </w:footnote>
  <w:footnote w:id="33">
    <w:p w:rsidR="00507103" w:rsidRPr="0092133E" w:rsidRDefault="00507103" w:rsidP="00640566">
      <w:pPr>
        <w:pStyle w:val="FootnoteText"/>
        <w:jc w:val="both"/>
        <w:rPr>
          <w:rFonts w:ascii="Calibri Light" w:hAnsi="Calibri Light" w:cstheme="majorHAnsi"/>
          <w:sz w:val="18"/>
          <w:szCs w:val="18"/>
          <w:lang w:val="ru-RU"/>
        </w:rPr>
      </w:pPr>
      <w:r w:rsidRPr="004F4E6E">
        <w:rPr>
          <w:rStyle w:val="FootnoteReference"/>
          <w:rFonts w:ascii="Calibri Light" w:hAnsi="Calibri Light" w:cstheme="majorHAnsi"/>
          <w:sz w:val="18"/>
          <w:szCs w:val="18"/>
        </w:rPr>
        <w:footnoteRef/>
      </w:r>
      <w:r w:rsidRPr="0092133E">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92133E">
        <w:rPr>
          <w:rFonts w:ascii="Calibri Light" w:hAnsi="Calibri Light" w:cstheme="majorHAnsi"/>
          <w:sz w:val="18"/>
          <w:szCs w:val="18"/>
          <w:lang w:val="ru-RU"/>
        </w:rPr>
        <w:t xml:space="preserve">.4 (4) </w:t>
      </w:r>
      <w:r>
        <w:rPr>
          <w:rFonts w:ascii="Calibri Light" w:hAnsi="Calibri Light" w:cstheme="majorHAnsi"/>
          <w:sz w:val="18"/>
          <w:szCs w:val="18"/>
          <w:lang w:val="ru-RU"/>
        </w:rPr>
        <w:t>Закона</w:t>
      </w:r>
      <w:r w:rsidRPr="0092133E">
        <w:rPr>
          <w:rFonts w:ascii="Calibri Light" w:hAnsi="Calibri Light" w:cstheme="majorHAnsi"/>
          <w:sz w:val="18"/>
          <w:szCs w:val="18"/>
          <w:lang w:val="ru-RU"/>
        </w:rPr>
        <w:t xml:space="preserve"> №1585-</w:t>
      </w:r>
      <w:r w:rsidRPr="004F4E6E">
        <w:rPr>
          <w:rFonts w:ascii="Calibri Light" w:hAnsi="Calibri Light" w:cstheme="majorHAnsi"/>
          <w:sz w:val="18"/>
          <w:szCs w:val="18"/>
        </w:rPr>
        <w:t>XIII</w:t>
      </w:r>
      <w:r w:rsidRPr="0092133E">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92133E">
        <w:rPr>
          <w:rFonts w:ascii="Calibri Light" w:hAnsi="Calibri Light" w:cstheme="majorHAnsi"/>
          <w:sz w:val="18"/>
          <w:szCs w:val="18"/>
          <w:lang w:val="ru-RU"/>
        </w:rPr>
        <w:t xml:space="preserve"> 27.02.1998.</w:t>
      </w:r>
    </w:p>
  </w:footnote>
  <w:footnote w:id="34">
    <w:p w:rsidR="00507103" w:rsidRPr="00C94765" w:rsidRDefault="00507103" w:rsidP="0092133E">
      <w:pPr>
        <w:spacing w:after="0" w:line="276" w:lineRule="auto"/>
        <w:jc w:val="both"/>
        <w:rPr>
          <w:rFonts w:ascii="Calibri Light" w:hAnsi="Calibri Light" w:cs="Times New Roman"/>
          <w:sz w:val="18"/>
          <w:szCs w:val="18"/>
          <w:lang w:val="ru-RU"/>
        </w:rPr>
      </w:pPr>
      <w:r w:rsidRPr="004F4E6E">
        <w:rPr>
          <w:rStyle w:val="FootnoteReference"/>
          <w:rFonts w:ascii="Calibri Light" w:hAnsi="Calibri Light" w:cstheme="majorHAnsi"/>
          <w:sz w:val="18"/>
          <w:szCs w:val="18"/>
        </w:rPr>
        <w:footnoteRef/>
      </w:r>
      <w:r w:rsidRPr="00C94765">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C94765">
        <w:rPr>
          <w:rStyle w:val="Strong"/>
          <w:rFonts w:ascii="Calibri Light" w:hAnsi="Calibri Light" w:cstheme="majorHAnsi"/>
          <w:b w:val="0"/>
          <w:sz w:val="18"/>
          <w:szCs w:val="18"/>
          <w:shd w:val="clear" w:color="auto" w:fill="FFFFFF"/>
          <w:lang w:val="ru-RU"/>
        </w:rPr>
        <w:t>.16</w:t>
      </w:r>
      <w:r w:rsidRPr="00C94765">
        <w:rPr>
          <w:rStyle w:val="Strong"/>
          <w:rFonts w:ascii="Calibri Light" w:hAnsi="Calibri Light" w:cstheme="majorHAnsi"/>
          <w:sz w:val="18"/>
          <w:szCs w:val="18"/>
          <w:shd w:val="clear" w:color="auto" w:fill="FFFFFF"/>
          <w:lang w:val="ru-RU"/>
        </w:rPr>
        <w:t xml:space="preserve"> </w:t>
      </w:r>
      <w:r w:rsidRPr="00C94765">
        <w:rPr>
          <w:rStyle w:val="Strong"/>
          <w:rFonts w:ascii="Calibri Light" w:hAnsi="Calibri Light" w:cstheme="majorHAnsi"/>
          <w:b w:val="0"/>
          <w:sz w:val="18"/>
          <w:szCs w:val="18"/>
          <w:shd w:val="clear" w:color="auto" w:fill="FFFFFF"/>
          <w:lang w:val="ru-RU"/>
        </w:rPr>
        <w:t xml:space="preserve">Закона </w:t>
      </w:r>
      <w:r w:rsidRPr="00C94765">
        <w:rPr>
          <w:rFonts w:ascii="Calibri Light" w:eastAsia="Times New Roman" w:hAnsi="Calibri Light" w:cstheme="majorHAnsi"/>
          <w:sz w:val="18"/>
          <w:szCs w:val="18"/>
          <w:lang w:val="ru-RU"/>
        </w:rPr>
        <w:t xml:space="preserve">о размере, порядке и сроках уплаты взносов обязательного медицинского страхования </w:t>
      </w:r>
      <w:r w:rsidRPr="00C94765">
        <w:rPr>
          <w:rStyle w:val="Strong"/>
          <w:rFonts w:ascii="Calibri Light" w:hAnsi="Calibri Light" w:cstheme="majorHAnsi"/>
          <w:b w:val="0"/>
          <w:sz w:val="18"/>
          <w:szCs w:val="18"/>
          <w:shd w:val="clear" w:color="auto" w:fill="FFFFFF"/>
          <w:lang w:val="ru-RU"/>
        </w:rPr>
        <w:t>№</w:t>
      </w:r>
      <w:r w:rsidRPr="00C94765">
        <w:rPr>
          <w:rFonts w:ascii="Calibri Light" w:hAnsi="Calibri Light" w:cstheme="majorHAnsi"/>
          <w:sz w:val="18"/>
          <w:szCs w:val="18"/>
          <w:shd w:val="clear" w:color="auto" w:fill="FFFFFF"/>
          <w:lang w:val="ru-RU"/>
        </w:rPr>
        <w:t>1593-</w:t>
      </w:r>
      <w:r w:rsidRPr="004F4E6E">
        <w:rPr>
          <w:rFonts w:ascii="Calibri Light" w:hAnsi="Calibri Light" w:cstheme="majorHAnsi"/>
          <w:sz w:val="18"/>
          <w:szCs w:val="18"/>
          <w:shd w:val="clear" w:color="auto" w:fill="FFFFFF"/>
        </w:rPr>
        <w:t>XV</w:t>
      </w:r>
      <w:r w:rsidRPr="00C94765">
        <w:rPr>
          <w:rFonts w:ascii="Calibri Light" w:hAnsi="Calibri Light" w:cstheme="majorHAnsi"/>
          <w:sz w:val="18"/>
          <w:szCs w:val="18"/>
          <w:shd w:val="clear" w:color="auto" w:fill="FFFFFF"/>
          <w:lang w:val="ru-RU"/>
        </w:rPr>
        <w:t xml:space="preserve"> </w:t>
      </w:r>
      <w:r>
        <w:rPr>
          <w:rFonts w:ascii="Calibri Light" w:hAnsi="Calibri Light" w:cstheme="majorHAnsi"/>
          <w:sz w:val="18"/>
          <w:szCs w:val="18"/>
          <w:shd w:val="clear" w:color="auto" w:fill="FFFFFF"/>
          <w:lang w:val="ru-RU"/>
        </w:rPr>
        <w:t>от</w:t>
      </w:r>
      <w:r w:rsidRPr="00C94765">
        <w:rPr>
          <w:rFonts w:ascii="Calibri Light" w:hAnsi="Calibri Light" w:cstheme="majorHAnsi"/>
          <w:sz w:val="18"/>
          <w:szCs w:val="18"/>
          <w:shd w:val="clear" w:color="auto" w:fill="FFFFFF"/>
          <w:lang w:val="ru-RU"/>
        </w:rPr>
        <w:t xml:space="preserve"> 26.12.2002.</w:t>
      </w:r>
    </w:p>
  </w:footnote>
  <w:footnote w:id="35">
    <w:p w:rsidR="00507103" w:rsidRPr="00C468FC" w:rsidRDefault="00507103" w:rsidP="00356C39">
      <w:pPr>
        <w:pStyle w:val="FootnoteText"/>
        <w:jc w:val="both"/>
        <w:rPr>
          <w:rFonts w:ascii="Calibri Light" w:hAnsi="Calibri Light" w:cstheme="majorHAnsi"/>
          <w:sz w:val="18"/>
          <w:szCs w:val="18"/>
          <w:lang w:val="ru-RU"/>
        </w:rPr>
      </w:pPr>
      <w:r w:rsidRPr="004F4E6E">
        <w:rPr>
          <w:rStyle w:val="FootnoteReference"/>
          <w:rFonts w:ascii="Calibri Light" w:hAnsi="Calibri Light" w:cstheme="majorHAnsi"/>
          <w:sz w:val="18"/>
          <w:szCs w:val="18"/>
        </w:rPr>
        <w:footnoteRef/>
      </w:r>
      <w:r w:rsidRPr="002472E0">
        <w:rPr>
          <w:rFonts w:ascii="Calibri Light" w:hAnsi="Calibri Light" w:cstheme="majorHAnsi"/>
          <w:sz w:val="18"/>
          <w:szCs w:val="18"/>
          <w:lang w:val="ru-RU"/>
        </w:rPr>
        <w:t xml:space="preserve"> </w:t>
      </w:r>
      <w:r>
        <w:rPr>
          <w:rFonts w:ascii="Calibri Light" w:hAnsi="Calibri Light" w:cstheme="majorHAnsi"/>
          <w:sz w:val="18"/>
          <w:szCs w:val="18"/>
          <w:lang w:val="ru-RU"/>
        </w:rPr>
        <w:t>Совместный приказ МЗТСЗ и НКМС №</w:t>
      </w:r>
      <w:r w:rsidRPr="002472E0">
        <w:rPr>
          <w:rFonts w:ascii="Calibri Light" w:hAnsi="Calibri Light" w:cstheme="majorHAnsi"/>
          <w:sz w:val="18"/>
          <w:szCs w:val="18"/>
          <w:lang w:val="ru-RU"/>
        </w:rPr>
        <w:t>1004/670-</w:t>
      </w:r>
      <w:r w:rsidRPr="004F4E6E">
        <w:rPr>
          <w:rFonts w:ascii="Calibri Light" w:hAnsi="Calibri Light" w:cstheme="majorHAnsi"/>
          <w:sz w:val="18"/>
          <w:szCs w:val="18"/>
        </w:rPr>
        <w:t>A</w:t>
      </w:r>
      <w:r w:rsidRPr="002472E0">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2472E0">
        <w:rPr>
          <w:rFonts w:ascii="Calibri Light" w:hAnsi="Calibri Light" w:cstheme="majorHAnsi"/>
          <w:sz w:val="18"/>
          <w:szCs w:val="18"/>
          <w:lang w:val="ru-RU"/>
        </w:rPr>
        <w:t xml:space="preserve"> 15.12.2016 „</w:t>
      </w:r>
      <w:r>
        <w:rPr>
          <w:rFonts w:ascii="Calibri Light" w:hAnsi="Calibri Light" w:cstheme="majorHAnsi"/>
          <w:sz w:val="18"/>
          <w:szCs w:val="18"/>
          <w:lang w:val="ru-RU"/>
        </w:rPr>
        <w:t xml:space="preserve">Об утверждении Списка программ стационарной деятельности, Списка хирургических вмешательств, распределенных по специальным программам, Списка дорогостоящих расходных материалов, оплаченных дополнительно к оплате по </w:t>
      </w:r>
      <w:r w:rsidRPr="00C468FC">
        <w:rPr>
          <w:rFonts w:ascii="Calibri Light" w:hAnsi="Calibri Light" w:cstheme="majorHAnsi"/>
          <w:sz w:val="18"/>
          <w:szCs w:val="18"/>
          <w:lang w:val="ru-RU"/>
        </w:rPr>
        <w:t>„</w:t>
      </w:r>
      <w:r>
        <w:rPr>
          <w:rFonts w:ascii="Calibri Light" w:hAnsi="Calibri Light" w:cstheme="majorHAnsi"/>
          <w:sz w:val="18"/>
          <w:szCs w:val="18"/>
          <w:lang w:val="ru-RU"/>
        </w:rPr>
        <w:t>пролеченному случаю</w:t>
      </w:r>
      <w:r w:rsidRPr="00C468FC">
        <w:rPr>
          <w:rFonts w:ascii="Calibri Light" w:hAnsi="Calibri Light" w:cstheme="majorHAnsi"/>
          <w:sz w:val="18"/>
          <w:szCs w:val="18"/>
          <w:lang w:val="ru-RU"/>
        </w:rPr>
        <w:t>”</w:t>
      </w:r>
      <w:r>
        <w:rPr>
          <w:rFonts w:ascii="Calibri Light" w:hAnsi="Calibri Light" w:cstheme="majorHAnsi"/>
          <w:sz w:val="18"/>
          <w:szCs w:val="18"/>
          <w:lang w:val="ru-RU"/>
        </w:rPr>
        <w:t xml:space="preserve"> в рамках специальных программ в системе </w:t>
      </w:r>
      <w:r w:rsidRPr="00C468FC">
        <w:rPr>
          <w:rFonts w:ascii="Calibri Light" w:hAnsi="Calibri Light" w:cstheme="majorHAnsi"/>
          <w:sz w:val="18"/>
          <w:szCs w:val="18"/>
          <w:lang w:val="ru-RU"/>
        </w:rPr>
        <w:t>ДСГ”</w:t>
      </w:r>
      <w:r>
        <w:rPr>
          <w:rFonts w:ascii="Calibri Light" w:hAnsi="Calibri Light" w:cstheme="majorHAnsi"/>
          <w:sz w:val="18"/>
          <w:szCs w:val="18"/>
          <w:lang w:val="ru-RU"/>
        </w:rPr>
        <w:t>, с последующими изменениями.</w:t>
      </w:r>
    </w:p>
  </w:footnote>
  <w:footnote w:id="36">
    <w:p w:rsidR="00507103" w:rsidRPr="007E5819" w:rsidRDefault="00507103" w:rsidP="00356C39">
      <w:pPr>
        <w:pStyle w:val="FootnoteText"/>
        <w:jc w:val="both"/>
        <w:rPr>
          <w:rFonts w:ascii="Calibri Light" w:eastAsia="Times New Roman" w:hAnsi="Calibri Light" w:cstheme="majorHAnsi"/>
          <w:sz w:val="18"/>
          <w:szCs w:val="18"/>
          <w:lang w:val="ru-RU" w:eastAsia="ru-RU"/>
        </w:rPr>
      </w:pPr>
      <w:r w:rsidRPr="004F4E6E">
        <w:rPr>
          <w:rStyle w:val="FootnoteReference"/>
          <w:rFonts w:ascii="Calibri Light" w:hAnsi="Calibri Light"/>
          <w:sz w:val="18"/>
          <w:szCs w:val="18"/>
        </w:rPr>
        <w:footnoteRef/>
      </w:r>
      <w:r w:rsidRPr="00356C39">
        <w:rPr>
          <w:rFonts w:ascii="Calibri Light" w:hAnsi="Calibri Light"/>
          <w:sz w:val="18"/>
          <w:szCs w:val="18"/>
          <w:lang w:val="ru-RU"/>
        </w:rPr>
        <w:t xml:space="preserve"> </w:t>
      </w:r>
      <w:r>
        <w:rPr>
          <w:rFonts w:ascii="Calibri Light" w:hAnsi="Calibri Light"/>
          <w:sz w:val="18"/>
          <w:szCs w:val="18"/>
          <w:lang w:val="ru-RU"/>
        </w:rPr>
        <w:t>Специальная</w:t>
      </w:r>
      <w:r w:rsidRPr="00534CE1">
        <w:rPr>
          <w:rFonts w:ascii="Calibri Light" w:hAnsi="Calibri Light"/>
          <w:sz w:val="18"/>
          <w:szCs w:val="18"/>
          <w:lang w:val="ru-RU"/>
        </w:rPr>
        <w:t xml:space="preserve"> </w:t>
      </w:r>
      <w:r>
        <w:rPr>
          <w:rFonts w:ascii="Calibri Light" w:hAnsi="Calibri Light"/>
          <w:sz w:val="18"/>
          <w:szCs w:val="18"/>
          <w:lang w:val="ru-RU"/>
        </w:rPr>
        <w:t>программа</w:t>
      </w:r>
      <w:r w:rsidRPr="00534CE1">
        <w:rPr>
          <w:rFonts w:ascii="Calibri Light" w:hAnsi="Calibri Light"/>
          <w:sz w:val="18"/>
          <w:szCs w:val="18"/>
          <w:lang w:val="ru-RU"/>
        </w:rPr>
        <w:t xml:space="preserve"> </w:t>
      </w:r>
      <w:r>
        <w:rPr>
          <w:rFonts w:ascii="Calibri Light" w:hAnsi="Calibri Light"/>
          <w:sz w:val="18"/>
          <w:szCs w:val="18"/>
          <w:lang w:val="ru-RU"/>
        </w:rPr>
        <w:t>,,Интервенционная кардиология</w:t>
      </w:r>
      <w:r w:rsidRPr="00356C39">
        <w:rPr>
          <w:rFonts w:ascii="Calibri Light" w:hAnsi="Calibri Light"/>
          <w:sz w:val="18"/>
          <w:szCs w:val="18"/>
          <w:lang w:val="ru-RU"/>
        </w:rPr>
        <w:t>", „</w:t>
      </w:r>
      <w:r>
        <w:rPr>
          <w:rFonts w:ascii="Calibri Light" w:hAnsi="Calibri Light"/>
          <w:sz w:val="18"/>
          <w:szCs w:val="18"/>
          <w:lang w:val="ru-RU"/>
        </w:rPr>
        <w:t>Врожденная интервенционная кардиология</w:t>
      </w:r>
      <w:r w:rsidRPr="00356C39">
        <w:rPr>
          <w:rFonts w:ascii="Calibri Light" w:hAnsi="Calibri Light"/>
          <w:sz w:val="18"/>
          <w:szCs w:val="18"/>
          <w:lang w:val="ru-RU"/>
        </w:rPr>
        <w:t>”, „</w:t>
      </w:r>
      <w:r>
        <w:rPr>
          <w:rFonts w:ascii="Calibri Light" w:hAnsi="Calibri Light"/>
          <w:sz w:val="18"/>
          <w:szCs w:val="18"/>
          <w:lang w:val="ru-RU"/>
        </w:rPr>
        <w:t>Электрофизиологическое изучение и абляции</w:t>
      </w:r>
      <w:r w:rsidRPr="00356C39">
        <w:rPr>
          <w:rFonts w:ascii="Calibri Light" w:hAnsi="Calibri Light"/>
          <w:sz w:val="18"/>
          <w:szCs w:val="18"/>
          <w:lang w:val="ru-RU"/>
        </w:rPr>
        <w:t>”, „</w:t>
      </w:r>
      <w:r>
        <w:rPr>
          <w:rFonts w:ascii="Calibri Light" w:hAnsi="Calibri Light"/>
          <w:sz w:val="18"/>
          <w:szCs w:val="18"/>
          <w:lang w:val="ru-RU"/>
        </w:rPr>
        <w:t>О</w:t>
      </w:r>
      <w:r w:rsidRPr="00356C39">
        <w:rPr>
          <w:rFonts w:ascii="Calibri Light" w:hAnsi="Calibri Light"/>
          <w:sz w:val="18"/>
          <w:szCs w:val="18"/>
          <w:lang w:val="ru-RU"/>
        </w:rPr>
        <w:t>перативное лечение катаракты”, „</w:t>
      </w:r>
      <w:r>
        <w:rPr>
          <w:rFonts w:ascii="Calibri Light" w:hAnsi="Calibri Light"/>
          <w:sz w:val="18"/>
          <w:szCs w:val="18"/>
          <w:lang w:val="ru-RU"/>
        </w:rPr>
        <w:t>Кардиохирургия</w:t>
      </w:r>
      <w:r w:rsidRPr="00356C39">
        <w:rPr>
          <w:rFonts w:ascii="Calibri Light" w:hAnsi="Calibri Light"/>
          <w:sz w:val="18"/>
          <w:szCs w:val="18"/>
          <w:lang w:val="ru-RU"/>
        </w:rPr>
        <w:t>”, „</w:t>
      </w:r>
      <w:r>
        <w:rPr>
          <w:rFonts w:ascii="Calibri Light" w:hAnsi="Calibri Light"/>
          <w:sz w:val="18"/>
          <w:szCs w:val="18"/>
          <w:lang w:val="ru-RU"/>
        </w:rPr>
        <w:t>Сосудистое протезирование</w:t>
      </w:r>
      <w:r w:rsidRPr="00356C39">
        <w:rPr>
          <w:rFonts w:ascii="Calibri Light" w:hAnsi="Calibri Light"/>
          <w:sz w:val="18"/>
          <w:szCs w:val="18"/>
          <w:lang w:val="ru-RU"/>
        </w:rPr>
        <w:t>”, „</w:t>
      </w:r>
      <w:r>
        <w:rPr>
          <w:rFonts w:ascii="Calibri Light" w:hAnsi="Calibri Light"/>
          <w:sz w:val="18"/>
          <w:szCs w:val="18"/>
          <w:lang w:val="ru-RU"/>
        </w:rPr>
        <w:t>Эндоваскулярная хирургия</w:t>
      </w:r>
      <w:r w:rsidRPr="00356C39">
        <w:rPr>
          <w:rFonts w:ascii="Calibri Light" w:hAnsi="Calibri Light"/>
          <w:sz w:val="18"/>
          <w:szCs w:val="18"/>
          <w:lang w:val="ru-RU"/>
        </w:rPr>
        <w:t>”, „</w:t>
      </w:r>
      <w:r>
        <w:rPr>
          <w:rFonts w:ascii="Calibri Light" w:hAnsi="Calibri Light"/>
          <w:sz w:val="18"/>
          <w:szCs w:val="18"/>
          <w:lang w:val="ru-RU"/>
        </w:rPr>
        <w:t>Нейрохирургия переломов позвоночника</w:t>
      </w:r>
      <w:r w:rsidRPr="00356C39">
        <w:rPr>
          <w:rFonts w:ascii="Calibri Light" w:hAnsi="Calibri Light"/>
          <w:sz w:val="18"/>
          <w:szCs w:val="18"/>
          <w:lang w:val="ru-RU"/>
        </w:rPr>
        <w:t>”, „</w:t>
      </w:r>
      <w:r>
        <w:rPr>
          <w:rFonts w:ascii="Calibri Light" w:hAnsi="Calibri Light"/>
          <w:sz w:val="18"/>
          <w:szCs w:val="18"/>
          <w:lang w:val="ru-RU"/>
        </w:rPr>
        <w:t>Протезирование крупных суставов</w:t>
      </w:r>
      <w:r w:rsidRPr="00356C39">
        <w:rPr>
          <w:rFonts w:ascii="Calibri Light" w:hAnsi="Calibri Light"/>
          <w:sz w:val="18"/>
          <w:szCs w:val="18"/>
          <w:lang w:val="ru-RU"/>
        </w:rPr>
        <w:t>”, „</w:t>
      </w:r>
      <w:r>
        <w:rPr>
          <w:rFonts w:ascii="Calibri Light" w:hAnsi="Calibri Light"/>
          <w:sz w:val="18"/>
          <w:szCs w:val="18"/>
          <w:lang w:val="ru-RU"/>
        </w:rPr>
        <w:t>Анатомическая коррекция позвоночника и грудной клетки у детей</w:t>
      </w:r>
      <w:r w:rsidRPr="00356C39">
        <w:rPr>
          <w:rFonts w:ascii="Calibri Light" w:hAnsi="Calibri Light"/>
          <w:sz w:val="18"/>
          <w:szCs w:val="18"/>
          <w:lang w:val="ru-RU"/>
        </w:rPr>
        <w:t>”, „</w:t>
      </w:r>
      <w:r>
        <w:rPr>
          <w:rFonts w:ascii="Calibri Light" w:hAnsi="Calibri Light"/>
          <w:sz w:val="18"/>
          <w:szCs w:val="18"/>
          <w:lang w:val="ru-RU"/>
        </w:rPr>
        <w:t xml:space="preserve">Интервенционное лечение в </w:t>
      </w:r>
      <w:r w:rsidRPr="00D91769">
        <w:rPr>
          <w:rFonts w:ascii="Calibri Light" w:hAnsi="Calibri Light"/>
          <w:sz w:val="18"/>
          <w:szCs w:val="18"/>
        </w:rPr>
        <w:t>AVC</w:t>
      </w:r>
      <w:r>
        <w:rPr>
          <w:rFonts w:ascii="Calibri Light" w:hAnsi="Calibri Light"/>
          <w:sz w:val="18"/>
          <w:szCs w:val="18"/>
          <w:lang w:val="ru-RU"/>
        </w:rPr>
        <w:t xml:space="preserve"> острой ишемической болезни</w:t>
      </w:r>
      <w:r w:rsidRPr="00356C39">
        <w:rPr>
          <w:rFonts w:ascii="Calibri Light" w:hAnsi="Calibri Light"/>
          <w:sz w:val="18"/>
          <w:szCs w:val="18"/>
          <w:lang w:val="ru-RU"/>
        </w:rPr>
        <w:t>”, „</w:t>
      </w:r>
      <w:r>
        <w:rPr>
          <w:rFonts w:ascii="Calibri Light" w:hAnsi="Calibri Light"/>
          <w:sz w:val="18"/>
          <w:szCs w:val="18"/>
          <w:lang w:val="ru-RU"/>
        </w:rPr>
        <w:t>Интервенционная нейрохирургия</w:t>
      </w:r>
      <w:r w:rsidRPr="00356C39">
        <w:rPr>
          <w:rFonts w:ascii="Calibri Light" w:hAnsi="Calibri Light"/>
          <w:sz w:val="18"/>
          <w:szCs w:val="18"/>
          <w:lang w:val="ru-RU"/>
        </w:rPr>
        <w:t>”</w:t>
      </w:r>
      <w:r>
        <w:rPr>
          <w:rFonts w:ascii="Calibri Light" w:hAnsi="Calibri Light"/>
          <w:sz w:val="18"/>
          <w:szCs w:val="18"/>
          <w:lang w:val="ru-RU"/>
        </w:rPr>
        <w:t xml:space="preserve">, Специальная программа </w:t>
      </w:r>
      <w:r w:rsidRPr="007E5819">
        <w:rPr>
          <w:rFonts w:ascii="Calibri Light" w:hAnsi="Calibri Light"/>
          <w:sz w:val="18"/>
          <w:szCs w:val="18"/>
          <w:lang w:val="ru-RU"/>
        </w:rPr>
        <w:t>„</w:t>
      </w:r>
      <w:r w:rsidRPr="007E5819">
        <w:rPr>
          <w:rFonts w:ascii="Calibri Light" w:eastAsia="Times New Roman" w:hAnsi="Calibri Light" w:cstheme="majorHAnsi"/>
          <w:sz w:val="18"/>
          <w:szCs w:val="18"/>
          <w:lang w:val="ru-RU" w:eastAsia="ru-RU"/>
        </w:rPr>
        <w:t>Кохлеарный имплант</w:t>
      </w:r>
      <w:r w:rsidRPr="007E5819">
        <w:rPr>
          <w:rFonts w:ascii="Calibri Light" w:hAnsi="Calibri Light"/>
          <w:sz w:val="18"/>
          <w:szCs w:val="18"/>
          <w:lang w:val="ru-RU"/>
        </w:rPr>
        <w:t>".</w:t>
      </w:r>
    </w:p>
  </w:footnote>
  <w:footnote w:id="37">
    <w:p w:rsidR="00507103" w:rsidRPr="00146C6F" w:rsidRDefault="00507103" w:rsidP="00A62E3B">
      <w:pPr>
        <w:pStyle w:val="FootnoteText"/>
        <w:jc w:val="both"/>
        <w:rPr>
          <w:rFonts w:ascii="Calibri Light" w:hAnsi="Calibri Light" w:cstheme="majorHAnsi"/>
          <w:sz w:val="18"/>
          <w:szCs w:val="18"/>
          <w:lang w:val="ru-RU"/>
        </w:rPr>
      </w:pPr>
      <w:r w:rsidRPr="004F4E6E">
        <w:rPr>
          <w:rStyle w:val="FootnoteReference"/>
          <w:rFonts w:ascii="Calibri Light" w:hAnsi="Calibri Light" w:cstheme="majorHAnsi"/>
          <w:sz w:val="18"/>
          <w:szCs w:val="18"/>
        </w:rPr>
        <w:footnoteRef/>
      </w:r>
      <w:r w:rsidRPr="00146C6F">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146C6F">
        <w:rPr>
          <w:rFonts w:ascii="Calibri Light" w:hAnsi="Calibri Light" w:cstheme="majorHAnsi"/>
          <w:sz w:val="18"/>
          <w:szCs w:val="18"/>
          <w:lang w:val="ru-RU"/>
        </w:rPr>
        <w:t xml:space="preserve">.18 </w:t>
      </w:r>
      <w:r>
        <w:rPr>
          <w:rFonts w:ascii="Calibri Light" w:hAnsi="Calibri Light" w:cstheme="majorHAnsi"/>
          <w:sz w:val="18"/>
          <w:szCs w:val="18"/>
          <w:lang w:val="ru-RU"/>
        </w:rPr>
        <w:t>из</w:t>
      </w:r>
      <w:r w:rsidRPr="00146C6F">
        <w:rPr>
          <w:rFonts w:ascii="Calibri Light" w:hAnsi="Calibri Light" w:cstheme="majorHAnsi"/>
          <w:sz w:val="18"/>
          <w:szCs w:val="18"/>
          <w:lang w:val="ru-RU"/>
        </w:rPr>
        <w:t xml:space="preserve"> </w:t>
      </w:r>
      <w:r>
        <w:rPr>
          <w:rFonts w:ascii="Calibri Light" w:hAnsi="Calibri Light" w:cstheme="majorHAnsi"/>
          <w:sz w:val="18"/>
          <w:szCs w:val="18"/>
          <w:lang w:val="ru-RU"/>
        </w:rPr>
        <w:t>приложения</w:t>
      </w:r>
      <w:r w:rsidRPr="00146C6F">
        <w:rPr>
          <w:rFonts w:ascii="Calibri Light" w:hAnsi="Calibri Light" w:cstheme="majorHAnsi"/>
          <w:sz w:val="18"/>
          <w:szCs w:val="18"/>
          <w:lang w:val="ru-RU"/>
        </w:rPr>
        <w:t xml:space="preserve"> №1 </w:t>
      </w:r>
      <w:r>
        <w:rPr>
          <w:rFonts w:ascii="Calibri Light" w:hAnsi="Calibri Light" w:cstheme="majorHAnsi"/>
          <w:sz w:val="18"/>
          <w:szCs w:val="18"/>
          <w:lang w:val="ru-RU"/>
        </w:rPr>
        <w:t>и</w:t>
      </w:r>
      <w:r w:rsidRPr="00146C6F">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146C6F">
        <w:rPr>
          <w:rFonts w:ascii="Calibri Light" w:hAnsi="Calibri Light" w:cstheme="majorHAnsi"/>
          <w:sz w:val="18"/>
          <w:szCs w:val="18"/>
          <w:lang w:val="ru-RU"/>
        </w:rPr>
        <w:t xml:space="preserve">.18 </w:t>
      </w:r>
      <w:r>
        <w:rPr>
          <w:rFonts w:ascii="Calibri Light" w:hAnsi="Calibri Light" w:cstheme="majorHAnsi"/>
          <w:sz w:val="18"/>
          <w:szCs w:val="18"/>
          <w:lang w:val="ru-RU"/>
        </w:rPr>
        <w:t>из</w:t>
      </w:r>
      <w:r w:rsidRPr="00146C6F">
        <w:rPr>
          <w:rFonts w:ascii="Calibri Light" w:hAnsi="Calibri Light" w:cstheme="majorHAnsi"/>
          <w:sz w:val="18"/>
          <w:szCs w:val="18"/>
          <w:lang w:val="ru-RU"/>
        </w:rPr>
        <w:t xml:space="preserve"> </w:t>
      </w:r>
      <w:r>
        <w:rPr>
          <w:rFonts w:ascii="Calibri Light" w:hAnsi="Calibri Light" w:cstheme="majorHAnsi"/>
          <w:sz w:val="18"/>
          <w:szCs w:val="18"/>
          <w:lang w:val="ru-RU"/>
        </w:rPr>
        <w:t>приложения</w:t>
      </w:r>
      <w:r w:rsidRPr="00146C6F">
        <w:rPr>
          <w:rFonts w:ascii="Calibri Light" w:hAnsi="Calibri Light" w:cstheme="majorHAnsi"/>
          <w:sz w:val="18"/>
          <w:szCs w:val="18"/>
          <w:lang w:val="ru-RU"/>
        </w:rPr>
        <w:t xml:space="preserve"> №2 </w:t>
      </w:r>
      <w:r>
        <w:rPr>
          <w:rFonts w:ascii="Calibri Light" w:hAnsi="Calibri Light" w:cstheme="majorHAnsi"/>
          <w:sz w:val="18"/>
          <w:szCs w:val="18"/>
          <w:lang w:val="ru-RU"/>
        </w:rPr>
        <w:t>к Приказу МЗТСЗ и НКМС №</w:t>
      </w:r>
      <w:r w:rsidRPr="00146C6F">
        <w:rPr>
          <w:rFonts w:ascii="Calibri Light" w:hAnsi="Calibri Light" w:cstheme="majorHAnsi"/>
          <w:sz w:val="18"/>
          <w:szCs w:val="18"/>
          <w:lang w:val="ru-RU"/>
        </w:rPr>
        <w:t>988/297-</w:t>
      </w:r>
      <w:r w:rsidRPr="004F4E6E">
        <w:rPr>
          <w:rFonts w:ascii="Calibri Light" w:hAnsi="Calibri Light" w:cstheme="majorHAnsi"/>
          <w:sz w:val="18"/>
          <w:szCs w:val="18"/>
        </w:rPr>
        <w:t>A</w:t>
      </w:r>
      <w:r w:rsidRPr="00146C6F">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 </w:t>
      </w:r>
      <w:r w:rsidRPr="00146C6F">
        <w:rPr>
          <w:rFonts w:ascii="Calibri Light" w:hAnsi="Calibri Light" w:cstheme="majorHAnsi"/>
          <w:sz w:val="18"/>
          <w:szCs w:val="18"/>
          <w:lang w:val="ru-RU"/>
        </w:rPr>
        <w:t>02.11.2020 „</w:t>
      </w:r>
      <w:r>
        <w:rPr>
          <w:rFonts w:ascii="Calibri Light" w:hAnsi="Calibri Light" w:cstheme="majorHAnsi"/>
          <w:sz w:val="18"/>
          <w:szCs w:val="18"/>
          <w:lang w:val="ru-RU"/>
        </w:rPr>
        <w:t>Об управлении Списками ожидания для лечения в рамках Специальных программ</w:t>
      </w:r>
      <w:r w:rsidRPr="00146C6F">
        <w:rPr>
          <w:rFonts w:ascii="Calibri Light" w:hAnsi="Calibri Light" w:cstheme="majorHAnsi"/>
          <w:sz w:val="18"/>
          <w:szCs w:val="18"/>
          <w:lang w:val="ru-RU"/>
        </w:rPr>
        <w:t>”.</w:t>
      </w:r>
    </w:p>
  </w:footnote>
  <w:footnote w:id="38">
    <w:p w:rsidR="00507103" w:rsidRPr="00563E0E" w:rsidRDefault="00507103" w:rsidP="00A62E3B">
      <w:pPr>
        <w:pStyle w:val="FootnoteText"/>
        <w:jc w:val="both"/>
        <w:rPr>
          <w:rFonts w:ascii="Calibri Light" w:hAnsi="Calibri Light" w:cstheme="majorHAnsi"/>
          <w:sz w:val="18"/>
          <w:szCs w:val="18"/>
          <w:lang w:val="ru-RU"/>
        </w:rPr>
      </w:pPr>
      <w:r w:rsidRPr="004F4E6E">
        <w:rPr>
          <w:rStyle w:val="FootnoteReference"/>
          <w:rFonts w:ascii="Calibri Light" w:hAnsi="Calibri Light" w:cstheme="majorHAnsi"/>
          <w:sz w:val="18"/>
          <w:szCs w:val="18"/>
        </w:rPr>
        <w:footnoteRef/>
      </w:r>
      <w:r w:rsidRPr="00563E0E">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563E0E">
        <w:rPr>
          <w:rFonts w:ascii="Calibri Light" w:hAnsi="Calibri Light" w:cstheme="majorHAnsi"/>
          <w:sz w:val="18"/>
          <w:szCs w:val="18"/>
          <w:lang w:val="ru-RU"/>
        </w:rPr>
        <w:t xml:space="preserve">.34 </w:t>
      </w:r>
      <w:r>
        <w:rPr>
          <w:rFonts w:ascii="Calibri Light" w:hAnsi="Calibri Light" w:cstheme="majorHAnsi"/>
          <w:sz w:val="18"/>
          <w:szCs w:val="18"/>
          <w:lang w:val="ru-RU"/>
        </w:rPr>
        <w:t>из</w:t>
      </w:r>
      <w:r w:rsidRPr="00563E0E">
        <w:rPr>
          <w:rFonts w:ascii="Calibri Light" w:hAnsi="Calibri Light" w:cstheme="majorHAnsi"/>
          <w:sz w:val="18"/>
          <w:szCs w:val="18"/>
          <w:lang w:val="ru-RU"/>
        </w:rPr>
        <w:t xml:space="preserve"> </w:t>
      </w:r>
      <w:r>
        <w:rPr>
          <w:rFonts w:ascii="Calibri Light" w:hAnsi="Calibri Light" w:cstheme="majorHAnsi"/>
          <w:sz w:val="18"/>
          <w:szCs w:val="18"/>
          <w:lang w:val="ru-RU"/>
        </w:rPr>
        <w:t>приложения</w:t>
      </w:r>
      <w:r w:rsidRPr="00563E0E">
        <w:rPr>
          <w:rFonts w:ascii="Calibri Light" w:hAnsi="Calibri Light" w:cstheme="majorHAnsi"/>
          <w:sz w:val="18"/>
          <w:szCs w:val="18"/>
          <w:lang w:val="ru-RU"/>
        </w:rPr>
        <w:t xml:space="preserve"> №1 </w:t>
      </w:r>
      <w:r>
        <w:rPr>
          <w:rFonts w:ascii="Calibri Light" w:hAnsi="Calibri Light" w:cstheme="majorHAnsi"/>
          <w:sz w:val="18"/>
          <w:szCs w:val="18"/>
          <w:lang w:val="ru-RU"/>
        </w:rPr>
        <w:t>и</w:t>
      </w:r>
      <w:r w:rsidRPr="00563E0E">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563E0E">
        <w:rPr>
          <w:rFonts w:ascii="Calibri Light" w:hAnsi="Calibri Light" w:cstheme="majorHAnsi"/>
          <w:sz w:val="18"/>
          <w:szCs w:val="18"/>
          <w:lang w:val="ru-RU"/>
        </w:rPr>
        <w:t xml:space="preserve">.34 </w:t>
      </w:r>
      <w:r>
        <w:rPr>
          <w:rFonts w:ascii="Calibri Light" w:hAnsi="Calibri Light" w:cstheme="majorHAnsi"/>
          <w:sz w:val="18"/>
          <w:szCs w:val="18"/>
          <w:lang w:val="ru-RU"/>
        </w:rPr>
        <w:t>из</w:t>
      </w:r>
      <w:r w:rsidRPr="00563E0E">
        <w:rPr>
          <w:rFonts w:ascii="Calibri Light" w:hAnsi="Calibri Light" w:cstheme="majorHAnsi"/>
          <w:sz w:val="18"/>
          <w:szCs w:val="18"/>
          <w:lang w:val="ru-RU"/>
        </w:rPr>
        <w:t xml:space="preserve"> </w:t>
      </w:r>
      <w:r>
        <w:rPr>
          <w:rFonts w:ascii="Calibri Light" w:hAnsi="Calibri Light" w:cstheme="majorHAnsi"/>
          <w:sz w:val="18"/>
          <w:szCs w:val="18"/>
          <w:lang w:val="ru-RU"/>
        </w:rPr>
        <w:t>приложения</w:t>
      </w:r>
      <w:r w:rsidRPr="00563E0E">
        <w:rPr>
          <w:rFonts w:ascii="Calibri Light" w:hAnsi="Calibri Light" w:cstheme="majorHAnsi"/>
          <w:sz w:val="18"/>
          <w:szCs w:val="18"/>
          <w:lang w:val="ru-RU"/>
        </w:rPr>
        <w:t xml:space="preserve"> №2 </w:t>
      </w:r>
      <w:r>
        <w:rPr>
          <w:rFonts w:ascii="Calibri Light" w:hAnsi="Calibri Light" w:cstheme="majorHAnsi"/>
          <w:sz w:val="18"/>
          <w:szCs w:val="18"/>
          <w:lang w:val="ru-RU"/>
        </w:rPr>
        <w:t>к Приказу МЗТСЗ и НКМС №</w:t>
      </w:r>
      <w:r w:rsidRPr="00146C6F">
        <w:rPr>
          <w:rFonts w:ascii="Calibri Light" w:hAnsi="Calibri Light" w:cstheme="majorHAnsi"/>
          <w:sz w:val="18"/>
          <w:szCs w:val="18"/>
          <w:lang w:val="ru-RU"/>
        </w:rPr>
        <w:t>988/297-</w:t>
      </w:r>
      <w:r w:rsidRPr="004F4E6E">
        <w:rPr>
          <w:rFonts w:ascii="Calibri Light" w:hAnsi="Calibri Light" w:cstheme="majorHAnsi"/>
          <w:sz w:val="18"/>
          <w:szCs w:val="18"/>
        </w:rPr>
        <w:t>A</w:t>
      </w:r>
      <w:r w:rsidRPr="00146C6F">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 </w:t>
      </w:r>
      <w:r w:rsidRPr="00146C6F">
        <w:rPr>
          <w:rFonts w:ascii="Calibri Light" w:hAnsi="Calibri Light" w:cstheme="majorHAnsi"/>
          <w:sz w:val="18"/>
          <w:szCs w:val="18"/>
          <w:lang w:val="ru-RU"/>
        </w:rPr>
        <w:t>02.11.2020 „</w:t>
      </w:r>
      <w:r>
        <w:rPr>
          <w:rFonts w:ascii="Calibri Light" w:hAnsi="Calibri Light" w:cstheme="majorHAnsi"/>
          <w:sz w:val="18"/>
          <w:szCs w:val="18"/>
          <w:lang w:val="ru-RU"/>
        </w:rPr>
        <w:t>Об управлении Списками ожидания для лечения в рамках Специальных программ</w:t>
      </w:r>
      <w:r w:rsidRPr="00563E0E">
        <w:rPr>
          <w:rFonts w:ascii="Calibri Light" w:hAnsi="Calibri Light" w:cstheme="majorHAnsi"/>
          <w:sz w:val="18"/>
          <w:szCs w:val="18"/>
          <w:lang w:val="ru-RU"/>
        </w:rPr>
        <w:t>”.</w:t>
      </w:r>
    </w:p>
  </w:footnote>
  <w:footnote w:id="39">
    <w:p w:rsidR="00507103" w:rsidRPr="00563E0E" w:rsidRDefault="00507103" w:rsidP="00146C6F">
      <w:pPr>
        <w:pStyle w:val="FootnoteText"/>
        <w:jc w:val="both"/>
        <w:rPr>
          <w:rFonts w:ascii="Calibri Light" w:hAnsi="Calibri Light"/>
          <w:sz w:val="18"/>
          <w:szCs w:val="18"/>
          <w:lang w:val="ru-RU"/>
        </w:rPr>
      </w:pPr>
      <w:r w:rsidRPr="004F4E6E">
        <w:rPr>
          <w:rStyle w:val="FootnoteReference"/>
          <w:rFonts w:ascii="Calibri Light" w:hAnsi="Calibri Light" w:cstheme="majorHAnsi"/>
          <w:sz w:val="18"/>
          <w:szCs w:val="18"/>
        </w:rPr>
        <w:footnoteRef/>
      </w:r>
      <w:r w:rsidRPr="00563E0E">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563E0E">
        <w:rPr>
          <w:rFonts w:ascii="Calibri Light" w:hAnsi="Calibri Light" w:cstheme="majorHAnsi"/>
          <w:sz w:val="18"/>
          <w:szCs w:val="18"/>
          <w:lang w:val="ru-RU"/>
        </w:rPr>
        <w:t xml:space="preserve">.25 </w:t>
      </w:r>
      <w:r>
        <w:rPr>
          <w:rFonts w:ascii="Calibri Light" w:hAnsi="Calibri Light" w:cstheme="majorHAnsi"/>
          <w:sz w:val="18"/>
          <w:szCs w:val="18"/>
          <w:lang w:val="ru-RU"/>
        </w:rPr>
        <w:t>из</w:t>
      </w:r>
      <w:r w:rsidRPr="00563E0E">
        <w:rPr>
          <w:rFonts w:ascii="Calibri Light" w:hAnsi="Calibri Light" w:cstheme="majorHAnsi"/>
          <w:sz w:val="18"/>
          <w:szCs w:val="18"/>
          <w:lang w:val="ru-RU"/>
        </w:rPr>
        <w:t xml:space="preserve"> </w:t>
      </w:r>
      <w:r>
        <w:rPr>
          <w:rFonts w:ascii="Calibri Light" w:hAnsi="Calibri Light" w:cstheme="majorHAnsi"/>
          <w:sz w:val="18"/>
          <w:szCs w:val="18"/>
          <w:lang w:val="ru-RU"/>
        </w:rPr>
        <w:t>приложения</w:t>
      </w:r>
      <w:r w:rsidRPr="00563E0E">
        <w:rPr>
          <w:rFonts w:ascii="Calibri Light" w:hAnsi="Calibri Light" w:cstheme="majorHAnsi"/>
          <w:sz w:val="18"/>
          <w:szCs w:val="18"/>
          <w:lang w:val="ru-RU"/>
        </w:rPr>
        <w:t xml:space="preserve"> №1 </w:t>
      </w:r>
      <w:r>
        <w:rPr>
          <w:rFonts w:ascii="Calibri Light" w:hAnsi="Calibri Light" w:cstheme="majorHAnsi"/>
          <w:sz w:val="18"/>
          <w:szCs w:val="18"/>
          <w:lang w:val="ru-RU"/>
        </w:rPr>
        <w:t>и</w:t>
      </w:r>
      <w:r w:rsidRPr="00563E0E">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563E0E">
        <w:rPr>
          <w:rFonts w:ascii="Calibri Light" w:hAnsi="Calibri Light" w:cstheme="majorHAnsi"/>
          <w:sz w:val="18"/>
          <w:szCs w:val="18"/>
          <w:lang w:val="ru-RU"/>
        </w:rPr>
        <w:t xml:space="preserve">.25 </w:t>
      </w:r>
      <w:r>
        <w:rPr>
          <w:rFonts w:ascii="Calibri Light" w:hAnsi="Calibri Light" w:cstheme="majorHAnsi"/>
          <w:sz w:val="18"/>
          <w:szCs w:val="18"/>
          <w:lang w:val="ru-RU"/>
        </w:rPr>
        <w:t>из</w:t>
      </w:r>
      <w:r w:rsidRPr="00563E0E">
        <w:rPr>
          <w:rFonts w:ascii="Calibri Light" w:hAnsi="Calibri Light" w:cstheme="majorHAnsi"/>
          <w:sz w:val="18"/>
          <w:szCs w:val="18"/>
          <w:lang w:val="ru-RU"/>
        </w:rPr>
        <w:t xml:space="preserve"> </w:t>
      </w:r>
      <w:r>
        <w:rPr>
          <w:rFonts w:ascii="Calibri Light" w:hAnsi="Calibri Light" w:cstheme="majorHAnsi"/>
          <w:sz w:val="18"/>
          <w:szCs w:val="18"/>
          <w:lang w:val="ru-RU"/>
        </w:rPr>
        <w:t>приложения</w:t>
      </w:r>
      <w:r w:rsidRPr="00563E0E">
        <w:rPr>
          <w:rFonts w:ascii="Calibri Light" w:hAnsi="Calibri Light" w:cstheme="majorHAnsi"/>
          <w:sz w:val="18"/>
          <w:szCs w:val="18"/>
          <w:lang w:val="ru-RU"/>
        </w:rPr>
        <w:t xml:space="preserve"> №2 </w:t>
      </w:r>
      <w:r>
        <w:rPr>
          <w:rFonts w:ascii="Calibri Light" w:hAnsi="Calibri Light" w:cstheme="majorHAnsi"/>
          <w:sz w:val="18"/>
          <w:szCs w:val="18"/>
          <w:lang w:val="ru-RU"/>
        </w:rPr>
        <w:t>к Приказу МЗТСЗ и НКМС №</w:t>
      </w:r>
      <w:r w:rsidRPr="00146C6F">
        <w:rPr>
          <w:rFonts w:ascii="Calibri Light" w:hAnsi="Calibri Light" w:cstheme="majorHAnsi"/>
          <w:sz w:val="18"/>
          <w:szCs w:val="18"/>
          <w:lang w:val="ru-RU"/>
        </w:rPr>
        <w:t>988/297-</w:t>
      </w:r>
      <w:r w:rsidRPr="004F4E6E">
        <w:rPr>
          <w:rFonts w:ascii="Calibri Light" w:hAnsi="Calibri Light" w:cstheme="majorHAnsi"/>
          <w:sz w:val="18"/>
          <w:szCs w:val="18"/>
        </w:rPr>
        <w:t>A</w:t>
      </w:r>
      <w:r w:rsidRPr="00146C6F">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 </w:t>
      </w:r>
      <w:r w:rsidRPr="00146C6F">
        <w:rPr>
          <w:rFonts w:ascii="Calibri Light" w:hAnsi="Calibri Light" w:cstheme="majorHAnsi"/>
          <w:sz w:val="18"/>
          <w:szCs w:val="18"/>
          <w:lang w:val="ru-RU"/>
        </w:rPr>
        <w:t>02.11.2020 „</w:t>
      </w:r>
      <w:r>
        <w:rPr>
          <w:rFonts w:ascii="Calibri Light" w:hAnsi="Calibri Light" w:cstheme="majorHAnsi"/>
          <w:sz w:val="18"/>
          <w:szCs w:val="18"/>
          <w:lang w:val="ru-RU"/>
        </w:rPr>
        <w:t>Об управлении Списками ожидания для лечения в рамках Специальных программ</w:t>
      </w:r>
      <w:r w:rsidRPr="00563E0E">
        <w:rPr>
          <w:rFonts w:ascii="Calibri Light" w:hAnsi="Calibri Light" w:cstheme="majorHAnsi"/>
          <w:sz w:val="18"/>
          <w:szCs w:val="18"/>
          <w:lang w:val="ru-RU"/>
        </w:rPr>
        <w:t>”.</w:t>
      </w:r>
    </w:p>
  </w:footnote>
  <w:footnote w:id="40">
    <w:p w:rsidR="00507103" w:rsidRPr="00563E0E" w:rsidRDefault="00507103" w:rsidP="00CB43AC">
      <w:pPr>
        <w:pStyle w:val="FootnoteText"/>
        <w:jc w:val="both"/>
        <w:rPr>
          <w:rFonts w:ascii="Calibri Light" w:hAnsi="Calibri Light" w:cstheme="majorHAnsi"/>
          <w:sz w:val="18"/>
          <w:szCs w:val="18"/>
          <w:lang w:val="ru-RU"/>
        </w:rPr>
      </w:pPr>
      <w:r w:rsidRPr="004F4E6E">
        <w:rPr>
          <w:rStyle w:val="FootnoteReference"/>
          <w:rFonts w:ascii="Calibri Light" w:hAnsi="Calibri Light" w:cstheme="majorHAnsi"/>
          <w:sz w:val="18"/>
          <w:szCs w:val="18"/>
        </w:rPr>
        <w:footnoteRef/>
      </w:r>
      <w:r w:rsidRPr="00563E0E">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563E0E">
        <w:rPr>
          <w:rFonts w:ascii="Calibri Light" w:hAnsi="Calibri Light" w:cstheme="majorHAnsi"/>
          <w:sz w:val="18"/>
          <w:szCs w:val="18"/>
          <w:lang w:val="ru-RU"/>
        </w:rPr>
        <w:t xml:space="preserve">.1 </w:t>
      </w:r>
      <w:r>
        <w:rPr>
          <w:rFonts w:ascii="Calibri Light" w:hAnsi="Calibri Light" w:cstheme="majorHAnsi"/>
          <w:sz w:val="18"/>
          <w:szCs w:val="18"/>
          <w:lang w:val="ru-RU"/>
        </w:rPr>
        <w:t>из</w:t>
      </w:r>
      <w:r w:rsidRPr="00146C6F">
        <w:rPr>
          <w:rFonts w:ascii="Calibri Light" w:hAnsi="Calibri Light" w:cstheme="majorHAnsi"/>
          <w:sz w:val="18"/>
          <w:szCs w:val="18"/>
          <w:lang w:val="ru-RU"/>
        </w:rPr>
        <w:t xml:space="preserve"> </w:t>
      </w:r>
      <w:r>
        <w:rPr>
          <w:rFonts w:ascii="Calibri Light" w:hAnsi="Calibri Light" w:cstheme="majorHAnsi"/>
          <w:sz w:val="18"/>
          <w:szCs w:val="18"/>
          <w:lang w:val="ru-RU"/>
        </w:rPr>
        <w:t>приложения</w:t>
      </w:r>
      <w:r w:rsidRPr="00146C6F">
        <w:rPr>
          <w:rFonts w:ascii="Calibri Light" w:hAnsi="Calibri Light" w:cstheme="majorHAnsi"/>
          <w:sz w:val="18"/>
          <w:szCs w:val="18"/>
          <w:lang w:val="ru-RU"/>
        </w:rPr>
        <w:t xml:space="preserve"> №</w:t>
      </w:r>
      <w:r w:rsidRPr="00563E0E">
        <w:rPr>
          <w:rFonts w:ascii="Calibri Light" w:hAnsi="Calibri Light" w:cstheme="majorHAnsi"/>
          <w:sz w:val="18"/>
          <w:szCs w:val="18"/>
          <w:lang w:val="ru-RU"/>
        </w:rPr>
        <w:t xml:space="preserve">1 </w:t>
      </w:r>
      <w:r>
        <w:rPr>
          <w:rFonts w:ascii="Calibri Light" w:hAnsi="Calibri Light" w:cstheme="majorHAnsi"/>
          <w:sz w:val="18"/>
          <w:szCs w:val="18"/>
          <w:lang w:val="ru-RU"/>
        </w:rPr>
        <w:t>и п</w:t>
      </w:r>
      <w:r w:rsidRPr="00563E0E">
        <w:rPr>
          <w:rFonts w:ascii="Calibri Light" w:hAnsi="Calibri Light" w:cstheme="majorHAnsi"/>
          <w:sz w:val="18"/>
          <w:szCs w:val="18"/>
          <w:lang w:val="ru-RU"/>
        </w:rPr>
        <w:t xml:space="preserve">.1 </w:t>
      </w:r>
      <w:r>
        <w:rPr>
          <w:rFonts w:ascii="Calibri Light" w:hAnsi="Calibri Light" w:cstheme="majorHAnsi"/>
          <w:sz w:val="18"/>
          <w:szCs w:val="18"/>
          <w:lang w:val="ru-RU"/>
        </w:rPr>
        <w:t>из</w:t>
      </w:r>
      <w:r w:rsidRPr="00146C6F">
        <w:rPr>
          <w:rFonts w:ascii="Calibri Light" w:hAnsi="Calibri Light" w:cstheme="majorHAnsi"/>
          <w:sz w:val="18"/>
          <w:szCs w:val="18"/>
          <w:lang w:val="ru-RU"/>
        </w:rPr>
        <w:t xml:space="preserve"> </w:t>
      </w:r>
      <w:r>
        <w:rPr>
          <w:rFonts w:ascii="Calibri Light" w:hAnsi="Calibri Light" w:cstheme="majorHAnsi"/>
          <w:sz w:val="18"/>
          <w:szCs w:val="18"/>
          <w:lang w:val="ru-RU"/>
        </w:rPr>
        <w:t>приложения</w:t>
      </w:r>
      <w:r w:rsidRPr="00146C6F">
        <w:rPr>
          <w:rFonts w:ascii="Calibri Light" w:hAnsi="Calibri Light" w:cstheme="majorHAnsi"/>
          <w:sz w:val="18"/>
          <w:szCs w:val="18"/>
          <w:lang w:val="ru-RU"/>
        </w:rPr>
        <w:t xml:space="preserve"> №</w:t>
      </w:r>
      <w:r w:rsidRPr="00563E0E">
        <w:rPr>
          <w:rFonts w:ascii="Calibri Light" w:hAnsi="Calibri Light" w:cstheme="majorHAnsi"/>
          <w:sz w:val="18"/>
          <w:szCs w:val="18"/>
          <w:lang w:val="ru-RU"/>
        </w:rPr>
        <w:t xml:space="preserve">2 </w:t>
      </w:r>
      <w:r>
        <w:rPr>
          <w:rFonts w:ascii="Calibri Light" w:hAnsi="Calibri Light" w:cstheme="majorHAnsi"/>
          <w:sz w:val="18"/>
          <w:szCs w:val="18"/>
          <w:lang w:val="ru-RU"/>
        </w:rPr>
        <w:t>к Приказу МЗТСЗ и НКМС №</w:t>
      </w:r>
      <w:r w:rsidRPr="00146C6F">
        <w:rPr>
          <w:rFonts w:ascii="Calibri Light" w:hAnsi="Calibri Light" w:cstheme="majorHAnsi"/>
          <w:sz w:val="18"/>
          <w:szCs w:val="18"/>
          <w:lang w:val="ru-RU"/>
        </w:rPr>
        <w:t>988/297-</w:t>
      </w:r>
      <w:r w:rsidRPr="004F4E6E">
        <w:rPr>
          <w:rFonts w:ascii="Calibri Light" w:hAnsi="Calibri Light" w:cstheme="majorHAnsi"/>
          <w:sz w:val="18"/>
          <w:szCs w:val="18"/>
        </w:rPr>
        <w:t>A</w:t>
      </w:r>
      <w:r w:rsidRPr="00146C6F">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 </w:t>
      </w:r>
      <w:r w:rsidRPr="00146C6F">
        <w:rPr>
          <w:rFonts w:ascii="Calibri Light" w:hAnsi="Calibri Light" w:cstheme="majorHAnsi"/>
          <w:sz w:val="18"/>
          <w:szCs w:val="18"/>
          <w:lang w:val="ru-RU"/>
        </w:rPr>
        <w:t>02.11.2020 „</w:t>
      </w:r>
      <w:r>
        <w:rPr>
          <w:rFonts w:ascii="Calibri Light" w:hAnsi="Calibri Light" w:cstheme="majorHAnsi"/>
          <w:sz w:val="18"/>
          <w:szCs w:val="18"/>
          <w:lang w:val="ru-RU"/>
        </w:rPr>
        <w:t>Об управлении Списками ожидания для лечения в рамках Специальных программ</w:t>
      </w:r>
      <w:r w:rsidRPr="00563E0E">
        <w:rPr>
          <w:rFonts w:ascii="Calibri Light" w:hAnsi="Calibri Light" w:cstheme="majorHAnsi"/>
          <w:sz w:val="18"/>
          <w:szCs w:val="18"/>
          <w:lang w:val="ru-RU"/>
        </w:rPr>
        <w:t>”.</w:t>
      </w:r>
    </w:p>
  </w:footnote>
  <w:footnote w:id="41">
    <w:p w:rsidR="00507103" w:rsidRPr="00563E0E" w:rsidRDefault="00507103" w:rsidP="00E85F28">
      <w:pPr>
        <w:pStyle w:val="FootnoteText"/>
        <w:jc w:val="both"/>
        <w:rPr>
          <w:rFonts w:ascii="Calibri Light" w:hAnsi="Calibri Light" w:cs="Times New Roman"/>
          <w:sz w:val="18"/>
          <w:szCs w:val="18"/>
          <w:lang w:val="ru-RU"/>
        </w:rPr>
      </w:pPr>
      <w:r w:rsidRPr="004F4E6E">
        <w:rPr>
          <w:rStyle w:val="FootnoteReference"/>
          <w:rFonts w:ascii="Calibri Light" w:hAnsi="Calibri Light" w:cstheme="majorHAnsi"/>
          <w:sz w:val="18"/>
          <w:szCs w:val="18"/>
        </w:rPr>
        <w:footnoteRef/>
      </w:r>
      <w:r w:rsidRPr="00563E0E">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563E0E">
        <w:rPr>
          <w:rFonts w:ascii="Calibri Light" w:hAnsi="Calibri Light" w:cstheme="majorHAnsi"/>
          <w:sz w:val="18"/>
          <w:szCs w:val="18"/>
          <w:lang w:val="ru-RU"/>
        </w:rPr>
        <w:t xml:space="preserve">.16, </w:t>
      </w:r>
      <w:r>
        <w:rPr>
          <w:rFonts w:ascii="Calibri Light" w:hAnsi="Calibri Light" w:cstheme="majorHAnsi"/>
          <w:sz w:val="18"/>
          <w:szCs w:val="18"/>
          <w:lang w:val="ru-RU"/>
        </w:rPr>
        <w:t>п</w:t>
      </w:r>
      <w:r w:rsidRPr="00563E0E">
        <w:rPr>
          <w:rFonts w:ascii="Calibri Light" w:hAnsi="Calibri Light" w:cstheme="majorHAnsi"/>
          <w:sz w:val="18"/>
          <w:szCs w:val="18"/>
          <w:lang w:val="ru-RU"/>
        </w:rPr>
        <w:t xml:space="preserve">.3 </w:t>
      </w:r>
      <w:r>
        <w:rPr>
          <w:rFonts w:ascii="Calibri Light" w:hAnsi="Calibri Light" w:cstheme="majorHAnsi"/>
          <w:sz w:val="18"/>
          <w:szCs w:val="18"/>
          <w:lang w:val="ru-RU"/>
        </w:rPr>
        <w:t>из</w:t>
      </w:r>
      <w:r w:rsidRPr="00146C6F">
        <w:rPr>
          <w:rFonts w:ascii="Calibri Light" w:hAnsi="Calibri Light" w:cstheme="majorHAnsi"/>
          <w:sz w:val="18"/>
          <w:szCs w:val="18"/>
          <w:lang w:val="ru-RU"/>
        </w:rPr>
        <w:t xml:space="preserve"> </w:t>
      </w:r>
      <w:r>
        <w:rPr>
          <w:rFonts w:ascii="Calibri Light" w:hAnsi="Calibri Light" w:cstheme="majorHAnsi"/>
          <w:sz w:val="18"/>
          <w:szCs w:val="18"/>
          <w:lang w:val="ru-RU"/>
        </w:rPr>
        <w:t>приложения</w:t>
      </w:r>
      <w:r w:rsidRPr="00146C6F">
        <w:rPr>
          <w:rFonts w:ascii="Calibri Light" w:hAnsi="Calibri Light" w:cstheme="majorHAnsi"/>
          <w:sz w:val="18"/>
          <w:szCs w:val="18"/>
          <w:lang w:val="ru-RU"/>
        </w:rPr>
        <w:t xml:space="preserve"> №</w:t>
      </w:r>
      <w:r w:rsidRPr="00563E0E">
        <w:rPr>
          <w:rFonts w:ascii="Calibri Light" w:hAnsi="Calibri Light" w:cstheme="majorHAnsi"/>
          <w:sz w:val="18"/>
          <w:szCs w:val="18"/>
          <w:lang w:val="ru-RU"/>
        </w:rPr>
        <w:t xml:space="preserve">1 </w:t>
      </w:r>
      <w:r>
        <w:rPr>
          <w:rFonts w:ascii="Calibri Light" w:hAnsi="Calibri Light" w:cstheme="majorHAnsi"/>
          <w:sz w:val="18"/>
          <w:szCs w:val="18"/>
          <w:lang w:val="ru-RU"/>
        </w:rPr>
        <w:t>и п</w:t>
      </w:r>
      <w:r w:rsidRPr="00563E0E">
        <w:rPr>
          <w:rFonts w:ascii="Calibri Light" w:hAnsi="Calibri Light" w:cstheme="majorHAnsi"/>
          <w:sz w:val="18"/>
          <w:szCs w:val="18"/>
          <w:lang w:val="ru-RU"/>
        </w:rPr>
        <w:t xml:space="preserve">.16 </w:t>
      </w:r>
      <w:r>
        <w:rPr>
          <w:rFonts w:ascii="Calibri Light" w:hAnsi="Calibri Light" w:cstheme="majorHAnsi"/>
          <w:sz w:val="18"/>
          <w:szCs w:val="18"/>
          <w:lang w:val="ru-RU"/>
        </w:rPr>
        <w:t>из</w:t>
      </w:r>
      <w:r w:rsidRPr="00146C6F">
        <w:rPr>
          <w:rFonts w:ascii="Calibri Light" w:hAnsi="Calibri Light" w:cstheme="majorHAnsi"/>
          <w:sz w:val="18"/>
          <w:szCs w:val="18"/>
          <w:lang w:val="ru-RU"/>
        </w:rPr>
        <w:t xml:space="preserve"> </w:t>
      </w:r>
      <w:r>
        <w:rPr>
          <w:rFonts w:ascii="Calibri Light" w:hAnsi="Calibri Light" w:cstheme="majorHAnsi"/>
          <w:sz w:val="18"/>
          <w:szCs w:val="18"/>
          <w:lang w:val="ru-RU"/>
        </w:rPr>
        <w:t>приложения</w:t>
      </w:r>
      <w:r w:rsidRPr="00146C6F">
        <w:rPr>
          <w:rFonts w:ascii="Calibri Light" w:hAnsi="Calibri Light" w:cstheme="majorHAnsi"/>
          <w:sz w:val="18"/>
          <w:szCs w:val="18"/>
          <w:lang w:val="ru-RU"/>
        </w:rPr>
        <w:t xml:space="preserve"> №</w:t>
      </w:r>
      <w:r w:rsidRPr="00563E0E">
        <w:rPr>
          <w:rFonts w:ascii="Calibri Light" w:hAnsi="Calibri Light" w:cstheme="majorHAnsi"/>
          <w:sz w:val="18"/>
          <w:szCs w:val="18"/>
          <w:lang w:val="ru-RU"/>
        </w:rPr>
        <w:t xml:space="preserve">2 </w:t>
      </w:r>
      <w:r>
        <w:rPr>
          <w:rFonts w:ascii="Calibri Light" w:hAnsi="Calibri Light" w:cstheme="majorHAnsi"/>
          <w:sz w:val="18"/>
          <w:szCs w:val="18"/>
          <w:lang w:val="ru-RU"/>
        </w:rPr>
        <w:t>к Приказу МЗТСЗ и НКМС №</w:t>
      </w:r>
      <w:r w:rsidRPr="00146C6F">
        <w:rPr>
          <w:rFonts w:ascii="Calibri Light" w:hAnsi="Calibri Light" w:cstheme="majorHAnsi"/>
          <w:sz w:val="18"/>
          <w:szCs w:val="18"/>
          <w:lang w:val="ru-RU"/>
        </w:rPr>
        <w:t>988/297-</w:t>
      </w:r>
      <w:r w:rsidRPr="004F4E6E">
        <w:rPr>
          <w:rFonts w:ascii="Calibri Light" w:hAnsi="Calibri Light" w:cstheme="majorHAnsi"/>
          <w:sz w:val="18"/>
          <w:szCs w:val="18"/>
        </w:rPr>
        <w:t>A</w:t>
      </w:r>
      <w:r w:rsidRPr="00146C6F">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 </w:t>
      </w:r>
      <w:r w:rsidRPr="00146C6F">
        <w:rPr>
          <w:rFonts w:ascii="Calibri Light" w:hAnsi="Calibri Light" w:cstheme="majorHAnsi"/>
          <w:sz w:val="18"/>
          <w:szCs w:val="18"/>
          <w:lang w:val="ru-RU"/>
        </w:rPr>
        <w:t>02.11.2020 „</w:t>
      </w:r>
      <w:r>
        <w:rPr>
          <w:rFonts w:ascii="Calibri Light" w:hAnsi="Calibri Light" w:cstheme="majorHAnsi"/>
          <w:sz w:val="18"/>
          <w:szCs w:val="18"/>
          <w:lang w:val="ru-RU"/>
        </w:rPr>
        <w:t>Об управлении Списками ожидания для лечения в рамках Специальных программ</w:t>
      </w:r>
      <w:r w:rsidRPr="00563E0E">
        <w:rPr>
          <w:rFonts w:ascii="Calibri Light" w:hAnsi="Calibri Light" w:cstheme="majorHAnsi"/>
          <w:sz w:val="18"/>
          <w:szCs w:val="18"/>
          <w:lang w:val="ru-RU"/>
        </w:rPr>
        <w:t>”.</w:t>
      </w:r>
    </w:p>
  </w:footnote>
  <w:footnote w:id="42">
    <w:p w:rsidR="00507103" w:rsidRPr="00AA46BC" w:rsidRDefault="00507103" w:rsidP="00AA46BC">
      <w:pPr>
        <w:pStyle w:val="FootnoteText"/>
        <w:jc w:val="both"/>
        <w:rPr>
          <w:rFonts w:ascii="Calibri Light" w:hAnsi="Calibri Light" w:cstheme="majorHAnsi"/>
          <w:sz w:val="18"/>
          <w:szCs w:val="18"/>
          <w:lang w:val="ru-RU"/>
        </w:rPr>
      </w:pPr>
      <w:r w:rsidRPr="004F4E6E">
        <w:rPr>
          <w:rStyle w:val="FootnoteReference"/>
          <w:rFonts w:ascii="Calibri Light" w:hAnsi="Calibri Light" w:cstheme="majorHAnsi"/>
          <w:sz w:val="18"/>
          <w:szCs w:val="18"/>
        </w:rPr>
        <w:footnoteRef/>
      </w:r>
      <w:r w:rsidRPr="00AA46BC">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Положение о мониторинге и оценке поставщиков </w:t>
      </w:r>
      <w:r w:rsidRPr="00AA46BC">
        <w:rPr>
          <w:rFonts w:ascii="Calibri Light" w:hAnsi="Calibri Light" w:cstheme="majorHAnsi"/>
          <w:sz w:val="18"/>
          <w:szCs w:val="18"/>
          <w:lang w:val="ru-RU"/>
        </w:rPr>
        <w:t>медицинских и фармацевтических услуг, включенных в</w:t>
      </w:r>
      <w:r>
        <w:rPr>
          <w:rFonts w:ascii="Calibri Light" w:hAnsi="Calibri Light" w:cstheme="majorHAnsi"/>
          <w:sz w:val="18"/>
          <w:szCs w:val="18"/>
          <w:lang w:val="ru-RU"/>
        </w:rPr>
        <w:t xml:space="preserve"> СОМС, утвержденное Приказом НКМС №</w:t>
      </w:r>
      <w:r w:rsidRPr="00AA46BC">
        <w:rPr>
          <w:rFonts w:ascii="Calibri Light" w:hAnsi="Calibri Light" w:cstheme="majorHAnsi"/>
          <w:sz w:val="18"/>
          <w:szCs w:val="18"/>
          <w:lang w:val="ru-RU"/>
        </w:rPr>
        <w:t>71-</w:t>
      </w:r>
      <w:r w:rsidRPr="004F4E6E">
        <w:rPr>
          <w:rFonts w:ascii="Calibri Light" w:hAnsi="Calibri Light" w:cstheme="majorHAnsi"/>
          <w:sz w:val="18"/>
          <w:szCs w:val="18"/>
        </w:rPr>
        <w:t>A</w:t>
      </w:r>
      <w:r w:rsidRPr="00AA46BC">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 </w:t>
      </w:r>
      <w:r w:rsidRPr="00AA46BC">
        <w:rPr>
          <w:rFonts w:ascii="Calibri Light" w:hAnsi="Calibri Light" w:cstheme="majorHAnsi"/>
          <w:sz w:val="18"/>
          <w:szCs w:val="18"/>
          <w:lang w:val="ru-RU"/>
        </w:rPr>
        <w:t>23.02.2018.</w:t>
      </w:r>
    </w:p>
  </w:footnote>
  <w:footnote w:id="43">
    <w:p w:rsidR="00507103" w:rsidRPr="000A143F" w:rsidRDefault="00507103" w:rsidP="000F4CD5">
      <w:pPr>
        <w:pStyle w:val="FootnoteText"/>
        <w:rPr>
          <w:rFonts w:ascii="Calibri Light" w:hAnsi="Calibri Light" w:cstheme="majorHAnsi"/>
          <w:sz w:val="18"/>
          <w:szCs w:val="18"/>
          <w:lang w:val="ru-RU"/>
        </w:rPr>
      </w:pPr>
      <w:r w:rsidRPr="004F4E6E">
        <w:rPr>
          <w:rStyle w:val="FootnoteReference"/>
          <w:rFonts w:ascii="Calibri Light" w:hAnsi="Calibri Light" w:cstheme="majorHAnsi"/>
          <w:sz w:val="18"/>
          <w:szCs w:val="18"/>
        </w:rPr>
        <w:footnoteRef/>
      </w:r>
      <w:r w:rsidRPr="000A143F">
        <w:rPr>
          <w:rFonts w:ascii="Calibri Light" w:hAnsi="Calibri Light" w:cstheme="majorHAnsi"/>
          <w:sz w:val="18"/>
          <w:szCs w:val="18"/>
          <w:lang w:val="ru-RU"/>
        </w:rPr>
        <w:t xml:space="preserve"> </w:t>
      </w:r>
      <w:r>
        <w:rPr>
          <w:rFonts w:ascii="Calibri Light" w:hAnsi="Calibri Light" w:cstheme="majorHAnsi"/>
          <w:sz w:val="18"/>
          <w:szCs w:val="18"/>
          <w:lang w:val="ru-RU"/>
        </w:rPr>
        <w:t>Договор</w:t>
      </w:r>
      <w:r w:rsidRPr="000A143F">
        <w:rPr>
          <w:rFonts w:ascii="Calibri Light" w:hAnsi="Calibri Light" w:cstheme="majorHAnsi"/>
          <w:sz w:val="18"/>
          <w:szCs w:val="18"/>
          <w:lang w:val="ru-RU"/>
        </w:rPr>
        <w:t xml:space="preserve"> </w:t>
      </w:r>
      <w:r>
        <w:rPr>
          <w:rFonts w:ascii="Calibri Light" w:hAnsi="Calibri Light" w:cstheme="majorHAnsi"/>
          <w:sz w:val="18"/>
          <w:szCs w:val="18"/>
          <w:lang w:val="ru-RU"/>
        </w:rPr>
        <w:t>об</w:t>
      </w:r>
      <w:r w:rsidRPr="000A143F">
        <w:rPr>
          <w:rFonts w:ascii="Calibri Light" w:hAnsi="Calibri Light" w:cstheme="majorHAnsi"/>
          <w:sz w:val="18"/>
          <w:szCs w:val="18"/>
          <w:lang w:val="ru-RU"/>
        </w:rPr>
        <w:t xml:space="preserve"> </w:t>
      </w:r>
      <w:r>
        <w:rPr>
          <w:rFonts w:ascii="Calibri Light" w:hAnsi="Calibri Light" w:cstheme="majorHAnsi"/>
          <w:sz w:val="18"/>
          <w:szCs w:val="18"/>
          <w:lang w:val="ru-RU"/>
        </w:rPr>
        <w:t>оказании</w:t>
      </w:r>
      <w:r w:rsidRPr="000A143F">
        <w:rPr>
          <w:rFonts w:ascii="Calibri Light" w:hAnsi="Calibri Light" w:cstheme="majorHAnsi"/>
          <w:sz w:val="18"/>
          <w:szCs w:val="18"/>
          <w:lang w:val="ru-RU"/>
        </w:rPr>
        <w:t xml:space="preserve"> медицинской помощи (</w:t>
      </w:r>
      <w:r>
        <w:rPr>
          <w:rFonts w:ascii="Calibri Light" w:hAnsi="Calibri Light" w:cstheme="majorHAnsi"/>
          <w:sz w:val="18"/>
          <w:szCs w:val="18"/>
          <w:lang w:val="ru-RU"/>
        </w:rPr>
        <w:t>по предоставлению медицинских услуг) в рамках ОМС №</w:t>
      </w:r>
      <w:r w:rsidRPr="000A143F">
        <w:rPr>
          <w:rFonts w:ascii="Calibri Light" w:hAnsi="Calibri Light" w:cstheme="majorHAnsi"/>
          <w:sz w:val="18"/>
          <w:szCs w:val="18"/>
          <w:lang w:val="ru-RU"/>
        </w:rPr>
        <w:t xml:space="preserve">05-08/257, </w:t>
      </w:r>
      <w:r>
        <w:rPr>
          <w:rFonts w:ascii="Calibri Light" w:hAnsi="Calibri Light" w:cstheme="majorHAnsi"/>
          <w:sz w:val="18"/>
          <w:szCs w:val="18"/>
          <w:lang w:val="ru-RU"/>
        </w:rPr>
        <w:t xml:space="preserve">заключенный </w:t>
      </w:r>
      <w:r w:rsidRPr="000A143F">
        <w:rPr>
          <w:rFonts w:ascii="Calibri Light" w:hAnsi="Calibri Light" w:cstheme="majorHAnsi"/>
          <w:sz w:val="18"/>
          <w:szCs w:val="18"/>
          <w:lang w:val="ru-RU"/>
        </w:rPr>
        <w:t>31.12.2020.</w:t>
      </w:r>
    </w:p>
  </w:footnote>
  <w:footnote w:id="44">
    <w:p w:rsidR="00507103" w:rsidRPr="000A143F" w:rsidRDefault="00507103" w:rsidP="007E757B">
      <w:pPr>
        <w:pStyle w:val="FootnoteText"/>
        <w:jc w:val="both"/>
        <w:rPr>
          <w:rFonts w:ascii="Calibri Light" w:hAnsi="Calibri Light" w:cstheme="majorHAnsi"/>
          <w:sz w:val="18"/>
          <w:szCs w:val="18"/>
          <w:lang w:val="ru-RU"/>
        </w:rPr>
      </w:pPr>
      <w:r w:rsidRPr="004F4E6E">
        <w:rPr>
          <w:rStyle w:val="FootnoteReference"/>
          <w:rFonts w:ascii="Calibri Light" w:hAnsi="Calibri Light" w:cstheme="majorHAnsi"/>
          <w:sz w:val="18"/>
          <w:szCs w:val="18"/>
        </w:rPr>
        <w:footnoteRef/>
      </w:r>
      <w:r w:rsidRPr="000A143F">
        <w:rPr>
          <w:rFonts w:ascii="Calibri Light" w:hAnsi="Calibri Light" w:cstheme="majorHAnsi"/>
          <w:sz w:val="18"/>
          <w:szCs w:val="18"/>
          <w:lang w:val="ru-RU"/>
        </w:rPr>
        <w:t xml:space="preserve"> </w:t>
      </w:r>
      <w:r>
        <w:rPr>
          <w:rFonts w:ascii="Calibri Light" w:hAnsi="Calibri Light" w:cstheme="majorHAnsi"/>
          <w:sz w:val="18"/>
          <w:szCs w:val="18"/>
          <w:lang w:val="ru-RU"/>
        </w:rPr>
        <w:t>Решение Районного совета Яловень №</w:t>
      </w:r>
      <w:r w:rsidRPr="000A143F">
        <w:rPr>
          <w:rFonts w:ascii="Calibri Light" w:hAnsi="Calibri Light" w:cstheme="majorHAnsi"/>
          <w:sz w:val="18"/>
          <w:szCs w:val="18"/>
          <w:lang w:val="ru-RU"/>
        </w:rPr>
        <w:t xml:space="preserve">06/04-5 </w:t>
      </w:r>
      <w:r>
        <w:rPr>
          <w:rFonts w:ascii="Calibri Light" w:hAnsi="Calibri Light" w:cstheme="majorHAnsi"/>
          <w:sz w:val="18"/>
          <w:szCs w:val="18"/>
          <w:lang w:val="ru-RU"/>
        </w:rPr>
        <w:t xml:space="preserve">от </w:t>
      </w:r>
      <w:r w:rsidRPr="000A143F">
        <w:rPr>
          <w:rFonts w:ascii="Calibri Light" w:hAnsi="Calibri Light" w:cstheme="majorHAnsi"/>
          <w:sz w:val="18"/>
          <w:szCs w:val="18"/>
          <w:lang w:val="ru-RU"/>
        </w:rPr>
        <w:t>14.12.2018.</w:t>
      </w:r>
    </w:p>
  </w:footnote>
  <w:footnote w:id="45">
    <w:p w:rsidR="00507103" w:rsidRPr="000A143F" w:rsidRDefault="00507103" w:rsidP="007E757B">
      <w:pPr>
        <w:pStyle w:val="FootnoteText"/>
        <w:jc w:val="both"/>
        <w:rPr>
          <w:rFonts w:ascii="Calibri Light" w:hAnsi="Calibri Light" w:cstheme="majorHAnsi"/>
          <w:sz w:val="18"/>
          <w:szCs w:val="18"/>
          <w:lang w:val="ru-RU"/>
        </w:rPr>
      </w:pPr>
      <w:r w:rsidRPr="004F4E6E">
        <w:rPr>
          <w:rStyle w:val="FootnoteReference"/>
          <w:rFonts w:ascii="Calibri Light" w:hAnsi="Calibri Light" w:cstheme="majorHAnsi"/>
          <w:sz w:val="18"/>
          <w:szCs w:val="18"/>
        </w:rPr>
        <w:footnoteRef/>
      </w:r>
      <w:r w:rsidRPr="000A143F">
        <w:rPr>
          <w:rFonts w:ascii="Calibri Light" w:hAnsi="Calibri Light" w:cstheme="majorHAnsi"/>
          <w:sz w:val="18"/>
          <w:szCs w:val="18"/>
          <w:lang w:val="ru-RU"/>
        </w:rPr>
        <w:t xml:space="preserve"> </w:t>
      </w:r>
      <w:r>
        <w:rPr>
          <w:rFonts w:ascii="Calibri Light" w:hAnsi="Calibri Light" w:cstheme="majorHAnsi"/>
          <w:sz w:val="18"/>
          <w:szCs w:val="18"/>
          <w:lang w:val="ru-RU"/>
        </w:rPr>
        <w:t>Решение</w:t>
      </w:r>
      <w:r w:rsidRPr="000A143F">
        <w:rPr>
          <w:rFonts w:ascii="Calibri Light" w:hAnsi="Calibri Light" w:cstheme="majorHAnsi"/>
          <w:sz w:val="18"/>
          <w:szCs w:val="18"/>
          <w:lang w:val="ru-RU"/>
        </w:rPr>
        <w:t xml:space="preserve"> </w:t>
      </w:r>
      <w:r>
        <w:rPr>
          <w:rFonts w:ascii="Calibri Light" w:hAnsi="Calibri Light" w:cstheme="majorHAnsi"/>
          <w:sz w:val="18"/>
          <w:szCs w:val="18"/>
          <w:lang w:val="ru-RU"/>
        </w:rPr>
        <w:t>РС</w:t>
      </w:r>
      <w:r w:rsidRPr="000A143F">
        <w:rPr>
          <w:rFonts w:ascii="Calibri Light" w:hAnsi="Calibri Light" w:cstheme="majorHAnsi"/>
          <w:sz w:val="18"/>
          <w:szCs w:val="18"/>
          <w:lang w:val="ru-RU"/>
        </w:rPr>
        <w:t xml:space="preserve"> </w:t>
      </w:r>
      <w:r>
        <w:rPr>
          <w:rFonts w:ascii="Calibri Light" w:hAnsi="Calibri Light" w:cstheme="majorHAnsi"/>
          <w:sz w:val="18"/>
          <w:szCs w:val="18"/>
          <w:lang w:val="ru-RU"/>
        </w:rPr>
        <w:t>Яловень</w:t>
      </w:r>
      <w:r w:rsidRPr="000A143F">
        <w:rPr>
          <w:rFonts w:ascii="Calibri Light" w:hAnsi="Calibri Light" w:cstheme="majorHAnsi"/>
          <w:sz w:val="18"/>
          <w:szCs w:val="18"/>
          <w:lang w:val="ru-RU"/>
        </w:rPr>
        <w:t xml:space="preserve"> №03/04 </w:t>
      </w:r>
      <w:r>
        <w:rPr>
          <w:rFonts w:ascii="Calibri Light" w:hAnsi="Calibri Light" w:cstheme="majorHAnsi"/>
          <w:sz w:val="18"/>
          <w:szCs w:val="18"/>
          <w:lang w:val="ru-RU"/>
        </w:rPr>
        <w:t>от</w:t>
      </w:r>
      <w:r w:rsidRPr="000A143F">
        <w:rPr>
          <w:rFonts w:ascii="Calibri Light" w:hAnsi="Calibri Light" w:cstheme="majorHAnsi"/>
          <w:sz w:val="18"/>
          <w:szCs w:val="18"/>
          <w:lang w:val="ru-RU"/>
        </w:rPr>
        <w:t xml:space="preserve"> 10.05.2018 </w:t>
      </w:r>
      <w:r>
        <w:rPr>
          <w:rFonts w:ascii="Calibri Light" w:hAnsi="Calibri Light" w:cstheme="majorHAnsi"/>
          <w:sz w:val="18"/>
          <w:szCs w:val="18"/>
          <w:lang w:val="ru-RU"/>
        </w:rPr>
        <w:t>о подтверждении состава Комиссии по отбору кандидатов на должность начальника ПМСУ из населенных пунктов района</w:t>
      </w:r>
      <w:r w:rsidRPr="000A143F">
        <w:rPr>
          <w:rFonts w:ascii="Calibri Light" w:hAnsi="Calibri Light" w:cstheme="majorHAnsi"/>
          <w:sz w:val="18"/>
          <w:szCs w:val="18"/>
          <w:lang w:val="ru-RU"/>
        </w:rPr>
        <w:t>”.</w:t>
      </w:r>
    </w:p>
  </w:footnote>
  <w:footnote w:id="46">
    <w:p w:rsidR="00507103" w:rsidRPr="000A143F" w:rsidRDefault="00507103" w:rsidP="007E757B">
      <w:pPr>
        <w:spacing w:after="0" w:line="240" w:lineRule="auto"/>
        <w:jc w:val="both"/>
        <w:rPr>
          <w:rFonts w:ascii="Calibri Light" w:hAnsi="Calibri Light" w:cstheme="majorHAnsi"/>
          <w:sz w:val="18"/>
          <w:szCs w:val="18"/>
          <w:lang w:val="ru-RU"/>
        </w:rPr>
      </w:pPr>
      <w:r w:rsidRPr="004F4E6E">
        <w:rPr>
          <w:rStyle w:val="FootnoteReference"/>
          <w:rFonts w:ascii="Calibri Light" w:hAnsi="Calibri Light" w:cstheme="majorHAnsi"/>
          <w:sz w:val="18"/>
          <w:szCs w:val="18"/>
        </w:rPr>
        <w:footnoteRef/>
      </w:r>
      <w:r w:rsidRPr="000A143F">
        <w:rPr>
          <w:rFonts w:ascii="Calibri Light" w:hAnsi="Calibri Light" w:cstheme="majorHAnsi"/>
          <w:sz w:val="18"/>
          <w:szCs w:val="18"/>
          <w:lang w:val="ru-RU"/>
        </w:rPr>
        <w:t xml:space="preserve"> </w:t>
      </w:r>
      <w:r>
        <w:rPr>
          <w:rFonts w:ascii="Calibri Light" w:hAnsi="Calibri Light" w:cstheme="majorHAnsi"/>
          <w:sz w:val="18"/>
          <w:szCs w:val="18"/>
          <w:lang w:val="ru-RU"/>
        </w:rPr>
        <w:t>Протокол</w:t>
      </w:r>
      <w:r w:rsidRPr="000A143F">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0A143F">
        <w:rPr>
          <w:rFonts w:ascii="Calibri Light" w:hAnsi="Calibri Light" w:cstheme="majorHAnsi"/>
          <w:sz w:val="18"/>
          <w:szCs w:val="18"/>
          <w:lang w:val="ru-RU"/>
        </w:rPr>
        <w:t xml:space="preserve"> 07.12.2018 </w:t>
      </w:r>
      <w:r>
        <w:rPr>
          <w:rFonts w:ascii="Calibri Light" w:hAnsi="Calibri Light" w:cstheme="majorHAnsi"/>
          <w:sz w:val="18"/>
          <w:szCs w:val="18"/>
          <w:lang w:val="ru-RU"/>
        </w:rPr>
        <w:t>заседания</w:t>
      </w:r>
      <w:r w:rsidRPr="000A143F">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Комиссии по отбору кандидатов на должность начальника </w:t>
      </w:r>
      <w:r w:rsidRPr="000A143F">
        <w:rPr>
          <w:rFonts w:ascii="Calibri Light" w:hAnsi="Calibri Light" w:cstheme="majorHAnsi"/>
          <w:sz w:val="18"/>
          <w:szCs w:val="18"/>
          <w:lang w:val="ru-RU"/>
        </w:rPr>
        <w:t>публично</w:t>
      </w:r>
      <w:r>
        <w:rPr>
          <w:rFonts w:ascii="Calibri Light" w:hAnsi="Calibri Light" w:cstheme="majorHAnsi"/>
          <w:sz w:val="18"/>
          <w:szCs w:val="18"/>
          <w:lang w:val="ru-RU"/>
        </w:rPr>
        <w:t>го</w:t>
      </w:r>
      <w:r w:rsidRPr="000A143F">
        <w:rPr>
          <w:rFonts w:ascii="Calibri Light" w:hAnsi="Calibri Light" w:cstheme="majorHAnsi"/>
          <w:sz w:val="18"/>
          <w:szCs w:val="18"/>
          <w:lang w:val="ru-RU"/>
        </w:rPr>
        <w:t xml:space="preserve"> медико-санитарно</w:t>
      </w:r>
      <w:r>
        <w:rPr>
          <w:rFonts w:ascii="Calibri Light" w:hAnsi="Calibri Light" w:cstheme="majorHAnsi"/>
          <w:sz w:val="18"/>
          <w:szCs w:val="18"/>
          <w:lang w:val="ru-RU"/>
        </w:rPr>
        <w:t>го</w:t>
      </w:r>
      <w:r w:rsidRPr="000A143F">
        <w:rPr>
          <w:rFonts w:ascii="Calibri Light" w:hAnsi="Calibri Light" w:cstheme="majorHAnsi"/>
          <w:sz w:val="18"/>
          <w:szCs w:val="18"/>
          <w:lang w:val="ru-RU"/>
        </w:rPr>
        <w:t xml:space="preserve"> учреждени</w:t>
      </w:r>
      <w:r>
        <w:rPr>
          <w:rFonts w:ascii="Calibri Light" w:hAnsi="Calibri Light" w:cstheme="majorHAnsi"/>
          <w:sz w:val="18"/>
          <w:szCs w:val="18"/>
          <w:lang w:val="ru-RU"/>
        </w:rPr>
        <w:t>я района</w:t>
      </w:r>
      <w:r w:rsidRPr="000A143F">
        <w:rPr>
          <w:rFonts w:ascii="Calibri Light" w:hAnsi="Calibri Light" w:cstheme="majorHAnsi"/>
          <w:sz w:val="18"/>
          <w:szCs w:val="18"/>
          <w:lang w:val="ru-RU"/>
        </w:rPr>
        <w:t>.</w:t>
      </w:r>
    </w:p>
  </w:footnote>
  <w:footnote w:id="47">
    <w:p w:rsidR="00507103" w:rsidRPr="000A143F" w:rsidRDefault="00507103" w:rsidP="00C44637">
      <w:pPr>
        <w:pStyle w:val="FootnoteText"/>
        <w:jc w:val="both"/>
        <w:rPr>
          <w:rFonts w:ascii="Calibri Light" w:hAnsi="Calibri Light" w:cstheme="majorHAnsi"/>
          <w:sz w:val="18"/>
          <w:szCs w:val="18"/>
          <w:lang w:val="ru-RU"/>
        </w:rPr>
      </w:pPr>
      <w:r w:rsidRPr="004F4E6E">
        <w:rPr>
          <w:rStyle w:val="FootnoteReference"/>
          <w:rFonts w:ascii="Calibri Light" w:hAnsi="Calibri Light" w:cstheme="majorHAnsi"/>
          <w:sz w:val="18"/>
          <w:szCs w:val="18"/>
        </w:rPr>
        <w:footnoteRef/>
      </w:r>
      <w:r w:rsidRPr="000A143F">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0A143F">
        <w:rPr>
          <w:rFonts w:ascii="Calibri Light" w:hAnsi="Calibri Light" w:cstheme="majorHAnsi"/>
          <w:sz w:val="18"/>
          <w:szCs w:val="18"/>
          <w:lang w:val="ru-RU"/>
        </w:rPr>
        <w:t xml:space="preserve">.4 </w:t>
      </w:r>
      <w:r>
        <w:rPr>
          <w:rFonts w:ascii="Calibri Light" w:hAnsi="Calibri Light" w:cstheme="majorHAnsi"/>
          <w:sz w:val="18"/>
          <w:szCs w:val="18"/>
          <w:lang w:val="ru-RU"/>
        </w:rPr>
        <w:t>Закона об охране здоровья №</w:t>
      </w:r>
      <w:r w:rsidRPr="000A143F">
        <w:rPr>
          <w:rFonts w:ascii="Calibri Light" w:hAnsi="Calibri Light" w:cstheme="majorHAnsi"/>
          <w:sz w:val="18"/>
          <w:szCs w:val="18"/>
          <w:lang w:val="ru-RU"/>
        </w:rPr>
        <w:t>411-</w:t>
      </w:r>
      <w:r w:rsidRPr="004F4E6E">
        <w:rPr>
          <w:rFonts w:ascii="Calibri Light" w:hAnsi="Calibri Light" w:cstheme="majorHAnsi"/>
          <w:sz w:val="18"/>
          <w:szCs w:val="18"/>
        </w:rPr>
        <w:t>XIII</w:t>
      </w:r>
      <w:r w:rsidRPr="000A143F">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0A143F">
        <w:rPr>
          <w:rFonts w:ascii="Calibri Light" w:hAnsi="Calibri Light" w:cstheme="majorHAnsi"/>
          <w:sz w:val="18"/>
          <w:szCs w:val="18"/>
          <w:lang w:val="ru-RU"/>
        </w:rPr>
        <w:t xml:space="preserve"> 28.03.1995.</w:t>
      </w:r>
      <w:r>
        <w:rPr>
          <w:rFonts w:ascii="Calibri Light" w:hAnsi="Calibri Light" w:cstheme="majorHAnsi"/>
          <w:sz w:val="18"/>
          <w:szCs w:val="18"/>
          <w:lang w:val="ru-RU"/>
        </w:rPr>
        <w:t xml:space="preserve"> </w:t>
      </w:r>
    </w:p>
  </w:footnote>
  <w:footnote w:id="48">
    <w:p w:rsidR="00507103" w:rsidRPr="00660C3B" w:rsidRDefault="00507103" w:rsidP="00B438F6">
      <w:pPr>
        <w:pStyle w:val="FootnoteText"/>
        <w:jc w:val="both"/>
        <w:rPr>
          <w:rFonts w:ascii="Calibri Light" w:hAnsi="Calibri Light" w:cstheme="majorHAnsi"/>
          <w:sz w:val="18"/>
          <w:szCs w:val="18"/>
          <w:lang w:val="ru-RU"/>
        </w:rPr>
      </w:pPr>
      <w:r w:rsidRPr="004F4E6E">
        <w:rPr>
          <w:rFonts w:ascii="Calibri Light" w:hAnsi="Calibri Light" w:cstheme="majorHAnsi"/>
          <w:sz w:val="18"/>
          <w:szCs w:val="18"/>
          <w:vertAlign w:val="superscript"/>
        </w:rPr>
        <w:footnoteRef/>
      </w:r>
      <w:r w:rsidRPr="00660C3B">
        <w:rPr>
          <w:rFonts w:ascii="Calibri Light" w:hAnsi="Calibri Light" w:cstheme="majorHAnsi"/>
          <w:sz w:val="18"/>
          <w:szCs w:val="18"/>
          <w:lang w:val="ru-RU"/>
        </w:rPr>
        <w:t xml:space="preserve"> </w:t>
      </w:r>
      <w:r>
        <w:rPr>
          <w:rFonts w:ascii="Calibri Light" w:hAnsi="Calibri Light" w:cstheme="majorHAnsi"/>
          <w:sz w:val="18"/>
          <w:szCs w:val="18"/>
          <w:lang w:val="ru-RU"/>
        </w:rPr>
        <w:t>Положение</w:t>
      </w:r>
      <w:r w:rsidRPr="00660C3B">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660C3B">
        <w:rPr>
          <w:rFonts w:ascii="Calibri Light" w:hAnsi="Calibri Light" w:cstheme="majorHAnsi"/>
          <w:sz w:val="18"/>
          <w:szCs w:val="18"/>
          <w:lang w:val="ru-RU"/>
        </w:rPr>
        <w:t xml:space="preserve"> </w:t>
      </w:r>
      <w:r>
        <w:rPr>
          <w:rFonts w:ascii="Calibri Light" w:hAnsi="Calibri Light" w:cstheme="majorHAnsi"/>
          <w:sz w:val="18"/>
          <w:szCs w:val="18"/>
          <w:lang w:val="ru-RU"/>
        </w:rPr>
        <w:t>назначении</w:t>
      </w:r>
      <w:r w:rsidRPr="00660C3B">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660C3B">
        <w:rPr>
          <w:rFonts w:ascii="Calibri Light" w:hAnsi="Calibri Light" w:cstheme="majorHAnsi"/>
          <w:sz w:val="18"/>
          <w:szCs w:val="18"/>
          <w:lang w:val="ru-RU"/>
        </w:rPr>
        <w:t xml:space="preserve"> </w:t>
      </w:r>
      <w:r>
        <w:rPr>
          <w:rFonts w:ascii="Calibri Light" w:hAnsi="Calibri Light" w:cstheme="majorHAnsi"/>
          <w:sz w:val="18"/>
          <w:szCs w:val="18"/>
          <w:lang w:val="ru-RU"/>
        </w:rPr>
        <w:t>конкурсной основе руководителей</w:t>
      </w:r>
      <w:r w:rsidRPr="00660C3B">
        <w:rPr>
          <w:rFonts w:ascii="Calibri Light" w:hAnsi="Calibri Light" w:cstheme="majorHAnsi"/>
          <w:sz w:val="18"/>
          <w:szCs w:val="18"/>
          <w:lang w:val="ru-RU"/>
        </w:rPr>
        <w:t xml:space="preserve"> </w:t>
      </w:r>
      <w:r w:rsidRPr="000A143F">
        <w:rPr>
          <w:rFonts w:ascii="Calibri Light" w:hAnsi="Calibri Light" w:cstheme="majorHAnsi"/>
          <w:sz w:val="18"/>
          <w:szCs w:val="18"/>
          <w:lang w:val="ru-RU"/>
        </w:rPr>
        <w:t>публичн</w:t>
      </w:r>
      <w:r>
        <w:rPr>
          <w:rFonts w:ascii="Calibri Light" w:hAnsi="Calibri Light" w:cstheme="majorHAnsi"/>
          <w:sz w:val="18"/>
          <w:szCs w:val="18"/>
          <w:lang w:val="ru-RU"/>
        </w:rPr>
        <w:t>ых</w:t>
      </w:r>
      <w:r w:rsidRPr="000A143F">
        <w:rPr>
          <w:rFonts w:ascii="Calibri Light" w:hAnsi="Calibri Light" w:cstheme="majorHAnsi"/>
          <w:sz w:val="18"/>
          <w:szCs w:val="18"/>
          <w:lang w:val="ru-RU"/>
        </w:rPr>
        <w:t xml:space="preserve"> медико-санитарн</w:t>
      </w:r>
      <w:r>
        <w:rPr>
          <w:rFonts w:ascii="Calibri Light" w:hAnsi="Calibri Light" w:cstheme="majorHAnsi"/>
          <w:sz w:val="18"/>
          <w:szCs w:val="18"/>
          <w:lang w:val="ru-RU"/>
        </w:rPr>
        <w:t>ых</w:t>
      </w:r>
      <w:r w:rsidRPr="000A143F">
        <w:rPr>
          <w:rFonts w:ascii="Calibri Light" w:hAnsi="Calibri Light" w:cstheme="majorHAnsi"/>
          <w:sz w:val="18"/>
          <w:szCs w:val="18"/>
          <w:lang w:val="ru-RU"/>
        </w:rPr>
        <w:t xml:space="preserve"> учреждени</w:t>
      </w:r>
      <w:r>
        <w:rPr>
          <w:rFonts w:ascii="Calibri Light" w:hAnsi="Calibri Light" w:cstheme="majorHAnsi"/>
          <w:sz w:val="18"/>
          <w:szCs w:val="18"/>
          <w:lang w:val="ru-RU"/>
        </w:rPr>
        <w:t>й, утвержденное Постановлением Правительства №</w:t>
      </w:r>
      <w:r w:rsidRPr="00660C3B">
        <w:rPr>
          <w:rFonts w:ascii="Calibri Light" w:hAnsi="Calibri Light" w:cstheme="majorHAnsi"/>
          <w:sz w:val="18"/>
          <w:szCs w:val="18"/>
          <w:lang w:val="ru-RU"/>
        </w:rPr>
        <w:t xml:space="preserve">1016 </w:t>
      </w:r>
      <w:r>
        <w:rPr>
          <w:rFonts w:ascii="Calibri Light" w:hAnsi="Calibri Light" w:cstheme="majorHAnsi"/>
          <w:sz w:val="18"/>
          <w:szCs w:val="18"/>
          <w:lang w:val="ru-RU"/>
        </w:rPr>
        <w:t xml:space="preserve">от </w:t>
      </w:r>
      <w:r w:rsidRPr="00660C3B">
        <w:rPr>
          <w:rFonts w:ascii="Calibri Light" w:hAnsi="Calibri Light" w:cstheme="majorHAnsi"/>
          <w:sz w:val="18"/>
          <w:szCs w:val="18"/>
          <w:lang w:val="ru-RU"/>
        </w:rPr>
        <w:t>01.09.2016.</w:t>
      </w:r>
    </w:p>
  </w:footnote>
  <w:footnote w:id="49">
    <w:p w:rsidR="00507103" w:rsidRPr="00660C3B" w:rsidRDefault="00507103" w:rsidP="00B438F6">
      <w:pPr>
        <w:pStyle w:val="FootnoteText"/>
        <w:jc w:val="both"/>
        <w:rPr>
          <w:rFonts w:ascii="Calibri Light" w:hAnsi="Calibri Light" w:cstheme="majorHAnsi"/>
          <w:sz w:val="18"/>
          <w:szCs w:val="18"/>
          <w:lang w:val="ru-RU"/>
        </w:rPr>
      </w:pPr>
      <w:r w:rsidRPr="004F4E6E">
        <w:rPr>
          <w:rStyle w:val="FootnoteReference"/>
          <w:rFonts w:ascii="Calibri Light" w:hAnsi="Calibri Light" w:cstheme="majorHAnsi"/>
          <w:sz w:val="18"/>
          <w:szCs w:val="18"/>
        </w:rPr>
        <w:footnoteRef/>
      </w:r>
      <w:r w:rsidRPr="00660C3B">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660C3B">
        <w:rPr>
          <w:rFonts w:ascii="Calibri Light" w:hAnsi="Calibri Light" w:cstheme="majorHAnsi"/>
          <w:sz w:val="18"/>
          <w:szCs w:val="18"/>
          <w:lang w:val="ru-RU"/>
        </w:rPr>
        <w:t xml:space="preserve">.18 </w:t>
      </w:r>
      <w:r>
        <w:rPr>
          <w:rFonts w:ascii="Calibri Light" w:hAnsi="Calibri Light" w:cstheme="majorHAnsi"/>
          <w:sz w:val="18"/>
          <w:szCs w:val="18"/>
          <w:lang w:val="ru-RU"/>
        </w:rPr>
        <w:t>из</w:t>
      </w:r>
      <w:r w:rsidRPr="00660C3B">
        <w:rPr>
          <w:rFonts w:ascii="Calibri Light" w:hAnsi="Calibri Light" w:cstheme="majorHAnsi"/>
          <w:sz w:val="18"/>
          <w:szCs w:val="18"/>
          <w:lang w:val="ru-RU"/>
        </w:rPr>
        <w:t xml:space="preserve"> </w:t>
      </w:r>
      <w:r>
        <w:rPr>
          <w:rFonts w:ascii="Calibri Light" w:hAnsi="Calibri Light" w:cstheme="majorHAnsi"/>
          <w:sz w:val="18"/>
          <w:szCs w:val="18"/>
          <w:lang w:val="ru-RU"/>
        </w:rPr>
        <w:t>Типового</w:t>
      </w:r>
      <w:r w:rsidRPr="00660C3B">
        <w:rPr>
          <w:rFonts w:ascii="Calibri Light" w:hAnsi="Calibri Light" w:cstheme="majorHAnsi"/>
          <w:sz w:val="18"/>
          <w:szCs w:val="18"/>
          <w:lang w:val="ru-RU"/>
        </w:rPr>
        <w:t xml:space="preserve"> </w:t>
      </w:r>
      <w:r>
        <w:rPr>
          <w:rFonts w:ascii="Calibri Light" w:hAnsi="Calibri Light" w:cstheme="majorHAnsi"/>
          <w:sz w:val="18"/>
          <w:szCs w:val="18"/>
          <w:lang w:val="ru-RU"/>
        </w:rPr>
        <w:t>положения</w:t>
      </w:r>
      <w:r w:rsidRPr="00660C3B">
        <w:rPr>
          <w:rFonts w:ascii="Calibri Light" w:hAnsi="Calibri Light" w:cstheme="majorHAnsi"/>
          <w:sz w:val="18"/>
          <w:szCs w:val="18"/>
          <w:lang w:val="ru-RU"/>
        </w:rPr>
        <w:t xml:space="preserve"> </w:t>
      </w:r>
      <w:r>
        <w:rPr>
          <w:rFonts w:ascii="Calibri Light" w:hAnsi="Calibri Light" w:cstheme="majorHAnsi"/>
          <w:sz w:val="18"/>
          <w:szCs w:val="18"/>
          <w:lang w:val="ru-RU"/>
        </w:rPr>
        <w:t>по</w:t>
      </w:r>
      <w:r w:rsidRPr="00660C3B">
        <w:rPr>
          <w:rFonts w:ascii="Calibri Light" w:hAnsi="Calibri Light" w:cstheme="majorHAnsi"/>
          <w:sz w:val="18"/>
          <w:szCs w:val="18"/>
          <w:lang w:val="ru-RU"/>
        </w:rPr>
        <w:t xml:space="preserve"> </w:t>
      </w:r>
      <w:r>
        <w:rPr>
          <w:rFonts w:ascii="Calibri Light" w:hAnsi="Calibri Light" w:cstheme="majorHAnsi"/>
          <w:sz w:val="18"/>
          <w:szCs w:val="18"/>
          <w:lang w:val="ru-RU"/>
        </w:rPr>
        <w:t>организации и функционированию П</w:t>
      </w:r>
      <w:r w:rsidRPr="000A143F">
        <w:rPr>
          <w:rFonts w:ascii="Calibri Light" w:hAnsi="Calibri Light" w:cstheme="majorHAnsi"/>
          <w:sz w:val="18"/>
          <w:szCs w:val="18"/>
          <w:lang w:val="ru-RU"/>
        </w:rPr>
        <w:t>ублично</w:t>
      </w:r>
      <w:r>
        <w:rPr>
          <w:rFonts w:ascii="Calibri Light" w:hAnsi="Calibri Light" w:cstheme="majorHAnsi"/>
          <w:sz w:val="18"/>
          <w:szCs w:val="18"/>
          <w:lang w:val="ru-RU"/>
        </w:rPr>
        <w:t>го</w:t>
      </w:r>
      <w:r w:rsidRPr="000A143F">
        <w:rPr>
          <w:rFonts w:ascii="Calibri Light" w:hAnsi="Calibri Light" w:cstheme="majorHAnsi"/>
          <w:sz w:val="18"/>
          <w:szCs w:val="18"/>
          <w:lang w:val="ru-RU"/>
        </w:rPr>
        <w:t xml:space="preserve"> медико-санитарно</w:t>
      </w:r>
      <w:r>
        <w:rPr>
          <w:rFonts w:ascii="Calibri Light" w:hAnsi="Calibri Light" w:cstheme="majorHAnsi"/>
          <w:sz w:val="18"/>
          <w:szCs w:val="18"/>
          <w:lang w:val="ru-RU"/>
        </w:rPr>
        <w:t>го</w:t>
      </w:r>
      <w:r w:rsidRPr="000A143F">
        <w:rPr>
          <w:rFonts w:ascii="Calibri Light" w:hAnsi="Calibri Light" w:cstheme="majorHAnsi"/>
          <w:sz w:val="18"/>
          <w:szCs w:val="18"/>
          <w:lang w:val="ru-RU"/>
        </w:rPr>
        <w:t xml:space="preserve"> учреждени</w:t>
      </w:r>
      <w:r>
        <w:rPr>
          <w:rFonts w:ascii="Calibri Light" w:hAnsi="Calibri Light" w:cstheme="majorHAnsi"/>
          <w:sz w:val="18"/>
          <w:szCs w:val="18"/>
          <w:lang w:val="ru-RU"/>
        </w:rPr>
        <w:t>я Центра здоровья, утвержденного Приказом министра здравоохранения №</w:t>
      </w:r>
      <w:r w:rsidRPr="00660C3B">
        <w:rPr>
          <w:rFonts w:ascii="Calibri Light" w:hAnsi="Calibri Light" w:cstheme="majorHAnsi"/>
          <w:color w:val="333333"/>
          <w:sz w:val="18"/>
          <w:szCs w:val="18"/>
          <w:shd w:val="clear" w:color="auto" w:fill="FFFFFF"/>
          <w:lang w:val="ru-RU"/>
        </w:rPr>
        <w:t xml:space="preserve">1086 </w:t>
      </w:r>
      <w:r>
        <w:rPr>
          <w:rFonts w:ascii="Calibri Light" w:hAnsi="Calibri Light" w:cstheme="majorHAnsi"/>
          <w:color w:val="333333"/>
          <w:sz w:val="18"/>
          <w:szCs w:val="18"/>
          <w:shd w:val="clear" w:color="auto" w:fill="FFFFFF"/>
          <w:lang w:val="ru-RU"/>
        </w:rPr>
        <w:t>от</w:t>
      </w:r>
      <w:r w:rsidRPr="00660C3B">
        <w:rPr>
          <w:rFonts w:ascii="Calibri Light" w:hAnsi="Calibri Light" w:cstheme="majorHAnsi"/>
          <w:color w:val="333333"/>
          <w:sz w:val="18"/>
          <w:szCs w:val="18"/>
          <w:shd w:val="clear" w:color="auto" w:fill="FFFFFF"/>
          <w:lang w:val="ru-RU"/>
        </w:rPr>
        <w:t xml:space="preserve"> 30.12.2016.</w:t>
      </w:r>
    </w:p>
  </w:footnote>
  <w:footnote w:id="50">
    <w:p w:rsidR="00507103" w:rsidRPr="00660C3B" w:rsidRDefault="00507103" w:rsidP="00276BDE">
      <w:pPr>
        <w:pStyle w:val="FootnoteText"/>
        <w:jc w:val="both"/>
        <w:rPr>
          <w:rFonts w:ascii="Calibri Light" w:hAnsi="Calibri Light" w:cstheme="majorHAnsi"/>
          <w:sz w:val="18"/>
          <w:szCs w:val="18"/>
          <w:lang w:val="ru-RU"/>
        </w:rPr>
      </w:pPr>
      <w:r w:rsidRPr="004F4E6E">
        <w:rPr>
          <w:rStyle w:val="FootnoteReference"/>
          <w:rFonts w:ascii="Calibri Light" w:hAnsi="Calibri Light" w:cstheme="majorHAnsi"/>
          <w:sz w:val="18"/>
          <w:szCs w:val="18"/>
        </w:rPr>
        <w:footnoteRef/>
      </w:r>
      <w:r w:rsidRPr="00660C3B">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660C3B">
        <w:rPr>
          <w:rFonts w:ascii="Calibri Light" w:hAnsi="Calibri Light" w:cstheme="majorHAnsi"/>
          <w:sz w:val="18"/>
          <w:szCs w:val="18"/>
          <w:lang w:val="ru-RU"/>
        </w:rPr>
        <w:t xml:space="preserve">.4 </w:t>
      </w:r>
      <w:r>
        <w:rPr>
          <w:rFonts w:ascii="Calibri Light" w:hAnsi="Calibri Light" w:cstheme="majorHAnsi"/>
          <w:sz w:val="18"/>
          <w:szCs w:val="18"/>
          <w:lang w:val="ru-RU"/>
        </w:rPr>
        <w:t>Положения</w:t>
      </w:r>
      <w:r w:rsidRPr="00660C3B">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660C3B">
        <w:rPr>
          <w:rFonts w:ascii="Calibri Light" w:hAnsi="Calibri Light" w:cstheme="majorHAnsi"/>
          <w:sz w:val="18"/>
          <w:szCs w:val="18"/>
          <w:lang w:val="ru-RU"/>
        </w:rPr>
        <w:t xml:space="preserve"> </w:t>
      </w:r>
      <w:r>
        <w:rPr>
          <w:rFonts w:ascii="Calibri Light" w:hAnsi="Calibri Light" w:cstheme="majorHAnsi"/>
          <w:sz w:val="18"/>
          <w:szCs w:val="18"/>
          <w:lang w:val="ru-RU"/>
        </w:rPr>
        <w:t>назначении</w:t>
      </w:r>
      <w:r w:rsidRPr="00660C3B">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660C3B">
        <w:rPr>
          <w:rFonts w:ascii="Calibri Light" w:hAnsi="Calibri Light" w:cstheme="majorHAnsi"/>
          <w:sz w:val="18"/>
          <w:szCs w:val="18"/>
          <w:lang w:val="ru-RU"/>
        </w:rPr>
        <w:t xml:space="preserve"> </w:t>
      </w:r>
      <w:r>
        <w:rPr>
          <w:rFonts w:ascii="Calibri Light" w:hAnsi="Calibri Light" w:cstheme="majorHAnsi"/>
          <w:sz w:val="18"/>
          <w:szCs w:val="18"/>
          <w:lang w:val="ru-RU"/>
        </w:rPr>
        <w:t>конкурсной основе руководителей</w:t>
      </w:r>
      <w:r w:rsidRPr="00660C3B">
        <w:rPr>
          <w:rFonts w:ascii="Calibri Light" w:hAnsi="Calibri Light" w:cstheme="majorHAnsi"/>
          <w:sz w:val="18"/>
          <w:szCs w:val="18"/>
          <w:lang w:val="ru-RU"/>
        </w:rPr>
        <w:t xml:space="preserve"> </w:t>
      </w:r>
      <w:r w:rsidRPr="000A143F">
        <w:rPr>
          <w:rFonts w:ascii="Calibri Light" w:hAnsi="Calibri Light" w:cstheme="majorHAnsi"/>
          <w:sz w:val="18"/>
          <w:szCs w:val="18"/>
          <w:lang w:val="ru-RU"/>
        </w:rPr>
        <w:t>публичн</w:t>
      </w:r>
      <w:r>
        <w:rPr>
          <w:rFonts w:ascii="Calibri Light" w:hAnsi="Calibri Light" w:cstheme="majorHAnsi"/>
          <w:sz w:val="18"/>
          <w:szCs w:val="18"/>
          <w:lang w:val="ru-RU"/>
        </w:rPr>
        <w:t>ых</w:t>
      </w:r>
      <w:r w:rsidRPr="000A143F">
        <w:rPr>
          <w:rFonts w:ascii="Calibri Light" w:hAnsi="Calibri Light" w:cstheme="majorHAnsi"/>
          <w:sz w:val="18"/>
          <w:szCs w:val="18"/>
          <w:lang w:val="ru-RU"/>
        </w:rPr>
        <w:t xml:space="preserve"> медико-санитарн</w:t>
      </w:r>
      <w:r>
        <w:rPr>
          <w:rFonts w:ascii="Calibri Light" w:hAnsi="Calibri Light" w:cstheme="majorHAnsi"/>
          <w:sz w:val="18"/>
          <w:szCs w:val="18"/>
          <w:lang w:val="ru-RU"/>
        </w:rPr>
        <w:t>ых</w:t>
      </w:r>
      <w:r w:rsidRPr="000A143F">
        <w:rPr>
          <w:rFonts w:ascii="Calibri Light" w:hAnsi="Calibri Light" w:cstheme="majorHAnsi"/>
          <w:sz w:val="18"/>
          <w:szCs w:val="18"/>
          <w:lang w:val="ru-RU"/>
        </w:rPr>
        <w:t xml:space="preserve"> учреждени</w:t>
      </w:r>
      <w:r>
        <w:rPr>
          <w:rFonts w:ascii="Calibri Light" w:hAnsi="Calibri Light" w:cstheme="majorHAnsi"/>
          <w:sz w:val="18"/>
          <w:szCs w:val="18"/>
          <w:lang w:val="ru-RU"/>
        </w:rPr>
        <w:t>й, утвержденного Постановлением Правительства №</w:t>
      </w:r>
      <w:r w:rsidRPr="00660C3B">
        <w:rPr>
          <w:rFonts w:ascii="Calibri Light" w:hAnsi="Calibri Light" w:cstheme="majorHAnsi"/>
          <w:sz w:val="18"/>
          <w:szCs w:val="18"/>
          <w:lang w:val="ru-RU"/>
        </w:rPr>
        <w:t xml:space="preserve">1016 </w:t>
      </w:r>
      <w:r>
        <w:rPr>
          <w:rFonts w:ascii="Calibri Light" w:hAnsi="Calibri Light" w:cstheme="majorHAnsi"/>
          <w:sz w:val="18"/>
          <w:szCs w:val="18"/>
          <w:lang w:val="ru-RU"/>
        </w:rPr>
        <w:t xml:space="preserve">от </w:t>
      </w:r>
      <w:r w:rsidRPr="00660C3B">
        <w:rPr>
          <w:rFonts w:ascii="Calibri Light" w:hAnsi="Calibri Light" w:cstheme="majorHAnsi"/>
          <w:sz w:val="18"/>
          <w:szCs w:val="18"/>
          <w:lang w:val="ru-RU"/>
        </w:rPr>
        <w:t>01.09.2016.</w:t>
      </w:r>
    </w:p>
  </w:footnote>
  <w:footnote w:id="51">
    <w:p w:rsidR="00507103" w:rsidRPr="000F4CD5" w:rsidRDefault="00507103" w:rsidP="005B3BD7">
      <w:pPr>
        <w:pStyle w:val="FootnoteText"/>
        <w:jc w:val="both"/>
        <w:rPr>
          <w:rFonts w:ascii="Calibri Light" w:hAnsi="Calibri Light" w:cstheme="majorHAnsi"/>
          <w:sz w:val="18"/>
          <w:szCs w:val="18"/>
          <w:lang w:val="ru-RU"/>
        </w:rPr>
      </w:pPr>
      <w:r w:rsidRPr="004F4E6E">
        <w:rPr>
          <w:rStyle w:val="FootnoteReference"/>
          <w:rFonts w:ascii="Calibri Light" w:hAnsi="Calibri Light" w:cstheme="majorHAnsi"/>
          <w:sz w:val="18"/>
          <w:szCs w:val="18"/>
        </w:rPr>
        <w:footnoteRef/>
      </w:r>
      <w:r w:rsidRPr="000F4CD5">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0F4CD5">
        <w:rPr>
          <w:rFonts w:ascii="Calibri Light" w:eastAsia="Times New Roman" w:hAnsi="Calibri Light" w:cstheme="majorHAnsi"/>
          <w:sz w:val="18"/>
          <w:szCs w:val="18"/>
          <w:lang w:val="ru-RU"/>
        </w:rPr>
        <w:t xml:space="preserve">.3 </w:t>
      </w:r>
      <w:r>
        <w:rPr>
          <w:rFonts w:ascii="Calibri Light" w:eastAsia="Times New Roman" w:hAnsi="Calibri Light" w:cstheme="majorHAnsi"/>
          <w:sz w:val="18"/>
          <w:szCs w:val="18"/>
          <w:lang w:val="ru-RU"/>
        </w:rPr>
        <w:t>Закона №</w:t>
      </w:r>
      <w:r w:rsidRPr="000F4CD5">
        <w:rPr>
          <w:rFonts w:ascii="Calibri Light" w:eastAsia="Times New Roman" w:hAnsi="Calibri Light" w:cstheme="majorHAnsi"/>
          <w:sz w:val="18"/>
          <w:szCs w:val="18"/>
          <w:lang w:val="ru-RU"/>
        </w:rPr>
        <w:t xml:space="preserve">181 </w:t>
      </w:r>
      <w:r>
        <w:rPr>
          <w:rFonts w:ascii="Calibri Light" w:eastAsia="Times New Roman" w:hAnsi="Calibri Light" w:cstheme="majorHAnsi"/>
          <w:sz w:val="18"/>
          <w:szCs w:val="18"/>
          <w:lang w:val="ru-RU"/>
        </w:rPr>
        <w:t xml:space="preserve">от </w:t>
      </w:r>
      <w:r w:rsidRPr="000F4CD5">
        <w:rPr>
          <w:rFonts w:ascii="Calibri Light" w:eastAsia="Times New Roman" w:hAnsi="Calibri Light" w:cstheme="majorHAnsi"/>
          <w:sz w:val="18"/>
          <w:szCs w:val="18"/>
          <w:lang w:val="ru-RU"/>
        </w:rPr>
        <w:t>25.07.2014.</w:t>
      </w:r>
    </w:p>
  </w:footnote>
  <w:footnote w:id="52">
    <w:p w:rsidR="00507103" w:rsidRPr="000F4CD5" w:rsidRDefault="00507103" w:rsidP="008A4E61">
      <w:pPr>
        <w:pStyle w:val="FootnoteText"/>
        <w:jc w:val="both"/>
        <w:rPr>
          <w:rFonts w:ascii="Calibri Light" w:hAnsi="Calibri Light" w:cstheme="majorHAnsi"/>
          <w:sz w:val="18"/>
          <w:szCs w:val="18"/>
          <w:lang w:val="ru-RU"/>
        </w:rPr>
      </w:pPr>
      <w:r w:rsidRPr="004F4E6E">
        <w:rPr>
          <w:rStyle w:val="FootnoteReference"/>
          <w:rFonts w:ascii="Calibri Light" w:hAnsi="Calibri Light" w:cstheme="majorHAnsi"/>
          <w:sz w:val="18"/>
          <w:szCs w:val="18"/>
        </w:rPr>
        <w:footnoteRef/>
      </w:r>
      <w:r w:rsidRPr="000F4CD5">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0F4CD5">
        <w:rPr>
          <w:rFonts w:ascii="Calibri Light" w:hAnsi="Calibri Light" w:cstheme="majorHAnsi"/>
          <w:sz w:val="18"/>
          <w:szCs w:val="18"/>
          <w:lang w:val="ru-RU"/>
        </w:rPr>
        <w:t xml:space="preserve">.1 </w:t>
      </w:r>
      <w:r>
        <w:rPr>
          <w:rFonts w:ascii="Calibri Light" w:hAnsi="Calibri Light" w:cstheme="majorHAnsi"/>
          <w:sz w:val="18"/>
          <w:szCs w:val="18"/>
          <w:lang w:val="ru-RU"/>
        </w:rPr>
        <w:t xml:space="preserve">Закона о </w:t>
      </w:r>
      <w:r w:rsidRPr="000F4CD5">
        <w:rPr>
          <w:rFonts w:ascii="Calibri Light" w:hAnsi="Calibri Light" w:cstheme="majorHAnsi"/>
          <w:sz w:val="18"/>
          <w:szCs w:val="18"/>
          <w:lang w:val="ru-RU"/>
        </w:rPr>
        <w:t>фонд</w:t>
      </w:r>
      <w:r>
        <w:rPr>
          <w:rFonts w:ascii="Calibri Light" w:hAnsi="Calibri Light" w:cstheme="majorHAnsi"/>
          <w:sz w:val="18"/>
          <w:szCs w:val="18"/>
          <w:lang w:val="ru-RU"/>
        </w:rPr>
        <w:t>ах</w:t>
      </w:r>
      <w:r w:rsidRPr="000F4CD5">
        <w:rPr>
          <w:rFonts w:ascii="Calibri Light" w:hAnsi="Calibri Light" w:cstheme="majorHAnsi"/>
          <w:sz w:val="18"/>
          <w:szCs w:val="18"/>
          <w:lang w:val="ru-RU"/>
        </w:rPr>
        <w:t xml:space="preserve"> обязательного медицинского страхования </w:t>
      </w:r>
      <w:r>
        <w:rPr>
          <w:rFonts w:ascii="Calibri Light" w:hAnsi="Calibri Light" w:cstheme="majorHAnsi"/>
          <w:sz w:val="18"/>
          <w:szCs w:val="18"/>
          <w:lang w:val="ru-RU"/>
        </w:rPr>
        <w:t xml:space="preserve">на </w:t>
      </w:r>
      <w:r w:rsidRPr="000F4CD5">
        <w:rPr>
          <w:rFonts w:ascii="Calibri Light" w:hAnsi="Calibri Light" w:cstheme="majorHAnsi"/>
          <w:sz w:val="18"/>
          <w:szCs w:val="18"/>
          <w:lang w:val="ru-RU"/>
        </w:rPr>
        <w:t>2021</w:t>
      </w:r>
      <w:r>
        <w:rPr>
          <w:rFonts w:ascii="Calibri Light" w:hAnsi="Calibri Light" w:cstheme="majorHAnsi"/>
          <w:sz w:val="18"/>
          <w:szCs w:val="18"/>
          <w:lang w:val="ru-RU"/>
        </w:rPr>
        <w:t xml:space="preserve"> год №</w:t>
      </w:r>
      <w:r w:rsidRPr="000F4CD5">
        <w:rPr>
          <w:rFonts w:ascii="Calibri Light" w:hAnsi="Calibri Light" w:cstheme="majorHAnsi"/>
          <w:sz w:val="18"/>
          <w:szCs w:val="18"/>
          <w:lang w:val="ru-RU"/>
        </w:rPr>
        <w:t xml:space="preserve">256 </w:t>
      </w:r>
      <w:r>
        <w:rPr>
          <w:rFonts w:ascii="Calibri Light" w:hAnsi="Calibri Light" w:cstheme="majorHAnsi"/>
          <w:sz w:val="18"/>
          <w:szCs w:val="18"/>
          <w:lang w:val="ru-RU"/>
        </w:rPr>
        <w:t xml:space="preserve">от </w:t>
      </w:r>
      <w:r w:rsidRPr="000F4CD5">
        <w:rPr>
          <w:rFonts w:ascii="Calibri Light" w:hAnsi="Calibri Light" w:cstheme="majorHAnsi"/>
          <w:sz w:val="18"/>
          <w:szCs w:val="18"/>
          <w:lang w:val="ru-RU"/>
        </w:rPr>
        <w:t>16.12.2020.</w:t>
      </w:r>
    </w:p>
  </w:footnote>
  <w:footnote w:id="53">
    <w:p w:rsidR="00507103" w:rsidRPr="00B43832" w:rsidRDefault="00507103" w:rsidP="00744224">
      <w:pPr>
        <w:pStyle w:val="FootnoteText"/>
        <w:jc w:val="both"/>
        <w:rPr>
          <w:rFonts w:ascii="Calibri Light" w:hAnsi="Calibri Light" w:cstheme="majorHAnsi"/>
          <w:sz w:val="18"/>
          <w:szCs w:val="18"/>
          <w:lang w:val="ru-RU"/>
        </w:rPr>
      </w:pPr>
      <w:r w:rsidRPr="004F4E6E">
        <w:rPr>
          <w:rFonts w:ascii="Calibri Light" w:hAnsi="Calibri Light" w:cstheme="majorHAnsi"/>
          <w:sz w:val="18"/>
          <w:szCs w:val="18"/>
          <w:vertAlign w:val="superscript"/>
        </w:rPr>
        <w:footnoteRef/>
      </w:r>
      <w:r w:rsidRPr="00B43832">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B43832">
        <w:rPr>
          <w:rFonts w:ascii="Calibri Light" w:hAnsi="Calibri Light" w:cstheme="majorHAnsi"/>
          <w:sz w:val="18"/>
          <w:szCs w:val="18"/>
          <w:lang w:val="ru-RU"/>
        </w:rPr>
        <w:t xml:space="preserve">.61 (5) </w:t>
      </w:r>
      <w:r>
        <w:rPr>
          <w:rFonts w:ascii="Calibri Light" w:hAnsi="Calibri Light" w:cstheme="majorHAnsi"/>
          <w:sz w:val="18"/>
          <w:szCs w:val="18"/>
          <w:lang w:val="ru-RU"/>
        </w:rPr>
        <w:t>Закона</w:t>
      </w:r>
      <w:r w:rsidRPr="00B43832">
        <w:rPr>
          <w:rFonts w:ascii="Calibri Light" w:hAnsi="Calibri Light" w:cstheme="majorHAnsi"/>
          <w:sz w:val="18"/>
          <w:szCs w:val="18"/>
          <w:lang w:val="ru-RU"/>
        </w:rPr>
        <w:t xml:space="preserve"> №181 </w:t>
      </w:r>
      <w:r>
        <w:rPr>
          <w:rFonts w:ascii="Calibri Light" w:hAnsi="Calibri Light" w:cstheme="majorHAnsi"/>
          <w:sz w:val="18"/>
          <w:szCs w:val="18"/>
          <w:lang w:val="ru-RU"/>
        </w:rPr>
        <w:t>от</w:t>
      </w:r>
      <w:r w:rsidRPr="00B43832">
        <w:rPr>
          <w:rFonts w:ascii="Calibri Light" w:hAnsi="Calibri Light" w:cstheme="majorHAnsi"/>
          <w:sz w:val="18"/>
          <w:szCs w:val="18"/>
          <w:lang w:val="ru-RU"/>
        </w:rPr>
        <w:t xml:space="preserve"> 25.07.2014.</w:t>
      </w:r>
    </w:p>
  </w:footnote>
  <w:footnote w:id="54">
    <w:p w:rsidR="00507103" w:rsidRPr="00E8025F" w:rsidRDefault="00507103" w:rsidP="00744224">
      <w:pPr>
        <w:pStyle w:val="FootnoteText"/>
        <w:jc w:val="both"/>
        <w:rPr>
          <w:rFonts w:ascii="Calibri Light" w:hAnsi="Calibri Light" w:cstheme="majorHAnsi"/>
          <w:sz w:val="18"/>
          <w:szCs w:val="18"/>
          <w:lang w:val="ru-RU"/>
        </w:rPr>
      </w:pPr>
      <w:r w:rsidRPr="004F4E6E">
        <w:rPr>
          <w:rStyle w:val="FootnoteReference"/>
          <w:rFonts w:ascii="Calibri Light" w:hAnsi="Calibri Light" w:cstheme="majorHAnsi"/>
          <w:sz w:val="18"/>
          <w:szCs w:val="18"/>
        </w:rPr>
        <w:footnoteRef/>
      </w:r>
      <w:r w:rsidRPr="00E8025F">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E8025F">
        <w:rPr>
          <w:rFonts w:ascii="Calibri Light" w:hAnsi="Calibri Light" w:cstheme="majorHAnsi"/>
          <w:sz w:val="18"/>
          <w:szCs w:val="18"/>
          <w:lang w:val="ru-RU"/>
        </w:rPr>
        <w:t xml:space="preserve"> №137 </w:t>
      </w:r>
      <w:r>
        <w:rPr>
          <w:rFonts w:ascii="Calibri Light" w:hAnsi="Calibri Light" w:cstheme="majorHAnsi"/>
          <w:sz w:val="18"/>
          <w:szCs w:val="18"/>
          <w:lang w:val="ru-RU"/>
        </w:rPr>
        <w:t>от</w:t>
      </w:r>
      <w:r w:rsidRPr="00E8025F">
        <w:rPr>
          <w:rFonts w:ascii="Calibri Light" w:hAnsi="Calibri Light" w:cstheme="majorHAnsi"/>
          <w:sz w:val="18"/>
          <w:szCs w:val="18"/>
          <w:lang w:val="ru-RU"/>
        </w:rPr>
        <w:t xml:space="preserve"> 14.10.2021 о внесении изменений в Закон о фондах обязательного медицинского страхования на 2021 год </w:t>
      </w:r>
      <w:r>
        <w:rPr>
          <w:rFonts w:ascii="Calibri Light" w:hAnsi="Calibri Light" w:cstheme="majorHAnsi"/>
          <w:sz w:val="18"/>
          <w:szCs w:val="18"/>
          <w:lang w:val="ru-RU"/>
        </w:rPr>
        <w:t>№</w:t>
      </w:r>
      <w:r w:rsidRPr="00E8025F">
        <w:rPr>
          <w:rFonts w:ascii="Calibri Light" w:hAnsi="Calibri Light" w:cstheme="majorHAnsi"/>
          <w:sz w:val="18"/>
          <w:szCs w:val="18"/>
          <w:lang w:val="ru-RU"/>
        </w:rPr>
        <w:t>256/2020.</w:t>
      </w:r>
    </w:p>
  </w:footnote>
  <w:footnote w:id="55">
    <w:p w:rsidR="00507103" w:rsidRPr="00B43832" w:rsidRDefault="00507103" w:rsidP="00B43832">
      <w:pPr>
        <w:pStyle w:val="FootnoteText"/>
        <w:jc w:val="both"/>
        <w:rPr>
          <w:rFonts w:ascii="Calibri Light" w:hAnsi="Calibri Light" w:cstheme="majorHAnsi"/>
          <w:sz w:val="18"/>
          <w:szCs w:val="18"/>
          <w:lang w:val="ru-RU"/>
        </w:rPr>
      </w:pPr>
      <w:r w:rsidRPr="004F4E6E">
        <w:rPr>
          <w:rStyle w:val="FootnoteReference"/>
          <w:rFonts w:ascii="Calibri Light" w:hAnsi="Calibri Light" w:cstheme="majorHAnsi"/>
          <w:sz w:val="18"/>
          <w:szCs w:val="18"/>
        </w:rPr>
        <w:footnoteRef/>
      </w:r>
      <w:r w:rsidRPr="00B43832">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B43832">
        <w:rPr>
          <w:rFonts w:ascii="Calibri Light" w:eastAsia="Times New Roman" w:hAnsi="Calibri Light" w:cstheme="majorHAnsi"/>
          <w:sz w:val="18"/>
          <w:szCs w:val="18"/>
          <w:lang w:val="ru-RU"/>
        </w:rPr>
        <w:t xml:space="preserve">.19 </w:t>
      </w:r>
      <w:r>
        <w:rPr>
          <w:rFonts w:ascii="Calibri Light" w:eastAsia="Times New Roman" w:hAnsi="Calibri Light" w:cstheme="majorHAnsi"/>
          <w:sz w:val="18"/>
          <w:szCs w:val="18"/>
          <w:lang w:val="ru-RU"/>
        </w:rPr>
        <w:t>Закона</w:t>
      </w:r>
      <w:r w:rsidRPr="00B43832">
        <w:rPr>
          <w:rFonts w:ascii="Calibri Light" w:eastAsia="Times New Roman" w:hAnsi="Calibri Light" w:cstheme="majorHAnsi"/>
          <w:sz w:val="18"/>
          <w:szCs w:val="18"/>
          <w:lang w:val="ru-RU"/>
        </w:rPr>
        <w:t xml:space="preserve"> №181 </w:t>
      </w:r>
      <w:r>
        <w:rPr>
          <w:rFonts w:ascii="Calibri Light" w:eastAsia="Times New Roman" w:hAnsi="Calibri Light" w:cstheme="majorHAnsi"/>
          <w:sz w:val="18"/>
          <w:szCs w:val="18"/>
          <w:lang w:val="ru-RU"/>
        </w:rPr>
        <w:t>от</w:t>
      </w:r>
      <w:r w:rsidRPr="00B43832">
        <w:rPr>
          <w:rFonts w:ascii="Calibri Light" w:eastAsia="Times New Roman" w:hAnsi="Calibri Light" w:cstheme="majorHAnsi"/>
          <w:sz w:val="18"/>
          <w:szCs w:val="18"/>
          <w:lang w:val="ru-RU"/>
        </w:rPr>
        <w:t xml:space="preserve"> </w:t>
      </w:r>
      <w:hyperlink r:id="rId1" w:history="1">
        <w:r w:rsidRPr="00B43832">
          <w:rPr>
            <w:rFonts w:ascii="Calibri Light" w:eastAsia="Times New Roman" w:hAnsi="Calibri Light" w:cstheme="majorHAnsi"/>
            <w:sz w:val="18"/>
            <w:szCs w:val="18"/>
            <w:lang w:val="ru-RU"/>
          </w:rPr>
          <w:t xml:space="preserve"> 25.07.2014</w:t>
        </w:r>
      </w:hyperlink>
      <w:r w:rsidRPr="00B43832">
        <w:rPr>
          <w:rFonts w:ascii="Calibri Light" w:eastAsia="Times New Roman" w:hAnsi="Calibri Light" w:cstheme="majorHAnsi"/>
          <w:sz w:val="18"/>
          <w:szCs w:val="18"/>
          <w:lang w:val="ru-RU"/>
        </w:rPr>
        <w:t>.</w:t>
      </w:r>
    </w:p>
  </w:footnote>
  <w:footnote w:id="56">
    <w:p w:rsidR="00507103" w:rsidRPr="005F0ED7" w:rsidRDefault="00507103" w:rsidP="00B43832">
      <w:pPr>
        <w:pStyle w:val="FootnoteText"/>
        <w:jc w:val="both"/>
        <w:rPr>
          <w:rFonts w:ascii="Calibri Light" w:hAnsi="Calibri Light" w:cstheme="majorHAnsi"/>
          <w:sz w:val="18"/>
          <w:szCs w:val="18"/>
          <w:lang w:val="ru-RU"/>
        </w:rPr>
      </w:pPr>
      <w:r w:rsidRPr="004F4E6E">
        <w:rPr>
          <w:rStyle w:val="FootnoteReference"/>
          <w:rFonts w:ascii="Calibri Light" w:hAnsi="Calibri Light" w:cstheme="majorHAnsi"/>
          <w:sz w:val="18"/>
          <w:szCs w:val="18"/>
        </w:rPr>
        <w:footnoteRef/>
      </w:r>
      <w:r w:rsidRPr="005F0ED7">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5F0ED7">
        <w:rPr>
          <w:rFonts w:ascii="Calibri Light" w:eastAsia="Times New Roman" w:hAnsi="Calibri Light" w:cstheme="majorHAnsi"/>
          <w:sz w:val="18"/>
          <w:szCs w:val="18"/>
          <w:lang w:val="ru-RU"/>
        </w:rPr>
        <w:t xml:space="preserve">.22 </w:t>
      </w:r>
      <w:r>
        <w:rPr>
          <w:rFonts w:ascii="Calibri Light" w:eastAsia="Times New Roman" w:hAnsi="Calibri Light" w:cstheme="majorHAnsi"/>
          <w:sz w:val="18"/>
          <w:szCs w:val="18"/>
          <w:lang w:val="ru-RU"/>
        </w:rPr>
        <w:t>Закона</w:t>
      </w:r>
      <w:r w:rsidRPr="005F0ED7">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о</w:t>
      </w:r>
      <w:r w:rsidRPr="005F0ED7">
        <w:rPr>
          <w:rFonts w:ascii="Calibri Light" w:eastAsia="Times New Roman" w:hAnsi="Calibri Light" w:cstheme="majorHAnsi"/>
          <w:sz w:val="18"/>
          <w:szCs w:val="18"/>
          <w:lang w:val="ru-RU"/>
        </w:rPr>
        <w:t xml:space="preserve"> </w:t>
      </w:r>
      <w:r w:rsidRPr="005F0ED7">
        <w:rPr>
          <w:rFonts w:ascii="Calibri Light" w:hAnsi="Calibri Light" w:cstheme="majorHAnsi"/>
          <w:sz w:val="18"/>
          <w:szCs w:val="18"/>
          <w:lang w:val="ru-RU"/>
        </w:rPr>
        <w:t>государственном внутреннем финансовом контроле №229</w:t>
      </w:r>
      <w:r w:rsidRPr="005F0ED7">
        <w:rPr>
          <w:rFonts w:ascii="Calibri Light" w:eastAsia="Times New Roman" w:hAnsi="Calibri Light" w:cstheme="majorHAnsi"/>
          <w:bCs/>
          <w:sz w:val="18"/>
          <w:szCs w:val="18"/>
          <w:lang w:val="ru-RU"/>
        </w:rPr>
        <w:t xml:space="preserve"> </w:t>
      </w:r>
      <w:r>
        <w:rPr>
          <w:rFonts w:ascii="Calibri Light" w:eastAsia="Times New Roman" w:hAnsi="Calibri Light" w:cstheme="majorHAnsi"/>
          <w:bCs/>
          <w:sz w:val="18"/>
          <w:szCs w:val="18"/>
          <w:lang w:val="ru-RU"/>
        </w:rPr>
        <w:t>от</w:t>
      </w:r>
      <w:r w:rsidRPr="005F0ED7">
        <w:rPr>
          <w:rFonts w:ascii="Calibri Light" w:eastAsia="Times New Roman" w:hAnsi="Calibri Light" w:cstheme="majorHAnsi"/>
          <w:bCs/>
          <w:sz w:val="18"/>
          <w:szCs w:val="18"/>
          <w:lang w:val="ru-RU"/>
        </w:rPr>
        <w:t xml:space="preserve"> </w:t>
      </w:r>
      <w:hyperlink r:id="rId2" w:history="1">
        <w:r w:rsidRPr="005F0ED7">
          <w:rPr>
            <w:rFonts w:ascii="Calibri Light" w:eastAsia="Times New Roman" w:hAnsi="Calibri Light" w:cstheme="majorHAnsi"/>
            <w:sz w:val="18"/>
            <w:szCs w:val="18"/>
            <w:lang w:val="ru-RU"/>
          </w:rPr>
          <w:t xml:space="preserve"> 23.09.2010</w:t>
        </w:r>
      </w:hyperlink>
      <w:r w:rsidRPr="005F0ED7">
        <w:rPr>
          <w:rFonts w:ascii="Calibri Light" w:eastAsia="Times New Roman" w:hAnsi="Calibri Light" w:cstheme="majorHAnsi"/>
          <w:sz w:val="18"/>
          <w:szCs w:val="18"/>
          <w:lang w:val="ru-RU"/>
        </w:rPr>
        <w:t>.</w:t>
      </w:r>
    </w:p>
  </w:footnote>
  <w:footnote w:id="57">
    <w:p w:rsidR="00507103" w:rsidRPr="00D91769" w:rsidRDefault="00507103" w:rsidP="00B43832">
      <w:pPr>
        <w:pStyle w:val="NoSpacing"/>
        <w:jc w:val="both"/>
        <w:rPr>
          <w:rFonts w:ascii="Calibri Light" w:hAnsi="Calibri Light" w:cstheme="majorHAnsi"/>
          <w:sz w:val="18"/>
          <w:szCs w:val="18"/>
          <w:lang w:val="ro-RO"/>
        </w:rPr>
      </w:pPr>
      <w:r w:rsidRPr="00D91769">
        <w:rPr>
          <w:rStyle w:val="FootnoteReference"/>
          <w:rFonts w:ascii="Calibri Light" w:hAnsi="Calibri Light" w:cstheme="majorHAnsi"/>
          <w:sz w:val="18"/>
          <w:szCs w:val="18"/>
        </w:rPr>
        <w:footnoteRef/>
      </w:r>
      <w:r w:rsidRPr="00D91769">
        <w:rPr>
          <w:rFonts w:ascii="Calibri Light" w:hAnsi="Calibri Light" w:cstheme="majorHAnsi"/>
          <w:sz w:val="18"/>
          <w:szCs w:val="18"/>
          <w:lang w:val="ro-RO"/>
        </w:rPr>
        <w:t xml:space="preserve"> </w:t>
      </w:r>
      <w:r w:rsidRPr="00FA6410">
        <w:rPr>
          <w:rFonts w:ascii="Calibri Light" w:hAnsi="Calibri Light" w:cstheme="majorHAnsi"/>
          <w:sz w:val="18"/>
          <w:szCs w:val="18"/>
          <w:lang w:val="ro-RO"/>
        </w:rPr>
        <w:t>Закон №</w:t>
      </w:r>
      <w:r w:rsidRPr="00D91769">
        <w:rPr>
          <w:rFonts w:ascii="Calibri Light" w:eastAsia="Times New Roman" w:hAnsi="Calibri Light" w:cstheme="majorHAnsi"/>
          <w:bCs/>
          <w:sz w:val="18"/>
          <w:szCs w:val="18"/>
          <w:lang w:val="ro-RO"/>
        </w:rPr>
        <w:t xml:space="preserve">181 </w:t>
      </w:r>
      <w:r w:rsidRPr="00FA6410">
        <w:rPr>
          <w:rFonts w:ascii="Calibri Light" w:eastAsia="Times New Roman" w:hAnsi="Calibri Light" w:cstheme="majorHAnsi"/>
          <w:bCs/>
          <w:sz w:val="18"/>
          <w:szCs w:val="18"/>
          <w:lang w:val="ro-RO"/>
        </w:rPr>
        <w:t xml:space="preserve">от </w:t>
      </w:r>
      <w:r w:rsidRPr="00D91769">
        <w:rPr>
          <w:rFonts w:ascii="Calibri Light" w:eastAsia="Times New Roman" w:hAnsi="Calibri Light" w:cstheme="majorHAnsi"/>
          <w:bCs/>
          <w:sz w:val="18"/>
          <w:szCs w:val="18"/>
          <w:lang w:val="ro-RO"/>
        </w:rPr>
        <w:t>25.07.2014</w:t>
      </w:r>
      <w:r w:rsidRPr="00D91769">
        <w:rPr>
          <w:rFonts w:ascii="Calibri Light" w:hAnsi="Calibri Light" w:cstheme="majorHAnsi"/>
          <w:sz w:val="18"/>
          <w:szCs w:val="18"/>
          <w:lang w:val="ro-RO" w:eastAsia="ro-RO"/>
        </w:rPr>
        <w:t>.</w:t>
      </w:r>
    </w:p>
  </w:footnote>
  <w:footnote w:id="58">
    <w:p w:rsidR="00507103" w:rsidRPr="00D91769" w:rsidRDefault="00507103" w:rsidP="00B43832">
      <w:pPr>
        <w:pStyle w:val="NoSpacing"/>
        <w:jc w:val="both"/>
        <w:rPr>
          <w:rFonts w:ascii="Calibri Light" w:hAnsi="Calibri Light" w:cstheme="majorHAnsi"/>
          <w:sz w:val="18"/>
          <w:szCs w:val="18"/>
          <w:lang w:val="ro-RO"/>
        </w:rPr>
      </w:pPr>
      <w:r w:rsidRPr="00D91769">
        <w:rPr>
          <w:rStyle w:val="FootnoteReference"/>
          <w:rFonts w:ascii="Calibri Light" w:hAnsi="Calibri Light" w:cstheme="majorHAnsi"/>
          <w:sz w:val="18"/>
          <w:szCs w:val="18"/>
        </w:rPr>
        <w:footnoteRef/>
      </w:r>
      <w:r w:rsidRPr="00D91769">
        <w:rPr>
          <w:rFonts w:ascii="Calibri Light" w:hAnsi="Calibri Light" w:cstheme="majorHAnsi"/>
          <w:sz w:val="18"/>
          <w:szCs w:val="18"/>
          <w:lang w:val="ro-RO"/>
        </w:rPr>
        <w:t xml:space="preserve"> </w:t>
      </w:r>
      <w:r>
        <w:rPr>
          <w:rFonts w:ascii="Calibri Light" w:hAnsi="Calibri Light" w:cstheme="majorHAnsi"/>
          <w:sz w:val="18"/>
          <w:szCs w:val="18"/>
          <w:lang w:val="ru-RU"/>
        </w:rPr>
        <w:t>Ст</w:t>
      </w:r>
      <w:r w:rsidRPr="00D91769">
        <w:rPr>
          <w:rFonts w:ascii="Calibri Light" w:hAnsi="Calibri Light" w:cstheme="majorHAnsi"/>
          <w:sz w:val="18"/>
          <w:szCs w:val="18"/>
          <w:lang w:val="ro-RO"/>
        </w:rPr>
        <w:t xml:space="preserve">.22 </w:t>
      </w:r>
      <w:r>
        <w:rPr>
          <w:rFonts w:ascii="Calibri Light" w:hAnsi="Calibri Light" w:cstheme="majorHAnsi"/>
          <w:sz w:val="18"/>
          <w:szCs w:val="18"/>
          <w:lang w:val="ru-RU"/>
        </w:rPr>
        <w:t>Закона</w:t>
      </w:r>
      <w:r w:rsidRPr="00724A6F">
        <w:rPr>
          <w:rFonts w:ascii="Calibri Light" w:hAnsi="Calibri Light" w:cstheme="majorHAnsi"/>
          <w:sz w:val="18"/>
          <w:szCs w:val="18"/>
          <w:lang w:val="ru-RU"/>
        </w:rPr>
        <w:t xml:space="preserve"> №</w:t>
      </w:r>
      <w:r w:rsidRPr="00D91769">
        <w:rPr>
          <w:rFonts w:ascii="Calibri Light" w:eastAsia="Times New Roman" w:hAnsi="Calibri Light" w:cstheme="majorHAnsi"/>
          <w:bCs/>
          <w:sz w:val="18"/>
          <w:szCs w:val="18"/>
          <w:lang w:val="ro-RO"/>
        </w:rPr>
        <w:t xml:space="preserve">181 </w:t>
      </w:r>
      <w:r>
        <w:rPr>
          <w:rFonts w:ascii="Calibri Light" w:eastAsia="Times New Roman" w:hAnsi="Calibri Light" w:cstheme="majorHAnsi"/>
          <w:bCs/>
          <w:sz w:val="18"/>
          <w:szCs w:val="18"/>
          <w:lang w:val="ru-RU"/>
        </w:rPr>
        <w:t>от</w:t>
      </w:r>
      <w:r w:rsidRPr="00724A6F">
        <w:rPr>
          <w:rFonts w:ascii="Calibri Light" w:eastAsia="Times New Roman" w:hAnsi="Calibri Light" w:cstheme="majorHAnsi"/>
          <w:bCs/>
          <w:sz w:val="18"/>
          <w:szCs w:val="18"/>
          <w:lang w:val="ru-RU"/>
        </w:rPr>
        <w:t xml:space="preserve"> </w:t>
      </w:r>
      <w:r w:rsidRPr="00D91769">
        <w:rPr>
          <w:rFonts w:ascii="Calibri Light" w:eastAsia="Times New Roman" w:hAnsi="Calibri Light" w:cstheme="majorHAnsi"/>
          <w:bCs/>
          <w:sz w:val="18"/>
          <w:szCs w:val="18"/>
          <w:lang w:val="ro-RO"/>
        </w:rPr>
        <w:t>25.07.2014</w:t>
      </w:r>
      <w:r w:rsidRPr="00D91769">
        <w:rPr>
          <w:rFonts w:ascii="Calibri Light" w:hAnsi="Calibri Light" w:cstheme="majorHAnsi"/>
          <w:sz w:val="18"/>
          <w:szCs w:val="18"/>
          <w:lang w:val="ro-RO" w:eastAsia="ro-RO"/>
        </w:rPr>
        <w:t>.</w:t>
      </w:r>
    </w:p>
  </w:footnote>
  <w:footnote w:id="59">
    <w:p w:rsidR="00507103" w:rsidRDefault="00507103" w:rsidP="00B43832">
      <w:pPr>
        <w:pStyle w:val="FootnoteText"/>
        <w:jc w:val="both"/>
        <w:rPr>
          <w:rFonts w:ascii="Calibri Light" w:hAnsi="Calibri Light" w:cstheme="majorHAnsi"/>
          <w:sz w:val="18"/>
          <w:szCs w:val="18"/>
          <w:lang w:val="ru-RU"/>
        </w:rPr>
      </w:pPr>
      <w:r w:rsidRPr="00D91769">
        <w:rPr>
          <w:rStyle w:val="FootnoteReference"/>
          <w:rFonts w:ascii="Calibri Light" w:hAnsi="Calibri Light" w:cstheme="majorHAnsi"/>
          <w:sz w:val="18"/>
          <w:szCs w:val="18"/>
        </w:rPr>
        <w:footnoteRef/>
      </w:r>
      <w:r w:rsidRPr="00B43832">
        <w:rPr>
          <w:rFonts w:ascii="Calibri Light" w:hAnsi="Calibri Light" w:cstheme="majorHAnsi"/>
          <w:sz w:val="18"/>
          <w:szCs w:val="18"/>
          <w:lang w:val="ru-RU"/>
        </w:rPr>
        <w:t xml:space="preserve"> </w:t>
      </w:r>
      <w:r w:rsidRPr="00B43832">
        <w:rPr>
          <w:rFonts w:ascii="Calibri Light" w:hAnsi="Calibri Light" w:cstheme="majorHAnsi"/>
          <w:noProof/>
          <w:sz w:val="18"/>
          <w:szCs w:val="18"/>
          <w:lang w:val="ru-RU"/>
        </w:rPr>
        <w:t>Закон о бухгалтерском учете</w:t>
      </w:r>
      <w:r>
        <w:rPr>
          <w:rFonts w:ascii="Calibri Light" w:hAnsi="Calibri Light" w:cstheme="majorHAnsi"/>
          <w:noProof/>
          <w:sz w:val="18"/>
          <w:szCs w:val="18"/>
          <w:lang w:val="ru-RU"/>
        </w:rPr>
        <w:t xml:space="preserve"> и финансовой отчетности №</w:t>
      </w:r>
      <w:r w:rsidRPr="00950742">
        <w:rPr>
          <w:rFonts w:ascii="Calibri Light" w:hAnsi="Calibri Light" w:cstheme="majorHAnsi"/>
          <w:noProof/>
          <w:sz w:val="18"/>
          <w:szCs w:val="18"/>
          <w:lang w:val="ru-RU"/>
        </w:rPr>
        <w:t xml:space="preserve">287 </w:t>
      </w:r>
      <w:r>
        <w:rPr>
          <w:rFonts w:ascii="Calibri Light" w:hAnsi="Calibri Light" w:cstheme="majorHAnsi"/>
          <w:noProof/>
          <w:sz w:val="18"/>
          <w:szCs w:val="18"/>
          <w:lang w:val="ru-RU"/>
        </w:rPr>
        <w:t>от</w:t>
      </w:r>
      <w:r w:rsidRPr="00950742">
        <w:rPr>
          <w:rFonts w:ascii="Calibri Light" w:hAnsi="Calibri Light" w:cstheme="majorHAnsi"/>
          <w:noProof/>
          <w:sz w:val="18"/>
          <w:szCs w:val="18"/>
          <w:lang w:val="ru-RU"/>
        </w:rPr>
        <w:t xml:space="preserve"> 15.12.2017</w:t>
      </w:r>
    </w:p>
    <w:p w:rsidR="00507103" w:rsidRPr="00B43832" w:rsidRDefault="00507103" w:rsidP="00B43832">
      <w:pPr>
        <w:pStyle w:val="FootnoteText"/>
        <w:jc w:val="both"/>
        <w:rPr>
          <w:rFonts w:ascii="Calibri Light" w:hAnsi="Calibri Light" w:cstheme="majorHAnsi"/>
          <w:sz w:val="18"/>
          <w:szCs w:val="18"/>
          <w:lang w:val="ru-RU"/>
        </w:rPr>
      </w:pPr>
      <w:r w:rsidRPr="00B43832">
        <w:rPr>
          <w:rFonts w:ascii="Calibri Light" w:hAnsi="Calibri Light" w:cstheme="majorHAnsi"/>
          <w:sz w:val="18"/>
          <w:szCs w:val="18"/>
          <w:lang w:val="ru-RU"/>
        </w:rPr>
        <w:t>Ст.28, ст.29 (</w:t>
      </w:r>
      <w:r w:rsidRPr="00D91769">
        <w:rPr>
          <w:rFonts w:ascii="Calibri Light" w:hAnsi="Calibri Light" w:cstheme="majorHAnsi"/>
          <w:sz w:val="18"/>
          <w:szCs w:val="18"/>
        </w:rPr>
        <w:t>d</w:t>
      </w:r>
      <w:r w:rsidRPr="00B43832">
        <w:rPr>
          <w:rFonts w:ascii="Calibri Light" w:hAnsi="Calibri Light" w:cstheme="majorHAnsi"/>
          <w:sz w:val="18"/>
          <w:szCs w:val="18"/>
          <w:lang w:val="ru-RU"/>
        </w:rPr>
        <w:t>) Постановления Правительства №156 от 11.02.2002 „Об утверждении Устава Национальной компании медицинского страхования”.</w:t>
      </w:r>
    </w:p>
  </w:footnote>
  <w:footnote w:id="60">
    <w:p w:rsidR="00507103" w:rsidRPr="00B43832" w:rsidRDefault="00507103" w:rsidP="00B43832">
      <w:pPr>
        <w:pStyle w:val="FootnoteText"/>
        <w:jc w:val="both"/>
        <w:rPr>
          <w:rFonts w:ascii="Calibri Light" w:hAnsi="Calibri Light" w:cstheme="majorHAnsi"/>
          <w:sz w:val="18"/>
          <w:szCs w:val="18"/>
          <w:lang w:val="ru-RU"/>
        </w:rPr>
      </w:pPr>
      <w:r w:rsidRPr="00D91769">
        <w:rPr>
          <w:rStyle w:val="FootnoteReference"/>
          <w:rFonts w:ascii="Calibri Light" w:hAnsi="Calibri Light" w:cstheme="majorHAnsi"/>
          <w:sz w:val="18"/>
          <w:szCs w:val="18"/>
        </w:rPr>
        <w:footnoteRef/>
      </w:r>
      <w:r w:rsidRPr="00B43832">
        <w:rPr>
          <w:rFonts w:ascii="Calibri Light" w:hAnsi="Calibri Light" w:cstheme="majorHAnsi"/>
          <w:sz w:val="18"/>
          <w:szCs w:val="18"/>
          <w:lang w:val="ru-RU"/>
        </w:rPr>
        <w:t xml:space="preserve"> </w:t>
      </w:r>
      <w:r w:rsidRPr="00B43832">
        <w:rPr>
          <w:rFonts w:ascii="Calibri Light" w:hAnsi="Calibri Light" w:cstheme="majorHAnsi"/>
          <w:noProof/>
          <w:sz w:val="18"/>
          <w:szCs w:val="18"/>
          <w:lang w:val="ru-RU"/>
        </w:rPr>
        <w:t xml:space="preserve">Закон о бухгалтерском учете </w:t>
      </w:r>
      <w:r>
        <w:rPr>
          <w:rFonts w:ascii="Calibri Light" w:hAnsi="Calibri Light" w:cstheme="majorHAnsi"/>
          <w:noProof/>
          <w:sz w:val="18"/>
          <w:szCs w:val="18"/>
          <w:lang w:val="ru-RU"/>
        </w:rPr>
        <w:t>и финансовой отчетности №</w:t>
      </w:r>
      <w:r w:rsidRPr="00950742">
        <w:rPr>
          <w:rFonts w:ascii="Calibri Light" w:hAnsi="Calibri Light" w:cstheme="majorHAnsi"/>
          <w:noProof/>
          <w:sz w:val="18"/>
          <w:szCs w:val="18"/>
          <w:lang w:val="ru-RU"/>
        </w:rPr>
        <w:t xml:space="preserve">287 </w:t>
      </w:r>
      <w:r>
        <w:rPr>
          <w:rFonts w:ascii="Calibri Light" w:hAnsi="Calibri Light" w:cstheme="majorHAnsi"/>
          <w:noProof/>
          <w:sz w:val="18"/>
          <w:szCs w:val="18"/>
          <w:lang w:val="ru-RU"/>
        </w:rPr>
        <w:t xml:space="preserve">от </w:t>
      </w:r>
      <w:r w:rsidRPr="00950742">
        <w:rPr>
          <w:rFonts w:ascii="Calibri Light" w:hAnsi="Calibri Light" w:cstheme="majorHAnsi"/>
          <w:noProof/>
          <w:sz w:val="18"/>
          <w:szCs w:val="18"/>
          <w:lang w:val="ru-RU"/>
        </w:rPr>
        <w:t>15.12.2017</w:t>
      </w:r>
      <w:r w:rsidRPr="00B43832">
        <w:rPr>
          <w:rFonts w:ascii="Calibri Light" w:hAnsi="Calibri Light" w:cstheme="majorHAnsi"/>
          <w:sz w:val="18"/>
          <w:szCs w:val="18"/>
          <w:lang w:val="ru-RU"/>
        </w:rPr>
        <w:t xml:space="preserve">; Приказ министра финансов №118 от 06.08.2013 „Об утверждении Национальных стандартов </w:t>
      </w:r>
      <w:r w:rsidRPr="00B43832">
        <w:rPr>
          <w:rFonts w:ascii="Calibri Light" w:hAnsi="Calibri Light" w:cstheme="majorHAnsi"/>
          <w:noProof/>
          <w:sz w:val="18"/>
          <w:szCs w:val="18"/>
          <w:lang w:val="ru-RU"/>
        </w:rPr>
        <w:t>бухгалтерского учета</w:t>
      </w:r>
      <w:r w:rsidRPr="00B43832">
        <w:rPr>
          <w:rFonts w:ascii="Calibri Light" w:hAnsi="Calibri Light" w:cstheme="majorHAnsi"/>
          <w:sz w:val="18"/>
          <w:szCs w:val="18"/>
          <w:lang w:val="ru-RU"/>
        </w:rPr>
        <w:t xml:space="preserve">”; Приказ министра финансов №02 от 05.01.2018 „Об утверждении </w:t>
      </w:r>
      <w:r>
        <w:rPr>
          <w:rFonts w:ascii="Calibri Light" w:hAnsi="Calibri Light" w:cstheme="majorHAnsi"/>
          <w:sz w:val="18"/>
          <w:szCs w:val="18"/>
          <w:lang w:val="ru-RU"/>
        </w:rPr>
        <w:t>форм Отчетов об исполнении ФОМС</w:t>
      </w:r>
      <w:r w:rsidRPr="00B43832">
        <w:rPr>
          <w:rFonts w:ascii="Calibri Light" w:hAnsi="Calibri Light" w:cstheme="majorHAnsi"/>
          <w:sz w:val="18"/>
          <w:szCs w:val="18"/>
          <w:lang w:val="ru-RU"/>
        </w:rPr>
        <w:t>”.</w:t>
      </w:r>
    </w:p>
  </w:footnote>
  <w:footnote w:id="61">
    <w:p w:rsidR="00507103" w:rsidRPr="00E425A3" w:rsidRDefault="00507103" w:rsidP="00E425A3">
      <w:pPr>
        <w:pStyle w:val="FootnoteText"/>
        <w:jc w:val="both"/>
        <w:rPr>
          <w:rFonts w:ascii="Calibri Light" w:hAnsi="Calibri Light" w:cstheme="majorHAnsi"/>
          <w:sz w:val="18"/>
          <w:szCs w:val="18"/>
          <w:lang w:val="ru-RU"/>
        </w:rPr>
      </w:pPr>
      <w:r w:rsidRPr="004F4E6E">
        <w:rPr>
          <w:rStyle w:val="FootnoteReference"/>
          <w:rFonts w:ascii="Calibri Light" w:hAnsi="Calibri Light" w:cstheme="majorHAnsi"/>
          <w:sz w:val="18"/>
          <w:szCs w:val="18"/>
        </w:rPr>
        <w:footnoteRef/>
      </w:r>
      <w:r w:rsidRPr="00E425A3">
        <w:rPr>
          <w:rFonts w:ascii="Calibri Light" w:hAnsi="Calibri Light" w:cstheme="majorHAnsi"/>
          <w:sz w:val="18"/>
          <w:szCs w:val="18"/>
          <w:lang w:val="ru-RU"/>
        </w:rPr>
        <w:t xml:space="preserve"> </w:t>
      </w:r>
      <w:r w:rsidRPr="00B43832">
        <w:rPr>
          <w:rFonts w:ascii="Calibri Light" w:hAnsi="Calibri Light" w:cstheme="majorHAnsi"/>
          <w:sz w:val="18"/>
          <w:szCs w:val="18"/>
          <w:lang w:val="ru-RU"/>
        </w:rPr>
        <w:t>Ст.28, ст.29 (</w:t>
      </w:r>
      <w:r w:rsidRPr="00D91769">
        <w:rPr>
          <w:rFonts w:ascii="Calibri Light" w:hAnsi="Calibri Light" w:cstheme="majorHAnsi"/>
          <w:sz w:val="18"/>
          <w:szCs w:val="18"/>
        </w:rPr>
        <w:t>d</w:t>
      </w:r>
      <w:r w:rsidRPr="00B43832">
        <w:rPr>
          <w:rFonts w:ascii="Calibri Light" w:hAnsi="Calibri Light" w:cstheme="majorHAnsi"/>
          <w:sz w:val="18"/>
          <w:szCs w:val="18"/>
          <w:lang w:val="ru-RU"/>
        </w:rPr>
        <w:t>) Постановления Правительства №156 от 11.02.2002 „Об утверждении Устава Национальной комп</w:t>
      </w:r>
      <w:r>
        <w:rPr>
          <w:rFonts w:ascii="Calibri Light" w:hAnsi="Calibri Light" w:cstheme="majorHAnsi"/>
          <w:sz w:val="18"/>
          <w:szCs w:val="18"/>
          <w:lang w:val="ru-RU"/>
        </w:rPr>
        <w:t>ании медицинского страхования”.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103" w:rsidRPr="00181E14" w:rsidRDefault="00507103" w:rsidP="004F4E6E">
    <w:pPr>
      <w:pStyle w:val="Header"/>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4CB"/>
    <w:multiLevelType w:val="hybridMultilevel"/>
    <w:tmpl w:val="33A25E02"/>
    <w:lvl w:ilvl="0" w:tplc="AB22BFD0">
      <w:start w:val="80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5D276E"/>
    <w:multiLevelType w:val="hybridMultilevel"/>
    <w:tmpl w:val="0C020D4E"/>
    <w:lvl w:ilvl="0" w:tplc="BF468F64">
      <w:start w:val="1"/>
      <w:numFmt w:val="decimal"/>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4F846F5"/>
    <w:multiLevelType w:val="multilevel"/>
    <w:tmpl w:val="ECD8BA90"/>
    <w:lvl w:ilvl="0">
      <w:start w:val="2"/>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6CC6ADD"/>
    <w:multiLevelType w:val="multilevel"/>
    <w:tmpl w:val="41CEEEAC"/>
    <w:lvl w:ilvl="0">
      <w:start w:val="1"/>
      <w:numFmt w:val="upperRoman"/>
      <w:lvlText w:val="%1."/>
      <w:lvlJc w:val="right"/>
      <w:pPr>
        <w:ind w:left="720" w:hanging="360"/>
      </w:pPr>
      <w:rPr>
        <w:b/>
        <w:sz w:val="28"/>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4C4C5A"/>
    <w:multiLevelType w:val="multilevel"/>
    <w:tmpl w:val="D41A98C0"/>
    <w:lvl w:ilvl="0">
      <w:start w:val="1"/>
      <w:numFmt w:val="upperRoman"/>
      <w:lvlText w:val="%1."/>
      <w:lvlJc w:val="right"/>
      <w:pPr>
        <w:ind w:left="720" w:hanging="360"/>
      </w:pPr>
      <w:rPr>
        <w:b/>
        <w:sz w:val="28"/>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1D3375"/>
    <w:multiLevelType w:val="multilevel"/>
    <w:tmpl w:val="5B4ABBB4"/>
    <w:lvl w:ilvl="0">
      <w:start w:val="1"/>
      <w:numFmt w:val="upperRoman"/>
      <w:lvlText w:val="%1."/>
      <w:lvlJc w:val="right"/>
      <w:pPr>
        <w:ind w:left="720" w:hanging="360"/>
      </w:pPr>
    </w:lvl>
    <w:lvl w:ilvl="1">
      <w:start w:val="1"/>
      <w:numFmt w:val="decimal"/>
      <w:isLgl/>
      <w:lvlText w:val="%1.%2."/>
      <w:lvlJc w:val="left"/>
      <w:pPr>
        <w:ind w:left="1620" w:hanging="720"/>
      </w:pPr>
      <w:rPr>
        <w:rFonts w:hint="default"/>
        <w:sz w:val="24"/>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6" w15:restartNumberingAfterBreak="0">
    <w:nsid w:val="11A17950"/>
    <w:multiLevelType w:val="hybridMultilevel"/>
    <w:tmpl w:val="76CE34A2"/>
    <w:lvl w:ilvl="0" w:tplc="04090001">
      <w:start w:val="1"/>
      <w:numFmt w:val="bullet"/>
      <w:lvlText w:val=""/>
      <w:lvlJc w:val="left"/>
      <w:pPr>
        <w:ind w:left="1490" w:hanging="360"/>
      </w:pPr>
      <w:rPr>
        <w:rFonts w:ascii="Symbol" w:hAnsi="Symbol" w:hint="default"/>
      </w:rPr>
    </w:lvl>
    <w:lvl w:ilvl="1" w:tplc="04090003">
      <w:start w:val="1"/>
      <w:numFmt w:val="bullet"/>
      <w:lvlText w:val="o"/>
      <w:lvlJc w:val="left"/>
      <w:pPr>
        <w:ind w:left="2210" w:hanging="360"/>
      </w:pPr>
      <w:rPr>
        <w:rFonts w:ascii="Courier New" w:hAnsi="Courier New" w:cs="Courier New" w:hint="default"/>
      </w:rPr>
    </w:lvl>
    <w:lvl w:ilvl="2" w:tplc="04090005">
      <w:start w:val="1"/>
      <w:numFmt w:val="bullet"/>
      <w:lvlText w:val=""/>
      <w:lvlJc w:val="left"/>
      <w:pPr>
        <w:ind w:left="2930" w:hanging="360"/>
      </w:pPr>
      <w:rPr>
        <w:rFonts w:ascii="Wingdings" w:hAnsi="Wingdings" w:hint="default"/>
      </w:rPr>
    </w:lvl>
    <w:lvl w:ilvl="3" w:tplc="04090001">
      <w:start w:val="1"/>
      <w:numFmt w:val="bullet"/>
      <w:lvlText w:val=""/>
      <w:lvlJc w:val="left"/>
      <w:pPr>
        <w:ind w:left="3650" w:hanging="360"/>
      </w:pPr>
      <w:rPr>
        <w:rFonts w:ascii="Symbol" w:hAnsi="Symbol" w:hint="default"/>
      </w:rPr>
    </w:lvl>
    <w:lvl w:ilvl="4" w:tplc="04090003">
      <w:start w:val="1"/>
      <w:numFmt w:val="bullet"/>
      <w:lvlText w:val="o"/>
      <w:lvlJc w:val="left"/>
      <w:pPr>
        <w:ind w:left="4370" w:hanging="360"/>
      </w:pPr>
      <w:rPr>
        <w:rFonts w:ascii="Courier New" w:hAnsi="Courier New" w:cs="Courier New" w:hint="default"/>
      </w:rPr>
    </w:lvl>
    <w:lvl w:ilvl="5" w:tplc="04090005">
      <w:start w:val="1"/>
      <w:numFmt w:val="bullet"/>
      <w:lvlText w:val=""/>
      <w:lvlJc w:val="left"/>
      <w:pPr>
        <w:ind w:left="5090" w:hanging="360"/>
      </w:pPr>
      <w:rPr>
        <w:rFonts w:ascii="Wingdings" w:hAnsi="Wingdings" w:hint="default"/>
      </w:rPr>
    </w:lvl>
    <w:lvl w:ilvl="6" w:tplc="04090001">
      <w:start w:val="1"/>
      <w:numFmt w:val="bullet"/>
      <w:lvlText w:val=""/>
      <w:lvlJc w:val="left"/>
      <w:pPr>
        <w:ind w:left="5810" w:hanging="360"/>
      </w:pPr>
      <w:rPr>
        <w:rFonts w:ascii="Symbol" w:hAnsi="Symbol" w:hint="default"/>
      </w:rPr>
    </w:lvl>
    <w:lvl w:ilvl="7" w:tplc="04090003">
      <w:start w:val="1"/>
      <w:numFmt w:val="bullet"/>
      <w:lvlText w:val="o"/>
      <w:lvlJc w:val="left"/>
      <w:pPr>
        <w:ind w:left="6530" w:hanging="360"/>
      </w:pPr>
      <w:rPr>
        <w:rFonts w:ascii="Courier New" w:hAnsi="Courier New" w:cs="Courier New" w:hint="default"/>
      </w:rPr>
    </w:lvl>
    <w:lvl w:ilvl="8" w:tplc="04090005">
      <w:start w:val="1"/>
      <w:numFmt w:val="bullet"/>
      <w:lvlText w:val=""/>
      <w:lvlJc w:val="left"/>
      <w:pPr>
        <w:ind w:left="7250" w:hanging="360"/>
      </w:pPr>
      <w:rPr>
        <w:rFonts w:ascii="Wingdings" w:hAnsi="Wingdings" w:hint="default"/>
      </w:rPr>
    </w:lvl>
  </w:abstractNum>
  <w:abstractNum w:abstractNumId="7" w15:restartNumberingAfterBreak="0">
    <w:nsid w:val="22FB37D1"/>
    <w:multiLevelType w:val="multilevel"/>
    <w:tmpl w:val="AE52F3CC"/>
    <w:lvl w:ilvl="0">
      <w:start w:val="1"/>
      <w:numFmt w:val="upperRoman"/>
      <w:lvlText w:val="%1."/>
      <w:lvlJc w:val="right"/>
      <w:pPr>
        <w:ind w:left="720" w:hanging="360"/>
      </w:pPr>
      <w:rPr>
        <w:b/>
        <w:sz w:val="28"/>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727E64"/>
    <w:multiLevelType w:val="multilevel"/>
    <w:tmpl w:val="AE52F3CC"/>
    <w:lvl w:ilvl="0">
      <w:start w:val="1"/>
      <w:numFmt w:val="upperRoman"/>
      <w:lvlText w:val="%1."/>
      <w:lvlJc w:val="right"/>
      <w:pPr>
        <w:ind w:left="720" w:hanging="360"/>
      </w:pPr>
      <w:rPr>
        <w:b/>
        <w:sz w:val="28"/>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8324050"/>
    <w:multiLevelType w:val="hybridMultilevel"/>
    <w:tmpl w:val="F9EC818C"/>
    <w:lvl w:ilvl="0" w:tplc="501EFE4A">
      <w:start w:val="1"/>
      <w:numFmt w:val="bullet"/>
      <w:lvlText w:val="-"/>
      <w:lvlJc w:val="left"/>
      <w:pPr>
        <w:ind w:left="1080" w:hanging="360"/>
      </w:pPr>
      <w:rPr>
        <w:rFonts w:ascii="Times New Roman" w:eastAsia="Book Antiqu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A1C3014"/>
    <w:multiLevelType w:val="hybridMultilevel"/>
    <w:tmpl w:val="29B805C0"/>
    <w:lvl w:ilvl="0" w:tplc="6F6289C8">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1" w15:restartNumberingAfterBreak="0">
    <w:nsid w:val="2F54772F"/>
    <w:multiLevelType w:val="hybridMultilevel"/>
    <w:tmpl w:val="4184D8A0"/>
    <w:lvl w:ilvl="0" w:tplc="04090001">
      <w:start w:val="1"/>
      <w:numFmt w:val="bullet"/>
      <w:lvlText w:val=""/>
      <w:lvlJc w:val="left"/>
      <w:pPr>
        <w:ind w:left="1647" w:hanging="360"/>
      </w:pPr>
      <w:rPr>
        <w:rFonts w:ascii="Symbol" w:hAnsi="Symbol" w:hint="default"/>
      </w:rPr>
    </w:lvl>
    <w:lvl w:ilvl="1" w:tplc="04090003">
      <w:start w:val="1"/>
      <w:numFmt w:val="bullet"/>
      <w:lvlText w:val="o"/>
      <w:lvlJc w:val="left"/>
      <w:pPr>
        <w:ind w:left="2367" w:hanging="360"/>
      </w:pPr>
      <w:rPr>
        <w:rFonts w:ascii="Courier New" w:hAnsi="Courier New" w:cs="Courier New" w:hint="default"/>
      </w:rPr>
    </w:lvl>
    <w:lvl w:ilvl="2" w:tplc="04090005">
      <w:start w:val="1"/>
      <w:numFmt w:val="bullet"/>
      <w:lvlText w:val=""/>
      <w:lvlJc w:val="left"/>
      <w:pPr>
        <w:ind w:left="3087" w:hanging="360"/>
      </w:pPr>
      <w:rPr>
        <w:rFonts w:ascii="Wingdings" w:hAnsi="Wingdings" w:hint="default"/>
      </w:rPr>
    </w:lvl>
    <w:lvl w:ilvl="3" w:tplc="04090001">
      <w:start w:val="1"/>
      <w:numFmt w:val="bullet"/>
      <w:lvlText w:val=""/>
      <w:lvlJc w:val="left"/>
      <w:pPr>
        <w:ind w:left="3807" w:hanging="360"/>
      </w:pPr>
      <w:rPr>
        <w:rFonts w:ascii="Symbol" w:hAnsi="Symbol" w:hint="default"/>
      </w:rPr>
    </w:lvl>
    <w:lvl w:ilvl="4" w:tplc="04090003">
      <w:start w:val="1"/>
      <w:numFmt w:val="bullet"/>
      <w:lvlText w:val="o"/>
      <w:lvlJc w:val="left"/>
      <w:pPr>
        <w:ind w:left="4527" w:hanging="360"/>
      </w:pPr>
      <w:rPr>
        <w:rFonts w:ascii="Courier New" w:hAnsi="Courier New" w:cs="Courier New" w:hint="default"/>
      </w:rPr>
    </w:lvl>
    <w:lvl w:ilvl="5" w:tplc="04090005">
      <w:start w:val="1"/>
      <w:numFmt w:val="bullet"/>
      <w:lvlText w:val=""/>
      <w:lvlJc w:val="left"/>
      <w:pPr>
        <w:ind w:left="5247" w:hanging="360"/>
      </w:pPr>
      <w:rPr>
        <w:rFonts w:ascii="Wingdings" w:hAnsi="Wingdings" w:hint="default"/>
      </w:rPr>
    </w:lvl>
    <w:lvl w:ilvl="6" w:tplc="04090001">
      <w:start w:val="1"/>
      <w:numFmt w:val="bullet"/>
      <w:lvlText w:val=""/>
      <w:lvlJc w:val="left"/>
      <w:pPr>
        <w:ind w:left="5967" w:hanging="360"/>
      </w:pPr>
      <w:rPr>
        <w:rFonts w:ascii="Symbol" w:hAnsi="Symbol" w:hint="default"/>
      </w:rPr>
    </w:lvl>
    <w:lvl w:ilvl="7" w:tplc="04090003">
      <w:start w:val="1"/>
      <w:numFmt w:val="bullet"/>
      <w:lvlText w:val="o"/>
      <w:lvlJc w:val="left"/>
      <w:pPr>
        <w:ind w:left="6687" w:hanging="360"/>
      </w:pPr>
      <w:rPr>
        <w:rFonts w:ascii="Courier New" w:hAnsi="Courier New" w:cs="Courier New" w:hint="default"/>
      </w:rPr>
    </w:lvl>
    <w:lvl w:ilvl="8" w:tplc="04090005">
      <w:start w:val="1"/>
      <w:numFmt w:val="bullet"/>
      <w:lvlText w:val=""/>
      <w:lvlJc w:val="left"/>
      <w:pPr>
        <w:ind w:left="7407" w:hanging="360"/>
      </w:pPr>
      <w:rPr>
        <w:rFonts w:ascii="Wingdings" w:hAnsi="Wingdings" w:hint="default"/>
      </w:rPr>
    </w:lvl>
  </w:abstractNum>
  <w:abstractNum w:abstractNumId="12" w15:restartNumberingAfterBreak="0">
    <w:nsid w:val="3B5F5B57"/>
    <w:multiLevelType w:val="hybridMultilevel"/>
    <w:tmpl w:val="EC60C0B2"/>
    <w:lvl w:ilvl="0" w:tplc="484C1040">
      <w:start w:val="6"/>
      <w:numFmt w:val="bullet"/>
      <w:lvlText w:val="-"/>
      <w:lvlJc w:val="left"/>
      <w:pPr>
        <w:ind w:left="720" w:hanging="360"/>
      </w:pPr>
      <w:rPr>
        <w:rFonts w:ascii="Calibri Light" w:eastAsiaTheme="minorHAnsi" w:hAnsi="Calibri Light" w:cs="Calibri Ligh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F0B43"/>
    <w:multiLevelType w:val="hybridMultilevel"/>
    <w:tmpl w:val="829880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22910"/>
    <w:multiLevelType w:val="hybridMultilevel"/>
    <w:tmpl w:val="A6AA313A"/>
    <w:lvl w:ilvl="0" w:tplc="1166D3EA">
      <w:numFmt w:val="bullet"/>
      <w:lvlText w:val="•"/>
      <w:lvlJc w:val="left"/>
      <w:pPr>
        <w:ind w:left="720" w:hanging="360"/>
      </w:pPr>
      <w:rPr>
        <w:rFonts w:asciiTheme="majorHAnsi" w:eastAsiaTheme="minorHAnsi" w:hAnsiTheme="majorHAnsi" w:cstheme="minorBidi"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D065E6C"/>
    <w:multiLevelType w:val="hybridMultilevel"/>
    <w:tmpl w:val="9AD68D88"/>
    <w:lvl w:ilvl="0" w:tplc="1166D3EA">
      <w:numFmt w:val="bullet"/>
      <w:lvlText w:val="•"/>
      <w:lvlJc w:val="left"/>
      <w:pPr>
        <w:ind w:left="1080" w:hanging="360"/>
      </w:pPr>
      <w:rPr>
        <w:rFonts w:asciiTheme="majorHAnsi" w:eastAsiaTheme="minorHAnsi" w:hAnsiTheme="majorHAns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D2C708B"/>
    <w:multiLevelType w:val="hybridMultilevel"/>
    <w:tmpl w:val="978A174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D328C0"/>
    <w:multiLevelType w:val="hybridMultilevel"/>
    <w:tmpl w:val="C21AEC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D10BEE"/>
    <w:multiLevelType w:val="multilevel"/>
    <w:tmpl w:val="579084E4"/>
    <w:lvl w:ilvl="0">
      <w:start w:val="6"/>
      <w:numFmt w:val="decimal"/>
      <w:lvlText w:val="%1."/>
      <w:lvlJc w:val="left"/>
      <w:pPr>
        <w:ind w:left="405" w:hanging="405"/>
      </w:pPr>
      <w:rPr>
        <w:rFonts w:hint="default"/>
      </w:rPr>
    </w:lvl>
    <w:lvl w:ilvl="1">
      <w:start w:val="1"/>
      <w:numFmt w:val="decimal"/>
      <w:lvlText w:val="%1.%2."/>
      <w:lvlJc w:val="left"/>
      <w:pPr>
        <w:ind w:left="547" w:hanging="405"/>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4E55548A"/>
    <w:multiLevelType w:val="hybridMultilevel"/>
    <w:tmpl w:val="578860CE"/>
    <w:lvl w:ilvl="0" w:tplc="25CC7D84">
      <w:start w:val="1"/>
      <w:numFmt w:val="decimal"/>
      <w:lvlText w:val="%1."/>
      <w:lvlJc w:val="left"/>
      <w:pPr>
        <w:ind w:left="63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9625CB8"/>
    <w:multiLevelType w:val="hybridMultilevel"/>
    <w:tmpl w:val="475E3218"/>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85241"/>
    <w:multiLevelType w:val="hybridMultilevel"/>
    <w:tmpl w:val="7A1E5F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0753C5"/>
    <w:multiLevelType w:val="hybridMultilevel"/>
    <w:tmpl w:val="E8F4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C7003C"/>
    <w:multiLevelType w:val="hybridMultilevel"/>
    <w:tmpl w:val="99666FCA"/>
    <w:lvl w:ilvl="0" w:tplc="1CA8C166">
      <w:start w:val="1"/>
      <w:numFmt w:val="bullet"/>
      <w:lvlText w:val="-"/>
      <w:lvlJc w:val="left"/>
      <w:pPr>
        <w:ind w:left="1353" w:hanging="360"/>
      </w:pPr>
      <w:rPr>
        <w:rFonts w:ascii="Times New Roman" w:eastAsiaTheme="minorHAnsi" w:hAnsi="Times New Roman" w:cs="Times New Roman" w:hint="default"/>
        <w:lang w:val="ru-RU"/>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DBF237B"/>
    <w:multiLevelType w:val="hybridMultilevel"/>
    <w:tmpl w:val="ABA2019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5EA704CD"/>
    <w:multiLevelType w:val="multilevel"/>
    <w:tmpl w:val="734A82BC"/>
    <w:lvl w:ilvl="0">
      <w:start w:val="1"/>
      <w:numFmt w:val="decimal"/>
      <w:lvlText w:val="%1."/>
      <w:lvlJc w:val="left"/>
      <w:pPr>
        <w:ind w:left="360" w:hanging="360"/>
      </w:pPr>
      <w:rPr>
        <w:b/>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6" w15:restartNumberingAfterBreak="0">
    <w:nsid w:val="5FE22674"/>
    <w:multiLevelType w:val="multilevel"/>
    <w:tmpl w:val="41CEEEAC"/>
    <w:lvl w:ilvl="0">
      <w:start w:val="1"/>
      <w:numFmt w:val="upperRoman"/>
      <w:lvlText w:val="%1."/>
      <w:lvlJc w:val="right"/>
      <w:pPr>
        <w:ind w:left="720" w:hanging="360"/>
      </w:pPr>
      <w:rPr>
        <w:b/>
        <w:sz w:val="28"/>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349418C"/>
    <w:multiLevelType w:val="multilevel"/>
    <w:tmpl w:val="CA0E19A2"/>
    <w:lvl w:ilvl="0">
      <w:start w:val="6"/>
      <w:numFmt w:val="decimal"/>
      <w:lvlText w:val="%1."/>
      <w:lvlJc w:val="left"/>
      <w:pPr>
        <w:ind w:left="375" w:hanging="375"/>
      </w:pPr>
      <w:rPr>
        <w:b/>
        <w:color w:val="auto"/>
      </w:rPr>
    </w:lvl>
    <w:lvl w:ilvl="1">
      <w:start w:val="9"/>
      <w:numFmt w:val="decimal"/>
      <w:lvlText w:val="%1.%2."/>
      <w:lvlJc w:val="left"/>
      <w:pPr>
        <w:ind w:left="375" w:hanging="375"/>
      </w:pPr>
      <w:rPr>
        <w:b/>
        <w:color w:val="auto"/>
      </w:rPr>
    </w:lvl>
    <w:lvl w:ilvl="2">
      <w:start w:val="1"/>
      <w:numFmt w:val="decimal"/>
      <w:lvlText w:val="%1.%2.%3."/>
      <w:lvlJc w:val="left"/>
      <w:pPr>
        <w:ind w:left="720" w:hanging="720"/>
      </w:pPr>
      <w:rPr>
        <w:b/>
        <w:color w:val="auto"/>
      </w:rPr>
    </w:lvl>
    <w:lvl w:ilvl="3">
      <w:start w:val="1"/>
      <w:numFmt w:val="decimal"/>
      <w:lvlText w:val="%1.%2.%3.%4."/>
      <w:lvlJc w:val="left"/>
      <w:pPr>
        <w:ind w:left="720" w:hanging="720"/>
      </w:pPr>
      <w:rPr>
        <w:b/>
        <w:color w:val="auto"/>
      </w:rPr>
    </w:lvl>
    <w:lvl w:ilvl="4">
      <w:start w:val="1"/>
      <w:numFmt w:val="decimal"/>
      <w:lvlText w:val="%1.%2.%3.%4.%5."/>
      <w:lvlJc w:val="left"/>
      <w:pPr>
        <w:ind w:left="1080" w:hanging="1080"/>
      </w:pPr>
      <w:rPr>
        <w:b/>
        <w:color w:val="auto"/>
      </w:rPr>
    </w:lvl>
    <w:lvl w:ilvl="5">
      <w:start w:val="1"/>
      <w:numFmt w:val="decimal"/>
      <w:lvlText w:val="%1.%2.%3.%4.%5.%6."/>
      <w:lvlJc w:val="left"/>
      <w:pPr>
        <w:ind w:left="1080" w:hanging="1080"/>
      </w:pPr>
      <w:rPr>
        <w:b/>
        <w:color w:val="auto"/>
      </w:rPr>
    </w:lvl>
    <w:lvl w:ilvl="6">
      <w:start w:val="1"/>
      <w:numFmt w:val="decimal"/>
      <w:lvlText w:val="%1.%2.%3.%4.%5.%6.%7."/>
      <w:lvlJc w:val="left"/>
      <w:pPr>
        <w:ind w:left="1440" w:hanging="1440"/>
      </w:pPr>
      <w:rPr>
        <w:b/>
        <w:color w:val="auto"/>
      </w:rPr>
    </w:lvl>
    <w:lvl w:ilvl="7">
      <w:start w:val="1"/>
      <w:numFmt w:val="decimal"/>
      <w:lvlText w:val="%1.%2.%3.%4.%5.%6.%7.%8."/>
      <w:lvlJc w:val="left"/>
      <w:pPr>
        <w:ind w:left="1440" w:hanging="1440"/>
      </w:pPr>
      <w:rPr>
        <w:b/>
        <w:color w:val="auto"/>
      </w:rPr>
    </w:lvl>
    <w:lvl w:ilvl="8">
      <w:start w:val="1"/>
      <w:numFmt w:val="decimal"/>
      <w:lvlText w:val="%1.%2.%3.%4.%5.%6.%7.%8.%9."/>
      <w:lvlJc w:val="left"/>
      <w:pPr>
        <w:ind w:left="1800" w:hanging="1800"/>
      </w:pPr>
      <w:rPr>
        <w:b/>
        <w:color w:val="auto"/>
      </w:rPr>
    </w:lvl>
  </w:abstractNum>
  <w:abstractNum w:abstractNumId="28" w15:restartNumberingAfterBreak="0">
    <w:nsid w:val="698C79A5"/>
    <w:multiLevelType w:val="hybridMultilevel"/>
    <w:tmpl w:val="22AC93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5417E7"/>
    <w:multiLevelType w:val="hybridMultilevel"/>
    <w:tmpl w:val="27F0A93A"/>
    <w:lvl w:ilvl="0" w:tplc="92F2CEC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77E842E6"/>
    <w:multiLevelType w:val="hybridMultilevel"/>
    <w:tmpl w:val="842ADE8A"/>
    <w:lvl w:ilvl="0" w:tplc="FA4AAC58">
      <w:numFmt w:val="bullet"/>
      <w:lvlText w:val="-"/>
      <w:lvlJc w:val="left"/>
      <w:pPr>
        <w:ind w:left="2138" w:hanging="360"/>
      </w:pPr>
      <w:rPr>
        <w:rFonts w:ascii="Times New Roman" w:eastAsia="Times New Roman" w:hAnsi="Times New Roman" w:cs="Times New Roman"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abstractNum w:abstractNumId="31" w15:restartNumberingAfterBreak="0">
    <w:nsid w:val="78187EB9"/>
    <w:multiLevelType w:val="hybridMultilevel"/>
    <w:tmpl w:val="B3A07A6C"/>
    <w:lvl w:ilvl="0" w:tplc="DFCC1B2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7D3C2E66"/>
    <w:multiLevelType w:val="hybridMultilevel"/>
    <w:tmpl w:val="B9381C28"/>
    <w:lvl w:ilvl="0" w:tplc="33EAFD4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26"/>
  </w:num>
  <w:num w:numId="2">
    <w:abstractNumId w:val="3"/>
  </w:num>
  <w:num w:numId="3">
    <w:abstractNumId w:val="16"/>
  </w:num>
  <w:num w:numId="4">
    <w:abstractNumId w:val="7"/>
  </w:num>
  <w:num w:numId="5">
    <w:abstractNumId w:val="4"/>
  </w:num>
  <w:num w:numId="6">
    <w:abstractNumId w:val="17"/>
  </w:num>
  <w:num w:numId="7">
    <w:abstractNumId w:val="21"/>
  </w:num>
  <w:num w:numId="8">
    <w:abstractNumId w:val="28"/>
  </w:num>
  <w:num w:numId="9">
    <w:abstractNumId w:val="8"/>
  </w:num>
  <w:num w:numId="10">
    <w:abstractNumId w:val="18"/>
  </w:num>
  <w:num w:numId="11">
    <w:abstractNumId w:val="13"/>
  </w:num>
  <w:num w:numId="12">
    <w:abstractNumId w:val="31"/>
  </w:num>
  <w:num w:numId="13">
    <w:abstractNumId w:val="1"/>
  </w:num>
  <w:num w:numId="14">
    <w:abstractNumId w:val="5"/>
  </w:num>
  <w:num w:numId="15">
    <w:abstractNumId w:val="22"/>
  </w:num>
  <w:num w:numId="16">
    <w:abstractNumId w:val="19"/>
  </w:num>
  <w:num w:numId="17">
    <w:abstractNumId w:val="2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1"/>
  </w:num>
  <w:num w:numId="22">
    <w:abstractNumId w:val="10"/>
  </w:num>
  <w:num w:numId="23">
    <w:abstractNumId w:val="23"/>
  </w:num>
  <w:num w:numId="24">
    <w:abstractNumId w:val="24"/>
  </w:num>
  <w:num w:numId="25">
    <w:abstractNumId w:val="20"/>
  </w:num>
  <w:num w:numId="26">
    <w:abstractNumId w:val="14"/>
  </w:num>
  <w:num w:numId="27">
    <w:abstractNumId w:val="9"/>
  </w:num>
  <w:num w:numId="28">
    <w:abstractNumId w:val="0"/>
    <w:lvlOverride w:ilvl="0">
      <w:startOverride w:val="8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0"/>
  </w:num>
  <w:num w:numId="31">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6"/>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BF"/>
    <w:rsid w:val="00005D17"/>
    <w:rsid w:val="00023092"/>
    <w:rsid w:val="000273EC"/>
    <w:rsid w:val="00041DD1"/>
    <w:rsid w:val="00051888"/>
    <w:rsid w:val="000661E8"/>
    <w:rsid w:val="0007461D"/>
    <w:rsid w:val="00093CBD"/>
    <w:rsid w:val="000A0A19"/>
    <w:rsid w:val="000A143F"/>
    <w:rsid w:val="000A7EEB"/>
    <w:rsid w:val="000B330B"/>
    <w:rsid w:val="000B6F51"/>
    <w:rsid w:val="000C16CA"/>
    <w:rsid w:val="000C3AD4"/>
    <w:rsid w:val="000F4CD5"/>
    <w:rsid w:val="00110176"/>
    <w:rsid w:val="00122E3C"/>
    <w:rsid w:val="00141B8A"/>
    <w:rsid w:val="00143F33"/>
    <w:rsid w:val="00146C6F"/>
    <w:rsid w:val="00154F05"/>
    <w:rsid w:val="0016659B"/>
    <w:rsid w:val="00176CF9"/>
    <w:rsid w:val="00180E4E"/>
    <w:rsid w:val="001964E9"/>
    <w:rsid w:val="001B3424"/>
    <w:rsid w:val="001C50AC"/>
    <w:rsid w:val="001D66AA"/>
    <w:rsid w:val="001E1C05"/>
    <w:rsid w:val="001E2FF6"/>
    <w:rsid w:val="001E3E8E"/>
    <w:rsid w:val="001F6894"/>
    <w:rsid w:val="00222D44"/>
    <w:rsid w:val="00243B67"/>
    <w:rsid w:val="00243C3E"/>
    <w:rsid w:val="002472E0"/>
    <w:rsid w:val="002511C2"/>
    <w:rsid w:val="00261418"/>
    <w:rsid w:val="00273B0A"/>
    <w:rsid w:val="00276BDE"/>
    <w:rsid w:val="002800DA"/>
    <w:rsid w:val="00291D73"/>
    <w:rsid w:val="002A361E"/>
    <w:rsid w:val="002A5F9B"/>
    <w:rsid w:val="002D5E92"/>
    <w:rsid w:val="002E06C1"/>
    <w:rsid w:val="002E3A9F"/>
    <w:rsid w:val="002E7ADE"/>
    <w:rsid w:val="002F35B0"/>
    <w:rsid w:val="00305281"/>
    <w:rsid w:val="00307926"/>
    <w:rsid w:val="00310670"/>
    <w:rsid w:val="00314C79"/>
    <w:rsid w:val="0033581D"/>
    <w:rsid w:val="00343A09"/>
    <w:rsid w:val="00356C39"/>
    <w:rsid w:val="00360663"/>
    <w:rsid w:val="003831BA"/>
    <w:rsid w:val="003875CE"/>
    <w:rsid w:val="00391A6B"/>
    <w:rsid w:val="00391BBD"/>
    <w:rsid w:val="003946F3"/>
    <w:rsid w:val="003A7DFF"/>
    <w:rsid w:val="003B1104"/>
    <w:rsid w:val="003B1D71"/>
    <w:rsid w:val="003B4FB1"/>
    <w:rsid w:val="003C2DC9"/>
    <w:rsid w:val="003C4452"/>
    <w:rsid w:val="003D68EE"/>
    <w:rsid w:val="003D7D74"/>
    <w:rsid w:val="003D7F85"/>
    <w:rsid w:val="003E46C7"/>
    <w:rsid w:val="003E75FA"/>
    <w:rsid w:val="003F145A"/>
    <w:rsid w:val="003F20C7"/>
    <w:rsid w:val="003F3327"/>
    <w:rsid w:val="003F3985"/>
    <w:rsid w:val="00407E4C"/>
    <w:rsid w:val="00413AFC"/>
    <w:rsid w:val="00413F56"/>
    <w:rsid w:val="00424CF1"/>
    <w:rsid w:val="00443FA8"/>
    <w:rsid w:val="00450C34"/>
    <w:rsid w:val="004618FE"/>
    <w:rsid w:val="00471759"/>
    <w:rsid w:val="0048548A"/>
    <w:rsid w:val="00491E0C"/>
    <w:rsid w:val="00492B1A"/>
    <w:rsid w:val="00494CA7"/>
    <w:rsid w:val="004C3DBA"/>
    <w:rsid w:val="004E195C"/>
    <w:rsid w:val="004E57E1"/>
    <w:rsid w:val="004F4E6E"/>
    <w:rsid w:val="004F515A"/>
    <w:rsid w:val="00500C9C"/>
    <w:rsid w:val="00507103"/>
    <w:rsid w:val="00511297"/>
    <w:rsid w:val="0052722B"/>
    <w:rsid w:val="00530AD0"/>
    <w:rsid w:val="00562A91"/>
    <w:rsid w:val="00563E0E"/>
    <w:rsid w:val="00563F13"/>
    <w:rsid w:val="00575ED0"/>
    <w:rsid w:val="00576D47"/>
    <w:rsid w:val="00580876"/>
    <w:rsid w:val="00581E6D"/>
    <w:rsid w:val="005823BF"/>
    <w:rsid w:val="0059216E"/>
    <w:rsid w:val="00596B14"/>
    <w:rsid w:val="005A0AE5"/>
    <w:rsid w:val="005A39E0"/>
    <w:rsid w:val="005A63FB"/>
    <w:rsid w:val="005B3BD7"/>
    <w:rsid w:val="005B3D58"/>
    <w:rsid w:val="005E420B"/>
    <w:rsid w:val="005E71E4"/>
    <w:rsid w:val="005F0ED7"/>
    <w:rsid w:val="006017DC"/>
    <w:rsid w:val="00602DF7"/>
    <w:rsid w:val="00605684"/>
    <w:rsid w:val="0063178D"/>
    <w:rsid w:val="00640566"/>
    <w:rsid w:val="006458B8"/>
    <w:rsid w:val="00650B58"/>
    <w:rsid w:val="00651E31"/>
    <w:rsid w:val="00660C3B"/>
    <w:rsid w:val="00661DA6"/>
    <w:rsid w:val="006654A0"/>
    <w:rsid w:val="00667B6B"/>
    <w:rsid w:val="006744C5"/>
    <w:rsid w:val="00687CC4"/>
    <w:rsid w:val="006909DE"/>
    <w:rsid w:val="006B0C2F"/>
    <w:rsid w:val="006D0386"/>
    <w:rsid w:val="006D08E6"/>
    <w:rsid w:val="006D1F08"/>
    <w:rsid w:val="006D3731"/>
    <w:rsid w:val="006E08E8"/>
    <w:rsid w:val="006E096D"/>
    <w:rsid w:val="006E1351"/>
    <w:rsid w:val="006F79A0"/>
    <w:rsid w:val="00703E2B"/>
    <w:rsid w:val="00710AEC"/>
    <w:rsid w:val="0072060F"/>
    <w:rsid w:val="00720C20"/>
    <w:rsid w:val="00724A6F"/>
    <w:rsid w:val="00744224"/>
    <w:rsid w:val="0075257A"/>
    <w:rsid w:val="007539F7"/>
    <w:rsid w:val="007553BA"/>
    <w:rsid w:val="0076156A"/>
    <w:rsid w:val="0076778E"/>
    <w:rsid w:val="00786C99"/>
    <w:rsid w:val="0078708D"/>
    <w:rsid w:val="00790A0D"/>
    <w:rsid w:val="00790B19"/>
    <w:rsid w:val="007B281B"/>
    <w:rsid w:val="007C6927"/>
    <w:rsid w:val="007E40B4"/>
    <w:rsid w:val="007E5819"/>
    <w:rsid w:val="007E757B"/>
    <w:rsid w:val="007F0CB4"/>
    <w:rsid w:val="007F23DB"/>
    <w:rsid w:val="008053B7"/>
    <w:rsid w:val="00812803"/>
    <w:rsid w:val="008257C9"/>
    <w:rsid w:val="008311C4"/>
    <w:rsid w:val="00832CE9"/>
    <w:rsid w:val="00840CDA"/>
    <w:rsid w:val="00842E12"/>
    <w:rsid w:val="00846E40"/>
    <w:rsid w:val="00853C6E"/>
    <w:rsid w:val="008577F9"/>
    <w:rsid w:val="00857CAA"/>
    <w:rsid w:val="0088046F"/>
    <w:rsid w:val="008814EE"/>
    <w:rsid w:val="00883DCA"/>
    <w:rsid w:val="00892EF8"/>
    <w:rsid w:val="008932F0"/>
    <w:rsid w:val="008934EC"/>
    <w:rsid w:val="0089593D"/>
    <w:rsid w:val="00895BF8"/>
    <w:rsid w:val="008A3007"/>
    <w:rsid w:val="008A4E61"/>
    <w:rsid w:val="008A69E0"/>
    <w:rsid w:val="008A7F24"/>
    <w:rsid w:val="008C31BE"/>
    <w:rsid w:val="008D7A8A"/>
    <w:rsid w:val="008E50EA"/>
    <w:rsid w:val="008F2AA6"/>
    <w:rsid w:val="008F4AFB"/>
    <w:rsid w:val="00902602"/>
    <w:rsid w:val="009077F2"/>
    <w:rsid w:val="00910FDF"/>
    <w:rsid w:val="0091111B"/>
    <w:rsid w:val="00917E05"/>
    <w:rsid w:val="0092133E"/>
    <w:rsid w:val="00921473"/>
    <w:rsid w:val="009260EB"/>
    <w:rsid w:val="00931908"/>
    <w:rsid w:val="009349A3"/>
    <w:rsid w:val="009427D4"/>
    <w:rsid w:val="00950742"/>
    <w:rsid w:val="0098017C"/>
    <w:rsid w:val="009804AF"/>
    <w:rsid w:val="00982246"/>
    <w:rsid w:val="00993978"/>
    <w:rsid w:val="009A10BB"/>
    <w:rsid w:val="009B0993"/>
    <w:rsid w:val="009B36F0"/>
    <w:rsid w:val="009B3EC8"/>
    <w:rsid w:val="009B47FF"/>
    <w:rsid w:val="009C6160"/>
    <w:rsid w:val="009F1AAC"/>
    <w:rsid w:val="00A06DCD"/>
    <w:rsid w:val="00A070AC"/>
    <w:rsid w:val="00A27396"/>
    <w:rsid w:val="00A54D40"/>
    <w:rsid w:val="00A612AC"/>
    <w:rsid w:val="00A62E3B"/>
    <w:rsid w:val="00A63FFD"/>
    <w:rsid w:val="00A67A51"/>
    <w:rsid w:val="00A74C43"/>
    <w:rsid w:val="00A93FCF"/>
    <w:rsid w:val="00AA045A"/>
    <w:rsid w:val="00AA0EB1"/>
    <w:rsid w:val="00AA46BC"/>
    <w:rsid w:val="00AC156D"/>
    <w:rsid w:val="00AC7EE0"/>
    <w:rsid w:val="00AE522F"/>
    <w:rsid w:val="00AF4D7B"/>
    <w:rsid w:val="00B11603"/>
    <w:rsid w:val="00B13F03"/>
    <w:rsid w:val="00B2109E"/>
    <w:rsid w:val="00B238A5"/>
    <w:rsid w:val="00B27C12"/>
    <w:rsid w:val="00B341DF"/>
    <w:rsid w:val="00B3459C"/>
    <w:rsid w:val="00B40DD1"/>
    <w:rsid w:val="00B43832"/>
    <w:rsid w:val="00B438F6"/>
    <w:rsid w:val="00B43C39"/>
    <w:rsid w:val="00B57CA8"/>
    <w:rsid w:val="00B65879"/>
    <w:rsid w:val="00B705AA"/>
    <w:rsid w:val="00B729BD"/>
    <w:rsid w:val="00B80FFB"/>
    <w:rsid w:val="00B82070"/>
    <w:rsid w:val="00B84BFA"/>
    <w:rsid w:val="00B84F79"/>
    <w:rsid w:val="00B85AF0"/>
    <w:rsid w:val="00B971C0"/>
    <w:rsid w:val="00BB7EA1"/>
    <w:rsid w:val="00BD1D8A"/>
    <w:rsid w:val="00BD6D21"/>
    <w:rsid w:val="00BD7347"/>
    <w:rsid w:val="00BE35A5"/>
    <w:rsid w:val="00BF59F8"/>
    <w:rsid w:val="00C16605"/>
    <w:rsid w:val="00C16AA2"/>
    <w:rsid w:val="00C21BB3"/>
    <w:rsid w:val="00C27686"/>
    <w:rsid w:val="00C27FEB"/>
    <w:rsid w:val="00C33ED1"/>
    <w:rsid w:val="00C421DE"/>
    <w:rsid w:val="00C44637"/>
    <w:rsid w:val="00C468FC"/>
    <w:rsid w:val="00C46DE1"/>
    <w:rsid w:val="00C551F0"/>
    <w:rsid w:val="00C7623E"/>
    <w:rsid w:val="00C77C02"/>
    <w:rsid w:val="00C83B4B"/>
    <w:rsid w:val="00C94765"/>
    <w:rsid w:val="00CA0969"/>
    <w:rsid w:val="00CA3FBB"/>
    <w:rsid w:val="00CA4289"/>
    <w:rsid w:val="00CA6B93"/>
    <w:rsid w:val="00CB19E7"/>
    <w:rsid w:val="00CB43AC"/>
    <w:rsid w:val="00CB466A"/>
    <w:rsid w:val="00CB516F"/>
    <w:rsid w:val="00CC043A"/>
    <w:rsid w:val="00CD3891"/>
    <w:rsid w:val="00CE10F9"/>
    <w:rsid w:val="00CE12E8"/>
    <w:rsid w:val="00CE4802"/>
    <w:rsid w:val="00D0222D"/>
    <w:rsid w:val="00D02AEE"/>
    <w:rsid w:val="00D04160"/>
    <w:rsid w:val="00D139CB"/>
    <w:rsid w:val="00D14D48"/>
    <w:rsid w:val="00D37973"/>
    <w:rsid w:val="00D52CD9"/>
    <w:rsid w:val="00D55BCD"/>
    <w:rsid w:val="00D572AE"/>
    <w:rsid w:val="00D70B01"/>
    <w:rsid w:val="00D76C8C"/>
    <w:rsid w:val="00D845C7"/>
    <w:rsid w:val="00DA1606"/>
    <w:rsid w:val="00DA60E0"/>
    <w:rsid w:val="00DC1A1A"/>
    <w:rsid w:val="00DD0970"/>
    <w:rsid w:val="00DD39C2"/>
    <w:rsid w:val="00DE5283"/>
    <w:rsid w:val="00DF1E0F"/>
    <w:rsid w:val="00DF50E8"/>
    <w:rsid w:val="00E054AA"/>
    <w:rsid w:val="00E350B1"/>
    <w:rsid w:val="00E425A3"/>
    <w:rsid w:val="00E5067D"/>
    <w:rsid w:val="00E66F83"/>
    <w:rsid w:val="00E8025F"/>
    <w:rsid w:val="00E85C6B"/>
    <w:rsid w:val="00E85F28"/>
    <w:rsid w:val="00E931A1"/>
    <w:rsid w:val="00E967A4"/>
    <w:rsid w:val="00EA3953"/>
    <w:rsid w:val="00EB2F3D"/>
    <w:rsid w:val="00EC1943"/>
    <w:rsid w:val="00EC751E"/>
    <w:rsid w:val="00ED1C99"/>
    <w:rsid w:val="00ED3F82"/>
    <w:rsid w:val="00EE548F"/>
    <w:rsid w:val="00F10EBA"/>
    <w:rsid w:val="00F220D0"/>
    <w:rsid w:val="00F44866"/>
    <w:rsid w:val="00F54D5E"/>
    <w:rsid w:val="00F55330"/>
    <w:rsid w:val="00F816C1"/>
    <w:rsid w:val="00F82B66"/>
    <w:rsid w:val="00F847C0"/>
    <w:rsid w:val="00F92E61"/>
    <w:rsid w:val="00FA4EA2"/>
    <w:rsid w:val="00FC5E51"/>
    <w:rsid w:val="00FC7EEF"/>
    <w:rsid w:val="00FD0589"/>
    <w:rsid w:val="00FE252E"/>
    <w:rsid w:val="00FE6DAD"/>
    <w:rsid w:val="00FE6ECE"/>
    <w:rsid w:val="00FE7D21"/>
    <w:rsid w:val="00FF4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76077-B4FE-41F0-8E6A-D5373038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E6E"/>
    <w:pPr>
      <w:spacing w:after="160" w:line="259" w:lineRule="auto"/>
    </w:pPr>
    <w:rPr>
      <w:rFonts w:eastAsia="SimSun"/>
      <w:lang w:val="en-US"/>
    </w:rPr>
  </w:style>
  <w:style w:type="paragraph" w:styleId="Heading1">
    <w:name w:val="heading 1"/>
    <w:basedOn w:val="Normal"/>
    <w:next w:val="Normal"/>
    <w:link w:val="Heading1Char"/>
    <w:uiPriority w:val="9"/>
    <w:qFormat/>
    <w:rsid w:val="004F4E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unhideWhenUsed/>
    <w:qFormat/>
    <w:rsid w:val="004F4E6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E6E"/>
    <w:rPr>
      <w:rFonts w:asciiTheme="majorHAnsi" w:eastAsiaTheme="majorEastAsia" w:hAnsiTheme="majorHAnsi" w:cstheme="majorBidi"/>
      <w:color w:val="365F91" w:themeColor="accent1" w:themeShade="BF"/>
      <w:sz w:val="32"/>
      <w:szCs w:val="32"/>
      <w:lang w:val="en-US"/>
    </w:rPr>
  </w:style>
  <w:style w:type="character" w:customStyle="1" w:styleId="Heading4Char">
    <w:name w:val="Heading 4 Char"/>
    <w:basedOn w:val="DefaultParagraphFont"/>
    <w:link w:val="Heading4"/>
    <w:uiPriority w:val="9"/>
    <w:rsid w:val="004F4E6E"/>
    <w:rPr>
      <w:rFonts w:asciiTheme="majorHAnsi" w:eastAsiaTheme="majorEastAsia" w:hAnsiTheme="majorHAnsi" w:cstheme="majorBidi"/>
      <w:i/>
      <w:iCs/>
      <w:color w:val="365F91" w:themeColor="accent1" w:themeShade="BF"/>
      <w:lang w:val="en-US"/>
    </w:rPr>
  </w:style>
  <w:style w:type="table" w:styleId="TableGrid">
    <w:name w:val="Table Grid"/>
    <w:basedOn w:val="TableNormal"/>
    <w:uiPriority w:val="39"/>
    <w:rsid w:val="004F4E6E"/>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4E6E"/>
    <w:rPr>
      <w:color w:val="0000FF" w:themeColor="hyperlink"/>
      <w:u w:val="single"/>
    </w:rPr>
  </w:style>
  <w:style w:type="paragraph" w:styleId="FootnoteText">
    <w:name w:val="footnote text"/>
    <w:aliases w:val="single space,fn,FOOTNOTES,ft,ALTS FOOTNOTE,Fußnotentext Char,Footnote Text Char1,Footnote Text Char2 Char,Footnote Text Char1 Char Char,Footnote Text Char2 Char Char Char,Fußnote,Footnote Text Char1 Char Char Char Char,footnote text, Char"/>
    <w:basedOn w:val="Normal"/>
    <w:link w:val="FootnoteTextChar"/>
    <w:uiPriority w:val="99"/>
    <w:unhideWhenUsed/>
    <w:qFormat/>
    <w:rsid w:val="004F4E6E"/>
    <w:pPr>
      <w:spacing w:after="0" w:line="240" w:lineRule="auto"/>
    </w:pPr>
    <w:rPr>
      <w:sz w:val="20"/>
      <w:szCs w:val="20"/>
    </w:rPr>
  </w:style>
  <w:style w:type="character" w:customStyle="1" w:styleId="FootnoteTextChar">
    <w:name w:val="Footnote Text Char"/>
    <w:aliases w:val="single space Char,fn Char,FOOTNOTES Char,ft Char,ALTS FOOTNOTE Char,Fußnotentext Char Char,Footnote Text Char1 Char,Footnote Text Char2 Char Char,Footnote Text Char1 Char Char Char,Footnote Text Char2 Char Char Char Char,Fußnote Char"/>
    <w:basedOn w:val="DefaultParagraphFont"/>
    <w:link w:val="FootnoteText"/>
    <w:uiPriority w:val="99"/>
    <w:rsid w:val="004F4E6E"/>
    <w:rPr>
      <w:rFonts w:eastAsia="SimSun"/>
      <w:sz w:val="20"/>
      <w:szCs w:val="20"/>
      <w:lang w:val="en-US"/>
    </w:rPr>
  </w:style>
  <w:style w:type="character" w:styleId="FootnoteReference">
    <w:name w:val="footnote reference"/>
    <w:aliases w:val="ftref,Times 10 Point,Exposant 3 Point,Footnote symbol,Footnote reference number,EN Footnote Reference,note TESI,16 Point,Superscript 6 Point,Footnote Text Char2,Char Char1,FOOTNOTES Char1,fn Char1,single space Char1,ft Char1,Ref,fr"/>
    <w:basedOn w:val="DefaultParagraphFont"/>
    <w:link w:val="FNRefeCharChar"/>
    <w:uiPriority w:val="99"/>
    <w:unhideWhenUsed/>
    <w:rsid w:val="004F4E6E"/>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4F4E6E"/>
    <w:pPr>
      <w:spacing w:line="240" w:lineRule="exact"/>
    </w:pPr>
    <w:rPr>
      <w:rFonts w:eastAsiaTheme="minorHAnsi"/>
      <w:vertAlign w:val="superscript"/>
      <w:lang w:val="ru-RU"/>
    </w:rPr>
  </w:style>
  <w:style w:type="paragraph" w:styleId="ListParagraph">
    <w:name w:val="List Paragraph"/>
    <w:aliases w:val="List Paragraph 1,Scriptoria bullet points,strikethrough,Абзац списка1,standaard met opsomming,HotarirePunct1,Bullets,References,Liste 1,List Paragraph nowy,Numbered List Paragraph,List Paragraph (numbered (a)),Dot pt"/>
    <w:basedOn w:val="Normal"/>
    <w:link w:val="ListParagraphChar"/>
    <w:uiPriority w:val="34"/>
    <w:qFormat/>
    <w:rsid w:val="004F4E6E"/>
    <w:pPr>
      <w:ind w:left="720"/>
      <w:contextualSpacing/>
    </w:pPr>
  </w:style>
  <w:style w:type="character" w:customStyle="1" w:styleId="ListParagraphChar">
    <w:name w:val="List Paragraph Char"/>
    <w:aliases w:val="List Paragraph 1 Char,Scriptoria bullet points Char,strikethrough Char,Абзац списка1 Char,standaard met opsomming Char,HotarirePunct1 Char,Bullets Char,References Char,Liste 1 Char,List Paragraph nowy Char,Dot pt Char"/>
    <w:link w:val="ListParagraph"/>
    <w:uiPriority w:val="34"/>
    <w:qFormat/>
    <w:locked/>
    <w:rsid w:val="004F4E6E"/>
    <w:rPr>
      <w:rFonts w:eastAsia="SimSun"/>
      <w:lang w:val="en-US"/>
    </w:rPr>
  </w:style>
  <w:style w:type="paragraph" w:styleId="Header">
    <w:name w:val="header"/>
    <w:basedOn w:val="Normal"/>
    <w:link w:val="HeaderChar"/>
    <w:uiPriority w:val="99"/>
    <w:unhideWhenUsed/>
    <w:rsid w:val="004F4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E6E"/>
    <w:rPr>
      <w:rFonts w:eastAsia="SimSun"/>
      <w:lang w:val="en-US"/>
    </w:rPr>
  </w:style>
  <w:style w:type="paragraph" w:styleId="Footer">
    <w:name w:val="footer"/>
    <w:basedOn w:val="Normal"/>
    <w:link w:val="FooterChar"/>
    <w:uiPriority w:val="99"/>
    <w:unhideWhenUsed/>
    <w:rsid w:val="004F4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E6E"/>
    <w:rPr>
      <w:rFonts w:eastAsia="SimSun"/>
      <w:lang w:val="en-US"/>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Char1,A Знак Знак,Cha"/>
    <w:basedOn w:val="Normal"/>
    <w:link w:val="NormalWebChar"/>
    <w:uiPriority w:val="99"/>
    <w:unhideWhenUsed/>
    <w:qFormat/>
    <w:rsid w:val="004F4E6E"/>
    <w:pPr>
      <w:spacing w:after="0" w:line="240" w:lineRule="auto"/>
      <w:ind w:firstLine="567"/>
      <w:jc w:val="both"/>
    </w:pPr>
    <w:rPr>
      <w:rFonts w:ascii="Times New Roman" w:eastAsia="Times New Roman" w:hAnsi="Times New Roman" w:cs="Times New Roman"/>
      <w:sz w:val="24"/>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basedOn w:val="DefaultParagraphFont"/>
    <w:link w:val="NormalWeb"/>
    <w:uiPriority w:val="99"/>
    <w:locked/>
    <w:rsid w:val="004F4E6E"/>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F4E6E"/>
    <w:rPr>
      <w:i/>
      <w:iCs/>
    </w:rPr>
  </w:style>
  <w:style w:type="table" w:customStyle="1" w:styleId="-11">
    <w:name w:val="Таблица-сетка 1 светлая1"/>
    <w:basedOn w:val="TableNormal"/>
    <w:uiPriority w:val="46"/>
    <w:rsid w:val="004F4E6E"/>
    <w:pPr>
      <w:spacing w:after="0" w:line="240" w:lineRule="auto"/>
    </w:pPr>
    <w:rPr>
      <w:rFonts w:eastAsia="SimSun"/>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
    <w:name w:val="Основной текст (2)_"/>
    <w:basedOn w:val="DefaultParagraphFont"/>
    <w:link w:val="20"/>
    <w:locked/>
    <w:rsid w:val="004F4E6E"/>
    <w:rPr>
      <w:rFonts w:ascii="Book Antiqua" w:eastAsia="Book Antiqua" w:hAnsi="Book Antiqua" w:cs="Book Antiqua"/>
      <w:sz w:val="18"/>
      <w:szCs w:val="18"/>
      <w:shd w:val="clear" w:color="auto" w:fill="FFFFFF"/>
    </w:rPr>
  </w:style>
  <w:style w:type="paragraph" w:customStyle="1" w:styleId="20">
    <w:name w:val="Основной текст (2)"/>
    <w:basedOn w:val="Normal"/>
    <w:link w:val="2"/>
    <w:rsid w:val="004F4E6E"/>
    <w:pPr>
      <w:widowControl w:val="0"/>
      <w:shd w:val="clear" w:color="auto" w:fill="FFFFFF"/>
      <w:spacing w:before="720" w:after="260" w:line="245" w:lineRule="exact"/>
    </w:pPr>
    <w:rPr>
      <w:rFonts w:ascii="Book Antiqua" w:eastAsia="Book Antiqua" w:hAnsi="Book Antiqua" w:cs="Book Antiqua"/>
      <w:sz w:val="18"/>
      <w:szCs w:val="18"/>
      <w:lang w:val="ru-RU"/>
    </w:rPr>
  </w:style>
  <w:style w:type="table" w:customStyle="1" w:styleId="TableGrid1">
    <w:name w:val="Table Grid1"/>
    <w:basedOn w:val="TableNormal"/>
    <w:next w:val="TableGrid"/>
    <w:uiPriority w:val="39"/>
    <w:rsid w:val="004F4E6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4F4E6E"/>
    <w:rPr>
      <w:b/>
      <w:bCs/>
    </w:rPr>
  </w:style>
  <w:style w:type="paragraph" w:styleId="BalloonText">
    <w:name w:val="Balloon Text"/>
    <w:basedOn w:val="Normal"/>
    <w:link w:val="BalloonTextChar"/>
    <w:uiPriority w:val="99"/>
    <w:semiHidden/>
    <w:unhideWhenUsed/>
    <w:rsid w:val="004F4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E6E"/>
    <w:rPr>
      <w:rFonts w:ascii="Segoe UI" w:eastAsia="SimSun" w:hAnsi="Segoe UI" w:cs="Segoe UI"/>
      <w:sz w:val="18"/>
      <w:szCs w:val="18"/>
      <w:lang w:val="en-US"/>
    </w:rPr>
  </w:style>
  <w:style w:type="table" w:customStyle="1" w:styleId="11">
    <w:name w:val="Таблица простая 11"/>
    <w:basedOn w:val="TableNormal"/>
    <w:uiPriority w:val="41"/>
    <w:rsid w:val="004F4E6E"/>
    <w:pPr>
      <w:spacing w:after="0" w:line="240" w:lineRule="auto"/>
    </w:pPr>
    <w:rPr>
      <w:rFonts w:ascii="Calibri" w:eastAsia="Calibri" w:hAnsi="Calibri" w:cs="Times New Roman"/>
      <w:lang w:val="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next w:val="-11"/>
    <w:uiPriority w:val="46"/>
    <w:rsid w:val="004F4E6E"/>
    <w:pPr>
      <w:spacing w:after="0" w:line="240" w:lineRule="auto"/>
    </w:pPr>
    <w:rPr>
      <w:rFonts w:ascii="Calibri" w:eastAsia="Calibri" w:hAnsi="Calibri" w:cs="Times New Roman"/>
      <w:lang w:val="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aliases w:val="Subsol,referinta"/>
    <w:uiPriority w:val="1"/>
    <w:qFormat/>
    <w:rsid w:val="00B43832"/>
    <w:pPr>
      <w:widowControl w:val="0"/>
      <w:autoSpaceDE w:val="0"/>
      <w:autoSpaceDN w:val="0"/>
      <w:adjustRightInd w:val="0"/>
      <w:spacing w:after="0" w:line="240" w:lineRule="auto"/>
    </w:pPr>
    <w:rPr>
      <w:rFonts w:ascii="Arial" w:eastAsiaTheme="minorEastAsia" w:hAnsi="Arial" w:cs="Arial"/>
      <w:sz w:val="20"/>
      <w:szCs w:val="20"/>
      <w:lang w:val="en-US"/>
    </w:rPr>
  </w:style>
  <w:style w:type="paragraph" w:customStyle="1" w:styleId="Default">
    <w:name w:val="Default"/>
    <w:rsid w:val="00B43832"/>
    <w:pPr>
      <w:autoSpaceDE w:val="0"/>
      <w:autoSpaceDN w:val="0"/>
      <w:adjustRightInd w:val="0"/>
      <w:spacing w:after="0" w:line="240" w:lineRule="auto"/>
    </w:pPr>
    <w:rPr>
      <w:rFonts w:ascii="Times New Roman" w:eastAsia="SimSu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812">
      <w:bodyDiv w:val="1"/>
      <w:marLeft w:val="0"/>
      <w:marRight w:val="0"/>
      <w:marTop w:val="0"/>
      <w:marBottom w:val="0"/>
      <w:divBdr>
        <w:top w:val="none" w:sz="0" w:space="0" w:color="auto"/>
        <w:left w:val="none" w:sz="0" w:space="0" w:color="auto"/>
        <w:bottom w:val="none" w:sz="0" w:space="0" w:color="auto"/>
        <w:right w:val="none" w:sz="0" w:space="0" w:color="auto"/>
      </w:divBdr>
    </w:div>
    <w:div w:id="25915326">
      <w:bodyDiv w:val="1"/>
      <w:marLeft w:val="0"/>
      <w:marRight w:val="0"/>
      <w:marTop w:val="0"/>
      <w:marBottom w:val="0"/>
      <w:divBdr>
        <w:top w:val="none" w:sz="0" w:space="0" w:color="auto"/>
        <w:left w:val="none" w:sz="0" w:space="0" w:color="auto"/>
        <w:bottom w:val="none" w:sz="0" w:space="0" w:color="auto"/>
        <w:right w:val="none" w:sz="0" w:space="0" w:color="auto"/>
      </w:divBdr>
    </w:div>
    <w:div w:id="33890357">
      <w:bodyDiv w:val="1"/>
      <w:marLeft w:val="0"/>
      <w:marRight w:val="0"/>
      <w:marTop w:val="0"/>
      <w:marBottom w:val="0"/>
      <w:divBdr>
        <w:top w:val="none" w:sz="0" w:space="0" w:color="auto"/>
        <w:left w:val="none" w:sz="0" w:space="0" w:color="auto"/>
        <w:bottom w:val="none" w:sz="0" w:space="0" w:color="auto"/>
        <w:right w:val="none" w:sz="0" w:space="0" w:color="auto"/>
      </w:divBdr>
    </w:div>
    <w:div w:id="50814375">
      <w:bodyDiv w:val="1"/>
      <w:marLeft w:val="0"/>
      <w:marRight w:val="0"/>
      <w:marTop w:val="0"/>
      <w:marBottom w:val="0"/>
      <w:divBdr>
        <w:top w:val="none" w:sz="0" w:space="0" w:color="auto"/>
        <w:left w:val="none" w:sz="0" w:space="0" w:color="auto"/>
        <w:bottom w:val="none" w:sz="0" w:space="0" w:color="auto"/>
        <w:right w:val="none" w:sz="0" w:space="0" w:color="auto"/>
      </w:divBdr>
    </w:div>
    <w:div w:id="82459953">
      <w:bodyDiv w:val="1"/>
      <w:marLeft w:val="0"/>
      <w:marRight w:val="0"/>
      <w:marTop w:val="0"/>
      <w:marBottom w:val="0"/>
      <w:divBdr>
        <w:top w:val="none" w:sz="0" w:space="0" w:color="auto"/>
        <w:left w:val="none" w:sz="0" w:space="0" w:color="auto"/>
        <w:bottom w:val="none" w:sz="0" w:space="0" w:color="auto"/>
        <w:right w:val="none" w:sz="0" w:space="0" w:color="auto"/>
      </w:divBdr>
    </w:div>
    <w:div w:id="91053112">
      <w:bodyDiv w:val="1"/>
      <w:marLeft w:val="0"/>
      <w:marRight w:val="0"/>
      <w:marTop w:val="0"/>
      <w:marBottom w:val="0"/>
      <w:divBdr>
        <w:top w:val="none" w:sz="0" w:space="0" w:color="auto"/>
        <w:left w:val="none" w:sz="0" w:space="0" w:color="auto"/>
        <w:bottom w:val="none" w:sz="0" w:space="0" w:color="auto"/>
        <w:right w:val="none" w:sz="0" w:space="0" w:color="auto"/>
      </w:divBdr>
    </w:div>
    <w:div w:id="91706006">
      <w:bodyDiv w:val="1"/>
      <w:marLeft w:val="0"/>
      <w:marRight w:val="0"/>
      <w:marTop w:val="0"/>
      <w:marBottom w:val="0"/>
      <w:divBdr>
        <w:top w:val="none" w:sz="0" w:space="0" w:color="auto"/>
        <w:left w:val="none" w:sz="0" w:space="0" w:color="auto"/>
        <w:bottom w:val="none" w:sz="0" w:space="0" w:color="auto"/>
        <w:right w:val="none" w:sz="0" w:space="0" w:color="auto"/>
      </w:divBdr>
    </w:div>
    <w:div w:id="102892792">
      <w:bodyDiv w:val="1"/>
      <w:marLeft w:val="0"/>
      <w:marRight w:val="0"/>
      <w:marTop w:val="0"/>
      <w:marBottom w:val="0"/>
      <w:divBdr>
        <w:top w:val="none" w:sz="0" w:space="0" w:color="auto"/>
        <w:left w:val="none" w:sz="0" w:space="0" w:color="auto"/>
        <w:bottom w:val="none" w:sz="0" w:space="0" w:color="auto"/>
        <w:right w:val="none" w:sz="0" w:space="0" w:color="auto"/>
      </w:divBdr>
    </w:div>
    <w:div w:id="106658768">
      <w:bodyDiv w:val="1"/>
      <w:marLeft w:val="0"/>
      <w:marRight w:val="0"/>
      <w:marTop w:val="0"/>
      <w:marBottom w:val="0"/>
      <w:divBdr>
        <w:top w:val="none" w:sz="0" w:space="0" w:color="auto"/>
        <w:left w:val="none" w:sz="0" w:space="0" w:color="auto"/>
        <w:bottom w:val="none" w:sz="0" w:space="0" w:color="auto"/>
        <w:right w:val="none" w:sz="0" w:space="0" w:color="auto"/>
      </w:divBdr>
    </w:div>
    <w:div w:id="287712201">
      <w:bodyDiv w:val="1"/>
      <w:marLeft w:val="0"/>
      <w:marRight w:val="0"/>
      <w:marTop w:val="0"/>
      <w:marBottom w:val="0"/>
      <w:divBdr>
        <w:top w:val="none" w:sz="0" w:space="0" w:color="auto"/>
        <w:left w:val="none" w:sz="0" w:space="0" w:color="auto"/>
        <w:bottom w:val="none" w:sz="0" w:space="0" w:color="auto"/>
        <w:right w:val="none" w:sz="0" w:space="0" w:color="auto"/>
      </w:divBdr>
    </w:div>
    <w:div w:id="302321702">
      <w:bodyDiv w:val="1"/>
      <w:marLeft w:val="0"/>
      <w:marRight w:val="0"/>
      <w:marTop w:val="0"/>
      <w:marBottom w:val="0"/>
      <w:divBdr>
        <w:top w:val="none" w:sz="0" w:space="0" w:color="auto"/>
        <w:left w:val="none" w:sz="0" w:space="0" w:color="auto"/>
        <w:bottom w:val="none" w:sz="0" w:space="0" w:color="auto"/>
        <w:right w:val="none" w:sz="0" w:space="0" w:color="auto"/>
      </w:divBdr>
    </w:div>
    <w:div w:id="322247595">
      <w:bodyDiv w:val="1"/>
      <w:marLeft w:val="0"/>
      <w:marRight w:val="0"/>
      <w:marTop w:val="0"/>
      <w:marBottom w:val="0"/>
      <w:divBdr>
        <w:top w:val="none" w:sz="0" w:space="0" w:color="auto"/>
        <w:left w:val="none" w:sz="0" w:space="0" w:color="auto"/>
        <w:bottom w:val="none" w:sz="0" w:space="0" w:color="auto"/>
        <w:right w:val="none" w:sz="0" w:space="0" w:color="auto"/>
      </w:divBdr>
    </w:div>
    <w:div w:id="345526109">
      <w:bodyDiv w:val="1"/>
      <w:marLeft w:val="0"/>
      <w:marRight w:val="0"/>
      <w:marTop w:val="0"/>
      <w:marBottom w:val="0"/>
      <w:divBdr>
        <w:top w:val="none" w:sz="0" w:space="0" w:color="auto"/>
        <w:left w:val="none" w:sz="0" w:space="0" w:color="auto"/>
        <w:bottom w:val="none" w:sz="0" w:space="0" w:color="auto"/>
        <w:right w:val="none" w:sz="0" w:space="0" w:color="auto"/>
      </w:divBdr>
    </w:div>
    <w:div w:id="409624882">
      <w:bodyDiv w:val="1"/>
      <w:marLeft w:val="0"/>
      <w:marRight w:val="0"/>
      <w:marTop w:val="0"/>
      <w:marBottom w:val="0"/>
      <w:divBdr>
        <w:top w:val="none" w:sz="0" w:space="0" w:color="auto"/>
        <w:left w:val="none" w:sz="0" w:space="0" w:color="auto"/>
        <w:bottom w:val="none" w:sz="0" w:space="0" w:color="auto"/>
        <w:right w:val="none" w:sz="0" w:space="0" w:color="auto"/>
      </w:divBdr>
    </w:div>
    <w:div w:id="444617722">
      <w:bodyDiv w:val="1"/>
      <w:marLeft w:val="0"/>
      <w:marRight w:val="0"/>
      <w:marTop w:val="0"/>
      <w:marBottom w:val="0"/>
      <w:divBdr>
        <w:top w:val="none" w:sz="0" w:space="0" w:color="auto"/>
        <w:left w:val="none" w:sz="0" w:space="0" w:color="auto"/>
        <w:bottom w:val="none" w:sz="0" w:space="0" w:color="auto"/>
        <w:right w:val="none" w:sz="0" w:space="0" w:color="auto"/>
      </w:divBdr>
    </w:div>
    <w:div w:id="519012001">
      <w:bodyDiv w:val="1"/>
      <w:marLeft w:val="0"/>
      <w:marRight w:val="0"/>
      <w:marTop w:val="0"/>
      <w:marBottom w:val="0"/>
      <w:divBdr>
        <w:top w:val="none" w:sz="0" w:space="0" w:color="auto"/>
        <w:left w:val="none" w:sz="0" w:space="0" w:color="auto"/>
        <w:bottom w:val="none" w:sz="0" w:space="0" w:color="auto"/>
        <w:right w:val="none" w:sz="0" w:space="0" w:color="auto"/>
      </w:divBdr>
    </w:div>
    <w:div w:id="537740699">
      <w:bodyDiv w:val="1"/>
      <w:marLeft w:val="0"/>
      <w:marRight w:val="0"/>
      <w:marTop w:val="0"/>
      <w:marBottom w:val="0"/>
      <w:divBdr>
        <w:top w:val="none" w:sz="0" w:space="0" w:color="auto"/>
        <w:left w:val="none" w:sz="0" w:space="0" w:color="auto"/>
        <w:bottom w:val="none" w:sz="0" w:space="0" w:color="auto"/>
        <w:right w:val="none" w:sz="0" w:space="0" w:color="auto"/>
      </w:divBdr>
    </w:div>
    <w:div w:id="552078880">
      <w:bodyDiv w:val="1"/>
      <w:marLeft w:val="0"/>
      <w:marRight w:val="0"/>
      <w:marTop w:val="0"/>
      <w:marBottom w:val="0"/>
      <w:divBdr>
        <w:top w:val="none" w:sz="0" w:space="0" w:color="auto"/>
        <w:left w:val="none" w:sz="0" w:space="0" w:color="auto"/>
        <w:bottom w:val="none" w:sz="0" w:space="0" w:color="auto"/>
        <w:right w:val="none" w:sz="0" w:space="0" w:color="auto"/>
      </w:divBdr>
    </w:div>
    <w:div w:id="559361343">
      <w:bodyDiv w:val="1"/>
      <w:marLeft w:val="0"/>
      <w:marRight w:val="0"/>
      <w:marTop w:val="0"/>
      <w:marBottom w:val="0"/>
      <w:divBdr>
        <w:top w:val="none" w:sz="0" w:space="0" w:color="auto"/>
        <w:left w:val="none" w:sz="0" w:space="0" w:color="auto"/>
        <w:bottom w:val="none" w:sz="0" w:space="0" w:color="auto"/>
        <w:right w:val="none" w:sz="0" w:space="0" w:color="auto"/>
      </w:divBdr>
    </w:div>
    <w:div w:id="570047288">
      <w:bodyDiv w:val="1"/>
      <w:marLeft w:val="0"/>
      <w:marRight w:val="0"/>
      <w:marTop w:val="0"/>
      <w:marBottom w:val="0"/>
      <w:divBdr>
        <w:top w:val="none" w:sz="0" w:space="0" w:color="auto"/>
        <w:left w:val="none" w:sz="0" w:space="0" w:color="auto"/>
        <w:bottom w:val="none" w:sz="0" w:space="0" w:color="auto"/>
        <w:right w:val="none" w:sz="0" w:space="0" w:color="auto"/>
      </w:divBdr>
    </w:div>
    <w:div w:id="666321373">
      <w:bodyDiv w:val="1"/>
      <w:marLeft w:val="0"/>
      <w:marRight w:val="0"/>
      <w:marTop w:val="0"/>
      <w:marBottom w:val="0"/>
      <w:divBdr>
        <w:top w:val="none" w:sz="0" w:space="0" w:color="auto"/>
        <w:left w:val="none" w:sz="0" w:space="0" w:color="auto"/>
        <w:bottom w:val="none" w:sz="0" w:space="0" w:color="auto"/>
        <w:right w:val="none" w:sz="0" w:space="0" w:color="auto"/>
      </w:divBdr>
    </w:div>
    <w:div w:id="711462015">
      <w:bodyDiv w:val="1"/>
      <w:marLeft w:val="0"/>
      <w:marRight w:val="0"/>
      <w:marTop w:val="0"/>
      <w:marBottom w:val="0"/>
      <w:divBdr>
        <w:top w:val="none" w:sz="0" w:space="0" w:color="auto"/>
        <w:left w:val="none" w:sz="0" w:space="0" w:color="auto"/>
        <w:bottom w:val="none" w:sz="0" w:space="0" w:color="auto"/>
        <w:right w:val="none" w:sz="0" w:space="0" w:color="auto"/>
      </w:divBdr>
    </w:div>
    <w:div w:id="728696312">
      <w:bodyDiv w:val="1"/>
      <w:marLeft w:val="0"/>
      <w:marRight w:val="0"/>
      <w:marTop w:val="0"/>
      <w:marBottom w:val="0"/>
      <w:divBdr>
        <w:top w:val="none" w:sz="0" w:space="0" w:color="auto"/>
        <w:left w:val="none" w:sz="0" w:space="0" w:color="auto"/>
        <w:bottom w:val="none" w:sz="0" w:space="0" w:color="auto"/>
        <w:right w:val="none" w:sz="0" w:space="0" w:color="auto"/>
      </w:divBdr>
    </w:div>
    <w:div w:id="744380741">
      <w:bodyDiv w:val="1"/>
      <w:marLeft w:val="0"/>
      <w:marRight w:val="0"/>
      <w:marTop w:val="0"/>
      <w:marBottom w:val="0"/>
      <w:divBdr>
        <w:top w:val="none" w:sz="0" w:space="0" w:color="auto"/>
        <w:left w:val="none" w:sz="0" w:space="0" w:color="auto"/>
        <w:bottom w:val="none" w:sz="0" w:space="0" w:color="auto"/>
        <w:right w:val="none" w:sz="0" w:space="0" w:color="auto"/>
      </w:divBdr>
    </w:div>
    <w:div w:id="770246361">
      <w:bodyDiv w:val="1"/>
      <w:marLeft w:val="0"/>
      <w:marRight w:val="0"/>
      <w:marTop w:val="0"/>
      <w:marBottom w:val="0"/>
      <w:divBdr>
        <w:top w:val="none" w:sz="0" w:space="0" w:color="auto"/>
        <w:left w:val="none" w:sz="0" w:space="0" w:color="auto"/>
        <w:bottom w:val="none" w:sz="0" w:space="0" w:color="auto"/>
        <w:right w:val="none" w:sz="0" w:space="0" w:color="auto"/>
      </w:divBdr>
    </w:div>
    <w:div w:id="814496005">
      <w:bodyDiv w:val="1"/>
      <w:marLeft w:val="0"/>
      <w:marRight w:val="0"/>
      <w:marTop w:val="0"/>
      <w:marBottom w:val="0"/>
      <w:divBdr>
        <w:top w:val="none" w:sz="0" w:space="0" w:color="auto"/>
        <w:left w:val="none" w:sz="0" w:space="0" w:color="auto"/>
        <w:bottom w:val="none" w:sz="0" w:space="0" w:color="auto"/>
        <w:right w:val="none" w:sz="0" w:space="0" w:color="auto"/>
      </w:divBdr>
    </w:div>
    <w:div w:id="932278769">
      <w:bodyDiv w:val="1"/>
      <w:marLeft w:val="0"/>
      <w:marRight w:val="0"/>
      <w:marTop w:val="0"/>
      <w:marBottom w:val="0"/>
      <w:divBdr>
        <w:top w:val="none" w:sz="0" w:space="0" w:color="auto"/>
        <w:left w:val="none" w:sz="0" w:space="0" w:color="auto"/>
        <w:bottom w:val="none" w:sz="0" w:space="0" w:color="auto"/>
        <w:right w:val="none" w:sz="0" w:space="0" w:color="auto"/>
      </w:divBdr>
    </w:div>
    <w:div w:id="948584370">
      <w:bodyDiv w:val="1"/>
      <w:marLeft w:val="0"/>
      <w:marRight w:val="0"/>
      <w:marTop w:val="0"/>
      <w:marBottom w:val="0"/>
      <w:divBdr>
        <w:top w:val="none" w:sz="0" w:space="0" w:color="auto"/>
        <w:left w:val="none" w:sz="0" w:space="0" w:color="auto"/>
        <w:bottom w:val="none" w:sz="0" w:space="0" w:color="auto"/>
        <w:right w:val="none" w:sz="0" w:space="0" w:color="auto"/>
      </w:divBdr>
    </w:div>
    <w:div w:id="965235818">
      <w:bodyDiv w:val="1"/>
      <w:marLeft w:val="0"/>
      <w:marRight w:val="0"/>
      <w:marTop w:val="0"/>
      <w:marBottom w:val="0"/>
      <w:divBdr>
        <w:top w:val="none" w:sz="0" w:space="0" w:color="auto"/>
        <w:left w:val="none" w:sz="0" w:space="0" w:color="auto"/>
        <w:bottom w:val="none" w:sz="0" w:space="0" w:color="auto"/>
        <w:right w:val="none" w:sz="0" w:space="0" w:color="auto"/>
      </w:divBdr>
    </w:div>
    <w:div w:id="1237394503">
      <w:bodyDiv w:val="1"/>
      <w:marLeft w:val="0"/>
      <w:marRight w:val="0"/>
      <w:marTop w:val="0"/>
      <w:marBottom w:val="0"/>
      <w:divBdr>
        <w:top w:val="none" w:sz="0" w:space="0" w:color="auto"/>
        <w:left w:val="none" w:sz="0" w:space="0" w:color="auto"/>
        <w:bottom w:val="none" w:sz="0" w:space="0" w:color="auto"/>
        <w:right w:val="none" w:sz="0" w:space="0" w:color="auto"/>
      </w:divBdr>
    </w:div>
    <w:div w:id="1266231561">
      <w:bodyDiv w:val="1"/>
      <w:marLeft w:val="0"/>
      <w:marRight w:val="0"/>
      <w:marTop w:val="0"/>
      <w:marBottom w:val="0"/>
      <w:divBdr>
        <w:top w:val="none" w:sz="0" w:space="0" w:color="auto"/>
        <w:left w:val="none" w:sz="0" w:space="0" w:color="auto"/>
        <w:bottom w:val="none" w:sz="0" w:space="0" w:color="auto"/>
        <w:right w:val="none" w:sz="0" w:space="0" w:color="auto"/>
      </w:divBdr>
    </w:div>
    <w:div w:id="1267930373">
      <w:bodyDiv w:val="1"/>
      <w:marLeft w:val="0"/>
      <w:marRight w:val="0"/>
      <w:marTop w:val="0"/>
      <w:marBottom w:val="0"/>
      <w:divBdr>
        <w:top w:val="none" w:sz="0" w:space="0" w:color="auto"/>
        <w:left w:val="none" w:sz="0" w:space="0" w:color="auto"/>
        <w:bottom w:val="none" w:sz="0" w:space="0" w:color="auto"/>
        <w:right w:val="none" w:sz="0" w:space="0" w:color="auto"/>
      </w:divBdr>
    </w:div>
    <w:div w:id="1280531566">
      <w:bodyDiv w:val="1"/>
      <w:marLeft w:val="0"/>
      <w:marRight w:val="0"/>
      <w:marTop w:val="0"/>
      <w:marBottom w:val="0"/>
      <w:divBdr>
        <w:top w:val="none" w:sz="0" w:space="0" w:color="auto"/>
        <w:left w:val="none" w:sz="0" w:space="0" w:color="auto"/>
        <w:bottom w:val="none" w:sz="0" w:space="0" w:color="auto"/>
        <w:right w:val="none" w:sz="0" w:space="0" w:color="auto"/>
      </w:divBdr>
    </w:div>
    <w:div w:id="1287812353">
      <w:bodyDiv w:val="1"/>
      <w:marLeft w:val="0"/>
      <w:marRight w:val="0"/>
      <w:marTop w:val="0"/>
      <w:marBottom w:val="0"/>
      <w:divBdr>
        <w:top w:val="none" w:sz="0" w:space="0" w:color="auto"/>
        <w:left w:val="none" w:sz="0" w:space="0" w:color="auto"/>
        <w:bottom w:val="none" w:sz="0" w:space="0" w:color="auto"/>
        <w:right w:val="none" w:sz="0" w:space="0" w:color="auto"/>
      </w:divBdr>
    </w:div>
    <w:div w:id="1346907516">
      <w:bodyDiv w:val="1"/>
      <w:marLeft w:val="0"/>
      <w:marRight w:val="0"/>
      <w:marTop w:val="0"/>
      <w:marBottom w:val="0"/>
      <w:divBdr>
        <w:top w:val="none" w:sz="0" w:space="0" w:color="auto"/>
        <w:left w:val="none" w:sz="0" w:space="0" w:color="auto"/>
        <w:bottom w:val="none" w:sz="0" w:space="0" w:color="auto"/>
        <w:right w:val="none" w:sz="0" w:space="0" w:color="auto"/>
      </w:divBdr>
    </w:div>
    <w:div w:id="1366129375">
      <w:bodyDiv w:val="1"/>
      <w:marLeft w:val="0"/>
      <w:marRight w:val="0"/>
      <w:marTop w:val="0"/>
      <w:marBottom w:val="0"/>
      <w:divBdr>
        <w:top w:val="none" w:sz="0" w:space="0" w:color="auto"/>
        <w:left w:val="none" w:sz="0" w:space="0" w:color="auto"/>
        <w:bottom w:val="none" w:sz="0" w:space="0" w:color="auto"/>
        <w:right w:val="none" w:sz="0" w:space="0" w:color="auto"/>
      </w:divBdr>
    </w:div>
    <w:div w:id="1368290143">
      <w:bodyDiv w:val="1"/>
      <w:marLeft w:val="0"/>
      <w:marRight w:val="0"/>
      <w:marTop w:val="0"/>
      <w:marBottom w:val="0"/>
      <w:divBdr>
        <w:top w:val="none" w:sz="0" w:space="0" w:color="auto"/>
        <w:left w:val="none" w:sz="0" w:space="0" w:color="auto"/>
        <w:bottom w:val="none" w:sz="0" w:space="0" w:color="auto"/>
        <w:right w:val="none" w:sz="0" w:space="0" w:color="auto"/>
      </w:divBdr>
    </w:div>
    <w:div w:id="1368603608">
      <w:bodyDiv w:val="1"/>
      <w:marLeft w:val="0"/>
      <w:marRight w:val="0"/>
      <w:marTop w:val="0"/>
      <w:marBottom w:val="0"/>
      <w:divBdr>
        <w:top w:val="none" w:sz="0" w:space="0" w:color="auto"/>
        <w:left w:val="none" w:sz="0" w:space="0" w:color="auto"/>
        <w:bottom w:val="none" w:sz="0" w:space="0" w:color="auto"/>
        <w:right w:val="none" w:sz="0" w:space="0" w:color="auto"/>
      </w:divBdr>
    </w:div>
    <w:div w:id="1419641790">
      <w:bodyDiv w:val="1"/>
      <w:marLeft w:val="0"/>
      <w:marRight w:val="0"/>
      <w:marTop w:val="0"/>
      <w:marBottom w:val="0"/>
      <w:divBdr>
        <w:top w:val="none" w:sz="0" w:space="0" w:color="auto"/>
        <w:left w:val="none" w:sz="0" w:space="0" w:color="auto"/>
        <w:bottom w:val="none" w:sz="0" w:space="0" w:color="auto"/>
        <w:right w:val="none" w:sz="0" w:space="0" w:color="auto"/>
      </w:divBdr>
    </w:div>
    <w:div w:id="1448044497">
      <w:bodyDiv w:val="1"/>
      <w:marLeft w:val="0"/>
      <w:marRight w:val="0"/>
      <w:marTop w:val="0"/>
      <w:marBottom w:val="0"/>
      <w:divBdr>
        <w:top w:val="none" w:sz="0" w:space="0" w:color="auto"/>
        <w:left w:val="none" w:sz="0" w:space="0" w:color="auto"/>
        <w:bottom w:val="none" w:sz="0" w:space="0" w:color="auto"/>
        <w:right w:val="none" w:sz="0" w:space="0" w:color="auto"/>
      </w:divBdr>
    </w:div>
    <w:div w:id="1483615619">
      <w:bodyDiv w:val="1"/>
      <w:marLeft w:val="0"/>
      <w:marRight w:val="0"/>
      <w:marTop w:val="0"/>
      <w:marBottom w:val="0"/>
      <w:divBdr>
        <w:top w:val="none" w:sz="0" w:space="0" w:color="auto"/>
        <w:left w:val="none" w:sz="0" w:space="0" w:color="auto"/>
        <w:bottom w:val="none" w:sz="0" w:space="0" w:color="auto"/>
        <w:right w:val="none" w:sz="0" w:space="0" w:color="auto"/>
      </w:divBdr>
    </w:div>
    <w:div w:id="1500849414">
      <w:bodyDiv w:val="1"/>
      <w:marLeft w:val="0"/>
      <w:marRight w:val="0"/>
      <w:marTop w:val="0"/>
      <w:marBottom w:val="0"/>
      <w:divBdr>
        <w:top w:val="none" w:sz="0" w:space="0" w:color="auto"/>
        <w:left w:val="none" w:sz="0" w:space="0" w:color="auto"/>
        <w:bottom w:val="none" w:sz="0" w:space="0" w:color="auto"/>
        <w:right w:val="none" w:sz="0" w:space="0" w:color="auto"/>
      </w:divBdr>
    </w:div>
    <w:div w:id="1514108739">
      <w:bodyDiv w:val="1"/>
      <w:marLeft w:val="0"/>
      <w:marRight w:val="0"/>
      <w:marTop w:val="0"/>
      <w:marBottom w:val="0"/>
      <w:divBdr>
        <w:top w:val="none" w:sz="0" w:space="0" w:color="auto"/>
        <w:left w:val="none" w:sz="0" w:space="0" w:color="auto"/>
        <w:bottom w:val="none" w:sz="0" w:space="0" w:color="auto"/>
        <w:right w:val="none" w:sz="0" w:space="0" w:color="auto"/>
      </w:divBdr>
    </w:div>
    <w:div w:id="1555461659">
      <w:bodyDiv w:val="1"/>
      <w:marLeft w:val="0"/>
      <w:marRight w:val="0"/>
      <w:marTop w:val="0"/>
      <w:marBottom w:val="0"/>
      <w:divBdr>
        <w:top w:val="none" w:sz="0" w:space="0" w:color="auto"/>
        <w:left w:val="none" w:sz="0" w:space="0" w:color="auto"/>
        <w:bottom w:val="none" w:sz="0" w:space="0" w:color="auto"/>
        <w:right w:val="none" w:sz="0" w:space="0" w:color="auto"/>
      </w:divBdr>
    </w:div>
    <w:div w:id="1594819041">
      <w:bodyDiv w:val="1"/>
      <w:marLeft w:val="0"/>
      <w:marRight w:val="0"/>
      <w:marTop w:val="0"/>
      <w:marBottom w:val="0"/>
      <w:divBdr>
        <w:top w:val="none" w:sz="0" w:space="0" w:color="auto"/>
        <w:left w:val="none" w:sz="0" w:space="0" w:color="auto"/>
        <w:bottom w:val="none" w:sz="0" w:space="0" w:color="auto"/>
        <w:right w:val="none" w:sz="0" w:space="0" w:color="auto"/>
      </w:divBdr>
    </w:div>
    <w:div w:id="1639456807">
      <w:bodyDiv w:val="1"/>
      <w:marLeft w:val="0"/>
      <w:marRight w:val="0"/>
      <w:marTop w:val="0"/>
      <w:marBottom w:val="0"/>
      <w:divBdr>
        <w:top w:val="none" w:sz="0" w:space="0" w:color="auto"/>
        <w:left w:val="none" w:sz="0" w:space="0" w:color="auto"/>
        <w:bottom w:val="none" w:sz="0" w:space="0" w:color="auto"/>
        <w:right w:val="none" w:sz="0" w:space="0" w:color="auto"/>
      </w:divBdr>
    </w:div>
    <w:div w:id="1650356647">
      <w:bodyDiv w:val="1"/>
      <w:marLeft w:val="0"/>
      <w:marRight w:val="0"/>
      <w:marTop w:val="0"/>
      <w:marBottom w:val="0"/>
      <w:divBdr>
        <w:top w:val="none" w:sz="0" w:space="0" w:color="auto"/>
        <w:left w:val="none" w:sz="0" w:space="0" w:color="auto"/>
        <w:bottom w:val="none" w:sz="0" w:space="0" w:color="auto"/>
        <w:right w:val="none" w:sz="0" w:space="0" w:color="auto"/>
      </w:divBdr>
    </w:div>
    <w:div w:id="1711953206">
      <w:bodyDiv w:val="1"/>
      <w:marLeft w:val="0"/>
      <w:marRight w:val="0"/>
      <w:marTop w:val="0"/>
      <w:marBottom w:val="0"/>
      <w:divBdr>
        <w:top w:val="none" w:sz="0" w:space="0" w:color="auto"/>
        <w:left w:val="none" w:sz="0" w:space="0" w:color="auto"/>
        <w:bottom w:val="none" w:sz="0" w:space="0" w:color="auto"/>
        <w:right w:val="none" w:sz="0" w:space="0" w:color="auto"/>
      </w:divBdr>
    </w:div>
    <w:div w:id="1774931007">
      <w:bodyDiv w:val="1"/>
      <w:marLeft w:val="0"/>
      <w:marRight w:val="0"/>
      <w:marTop w:val="0"/>
      <w:marBottom w:val="0"/>
      <w:divBdr>
        <w:top w:val="none" w:sz="0" w:space="0" w:color="auto"/>
        <w:left w:val="none" w:sz="0" w:space="0" w:color="auto"/>
        <w:bottom w:val="none" w:sz="0" w:space="0" w:color="auto"/>
        <w:right w:val="none" w:sz="0" w:space="0" w:color="auto"/>
      </w:divBdr>
    </w:div>
    <w:div w:id="1798643128">
      <w:bodyDiv w:val="1"/>
      <w:marLeft w:val="0"/>
      <w:marRight w:val="0"/>
      <w:marTop w:val="0"/>
      <w:marBottom w:val="0"/>
      <w:divBdr>
        <w:top w:val="none" w:sz="0" w:space="0" w:color="auto"/>
        <w:left w:val="none" w:sz="0" w:space="0" w:color="auto"/>
        <w:bottom w:val="none" w:sz="0" w:space="0" w:color="auto"/>
        <w:right w:val="none" w:sz="0" w:space="0" w:color="auto"/>
      </w:divBdr>
    </w:div>
    <w:div w:id="1827818589">
      <w:bodyDiv w:val="1"/>
      <w:marLeft w:val="0"/>
      <w:marRight w:val="0"/>
      <w:marTop w:val="0"/>
      <w:marBottom w:val="0"/>
      <w:divBdr>
        <w:top w:val="none" w:sz="0" w:space="0" w:color="auto"/>
        <w:left w:val="none" w:sz="0" w:space="0" w:color="auto"/>
        <w:bottom w:val="none" w:sz="0" w:space="0" w:color="auto"/>
        <w:right w:val="none" w:sz="0" w:space="0" w:color="auto"/>
      </w:divBdr>
    </w:div>
    <w:div w:id="1914312969">
      <w:bodyDiv w:val="1"/>
      <w:marLeft w:val="0"/>
      <w:marRight w:val="0"/>
      <w:marTop w:val="0"/>
      <w:marBottom w:val="0"/>
      <w:divBdr>
        <w:top w:val="none" w:sz="0" w:space="0" w:color="auto"/>
        <w:left w:val="none" w:sz="0" w:space="0" w:color="auto"/>
        <w:bottom w:val="none" w:sz="0" w:space="0" w:color="auto"/>
        <w:right w:val="none" w:sz="0" w:space="0" w:color="auto"/>
      </w:divBdr>
    </w:div>
    <w:div w:id="2092778196">
      <w:bodyDiv w:val="1"/>
      <w:marLeft w:val="0"/>
      <w:marRight w:val="0"/>
      <w:marTop w:val="0"/>
      <w:marBottom w:val="0"/>
      <w:divBdr>
        <w:top w:val="none" w:sz="0" w:space="0" w:color="auto"/>
        <w:left w:val="none" w:sz="0" w:space="0" w:color="auto"/>
        <w:bottom w:val="none" w:sz="0" w:space="0" w:color="auto"/>
        <w:right w:val="none" w:sz="0" w:space="0" w:color="auto"/>
      </w:divBdr>
    </w:div>
    <w:div w:id="2110271716">
      <w:bodyDiv w:val="1"/>
      <w:marLeft w:val="0"/>
      <w:marRight w:val="0"/>
      <w:marTop w:val="0"/>
      <w:marBottom w:val="0"/>
      <w:divBdr>
        <w:top w:val="none" w:sz="0" w:space="0" w:color="auto"/>
        <w:left w:val="none" w:sz="0" w:space="0" w:color="auto"/>
        <w:bottom w:val="none" w:sz="0" w:space="0" w:color="auto"/>
        <w:right w:val="none" w:sz="0" w:space="0" w:color="auto"/>
      </w:divBdr>
    </w:div>
    <w:div w:id="214349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crm.md/activitatea-curtii-de-conturi-1-25" TargetMode="External"/><Relationship Id="rId10" Type="http://schemas.openxmlformats.org/officeDocument/2006/relationships/hyperlink" Target="mailto:ccrm@ccrm.m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2" Type="http://schemas.openxmlformats.org/officeDocument/2006/relationships/hyperlink" Target="lex:LPLP20100923229" TargetMode="External"/><Relationship Id="rId1" Type="http://schemas.openxmlformats.org/officeDocument/2006/relationships/hyperlink" Target="lex:LPLP2014072518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FAOAM%202021\Raportare\Raport\Raport%20HCC%20final\traducere\1%20Diagram&#259;%20venitur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_pintea\AppData\Local\Microsoft\Windows\INetCache\Content.Outlook\8V0R60P2\Anex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i_pintea\AppData\Local\Microsoft\Windows\INetCache\Content.Outlook\8V0R60P2\Anex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'Formularul nr.1.1'!$B$3</c:f>
              <c:strCache>
                <c:ptCount val="1"/>
                <c:pt idx="0">
                  <c:v>Executat</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A32C-4D4F-9FBB-87492311A610}"/>
              </c:ext>
            </c:extLst>
          </c:dPt>
          <c:dPt>
            <c:idx val="1"/>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A32C-4D4F-9FBB-87492311A610}"/>
              </c:ext>
            </c:extLst>
          </c:dPt>
          <c:dPt>
            <c:idx val="2"/>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A32C-4D4F-9FBB-87492311A610}"/>
              </c:ext>
            </c:extLst>
          </c:dPt>
          <c:dLbls>
            <c:dLbl>
              <c:idx val="0"/>
              <c:tx>
                <c:rich>
                  <a:bodyPr/>
                  <a:lstStyle/>
                  <a:p>
                    <a:fld id="{A2B079CE-FE7E-4B9A-86E6-5D92B787554C}" type="VALUE">
                      <a:rPr lang="en-US"/>
                      <a:pPr/>
                      <a:t>[VALUE]</a:t>
                    </a:fld>
                    <a:endParaRPr lang="en-US"/>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32C-4D4F-9FBB-87492311A610}"/>
                </c:ext>
              </c:extLst>
            </c:dLbl>
            <c:dLbl>
              <c:idx val="1"/>
              <c:tx>
                <c:rich>
                  <a:bodyPr/>
                  <a:lstStyle/>
                  <a:p>
                    <a:fld id="{3E3F3818-9ECD-4236-B335-B0B1AD16B061}" type="VALUE">
                      <a:rPr lang="en-US"/>
                      <a:pPr/>
                      <a:t>[VALUE]</a:t>
                    </a:fld>
                    <a:endParaRPr lang="en-US"/>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32C-4D4F-9FBB-87492311A610}"/>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'Formularul nr.1.1'!$A$4:$A$6</c:f>
              <c:strCache>
                <c:ptCount val="3"/>
                <c:pt idx="0">
                  <c:v>Взносы обязательного медицинского страхования в форме процентных взносов к заработной плате и другим выплатам, оплачиваемым работниками </c:v>
                </c:pt>
                <c:pt idx="1">
                  <c:v>Полученные текущие трансферты общего назначения между государственным бюджетом и фондами обязательного медицинского страхования </c:v>
                </c:pt>
                <c:pt idx="2">
                  <c:v>Взносы обязательного медицинского страхования в фиксированной сумме, оплачиваемые физическими лицами с нахождением или местом жительства в Республике Молдова  </c:v>
                </c:pt>
              </c:strCache>
            </c:strRef>
          </c:cat>
          <c:val>
            <c:numRef>
              <c:f>'Formularul nr.1.1'!$B$4:$B$6</c:f>
              <c:numCache>
                <c:formatCode>_-* #,##0.0_-;\-* #,##0.0_-;_-* "-"??_-;_-@_-</c:formatCode>
                <c:ptCount val="3"/>
                <c:pt idx="0">
                  <c:v>5477997.5</c:v>
                </c:pt>
                <c:pt idx="1">
                  <c:v>5694115.2999999998</c:v>
                </c:pt>
                <c:pt idx="2">
                  <c:v>137188.1</c:v>
                </c:pt>
              </c:numCache>
            </c:numRef>
          </c:val>
          <c:extLst>
            <c:ext xmlns:c16="http://schemas.microsoft.com/office/drawing/2014/chart" uri="{C3380CC4-5D6E-409C-BE32-E72D297353CC}">
              <c16:uniqueId val="{00000006-A32C-4D4F-9FBB-87492311A610}"/>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1.3362805284932605E-2"/>
          <c:y val="0.77200125230651584"/>
          <c:w val="0.92878286400640597"/>
          <c:h val="0.1928122593050253"/>
        </c:manualLayout>
      </c:layout>
      <c:overlay val="0"/>
      <c:spPr>
        <a:noFill/>
        <a:ln>
          <a:noFill/>
        </a:ln>
        <a:effectLst/>
      </c:spPr>
      <c:txPr>
        <a:bodyPr rot="0" spcFirstLastPara="1" vertOverflow="ellipsis" vert="horz" wrap="square" anchor="ctr" anchorCtr="1"/>
        <a:lstStyle/>
        <a:p>
          <a:pPr algn="just">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a:noFill/>
              </a:ln>
              <a:effectLst/>
              <a:sp3d/>
            </c:spPr>
            <c:extLst>
              <c:ext xmlns:c16="http://schemas.microsoft.com/office/drawing/2014/chart" uri="{C3380CC4-5D6E-409C-BE32-E72D297353CC}">
                <c16:uniqueId val="{00000001-8300-4D9E-9C16-251C65176223}"/>
              </c:ext>
            </c:extLst>
          </c:dPt>
          <c:dPt>
            <c:idx val="1"/>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a:noFill/>
              </a:ln>
              <a:effectLst/>
              <a:sp3d/>
            </c:spPr>
            <c:extLst>
              <c:ext xmlns:c16="http://schemas.microsoft.com/office/drawing/2014/chart" uri="{C3380CC4-5D6E-409C-BE32-E72D297353CC}">
                <c16:uniqueId val="{00000003-8300-4D9E-9C16-251C65176223}"/>
              </c:ext>
            </c:extLst>
          </c:dPt>
          <c:dPt>
            <c:idx val="2"/>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a:noFill/>
              </a:ln>
              <a:effectLst/>
              <a:sp3d/>
            </c:spPr>
            <c:extLst>
              <c:ext xmlns:c16="http://schemas.microsoft.com/office/drawing/2014/chart" uri="{C3380CC4-5D6E-409C-BE32-E72D297353CC}">
                <c16:uniqueId val="{00000005-8300-4D9E-9C16-251C65176223}"/>
              </c:ext>
            </c:extLst>
          </c:dPt>
          <c:dPt>
            <c:idx val="3"/>
            <c:bubble3D val="0"/>
            <c:spPr>
              <a:gradFill rotWithShape="1">
                <a:gsLst>
                  <a:gs pos="0">
                    <a:schemeClr val="accent6">
                      <a:lumMod val="60000"/>
                      <a:lumMod val="110000"/>
                      <a:satMod val="105000"/>
                      <a:tint val="67000"/>
                    </a:schemeClr>
                  </a:gs>
                  <a:gs pos="50000">
                    <a:schemeClr val="accent6">
                      <a:lumMod val="60000"/>
                      <a:lumMod val="105000"/>
                      <a:satMod val="103000"/>
                      <a:tint val="73000"/>
                    </a:schemeClr>
                  </a:gs>
                  <a:gs pos="100000">
                    <a:schemeClr val="accent6">
                      <a:lumMod val="60000"/>
                      <a:lumMod val="105000"/>
                      <a:satMod val="109000"/>
                      <a:tint val="81000"/>
                    </a:schemeClr>
                  </a:gs>
                </a:gsLst>
                <a:lin ang="5400000" scaled="0"/>
              </a:gradFill>
              <a:ln>
                <a:noFill/>
              </a:ln>
              <a:effectLst/>
              <a:sp3d/>
            </c:spPr>
            <c:extLst>
              <c:ext xmlns:c16="http://schemas.microsoft.com/office/drawing/2014/chart" uri="{C3380CC4-5D6E-409C-BE32-E72D297353CC}">
                <c16:uniqueId val="{00000007-8300-4D9E-9C16-251C65176223}"/>
              </c:ext>
            </c:extLst>
          </c:dPt>
          <c:dPt>
            <c:idx val="4"/>
            <c:bubble3D val="0"/>
            <c:spPr>
              <a:gradFill rotWithShape="1">
                <a:gsLst>
                  <a:gs pos="0">
                    <a:schemeClr val="accent5">
                      <a:lumMod val="60000"/>
                      <a:lumMod val="110000"/>
                      <a:satMod val="105000"/>
                      <a:tint val="67000"/>
                    </a:schemeClr>
                  </a:gs>
                  <a:gs pos="50000">
                    <a:schemeClr val="accent5">
                      <a:lumMod val="60000"/>
                      <a:lumMod val="105000"/>
                      <a:satMod val="103000"/>
                      <a:tint val="73000"/>
                    </a:schemeClr>
                  </a:gs>
                  <a:gs pos="100000">
                    <a:schemeClr val="accent5">
                      <a:lumMod val="60000"/>
                      <a:lumMod val="105000"/>
                      <a:satMod val="109000"/>
                      <a:tint val="81000"/>
                    </a:schemeClr>
                  </a:gs>
                </a:gsLst>
                <a:lin ang="5400000" scaled="0"/>
              </a:gradFill>
              <a:ln>
                <a:noFill/>
              </a:ln>
              <a:effectLst/>
              <a:sp3d/>
            </c:spPr>
            <c:extLst>
              <c:ext xmlns:c16="http://schemas.microsoft.com/office/drawing/2014/chart" uri="{C3380CC4-5D6E-409C-BE32-E72D297353CC}">
                <c16:uniqueId val="{00000009-8300-4D9E-9C16-251C65176223}"/>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Sheet1!$A$5:$A$9</c:f>
              <c:strCache>
                <c:ptCount val="5"/>
                <c:pt idx="0">
                  <c:v>Взносы ОМС в форме процентного взноса - 5478,0 млн. леев</c:v>
                </c:pt>
                <c:pt idx="1">
                  <c:v>Взносы ОМС в фиксированной сумме  - 137,2 млн. леев </c:v>
                </c:pt>
                <c:pt idx="2">
                  <c:v>Прочие доходы - 89,8 млн. леев </c:v>
                </c:pt>
                <c:pt idx="3">
                  <c:v>Текущие трансферты специального назначения - 140,9 млн. леев</c:v>
                </c:pt>
                <c:pt idx="4">
                  <c:v>Текущие трансферты общего назначения - 5694,1 млн. леев</c:v>
                </c:pt>
              </c:strCache>
            </c:strRef>
          </c:cat>
          <c:val>
            <c:numRef>
              <c:f>Sheet1!$B$5:$B$9</c:f>
              <c:numCache>
                <c:formatCode>_(* #,##0.00_);_(* \(#,##0.00\);_(* "-"??_);_(@_)</c:formatCode>
                <c:ptCount val="5"/>
                <c:pt idx="0">
                  <c:v>5478</c:v>
                </c:pt>
                <c:pt idx="1">
                  <c:v>137.19999999999999</c:v>
                </c:pt>
                <c:pt idx="2">
                  <c:v>89.8</c:v>
                </c:pt>
                <c:pt idx="3" formatCode="General">
                  <c:v>140.9</c:v>
                </c:pt>
                <c:pt idx="4" formatCode="General">
                  <c:v>5694.1</c:v>
                </c:pt>
              </c:numCache>
            </c:numRef>
          </c:val>
          <c:extLst>
            <c:ext xmlns:c16="http://schemas.microsoft.com/office/drawing/2014/chart" uri="{C3380CC4-5D6E-409C-BE32-E72D297353CC}">
              <c16:uniqueId val="{0000000A-8300-4D9E-9C16-251C65176223}"/>
            </c:ext>
          </c:extLst>
        </c:ser>
        <c:dLbls>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percentStacked"/>
        <c:varyColors val="0"/>
        <c:ser>
          <c:idx val="0"/>
          <c:order val="0"/>
          <c:tx>
            <c:strRef>
              <c:f>Sheet7!$A$3</c:f>
              <c:strCache>
                <c:ptCount val="1"/>
                <c:pt idx="0">
                  <c:v>“Первичная медицинская помощь ” - 2908,7 млн. леев </c:v>
                </c:pt>
              </c:strCache>
            </c:strRef>
          </c:tx>
          <c:spPr>
            <a:solidFill>
              <a:schemeClr val="accent1"/>
            </a:solidFill>
            <a:ln>
              <a:noFill/>
            </a:ln>
            <a:effectLst/>
            <a:sp3d/>
          </c:spPr>
          <c:invertIfNegative val="0"/>
          <c:val>
            <c:numRef>
              <c:f>Sheet7!$B$3</c:f>
              <c:numCache>
                <c:formatCode>_(* #,##0.0_);_(* \(#,##0.0\);_(* "-"??_);_(@_)</c:formatCode>
                <c:ptCount val="1"/>
                <c:pt idx="0">
                  <c:v>2908.6511</c:v>
                </c:pt>
              </c:numCache>
            </c:numRef>
          </c:val>
          <c:extLst>
            <c:ext xmlns:c16="http://schemas.microsoft.com/office/drawing/2014/chart" uri="{C3380CC4-5D6E-409C-BE32-E72D297353CC}">
              <c16:uniqueId val="{00000000-569B-4924-AFC5-26BD84409017}"/>
            </c:ext>
          </c:extLst>
        </c:ser>
        <c:ser>
          <c:idx val="1"/>
          <c:order val="1"/>
          <c:tx>
            <c:strRef>
              <c:f>Sheet7!$A$4</c:f>
              <c:strCache>
                <c:ptCount val="1"/>
                <c:pt idx="0">
                  <c:v>“Специализированная амбулаторная медицинская помощь” - 942,2 млн. леев </c:v>
                </c:pt>
              </c:strCache>
            </c:strRef>
          </c:tx>
          <c:spPr>
            <a:solidFill>
              <a:schemeClr val="accent2"/>
            </a:solidFill>
            <a:ln>
              <a:noFill/>
            </a:ln>
            <a:effectLst/>
            <a:sp3d/>
          </c:spPr>
          <c:invertIfNegative val="0"/>
          <c:val>
            <c:numRef>
              <c:f>Sheet7!$B$4</c:f>
              <c:numCache>
                <c:formatCode>_(* #,##0.0_);_(* \(#,##0.0\);_(* "-"??_);_(@_)</c:formatCode>
                <c:ptCount val="1"/>
                <c:pt idx="0">
                  <c:v>942.24509999999998</c:v>
                </c:pt>
              </c:numCache>
            </c:numRef>
          </c:val>
          <c:extLst>
            <c:ext xmlns:c16="http://schemas.microsoft.com/office/drawing/2014/chart" uri="{C3380CC4-5D6E-409C-BE32-E72D297353CC}">
              <c16:uniqueId val="{00000001-569B-4924-AFC5-26BD84409017}"/>
            </c:ext>
          </c:extLst>
        </c:ser>
        <c:ser>
          <c:idx val="2"/>
          <c:order val="2"/>
          <c:tx>
            <c:strRef>
              <c:f>Sheet7!$A$5</c:f>
              <c:strCache>
                <c:ptCount val="1"/>
                <c:pt idx="0">
                  <c:v>“Коммунитарный медицинский уход и на дому” - 92,3 млн. леев </c:v>
                </c:pt>
              </c:strCache>
            </c:strRef>
          </c:tx>
          <c:spPr>
            <a:solidFill>
              <a:schemeClr val="accent3"/>
            </a:solidFill>
            <a:ln>
              <a:noFill/>
            </a:ln>
            <a:effectLst/>
            <a:sp3d/>
          </c:spPr>
          <c:invertIfNegative val="0"/>
          <c:val>
            <c:numRef>
              <c:f>Sheet7!$B$5</c:f>
              <c:numCache>
                <c:formatCode>_(* #,##0.0_);_(* \(#,##0.0\);_(* "-"??_);_(@_)</c:formatCode>
                <c:ptCount val="1"/>
                <c:pt idx="0">
                  <c:v>92.280199999999994</c:v>
                </c:pt>
              </c:numCache>
            </c:numRef>
          </c:val>
          <c:extLst>
            <c:ext xmlns:c16="http://schemas.microsoft.com/office/drawing/2014/chart" uri="{C3380CC4-5D6E-409C-BE32-E72D297353CC}">
              <c16:uniqueId val="{00000002-569B-4924-AFC5-26BD84409017}"/>
            </c:ext>
          </c:extLst>
        </c:ser>
        <c:ser>
          <c:idx val="3"/>
          <c:order val="3"/>
          <c:tx>
            <c:strRef>
              <c:f>Sheet7!$A$6</c:f>
              <c:strCache>
                <c:ptCount val="1"/>
                <c:pt idx="0">
                  <c:v>“Догоспитальная скорая медицинская помощь” - 1011,8 млн. леев</c:v>
                </c:pt>
              </c:strCache>
            </c:strRef>
          </c:tx>
          <c:spPr>
            <a:solidFill>
              <a:schemeClr val="accent4"/>
            </a:solidFill>
            <a:ln>
              <a:noFill/>
            </a:ln>
            <a:effectLst/>
            <a:sp3d/>
          </c:spPr>
          <c:invertIfNegative val="0"/>
          <c:val>
            <c:numRef>
              <c:f>Sheet7!$B$6</c:f>
              <c:numCache>
                <c:formatCode>_(* #,##0.0_);_(* \(#,##0.0\);_(* "-"??_);_(@_)</c:formatCode>
                <c:ptCount val="1"/>
                <c:pt idx="0">
                  <c:v>1011.8134</c:v>
                </c:pt>
              </c:numCache>
            </c:numRef>
          </c:val>
          <c:extLst>
            <c:ext xmlns:c16="http://schemas.microsoft.com/office/drawing/2014/chart" uri="{C3380CC4-5D6E-409C-BE32-E72D297353CC}">
              <c16:uniqueId val="{00000003-569B-4924-AFC5-26BD84409017}"/>
            </c:ext>
          </c:extLst>
        </c:ser>
        <c:ser>
          <c:idx val="4"/>
          <c:order val="4"/>
          <c:tx>
            <c:strRef>
              <c:f>Sheet7!$A$7</c:f>
              <c:strCache>
                <c:ptCount val="1"/>
                <c:pt idx="0">
                  <c:v>“Стационарная медицинская помощь” - 6247,0 млн. леев </c:v>
                </c:pt>
              </c:strCache>
            </c:strRef>
          </c:tx>
          <c:spPr>
            <a:solidFill>
              <a:schemeClr val="accent5"/>
            </a:solidFill>
            <a:ln>
              <a:noFill/>
            </a:ln>
            <a:effectLst/>
            <a:sp3d/>
          </c:spPr>
          <c:invertIfNegative val="0"/>
          <c:val>
            <c:numRef>
              <c:f>Sheet7!$B$7</c:f>
              <c:numCache>
                <c:formatCode>_(* #,##0.0_);_(* \(#,##0.0\);_(* "-"??_);_(@_)</c:formatCode>
                <c:ptCount val="1"/>
                <c:pt idx="0">
                  <c:v>6246.9978000000001</c:v>
                </c:pt>
              </c:numCache>
            </c:numRef>
          </c:val>
          <c:extLst>
            <c:ext xmlns:c16="http://schemas.microsoft.com/office/drawing/2014/chart" uri="{C3380CC4-5D6E-409C-BE32-E72D297353CC}">
              <c16:uniqueId val="{00000004-569B-4924-AFC5-26BD84409017}"/>
            </c:ext>
          </c:extLst>
        </c:ser>
        <c:ser>
          <c:idx val="5"/>
          <c:order val="5"/>
          <c:tx>
            <c:strRef>
              <c:f>Sheet7!$A$8</c:f>
              <c:strCache>
                <c:ptCount val="1"/>
                <c:pt idx="0">
                  <c:v>“Высокоэффективные медицинские услуги” 234,2 млн. леев </c:v>
                </c:pt>
              </c:strCache>
            </c:strRef>
          </c:tx>
          <c:spPr>
            <a:solidFill>
              <a:schemeClr val="accent6"/>
            </a:solidFill>
            <a:ln>
              <a:noFill/>
            </a:ln>
            <a:effectLst/>
            <a:sp3d/>
          </c:spPr>
          <c:invertIfNegative val="0"/>
          <c:val>
            <c:numRef>
              <c:f>Sheet7!$B$8</c:f>
              <c:numCache>
                <c:formatCode>_(* #,##0.0_);_(* \(#,##0.0\);_(* "-"??_);_(@_)</c:formatCode>
                <c:ptCount val="1"/>
                <c:pt idx="0">
                  <c:v>234.2072</c:v>
                </c:pt>
              </c:numCache>
            </c:numRef>
          </c:val>
          <c:extLst>
            <c:ext xmlns:c16="http://schemas.microsoft.com/office/drawing/2014/chart" uri="{C3380CC4-5D6E-409C-BE32-E72D297353CC}">
              <c16:uniqueId val="{00000005-569B-4924-AFC5-26BD84409017}"/>
            </c:ext>
          </c:extLst>
        </c:ser>
        <c:ser>
          <c:idx val="6"/>
          <c:order val="6"/>
          <c:tx>
            <c:strRef>
              <c:f>Sheet7!$A$9</c:f>
              <c:strCache>
                <c:ptCount val="1"/>
                <c:pt idx="0">
                  <c:v>“Менеджмент резервного фонда обязательного медицинского страхования ” - 0,0 млн. леев </c:v>
                </c:pt>
              </c:strCache>
            </c:strRef>
          </c:tx>
          <c:spPr>
            <a:solidFill>
              <a:schemeClr val="accent1">
                <a:lumMod val="60000"/>
              </a:schemeClr>
            </a:solidFill>
            <a:ln>
              <a:noFill/>
            </a:ln>
            <a:effectLst/>
            <a:sp3d/>
          </c:spPr>
          <c:invertIfNegative val="0"/>
          <c:val>
            <c:numRef>
              <c:f>Sheet7!$B$9</c:f>
              <c:numCache>
                <c:formatCode>_(* #,##0.0_);_(* \(#,##0.0\);_(* "-"??_);_(@_)</c:formatCode>
                <c:ptCount val="1"/>
                <c:pt idx="0">
                  <c:v>0</c:v>
                </c:pt>
              </c:numCache>
            </c:numRef>
          </c:val>
          <c:extLst>
            <c:ext xmlns:c16="http://schemas.microsoft.com/office/drawing/2014/chart" uri="{C3380CC4-5D6E-409C-BE32-E72D297353CC}">
              <c16:uniqueId val="{00000006-569B-4924-AFC5-26BD84409017}"/>
            </c:ext>
          </c:extLst>
        </c:ser>
        <c:ser>
          <c:idx val="7"/>
          <c:order val="7"/>
          <c:tx>
            <c:strRef>
              <c:f>Sheet7!$A$10</c:f>
              <c:strCache>
                <c:ptCount val="1"/>
                <c:pt idx="0">
                  <c:v>“Национальные и специальные программы в области охраны здоровья” - 19,6 млн. леев</c:v>
                </c:pt>
              </c:strCache>
            </c:strRef>
          </c:tx>
          <c:spPr>
            <a:solidFill>
              <a:schemeClr val="accent2">
                <a:lumMod val="60000"/>
              </a:schemeClr>
            </a:solidFill>
            <a:ln>
              <a:noFill/>
            </a:ln>
            <a:effectLst/>
            <a:sp3d/>
          </c:spPr>
          <c:invertIfNegative val="0"/>
          <c:val>
            <c:numRef>
              <c:f>Sheet7!$B$10</c:f>
              <c:numCache>
                <c:formatCode>_(* #,##0.0_);_(* \(#,##0.0\);_(* "-"??_);_(@_)</c:formatCode>
                <c:ptCount val="1"/>
                <c:pt idx="0">
                  <c:v>19.592299999999998</c:v>
                </c:pt>
              </c:numCache>
            </c:numRef>
          </c:val>
          <c:extLst>
            <c:ext xmlns:c16="http://schemas.microsoft.com/office/drawing/2014/chart" uri="{C3380CC4-5D6E-409C-BE32-E72D297353CC}">
              <c16:uniqueId val="{00000007-569B-4924-AFC5-26BD84409017}"/>
            </c:ext>
          </c:extLst>
        </c:ser>
        <c:ser>
          <c:idx val="8"/>
          <c:order val="8"/>
          <c:tx>
            <c:strRef>
              <c:f>Sheet7!$A$11</c:f>
              <c:strCache>
                <c:ptCount val="1"/>
                <c:pt idx="0">
                  <c:v>“Развитие и модернизация учреждений из области охраны здоровья ” - 9,6 млн. леев </c:v>
                </c:pt>
              </c:strCache>
            </c:strRef>
          </c:tx>
          <c:spPr>
            <a:solidFill>
              <a:schemeClr val="accent3">
                <a:lumMod val="60000"/>
              </a:schemeClr>
            </a:solidFill>
            <a:ln>
              <a:noFill/>
            </a:ln>
            <a:effectLst/>
            <a:sp3d/>
          </c:spPr>
          <c:invertIfNegative val="0"/>
          <c:val>
            <c:numRef>
              <c:f>Sheet7!$B$11</c:f>
              <c:numCache>
                <c:formatCode>_(* #,##0.0_);_(* \(#,##0.0\);_(* "-"??_);_(@_)</c:formatCode>
                <c:ptCount val="1"/>
                <c:pt idx="0">
                  <c:v>9.5542999999999996</c:v>
                </c:pt>
              </c:numCache>
            </c:numRef>
          </c:val>
          <c:extLst>
            <c:ext xmlns:c16="http://schemas.microsoft.com/office/drawing/2014/chart" uri="{C3380CC4-5D6E-409C-BE32-E72D297353CC}">
              <c16:uniqueId val="{00000008-569B-4924-AFC5-26BD84409017}"/>
            </c:ext>
          </c:extLst>
        </c:ser>
        <c:ser>
          <c:idx val="9"/>
          <c:order val="9"/>
          <c:tx>
            <c:strRef>
              <c:f>Sheet7!$A$12</c:f>
              <c:strCache>
                <c:ptCount val="1"/>
                <c:pt idx="0">
                  <c:v>“Управление фондами обязательного медицинского страхования” - 86,7 млн. леев </c:v>
                </c:pt>
              </c:strCache>
            </c:strRef>
          </c:tx>
          <c:spPr>
            <a:solidFill>
              <a:schemeClr val="accent4">
                <a:lumMod val="60000"/>
              </a:schemeClr>
            </a:solidFill>
            <a:ln>
              <a:noFill/>
            </a:ln>
            <a:effectLst/>
            <a:sp3d/>
          </c:spPr>
          <c:invertIfNegative val="0"/>
          <c:val>
            <c:numRef>
              <c:f>Sheet7!$B$12</c:f>
              <c:numCache>
                <c:formatCode>_(* #,##0.0_);_(* \(#,##0.0\);_(* "-"??_);_(@_)</c:formatCode>
                <c:ptCount val="1"/>
                <c:pt idx="0">
                  <c:v>86.744199999999992</c:v>
                </c:pt>
              </c:numCache>
            </c:numRef>
          </c:val>
          <c:extLst>
            <c:ext xmlns:c16="http://schemas.microsoft.com/office/drawing/2014/chart" uri="{C3380CC4-5D6E-409C-BE32-E72D297353CC}">
              <c16:uniqueId val="{00000009-569B-4924-AFC5-26BD84409017}"/>
            </c:ext>
          </c:extLst>
        </c:ser>
        <c:dLbls>
          <c:showLegendKey val="0"/>
          <c:showVal val="0"/>
          <c:showCatName val="0"/>
          <c:showSerName val="0"/>
          <c:showPercent val="0"/>
          <c:showBubbleSize val="0"/>
        </c:dLbls>
        <c:gapWidth val="150"/>
        <c:shape val="box"/>
        <c:axId val="250140160"/>
        <c:axId val="250141696"/>
        <c:axId val="0"/>
      </c:bar3DChart>
      <c:catAx>
        <c:axId val="250140160"/>
        <c:scaling>
          <c:orientation val="minMax"/>
        </c:scaling>
        <c:delete val="1"/>
        <c:axPos val="l"/>
        <c:numFmt formatCode="General" sourceLinked="1"/>
        <c:majorTickMark val="none"/>
        <c:minorTickMark val="none"/>
        <c:tickLblPos val="nextTo"/>
        <c:crossAx val="250141696"/>
        <c:crosses val="autoZero"/>
        <c:auto val="1"/>
        <c:lblAlgn val="ctr"/>
        <c:lblOffset val="100"/>
        <c:noMultiLvlLbl val="0"/>
      </c:catAx>
      <c:valAx>
        <c:axId val="250141696"/>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0140160"/>
        <c:crosses val="autoZero"/>
        <c:crossBetween val="between"/>
      </c:valAx>
      <c:spPr>
        <a:noFill/>
        <a:ln>
          <a:noFill/>
        </a:ln>
        <a:effectLst/>
      </c:spPr>
    </c:plotArea>
    <c:legend>
      <c:legendPos val="b"/>
      <c:layout>
        <c:manualLayout>
          <c:xMode val="edge"/>
          <c:yMode val="edge"/>
          <c:x val="4.2457287966967107E-2"/>
          <c:y val="0.41099747067164089"/>
          <c:w val="0.7833807195954321"/>
          <c:h val="0.5786237021358319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A6F78-2F55-4608-9CF9-F0EE695B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15903</Words>
  <Characters>90652</Characters>
  <Application>Microsoft Office Word</Application>
  <DocSecurity>0</DocSecurity>
  <Lines>755</Lines>
  <Paragraphs>212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2022-06-03T18:59:00Z</dcterms:created>
  <dcterms:modified xsi:type="dcterms:W3CDTF">2022-06-03T18:59:00Z</dcterms:modified>
</cp:coreProperties>
</file>